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BE78D6" w14:textId="77777777" w:rsidR="00397599" w:rsidRPr="00D95C4B" w:rsidRDefault="00397599" w:rsidP="00397599">
      <w:pPr>
        <w:pStyle w:val="Title"/>
        <w:jc w:val="center"/>
        <w:rPr>
          <w:rFonts w:ascii="Times New Roman" w:hAnsi="Times New Roman" w:cs="Times New Roman"/>
          <w:sz w:val="44"/>
          <w:szCs w:val="44"/>
          <w:lang w:val="en-US"/>
        </w:rPr>
      </w:pPr>
    </w:p>
    <w:p w14:paraId="412E8BF9" w14:textId="77777777" w:rsidR="00397599" w:rsidRDefault="00397599" w:rsidP="00397599">
      <w:pPr>
        <w:pStyle w:val="Title"/>
        <w:jc w:val="center"/>
        <w:rPr>
          <w:rFonts w:ascii="Times New Roman" w:hAnsi="Times New Roman" w:cs="Times New Roman"/>
          <w:sz w:val="44"/>
          <w:szCs w:val="44"/>
        </w:rPr>
      </w:pPr>
    </w:p>
    <w:p w14:paraId="4CCFBA02" w14:textId="77777777" w:rsidR="00397599" w:rsidRDefault="00397599" w:rsidP="00397599">
      <w:pPr>
        <w:rPr>
          <w:lang w:eastAsia="en-US"/>
        </w:rPr>
      </w:pPr>
    </w:p>
    <w:p w14:paraId="52B0B317" w14:textId="77777777" w:rsidR="00397599" w:rsidRDefault="00397599" w:rsidP="00397599">
      <w:pPr>
        <w:rPr>
          <w:lang w:eastAsia="en-US"/>
        </w:rPr>
      </w:pPr>
    </w:p>
    <w:p w14:paraId="4A846751" w14:textId="77777777" w:rsidR="00397599" w:rsidRDefault="00397599" w:rsidP="00397599">
      <w:pPr>
        <w:rPr>
          <w:lang w:eastAsia="en-US"/>
        </w:rPr>
      </w:pPr>
    </w:p>
    <w:p w14:paraId="444883E9" w14:textId="77777777" w:rsidR="00397599" w:rsidRDefault="00397599" w:rsidP="00397599">
      <w:pPr>
        <w:rPr>
          <w:lang w:eastAsia="en-US"/>
        </w:rPr>
      </w:pPr>
    </w:p>
    <w:p w14:paraId="73040F10" w14:textId="77777777" w:rsidR="00397599" w:rsidRDefault="00397599" w:rsidP="00397599">
      <w:pPr>
        <w:rPr>
          <w:lang w:eastAsia="en-US"/>
        </w:rPr>
      </w:pPr>
    </w:p>
    <w:p w14:paraId="374B7D5B" w14:textId="77777777" w:rsidR="00397599" w:rsidRDefault="00397599" w:rsidP="00397599">
      <w:pPr>
        <w:rPr>
          <w:lang w:eastAsia="en-US"/>
        </w:rPr>
      </w:pPr>
    </w:p>
    <w:p w14:paraId="49AAC6E6" w14:textId="77777777" w:rsidR="00397599" w:rsidRDefault="00397599" w:rsidP="00397599">
      <w:pPr>
        <w:rPr>
          <w:lang w:eastAsia="en-US"/>
        </w:rPr>
      </w:pPr>
    </w:p>
    <w:p w14:paraId="298CB539" w14:textId="77777777" w:rsidR="00397599" w:rsidRDefault="00397599" w:rsidP="00397599">
      <w:pPr>
        <w:rPr>
          <w:lang w:eastAsia="en-US"/>
        </w:rPr>
      </w:pPr>
    </w:p>
    <w:p w14:paraId="28B8161B" w14:textId="77777777" w:rsidR="00397599" w:rsidRDefault="00397599" w:rsidP="00397599">
      <w:pPr>
        <w:rPr>
          <w:lang w:eastAsia="en-US"/>
        </w:rPr>
      </w:pPr>
    </w:p>
    <w:p w14:paraId="3998D0CF" w14:textId="77777777" w:rsidR="00397599" w:rsidRPr="00397599" w:rsidRDefault="00397599" w:rsidP="00397599">
      <w:pPr>
        <w:rPr>
          <w:lang w:eastAsia="en-US"/>
        </w:rPr>
      </w:pPr>
    </w:p>
    <w:p w14:paraId="31BCAE51" w14:textId="77777777" w:rsidR="00397599" w:rsidRDefault="00397599" w:rsidP="00397599">
      <w:pPr>
        <w:pStyle w:val="Title"/>
        <w:jc w:val="center"/>
        <w:rPr>
          <w:rFonts w:ascii="Times New Roman" w:hAnsi="Times New Roman" w:cs="Times New Roman"/>
          <w:sz w:val="44"/>
          <w:szCs w:val="44"/>
        </w:rPr>
      </w:pPr>
    </w:p>
    <w:p w14:paraId="2E78319E" w14:textId="77777777" w:rsidR="00397599" w:rsidRDefault="00397599" w:rsidP="00397599">
      <w:pPr>
        <w:pStyle w:val="Title"/>
        <w:jc w:val="center"/>
        <w:rPr>
          <w:rFonts w:ascii="Times New Roman" w:hAnsi="Times New Roman" w:cs="Times New Roman"/>
          <w:sz w:val="44"/>
          <w:szCs w:val="44"/>
        </w:rPr>
      </w:pPr>
    </w:p>
    <w:p w14:paraId="54144C38" w14:textId="77777777" w:rsidR="00397599" w:rsidRDefault="00397599" w:rsidP="00397599">
      <w:pPr>
        <w:pStyle w:val="Title"/>
        <w:jc w:val="center"/>
        <w:rPr>
          <w:rFonts w:ascii="Times New Roman" w:hAnsi="Times New Roman" w:cs="Times New Roman"/>
          <w:sz w:val="44"/>
          <w:szCs w:val="44"/>
        </w:rPr>
      </w:pPr>
    </w:p>
    <w:p w14:paraId="29BCE7AC" w14:textId="77777777" w:rsidR="00397599" w:rsidRDefault="00397599" w:rsidP="00397599">
      <w:pPr>
        <w:pStyle w:val="Title"/>
        <w:jc w:val="center"/>
        <w:rPr>
          <w:rFonts w:ascii="Times New Roman" w:hAnsi="Times New Roman" w:cs="Times New Roman"/>
          <w:sz w:val="44"/>
          <w:szCs w:val="44"/>
        </w:rPr>
      </w:pPr>
    </w:p>
    <w:p w14:paraId="45C40318" w14:textId="4527097A" w:rsidR="00397599" w:rsidRPr="00700C87" w:rsidRDefault="00397599" w:rsidP="00397599">
      <w:pPr>
        <w:suppressAutoHyphens w:val="0"/>
        <w:spacing w:after="200" w:line="276" w:lineRule="auto"/>
        <w:jc w:val="center"/>
        <w:rPr>
          <w:sz w:val="36"/>
        </w:rPr>
      </w:pPr>
      <w:r>
        <w:rPr>
          <w:b/>
          <w:sz w:val="36"/>
        </w:rPr>
        <w:t>TECHNINĖ SPECIFIKACIJA</w:t>
      </w:r>
    </w:p>
    <w:p w14:paraId="0BB79B05" w14:textId="77777777" w:rsidR="00397599" w:rsidRDefault="00397599" w:rsidP="00397599"/>
    <w:p w14:paraId="1DC2C67E" w14:textId="77777777" w:rsidR="00397599" w:rsidRDefault="00397599" w:rsidP="00397599"/>
    <w:p w14:paraId="544581AD" w14:textId="77777777" w:rsidR="00397599" w:rsidRDefault="00397599" w:rsidP="00397599"/>
    <w:p w14:paraId="098CA2A4" w14:textId="77777777" w:rsidR="00397599" w:rsidRDefault="00397599" w:rsidP="00397599"/>
    <w:p w14:paraId="73482A6B" w14:textId="77777777" w:rsidR="00397599" w:rsidRDefault="00397599" w:rsidP="00397599"/>
    <w:p w14:paraId="32903798" w14:textId="77777777" w:rsidR="00397599" w:rsidRDefault="00397599" w:rsidP="00397599"/>
    <w:p w14:paraId="61B18B46" w14:textId="77777777" w:rsidR="00397599" w:rsidRDefault="00397599" w:rsidP="00397599"/>
    <w:p w14:paraId="7338DA16" w14:textId="77777777" w:rsidR="00397599" w:rsidRDefault="00397599" w:rsidP="00397599"/>
    <w:p w14:paraId="67138024" w14:textId="77777777" w:rsidR="00397599" w:rsidRDefault="00397599" w:rsidP="00397599"/>
    <w:p w14:paraId="7227D28C" w14:textId="77777777" w:rsidR="00397599" w:rsidRDefault="00397599" w:rsidP="00397599"/>
    <w:p w14:paraId="7CC52D28" w14:textId="77777777" w:rsidR="00397599" w:rsidRDefault="00397599" w:rsidP="00397599"/>
    <w:p w14:paraId="336251BE" w14:textId="77777777" w:rsidR="00397599" w:rsidRDefault="00397599" w:rsidP="00397599"/>
    <w:p w14:paraId="5DE6A363" w14:textId="77777777" w:rsidR="00397599" w:rsidRDefault="00397599" w:rsidP="00397599"/>
    <w:p w14:paraId="74170419" w14:textId="77777777" w:rsidR="00397599" w:rsidRDefault="00397599" w:rsidP="00397599"/>
    <w:p w14:paraId="32052BF1" w14:textId="77777777" w:rsidR="00397599" w:rsidRDefault="00397599" w:rsidP="00397599"/>
    <w:p w14:paraId="66A8EB51" w14:textId="77777777" w:rsidR="00FE0EE1" w:rsidRDefault="00FE0EE1" w:rsidP="00397599"/>
    <w:p w14:paraId="52C0A153" w14:textId="77777777" w:rsidR="00FE0EE1" w:rsidRDefault="00FE0EE1" w:rsidP="00397599"/>
    <w:p w14:paraId="02625AD0" w14:textId="77777777" w:rsidR="00FE0EE1" w:rsidRDefault="00FE0EE1" w:rsidP="00397599"/>
    <w:p w14:paraId="4D443A4F" w14:textId="77777777" w:rsidR="00FE0EE1" w:rsidRDefault="00FE0EE1" w:rsidP="00397599"/>
    <w:p w14:paraId="0B7395F2" w14:textId="77777777" w:rsidR="00397599" w:rsidRDefault="00397599" w:rsidP="00397599"/>
    <w:p w14:paraId="6C4C0CC6" w14:textId="77777777" w:rsidR="00397599" w:rsidRDefault="00397599" w:rsidP="00397599"/>
    <w:p w14:paraId="3C92FA0C" w14:textId="77777777" w:rsidR="00397599" w:rsidRDefault="00397599" w:rsidP="00397599"/>
    <w:p w14:paraId="6D8F6A69" w14:textId="77777777" w:rsidR="00397599" w:rsidRDefault="00397599" w:rsidP="00397599"/>
    <w:p w14:paraId="31F225FF" w14:textId="77777777" w:rsidR="00397599" w:rsidRDefault="00397599" w:rsidP="00397599"/>
    <w:p w14:paraId="31A87830" w14:textId="77777777" w:rsidR="00397599" w:rsidRDefault="00397599" w:rsidP="00397599"/>
    <w:p w14:paraId="27178708" w14:textId="0A7C6001" w:rsidR="00397599" w:rsidRPr="00700C87" w:rsidRDefault="00397599" w:rsidP="00397599">
      <w:pPr>
        <w:suppressAutoHyphens w:val="0"/>
        <w:spacing w:after="200" w:line="276" w:lineRule="auto"/>
        <w:jc w:val="center"/>
      </w:pPr>
      <w:r w:rsidRPr="005B6685">
        <w:t>20</w:t>
      </w:r>
      <w:r>
        <w:t>25</w:t>
      </w:r>
      <w:r w:rsidRPr="005B6685">
        <w:t xml:space="preserve"> m. </w:t>
      </w:r>
      <w:r>
        <w:t>sausio 25 d.</w:t>
      </w:r>
      <w:r w:rsidRPr="005B6685">
        <w:t xml:space="preserve"> V.</w:t>
      </w:r>
      <w:r w:rsidR="00926A5F">
        <w:t>0.9</w:t>
      </w:r>
    </w:p>
    <w:bookmarkStart w:id="0" w:name="_Toc188879609" w:displacedByCustomXml="next"/>
    <w:sdt>
      <w:sdtPr>
        <w:rPr>
          <w:rFonts w:ascii="Times New Roman" w:eastAsia="PMingLiU" w:hAnsi="Times New Roman" w:cs="Times New Roman"/>
          <w:b/>
          <w:bCs/>
          <w:color w:val="auto"/>
          <w:sz w:val="24"/>
          <w:szCs w:val="24"/>
        </w:rPr>
        <w:id w:val="805890450"/>
        <w:docPartObj>
          <w:docPartGallery w:val="Table of Contents"/>
          <w:docPartUnique/>
        </w:docPartObj>
      </w:sdtPr>
      <w:sdtEndPr>
        <w:rPr>
          <w:b w:val="0"/>
          <w:bCs w:val="0"/>
          <w:noProof/>
        </w:rPr>
      </w:sdtEndPr>
      <w:sdtContent>
        <w:p w14:paraId="6F27A5C3" w14:textId="77777777" w:rsidR="00397599" w:rsidRPr="001835E6" w:rsidRDefault="00397599" w:rsidP="00397599">
          <w:pPr>
            <w:pStyle w:val="Heading1"/>
            <w:ind w:firstLine="491"/>
          </w:pPr>
          <w:r w:rsidRPr="001835E6">
            <w:t>TURINYS</w:t>
          </w:r>
          <w:bookmarkEnd w:id="0"/>
        </w:p>
        <w:p w14:paraId="5F0F0FAA" w14:textId="77777777" w:rsidR="00397599" w:rsidRPr="0063078A" w:rsidRDefault="00397599" w:rsidP="00397599">
          <w:pPr>
            <w:rPr>
              <w:lang w:val="en-US" w:eastAsia="ja-JP"/>
            </w:rPr>
          </w:pPr>
        </w:p>
        <w:p w14:paraId="5FD8E744" w14:textId="77777777" w:rsidR="00397599" w:rsidRPr="00700C87" w:rsidRDefault="00397599" w:rsidP="00397599">
          <w:pPr>
            <w:rPr>
              <w:lang w:val="en-US" w:eastAsia="ja-JP"/>
            </w:rPr>
          </w:pPr>
        </w:p>
        <w:p w14:paraId="3D96AADD" w14:textId="03429022" w:rsidR="009D27D5" w:rsidRDefault="00397599">
          <w:pPr>
            <w:pStyle w:val="TOC1"/>
            <w:rPr>
              <w:rFonts w:asciiTheme="minorHAnsi" w:eastAsiaTheme="minorEastAsia" w:hAnsiTheme="minorHAnsi" w:cstheme="minorBidi"/>
              <w:noProof/>
              <w:kern w:val="2"/>
              <w:lang w:eastAsia="lt-LT"/>
            </w:rPr>
          </w:pPr>
          <w:r w:rsidRPr="00700C87">
            <w:fldChar w:fldCharType="begin"/>
          </w:r>
          <w:r w:rsidRPr="00700C87">
            <w:instrText xml:space="preserve"> TOC \o "1-3" \h \z \u </w:instrText>
          </w:r>
          <w:r w:rsidRPr="00700C87">
            <w:fldChar w:fldCharType="separate"/>
          </w:r>
          <w:hyperlink w:anchor="_Toc188879609" w:history="1">
            <w:r w:rsidR="009D27D5" w:rsidRPr="0062017F">
              <w:rPr>
                <w:rStyle w:val="Hyperlink"/>
                <w:noProof/>
              </w:rPr>
              <w:t>TURINYS</w:t>
            </w:r>
            <w:r w:rsidR="009D27D5">
              <w:rPr>
                <w:noProof/>
                <w:webHidden/>
              </w:rPr>
              <w:tab/>
            </w:r>
            <w:r w:rsidR="009D27D5">
              <w:rPr>
                <w:noProof/>
                <w:webHidden/>
              </w:rPr>
              <w:fldChar w:fldCharType="begin"/>
            </w:r>
            <w:r w:rsidR="009D27D5">
              <w:rPr>
                <w:noProof/>
                <w:webHidden/>
              </w:rPr>
              <w:instrText xml:space="preserve"> PAGEREF _Toc188879609 \h </w:instrText>
            </w:r>
            <w:r w:rsidR="009D27D5">
              <w:rPr>
                <w:noProof/>
                <w:webHidden/>
              </w:rPr>
            </w:r>
            <w:r w:rsidR="009D27D5">
              <w:rPr>
                <w:noProof/>
                <w:webHidden/>
              </w:rPr>
              <w:fldChar w:fldCharType="separate"/>
            </w:r>
            <w:r w:rsidR="009D27D5">
              <w:rPr>
                <w:noProof/>
                <w:webHidden/>
              </w:rPr>
              <w:t>2</w:t>
            </w:r>
            <w:r w:rsidR="009D27D5">
              <w:rPr>
                <w:noProof/>
                <w:webHidden/>
              </w:rPr>
              <w:fldChar w:fldCharType="end"/>
            </w:r>
          </w:hyperlink>
        </w:p>
        <w:p w14:paraId="5825A5E4" w14:textId="7AF020B9" w:rsidR="009D27D5" w:rsidRDefault="009D27D5">
          <w:pPr>
            <w:pStyle w:val="TOC1"/>
            <w:rPr>
              <w:rFonts w:asciiTheme="minorHAnsi" w:eastAsiaTheme="minorEastAsia" w:hAnsiTheme="minorHAnsi" w:cstheme="minorBidi"/>
              <w:noProof/>
              <w:kern w:val="2"/>
              <w:lang w:eastAsia="lt-LT"/>
            </w:rPr>
          </w:pPr>
          <w:hyperlink w:anchor="_Toc188879610" w:history="1">
            <w:r w:rsidRPr="0062017F">
              <w:rPr>
                <w:rStyle w:val="Hyperlink"/>
                <w:noProof/>
              </w:rPr>
              <w:t>I DALIS. BENDROSIOS NUOSTATOS</w:t>
            </w:r>
            <w:r>
              <w:rPr>
                <w:noProof/>
                <w:webHidden/>
              </w:rPr>
              <w:tab/>
            </w:r>
            <w:r>
              <w:rPr>
                <w:noProof/>
                <w:webHidden/>
              </w:rPr>
              <w:fldChar w:fldCharType="begin"/>
            </w:r>
            <w:r>
              <w:rPr>
                <w:noProof/>
                <w:webHidden/>
              </w:rPr>
              <w:instrText xml:space="preserve"> PAGEREF _Toc188879610 \h </w:instrText>
            </w:r>
            <w:r>
              <w:rPr>
                <w:noProof/>
                <w:webHidden/>
              </w:rPr>
            </w:r>
            <w:r>
              <w:rPr>
                <w:noProof/>
                <w:webHidden/>
              </w:rPr>
              <w:fldChar w:fldCharType="separate"/>
            </w:r>
            <w:r>
              <w:rPr>
                <w:noProof/>
                <w:webHidden/>
              </w:rPr>
              <w:t>4</w:t>
            </w:r>
            <w:r>
              <w:rPr>
                <w:noProof/>
                <w:webHidden/>
              </w:rPr>
              <w:fldChar w:fldCharType="end"/>
            </w:r>
          </w:hyperlink>
        </w:p>
        <w:p w14:paraId="375A1237" w14:textId="7660F071" w:rsidR="009D27D5" w:rsidRDefault="009D27D5">
          <w:pPr>
            <w:pStyle w:val="TOC1"/>
            <w:rPr>
              <w:rFonts w:asciiTheme="minorHAnsi" w:eastAsiaTheme="minorEastAsia" w:hAnsiTheme="minorHAnsi" w:cstheme="minorBidi"/>
              <w:noProof/>
              <w:kern w:val="2"/>
              <w:lang w:eastAsia="lt-LT"/>
            </w:rPr>
          </w:pPr>
          <w:hyperlink w:anchor="_Toc188879611" w:history="1">
            <w:r w:rsidRPr="0062017F">
              <w:rPr>
                <w:rStyle w:val="Hyperlink"/>
                <w:noProof/>
              </w:rPr>
              <w:t>1.</w:t>
            </w:r>
            <w:r>
              <w:rPr>
                <w:rFonts w:asciiTheme="minorHAnsi" w:eastAsiaTheme="minorEastAsia" w:hAnsiTheme="minorHAnsi" w:cstheme="minorBidi"/>
                <w:noProof/>
                <w:kern w:val="2"/>
                <w:lang w:eastAsia="lt-LT"/>
              </w:rPr>
              <w:tab/>
            </w:r>
            <w:r w:rsidRPr="0062017F">
              <w:rPr>
                <w:rStyle w:val="Hyperlink"/>
                <w:noProof/>
              </w:rPr>
              <w:t>Techninėje specifikacijoje naudojamos sąvokos ir sutrumpinimai</w:t>
            </w:r>
            <w:r>
              <w:rPr>
                <w:noProof/>
                <w:webHidden/>
              </w:rPr>
              <w:tab/>
            </w:r>
            <w:r>
              <w:rPr>
                <w:noProof/>
                <w:webHidden/>
              </w:rPr>
              <w:fldChar w:fldCharType="begin"/>
            </w:r>
            <w:r>
              <w:rPr>
                <w:noProof/>
                <w:webHidden/>
              </w:rPr>
              <w:instrText xml:space="preserve"> PAGEREF _Toc188879611 \h </w:instrText>
            </w:r>
            <w:r>
              <w:rPr>
                <w:noProof/>
                <w:webHidden/>
              </w:rPr>
            </w:r>
            <w:r>
              <w:rPr>
                <w:noProof/>
                <w:webHidden/>
              </w:rPr>
              <w:fldChar w:fldCharType="separate"/>
            </w:r>
            <w:r>
              <w:rPr>
                <w:noProof/>
                <w:webHidden/>
              </w:rPr>
              <w:t>4</w:t>
            </w:r>
            <w:r>
              <w:rPr>
                <w:noProof/>
                <w:webHidden/>
              </w:rPr>
              <w:fldChar w:fldCharType="end"/>
            </w:r>
          </w:hyperlink>
        </w:p>
        <w:p w14:paraId="1579A186" w14:textId="23038682" w:rsidR="009D27D5" w:rsidRDefault="009D27D5">
          <w:pPr>
            <w:pStyle w:val="TOC1"/>
            <w:rPr>
              <w:rFonts w:asciiTheme="minorHAnsi" w:eastAsiaTheme="minorEastAsia" w:hAnsiTheme="minorHAnsi" w:cstheme="minorBidi"/>
              <w:noProof/>
              <w:kern w:val="2"/>
              <w:lang w:eastAsia="lt-LT"/>
            </w:rPr>
          </w:pPr>
          <w:hyperlink w:anchor="_Toc188879612" w:history="1">
            <w:r w:rsidRPr="0062017F">
              <w:rPr>
                <w:rStyle w:val="Hyperlink"/>
                <w:noProof/>
              </w:rPr>
              <w:t>2.</w:t>
            </w:r>
            <w:r>
              <w:rPr>
                <w:rFonts w:asciiTheme="minorHAnsi" w:eastAsiaTheme="minorEastAsia" w:hAnsiTheme="minorHAnsi" w:cstheme="minorBidi"/>
                <w:noProof/>
                <w:kern w:val="2"/>
                <w:lang w:eastAsia="lt-LT"/>
              </w:rPr>
              <w:tab/>
            </w:r>
            <w:r w:rsidRPr="0062017F">
              <w:rPr>
                <w:rStyle w:val="Hyperlink"/>
                <w:noProof/>
              </w:rPr>
              <w:t>Pirkimo objektas</w:t>
            </w:r>
            <w:r>
              <w:rPr>
                <w:noProof/>
                <w:webHidden/>
              </w:rPr>
              <w:tab/>
            </w:r>
            <w:r>
              <w:rPr>
                <w:noProof/>
                <w:webHidden/>
              </w:rPr>
              <w:fldChar w:fldCharType="begin"/>
            </w:r>
            <w:r>
              <w:rPr>
                <w:noProof/>
                <w:webHidden/>
              </w:rPr>
              <w:instrText xml:space="preserve"> PAGEREF _Toc188879612 \h </w:instrText>
            </w:r>
            <w:r>
              <w:rPr>
                <w:noProof/>
                <w:webHidden/>
              </w:rPr>
            </w:r>
            <w:r>
              <w:rPr>
                <w:noProof/>
                <w:webHidden/>
              </w:rPr>
              <w:fldChar w:fldCharType="separate"/>
            </w:r>
            <w:r>
              <w:rPr>
                <w:noProof/>
                <w:webHidden/>
              </w:rPr>
              <w:t>5</w:t>
            </w:r>
            <w:r>
              <w:rPr>
                <w:noProof/>
                <w:webHidden/>
              </w:rPr>
              <w:fldChar w:fldCharType="end"/>
            </w:r>
          </w:hyperlink>
        </w:p>
        <w:p w14:paraId="7636477A" w14:textId="28182C2E" w:rsidR="009D27D5" w:rsidRDefault="009D27D5">
          <w:pPr>
            <w:pStyle w:val="TOC1"/>
            <w:rPr>
              <w:rFonts w:asciiTheme="minorHAnsi" w:eastAsiaTheme="minorEastAsia" w:hAnsiTheme="minorHAnsi" w:cstheme="minorBidi"/>
              <w:noProof/>
              <w:kern w:val="2"/>
              <w:lang w:eastAsia="lt-LT"/>
            </w:rPr>
          </w:pPr>
          <w:hyperlink w:anchor="_Toc188879613" w:history="1">
            <w:r w:rsidRPr="0062017F">
              <w:rPr>
                <w:rStyle w:val="Hyperlink"/>
                <w:noProof/>
              </w:rPr>
              <w:t>3. Dokumentai, kuriais turi vadovautis paslaugų Teikėjas, teikdamas paslaugas</w:t>
            </w:r>
            <w:r>
              <w:rPr>
                <w:noProof/>
                <w:webHidden/>
              </w:rPr>
              <w:tab/>
            </w:r>
            <w:r>
              <w:rPr>
                <w:noProof/>
                <w:webHidden/>
              </w:rPr>
              <w:fldChar w:fldCharType="begin"/>
            </w:r>
            <w:r>
              <w:rPr>
                <w:noProof/>
                <w:webHidden/>
              </w:rPr>
              <w:instrText xml:space="preserve"> PAGEREF _Toc188879613 \h </w:instrText>
            </w:r>
            <w:r>
              <w:rPr>
                <w:noProof/>
                <w:webHidden/>
              </w:rPr>
            </w:r>
            <w:r>
              <w:rPr>
                <w:noProof/>
                <w:webHidden/>
              </w:rPr>
              <w:fldChar w:fldCharType="separate"/>
            </w:r>
            <w:r>
              <w:rPr>
                <w:noProof/>
                <w:webHidden/>
              </w:rPr>
              <w:t>6</w:t>
            </w:r>
            <w:r>
              <w:rPr>
                <w:noProof/>
                <w:webHidden/>
              </w:rPr>
              <w:fldChar w:fldCharType="end"/>
            </w:r>
          </w:hyperlink>
        </w:p>
        <w:p w14:paraId="1B60FD32" w14:textId="4415AB61" w:rsidR="009D27D5" w:rsidRDefault="009D27D5">
          <w:pPr>
            <w:pStyle w:val="TOC1"/>
            <w:rPr>
              <w:rFonts w:asciiTheme="minorHAnsi" w:eastAsiaTheme="minorEastAsia" w:hAnsiTheme="minorHAnsi" w:cstheme="minorBidi"/>
              <w:noProof/>
              <w:kern w:val="2"/>
              <w:lang w:eastAsia="lt-LT"/>
            </w:rPr>
          </w:pPr>
          <w:hyperlink w:anchor="_Toc188879614" w:history="1">
            <w:r w:rsidRPr="0062017F">
              <w:rPr>
                <w:rStyle w:val="Hyperlink"/>
                <w:noProof/>
              </w:rPr>
              <w:t>II DALIS. PERKAMŲ PASLAUGŲ DETALIZAVIMAS IR KELIAMI REIKALAVIMAI</w:t>
            </w:r>
            <w:r>
              <w:rPr>
                <w:noProof/>
                <w:webHidden/>
              </w:rPr>
              <w:tab/>
            </w:r>
            <w:r>
              <w:rPr>
                <w:noProof/>
                <w:webHidden/>
              </w:rPr>
              <w:fldChar w:fldCharType="begin"/>
            </w:r>
            <w:r>
              <w:rPr>
                <w:noProof/>
                <w:webHidden/>
              </w:rPr>
              <w:instrText xml:space="preserve"> PAGEREF _Toc188879614 \h </w:instrText>
            </w:r>
            <w:r>
              <w:rPr>
                <w:noProof/>
                <w:webHidden/>
              </w:rPr>
            </w:r>
            <w:r>
              <w:rPr>
                <w:noProof/>
                <w:webHidden/>
              </w:rPr>
              <w:fldChar w:fldCharType="separate"/>
            </w:r>
            <w:r>
              <w:rPr>
                <w:noProof/>
                <w:webHidden/>
              </w:rPr>
              <w:t>7</w:t>
            </w:r>
            <w:r>
              <w:rPr>
                <w:noProof/>
                <w:webHidden/>
              </w:rPr>
              <w:fldChar w:fldCharType="end"/>
            </w:r>
          </w:hyperlink>
        </w:p>
        <w:p w14:paraId="72DE33F6" w14:textId="45EA1583" w:rsidR="009D27D5" w:rsidRDefault="009D27D5">
          <w:pPr>
            <w:pStyle w:val="TOC1"/>
            <w:rPr>
              <w:rFonts w:asciiTheme="minorHAnsi" w:eastAsiaTheme="minorEastAsia" w:hAnsiTheme="minorHAnsi" w:cstheme="minorBidi"/>
              <w:noProof/>
              <w:kern w:val="2"/>
              <w:lang w:eastAsia="lt-LT"/>
            </w:rPr>
          </w:pPr>
          <w:hyperlink w:anchor="_Toc188879615" w:history="1">
            <w:r w:rsidRPr="0062017F">
              <w:rPr>
                <w:rStyle w:val="Hyperlink"/>
                <w:noProof/>
              </w:rPr>
              <w:t>4. Reikalavimai interneto svetainei</w:t>
            </w:r>
            <w:r>
              <w:rPr>
                <w:noProof/>
                <w:webHidden/>
              </w:rPr>
              <w:tab/>
            </w:r>
            <w:r>
              <w:rPr>
                <w:noProof/>
                <w:webHidden/>
              </w:rPr>
              <w:fldChar w:fldCharType="begin"/>
            </w:r>
            <w:r>
              <w:rPr>
                <w:noProof/>
                <w:webHidden/>
              </w:rPr>
              <w:instrText xml:space="preserve"> PAGEREF _Toc188879615 \h </w:instrText>
            </w:r>
            <w:r>
              <w:rPr>
                <w:noProof/>
                <w:webHidden/>
              </w:rPr>
            </w:r>
            <w:r>
              <w:rPr>
                <w:noProof/>
                <w:webHidden/>
              </w:rPr>
              <w:fldChar w:fldCharType="separate"/>
            </w:r>
            <w:r>
              <w:rPr>
                <w:noProof/>
                <w:webHidden/>
              </w:rPr>
              <w:t>7</w:t>
            </w:r>
            <w:r>
              <w:rPr>
                <w:noProof/>
                <w:webHidden/>
              </w:rPr>
              <w:fldChar w:fldCharType="end"/>
            </w:r>
          </w:hyperlink>
        </w:p>
        <w:p w14:paraId="517C6B89" w14:textId="4E2CEEE0" w:rsidR="009D27D5" w:rsidRDefault="009D27D5">
          <w:pPr>
            <w:pStyle w:val="TOC2"/>
            <w:tabs>
              <w:tab w:val="right" w:leader="dot" w:pos="9628"/>
            </w:tabs>
            <w:rPr>
              <w:rFonts w:asciiTheme="minorHAnsi" w:eastAsiaTheme="minorEastAsia" w:hAnsiTheme="minorHAnsi" w:cstheme="minorBidi"/>
              <w:noProof/>
              <w:kern w:val="2"/>
              <w:lang w:eastAsia="lt-LT"/>
            </w:rPr>
          </w:pPr>
          <w:hyperlink w:anchor="_Toc188879616" w:history="1">
            <w:r w:rsidRPr="0062017F">
              <w:rPr>
                <w:rStyle w:val="Hyperlink"/>
                <w:noProof/>
              </w:rPr>
              <w:t>4.1. Bendrieji reikalavimai interneto svetainei</w:t>
            </w:r>
            <w:r>
              <w:rPr>
                <w:noProof/>
                <w:webHidden/>
              </w:rPr>
              <w:tab/>
            </w:r>
            <w:r>
              <w:rPr>
                <w:noProof/>
                <w:webHidden/>
              </w:rPr>
              <w:fldChar w:fldCharType="begin"/>
            </w:r>
            <w:r>
              <w:rPr>
                <w:noProof/>
                <w:webHidden/>
              </w:rPr>
              <w:instrText xml:space="preserve"> PAGEREF _Toc188879616 \h </w:instrText>
            </w:r>
            <w:r>
              <w:rPr>
                <w:noProof/>
                <w:webHidden/>
              </w:rPr>
            </w:r>
            <w:r>
              <w:rPr>
                <w:noProof/>
                <w:webHidden/>
              </w:rPr>
              <w:fldChar w:fldCharType="separate"/>
            </w:r>
            <w:r>
              <w:rPr>
                <w:noProof/>
                <w:webHidden/>
              </w:rPr>
              <w:t>7</w:t>
            </w:r>
            <w:r>
              <w:rPr>
                <w:noProof/>
                <w:webHidden/>
              </w:rPr>
              <w:fldChar w:fldCharType="end"/>
            </w:r>
          </w:hyperlink>
        </w:p>
        <w:p w14:paraId="2D365AAF" w14:textId="24A3AF39" w:rsidR="009D27D5" w:rsidRDefault="009D27D5">
          <w:pPr>
            <w:pStyle w:val="TOC2"/>
            <w:tabs>
              <w:tab w:val="right" w:leader="dot" w:pos="9628"/>
            </w:tabs>
            <w:rPr>
              <w:rFonts w:asciiTheme="minorHAnsi" w:eastAsiaTheme="minorEastAsia" w:hAnsiTheme="minorHAnsi" w:cstheme="minorBidi"/>
              <w:noProof/>
              <w:kern w:val="2"/>
              <w:lang w:eastAsia="lt-LT"/>
            </w:rPr>
          </w:pPr>
          <w:hyperlink w:anchor="_Toc188879617" w:history="1">
            <w:r w:rsidRPr="0062017F">
              <w:rPr>
                <w:rStyle w:val="Hyperlink"/>
                <w:noProof/>
              </w:rPr>
              <w:t>4.2. Reikalavimai bendrajai svetainės paieškai</w:t>
            </w:r>
            <w:r>
              <w:rPr>
                <w:noProof/>
                <w:webHidden/>
              </w:rPr>
              <w:tab/>
            </w:r>
            <w:r>
              <w:rPr>
                <w:noProof/>
                <w:webHidden/>
              </w:rPr>
              <w:fldChar w:fldCharType="begin"/>
            </w:r>
            <w:r>
              <w:rPr>
                <w:noProof/>
                <w:webHidden/>
              </w:rPr>
              <w:instrText xml:space="preserve"> PAGEREF _Toc188879617 \h </w:instrText>
            </w:r>
            <w:r>
              <w:rPr>
                <w:noProof/>
                <w:webHidden/>
              </w:rPr>
            </w:r>
            <w:r>
              <w:rPr>
                <w:noProof/>
                <w:webHidden/>
              </w:rPr>
              <w:fldChar w:fldCharType="separate"/>
            </w:r>
            <w:r>
              <w:rPr>
                <w:noProof/>
                <w:webHidden/>
              </w:rPr>
              <w:t>8</w:t>
            </w:r>
            <w:r>
              <w:rPr>
                <w:noProof/>
                <w:webHidden/>
              </w:rPr>
              <w:fldChar w:fldCharType="end"/>
            </w:r>
          </w:hyperlink>
        </w:p>
        <w:p w14:paraId="1941C557" w14:textId="3A018268" w:rsidR="009D27D5" w:rsidRDefault="009D27D5">
          <w:pPr>
            <w:pStyle w:val="TOC2"/>
            <w:tabs>
              <w:tab w:val="right" w:leader="dot" w:pos="9628"/>
            </w:tabs>
            <w:rPr>
              <w:rFonts w:asciiTheme="minorHAnsi" w:eastAsiaTheme="minorEastAsia" w:hAnsiTheme="minorHAnsi" w:cstheme="minorBidi"/>
              <w:noProof/>
              <w:kern w:val="2"/>
              <w:lang w:eastAsia="lt-LT"/>
            </w:rPr>
          </w:pPr>
          <w:hyperlink w:anchor="_Toc188879618" w:history="1">
            <w:r w:rsidRPr="0062017F">
              <w:rPr>
                <w:rStyle w:val="Hyperlink"/>
                <w:noProof/>
              </w:rPr>
              <w:t>4.3. Reikalavimai pagrindiniam tinklalapiui</w:t>
            </w:r>
            <w:r>
              <w:rPr>
                <w:noProof/>
                <w:webHidden/>
              </w:rPr>
              <w:tab/>
            </w:r>
            <w:r>
              <w:rPr>
                <w:noProof/>
                <w:webHidden/>
              </w:rPr>
              <w:fldChar w:fldCharType="begin"/>
            </w:r>
            <w:r>
              <w:rPr>
                <w:noProof/>
                <w:webHidden/>
              </w:rPr>
              <w:instrText xml:space="preserve"> PAGEREF _Toc188879618 \h </w:instrText>
            </w:r>
            <w:r>
              <w:rPr>
                <w:noProof/>
                <w:webHidden/>
              </w:rPr>
            </w:r>
            <w:r>
              <w:rPr>
                <w:noProof/>
                <w:webHidden/>
              </w:rPr>
              <w:fldChar w:fldCharType="separate"/>
            </w:r>
            <w:r>
              <w:rPr>
                <w:noProof/>
                <w:webHidden/>
              </w:rPr>
              <w:t>9</w:t>
            </w:r>
            <w:r>
              <w:rPr>
                <w:noProof/>
                <w:webHidden/>
              </w:rPr>
              <w:fldChar w:fldCharType="end"/>
            </w:r>
          </w:hyperlink>
        </w:p>
        <w:p w14:paraId="0B3C6550" w14:textId="235A4FCA" w:rsidR="009D27D5" w:rsidRDefault="009D27D5">
          <w:pPr>
            <w:pStyle w:val="TOC2"/>
            <w:tabs>
              <w:tab w:val="right" w:leader="dot" w:pos="9628"/>
            </w:tabs>
            <w:rPr>
              <w:rFonts w:asciiTheme="minorHAnsi" w:eastAsiaTheme="minorEastAsia" w:hAnsiTheme="minorHAnsi" w:cstheme="minorBidi"/>
              <w:noProof/>
              <w:kern w:val="2"/>
              <w:lang w:eastAsia="lt-LT"/>
            </w:rPr>
          </w:pPr>
          <w:hyperlink w:anchor="_Toc188879619" w:history="1">
            <w:r w:rsidRPr="0062017F">
              <w:rPr>
                <w:rStyle w:val="Hyperlink"/>
                <w:noProof/>
              </w:rPr>
              <w:t>4.4. Reikalavimai šoniniams ir viršutiniams filtrams</w:t>
            </w:r>
            <w:r>
              <w:rPr>
                <w:noProof/>
                <w:webHidden/>
              </w:rPr>
              <w:tab/>
            </w:r>
            <w:r>
              <w:rPr>
                <w:noProof/>
                <w:webHidden/>
              </w:rPr>
              <w:fldChar w:fldCharType="begin"/>
            </w:r>
            <w:r>
              <w:rPr>
                <w:noProof/>
                <w:webHidden/>
              </w:rPr>
              <w:instrText xml:space="preserve"> PAGEREF _Toc188879619 \h </w:instrText>
            </w:r>
            <w:r>
              <w:rPr>
                <w:noProof/>
                <w:webHidden/>
              </w:rPr>
            </w:r>
            <w:r>
              <w:rPr>
                <w:noProof/>
                <w:webHidden/>
              </w:rPr>
              <w:fldChar w:fldCharType="separate"/>
            </w:r>
            <w:r>
              <w:rPr>
                <w:noProof/>
                <w:webHidden/>
              </w:rPr>
              <w:t>9</w:t>
            </w:r>
            <w:r>
              <w:rPr>
                <w:noProof/>
                <w:webHidden/>
              </w:rPr>
              <w:fldChar w:fldCharType="end"/>
            </w:r>
          </w:hyperlink>
        </w:p>
        <w:p w14:paraId="27076536" w14:textId="70C755F4" w:rsidR="009D27D5" w:rsidRDefault="009D27D5">
          <w:pPr>
            <w:pStyle w:val="TOC2"/>
            <w:tabs>
              <w:tab w:val="right" w:leader="dot" w:pos="9628"/>
            </w:tabs>
            <w:rPr>
              <w:rFonts w:asciiTheme="minorHAnsi" w:eastAsiaTheme="minorEastAsia" w:hAnsiTheme="minorHAnsi" w:cstheme="minorBidi"/>
              <w:noProof/>
              <w:kern w:val="2"/>
              <w:lang w:eastAsia="lt-LT"/>
            </w:rPr>
          </w:pPr>
          <w:hyperlink w:anchor="_Toc188879620" w:history="1">
            <w:r w:rsidRPr="0062017F">
              <w:rPr>
                <w:rStyle w:val="Hyperlink"/>
                <w:noProof/>
              </w:rPr>
              <w:t>4.5. Reikalavimai turinio tinkleliams</w:t>
            </w:r>
            <w:r>
              <w:rPr>
                <w:noProof/>
                <w:webHidden/>
              </w:rPr>
              <w:tab/>
            </w:r>
            <w:r>
              <w:rPr>
                <w:noProof/>
                <w:webHidden/>
              </w:rPr>
              <w:fldChar w:fldCharType="begin"/>
            </w:r>
            <w:r>
              <w:rPr>
                <w:noProof/>
                <w:webHidden/>
              </w:rPr>
              <w:instrText xml:space="preserve"> PAGEREF _Toc188879620 \h </w:instrText>
            </w:r>
            <w:r>
              <w:rPr>
                <w:noProof/>
                <w:webHidden/>
              </w:rPr>
            </w:r>
            <w:r>
              <w:rPr>
                <w:noProof/>
                <w:webHidden/>
              </w:rPr>
              <w:fldChar w:fldCharType="separate"/>
            </w:r>
            <w:r>
              <w:rPr>
                <w:noProof/>
                <w:webHidden/>
              </w:rPr>
              <w:t>10</w:t>
            </w:r>
            <w:r>
              <w:rPr>
                <w:noProof/>
                <w:webHidden/>
              </w:rPr>
              <w:fldChar w:fldCharType="end"/>
            </w:r>
          </w:hyperlink>
        </w:p>
        <w:p w14:paraId="61C29677" w14:textId="58FC64E1" w:rsidR="009D27D5" w:rsidRDefault="009D27D5">
          <w:pPr>
            <w:pStyle w:val="TOC2"/>
            <w:tabs>
              <w:tab w:val="right" w:leader="dot" w:pos="9628"/>
            </w:tabs>
            <w:rPr>
              <w:rFonts w:asciiTheme="minorHAnsi" w:eastAsiaTheme="minorEastAsia" w:hAnsiTheme="minorHAnsi" w:cstheme="minorBidi"/>
              <w:noProof/>
              <w:kern w:val="2"/>
              <w:lang w:eastAsia="lt-LT"/>
            </w:rPr>
          </w:pPr>
          <w:hyperlink w:anchor="_Toc188879621" w:history="1">
            <w:r w:rsidRPr="0062017F">
              <w:rPr>
                <w:rStyle w:val="Hyperlink"/>
                <w:noProof/>
              </w:rPr>
              <w:t>4.6. Reikalavimai susijusio turinio tinkleliams</w:t>
            </w:r>
            <w:r>
              <w:rPr>
                <w:noProof/>
                <w:webHidden/>
              </w:rPr>
              <w:tab/>
            </w:r>
            <w:r>
              <w:rPr>
                <w:noProof/>
                <w:webHidden/>
              </w:rPr>
              <w:fldChar w:fldCharType="begin"/>
            </w:r>
            <w:r>
              <w:rPr>
                <w:noProof/>
                <w:webHidden/>
              </w:rPr>
              <w:instrText xml:space="preserve"> PAGEREF _Toc188879621 \h </w:instrText>
            </w:r>
            <w:r>
              <w:rPr>
                <w:noProof/>
                <w:webHidden/>
              </w:rPr>
            </w:r>
            <w:r>
              <w:rPr>
                <w:noProof/>
                <w:webHidden/>
              </w:rPr>
              <w:fldChar w:fldCharType="separate"/>
            </w:r>
            <w:r>
              <w:rPr>
                <w:noProof/>
                <w:webHidden/>
              </w:rPr>
              <w:t>10</w:t>
            </w:r>
            <w:r>
              <w:rPr>
                <w:noProof/>
                <w:webHidden/>
              </w:rPr>
              <w:fldChar w:fldCharType="end"/>
            </w:r>
          </w:hyperlink>
        </w:p>
        <w:p w14:paraId="011348DF" w14:textId="1FF64537" w:rsidR="009D27D5" w:rsidRDefault="009D27D5">
          <w:pPr>
            <w:pStyle w:val="TOC2"/>
            <w:tabs>
              <w:tab w:val="right" w:leader="dot" w:pos="9628"/>
            </w:tabs>
            <w:rPr>
              <w:rFonts w:asciiTheme="minorHAnsi" w:eastAsiaTheme="minorEastAsia" w:hAnsiTheme="minorHAnsi" w:cstheme="minorBidi"/>
              <w:noProof/>
              <w:kern w:val="2"/>
              <w:lang w:eastAsia="lt-LT"/>
            </w:rPr>
          </w:pPr>
          <w:hyperlink w:anchor="_Toc188879622" w:history="1">
            <w:r w:rsidRPr="0062017F">
              <w:rPr>
                <w:rStyle w:val="Hyperlink"/>
                <w:noProof/>
              </w:rPr>
              <w:t>4.7. Reikalavimai informavimui apie svetainės turinio ir būsenų pasikeitimus</w:t>
            </w:r>
            <w:r>
              <w:rPr>
                <w:noProof/>
                <w:webHidden/>
              </w:rPr>
              <w:tab/>
            </w:r>
            <w:r>
              <w:rPr>
                <w:noProof/>
                <w:webHidden/>
              </w:rPr>
              <w:fldChar w:fldCharType="begin"/>
            </w:r>
            <w:r>
              <w:rPr>
                <w:noProof/>
                <w:webHidden/>
              </w:rPr>
              <w:instrText xml:space="preserve"> PAGEREF _Toc188879622 \h </w:instrText>
            </w:r>
            <w:r>
              <w:rPr>
                <w:noProof/>
                <w:webHidden/>
              </w:rPr>
            </w:r>
            <w:r>
              <w:rPr>
                <w:noProof/>
                <w:webHidden/>
              </w:rPr>
              <w:fldChar w:fldCharType="separate"/>
            </w:r>
            <w:r>
              <w:rPr>
                <w:noProof/>
                <w:webHidden/>
              </w:rPr>
              <w:t>10</w:t>
            </w:r>
            <w:r>
              <w:rPr>
                <w:noProof/>
                <w:webHidden/>
              </w:rPr>
              <w:fldChar w:fldCharType="end"/>
            </w:r>
          </w:hyperlink>
        </w:p>
        <w:p w14:paraId="5BDF4D3B" w14:textId="20542E53" w:rsidR="009D27D5" w:rsidRDefault="009D27D5">
          <w:pPr>
            <w:pStyle w:val="TOC2"/>
            <w:tabs>
              <w:tab w:val="right" w:leader="dot" w:pos="9628"/>
            </w:tabs>
            <w:rPr>
              <w:rFonts w:asciiTheme="minorHAnsi" w:eastAsiaTheme="minorEastAsia" w:hAnsiTheme="minorHAnsi" w:cstheme="minorBidi"/>
              <w:noProof/>
              <w:kern w:val="2"/>
              <w:lang w:eastAsia="lt-LT"/>
            </w:rPr>
          </w:pPr>
          <w:hyperlink w:anchor="_Toc188879623" w:history="1">
            <w:r w:rsidRPr="0062017F">
              <w:rPr>
                <w:rStyle w:val="Hyperlink"/>
                <w:noProof/>
              </w:rPr>
              <w:t>4.8. Reikalavimai naujienų tinklalapiams</w:t>
            </w:r>
            <w:r>
              <w:rPr>
                <w:noProof/>
                <w:webHidden/>
              </w:rPr>
              <w:tab/>
            </w:r>
            <w:r>
              <w:rPr>
                <w:noProof/>
                <w:webHidden/>
              </w:rPr>
              <w:fldChar w:fldCharType="begin"/>
            </w:r>
            <w:r>
              <w:rPr>
                <w:noProof/>
                <w:webHidden/>
              </w:rPr>
              <w:instrText xml:space="preserve"> PAGEREF _Toc188879623 \h </w:instrText>
            </w:r>
            <w:r>
              <w:rPr>
                <w:noProof/>
                <w:webHidden/>
              </w:rPr>
            </w:r>
            <w:r>
              <w:rPr>
                <w:noProof/>
                <w:webHidden/>
              </w:rPr>
              <w:fldChar w:fldCharType="separate"/>
            </w:r>
            <w:r>
              <w:rPr>
                <w:noProof/>
                <w:webHidden/>
              </w:rPr>
              <w:t>11</w:t>
            </w:r>
            <w:r>
              <w:rPr>
                <w:noProof/>
                <w:webHidden/>
              </w:rPr>
              <w:fldChar w:fldCharType="end"/>
            </w:r>
          </w:hyperlink>
        </w:p>
        <w:p w14:paraId="20A2AF72" w14:textId="7093D4E8" w:rsidR="009D27D5" w:rsidRDefault="009D27D5">
          <w:pPr>
            <w:pStyle w:val="TOC2"/>
            <w:tabs>
              <w:tab w:val="right" w:leader="dot" w:pos="9628"/>
            </w:tabs>
            <w:rPr>
              <w:rFonts w:asciiTheme="minorHAnsi" w:eastAsiaTheme="minorEastAsia" w:hAnsiTheme="minorHAnsi" w:cstheme="minorBidi"/>
              <w:noProof/>
              <w:kern w:val="2"/>
              <w:lang w:eastAsia="lt-LT"/>
            </w:rPr>
          </w:pPr>
          <w:hyperlink w:anchor="_Toc188879624" w:history="1">
            <w:r w:rsidRPr="0062017F">
              <w:rPr>
                <w:rStyle w:val="Hyperlink"/>
                <w:noProof/>
              </w:rPr>
              <w:t>4.9. Reikalavimai paslaugų tinklalapiams</w:t>
            </w:r>
            <w:r>
              <w:rPr>
                <w:noProof/>
                <w:webHidden/>
              </w:rPr>
              <w:tab/>
            </w:r>
            <w:r>
              <w:rPr>
                <w:noProof/>
                <w:webHidden/>
              </w:rPr>
              <w:fldChar w:fldCharType="begin"/>
            </w:r>
            <w:r>
              <w:rPr>
                <w:noProof/>
                <w:webHidden/>
              </w:rPr>
              <w:instrText xml:space="preserve"> PAGEREF _Toc188879624 \h </w:instrText>
            </w:r>
            <w:r>
              <w:rPr>
                <w:noProof/>
                <w:webHidden/>
              </w:rPr>
            </w:r>
            <w:r>
              <w:rPr>
                <w:noProof/>
                <w:webHidden/>
              </w:rPr>
              <w:fldChar w:fldCharType="separate"/>
            </w:r>
            <w:r>
              <w:rPr>
                <w:noProof/>
                <w:webHidden/>
              </w:rPr>
              <w:t>12</w:t>
            </w:r>
            <w:r>
              <w:rPr>
                <w:noProof/>
                <w:webHidden/>
              </w:rPr>
              <w:fldChar w:fldCharType="end"/>
            </w:r>
          </w:hyperlink>
        </w:p>
        <w:p w14:paraId="1C3173A5" w14:textId="45CD1F63" w:rsidR="009D27D5" w:rsidRDefault="009D27D5">
          <w:pPr>
            <w:pStyle w:val="TOC2"/>
            <w:tabs>
              <w:tab w:val="right" w:leader="dot" w:pos="9628"/>
            </w:tabs>
            <w:rPr>
              <w:rFonts w:asciiTheme="minorHAnsi" w:eastAsiaTheme="minorEastAsia" w:hAnsiTheme="minorHAnsi" w:cstheme="minorBidi"/>
              <w:noProof/>
              <w:kern w:val="2"/>
              <w:lang w:eastAsia="lt-LT"/>
            </w:rPr>
          </w:pPr>
          <w:hyperlink w:anchor="_Toc188879625" w:history="1">
            <w:r w:rsidRPr="0062017F">
              <w:rPr>
                <w:rStyle w:val="Hyperlink"/>
                <w:noProof/>
              </w:rPr>
              <w:t>4.10. Reikalavimai renginių tinklalapiams</w:t>
            </w:r>
            <w:r>
              <w:rPr>
                <w:noProof/>
                <w:webHidden/>
              </w:rPr>
              <w:tab/>
            </w:r>
            <w:r>
              <w:rPr>
                <w:noProof/>
                <w:webHidden/>
              </w:rPr>
              <w:fldChar w:fldCharType="begin"/>
            </w:r>
            <w:r>
              <w:rPr>
                <w:noProof/>
                <w:webHidden/>
              </w:rPr>
              <w:instrText xml:space="preserve"> PAGEREF _Toc188879625 \h </w:instrText>
            </w:r>
            <w:r>
              <w:rPr>
                <w:noProof/>
                <w:webHidden/>
              </w:rPr>
            </w:r>
            <w:r>
              <w:rPr>
                <w:noProof/>
                <w:webHidden/>
              </w:rPr>
              <w:fldChar w:fldCharType="separate"/>
            </w:r>
            <w:r>
              <w:rPr>
                <w:noProof/>
                <w:webHidden/>
              </w:rPr>
              <w:t>13</w:t>
            </w:r>
            <w:r>
              <w:rPr>
                <w:noProof/>
                <w:webHidden/>
              </w:rPr>
              <w:fldChar w:fldCharType="end"/>
            </w:r>
          </w:hyperlink>
        </w:p>
        <w:p w14:paraId="302E4281" w14:textId="211DB2CC" w:rsidR="009D27D5" w:rsidRDefault="009D27D5">
          <w:pPr>
            <w:pStyle w:val="TOC2"/>
            <w:tabs>
              <w:tab w:val="right" w:leader="dot" w:pos="9628"/>
            </w:tabs>
            <w:rPr>
              <w:rFonts w:asciiTheme="minorHAnsi" w:eastAsiaTheme="minorEastAsia" w:hAnsiTheme="minorHAnsi" w:cstheme="minorBidi"/>
              <w:noProof/>
              <w:kern w:val="2"/>
              <w:lang w:eastAsia="lt-LT"/>
            </w:rPr>
          </w:pPr>
          <w:hyperlink w:anchor="_Toc188879626" w:history="1">
            <w:r w:rsidRPr="0062017F">
              <w:rPr>
                <w:rStyle w:val="Hyperlink"/>
                <w:noProof/>
              </w:rPr>
              <w:t>4.11. Reikalavimai finansavimo priemonių tinklalapiams</w:t>
            </w:r>
            <w:r>
              <w:rPr>
                <w:noProof/>
                <w:webHidden/>
              </w:rPr>
              <w:tab/>
            </w:r>
            <w:r>
              <w:rPr>
                <w:noProof/>
                <w:webHidden/>
              </w:rPr>
              <w:fldChar w:fldCharType="begin"/>
            </w:r>
            <w:r>
              <w:rPr>
                <w:noProof/>
                <w:webHidden/>
              </w:rPr>
              <w:instrText xml:space="preserve"> PAGEREF _Toc188879626 \h </w:instrText>
            </w:r>
            <w:r>
              <w:rPr>
                <w:noProof/>
                <w:webHidden/>
              </w:rPr>
            </w:r>
            <w:r>
              <w:rPr>
                <w:noProof/>
                <w:webHidden/>
              </w:rPr>
              <w:fldChar w:fldCharType="separate"/>
            </w:r>
            <w:r>
              <w:rPr>
                <w:noProof/>
                <w:webHidden/>
              </w:rPr>
              <w:t>16</w:t>
            </w:r>
            <w:r>
              <w:rPr>
                <w:noProof/>
                <w:webHidden/>
              </w:rPr>
              <w:fldChar w:fldCharType="end"/>
            </w:r>
          </w:hyperlink>
        </w:p>
        <w:p w14:paraId="79BA263A" w14:textId="45719F77" w:rsidR="009D27D5" w:rsidRDefault="009D27D5">
          <w:pPr>
            <w:pStyle w:val="TOC2"/>
            <w:tabs>
              <w:tab w:val="right" w:leader="dot" w:pos="9628"/>
            </w:tabs>
            <w:rPr>
              <w:rFonts w:asciiTheme="minorHAnsi" w:eastAsiaTheme="minorEastAsia" w:hAnsiTheme="minorHAnsi" w:cstheme="minorBidi"/>
              <w:noProof/>
              <w:kern w:val="2"/>
              <w:lang w:eastAsia="lt-LT"/>
            </w:rPr>
          </w:pPr>
          <w:hyperlink w:anchor="_Toc188879627" w:history="1">
            <w:r w:rsidRPr="0062017F">
              <w:rPr>
                <w:rStyle w:val="Hyperlink"/>
                <w:noProof/>
              </w:rPr>
              <w:t>4.12. Reikalavimai tinklalapiui projekto vykdytojams</w:t>
            </w:r>
            <w:r>
              <w:rPr>
                <w:noProof/>
                <w:webHidden/>
              </w:rPr>
              <w:tab/>
            </w:r>
            <w:r>
              <w:rPr>
                <w:noProof/>
                <w:webHidden/>
              </w:rPr>
              <w:fldChar w:fldCharType="begin"/>
            </w:r>
            <w:r>
              <w:rPr>
                <w:noProof/>
                <w:webHidden/>
              </w:rPr>
              <w:instrText xml:space="preserve"> PAGEREF _Toc188879627 \h </w:instrText>
            </w:r>
            <w:r>
              <w:rPr>
                <w:noProof/>
                <w:webHidden/>
              </w:rPr>
            </w:r>
            <w:r>
              <w:rPr>
                <w:noProof/>
                <w:webHidden/>
              </w:rPr>
              <w:fldChar w:fldCharType="separate"/>
            </w:r>
            <w:r>
              <w:rPr>
                <w:noProof/>
                <w:webHidden/>
              </w:rPr>
              <w:t>17</w:t>
            </w:r>
            <w:r>
              <w:rPr>
                <w:noProof/>
                <w:webHidden/>
              </w:rPr>
              <w:fldChar w:fldCharType="end"/>
            </w:r>
          </w:hyperlink>
        </w:p>
        <w:p w14:paraId="75597754" w14:textId="5F1E9906" w:rsidR="009D27D5" w:rsidRDefault="009D27D5">
          <w:pPr>
            <w:pStyle w:val="TOC2"/>
            <w:tabs>
              <w:tab w:val="right" w:leader="dot" w:pos="9628"/>
            </w:tabs>
            <w:rPr>
              <w:rFonts w:asciiTheme="minorHAnsi" w:eastAsiaTheme="minorEastAsia" w:hAnsiTheme="minorHAnsi" w:cstheme="minorBidi"/>
              <w:noProof/>
              <w:kern w:val="2"/>
              <w:lang w:eastAsia="lt-LT"/>
            </w:rPr>
          </w:pPr>
          <w:hyperlink w:anchor="_Toc188879628" w:history="1">
            <w:r w:rsidRPr="0062017F">
              <w:rPr>
                <w:rStyle w:val="Hyperlink"/>
                <w:noProof/>
              </w:rPr>
              <w:t>4.13. Reikalavimai projektų tinklalapiams</w:t>
            </w:r>
            <w:r>
              <w:rPr>
                <w:noProof/>
                <w:webHidden/>
              </w:rPr>
              <w:tab/>
            </w:r>
            <w:r>
              <w:rPr>
                <w:noProof/>
                <w:webHidden/>
              </w:rPr>
              <w:fldChar w:fldCharType="begin"/>
            </w:r>
            <w:r>
              <w:rPr>
                <w:noProof/>
                <w:webHidden/>
              </w:rPr>
              <w:instrText xml:space="preserve"> PAGEREF _Toc188879628 \h </w:instrText>
            </w:r>
            <w:r>
              <w:rPr>
                <w:noProof/>
                <w:webHidden/>
              </w:rPr>
            </w:r>
            <w:r>
              <w:rPr>
                <w:noProof/>
                <w:webHidden/>
              </w:rPr>
              <w:fldChar w:fldCharType="separate"/>
            </w:r>
            <w:r>
              <w:rPr>
                <w:noProof/>
                <w:webHidden/>
              </w:rPr>
              <w:t>18</w:t>
            </w:r>
            <w:r>
              <w:rPr>
                <w:noProof/>
                <w:webHidden/>
              </w:rPr>
              <w:fldChar w:fldCharType="end"/>
            </w:r>
          </w:hyperlink>
        </w:p>
        <w:p w14:paraId="0443BFE4" w14:textId="6B02DBD6" w:rsidR="009D27D5" w:rsidRDefault="009D27D5">
          <w:pPr>
            <w:pStyle w:val="TOC2"/>
            <w:tabs>
              <w:tab w:val="right" w:leader="dot" w:pos="9628"/>
            </w:tabs>
            <w:rPr>
              <w:rFonts w:asciiTheme="minorHAnsi" w:eastAsiaTheme="minorEastAsia" w:hAnsiTheme="minorHAnsi" w:cstheme="minorBidi"/>
              <w:noProof/>
              <w:kern w:val="2"/>
              <w:lang w:eastAsia="lt-LT"/>
            </w:rPr>
          </w:pPr>
          <w:hyperlink w:anchor="_Toc188879629" w:history="1">
            <w:r w:rsidRPr="0062017F">
              <w:rPr>
                <w:rStyle w:val="Hyperlink"/>
                <w:noProof/>
              </w:rPr>
              <w:t>4.14. Reikalavimai analitikos tinklalapiams</w:t>
            </w:r>
            <w:r>
              <w:rPr>
                <w:noProof/>
                <w:webHidden/>
              </w:rPr>
              <w:tab/>
            </w:r>
            <w:r>
              <w:rPr>
                <w:noProof/>
                <w:webHidden/>
              </w:rPr>
              <w:fldChar w:fldCharType="begin"/>
            </w:r>
            <w:r>
              <w:rPr>
                <w:noProof/>
                <w:webHidden/>
              </w:rPr>
              <w:instrText xml:space="preserve"> PAGEREF _Toc188879629 \h </w:instrText>
            </w:r>
            <w:r>
              <w:rPr>
                <w:noProof/>
                <w:webHidden/>
              </w:rPr>
            </w:r>
            <w:r>
              <w:rPr>
                <w:noProof/>
                <w:webHidden/>
              </w:rPr>
              <w:fldChar w:fldCharType="separate"/>
            </w:r>
            <w:r>
              <w:rPr>
                <w:noProof/>
                <w:webHidden/>
              </w:rPr>
              <w:t>19</w:t>
            </w:r>
            <w:r>
              <w:rPr>
                <w:noProof/>
                <w:webHidden/>
              </w:rPr>
              <w:fldChar w:fldCharType="end"/>
            </w:r>
          </w:hyperlink>
        </w:p>
        <w:p w14:paraId="3625305F" w14:textId="51B5F8BA" w:rsidR="009D27D5" w:rsidRDefault="009D27D5">
          <w:pPr>
            <w:pStyle w:val="TOC2"/>
            <w:tabs>
              <w:tab w:val="right" w:leader="dot" w:pos="9628"/>
            </w:tabs>
            <w:rPr>
              <w:rFonts w:asciiTheme="minorHAnsi" w:eastAsiaTheme="minorEastAsia" w:hAnsiTheme="minorHAnsi" w:cstheme="minorBidi"/>
              <w:noProof/>
              <w:kern w:val="2"/>
              <w:lang w:eastAsia="lt-LT"/>
            </w:rPr>
          </w:pPr>
          <w:hyperlink w:anchor="_Toc188879630" w:history="1">
            <w:r w:rsidRPr="0062017F">
              <w:rPr>
                <w:rStyle w:val="Hyperlink"/>
                <w:noProof/>
              </w:rPr>
              <w:t>4.15. Reikalavimai kontaktinio centro tinklalapiams</w:t>
            </w:r>
            <w:r>
              <w:rPr>
                <w:noProof/>
                <w:webHidden/>
              </w:rPr>
              <w:tab/>
            </w:r>
            <w:r>
              <w:rPr>
                <w:noProof/>
                <w:webHidden/>
              </w:rPr>
              <w:fldChar w:fldCharType="begin"/>
            </w:r>
            <w:r>
              <w:rPr>
                <w:noProof/>
                <w:webHidden/>
              </w:rPr>
              <w:instrText xml:space="preserve"> PAGEREF _Toc188879630 \h </w:instrText>
            </w:r>
            <w:r>
              <w:rPr>
                <w:noProof/>
                <w:webHidden/>
              </w:rPr>
            </w:r>
            <w:r>
              <w:rPr>
                <w:noProof/>
                <w:webHidden/>
              </w:rPr>
              <w:fldChar w:fldCharType="separate"/>
            </w:r>
            <w:r>
              <w:rPr>
                <w:noProof/>
                <w:webHidden/>
              </w:rPr>
              <w:t>20</w:t>
            </w:r>
            <w:r>
              <w:rPr>
                <w:noProof/>
                <w:webHidden/>
              </w:rPr>
              <w:fldChar w:fldCharType="end"/>
            </w:r>
          </w:hyperlink>
        </w:p>
        <w:p w14:paraId="4BBD7C3C" w14:textId="61B0A4D9" w:rsidR="009D27D5" w:rsidRDefault="009D27D5">
          <w:pPr>
            <w:pStyle w:val="TOC2"/>
            <w:tabs>
              <w:tab w:val="right" w:leader="dot" w:pos="9628"/>
            </w:tabs>
            <w:rPr>
              <w:rFonts w:asciiTheme="minorHAnsi" w:eastAsiaTheme="minorEastAsia" w:hAnsiTheme="minorHAnsi" w:cstheme="minorBidi"/>
              <w:noProof/>
              <w:kern w:val="2"/>
              <w:lang w:eastAsia="lt-LT"/>
            </w:rPr>
          </w:pPr>
          <w:hyperlink w:anchor="_Toc188879631" w:history="1">
            <w:r w:rsidRPr="0062017F">
              <w:rPr>
                <w:rStyle w:val="Hyperlink"/>
                <w:noProof/>
              </w:rPr>
              <w:t>4.16. Reikalavimai aktualios informacijos tinklalapiams</w:t>
            </w:r>
            <w:r>
              <w:rPr>
                <w:noProof/>
                <w:webHidden/>
              </w:rPr>
              <w:tab/>
            </w:r>
            <w:r>
              <w:rPr>
                <w:noProof/>
                <w:webHidden/>
              </w:rPr>
              <w:fldChar w:fldCharType="begin"/>
            </w:r>
            <w:r>
              <w:rPr>
                <w:noProof/>
                <w:webHidden/>
              </w:rPr>
              <w:instrText xml:space="preserve"> PAGEREF _Toc188879631 \h </w:instrText>
            </w:r>
            <w:r>
              <w:rPr>
                <w:noProof/>
                <w:webHidden/>
              </w:rPr>
            </w:r>
            <w:r>
              <w:rPr>
                <w:noProof/>
                <w:webHidden/>
              </w:rPr>
              <w:fldChar w:fldCharType="separate"/>
            </w:r>
            <w:r>
              <w:rPr>
                <w:noProof/>
                <w:webHidden/>
              </w:rPr>
              <w:t>21</w:t>
            </w:r>
            <w:r>
              <w:rPr>
                <w:noProof/>
                <w:webHidden/>
              </w:rPr>
              <w:fldChar w:fldCharType="end"/>
            </w:r>
          </w:hyperlink>
        </w:p>
        <w:p w14:paraId="3F53EDD4" w14:textId="0265BA8D" w:rsidR="009D27D5" w:rsidRDefault="009D27D5">
          <w:pPr>
            <w:pStyle w:val="TOC2"/>
            <w:tabs>
              <w:tab w:val="right" w:leader="dot" w:pos="9628"/>
            </w:tabs>
            <w:rPr>
              <w:rFonts w:asciiTheme="minorHAnsi" w:eastAsiaTheme="minorEastAsia" w:hAnsiTheme="minorHAnsi" w:cstheme="minorBidi"/>
              <w:noProof/>
              <w:kern w:val="2"/>
              <w:lang w:eastAsia="lt-LT"/>
            </w:rPr>
          </w:pPr>
          <w:hyperlink w:anchor="_Toc188879632" w:history="1">
            <w:r w:rsidRPr="0062017F">
              <w:rPr>
                <w:rStyle w:val="Hyperlink"/>
                <w:noProof/>
              </w:rPr>
              <w:t>4.17. Reikalavimai administracinės informacijos tinklalapiams</w:t>
            </w:r>
            <w:r>
              <w:rPr>
                <w:noProof/>
                <w:webHidden/>
              </w:rPr>
              <w:tab/>
            </w:r>
            <w:r>
              <w:rPr>
                <w:noProof/>
                <w:webHidden/>
              </w:rPr>
              <w:fldChar w:fldCharType="begin"/>
            </w:r>
            <w:r>
              <w:rPr>
                <w:noProof/>
                <w:webHidden/>
              </w:rPr>
              <w:instrText xml:space="preserve"> PAGEREF _Toc188879632 \h </w:instrText>
            </w:r>
            <w:r>
              <w:rPr>
                <w:noProof/>
                <w:webHidden/>
              </w:rPr>
            </w:r>
            <w:r>
              <w:rPr>
                <w:noProof/>
                <w:webHidden/>
              </w:rPr>
              <w:fldChar w:fldCharType="separate"/>
            </w:r>
            <w:r>
              <w:rPr>
                <w:noProof/>
                <w:webHidden/>
              </w:rPr>
              <w:t>22</w:t>
            </w:r>
            <w:r>
              <w:rPr>
                <w:noProof/>
                <w:webHidden/>
              </w:rPr>
              <w:fldChar w:fldCharType="end"/>
            </w:r>
          </w:hyperlink>
        </w:p>
        <w:p w14:paraId="11D7A44D" w14:textId="7E117B69" w:rsidR="009D27D5" w:rsidRDefault="009D27D5">
          <w:pPr>
            <w:pStyle w:val="TOC2"/>
            <w:tabs>
              <w:tab w:val="right" w:leader="dot" w:pos="9628"/>
            </w:tabs>
            <w:rPr>
              <w:rFonts w:asciiTheme="minorHAnsi" w:eastAsiaTheme="minorEastAsia" w:hAnsiTheme="minorHAnsi" w:cstheme="minorBidi"/>
              <w:noProof/>
              <w:kern w:val="2"/>
              <w:lang w:eastAsia="lt-LT"/>
            </w:rPr>
          </w:pPr>
          <w:hyperlink w:anchor="_Toc188879633" w:history="1">
            <w:r w:rsidRPr="0062017F">
              <w:rPr>
                <w:rStyle w:val="Hyperlink"/>
                <w:noProof/>
              </w:rPr>
              <w:t>4.18. Reikalavimai kontaktų tinklalapiui</w:t>
            </w:r>
            <w:r>
              <w:rPr>
                <w:noProof/>
                <w:webHidden/>
              </w:rPr>
              <w:tab/>
            </w:r>
            <w:r>
              <w:rPr>
                <w:noProof/>
                <w:webHidden/>
              </w:rPr>
              <w:fldChar w:fldCharType="begin"/>
            </w:r>
            <w:r>
              <w:rPr>
                <w:noProof/>
                <w:webHidden/>
              </w:rPr>
              <w:instrText xml:space="preserve"> PAGEREF _Toc188879633 \h </w:instrText>
            </w:r>
            <w:r>
              <w:rPr>
                <w:noProof/>
                <w:webHidden/>
              </w:rPr>
            </w:r>
            <w:r>
              <w:rPr>
                <w:noProof/>
                <w:webHidden/>
              </w:rPr>
              <w:fldChar w:fldCharType="separate"/>
            </w:r>
            <w:r>
              <w:rPr>
                <w:noProof/>
                <w:webHidden/>
              </w:rPr>
              <w:t>22</w:t>
            </w:r>
            <w:r>
              <w:rPr>
                <w:noProof/>
                <w:webHidden/>
              </w:rPr>
              <w:fldChar w:fldCharType="end"/>
            </w:r>
          </w:hyperlink>
        </w:p>
        <w:p w14:paraId="18C6DFFD" w14:textId="1F0016E4" w:rsidR="009D27D5" w:rsidRDefault="009D27D5">
          <w:pPr>
            <w:pStyle w:val="TOC2"/>
            <w:tabs>
              <w:tab w:val="right" w:leader="dot" w:pos="9628"/>
            </w:tabs>
            <w:rPr>
              <w:rFonts w:asciiTheme="minorHAnsi" w:eastAsiaTheme="minorEastAsia" w:hAnsiTheme="minorHAnsi" w:cstheme="minorBidi"/>
              <w:noProof/>
              <w:kern w:val="2"/>
              <w:lang w:eastAsia="lt-LT"/>
            </w:rPr>
          </w:pPr>
          <w:hyperlink w:anchor="_Toc188879634" w:history="1">
            <w:r w:rsidRPr="0062017F">
              <w:rPr>
                <w:rStyle w:val="Hyperlink"/>
                <w:noProof/>
              </w:rPr>
              <w:t>4.19. Reikalavimai komercijos atašė kontaktų tinklalapiui</w:t>
            </w:r>
            <w:r>
              <w:rPr>
                <w:noProof/>
                <w:webHidden/>
              </w:rPr>
              <w:tab/>
            </w:r>
            <w:r>
              <w:rPr>
                <w:noProof/>
                <w:webHidden/>
              </w:rPr>
              <w:fldChar w:fldCharType="begin"/>
            </w:r>
            <w:r>
              <w:rPr>
                <w:noProof/>
                <w:webHidden/>
              </w:rPr>
              <w:instrText xml:space="preserve"> PAGEREF _Toc188879634 \h </w:instrText>
            </w:r>
            <w:r>
              <w:rPr>
                <w:noProof/>
                <w:webHidden/>
              </w:rPr>
            </w:r>
            <w:r>
              <w:rPr>
                <w:noProof/>
                <w:webHidden/>
              </w:rPr>
              <w:fldChar w:fldCharType="separate"/>
            </w:r>
            <w:r>
              <w:rPr>
                <w:noProof/>
                <w:webHidden/>
              </w:rPr>
              <w:t>23</w:t>
            </w:r>
            <w:r>
              <w:rPr>
                <w:noProof/>
                <w:webHidden/>
              </w:rPr>
              <w:fldChar w:fldCharType="end"/>
            </w:r>
          </w:hyperlink>
        </w:p>
        <w:p w14:paraId="208BA15D" w14:textId="2E7C13DE" w:rsidR="009D27D5" w:rsidRDefault="009D27D5">
          <w:pPr>
            <w:pStyle w:val="TOC2"/>
            <w:tabs>
              <w:tab w:val="right" w:leader="dot" w:pos="9628"/>
            </w:tabs>
            <w:rPr>
              <w:rFonts w:asciiTheme="minorHAnsi" w:eastAsiaTheme="minorEastAsia" w:hAnsiTheme="minorHAnsi" w:cstheme="minorBidi"/>
              <w:noProof/>
              <w:kern w:val="2"/>
              <w:lang w:eastAsia="lt-LT"/>
            </w:rPr>
          </w:pPr>
          <w:hyperlink w:anchor="_Toc188879635" w:history="1">
            <w:r w:rsidRPr="0062017F">
              <w:rPr>
                <w:rStyle w:val="Hyperlink"/>
                <w:noProof/>
              </w:rPr>
              <w:t>4.20. Reikalavimai naujienlaiškių prenumeratai</w:t>
            </w:r>
            <w:r>
              <w:rPr>
                <w:noProof/>
                <w:webHidden/>
              </w:rPr>
              <w:tab/>
            </w:r>
            <w:r>
              <w:rPr>
                <w:noProof/>
                <w:webHidden/>
              </w:rPr>
              <w:fldChar w:fldCharType="begin"/>
            </w:r>
            <w:r>
              <w:rPr>
                <w:noProof/>
                <w:webHidden/>
              </w:rPr>
              <w:instrText xml:space="preserve"> PAGEREF _Toc188879635 \h </w:instrText>
            </w:r>
            <w:r>
              <w:rPr>
                <w:noProof/>
                <w:webHidden/>
              </w:rPr>
            </w:r>
            <w:r>
              <w:rPr>
                <w:noProof/>
                <w:webHidden/>
              </w:rPr>
              <w:fldChar w:fldCharType="separate"/>
            </w:r>
            <w:r>
              <w:rPr>
                <w:noProof/>
                <w:webHidden/>
              </w:rPr>
              <w:t>24</w:t>
            </w:r>
            <w:r>
              <w:rPr>
                <w:noProof/>
                <w:webHidden/>
              </w:rPr>
              <w:fldChar w:fldCharType="end"/>
            </w:r>
          </w:hyperlink>
        </w:p>
        <w:p w14:paraId="27BA25F5" w14:textId="01DFBEA5" w:rsidR="009D27D5" w:rsidRDefault="009D27D5">
          <w:pPr>
            <w:pStyle w:val="TOC2"/>
            <w:tabs>
              <w:tab w:val="right" w:leader="dot" w:pos="9628"/>
            </w:tabs>
            <w:rPr>
              <w:rFonts w:asciiTheme="minorHAnsi" w:eastAsiaTheme="minorEastAsia" w:hAnsiTheme="minorHAnsi" w:cstheme="minorBidi"/>
              <w:noProof/>
              <w:kern w:val="2"/>
              <w:lang w:eastAsia="lt-LT"/>
            </w:rPr>
          </w:pPr>
          <w:hyperlink w:anchor="_Toc188879636" w:history="1">
            <w:r w:rsidRPr="0062017F">
              <w:rPr>
                <w:rStyle w:val="Hyperlink"/>
                <w:noProof/>
              </w:rPr>
              <w:t>4.21. Reikalavimai finansavimo priemonių vedliui</w:t>
            </w:r>
            <w:r>
              <w:rPr>
                <w:noProof/>
                <w:webHidden/>
              </w:rPr>
              <w:tab/>
            </w:r>
            <w:r>
              <w:rPr>
                <w:noProof/>
                <w:webHidden/>
              </w:rPr>
              <w:fldChar w:fldCharType="begin"/>
            </w:r>
            <w:r>
              <w:rPr>
                <w:noProof/>
                <w:webHidden/>
              </w:rPr>
              <w:instrText xml:space="preserve"> PAGEREF _Toc188879636 \h </w:instrText>
            </w:r>
            <w:r>
              <w:rPr>
                <w:noProof/>
                <w:webHidden/>
              </w:rPr>
            </w:r>
            <w:r>
              <w:rPr>
                <w:noProof/>
                <w:webHidden/>
              </w:rPr>
              <w:fldChar w:fldCharType="separate"/>
            </w:r>
            <w:r>
              <w:rPr>
                <w:noProof/>
                <w:webHidden/>
              </w:rPr>
              <w:t>24</w:t>
            </w:r>
            <w:r>
              <w:rPr>
                <w:noProof/>
                <w:webHidden/>
              </w:rPr>
              <w:fldChar w:fldCharType="end"/>
            </w:r>
          </w:hyperlink>
        </w:p>
        <w:p w14:paraId="2B4EF22F" w14:textId="30CEECF7" w:rsidR="009D27D5" w:rsidRDefault="009D27D5">
          <w:pPr>
            <w:pStyle w:val="TOC2"/>
            <w:tabs>
              <w:tab w:val="right" w:leader="dot" w:pos="9628"/>
            </w:tabs>
            <w:rPr>
              <w:rFonts w:asciiTheme="minorHAnsi" w:eastAsiaTheme="minorEastAsia" w:hAnsiTheme="minorHAnsi" w:cstheme="minorBidi"/>
              <w:noProof/>
              <w:kern w:val="2"/>
              <w:lang w:eastAsia="lt-LT"/>
            </w:rPr>
          </w:pPr>
          <w:hyperlink w:anchor="_Toc188879637" w:history="1">
            <w:r w:rsidRPr="0062017F">
              <w:rPr>
                <w:rStyle w:val="Hyperlink"/>
                <w:noProof/>
              </w:rPr>
              <w:t>5. Reikalavimai turinio valdymui</w:t>
            </w:r>
            <w:r>
              <w:rPr>
                <w:noProof/>
                <w:webHidden/>
              </w:rPr>
              <w:tab/>
            </w:r>
            <w:r>
              <w:rPr>
                <w:noProof/>
                <w:webHidden/>
              </w:rPr>
              <w:fldChar w:fldCharType="begin"/>
            </w:r>
            <w:r>
              <w:rPr>
                <w:noProof/>
                <w:webHidden/>
              </w:rPr>
              <w:instrText xml:space="preserve"> PAGEREF _Toc188879637 \h </w:instrText>
            </w:r>
            <w:r>
              <w:rPr>
                <w:noProof/>
                <w:webHidden/>
              </w:rPr>
            </w:r>
            <w:r>
              <w:rPr>
                <w:noProof/>
                <w:webHidden/>
              </w:rPr>
              <w:fldChar w:fldCharType="separate"/>
            </w:r>
            <w:r>
              <w:rPr>
                <w:noProof/>
                <w:webHidden/>
              </w:rPr>
              <w:t>25</w:t>
            </w:r>
            <w:r>
              <w:rPr>
                <w:noProof/>
                <w:webHidden/>
              </w:rPr>
              <w:fldChar w:fldCharType="end"/>
            </w:r>
          </w:hyperlink>
        </w:p>
        <w:p w14:paraId="0EADC82C" w14:textId="1DF349F9" w:rsidR="009D27D5" w:rsidRDefault="009D27D5">
          <w:pPr>
            <w:pStyle w:val="TOC2"/>
            <w:tabs>
              <w:tab w:val="right" w:leader="dot" w:pos="9628"/>
            </w:tabs>
            <w:rPr>
              <w:rFonts w:asciiTheme="minorHAnsi" w:eastAsiaTheme="minorEastAsia" w:hAnsiTheme="minorHAnsi" w:cstheme="minorBidi"/>
              <w:noProof/>
              <w:kern w:val="2"/>
              <w:lang w:eastAsia="lt-LT"/>
            </w:rPr>
          </w:pPr>
          <w:hyperlink w:anchor="_Toc188879638" w:history="1">
            <w:r w:rsidRPr="0062017F">
              <w:rPr>
                <w:rStyle w:val="Hyperlink"/>
                <w:noProof/>
              </w:rPr>
              <w:t>5.1. Bendrieji reikalavimai</w:t>
            </w:r>
            <w:r>
              <w:rPr>
                <w:noProof/>
                <w:webHidden/>
              </w:rPr>
              <w:tab/>
            </w:r>
            <w:r>
              <w:rPr>
                <w:noProof/>
                <w:webHidden/>
              </w:rPr>
              <w:fldChar w:fldCharType="begin"/>
            </w:r>
            <w:r>
              <w:rPr>
                <w:noProof/>
                <w:webHidden/>
              </w:rPr>
              <w:instrText xml:space="preserve"> PAGEREF _Toc188879638 \h </w:instrText>
            </w:r>
            <w:r>
              <w:rPr>
                <w:noProof/>
                <w:webHidden/>
              </w:rPr>
            </w:r>
            <w:r>
              <w:rPr>
                <w:noProof/>
                <w:webHidden/>
              </w:rPr>
              <w:fldChar w:fldCharType="separate"/>
            </w:r>
            <w:r>
              <w:rPr>
                <w:noProof/>
                <w:webHidden/>
              </w:rPr>
              <w:t>25</w:t>
            </w:r>
            <w:r>
              <w:rPr>
                <w:noProof/>
                <w:webHidden/>
              </w:rPr>
              <w:fldChar w:fldCharType="end"/>
            </w:r>
          </w:hyperlink>
        </w:p>
        <w:p w14:paraId="3BE50452" w14:textId="7D53D3D2" w:rsidR="009D27D5" w:rsidRDefault="009D27D5">
          <w:pPr>
            <w:pStyle w:val="TOC2"/>
            <w:tabs>
              <w:tab w:val="right" w:leader="dot" w:pos="9628"/>
            </w:tabs>
            <w:rPr>
              <w:rFonts w:asciiTheme="minorHAnsi" w:eastAsiaTheme="minorEastAsia" w:hAnsiTheme="minorHAnsi" w:cstheme="minorBidi"/>
              <w:noProof/>
              <w:kern w:val="2"/>
              <w:lang w:eastAsia="lt-LT"/>
            </w:rPr>
          </w:pPr>
          <w:hyperlink w:anchor="_Toc188879639" w:history="1">
            <w:r w:rsidRPr="0062017F">
              <w:rPr>
                <w:rStyle w:val="Hyperlink"/>
                <w:noProof/>
              </w:rPr>
              <w:t>5.2. Reikalavimai turinio tvarkymui</w:t>
            </w:r>
            <w:r>
              <w:rPr>
                <w:noProof/>
                <w:webHidden/>
              </w:rPr>
              <w:tab/>
            </w:r>
            <w:r>
              <w:rPr>
                <w:noProof/>
                <w:webHidden/>
              </w:rPr>
              <w:fldChar w:fldCharType="begin"/>
            </w:r>
            <w:r>
              <w:rPr>
                <w:noProof/>
                <w:webHidden/>
              </w:rPr>
              <w:instrText xml:space="preserve"> PAGEREF _Toc188879639 \h </w:instrText>
            </w:r>
            <w:r>
              <w:rPr>
                <w:noProof/>
                <w:webHidden/>
              </w:rPr>
            </w:r>
            <w:r>
              <w:rPr>
                <w:noProof/>
                <w:webHidden/>
              </w:rPr>
              <w:fldChar w:fldCharType="separate"/>
            </w:r>
            <w:r>
              <w:rPr>
                <w:noProof/>
                <w:webHidden/>
              </w:rPr>
              <w:t>26</w:t>
            </w:r>
            <w:r>
              <w:rPr>
                <w:noProof/>
                <w:webHidden/>
              </w:rPr>
              <w:fldChar w:fldCharType="end"/>
            </w:r>
          </w:hyperlink>
        </w:p>
        <w:p w14:paraId="5BE38A70" w14:textId="376B4D30" w:rsidR="009D27D5" w:rsidRDefault="009D27D5">
          <w:pPr>
            <w:pStyle w:val="TOC2"/>
            <w:tabs>
              <w:tab w:val="right" w:leader="dot" w:pos="9628"/>
            </w:tabs>
            <w:rPr>
              <w:rFonts w:asciiTheme="minorHAnsi" w:eastAsiaTheme="minorEastAsia" w:hAnsiTheme="minorHAnsi" w:cstheme="minorBidi"/>
              <w:noProof/>
              <w:kern w:val="2"/>
              <w:lang w:eastAsia="lt-LT"/>
            </w:rPr>
          </w:pPr>
          <w:hyperlink w:anchor="_Toc188879640" w:history="1">
            <w:r w:rsidRPr="0062017F">
              <w:rPr>
                <w:rStyle w:val="Hyperlink"/>
                <w:noProof/>
              </w:rPr>
              <w:t>5.3. Reikalavimai failų tvarkymui</w:t>
            </w:r>
            <w:r>
              <w:rPr>
                <w:noProof/>
                <w:webHidden/>
              </w:rPr>
              <w:tab/>
            </w:r>
            <w:r>
              <w:rPr>
                <w:noProof/>
                <w:webHidden/>
              </w:rPr>
              <w:fldChar w:fldCharType="begin"/>
            </w:r>
            <w:r>
              <w:rPr>
                <w:noProof/>
                <w:webHidden/>
              </w:rPr>
              <w:instrText xml:space="preserve"> PAGEREF _Toc188879640 \h </w:instrText>
            </w:r>
            <w:r>
              <w:rPr>
                <w:noProof/>
                <w:webHidden/>
              </w:rPr>
            </w:r>
            <w:r>
              <w:rPr>
                <w:noProof/>
                <w:webHidden/>
              </w:rPr>
              <w:fldChar w:fldCharType="separate"/>
            </w:r>
            <w:r>
              <w:rPr>
                <w:noProof/>
                <w:webHidden/>
              </w:rPr>
              <w:t>28</w:t>
            </w:r>
            <w:r>
              <w:rPr>
                <w:noProof/>
                <w:webHidden/>
              </w:rPr>
              <w:fldChar w:fldCharType="end"/>
            </w:r>
          </w:hyperlink>
        </w:p>
        <w:p w14:paraId="4342E3EC" w14:textId="04CE172D" w:rsidR="009D27D5" w:rsidRDefault="009D27D5">
          <w:pPr>
            <w:pStyle w:val="TOC2"/>
            <w:tabs>
              <w:tab w:val="right" w:leader="dot" w:pos="9628"/>
            </w:tabs>
            <w:rPr>
              <w:rFonts w:asciiTheme="minorHAnsi" w:eastAsiaTheme="minorEastAsia" w:hAnsiTheme="minorHAnsi" w:cstheme="minorBidi"/>
              <w:noProof/>
              <w:kern w:val="2"/>
              <w:lang w:eastAsia="lt-LT"/>
            </w:rPr>
          </w:pPr>
          <w:hyperlink w:anchor="_Toc188879641" w:history="1">
            <w:r w:rsidRPr="0062017F">
              <w:rPr>
                <w:rStyle w:val="Hyperlink"/>
                <w:noProof/>
              </w:rPr>
              <w:t>5.4. Reikalavimai teksto redagavimui</w:t>
            </w:r>
            <w:r>
              <w:rPr>
                <w:noProof/>
                <w:webHidden/>
              </w:rPr>
              <w:tab/>
            </w:r>
            <w:r>
              <w:rPr>
                <w:noProof/>
                <w:webHidden/>
              </w:rPr>
              <w:fldChar w:fldCharType="begin"/>
            </w:r>
            <w:r>
              <w:rPr>
                <w:noProof/>
                <w:webHidden/>
              </w:rPr>
              <w:instrText xml:space="preserve"> PAGEREF _Toc188879641 \h </w:instrText>
            </w:r>
            <w:r>
              <w:rPr>
                <w:noProof/>
                <w:webHidden/>
              </w:rPr>
            </w:r>
            <w:r>
              <w:rPr>
                <w:noProof/>
                <w:webHidden/>
              </w:rPr>
              <w:fldChar w:fldCharType="separate"/>
            </w:r>
            <w:r>
              <w:rPr>
                <w:noProof/>
                <w:webHidden/>
              </w:rPr>
              <w:t>29</w:t>
            </w:r>
            <w:r>
              <w:rPr>
                <w:noProof/>
                <w:webHidden/>
              </w:rPr>
              <w:fldChar w:fldCharType="end"/>
            </w:r>
          </w:hyperlink>
        </w:p>
        <w:p w14:paraId="782EAA86" w14:textId="2CD53263" w:rsidR="009D27D5" w:rsidRDefault="009D27D5">
          <w:pPr>
            <w:pStyle w:val="TOC2"/>
            <w:tabs>
              <w:tab w:val="right" w:leader="dot" w:pos="9628"/>
            </w:tabs>
            <w:rPr>
              <w:rFonts w:asciiTheme="minorHAnsi" w:eastAsiaTheme="minorEastAsia" w:hAnsiTheme="minorHAnsi" w:cstheme="minorBidi"/>
              <w:noProof/>
              <w:kern w:val="2"/>
              <w:lang w:eastAsia="lt-LT"/>
            </w:rPr>
          </w:pPr>
          <w:hyperlink w:anchor="_Toc188879642" w:history="1">
            <w:r w:rsidRPr="0062017F">
              <w:rPr>
                <w:rStyle w:val="Hyperlink"/>
                <w:noProof/>
              </w:rPr>
              <w:t>5.5. Reikalavimai formų kūrimui ir valdymui</w:t>
            </w:r>
            <w:r>
              <w:rPr>
                <w:noProof/>
                <w:webHidden/>
              </w:rPr>
              <w:tab/>
            </w:r>
            <w:r>
              <w:rPr>
                <w:noProof/>
                <w:webHidden/>
              </w:rPr>
              <w:fldChar w:fldCharType="begin"/>
            </w:r>
            <w:r>
              <w:rPr>
                <w:noProof/>
                <w:webHidden/>
              </w:rPr>
              <w:instrText xml:space="preserve"> PAGEREF _Toc188879642 \h </w:instrText>
            </w:r>
            <w:r>
              <w:rPr>
                <w:noProof/>
                <w:webHidden/>
              </w:rPr>
            </w:r>
            <w:r>
              <w:rPr>
                <w:noProof/>
                <w:webHidden/>
              </w:rPr>
              <w:fldChar w:fldCharType="separate"/>
            </w:r>
            <w:r>
              <w:rPr>
                <w:noProof/>
                <w:webHidden/>
              </w:rPr>
              <w:t>29</w:t>
            </w:r>
            <w:r>
              <w:rPr>
                <w:noProof/>
                <w:webHidden/>
              </w:rPr>
              <w:fldChar w:fldCharType="end"/>
            </w:r>
          </w:hyperlink>
        </w:p>
        <w:p w14:paraId="3150D60F" w14:textId="2E15E21E" w:rsidR="009D27D5" w:rsidRDefault="009D27D5">
          <w:pPr>
            <w:pStyle w:val="TOC2"/>
            <w:tabs>
              <w:tab w:val="right" w:leader="dot" w:pos="9628"/>
            </w:tabs>
            <w:rPr>
              <w:rFonts w:asciiTheme="minorHAnsi" w:eastAsiaTheme="minorEastAsia" w:hAnsiTheme="minorHAnsi" w:cstheme="minorBidi"/>
              <w:noProof/>
              <w:kern w:val="2"/>
              <w:lang w:eastAsia="lt-LT"/>
            </w:rPr>
          </w:pPr>
          <w:hyperlink w:anchor="_Toc188879643" w:history="1">
            <w:r w:rsidRPr="0062017F">
              <w:rPr>
                <w:rStyle w:val="Hyperlink"/>
                <w:noProof/>
              </w:rPr>
              <w:t>5.6. Reikalavimai turinio archyvavimui</w:t>
            </w:r>
            <w:r>
              <w:rPr>
                <w:noProof/>
                <w:webHidden/>
              </w:rPr>
              <w:tab/>
            </w:r>
            <w:r>
              <w:rPr>
                <w:noProof/>
                <w:webHidden/>
              </w:rPr>
              <w:fldChar w:fldCharType="begin"/>
            </w:r>
            <w:r>
              <w:rPr>
                <w:noProof/>
                <w:webHidden/>
              </w:rPr>
              <w:instrText xml:space="preserve"> PAGEREF _Toc188879643 \h </w:instrText>
            </w:r>
            <w:r>
              <w:rPr>
                <w:noProof/>
                <w:webHidden/>
              </w:rPr>
            </w:r>
            <w:r>
              <w:rPr>
                <w:noProof/>
                <w:webHidden/>
              </w:rPr>
              <w:fldChar w:fldCharType="separate"/>
            </w:r>
            <w:r>
              <w:rPr>
                <w:noProof/>
                <w:webHidden/>
              </w:rPr>
              <w:t>30</w:t>
            </w:r>
            <w:r>
              <w:rPr>
                <w:noProof/>
                <w:webHidden/>
              </w:rPr>
              <w:fldChar w:fldCharType="end"/>
            </w:r>
          </w:hyperlink>
        </w:p>
        <w:p w14:paraId="0530CF33" w14:textId="259DA79D" w:rsidR="009D27D5" w:rsidRDefault="009D27D5">
          <w:pPr>
            <w:pStyle w:val="TOC2"/>
            <w:tabs>
              <w:tab w:val="right" w:leader="dot" w:pos="9628"/>
            </w:tabs>
            <w:rPr>
              <w:rFonts w:asciiTheme="minorHAnsi" w:eastAsiaTheme="minorEastAsia" w:hAnsiTheme="minorHAnsi" w:cstheme="minorBidi"/>
              <w:noProof/>
              <w:kern w:val="2"/>
              <w:lang w:eastAsia="lt-LT"/>
            </w:rPr>
          </w:pPr>
          <w:hyperlink w:anchor="_Toc188879644" w:history="1">
            <w:r w:rsidRPr="0062017F">
              <w:rPr>
                <w:rStyle w:val="Hyperlink"/>
                <w:noProof/>
              </w:rPr>
              <w:t>6. Reikalavimai sistemos administravimui</w:t>
            </w:r>
            <w:r>
              <w:rPr>
                <w:noProof/>
                <w:webHidden/>
              </w:rPr>
              <w:tab/>
            </w:r>
            <w:r>
              <w:rPr>
                <w:noProof/>
                <w:webHidden/>
              </w:rPr>
              <w:fldChar w:fldCharType="begin"/>
            </w:r>
            <w:r>
              <w:rPr>
                <w:noProof/>
                <w:webHidden/>
              </w:rPr>
              <w:instrText xml:space="preserve"> PAGEREF _Toc188879644 \h </w:instrText>
            </w:r>
            <w:r>
              <w:rPr>
                <w:noProof/>
                <w:webHidden/>
              </w:rPr>
            </w:r>
            <w:r>
              <w:rPr>
                <w:noProof/>
                <w:webHidden/>
              </w:rPr>
              <w:fldChar w:fldCharType="separate"/>
            </w:r>
            <w:r>
              <w:rPr>
                <w:noProof/>
                <w:webHidden/>
              </w:rPr>
              <w:t>30</w:t>
            </w:r>
            <w:r>
              <w:rPr>
                <w:noProof/>
                <w:webHidden/>
              </w:rPr>
              <w:fldChar w:fldCharType="end"/>
            </w:r>
          </w:hyperlink>
        </w:p>
        <w:p w14:paraId="3C899186" w14:textId="497AF54E" w:rsidR="009D27D5" w:rsidRDefault="009D27D5">
          <w:pPr>
            <w:pStyle w:val="TOC2"/>
            <w:tabs>
              <w:tab w:val="right" w:leader="dot" w:pos="9628"/>
            </w:tabs>
            <w:rPr>
              <w:rFonts w:asciiTheme="minorHAnsi" w:eastAsiaTheme="minorEastAsia" w:hAnsiTheme="minorHAnsi" w:cstheme="minorBidi"/>
              <w:noProof/>
              <w:kern w:val="2"/>
              <w:lang w:eastAsia="lt-LT"/>
            </w:rPr>
          </w:pPr>
          <w:hyperlink w:anchor="_Toc188879645" w:history="1">
            <w:r w:rsidRPr="0062017F">
              <w:rPr>
                <w:rStyle w:val="Hyperlink"/>
                <w:noProof/>
              </w:rPr>
              <w:t>6.2. Reikalavimai nuorodų administravimui</w:t>
            </w:r>
            <w:r>
              <w:rPr>
                <w:noProof/>
                <w:webHidden/>
              </w:rPr>
              <w:tab/>
            </w:r>
            <w:r>
              <w:rPr>
                <w:noProof/>
                <w:webHidden/>
              </w:rPr>
              <w:fldChar w:fldCharType="begin"/>
            </w:r>
            <w:r>
              <w:rPr>
                <w:noProof/>
                <w:webHidden/>
              </w:rPr>
              <w:instrText xml:space="preserve"> PAGEREF _Toc188879645 \h </w:instrText>
            </w:r>
            <w:r>
              <w:rPr>
                <w:noProof/>
                <w:webHidden/>
              </w:rPr>
            </w:r>
            <w:r>
              <w:rPr>
                <w:noProof/>
                <w:webHidden/>
              </w:rPr>
              <w:fldChar w:fldCharType="separate"/>
            </w:r>
            <w:r>
              <w:rPr>
                <w:noProof/>
                <w:webHidden/>
              </w:rPr>
              <w:t>31</w:t>
            </w:r>
            <w:r>
              <w:rPr>
                <w:noProof/>
                <w:webHidden/>
              </w:rPr>
              <w:fldChar w:fldCharType="end"/>
            </w:r>
          </w:hyperlink>
        </w:p>
        <w:p w14:paraId="04A08BCA" w14:textId="62FB0AFB" w:rsidR="009D27D5" w:rsidRDefault="009D27D5">
          <w:pPr>
            <w:pStyle w:val="TOC2"/>
            <w:tabs>
              <w:tab w:val="right" w:leader="dot" w:pos="9628"/>
            </w:tabs>
            <w:rPr>
              <w:rFonts w:asciiTheme="minorHAnsi" w:eastAsiaTheme="minorEastAsia" w:hAnsiTheme="minorHAnsi" w:cstheme="minorBidi"/>
              <w:noProof/>
              <w:kern w:val="2"/>
              <w:lang w:eastAsia="lt-LT"/>
            </w:rPr>
          </w:pPr>
          <w:hyperlink w:anchor="_Toc188879646" w:history="1">
            <w:r w:rsidRPr="0062017F">
              <w:rPr>
                <w:rStyle w:val="Hyperlink"/>
                <w:noProof/>
              </w:rPr>
              <w:t>6.3. Reikalavimai TVS naudotojų valdymui</w:t>
            </w:r>
            <w:r>
              <w:rPr>
                <w:noProof/>
                <w:webHidden/>
              </w:rPr>
              <w:tab/>
            </w:r>
            <w:r>
              <w:rPr>
                <w:noProof/>
                <w:webHidden/>
              </w:rPr>
              <w:fldChar w:fldCharType="begin"/>
            </w:r>
            <w:r>
              <w:rPr>
                <w:noProof/>
                <w:webHidden/>
              </w:rPr>
              <w:instrText xml:space="preserve"> PAGEREF _Toc188879646 \h </w:instrText>
            </w:r>
            <w:r>
              <w:rPr>
                <w:noProof/>
                <w:webHidden/>
              </w:rPr>
            </w:r>
            <w:r>
              <w:rPr>
                <w:noProof/>
                <w:webHidden/>
              </w:rPr>
              <w:fldChar w:fldCharType="separate"/>
            </w:r>
            <w:r>
              <w:rPr>
                <w:noProof/>
                <w:webHidden/>
              </w:rPr>
              <w:t>31</w:t>
            </w:r>
            <w:r>
              <w:rPr>
                <w:noProof/>
                <w:webHidden/>
              </w:rPr>
              <w:fldChar w:fldCharType="end"/>
            </w:r>
          </w:hyperlink>
        </w:p>
        <w:p w14:paraId="1E1F6A26" w14:textId="18ABED5F" w:rsidR="009D27D5" w:rsidRDefault="009D27D5">
          <w:pPr>
            <w:pStyle w:val="TOC2"/>
            <w:tabs>
              <w:tab w:val="right" w:leader="dot" w:pos="9628"/>
            </w:tabs>
            <w:rPr>
              <w:rFonts w:asciiTheme="minorHAnsi" w:eastAsiaTheme="minorEastAsia" w:hAnsiTheme="minorHAnsi" w:cstheme="minorBidi"/>
              <w:noProof/>
              <w:kern w:val="2"/>
              <w:lang w:eastAsia="lt-LT"/>
            </w:rPr>
          </w:pPr>
          <w:hyperlink w:anchor="_Toc188879647" w:history="1">
            <w:r w:rsidRPr="0062017F">
              <w:rPr>
                <w:rStyle w:val="Hyperlink"/>
                <w:noProof/>
              </w:rPr>
              <w:t>7. Reikalavimai architektūrai</w:t>
            </w:r>
            <w:r>
              <w:rPr>
                <w:noProof/>
                <w:webHidden/>
              </w:rPr>
              <w:tab/>
            </w:r>
            <w:r>
              <w:rPr>
                <w:noProof/>
                <w:webHidden/>
              </w:rPr>
              <w:fldChar w:fldCharType="begin"/>
            </w:r>
            <w:r>
              <w:rPr>
                <w:noProof/>
                <w:webHidden/>
              </w:rPr>
              <w:instrText xml:space="preserve"> PAGEREF _Toc188879647 \h </w:instrText>
            </w:r>
            <w:r>
              <w:rPr>
                <w:noProof/>
                <w:webHidden/>
              </w:rPr>
            </w:r>
            <w:r>
              <w:rPr>
                <w:noProof/>
                <w:webHidden/>
              </w:rPr>
              <w:fldChar w:fldCharType="separate"/>
            </w:r>
            <w:r>
              <w:rPr>
                <w:noProof/>
                <w:webHidden/>
              </w:rPr>
              <w:t>32</w:t>
            </w:r>
            <w:r>
              <w:rPr>
                <w:noProof/>
                <w:webHidden/>
              </w:rPr>
              <w:fldChar w:fldCharType="end"/>
            </w:r>
          </w:hyperlink>
        </w:p>
        <w:p w14:paraId="3637FC43" w14:textId="73D83146" w:rsidR="009D27D5" w:rsidRDefault="009D27D5">
          <w:pPr>
            <w:pStyle w:val="TOC2"/>
            <w:tabs>
              <w:tab w:val="right" w:leader="dot" w:pos="9628"/>
            </w:tabs>
            <w:rPr>
              <w:rFonts w:asciiTheme="minorHAnsi" w:eastAsiaTheme="minorEastAsia" w:hAnsiTheme="minorHAnsi" w:cstheme="minorBidi"/>
              <w:noProof/>
              <w:kern w:val="2"/>
              <w:lang w:eastAsia="lt-LT"/>
            </w:rPr>
          </w:pPr>
          <w:hyperlink w:anchor="_Toc188879648" w:history="1">
            <w:r w:rsidRPr="0062017F">
              <w:rPr>
                <w:rStyle w:val="Hyperlink"/>
                <w:noProof/>
              </w:rPr>
              <w:t>8. Reikalavimai saugai</w:t>
            </w:r>
            <w:r>
              <w:rPr>
                <w:noProof/>
                <w:webHidden/>
              </w:rPr>
              <w:tab/>
            </w:r>
            <w:r>
              <w:rPr>
                <w:noProof/>
                <w:webHidden/>
              </w:rPr>
              <w:fldChar w:fldCharType="begin"/>
            </w:r>
            <w:r>
              <w:rPr>
                <w:noProof/>
                <w:webHidden/>
              </w:rPr>
              <w:instrText xml:space="preserve"> PAGEREF _Toc188879648 \h </w:instrText>
            </w:r>
            <w:r>
              <w:rPr>
                <w:noProof/>
                <w:webHidden/>
              </w:rPr>
            </w:r>
            <w:r>
              <w:rPr>
                <w:noProof/>
                <w:webHidden/>
              </w:rPr>
              <w:fldChar w:fldCharType="separate"/>
            </w:r>
            <w:r>
              <w:rPr>
                <w:noProof/>
                <w:webHidden/>
              </w:rPr>
              <w:t>33</w:t>
            </w:r>
            <w:r>
              <w:rPr>
                <w:noProof/>
                <w:webHidden/>
              </w:rPr>
              <w:fldChar w:fldCharType="end"/>
            </w:r>
          </w:hyperlink>
        </w:p>
        <w:p w14:paraId="1CD5629F" w14:textId="192812C3" w:rsidR="009D27D5" w:rsidRDefault="009D27D5">
          <w:pPr>
            <w:pStyle w:val="TOC2"/>
            <w:tabs>
              <w:tab w:val="right" w:leader="dot" w:pos="9628"/>
            </w:tabs>
            <w:rPr>
              <w:rFonts w:asciiTheme="minorHAnsi" w:eastAsiaTheme="minorEastAsia" w:hAnsiTheme="minorHAnsi" w:cstheme="minorBidi"/>
              <w:noProof/>
              <w:kern w:val="2"/>
              <w:lang w:eastAsia="lt-LT"/>
            </w:rPr>
          </w:pPr>
          <w:hyperlink w:anchor="_Toc188879649" w:history="1">
            <w:r w:rsidRPr="0062017F">
              <w:rPr>
                <w:rStyle w:val="Hyperlink"/>
                <w:noProof/>
              </w:rPr>
              <w:t>9. Reikalavimai diegimui ir aplinkoms</w:t>
            </w:r>
            <w:r>
              <w:rPr>
                <w:noProof/>
                <w:webHidden/>
              </w:rPr>
              <w:tab/>
            </w:r>
            <w:r>
              <w:rPr>
                <w:noProof/>
                <w:webHidden/>
              </w:rPr>
              <w:fldChar w:fldCharType="begin"/>
            </w:r>
            <w:r>
              <w:rPr>
                <w:noProof/>
                <w:webHidden/>
              </w:rPr>
              <w:instrText xml:space="preserve"> PAGEREF _Toc188879649 \h </w:instrText>
            </w:r>
            <w:r>
              <w:rPr>
                <w:noProof/>
                <w:webHidden/>
              </w:rPr>
            </w:r>
            <w:r>
              <w:rPr>
                <w:noProof/>
                <w:webHidden/>
              </w:rPr>
              <w:fldChar w:fldCharType="separate"/>
            </w:r>
            <w:r>
              <w:rPr>
                <w:noProof/>
                <w:webHidden/>
              </w:rPr>
              <w:t>34</w:t>
            </w:r>
            <w:r>
              <w:rPr>
                <w:noProof/>
                <w:webHidden/>
              </w:rPr>
              <w:fldChar w:fldCharType="end"/>
            </w:r>
          </w:hyperlink>
        </w:p>
        <w:p w14:paraId="41351DCA" w14:textId="15F6DFF5" w:rsidR="009D27D5" w:rsidRDefault="009D27D5">
          <w:pPr>
            <w:pStyle w:val="TOC2"/>
            <w:tabs>
              <w:tab w:val="right" w:leader="dot" w:pos="9628"/>
            </w:tabs>
            <w:rPr>
              <w:rFonts w:asciiTheme="minorHAnsi" w:eastAsiaTheme="minorEastAsia" w:hAnsiTheme="minorHAnsi" w:cstheme="minorBidi"/>
              <w:noProof/>
              <w:kern w:val="2"/>
              <w:lang w:eastAsia="lt-LT"/>
            </w:rPr>
          </w:pPr>
          <w:hyperlink w:anchor="_Toc188879650" w:history="1">
            <w:r w:rsidRPr="0062017F">
              <w:rPr>
                <w:rStyle w:val="Hyperlink"/>
                <w:noProof/>
              </w:rPr>
              <w:t>10. Reikalavimai platformoms ir programinės įrangos licencijoms</w:t>
            </w:r>
            <w:r>
              <w:rPr>
                <w:noProof/>
                <w:webHidden/>
              </w:rPr>
              <w:tab/>
            </w:r>
            <w:r>
              <w:rPr>
                <w:noProof/>
                <w:webHidden/>
              </w:rPr>
              <w:fldChar w:fldCharType="begin"/>
            </w:r>
            <w:r>
              <w:rPr>
                <w:noProof/>
                <w:webHidden/>
              </w:rPr>
              <w:instrText xml:space="preserve"> PAGEREF _Toc188879650 \h </w:instrText>
            </w:r>
            <w:r>
              <w:rPr>
                <w:noProof/>
                <w:webHidden/>
              </w:rPr>
            </w:r>
            <w:r>
              <w:rPr>
                <w:noProof/>
                <w:webHidden/>
              </w:rPr>
              <w:fldChar w:fldCharType="separate"/>
            </w:r>
            <w:r>
              <w:rPr>
                <w:noProof/>
                <w:webHidden/>
              </w:rPr>
              <w:t>35</w:t>
            </w:r>
            <w:r>
              <w:rPr>
                <w:noProof/>
                <w:webHidden/>
              </w:rPr>
              <w:fldChar w:fldCharType="end"/>
            </w:r>
          </w:hyperlink>
        </w:p>
        <w:p w14:paraId="2DC4B8C8" w14:textId="579168A5" w:rsidR="009D27D5" w:rsidRDefault="009D27D5">
          <w:pPr>
            <w:pStyle w:val="TOC2"/>
            <w:tabs>
              <w:tab w:val="right" w:leader="dot" w:pos="9628"/>
            </w:tabs>
            <w:rPr>
              <w:rFonts w:asciiTheme="minorHAnsi" w:eastAsiaTheme="minorEastAsia" w:hAnsiTheme="minorHAnsi" w:cstheme="minorBidi"/>
              <w:noProof/>
              <w:kern w:val="2"/>
              <w:lang w:eastAsia="lt-LT"/>
            </w:rPr>
          </w:pPr>
          <w:hyperlink w:anchor="_Toc188879651" w:history="1">
            <w:r w:rsidRPr="0062017F">
              <w:rPr>
                <w:rStyle w:val="Hyperlink"/>
                <w:noProof/>
              </w:rPr>
              <w:t>11. Reikalavimai naudotojų veiksmų registravimui</w:t>
            </w:r>
            <w:r>
              <w:rPr>
                <w:noProof/>
                <w:webHidden/>
              </w:rPr>
              <w:tab/>
            </w:r>
            <w:r>
              <w:rPr>
                <w:noProof/>
                <w:webHidden/>
              </w:rPr>
              <w:fldChar w:fldCharType="begin"/>
            </w:r>
            <w:r>
              <w:rPr>
                <w:noProof/>
                <w:webHidden/>
              </w:rPr>
              <w:instrText xml:space="preserve"> PAGEREF _Toc188879651 \h </w:instrText>
            </w:r>
            <w:r>
              <w:rPr>
                <w:noProof/>
                <w:webHidden/>
              </w:rPr>
            </w:r>
            <w:r>
              <w:rPr>
                <w:noProof/>
                <w:webHidden/>
              </w:rPr>
              <w:fldChar w:fldCharType="separate"/>
            </w:r>
            <w:r>
              <w:rPr>
                <w:noProof/>
                <w:webHidden/>
              </w:rPr>
              <w:t>35</w:t>
            </w:r>
            <w:r>
              <w:rPr>
                <w:noProof/>
                <w:webHidden/>
              </w:rPr>
              <w:fldChar w:fldCharType="end"/>
            </w:r>
          </w:hyperlink>
        </w:p>
        <w:p w14:paraId="6EF1A7CC" w14:textId="5C0A0BCF" w:rsidR="009D27D5" w:rsidRDefault="009D27D5">
          <w:pPr>
            <w:pStyle w:val="TOC2"/>
            <w:tabs>
              <w:tab w:val="right" w:leader="dot" w:pos="9628"/>
            </w:tabs>
            <w:rPr>
              <w:rFonts w:asciiTheme="minorHAnsi" w:eastAsiaTheme="minorEastAsia" w:hAnsiTheme="minorHAnsi" w:cstheme="minorBidi"/>
              <w:noProof/>
              <w:kern w:val="2"/>
              <w:lang w:eastAsia="lt-LT"/>
            </w:rPr>
          </w:pPr>
          <w:hyperlink w:anchor="_Toc188879652" w:history="1">
            <w:r w:rsidRPr="0062017F">
              <w:rPr>
                <w:rStyle w:val="Hyperlink"/>
                <w:noProof/>
              </w:rPr>
              <w:t>12. Reikalavimai integracijoms</w:t>
            </w:r>
            <w:r>
              <w:rPr>
                <w:noProof/>
                <w:webHidden/>
              </w:rPr>
              <w:tab/>
            </w:r>
            <w:r>
              <w:rPr>
                <w:noProof/>
                <w:webHidden/>
              </w:rPr>
              <w:fldChar w:fldCharType="begin"/>
            </w:r>
            <w:r>
              <w:rPr>
                <w:noProof/>
                <w:webHidden/>
              </w:rPr>
              <w:instrText xml:space="preserve"> PAGEREF _Toc188879652 \h </w:instrText>
            </w:r>
            <w:r>
              <w:rPr>
                <w:noProof/>
                <w:webHidden/>
              </w:rPr>
            </w:r>
            <w:r>
              <w:rPr>
                <w:noProof/>
                <w:webHidden/>
              </w:rPr>
              <w:fldChar w:fldCharType="separate"/>
            </w:r>
            <w:r>
              <w:rPr>
                <w:noProof/>
                <w:webHidden/>
              </w:rPr>
              <w:t>36</w:t>
            </w:r>
            <w:r>
              <w:rPr>
                <w:noProof/>
                <w:webHidden/>
              </w:rPr>
              <w:fldChar w:fldCharType="end"/>
            </w:r>
          </w:hyperlink>
        </w:p>
        <w:p w14:paraId="47BF2077" w14:textId="08591D24" w:rsidR="009D27D5" w:rsidRDefault="009D27D5">
          <w:pPr>
            <w:pStyle w:val="TOC2"/>
            <w:tabs>
              <w:tab w:val="right" w:leader="dot" w:pos="9628"/>
            </w:tabs>
            <w:rPr>
              <w:rFonts w:asciiTheme="minorHAnsi" w:eastAsiaTheme="minorEastAsia" w:hAnsiTheme="minorHAnsi" w:cstheme="minorBidi"/>
              <w:noProof/>
              <w:kern w:val="2"/>
              <w:lang w:eastAsia="lt-LT"/>
            </w:rPr>
          </w:pPr>
          <w:hyperlink w:anchor="_Toc188879653" w:history="1">
            <w:r w:rsidRPr="0062017F">
              <w:rPr>
                <w:rStyle w:val="Hyperlink"/>
                <w:noProof/>
              </w:rPr>
              <w:t>13. Reikalavimai greitaveikai</w:t>
            </w:r>
            <w:r>
              <w:rPr>
                <w:noProof/>
                <w:webHidden/>
              </w:rPr>
              <w:tab/>
            </w:r>
            <w:r>
              <w:rPr>
                <w:noProof/>
                <w:webHidden/>
              </w:rPr>
              <w:fldChar w:fldCharType="begin"/>
            </w:r>
            <w:r>
              <w:rPr>
                <w:noProof/>
                <w:webHidden/>
              </w:rPr>
              <w:instrText xml:space="preserve"> PAGEREF _Toc188879653 \h </w:instrText>
            </w:r>
            <w:r>
              <w:rPr>
                <w:noProof/>
                <w:webHidden/>
              </w:rPr>
            </w:r>
            <w:r>
              <w:rPr>
                <w:noProof/>
                <w:webHidden/>
              </w:rPr>
              <w:fldChar w:fldCharType="separate"/>
            </w:r>
            <w:r>
              <w:rPr>
                <w:noProof/>
                <w:webHidden/>
              </w:rPr>
              <w:t>37</w:t>
            </w:r>
            <w:r>
              <w:rPr>
                <w:noProof/>
                <w:webHidden/>
              </w:rPr>
              <w:fldChar w:fldCharType="end"/>
            </w:r>
          </w:hyperlink>
        </w:p>
        <w:p w14:paraId="0A4D49AE" w14:textId="36D39059" w:rsidR="009D27D5" w:rsidRDefault="009D27D5">
          <w:pPr>
            <w:pStyle w:val="TOC2"/>
            <w:tabs>
              <w:tab w:val="right" w:leader="dot" w:pos="9628"/>
            </w:tabs>
            <w:rPr>
              <w:rFonts w:asciiTheme="minorHAnsi" w:eastAsiaTheme="minorEastAsia" w:hAnsiTheme="minorHAnsi" w:cstheme="minorBidi"/>
              <w:noProof/>
              <w:kern w:val="2"/>
              <w:lang w:eastAsia="lt-LT"/>
            </w:rPr>
          </w:pPr>
          <w:hyperlink w:anchor="_Toc188879654" w:history="1">
            <w:r w:rsidRPr="0062017F">
              <w:rPr>
                <w:rStyle w:val="Hyperlink"/>
                <w:noProof/>
              </w:rPr>
              <w:t>14. Reikalavimai SEO</w:t>
            </w:r>
            <w:r>
              <w:rPr>
                <w:noProof/>
                <w:webHidden/>
              </w:rPr>
              <w:tab/>
            </w:r>
            <w:r>
              <w:rPr>
                <w:noProof/>
                <w:webHidden/>
              </w:rPr>
              <w:fldChar w:fldCharType="begin"/>
            </w:r>
            <w:r>
              <w:rPr>
                <w:noProof/>
                <w:webHidden/>
              </w:rPr>
              <w:instrText xml:space="preserve"> PAGEREF _Toc188879654 \h </w:instrText>
            </w:r>
            <w:r>
              <w:rPr>
                <w:noProof/>
                <w:webHidden/>
              </w:rPr>
            </w:r>
            <w:r>
              <w:rPr>
                <w:noProof/>
                <w:webHidden/>
              </w:rPr>
              <w:fldChar w:fldCharType="separate"/>
            </w:r>
            <w:r>
              <w:rPr>
                <w:noProof/>
                <w:webHidden/>
              </w:rPr>
              <w:t>37</w:t>
            </w:r>
            <w:r>
              <w:rPr>
                <w:noProof/>
                <w:webHidden/>
              </w:rPr>
              <w:fldChar w:fldCharType="end"/>
            </w:r>
          </w:hyperlink>
        </w:p>
        <w:p w14:paraId="52104086" w14:textId="0032FF70" w:rsidR="009D27D5" w:rsidRDefault="009D27D5">
          <w:pPr>
            <w:pStyle w:val="TOC2"/>
            <w:tabs>
              <w:tab w:val="right" w:leader="dot" w:pos="9628"/>
            </w:tabs>
            <w:rPr>
              <w:rFonts w:asciiTheme="minorHAnsi" w:eastAsiaTheme="minorEastAsia" w:hAnsiTheme="minorHAnsi" w:cstheme="minorBidi"/>
              <w:noProof/>
              <w:kern w:val="2"/>
              <w:lang w:eastAsia="lt-LT"/>
            </w:rPr>
          </w:pPr>
          <w:hyperlink w:anchor="_Toc188879655" w:history="1">
            <w:r w:rsidRPr="0062017F">
              <w:rPr>
                <w:rStyle w:val="Hyperlink"/>
                <w:noProof/>
              </w:rPr>
              <w:t>15. Reikalavimai duomenų migravimui, kokybei, ir jų užtikrinimo priemonėms</w:t>
            </w:r>
            <w:r>
              <w:rPr>
                <w:noProof/>
                <w:webHidden/>
              </w:rPr>
              <w:tab/>
            </w:r>
            <w:r>
              <w:rPr>
                <w:noProof/>
                <w:webHidden/>
              </w:rPr>
              <w:fldChar w:fldCharType="begin"/>
            </w:r>
            <w:r>
              <w:rPr>
                <w:noProof/>
                <w:webHidden/>
              </w:rPr>
              <w:instrText xml:space="preserve"> PAGEREF _Toc188879655 \h </w:instrText>
            </w:r>
            <w:r>
              <w:rPr>
                <w:noProof/>
                <w:webHidden/>
              </w:rPr>
            </w:r>
            <w:r>
              <w:rPr>
                <w:noProof/>
                <w:webHidden/>
              </w:rPr>
              <w:fldChar w:fldCharType="separate"/>
            </w:r>
            <w:r>
              <w:rPr>
                <w:noProof/>
                <w:webHidden/>
              </w:rPr>
              <w:t>38</w:t>
            </w:r>
            <w:r>
              <w:rPr>
                <w:noProof/>
                <w:webHidden/>
              </w:rPr>
              <w:fldChar w:fldCharType="end"/>
            </w:r>
          </w:hyperlink>
        </w:p>
        <w:p w14:paraId="548823E1" w14:textId="6ED7FCDC" w:rsidR="009D27D5" w:rsidRDefault="009D27D5">
          <w:pPr>
            <w:pStyle w:val="TOC2"/>
            <w:tabs>
              <w:tab w:val="right" w:leader="dot" w:pos="9628"/>
            </w:tabs>
            <w:rPr>
              <w:rFonts w:asciiTheme="minorHAnsi" w:eastAsiaTheme="minorEastAsia" w:hAnsiTheme="minorHAnsi" w:cstheme="minorBidi"/>
              <w:noProof/>
              <w:kern w:val="2"/>
              <w:lang w:eastAsia="lt-LT"/>
            </w:rPr>
          </w:pPr>
          <w:hyperlink w:anchor="_Toc188879656" w:history="1">
            <w:r w:rsidRPr="0062017F">
              <w:rPr>
                <w:rStyle w:val="Hyperlink"/>
                <w:noProof/>
              </w:rPr>
              <w:t>16. Reikalavimai veikloms ir etapams (analizei, projektavimui, konstravimui, diegimui, testavimui, bandomajai eksploatacijai ir kt.)</w:t>
            </w:r>
            <w:r>
              <w:rPr>
                <w:noProof/>
                <w:webHidden/>
              </w:rPr>
              <w:tab/>
            </w:r>
            <w:r>
              <w:rPr>
                <w:noProof/>
                <w:webHidden/>
              </w:rPr>
              <w:fldChar w:fldCharType="begin"/>
            </w:r>
            <w:r>
              <w:rPr>
                <w:noProof/>
                <w:webHidden/>
              </w:rPr>
              <w:instrText xml:space="preserve"> PAGEREF _Toc188879656 \h </w:instrText>
            </w:r>
            <w:r>
              <w:rPr>
                <w:noProof/>
                <w:webHidden/>
              </w:rPr>
            </w:r>
            <w:r>
              <w:rPr>
                <w:noProof/>
                <w:webHidden/>
              </w:rPr>
              <w:fldChar w:fldCharType="separate"/>
            </w:r>
            <w:r>
              <w:rPr>
                <w:noProof/>
                <w:webHidden/>
              </w:rPr>
              <w:t>39</w:t>
            </w:r>
            <w:r>
              <w:rPr>
                <w:noProof/>
                <w:webHidden/>
              </w:rPr>
              <w:fldChar w:fldCharType="end"/>
            </w:r>
          </w:hyperlink>
        </w:p>
        <w:p w14:paraId="05D5485B" w14:textId="3B51573B" w:rsidR="009D27D5" w:rsidRDefault="009D27D5">
          <w:pPr>
            <w:pStyle w:val="TOC2"/>
            <w:tabs>
              <w:tab w:val="right" w:leader="dot" w:pos="9628"/>
            </w:tabs>
            <w:rPr>
              <w:rFonts w:asciiTheme="minorHAnsi" w:eastAsiaTheme="minorEastAsia" w:hAnsiTheme="minorHAnsi" w:cstheme="minorBidi"/>
              <w:noProof/>
              <w:kern w:val="2"/>
              <w:lang w:eastAsia="lt-LT"/>
            </w:rPr>
          </w:pPr>
          <w:hyperlink w:anchor="_Toc188879657" w:history="1">
            <w:r w:rsidRPr="0062017F">
              <w:rPr>
                <w:rStyle w:val="Hyperlink"/>
                <w:noProof/>
              </w:rPr>
              <w:t>17. Reikalavimai testavimui</w:t>
            </w:r>
            <w:r>
              <w:rPr>
                <w:noProof/>
                <w:webHidden/>
              </w:rPr>
              <w:tab/>
            </w:r>
            <w:r>
              <w:rPr>
                <w:noProof/>
                <w:webHidden/>
              </w:rPr>
              <w:fldChar w:fldCharType="begin"/>
            </w:r>
            <w:r>
              <w:rPr>
                <w:noProof/>
                <w:webHidden/>
              </w:rPr>
              <w:instrText xml:space="preserve"> PAGEREF _Toc188879657 \h </w:instrText>
            </w:r>
            <w:r>
              <w:rPr>
                <w:noProof/>
                <w:webHidden/>
              </w:rPr>
            </w:r>
            <w:r>
              <w:rPr>
                <w:noProof/>
                <w:webHidden/>
              </w:rPr>
              <w:fldChar w:fldCharType="separate"/>
            </w:r>
            <w:r>
              <w:rPr>
                <w:noProof/>
                <w:webHidden/>
              </w:rPr>
              <w:t>42</w:t>
            </w:r>
            <w:r>
              <w:rPr>
                <w:noProof/>
                <w:webHidden/>
              </w:rPr>
              <w:fldChar w:fldCharType="end"/>
            </w:r>
          </w:hyperlink>
        </w:p>
        <w:p w14:paraId="624587D3" w14:textId="7AF4EBC2" w:rsidR="009D27D5" w:rsidRDefault="009D27D5">
          <w:pPr>
            <w:pStyle w:val="TOC2"/>
            <w:tabs>
              <w:tab w:val="right" w:leader="dot" w:pos="9628"/>
            </w:tabs>
            <w:rPr>
              <w:rFonts w:asciiTheme="minorHAnsi" w:eastAsiaTheme="minorEastAsia" w:hAnsiTheme="minorHAnsi" w:cstheme="minorBidi"/>
              <w:noProof/>
              <w:kern w:val="2"/>
              <w:lang w:eastAsia="lt-LT"/>
            </w:rPr>
          </w:pPr>
          <w:hyperlink w:anchor="_Toc188879658" w:history="1">
            <w:r w:rsidRPr="0062017F">
              <w:rPr>
                <w:rStyle w:val="Hyperlink"/>
                <w:noProof/>
              </w:rPr>
              <w:t>18. Reikalavimai mokymams</w:t>
            </w:r>
            <w:r>
              <w:rPr>
                <w:noProof/>
                <w:webHidden/>
              </w:rPr>
              <w:tab/>
            </w:r>
            <w:r>
              <w:rPr>
                <w:noProof/>
                <w:webHidden/>
              </w:rPr>
              <w:fldChar w:fldCharType="begin"/>
            </w:r>
            <w:r>
              <w:rPr>
                <w:noProof/>
                <w:webHidden/>
              </w:rPr>
              <w:instrText xml:space="preserve"> PAGEREF _Toc188879658 \h </w:instrText>
            </w:r>
            <w:r>
              <w:rPr>
                <w:noProof/>
                <w:webHidden/>
              </w:rPr>
            </w:r>
            <w:r>
              <w:rPr>
                <w:noProof/>
                <w:webHidden/>
              </w:rPr>
              <w:fldChar w:fldCharType="separate"/>
            </w:r>
            <w:r>
              <w:rPr>
                <w:noProof/>
                <w:webHidden/>
              </w:rPr>
              <w:t>44</w:t>
            </w:r>
            <w:r>
              <w:rPr>
                <w:noProof/>
                <w:webHidden/>
              </w:rPr>
              <w:fldChar w:fldCharType="end"/>
            </w:r>
          </w:hyperlink>
        </w:p>
        <w:p w14:paraId="20788F68" w14:textId="499144ED" w:rsidR="009D27D5" w:rsidRDefault="009D27D5">
          <w:pPr>
            <w:pStyle w:val="TOC2"/>
            <w:tabs>
              <w:tab w:val="right" w:leader="dot" w:pos="9628"/>
            </w:tabs>
            <w:rPr>
              <w:rFonts w:asciiTheme="minorHAnsi" w:eastAsiaTheme="minorEastAsia" w:hAnsiTheme="minorHAnsi" w:cstheme="minorBidi"/>
              <w:noProof/>
              <w:kern w:val="2"/>
              <w:lang w:eastAsia="lt-LT"/>
            </w:rPr>
          </w:pPr>
          <w:hyperlink w:anchor="_Toc188879659" w:history="1">
            <w:r w:rsidRPr="0062017F">
              <w:rPr>
                <w:rStyle w:val="Hyperlink"/>
                <w:noProof/>
              </w:rPr>
              <w:t>19. Reikalavimai dokumentacijai</w:t>
            </w:r>
            <w:r>
              <w:rPr>
                <w:noProof/>
                <w:webHidden/>
              </w:rPr>
              <w:tab/>
            </w:r>
            <w:r>
              <w:rPr>
                <w:noProof/>
                <w:webHidden/>
              </w:rPr>
              <w:fldChar w:fldCharType="begin"/>
            </w:r>
            <w:r>
              <w:rPr>
                <w:noProof/>
                <w:webHidden/>
              </w:rPr>
              <w:instrText xml:space="preserve"> PAGEREF _Toc188879659 \h </w:instrText>
            </w:r>
            <w:r>
              <w:rPr>
                <w:noProof/>
                <w:webHidden/>
              </w:rPr>
            </w:r>
            <w:r>
              <w:rPr>
                <w:noProof/>
                <w:webHidden/>
              </w:rPr>
              <w:fldChar w:fldCharType="separate"/>
            </w:r>
            <w:r>
              <w:rPr>
                <w:noProof/>
                <w:webHidden/>
              </w:rPr>
              <w:t>44</w:t>
            </w:r>
            <w:r>
              <w:rPr>
                <w:noProof/>
                <w:webHidden/>
              </w:rPr>
              <w:fldChar w:fldCharType="end"/>
            </w:r>
          </w:hyperlink>
        </w:p>
        <w:p w14:paraId="4C2255E2" w14:textId="22F0981A" w:rsidR="009D27D5" w:rsidRDefault="009D27D5">
          <w:pPr>
            <w:pStyle w:val="TOC2"/>
            <w:tabs>
              <w:tab w:val="right" w:leader="dot" w:pos="9628"/>
            </w:tabs>
            <w:rPr>
              <w:rFonts w:asciiTheme="minorHAnsi" w:eastAsiaTheme="minorEastAsia" w:hAnsiTheme="minorHAnsi" w:cstheme="minorBidi"/>
              <w:noProof/>
              <w:kern w:val="2"/>
              <w:lang w:eastAsia="lt-LT"/>
            </w:rPr>
          </w:pPr>
          <w:hyperlink w:anchor="_Toc188879660" w:history="1">
            <w:r w:rsidRPr="0062017F">
              <w:rPr>
                <w:rStyle w:val="Hyperlink"/>
                <w:noProof/>
              </w:rPr>
              <w:t>20. Reikalavimai sistemos garantinei priežiūrai ir palaikymui</w:t>
            </w:r>
            <w:r>
              <w:rPr>
                <w:noProof/>
                <w:webHidden/>
              </w:rPr>
              <w:tab/>
            </w:r>
            <w:r>
              <w:rPr>
                <w:noProof/>
                <w:webHidden/>
              </w:rPr>
              <w:fldChar w:fldCharType="begin"/>
            </w:r>
            <w:r>
              <w:rPr>
                <w:noProof/>
                <w:webHidden/>
              </w:rPr>
              <w:instrText xml:space="preserve"> PAGEREF _Toc188879660 \h </w:instrText>
            </w:r>
            <w:r>
              <w:rPr>
                <w:noProof/>
                <w:webHidden/>
              </w:rPr>
            </w:r>
            <w:r>
              <w:rPr>
                <w:noProof/>
                <w:webHidden/>
              </w:rPr>
              <w:fldChar w:fldCharType="separate"/>
            </w:r>
            <w:r>
              <w:rPr>
                <w:noProof/>
                <w:webHidden/>
              </w:rPr>
              <w:t>44</w:t>
            </w:r>
            <w:r>
              <w:rPr>
                <w:noProof/>
                <w:webHidden/>
              </w:rPr>
              <w:fldChar w:fldCharType="end"/>
            </w:r>
          </w:hyperlink>
        </w:p>
        <w:p w14:paraId="5C45956B" w14:textId="259CCA09" w:rsidR="009D27D5" w:rsidRDefault="009D27D5">
          <w:pPr>
            <w:pStyle w:val="TOC2"/>
            <w:tabs>
              <w:tab w:val="right" w:leader="dot" w:pos="9628"/>
            </w:tabs>
            <w:rPr>
              <w:rFonts w:asciiTheme="minorHAnsi" w:eastAsiaTheme="minorEastAsia" w:hAnsiTheme="minorHAnsi" w:cstheme="minorBidi"/>
              <w:noProof/>
              <w:kern w:val="2"/>
              <w:lang w:eastAsia="lt-LT"/>
            </w:rPr>
          </w:pPr>
          <w:hyperlink w:anchor="_Toc188879661" w:history="1">
            <w:r w:rsidRPr="0062017F">
              <w:rPr>
                <w:rStyle w:val="Hyperlink"/>
                <w:noProof/>
              </w:rPr>
              <w:t>21. Reikalavimai palaikymui</w:t>
            </w:r>
            <w:r>
              <w:rPr>
                <w:noProof/>
                <w:webHidden/>
              </w:rPr>
              <w:tab/>
            </w:r>
            <w:r>
              <w:rPr>
                <w:noProof/>
                <w:webHidden/>
              </w:rPr>
              <w:fldChar w:fldCharType="begin"/>
            </w:r>
            <w:r>
              <w:rPr>
                <w:noProof/>
                <w:webHidden/>
              </w:rPr>
              <w:instrText xml:space="preserve"> PAGEREF _Toc188879661 \h </w:instrText>
            </w:r>
            <w:r>
              <w:rPr>
                <w:noProof/>
                <w:webHidden/>
              </w:rPr>
            </w:r>
            <w:r>
              <w:rPr>
                <w:noProof/>
                <w:webHidden/>
              </w:rPr>
              <w:fldChar w:fldCharType="separate"/>
            </w:r>
            <w:r>
              <w:rPr>
                <w:noProof/>
                <w:webHidden/>
              </w:rPr>
              <w:t>46</w:t>
            </w:r>
            <w:r>
              <w:rPr>
                <w:noProof/>
                <w:webHidden/>
              </w:rPr>
              <w:fldChar w:fldCharType="end"/>
            </w:r>
          </w:hyperlink>
        </w:p>
        <w:p w14:paraId="74820D4C" w14:textId="45143A83" w:rsidR="009D27D5" w:rsidRDefault="009D27D5">
          <w:pPr>
            <w:pStyle w:val="TOC2"/>
            <w:tabs>
              <w:tab w:val="right" w:leader="dot" w:pos="9628"/>
            </w:tabs>
            <w:rPr>
              <w:rFonts w:asciiTheme="minorHAnsi" w:eastAsiaTheme="minorEastAsia" w:hAnsiTheme="minorHAnsi" w:cstheme="minorBidi"/>
              <w:noProof/>
              <w:kern w:val="2"/>
              <w:lang w:eastAsia="lt-LT"/>
            </w:rPr>
          </w:pPr>
          <w:hyperlink w:anchor="_Toc188879662" w:history="1">
            <w:r w:rsidRPr="0062017F">
              <w:rPr>
                <w:rStyle w:val="Hyperlink"/>
                <w:noProof/>
              </w:rPr>
              <w:t>22. Reikalavimai vystymui ir plėtrai</w:t>
            </w:r>
            <w:r>
              <w:rPr>
                <w:noProof/>
                <w:webHidden/>
              </w:rPr>
              <w:tab/>
            </w:r>
            <w:r>
              <w:rPr>
                <w:noProof/>
                <w:webHidden/>
              </w:rPr>
              <w:fldChar w:fldCharType="begin"/>
            </w:r>
            <w:r>
              <w:rPr>
                <w:noProof/>
                <w:webHidden/>
              </w:rPr>
              <w:instrText xml:space="preserve"> PAGEREF _Toc188879662 \h </w:instrText>
            </w:r>
            <w:r>
              <w:rPr>
                <w:noProof/>
                <w:webHidden/>
              </w:rPr>
            </w:r>
            <w:r>
              <w:rPr>
                <w:noProof/>
                <w:webHidden/>
              </w:rPr>
              <w:fldChar w:fldCharType="separate"/>
            </w:r>
            <w:r>
              <w:rPr>
                <w:noProof/>
                <w:webHidden/>
              </w:rPr>
              <w:t>47</w:t>
            </w:r>
            <w:r>
              <w:rPr>
                <w:noProof/>
                <w:webHidden/>
              </w:rPr>
              <w:fldChar w:fldCharType="end"/>
            </w:r>
          </w:hyperlink>
        </w:p>
        <w:p w14:paraId="3C451E3C" w14:textId="58BF428F" w:rsidR="009D27D5" w:rsidRDefault="009D27D5">
          <w:pPr>
            <w:pStyle w:val="TOC1"/>
            <w:rPr>
              <w:rFonts w:asciiTheme="minorHAnsi" w:eastAsiaTheme="minorEastAsia" w:hAnsiTheme="minorHAnsi" w:cstheme="minorBidi"/>
              <w:noProof/>
              <w:kern w:val="2"/>
              <w:lang w:eastAsia="lt-LT"/>
            </w:rPr>
          </w:pPr>
          <w:hyperlink w:anchor="_Toc188879663" w:history="1">
            <w:r w:rsidRPr="0062017F">
              <w:rPr>
                <w:rStyle w:val="Hyperlink"/>
                <w:noProof/>
              </w:rPr>
              <w:t>Priedas Nr.1 Svetainės struktūra</w:t>
            </w:r>
            <w:r>
              <w:rPr>
                <w:noProof/>
                <w:webHidden/>
              </w:rPr>
              <w:tab/>
            </w:r>
            <w:r>
              <w:rPr>
                <w:noProof/>
                <w:webHidden/>
              </w:rPr>
              <w:fldChar w:fldCharType="begin"/>
            </w:r>
            <w:r>
              <w:rPr>
                <w:noProof/>
                <w:webHidden/>
              </w:rPr>
              <w:instrText xml:space="preserve"> PAGEREF _Toc188879663 \h </w:instrText>
            </w:r>
            <w:r>
              <w:rPr>
                <w:noProof/>
                <w:webHidden/>
              </w:rPr>
            </w:r>
            <w:r>
              <w:rPr>
                <w:noProof/>
                <w:webHidden/>
              </w:rPr>
              <w:fldChar w:fldCharType="separate"/>
            </w:r>
            <w:r>
              <w:rPr>
                <w:noProof/>
                <w:webHidden/>
              </w:rPr>
              <w:t>48</w:t>
            </w:r>
            <w:r>
              <w:rPr>
                <w:noProof/>
                <w:webHidden/>
              </w:rPr>
              <w:fldChar w:fldCharType="end"/>
            </w:r>
          </w:hyperlink>
        </w:p>
        <w:p w14:paraId="56EF2013" w14:textId="42A5C6ED" w:rsidR="00397599" w:rsidRDefault="00397599" w:rsidP="00397599">
          <w:pPr>
            <w:rPr>
              <w:noProof/>
            </w:rPr>
          </w:pPr>
          <w:r w:rsidRPr="00700C87">
            <w:rPr>
              <w:b/>
              <w:bCs/>
              <w:noProof/>
            </w:rPr>
            <w:fldChar w:fldCharType="end"/>
          </w:r>
        </w:p>
      </w:sdtContent>
    </w:sdt>
    <w:p w14:paraId="5D88B31E" w14:textId="55C8058D" w:rsidR="000D12A4" w:rsidRDefault="000D12A4">
      <w:r>
        <w:br w:type="page"/>
      </w:r>
    </w:p>
    <w:p w14:paraId="1DBC1963" w14:textId="24A1AE52" w:rsidR="00397599" w:rsidRDefault="00397599" w:rsidP="00397599">
      <w:pPr>
        <w:pStyle w:val="Heading1"/>
        <w:jc w:val="center"/>
      </w:pPr>
      <w:bookmarkStart w:id="1" w:name="_Toc188879610"/>
      <w:r>
        <w:lastRenderedPageBreak/>
        <w:t xml:space="preserve">I DALIS. </w:t>
      </w:r>
      <w:r w:rsidRPr="00397599">
        <w:t>BENDROSIOS NUOSTATOS</w:t>
      </w:r>
      <w:bookmarkEnd w:id="1"/>
    </w:p>
    <w:p w14:paraId="1CF2CE41" w14:textId="77777777" w:rsidR="00397599" w:rsidRDefault="00397599"/>
    <w:p w14:paraId="75B9EEE5" w14:textId="423E30A9" w:rsidR="00397599" w:rsidRDefault="00397599">
      <w:pPr>
        <w:pStyle w:val="Heading1"/>
        <w:numPr>
          <w:ilvl w:val="0"/>
          <w:numId w:val="1"/>
        </w:numPr>
        <w:jc w:val="center"/>
      </w:pPr>
      <w:bookmarkStart w:id="2" w:name="_Toc188879611"/>
      <w:r w:rsidRPr="00397599">
        <w:t>Techninėje specifikacijoje naudojamos sąvokos ir sutrumpinimai</w:t>
      </w:r>
      <w:bookmarkEnd w:id="2"/>
    </w:p>
    <w:p w14:paraId="5F4A73F1" w14:textId="77777777" w:rsidR="00397599" w:rsidRDefault="00397599"/>
    <w:tbl>
      <w:tblPr>
        <w:tblStyle w:val="GridTable1Light-Accent1"/>
        <w:tblW w:w="0" w:type="auto"/>
        <w:tblLook w:val="04A0" w:firstRow="1" w:lastRow="0" w:firstColumn="1" w:lastColumn="0" w:noHBand="0" w:noVBand="1"/>
      </w:tblPr>
      <w:tblGrid>
        <w:gridCol w:w="2325"/>
        <w:gridCol w:w="7303"/>
      </w:tblGrid>
      <w:tr w:rsidR="00397599" w:rsidRPr="00397599" w14:paraId="3BCD15EF" w14:textId="77777777" w:rsidTr="0039759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01CB25DB" w14:textId="77777777" w:rsidR="00397599" w:rsidRPr="00397599" w:rsidRDefault="00397599" w:rsidP="00397599">
            <w:r w:rsidRPr="00397599">
              <w:t>Sąvoka / sutrumpinimas</w:t>
            </w:r>
          </w:p>
        </w:tc>
        <w:tc>
          <w:tcPr>
            <w:tcW w:w="0" w:type="auto"/>
            <w:hideMark/>
          </w:tcPr>
          <w:p w14:paraId="6978010C" w14:textId="77777777" w:rsidR="00397599" w:rsidRPr="00397599" w:rsidRDefault="00397599" w:rsidP="00397599">
            <w:pPr>
              <w:cnfStyle w:val="100000000000" w:firstRow="1" w:lastRow="0" w:firstColumn="0" w:lastColumn="0" w:oddVBand="0" w:evenVBand="0" w:oddHBand="0" w:evenHBand="0" w:firstRowFirstColumn="0" w:firstRowLastColumn="0" w:lastRowFirstColumn="0" w:lastRowLastColumn="0"/>
            </w:pPr>
            <w:r w:rsidRPr="00397599">
              <w:t>Paaiškinimas</w:t>
            </w:r>
          </w:p>
        </w:tc>
      </w:tr>
      <w:tr w:rsidR="00397599" w:rsidRPr="00397599" w14:paraId="29AE72B9" w14:textId="77777777" w:rsidTr="00397599">
        <w:tc>
          <w:tcPr>
            <w:cnfStyle w:val="001000000000" w:firstRow="0" w:lastRow="0" w:firstColumn="1" w:lastColumn="0" w:oddVBand="0" w:evenVBand="0" w:oddHBand="0" w:evenHBand="0" w:firstRowFirstColumn="0" w:firstRowLastColumn="0" w:lastRowFirstColumn="0" w:lastRowLastColumn="0"/>
            <w:tcW w:w="0" w:type="auto"/>
            <w:hideMark/>
          </w:tcPr>
          <w:p w14:paraId="45CF43DF" w14:textId="77777777" w:rsidR="00397599" w:rsidRPr="00397599" w:rsidRDefault="00397599" w:rsidP="00397599">
            <w:r w:rsidRPr="00397599">
              <w:t>Paslaugų teikėjas, Teikėjas</w:t>
            </w:r>
          </w:p>
        </w:tc>
        <w:tc>
          <w:tcPr>
            <w:tcW w:w="0" w:type="auto"/>
            <w:hideMark/>
          </w:tcPr>
          <w:p w14:paraId="3B6B97E1" w14:textId="77777777" w:rsidR="00397599" w:rsidRPr="00397599" w:rsidRDefault="00397599" w:rsidP="00397599">
            <w:pPr>
              <w:cnfStyle w:val="000000000000" w:firstRow="0" w:lastRow="0" w:firstColumn="0" w:lastColumn="0" w:oddVBand="0" w:evenVBand="0" w:oddHBand="0" w:evenHBand="0" w:firstRowFirstColumn="0" w:firstRowLastColumn="0" w:lastRowFirstColumn="0" w:lastRowLastColumn="0"/>
            </w:pPr>
            <w:r w:rsidRPr="00397599">
              <w:t>Internetinės svetainės sukūrimo ir įdiegimo paslaugų teikėjas, paslaugas teikiantis pagal šią techninę specifikaciją</w:t>
            </w:r>
          </w:p>
        </w:tc>
      </w:tr>
      <w:tr w:rsidR="00397599" w:rsidRPr="00397599" w14:paraId="67D6AB1E" w14:textId="77777777" w:rsidTr="00397599">
        <w:tc>
          <w:tcPr>
            <w:cnfStyle w:val="001000000000" w:firstRow="0" w:lastRow="0" w:firstColumn="1" w:lastColumn="0" w:oddVBand="0" w:evenVBand="0" w:oddHBand="0" w:evenHBand="0" w:firstRowFirstColumn="0" w:firstRowLastColumn="0" w:lastRowFirstColumn="0" w:lastRowLastColumn="0"/>
            <w:tcW w:w="0" w:type="auto"/>
            <w:hideMark/>
          </w:tcPr>
          <w:p w14:paraId="2473F0D6" w14:textId="77777777" w:rsidR="00397599" w:rsidRPr="00397599" w:rsidRDefault="00397599" w:rsidP="00397599">
            <w:r w:rsidRPr="00397599">
              <w:t>Perkančioji organizacija</w:t>
            </w:r>
          </w:p>
        </w:tc>
        <w:tc>
          <w:tcPr>
            <w:tcW w:w="0" w:type="auto"/>
            <w:hideMark/>
          </w:tcPr>
          <w:p w14:paraId="0EEAFC1D" w14:textId="77777777" w:rsidR="00397599" w:rsidRPr="00397599" w:rsidRDefault="00397599" w:rsidP="00397599">
            <w:pPr>
              <w:cnfStyle w:val="000000000000" w:firstRow="0" w:lastRow="0" w:firstColumn="0" w:lastColumn="0" w:oddVBand="0" w:evenVBand="0" w:oddHBand="0" w:evenHBand="0" w:firstRowFirstColumn="0" w:firstRowLastColumn="0" w:lastRowFirstColumn="0" w:lastRowLastColumn="0"/>
            </w:pPr>
            <w:r w:rsidRPr="00397599">
              <w:t>Viešoji įstaiga Inovacijų agentūra</w:t>
            </w:r>
          </w:p>
        </w:tc>
      </w:tr>
      <w:tr w:rsidR="00397599" w:rsidRPr="00397599" w14:paraId="3B9D6F5D" w14:textId="77777777" w:rsidTr="00397599">
        <w:tc>
          <w:tcPr>
            <w:cnfStyle w:val="001000000000" w:firstRow="0" w:lastRow="0" w:firstColumn="1" w:lastColumn="0" w:oddVBand="0" w:evenVBand="0" w:oddHBand="0" w:evenHBand="0" w:firstRowFirstColumn="0" w:firstRowLastColumn="0" w:lastRowFirstColumn="0" w:lastRowLastColumn="0"/>
            <w:tcW w:w="0" w:type="auto"/>
            <w:hideMark/>
          </w:tcPr>
          <w:p w14:paraId="316F7BC9" w14:textId="77777777" w:rsidR="00397599" w:rsidRPr="00397599" w:rsidRDefault="00397599" w:rsidP="00397599">
            <w:r w:rsidRPr="00397599">
              <w:t>API</w:t>
            </w:r>
          </w:p>
        </w:tc>
        <w:tc>
          <w:tcPr>
            <w:tcW w:w="0" w:type="auto"/>
            <w:hideMark/>
          </w:tcPr>
          <w:p w14:paraId="1CEC985A" w14:textId="77777777" w:rsidR="00397599" w:rsidRPr="00397599" w:rsidRDefault="00397599" w:rsidP="00397599">
            <w:pPr>
              <w:cnfStyle w:val="000000000000" w:firstRow="0" w:lastRow="0" w:firstColumn="0" w:lastColumn="0" w:oddVBand="0" w:evenVBand="0" w:oddHBand="0" w:evenHBand="0" w:firstRowFirstColumn="0" w:firstRowLastColumn="0" w:lastRowFirstColumn="0" w:lastRowLastColumn="0"/>
            </w:pPr>
            <w:r w:rsidRPr="00397599">
              <w:t>Programinės įrangos sąsaja, leidžianti skirtingoms sistemoms bendrauti ir keistis duomenimis (angl. Application Programming Interface)</w:t>
            </w:r>
          </w:p>
        </w:tc>
      </w:tr>
      <w:tr w:rsidR="00397599" w:rsidRPr="00397599" w14:paraId="2284B7ED" w14:textId="77777777" w:rsidTr="00397599">
        <w:tc>
          <w:tcPr>
            <w:cnfStyle w:val="001000000000" w:firstRow="0" w:lastRow="0" w:firstColumn="1" w:lastColumn="0" w:oddVBand="0" w:evenVBand="0" w:oddHBand="0" w:evenHBand="0" w:firstRowFirstColumn="0" w:firstRowLastColumn="0" w:lastRowFirstColumn="0" w:lastRowLastColumn="0"/>
            <w:tcW w:w="0" w:type="auto"/>
            <w:hideMark/>
          </w:tcPr>
          <w:p w14:paraId="21C6253E" w14:textId="77777777" w:rsidR="00397599" w:rsidRPr="00397599" w:rsidRDefault="00397599" w:rsidP="00397599">
            <w:r w:rsidRPr="00397599">
              <w:t>Atvirojo kodo programinė įranga</w:t>
            </w:r>
          </w:p>
        </w:tc>
        <w:tc>
          <w:tcPr>
            <w:tcW w:w="0" w:type="auto"/>
            <w:hideMark/>
          </w:tcPr>
          <w:p w14:paraId="498F88ED" w14:textId="77777777" w:rsidR="00397599" w:rsidRPr="00397599" w:rsidRDefault="00397599" w:rsidP="00397599">
            <w:pPr>
              <w:cnfStyle w:val="000000000000" w:firstRow="0" w:lastRow="0" w:firstColumn="0" w:lastColumn="0" w:oddVBand="0" w:evenVBand="0" w:oddHBand="0" w:evenHBand="0" w:firstRowFirstColumn="0" w:firstRowLastColumn="0" w:lastRowFirstColumn="0" w:lastRowLastColumn="0"/>
            </w:pPr>
            <w:r w:rsidRPr="00397599">
              <w:t>Programinė įranga, kurios išeities kodas yra viešai prieinamas, leidžiantis naudotojams jį peržiūrėti, keisti ir platinti pagal licencijos sąlygas (angl. open source)</w:t>
            </w:r>
          </w:p>
        </w:tc>
      </w:tr>
      <w:tr w:rsidR="00397599" w:rsidRPr="00397599" w14:paraId="397A035F" w14:textId="77777777" w:rsidTr="00397599">
        <w:tc>
          <w:tcPr>
            <w:cnfStyle w:val="001000000000" w:firstRow="0" w:lastRow="0" w:firstColumn="1" w:lastColumn="0" w:oddVBand="0" w:evenVBand="0" w:oddHBand="0" w:evenHBand="0" w:firstRowFirstColumn="0" w:firstRowLastColumn="0" w:lastRowFirstColumn="0" w:lastRowLastColumn="0"/>
            <w:tcW w:w="0" w:type="auto"/>
            <w:hideMark/>
          </w:tcPr>
          <w:p w14:paraId="5890D20B" w14:textId="77777777" w:rsidR="00397599" w:rsidRPr="00397599" w:rsidRDefault="00397599" w:rsidP="00397599">
            <w:r w:rsidRPr="00397599">
              <w:t>BDAR (GDPR)</w:t>
            </w:r>
          </w:p>
        </w:tc>
        <w:tc>
          <w:tcPr>
            <w:tcW w:w="0" w:type="auto"/>
            <w:hideMark/>
          </w:tcPr>
          <w:p w14:paraId="46D6CCC2" w14:textId="77777777" w:rsidR="00397599" w:rsidRPr="00397599" w:rsidRDefault="00397599" w:rsidP="00397599">
            <w:pPr>
              <w:cnfStyle w:val="000000000000" w:firstRow="0" w:lastRow="0" w:firstColumn="0" w:lastColumn="0" w:oddVBand="0" w:evenVBand="0" w:oddHBand="0" w:evenHBand="0" w:firstRowFirstColumn="0" w:firstRowLastColumn="0" w:lastRowFirstColumn="0" w:lastRowLastColumn="0"/>
            </w:pPr>
            <w:r w:rsidRPr="00397599">
              <w:t>Bendrasis duomenų apsaugos reglamentas (angl. GDPR - General Data Protection Regulation)</w:t>
            </w:r>
          </w:p>
        </w:tc>
      </w:tr>
      <w:tr w:rsidR="00397599" w:rsidRPr="00397599" w14:paraId="1924FFCD" w14:textId="77777777" w:rsidTr="00397599">
        <w:tc>
          <w:tcPr>
            <w:cnfStyle w:val="001000000000" w:firstRow="0" w:lastRow="0" w:firstColumn="1" w:lastColumn="0" w:oddVBand="0" w:evenVBand="0" w:oddHBand="0" w:evenHBand="0" w:firstRowFirstColumn="0" w:firstRowLastColumn="0" w:lastRowFirstColumn="0" w:lastRowLastColumn="0"/>
            <w:tcW w:w="0" w:type="auto"/>
            <w:hideMark/>
          </w:tcPr>
          <w:p w14:paraId="18E025A3" w14:textId="77777777" w:rsidR="00397599" w:rsidRPr="00397599" w:rsidRDefault="00397599" w:rsidP="00397599">
            <w:r w:rsidRPr="00397599">
              <w:t>CPU</w:t>
            </w:r>
          </w:p>
        </w:tc>
        <w:tc>
          <w:tcPr>
            <w:tcW w:w="0" w:type="auto"/>
            <w:hideMark/>
          </w:tcPr>
          <w:p w14:paraId="6A1094AF" w14:textId="77777777" w:rsidR="00397599" w:rsidRPr="00397599" w:rsidRDefault="00397599" w:rsidP="00397599">
            <w:pPr>
              <w:cnfStyle w:val="000000000000" w:firstRow="0" w:lastRow="0" w:firstColumn="0" w:lastColumn="0" w:oddVBand="0" w:evenVBand="0" w:oddHBand="0" w:evenHBand="0" w:firstRowFirstColumn="0" w:firstRowLastColumn="0" w:lastRowFirstColumn="0" w:lastRowLastColumn="0"/>
            </w:pPr>
            <w:r w:rsidRPr="00397599">
              <w:t>Centrinis procesorius (angl. Central Processing Unit)</w:t>
            </w:r>
          </w:p>
        </w:tc>
      </w:tr>
      <w:tr w:rsidR="00397599" w:rsidRPr="00397599" w14:paraId="123B1DF7" w14:textId="77777777" w:rsidTr="00397599">
        <w:tc>
          <w:tcPr>
            <w:cnfStyle w:val="001000000000" w:firstRow="0" w:lastRow="0" w:firstColumn="1" w:lastColumn="0" w:oddVBand="0" w:evenVBand="0" w:oddHBand="0" w:evenHBand="0" w:firstRowFirstColumn="0" w:firstRowLastColumn="0" w:lastRowFirstColumn="0" w:lastRowLastColumn="0"/>
            <w:tcW w:w="0" w:type="auto"/>
            <w:hideMark/>
          </w:tcPr>
          <w:p w14:paraId="3B762979" w14:textId="77777777" w:rsidR="00397599" w:rsidRPr="00397599" w:rsidRDefault="00397599" w:rsidP="00397599">
            <w:r w:rsidRPr="00397599">
              <w:t>CRM</w:t>
            </w:r>
          </w:p>
        </w:tc>
        <w:tc>
          <w:tcPr>
            <w:tcW w:w="0" w:type="auto"/>
            <w:hideMark/>
          </w:tcPr>
          <w:p w14:paraId="3F21E42B" w14:textId="77777777" w:rsidR="00397599" w:rsidRPr="00397599" w:rsidRDefault="00397599" w:rsidP="00397599">
            <w:pPr>
              <w:cnfStyle w:val="000000000000" w:firstRow="0" w:lastRow="0" w:firstColumn="0" w:lastColumn="0" w:oddVBand="0" w:evenVBand="0" w:oddHBand="0" w:evenHBand="0" w:firstRowFirstColumn="0" w:firstRowLastColumn="0" w:lastRowFirstColumn="0" w:lastRowLastColumn="0"/>
            </w:pPr>
            <w:r w:rsidRPr="00397599">
              <w:t>Sistema arba programinė įranga, skirta valdyti santykius su klientais (angl. Customer Relationship Management)</w:t>
            </w:r>
          </w:p>
        </w:tc>
      </w:tr>
      <w:tr w:rsidR="00397599" w:rsidRPr="00397599" w14:paraId="1634C4DB" w14:textId="77777777" w:rsidTr="00397599">
        <w:tc>
          <w:tcPr>
            <w:cnfStyle w:val="001000000000" w:firstRow="0" w:lastRow="0" w:firstColumn="1" w:lastColumn="0" w:oddVBand="0" w:evenVBand="0" w:oddHBand="0" w:evenHBand="0" w:firstRowFirstColumn="0" w:firstRowLastColumn="0" w:lastRowFirstColumn="0" w:lastRowLastColumn="0"/>
            <w:tcW w:w="0" w:type="auto"/>
            <w:hideMark/>
          </w:tcPr>
          <w:p w14:paraId="00F94621" w14:textId="77777777" w:rsidR="00397599" w:rsidRPr="00397599" w:rsidRDefault="00397599" w:rsidP="00397599">
            <w:r w:rsidRPr="00397599">
              <w:t>CSS</w:t>
            </w:r>
          </w:p>
        </w:tc>
        <w:tc>
          <w:tcPr>
            <w:tcW w:w="0" w:type="auto"/>
            <w:hideMark/>
          </w:tcPr>
          <w:p w14:paraId="760418B5" w14:textId="77777777" w:rsidR="00397599" w:rsidRPr="00397599" w:rsidRDefault="00397599" w:rsidP="00397599">
            <w:pPr>
              <w:cnfStyle w:val="000000000000" w:firstRow="0" w:lastRow="0" w:firstColumn="0" w:lastColumn="0" w:oddVBand="0" w:evenVBand="0" w:oddHBand="0" w:evenHBand="0" w:firstRowFirstColumn="0" w:firstRowLastColumn="0" w:lastRowFirstColumn="0" w:lastRowLastColumn="0"/>
            </w:pPr>
            <w:r w:rsidRPr="00397599">
              <w:t>Kalba, naudojama apibrėžti interneto svetainės išvaizdą, įskaitant spalvas, šriftus ir išdėstymą (angl. Cascading Style Sheets)</w:t>
            </w:r>
          </w:p>
        </w:tc>
      </w:tr>
      <w:tr w:rsidR="00397599" w:rsidRPr="00397599" w14:paraId="1633AAD9" w14:textId="77777777" w:rsidTr="00397599">
        <w:tc>
          <w:tcPr>
            <w:cnfStyle w:val="001000000000" w:firstRow="0" w:lastRow="0" w:firstColumn="1" w:lastColumn="0" w:oddVBand="0" w:evenVBand="0" w:oddHBand="0" w:evenHBand="0" w:firstRowFirstColumn="0" w:firstRowLastColumn="0" w:lastRowFirstColumn="0" w:lastRowLastColumn="0"/>
            <w:tcW w:w="0" w:type="auto"/>
            <w:hideMark/>
          </w:tcPr>
          <w:p w14:paraId="0170B032" w14:textId="77777777" w:rsidR="00397599" w:rsidRPr="00397599" w:rsidRDefault="00397599" w:rsidP="00397599">
            <w:r w:rsidRPr="00397599">
              <w:t>CSV</w:t>
            </w:r>
          </w:p>
        </w:tc>
        <w:tc>
          <w:tcPr>
            <w:tcW w:w="0" w:type="auto"/>
            <w:hideMark/>
          </w:tcPr>
          <w:p w14:paraId="5B242F33" w14:textId="77777777" w:rsidR="00397599" w:rsidRPr="00397599" w:rsidRDefault="00397599" w:rsidP="00397599">
            <w:pPr>
              <w:cnfStyle w:val="000000000000" w:firstRow="0" w:lastRow="0" w:firstColumn="0" w:lastColumn="0" w:oddVBand="0" w:evenVBand="0" w:oddHBand="0" w:evenHBand="0" w:firstRowFirstColumn="0" w:firstRowLastColumn="0" w:lastRowFirstColumn="0" w:lastRowLastColumn="0"/>
            </w:pPr>
            <w:r w:rsidRPr="00397599">
              <w:t>Failo formatas, skirtas struktūrizuotų duomenų saugojimui, kuriame duomenų reikšmės atskiriamos kableliais (angl. Comma-Separated Values)</w:t>
            </w:r>
          </w:p>
        </w:tc>
      </w:tr>
      <w:tr w:rsidR="00397599" w:rsidRPr="00397599" w14:paraId="10AA50A7" w14:textId="77777777" w:rsidTr="00397599">
        <w:tc>
          <w:tcPr>
            <w:cnfStyle w:val="001000000000" w:firstRow="0" w:lastRow="0" w:firstColumn="1" w:lastColumn="0" w:oddVBand="0" w:evenVBand="0" w:oddHBand="0" w:evenHBand="0" w:firstRowFirstColumn="0" w:firstRowLastColumn="0" w:lastRowFirstColumn="0" w:lastRowLastColumn="0"/>
            <w:tcW w:w="0" w:type="auto"/>
            <w:hideMark/>
          </w:tcPr>
          <w:p w14:paraId="572DF450" w14:textId="77777777" w:rsidR="00397599" w:rsidRPr="00397599" w:rsidRDefault="00397599" w:rsidP="00397599">
            <w:r w:rsidRPr="00397599">
              <w:t>DBVS</w:t>
            </w:r>
          </w:p>
        </w:tc>
        <w:tc>
          <w:tcPr>
            <w:tcW w:w="0" w:type="auto"/>
            <w:hideMark/>
          </w:tcPr>
          <w:p w14:paraId="190284B8" w14:textId="77777777" w:rsidR="00397599" w:rsidRPr="00397599" w:rsidRDefault="00397599" w:rsidP="00397599">
            <w:pPr>
              <w:cnfStyle w:val="000000000000" w:firstRow="0" w:lastRow="0" w:firstColumn="0" w:lastColumn="0" w:oddVBand="0" w:evenVBand="0" w:oddHBand="0" w:evenHBand="0" w:firstRowFirstColumn="0" w:firstRowLastColumn="0" w:lastRowFirstColumn="0" w:lastRowLastColumn="0"/>
            </w:pPr>
            <w:r w:rsidRPr="00397599">
              <w:t>Duomenų bazių valdymo sistema</w:t>
            </w:r>
          </w:p>
        </w:tc>
      </w:tr>
      <w:tr w:rsidR="00397599" w:rsidRPr="00397599" w14:paraId="677BCBB3" w14:textId="77777777" w:rsidTr="00397599">
        <w:tc>
          <w:tcPr>
            <w:cnfStyle w:val="001000000000" w:firstRow="0" w:lastRow="0" w:firstColumn="1" w:lastColumn="0" w:oddVBand="0" w:evenVBand="0" w:oddHBand="0" w:evenHBand="0" w:firstRowFirstColumn="0" w:firstRowLastColumn="0" w:lastRowFirstColumn="0" w:lastRowLastColumn="0"/>
            <w:tcW w:w="0" w:type="auto"/>
            <w:hideMark/>
          </w:tcPr>
          <w:p w14:paraId="70E4C6EB" w14:textId="77777777" w:rsidR="00397599" w:rsidRPr="00397599" w:rsidRDefault="00397599" w:rsidP="00397599">
            <w:r w:rsidRPr="00397599">
              <w:t>Drag &amp; drop</w:t>
            </w:r>
          </w:p>
        </w:tc>
        <w:tc>
          <w:tcPr>
            <w:tcW w:w="0" w:type="auto"/>
            <w:hideMark/>
          </w:tcPr>
          <w:p w14:paraId="13B024AD" w14:textId="77777777" w:rsidR="00397599" w:rsidRPr="00397599" w:rsidRDefault="00397599" w:rsidP="00397599">
            <w:pPr>
              <w:cnfStyle w:val="000000000000" w:firstRow="0" w:lastRow="0" w:firstColumn="0" w:lastColumn="0" w:oddVBand="0" w:evenVBand="0" w:oddHBand="0" w:evenHBand="0" w:firstRowFirstColumn="0" w:firstRowLastColumn="0" w:lastRowFirstColumn="0" w:lastRowLastColumn="0"/>
            </w:pPr>
            <w:r w:rsidRPr="00397599">
              <w:t>Vartotojo sąsajos funkcionalumas, leidžiantis perkelti objektus (pvz., failus, elementus ar modulius) užvedant pelės žymeklį, velkant juos į kitą vietą ir atleidžiant</w:t>
            </w:r>
          </w:p>
        </w:tc>
      </w:tr>
      <w:tr w:rsidR="00397599" w:rsidRPr="00397599" w14:paraId="09E3587D" w14:textId="77777777" w:rsidTr="00397599">
        <w:tc>
          <w:tcPr>
            <w:cnfStyle w:val="001000000000" w:firstRow="0" w:lastRow="0" w:firstColumn="1" w:lastColumn="0" w:oddVBand="0" w:evenVBand="0" w:oddHBand="0" w:evenHBand="0" w:firstRowFirstColumn="0" w:firstRowLastColumn="0" w:lastRowFirstColumn="0" w:lastRowLastColumn="0"/>
            <w:tcW w:w="0" w:type="auto"/>
            <w:hideMark/>
          </w:tcPr>
          <w:p w14:paraId="13427D7A" w14:textId="77777777" w:rsidR="00397599" w:rsidRPr="00397599" w:rsidRDefault="00397599" w:rsidP="00397599">
            <w:r w:rsidRPr="00397599">
              <w:t>Figma</w:t>
            </w:r>
          </w:p>
        </w:tc>
        <w:tc>
          <w:tcPr>
            <w:tcW w:w="0" w:type="auto"/>
            <w:hideMark/>
          </w:tcPr>
          <w:p w14:paraId="78D476ED" w14:textId="77777777" w:rsidR="00397599" w:rsidRPr="00397599" w:rsidRDefault="00397599" w:rsidP="00397599">
            <w:pPr>
              <w:cnfStyle w:val="000000000000" w:firstRow="0" w:lastRow="0" w:firstColumn="0" w:lastColumn="0" w:oddVBand="0" w:evenVBand="0" w:oddHBand="0" w:evenHBand="0" w:firstRowFirstColumn="0" w:firstRowLastColumn="0" w:lastRowFirstColumn="0" w:lastRowLastColumn="0"/>
            </w:pPr>
            <w:r w:rsidRPr="00397599">
              <w:t>Dizaino ir prototipų kūrimo įrankis</w:t>
            </w:r>
          </w:p>
        </w:tc>
      </w:tr>
      <w:tr w:rsidR="00397599" w:rsidRPr="00397599" w14:paraId="1DD444B2" w14:textId="77777777" w:rsidTr="00397599">
        <w:tc>
          <w:tcPr>
            <w:cnfStyle w:val="001000000000" w:firstRow="0" w:lastRow="0" w:firstColumn="1" w:lastColumn="0" w:oddVBand="0" w:evenVBand="0" w:oddHBand="0" w:evenHBand="0" w:firstRowFirstColumn="0" w:firstRowLastColumn="0" w:lastRowFirstColumn="0" w:lastRowLastColumn="0"/>
            <w:tcW w:w="0" w:type="auto"/>
            <w:hideMark/>
          </w:tcPr>
          <w:p w14:paraId="71C66695" w14:textId="77777777" w:rsidR="00397599" w:rsidRPr="00397599" w:rsidRDefault="00397599" w:rsidP="00397599">
            <w:r w:rsidRPr="00397599">
              <w:t>HTML</w:t>
            </w:r>
          </w:p>
        </w:tc>
        <w:tc>
          <w:tcPr>
            <w:tcW w:w="0" w:type="auto"/>
            <w:hideMark/>
          </w:tcPr>
          <w:p w14:paraId="635A64A7" w14:textId="77777777" w:rsidR="00397599" w:rsidRPr="00397599" w:rsidRDefault="00397599" w:rsidP="00397599">
            <w:pPr>
              <w:cnfStyle w:val="000000000000" w:firstRow="0" w:lastRow="0" w:firstColumn="0" w:lastColumn="0" w:oddVBand="0" w:evenVBand="0" w:oddHBand="0" w:evenHBand="0" w:firstRowFirstColumn="0" w:firstRowLastColumn="0" w:lastRowFirstColumn="0" w:lastRowLastColumn="0"/>
            </w:pPr>
            <w:r w:rsidRPr="00397599">
              <w:t>Žymėjimo kalba, naudojama interneto svetainėms kurti, leidžianti apibrėžti turinį ir jo struktūrą (angl. HyperText Markup Language )</w:t>
            </w:r>
          </w:p>
        </w:tc>
      </w:tr>
      <w:tr w:rsidR="00397599" w:rsidRPr="00397599" w14:paraId="5BE17E03" w14:textId="77777777" w:rsidTr="00397599">
        <w:tc>
          <w:tcPr>
            <w:cnfStyle w:val="001000000000" w:firstRow="0" w:lastRow="0" w:firstColumn="1" w:lastColumn="0" w:oddVBand="0" w:evenVBand="0" w:oddHBand="0" w:evenHBand="0" w:firstRowFirstColumn="0" w:firstRowLastColumn="0" w:lastRowFirstColumn="0" w:lastRowLastColumn="0"/>
            <w:tcW w:w="0" w:type="auto"/>
            <w:hideMark/>
          </w:tcPr>
          <w:p w14:paraId="735C14F6" w14:textId="77777777" w:rsidR="00397599" w:rsidRPr="00397599" w:rsidRDefault="00397599" w:rsidP="00397599">
            <w:r w:rsidRPr="00397599">
              <w:t>Interneto svetainė, Svetainė</w:t>
            </w:r>
          </w:p>
        </w:tc>
        <w:tc>
          <w:tcPr>
            <w:tcW w:w="0" w:type="auto"/>
            <w:hideMark/>
          </w:tcPr>
          <w:p w14:paraId="2E9D1954" w14:textId="77777777" w:rsidR="00397599" w:rsidRPr="00397599" w:rsidRDefault="00397599" w:rsidP="00397599">
            <w:pPr>
              <w:cnfStyle w:val="000000000000" w:firstRow="0" w:lastRow="0" w:firstColumn="0" w:lastColumn="0" w:oddVBand="0" w:evenVBand="0" w:oddHBand="0" w:evenHBand="0" w:firstRowFirstColumn="0" w:firstRowLastColumn="0" w:lastRowFirstColumn="0" w:lastRowLastColumn="0"/>
            </w:pPr>
            <w:r w:rsidRPr="00397599">
              <w:t>Internete pasiekiamas susijusių tinklalapių rinkinys, skirtas informacijai pateikti ar paslaugoms teikti</w:t>
            </w:r>
          </w:p>
        </w:tc>
      </w:tr>
      <w:tr w:rsidR="00397599" w:rsidRPr="00397599" w14:paraId="3C8E3A95" w14:textId="77777777" w:rsidTr="00397599">
        <w:tc>
          <w:tcPr>
            <w:cnfStyle w:val="001000000000" w:firstRow="0" w:lastRow="0" w:firstColumn="1" w:lastColumn="0" w:oddVBand="0" w:evenVBand="0" w:oddHBand="0" w:evenHBand="0" w:firstRowFirstColumn="0" w:firstRowLastColumn="0" w:lastRowFirstColumn="0" w:lastRowLastColumn="0"/>
            <w:tcW w:w="0" w:type="auto"/>
            <w:hideMark/>
          </w:tcPr>
          <w:p w14:paraId="74AC1267" w14:textId="77777777" w:rsidR="00397599" w:rsidRPr="00397599" w:rsidRDefault="00397599" w:rsidP="00397599">
            <w:r w:rsidRPr="00397599">
              <w:t>IP adresas</w:t>
            </w:r>
          </w:p>
        </w:tc>
        <w:tc>
          <w:tcPr>
            <w:tcW w:w="0" w:type="auto"/>
            <w:hideMark/>
          </w:tcPr>
          <w:p w14:paraId="084AE70B" w14:textId="77777777" w:rsidR="00397599" w:rsidRPr="00397599" w:rsidRDefault="00397599" w:rsidP="00397599">
            <w:pPr>
              <w:cnfStyle w:val="000000000000" w:firstRow="0" w:lastRow="0" w:firstColumn="0" w:lastColumn="0" w:oddVBand="0" w:evenVBand="0" w:oddHBand="0" w:evenHBand="0" w:firstRowFirstColumn="0" w:firstRowLastColumn="0" w:lastRowFirstColumn="0" w:lastRowLastColumn="0"/>
            </w:pPr>
            <w:r w:rsidRPr="00397599">
              <w:t>Unikalus įrenginio identifikatorius kompiuteriniame tinkle</w:t>
            </w:r>
          </w:p>
        </w:tc>
      </w:tr>
      <w:tr w:rsidR="00397599" w:rsidRPr="00397599" w14:paraId="12D4BF34" w14:textId="77777777" w:rsidTr="00397599">
        <w:tc>
          <w:tcPr>
            <w:cnfStyle w:val="001000000000" w:firstRow="0" w:lastRow="0" w:firstColumn="1" w:lastColumn="0" w:oddVBand="0" w:evenVBand="0" w:oddHBand="0" w:evenHBand="0" w:firstRowFirstColumn="0" w:firstRowLastColumn="0" w:lastRowFirstColumn="0" w:lastRowLastColumn="0"/>
            <w:tcW w:w="0" w:type="auto"/>
            <w:hideMark/>
          </w:tcPr>
          <w:p w14:paraId="376A38B3" w14:textId="77777777" w:rsidR="00397599" w:rsidRPr="00397599" w:rsidRDefault="00397599" w:rsidP="00397599">
            <w:r w:rsidRPr="00397599">
              <w:t>JavaScript</w:t>
            </w:r>
          </w:p>
        </w:tc>
        <w:tc>
          <w:tcPr>
            <w:tcW w:w="0" w:type="auto"/>
            <w:hideMark/>
          </w:tcPr>
          <w:p w14:paraId="010E0B50" w14:textId="77777777" w:rsidR="00397599" w:rsidRPr="00397599" w:rsidRDefault="00397599" w:rsidP="00397599">
            <w:pPr>
              <w:cnfStyle w:val="000000000000" w:firstRow="0" w:lastRow="0" w:firstColumn="0" w:lastColumn="0" w:oddVBand="0" w:evenVBand="0" w:oddHBand="0" w:evenHBand="0" w:firstRowFirstColumn="0" w:firstRowLastColumn="0" w:lastRowFirstColumn="0" w:lastRowLastColumn="0"/>
            </w:pPr>
            <w:r w:rsidRPr="00397599">
              <w:t>Programavimo kalba, naudojama interneto svetainių interaktyvumo ir dinamiškumo užtikrinimui</w:t>
            </w:r>
          </w:p>
        </w:tc>
      </w:tr>
      <w:tr w:rsidR="00397599" w:rsidRPr="00397599" w14:paraId="373D2FD3" w14:textId="77777777" w:rsidTr="00397599">
        <w:tc>
          <w:tcPr>
            <w:cnfStyle w:val="001000000000" w:firstRow="0" w:lastRow="0" w:firstColumn="1" w:lastColumn="0" w:oddVBand="0" w:evenVBand="0" w:oddHBand="0" w:evenHBand="0" w:firstRowFirstColumn="0" w:firstRowLastColumn="0" w:lastRowFirstColumn="0" w:lastRowLastColumn="0"/>
            <w:tcW w:w="0" w:type="auto"/>
            <w:hideMark/>
          </w:tcPr>
          <w:p w14:paraId="06B7D7C8" w14:textId="77777777" w:rsidR="00397599" w:rsidRPr="00397599" w:rsidRDefault="00397599" w:rsidP="00397599">
            <w:r w:rsidRPr="00397599">
              <w:t>KCIS</w:t>
            </w:r>
          </w:p>
        </w:tc>
        <w:tc>
          <w:tcPr>
            <w:tcW w:w="0" w:type="auto"/>
            <w:hideMark/>
          </w:tcPr>
          <w:p w14:paraId="55DDC0E0" w14:textId="77777777" w:rsidR="00397599" w:rsidRPr="00397599" w:rsidRDefault="00397599" w:rsidP="00397599">
            <w:pPr>
              <w:cnfStyle w:val="000000000000" w:firstRow="0" w:lastRow="0" w:firstColumn="0" w:lastColumn="0" w:oddVBand="0" w:evenVBand="0" w:oddHBand="0" w:evenHBand="0" w:firstRowFirstColumn="0" w:firstRowLastColumn="0" w:lastRowFirstColumn="0" w:lastRowLastColumn="0"/>
            </w:pPr>
            <w:r w:rsidRPr="00397599">
              <w:t>Kontaktinio centro informacinė sistema</w:t>
            </w:r>
          </w:p>
        </w:tc>
      </w:tr>
      <w:tr w:rsidR="00397599" w:rsidRPr="00397599" w14:paraId="286F8517" w14:textId="77777777" w:rsidTr="00397599">
        <w:tc>
          <w:tcPr>
            <w:cnfStyle w:val="001000000000" w:firstRow="0" w:lastRow="0" w:firstColumn="1" w:lastColumn="0" w:oddVBand="0" w:evenVBand="0" w:oddHBand="0" w:evenHBand="0" w:firstRowFirstColumn="0" w:firstRowLastColumn="0" w:lastRowFirstColumn="0" w:lastRowLastColumn="0"/>
            <w:tcW w:w="0" w:type="auto"/>
            <w:hideMark/>
          </w:tcPr>
          <w:p w14:paraId="416076BD" w14:textId="77777777" w:rsidR="00397599" w:rsidRPr="00397599" w:rsidRDefault="00397599" w:rsidP="00397599">
            <w:r w:rsidRPr="00397599">
              <w:t>Komponentas</w:t>
            </w:r>
          </w:p>
        </w:tc>
        <w:tc>
          <w:tcPr>
            <w:tcW w:w="0" w:type="auto"/>
            <w:hideMark/>
          </w:tcPr>
          <w:p w14:paraId="2CB7F645" w14:textId="77777777" w:rsidR="00397599" w:rsidRPr="00397599" w:rsidRDefault="00397599" w:rsidP="00397599">
            <w:pPr>
              <w:cnfStyle w:val="000000000000" w:firstRow="0" w:lastRow="0" w:firstColumn="0" w:lastColumn="0" w:oddVBand="0" w:evenVBand="0" w:oddHBand="0" w:evenHBand="0" w:firstRowFirstColumn="0" w:firstRowLastColumn="0" w:lastRowFirstColumn="0" w:lastRowLastColumn="0"/>
            </w:pPr>
            <w:r w:rsidRPr="00397599">
              <w:t>Mažiausias funkcionalus sistemos elementas, kuris leidžia pridėti ir konfigūruoti tam tikrą svetainės funkciją ar turinio bloką</w:t>
            </w:r>
          </w:p>
        </w:tc>
      </w:tr>
      <w:tr w:rsidR="00397599" w:rsidRPr="00397599" w14:paraId="412B3B92" w14:textId="77777777" w:rsidTr="00397599">
        <w:tc>
          <w:tcPr>
            <w:cnfStyle w:val="001000000000" w:firstRow="0" w:lastRow="0" w:firstColumn="1" w:lastColumn="0" w:oddVBand="0" w:evenVBand="0" w:oddHBand="0" w:evenHBand="0" w:firstRowFirstColumn="0" w:firstRowLastColumn="0" w:lastRowFirstColumn="0" w:lastRowLastColumn="0"/>
            <w:tcW w:w="0" w:type="auto"/>
            <w:hideMark/>
          </w:tcPr>
          <w:p w14:paraId="59519CE5" w14:textId="77777777" w:rsidR="00397599" w:rsidRPr="00397599" w:rsidRDefault="00397599" w:rsidP="00397599">
            <w:r w:rsidRPr="00397599">
              <w:t>Modulis</w:t>
            </w:r>
          </w:p>
        </w:tc>
        <w:tc>
          <w:tcPr>
            <w:tcW w:w="0" w:type="auto"/>
            <w:hideMark/>
          </w:tcPr>
          <w:p w14:paraId="2AFCD95B" w14:textId="77777777" w:rsidR="00397599" w:rsidRPr="00397599" w:rsidRDefault="00397599" w:rsidP="00397599">
            <w:pPr>
              <w:cnfStyle w:val="000000000000" w:firstRow="0" w:lastRow="0" w:firstColumn="0" w:lastColumn="0" w:oddVBand="0" w:evenVBand="0" w:oddHBand="0" w:evenHBand="0" w:firstRowFirstColumn="0" w:firstRowLastColumn="0" w:lastRowFirstColumn="0" w:lastRowLastColumn="0"/>
            </w:pPr>
            <w:r w:rsidRPr="00397599">
              <w:t>Savarankiška programinės įrangos dalis, kuri praplečia svetainės funkcionalumą, papildant ją specifinėmis funkcijomis ar įrankiais</w:t>
            </w:r>
          </w:p>
        </w:tc>
      </w:tr>
      <w:tr w:rsidR="00397599" w:rsidRPr="00397599" w14:paraId="65BE28AA" w14:textId="77777777" w:rsidTr="00397599">
        <w:tc>
          <w:tcPr>
            <w:cnfStyle w:val="001000000000" w:firstRow="0" w:lastRow="0" w:firstColumn="1" w:lastColumn="0" w:oddVBand="0" w:evenVBand="0" w:oddHBand="0" w:evenHBand="0" w:firstRowFirstColumn="0" w:firstRowLastColumn="0" w:lastRowFirstColumn="0" w:lastRowLastColumn="0"/>
            <w:tcW w:w="0" w:type="auto"/>
            <w:hideMark/>
          </w:tcPr>
          <w:p w14:paraId="32991CC4" w14:textId="77777777" w:rsidR="00397599" w:rsidRPr="00397599" w:rsidRDefault="00397599" w:rsidP="00397599">
            <w:r w:rsidRPr="00397599">
              <w:t>Projektas</w:t>
            </w:r>
          </w:p>
        </w:tc>
        <w:tc>
          <w:tcPr>
            <w:tcW w:w="0" w:type="auto"/>
            <w:hideMark/>
          </w:tcPr>
          <w:p w14:paraId="36F1650B" w14:textId="77777777" w:rsidR="00397599" w:rsidRPr="00397599" w:rsidRDefault="00397599" w:rsidP="00397599">
            <w:pPr>
              <w:cnfStyle w:val="000000000000" w:firstRow="0" w:lastRow="0" w:firstColumn="0" w:lastColumn="0" w:oddVBand="0" w:evenVBand="0" w:oddHBand="0" w:evenHBand="0" w:firstRowFirstColumn="0" w:firstRowLastColumn="0" w:lastRowFirstColumn="0" w:lastRowLastColumn="0"/>
            </w:pPr>
            <w:r w:rsidRPr="00397599">
              <w:t>Inovacijų agentūros interneto svetainės sukūrimo, diegimo, duomenų perkėlimo, garantinės priežiūros ir vystymo paslaugos</w:t>
            </w:r>
          </w:p>
        </w:tc>
      </w:tr>
      <w:tr w:rsidR="00397599" w:rsidRPr="00397599" w14:paraId="49EF39AE" w14:textId="77777777" w:rsidTr="00397599">
        <w:tc>
          <w:tcPr>
            <w:cnfStyle w:val="001000000000" w:firstRow="0" w:lastRow="0" w:firstColumn="1" w:lastColumn="0" w:oddVBand="0" w:evenVBand="0" w:oddHBand="0" w:evenHBand="0" w:firstRowFirstColumn="0" w:firstRowLastColumn="0" w:lastRowFirstColumn="0" w:lastRowLastColumn="0"/>
            <w:tcW w:w="0" w:type="auto"/>
            <w:hideMark/>
          </w:tcPr>
          <w:p w14:paraId="4B2B0183" w14:textId="77777777" w:rsidR="00397599" w:rsidRPr="00397599" w:rsidRDefault="00397599" w:rsidP="00397599">
            <w:r w:rsidRPr="00397599">
              <w:lastRenderedPageBreak/>
              <w:t>RAM</w:t>
            </w:r>
          </w:p>
        </w:tc>
        <w:tc>
          <w:tcPr>
            <w:tcW w:w="0" w:type="auto"/>
            <w:hideMark/>
          </w:tcPr>
          <w:p w14:paraId="4BE5CCD1" w14:textId="77777777" w:rsidR="00397599" w:rsidRPr="00397599" w:rsidRDefault="00397599" w:rsidP="00397599">
            <w:pPr>
              <w:cnfStyle w:val="000000000000" w:firstRow="0" w:lastRow="0" w:firstColumn="0" w:lastColumn="0" w:oddVBand="0" w:evenVBand="0" w:oddHBand="0" w:evenHBand="0" w:firstRowFirstColumn="0" w:firstRowLastColumn="0" w:lastRowFirstColumn="0" w:lastRowLastColumn="0"/>
            </w:pPr>
            <w:r w:rsidRPr="00397599">
              <w:t>Operatyvioji atmintis (angl. Random Access Memory)</w:t>
            </w:r>
          </w:p>
        </w:tc>
      </w:tr>
      <w:tr w:rsidR="00397599" w:rsidRPr="00397599" w14:paraId="226BDC63" w14:textId="77777777" w:rsidTr="00397599">
        <w:tc>
          <w:tcPr>
            <w:cnfStyle w:val="001000000000" w:firstRow="0" w:lastRow="0" w:firstColumn="1" w:lastColumn="0" w:oddVBand="0" w:evenVBand="0" w:oddHBand="0" w:evenHBand="0" w:firstRowFirstColumn="0" w:firstRowLastColumn="0" w:lastRowFirstColumn="0" w:lastRowLastColumn="0"/>
            <w:tcW w:w="0" w:type="auto"/>
            <w:hideMark/>
          </w:tcPr>
          <w:p w14:paraId="7984942F" w14:textId="77777777" w:rsidR="00397599" w:rsidRPr="00397599" w:rsidRDefault="00397599" w:rsidP="00397599">
            <w:r w:rsidRPr="00397599">
              <w:t>SEO</w:t>
            </w:r>
          </w:p>
        </w:tc>
        <w:tc>
          <w:tcPr>
            <w:tcW w:w="0" w:type="auto"/>
            <w:hideMark/>
          </w:tcPr>
          <w:p w14:paraId="6E35D651" w14:textId="77777777" w:rsidR="00397599" w:rsidRPr="00397599" w:rsidRDefault="00397599" w:rsidP="00397599">
            <w:pPr>
              <w:cnfStyle w:val="000000000000" w:firstRow="0" w:lastRow="0" w:firstColumn="0" w:lastColumn="0" w:oddVBand="0" w:evenVBand="0" w:oddHBand="0" w:evenHBand="0" w:firstRowFirstColumn="0" w:firstRowLastColumn="0" w:lastRowFirstColumn="0" w:lastRowLastColumn="0"/>
            </w:pPr>
            <w:r w:rsidRPr="00397599">
              <w:t>Procesas, skirtas optimizuoti svetainės turinį ir struktūrą, kad ji būtų geriau matoma paieškos sistemose (angl. Search Engine Optimization)</w:t>
            </w:r>
          </w:p>
        </w:tc>
      </w:tr>
      <w:tr w:rsidR="00397599" w:rsidRPr="00397599" w14:paraId="55A9E771" w14:textId="77777777" w:rsidTr="00397599">
        <w:tc>
          <w:tcPr>
            <w:cnfStyle w:val="001000000000" w:firstRow="0" w:lastRow="0" w:firstColumn="1" w:lastColumn="0" w:oddVBand="0" w:evenVBand="0" w:oddHBand="0" w:evenHBand="0" w:firstRowFirstColumn="0" w:firstRowLastColumn="0" w:lastRowFirstColumn="0" w:lastRowLastColumn="0"/>
            <w:tcW w:w="0" w:type="auto"/>
            <w:hideMark/>
          </w:tcPr>
          <w:p w14:paraId="1EF2784A" w14:textId="77777777" w:rsidR="00397599" w:rsidRPr="00397599" w:rsidRDefault="00397599" w:rsidP="00397599">
            <w:r w:rsidRPr="00397599">
              <w:t>Sistema</w:t>
            </w:r>
          </w:p>
        </w:tc>
        <w:tc>
          <w:tcPr>
            <w:tcW w:w="0" w:type="auto"/>
            <w:hideMark/>
          </w:tcPr>
          <w:p w14:paraId="56FD7CCF" w14:textId="77777777" w:rsidR="00397599" w:rsidRPr="00397599" w:rsidRDefault="00397599" w:rsidP="00397599">
            <w:pPr>
              <w:cnfStyle w:val="000000000000" w:firstRow="0" w:lastRow="0" w:firstColumn="0" w:lastColumn="0" w:oddVBand="0" w:evenVBand="0" w:oddHBand="0" w:evenHBand="0" w:firstRowFirstColumn="0" w:firstRowLastColumn="0" w:lastRowFirstColumn="0" w:lastRowLastColumn="0"/>
            </w:pPr>
            <w:r w:rsidRPr="00397599">
              <w:t>Interneto svetainės ir turinio valdymo sistemos visuma, apimanti techninius ir programinius komponentus, skirtus informacijai pateikti, tvarkyti ir valdyti</w:t>
            </w:r>
          </w:p>
        </w:tc>
      </w:tr>
      <w:tr w:rsidR="00397599" w:rsidRPr="00397599" w14:paraId="550D9923" w14:textId="77777777" w:rsidTr="00397599">
        <w:tc>
          <w:tcPr>
            <w:cnfStyle w:val="001000000000" w:firstRow="0" w:lastRow="0" w:firstColumn="1" w:lastColumn="0" w:oddVBand="0" w:evenVBand="0" w:oddHBand="0" w:evenHBand="0" w:firstRowFirstColumn="0" w:firstRowLastColumn="0" w:lastRowFirstColumn="0" w:lastRowLastColumn="0"/>
            <w:tcW w:w="0" w:type="auto"/>
            <w:hideMark/>
          </w:tcPr>
          <w:p w14:paraId="7220B682" w14:textId="77777777" w:rsidR="00397599" w:rsidRPr="00397599" w:rsidRDefault="00397599" w:rsidP="00397599">
            <w:r w:rsidRPr="00397599">
              <w:t>SLA</w:t>
            </w:r>
          </w:p>
        </w:tc>
        <w:tc>
          <w:tcPr>
            <w:tcW w:w="0" w:type="auto"/>
            <w:hideMark/>
          </w:tcPr>
          <w:p w14:paraId="6C069EF9" w14:textId="77777777" w:rsidR="00397599" w:rsidRPr="00397599" w:rsidRDefault="00397599" w:rsidP="00397599">
            <w:pPr>
              <w:cnfStyle w:val="000000000000" w:firstRow="0" w:lastRow="0" w:firstColumn="0" w:lastColumn="0" w:oddVBand="0" w:evenVBand="0" w:oddHBand="0" w:evenHBand="0" w:firstRowFirstColumn="0" w:firstRowLastColumn="0" w:lastRowFirstColumn="0" w:lastRowLastColumn="0"/>
            </w:pPr>
            <w:r w:rsidRPr="00397599">
              <w:t xml:space="preserve">(angl. Service Layer Agreement) Paslaugų lygmens susitarimas tarp Perkančiosios organizacijos ir paslaugų teikėjo, kuriuo nustatoma detali garantinės priežiūros, palaikymo ar vystymo paslaugų teikimo tvarka, </w:t>
            </w:r>
          </w:p>
        </w:tc>
      </w:tr>
      <w:tr w:rsidR="00397599" w:rsidRPr="00397599" w14:paraId="0A43CEE8" w14:textId="77777777" w:rsidTr="00397599">
        <w:tc>
          <w:tcPr>
            <w:cnfStyle w:val="001000000000" w:firstRow="0" w:lastRow="0" w:firstColumn="1" w:lastColumn="0" w:oddVBand="0" w:evenVBand="0" w:oddHBand="0" w:evenHBand="0" w:firstRowFirstColumn="0" w:firstRowLastColumn="0" w:lastRowFirstColumn="0" w:lastRowLastColumn="0"/>
            <w:tcW w:w="0" w:type="auto"/>
            <w:hideMark/>
          </w:tcPr>
          <w:p w14:paraId="05B8B619" w14:textId="77777777" w:rsidR="00397599" w:rsidRPr="00397599" w:rsidRDefault="00397599" w:rsidP="00397599">
            <w:r w:rsidRPr="00397599">
              <w:t>SMTP</w:t>
            </w:r>
          </w:p>
        </w:tc>
        <w:tc>
          <w:tcPr>
            <w:tcW w:w="0" w:type="auto"/>
            <w:hideMark/>
          </w:tcPr>
          <w:p w14:paraId="1A2EA384" w14:textId="77777777" w:rsidR="00397599" w:rsidRPr="00397599" w:rsidRDefault="00397599" w:rsidP="00397599">
            <w:pPr>
              <w:cnfStyle w:val="000000000000" w:firstRow="0" w:lastRow="0" w:firstColumn="0" w:lastColumn="0" w:oddVBand="0" w:evenVBand="0" w:oddHBand="0" w:evenHBand="0" w:firstRowFirstColumn="0" w:firstRowLastColumn="0" w:lastRowFirstColumn="0" w:lastRowLastColumn="0"/>
            </w:pPr>
            <w:r w:rsidRPr="00397599">
              <w:t>Protokolas, naudojamas el. laiškams siųsti per internetą (angl. Simple Mail Transfer Protocol)</w:t>
            </w:r>
          </w:p>
        </w:tc>
      </w:tr>
      <w:tr w:rsidR="00397599" w:rsidRPr="00397599" w14:paraId="0AD6B4CE" w14:textId="77777777" w:rsidTr="00397599">
        <w:tc>
          <w:tcPr>
            <w:cnfStyle w:val="001000000000" w:firstRow="0" w:lastRow="0" w:firstColumn="1" w:lastColumn="0" w:oddVBand="0" w:evenVBand="0" w:oddHBand="0" w:evenHBand="0" w:firstRowFirstColumn="0" w:firstRowLastColumn="0" w:lastRowFirstColumn="0" w:lastRowLastColumn="0"/>
            <w:tcW w:w="0" w:type="auto"/>
            <w:hideMark/>
          </w:tcPr>
          <w:p w14:paraId="6665467D" w14:textId="77777777" w:rsidR="00397599" w:rsidRPr="00397599" w:rsidRDefault="00397599" w:rsidP="00397599">
            <w:r w:rsidRPr="00397599">
              <w:t>SQL</w:t>
            </w:r>
          </w:p>
        </w:tc>
        <w:tc>
          <w:tcPr>
            <w:tcW w:w="0" w:type="auto"/>
            <w:hideMark/>
          </w:tcPr>
          <w:p w14:paraId="564E09B1" w14:textId="77777777" w:rsidR="00397599" w:rsidRPr="00397599" w:rsidRDefault="00397599" w:rsidP="00397599">
            <w:pPr>
              <w:cnfStyle w:val="000000000000" w:firstRow="0" w:lastRow="0" w:firstColumn="0" w:lastColumn="0" w:oddVBand="0" w:evenVBand="0" w:oddHBand="0" w:evenHBand="0" w:firstRowFirstColumn="0" w:firstRowLastColumn="0" w:lastRowFirstColumn="0" w:lastRowLastColumn="0"/>
            </w:pPr>
            <w:r w:rsidRPr="00397599">
              <w:t>Standartizuota programavimo kalba, naudojama duomenų bazių valdymui (angl. Structured Query Language)</w:t>
            </w:r>
          </w:p>
        </w:tc>
      </w:tr>
      <w:tr w:rsidR="00397599" w:rsidRPr="00397599" w14:paraId="3B5C0FAF" w14:textId="77777777" w:rsidTr="00397599">
        <w:tc>
          <w:tcPr>
            <w:cnfStyle w:val="001000000000" w:firstRow="0" w:lastRow="0" w:firstColumn="1" w:lastColumn="0" w:oddVBand="0" w:evenVBand="0" w:oddHBand="0" w:evenHBand="0" w:firstRowFirstColumn="0" w:firstRowLastColumn="0" w:lastRowFirstColumn="0" w:lastRowLastColumn="0"/>
            <w:tcW w:w="0" w:type="auto"/>
            <w:hideMark/>
          </w:tcPr>
          <w:p w14:paraId="69E2ECB8" w14:textId="77777777" w:rsidR="00397599" w:rsidRPr="00397599" w:rsidRDefault="00397599" w:rsidP="00397599">
            <w:r w:rsidRPr="00397599">
              <w:t>Šablonas</w:t>
            </w:r>
          </w:p>
        </w:tc>
        <w:tc>
          <w:tcPr>
            <w:tcW w:w="0" w:type="auto"/>
            <w:hideMark/>
          </w:tcPr>
          <w:p w14:paraId="41A03D4A" w14:textId="77777777" w:rsidR="00397599" w:rsidRPr="00397599" w:rsidRDefault="00397599" w:rsidP="00397599">
            <w:pPr>
              <w:cnfStyle w:val="000000000000" w:firstRow="0" w:lastRow="0" w:firstColumn="0" w:lastColumn="0" w:oddVBand="0" w:evenVBand="0" w:oddHBand="0" w:evenHBand="0" w:firstRowFirstColumn="0" w:firstRowLastColumn="0" w:lastRowFirstColumn="0" w:lastRowLastColumn="0"/>
            </w:pPr>
            <w:r w:rsidRPr="00397599">
              <w:t>Iš anksto parengta tinklalapio struktūra, kuri naudojama kaip pagrindas tinklalapio kūrimui, užtikrinant turinio vienodumą ir palengvinant pakartotinį panaudojimą.</w:t>
            </w:r>
          </w:p>
        </w:tc>
      </w:tr>
      <w:tr w:rsidR="00397599" w:rsidRPr="00397599" w14:paraId="189B490C" w14:textId="77777777" w:rsidTr="00397599">
        <w:tc>
          <w:tcPr>
            <w:cnfStyle w:val="001000000000" w:firstRow="0" w:lastRow="0" w:firstColumn="1" w:lastColumn="0" w:oddVBand="0" w:evenVBand="0" w:oddHBand="0" w:evenHBand="0" w:firstRowFirstColumn="0" w:firstRowLastColumn="0" w:lastRowFirstColumn="0" w:lastRowLastColumn="0"/>
            <w:tcW w:w="0" w:type="auto"/>
            <w:hideMark/>
          </w:tcPr>
          <w:p w14:paraId="55D27135" w14:textId="77777777" w:rsidR="00397599" w:rsidRPr="00397599" w:rsidRDefault="00397599" w:rsidP="00397599">
            <w:r w:rsidRPr="00397599">
              <w:t>Tema</w:t>
            </w:r>
          </w:p>
        </w:tc>
        <w:tc>
          <w:tcPr>
            <w:tcW w:w="0" w:type="auto"/>
            <w:hideMark/>
          </w:tcPr>
          <w:p w14:paraId="054DE6C8" w14:textId="77777777" w:rsidR="00397599" w:rsidRPr="00397599" w:rsidRDefault="00397599" w:rsidP="00397599">
            <w:pPr>
              <w:cnfStyle w:val="000000000000" w:firstRow="0" w:lastRow="0" w:firstColumn="0" w:lastColumn="0" w:oddVBand="0" w:evenVBand="0" w:oddHBand="0" w:evenHBand="0" w:firstRowFirstColumn="0" w:firstRowLastColumn="0" w:lastRowFirstColumn="0" w:lastRowLastColumn="0"/>
            </w:pPr>
            <w:r w:rsidRPr="00397599">
              <w:t>Svetainės dizaino šablonas, kuris lemia jos išvaizdą ir funkcionalumą</w:t>
            </w:r>
          </w:p>
        </w:tc>
      </w:tr>
      <w:tr w:rsidR="00397599" w:rsidRPr="00397599" w14:paraId="28F8469E" w14:textId="77777777" w:rsidTr="00397599">
        <w:tc>
          <w:tcPr>
            <w:cnfStyle w:val="001000000000" w:firstRow="0" w:lastRow="0" w:firstColumn="1" w:lastColumn="0" w:oddVBand="0" w:evenVBand="0" w:oddHBand="0" w:evenHBand="0" w:firstRowFirstColumn="0" w:firstRowLastColumn="0" w:lastRowFirstColumn="0" w:lastRowLastColumn="0"/>
            <w:tcW w:w="0" w:type="auto"/>
            <w:hideMark/>
          </w:tcPr>
          <w:p w14:paraId="184E024A" w14:textId="77777777" w:rsidR="00397599" w:rsidRPr="00397599" w:rsidRDefault="00397599" w:rsidP="00397599">
            <w:r w:rsidRPr="00397599">
              <w:t>Tinklalapis</w:t>
            </w:r>
          </w:p>
        </w:tc>
        <w:tc>
          <w:tcPr>
            <w:tcW w:w="0" w:type="auto"/>
            <w:hideMark/>
          </w:tcPr>
          <w:p w14:paraId="03BA9BD1" w14:textId="77777777" w:rsidR="00397599" w:rsidRPr="00397599" w:rsidRDefault="00397599" w:rsidP="00397599">
            <w:pPr>
              <w:cnfStyle w:val="000000000000" w:firstRow="0" w:lastRow="0" w:firstColumn="0" w:lastColumn="0" w:oddVBand="0" w:evenVBand="0" w:oddHBand="0" w:evenHBand="0" w:firstRowFirstColumn="0" w:firstRowLastColumn="0" w:lastRowFirstColumn="0" w:lastRowLastColumn="0"/>
            </w:pPr>
            <w:r w:rsidRPr="00397599">
              <w:t>Interneto svetainės dalis – atskiras puslapis, pasiekiamas per unikalų URL, kuriame pateikiamas konkretus turinys ar funkcionalumas</w:t>
            </w:r>
          </w:p>
        </w:tc>
      </w:tr>
      <w:tr w:rsidR="00397599" w:rsidRPr="00397599" w14:paraId="2B02B44E" w14:textId="77777777" w:rsidTr="00397599">
        <w:tc>
          <w:tcPr>
            <w:cnfStyle w:val="001000000000" w:firstRow="0" w:lastRow="0" w:firstColumn="1" w:lastColumn="0" w:oddVBand="0" w:evenVBand="0" w:oddHBand="0" w:evenHBand="0" w:firstRowFirstColumn="0" w:firstRowLastColumn="0" w:lastRowFirstColumn="0" w:lastRowLastColumn="0"/>
            <w:tcW w:w="0" w:type="auto"/>
            <w:hideMark/>
          </w:tcPr>
          <w:p w14:paraId="57B9DCE2" w14:textId="77777777" w:rsidR="00397599" w:rsidRPr="00397599" w:rsidRDefault="00397599" w:rsidP="00397599">
            <w:r w:rsidRPr="00397599">
              <w:t>Turinio skydelis</w:t>
            </w:r>
          </w:p>
        </w:tc>
        <w:tc>
          <w:tcPr>
            <w:tcW w:w="0" w:type="auto"/>
            <w:hideMark/>
          </w:tcPr>
          <w:p w14:paraId="105BC0DE" w14:textId="5F1D6E50" w:rsidR="00397599" w:rsidRPr="00397599" w:rsidRDefault="00397599" w:rsidP="00397599">
            <w:pPr>
              <w:cnfStyle w:val="000000000000" w:firstRow="0" w:lastRow="0" w:firstColumn="0" w:lastColumn="0" w:oddVBand="0" w:evenVBand="0" w:oddHBand="0" w:evenHBand="0" w:firstRowFirstColumn="0" w:firstRowLastColumn="0" w:lastRowFirstColumn="0" w:lastRowLastColumn="0"/>
            </w:pPr>
            <w:r w:rsidRPr="00397599">
              <w:t>Turinio tinklelio elementas, kuriame struktūrizuotai pateikiama susijusi informacija, suteikianti lankytojui aiškų ir patogų būdą peržiūrėti informaciją ir sąveikauti su turiniu</w:t>
            </w:r>
          </w:p>
        </w:tc>
      </w:tr>
      <w:tr w:rsidR="00397599" w:rsidRPr="00397599" w14:paraId="673FD9E2" w14:textId="77777777" w:rsidTr="00397599">
        <w:tc>
          <w:tcPr>
            <w:cnfStyle w:val="001000000000" w:firstRow="0" w:lastRow="0" w:firstColumn="1" w:lastColumn="0" w:oddVBand="0" w:evenVBand="0" w:oddHBand="0" w:evenHBand="0" w:firstRowFirstColumn="0" w:firstRowLastColumn="0" w:lastRowFirstColumn="0" w:lastRowLastColumn="0"/>
            <w:tcW w:w="0" w:type="auto"/>
            <w:hideMark/>
          </w:tcPr>
          <w:p w14:paraId="21CBDBE5" w14:textId="77777777" w:rsidR="00397599" w:rsidRPr="00397599" w:rsidRDefault="00397599" w:rsidP="00397599">
            <w:r w:rsidRPr="00397599">
              <w:t>Turinio tinklelis</w:t>
            </w:r>
          </w:p>
        </w:tc>
        <w:tc>
          <w:tcPr>
            <w:tcW w:w="0" w:type="auto"/>
            <w:hideMark/>
          </w:tcPr>
          <w:p w14:paraId="24BFA594" w14:textId="77777777" w:rsidR="00397599" w:rsidRPr="00397599" w:rsidRDefault="00397599" w:rsidP="00397599">
            <w:pPr>
              <w:cnfStyle w:val="000000000000" w:firstRow="0" w:lastRow="0" w:firstColumn="0" w:lastColumn="0" w:oddVBand="0" w:evenVBand="0" w:oddHBand="0" w:evenHBand="0" w:firstRowFirstColumn="0" w:firstRowLastColumn="0" w:lastRowFirstColumn="0" w:lastRowLastColumn="0"/>
            </w:pPr>
            <w:r w:rsidRPr="00397599">
              <w:t>Vizualus svetainės tinklalapio elementų išdėstymo būdas, pagrįstas eilučių ir stulpelių principu, užtikrinantis struktūrinį ir nuoseklų turinio išdėstymą</w:t>
            </w:r>
          </w:p>
        </w:tc>
      </w:tr>
      <w:tr w:rsidR="00397599" w:rsidRPr="00397599" w14:paraId="382EBB7E" w14:textId="77777777" w:rsidTr="00397599">
        <w:tc>
          <w:tcPr>
            <w:cnfStyle w:val="001000000000" w:firstRow="0" w:lastRow="0" w:firstColumn="1" w:lastColumn="0" w:oddVBand="0" w:evenVBand="0" w:oddHBand="0" w:evenHBand="0" w:firstRowFirstColumn="0" w:firstRowLastColumn="0" w:lastRowFirstColumn="0" w:lastRowLastColumn="0"/>
            <w:tcW w:w="0" w:type="auto"/>
            <w:hideMark/>
          </w:tcPr>
          <w:p w14:paraId="17969902" w14:textId="77777777" w:rsidR="00397599" w:rsidRPr="00397599" w:rsidRDefault="00397599" w:rsidP="00397599">
            <w:r w:rsidRPr="00397599">
              <w:t>TVS</w:t>
            </w:r>
          </w:p>
        </w:tc>
        <w:tc>
          <w:tcPr>
            <w:tcW w:w="0" w:type="auto"/>
            <w:hideMark/>
          </w:tcPr>
          <w:p w14:paraId="07789668" w14:textId="77777777" w:rsidR="00397599" w:rsidRPr="00397599" w:rsidRDefault="00397599" w:rsidP="00397599">
            <w:pPr>
              <w:cnfStyle w:val="000000000000" w:firstRow="0" w:lastRow="0" w:firstColumn="0" w:lastColumn="0" w:oddVBand="0" w:evenVBand="0" w:oddHBand="0" w:evenHBand="0" w:firstRowFirstColumn="0" w:firstRowLastColumn="0" w:lastRowFirstColumn="0" w:lastRowLastColumn="0"/>
            </w:pPr>
            <w:r w:rsidRPr="00397599">
              <w:t>Turinio valdymo sistema. Programinė įranga, leidžianti administruoti ir atnaujinti interneto svetainės turinį be programavimo žinių</w:t>
            </w:r>
          </w:p>
        </w:tc>
      </w:tr>
      <w:tr w:rsidR="00397599" w:rsidRPr="00397599" w14:paraId="485B800E" w14:textId="77777777" w:rsidTr="00397599">
        <w:tc>
          <w:tcPr>
            <w:cnfStyle w:val="001000000000" w:firstRow="0" w:lastRow="0" w:firstColumn="1" w:lastColumn="0" w:oddVBand="0" w:evenVBand="0" w:oddHBand="0" w:evenHBand="0" w:firstRowFirstColumn="0" w:firstRowLastColumn="0" w:lastRowFirstColumn="0" w:lastRowLastColumn="0"/>
            <w:tcW w:w="0" w:type="auto"/>
            <w:hideMark/>
          </w:tcPr>
          <w:p w14:paraId="73DBB4F3" w14:textId="77777777" w:rsidR="00397599" w:rsidRPr="00397599" w:rsidRDefault="00397599" w:rsidP="00397599">
            <w:r w:rsidRPr="00397599">
              <w:t>URL</w:t>
            </w:r>
          </w:p>
        </w:tc>
        <w:tc>
          <w:tcPr>
            <w:tcW w:w="0" w:type="auto"/>
            <w:hideMark/>
          </w:tcPr>
          <w:p w14:paraId="4EB9C8DC" w14:textId="77777777" w:rsidR="00397599" w:rsidRPr="00397599" w:rsidRDefault="00397599" w:rsidP="00397599">
            <w:pPr>
              <w:cnfStyle w:val="000000000000" w:firstRow="0" w:lastRow="0" w:firstColumn="0" w:lastColumn="0" w:oddVBand="0" w:evenVBand="0" w:oddHBand="0" w:evenHBand="0" w:firstRowFirstColumn="0" w:firstRowLastColumn="0" w:lastRowFirstColumn="0" w:lastRowLastColumn="0"/>
            </w:pPr>
            <w:r w:rsidRPr="00397599">
              <w:t>Unikalus adresas, naudojamas interneto svetainės, tinklalapio ar resurso buvimo vietai identifikuoti</w:t>
            </w:r>
          </w:p>
        </w:tc>
      </w:tr>
      <w:tr w:rsidR="00397599" w:rsidRPr="00397599" w14:paraId="4BDA4584" w14:textId="77777777" w:rsidTr="00397599">
        <w:tc>
          <w:tcPr>
            <w:cnfStyle w:val="001000000000" w:firstRow="0" w:lastRow="0" w:firstColumn="1" w:lastColumn="0" w:oddVBand="0" w:evenVBand="0" w:oddHBand="0" w:evenHBand="0" w:firstRowFirstColumn="0" w:firstRowLastColumn="0" w:lastRowFirstColumn="0" w:lastRowLastColumn="0"/>
            <w:tcW w:w="0" w:type="auto"/>
            <w:hideMark/>
          </w:tcPr>
          <w:p w14:paraId="794C74A5" w14:textId="77777777" w:rsidR="00397599" w:rsidRPr="00397599" w:rsidRDefault="00397599" w:rsidP="00397599">
            <w:r w:rsidRPr="00397599">
              <w:t>UTF-8</w:t>
            </w:r>
          </w:p>
        </w:tc>
        <w:tc>
          <w:tcPr>
            <w:tcW w:w="0" w:type="auto"/>
            <w:hideMark/>
          </w:tcPr>
          <w:p w14:paraId="0523DCCD" w14:textId="77777777" w:rsidR="00397599" w:rsidRPr="00397599" w:rsidRDefault="00397599" w:rsidP="00397599">
            <w:pPr>
              <w:cnfStyle w:val="000000000000" w:firstRow="0" w:lastRow="0" w:firstColumn="0" w:lastColumn="0" w:oddVBand="0" w:evenVBand="0" w:oddHBand="0" w:evenHBand="0" w:firstRowFirstColumn="0" w:firstRowLastColumn="0" w:lastRowFirstColumn="0" w:lastRowLastColumn="0"/>
            </w:pPr>
            <w:r w:rsidRPr="00397599">
              <w:t>Simbolių kodavimo standartas (angl. 8-bit Unicode Transformation Format)</w:t>
            </w:r>
          </w:p>
        </w:tc>
      </w:tr>
      <w:tr w:rsidR="00397599" w:rsidRPr="00397599" w14:paraId="1C1AB978" w14:textId="77777777" w:rsidTr="00397599">
        <w:tc>
          <w:tcPr>
            <w:cnfStyle w:val="001000000000" w:firstRow="0" w:lastRow="0" w:firstColumn="1" w:lastColumn="0" w:oddVBand="0" w:evenVBand="0" w:oddHBand="0" w:evenHBand="0" w:firstRowFirstColumn="0" w:firstRowLastColumn="0" w:lastRowFirstColumn="0" w:lastRowLastColumn="0"/>
            <w:tcW w:w="0" w:type="auto"/>
            <w:hideMark/>
          </w:tcPr>
          <w:p w14:paraId="0FA9B6C4" w14:textId="77777777" w:rsidR="00397599" w:rsidRPr="00397599" w:rsidRDefault="00397599" w:rsidP="00397599">
            <w:r w:rsidRPr="00397599">
              <w:t>VPN</w:t>
            </w:r>
          </w:p>
        </w:tc>
        <w:tc>
          <w:tcPr>
            <w:tcW w:w="0" w:type="auto"/>
            <w:hideMark/>
          </w:tcPr>
          <w:p w14:paraId="7CD5408F" w14:textId="77777777" w:rsidR="00397599" w:rsidRPr="00397599" w:rsidRDefault="00397599" w:rsidP="00397599">
            <w:pPr>
              <w:cnfStyle w:val="000000000000" w:firstRow="0" w:lastRow="0" w:firstColumn="0" w:lastColumn="0" w:oddVBand="0" w:evenVBand="0" w:oddHBand="0" w:evenHBand="0" w:firstRowFirstColumn="0" w:firstRowLastColumn="0" w:lastRowFirstColumn="0" w:lastRowLastColumn="0"/>
            </w:pPr>
            <w:r w:rsidRPr="00397599">
              <w:t>Virtualus privatus tinklas – technologija, leidžianti sukurti saugų ir šifruotą ryšį tarp naudotojo įrenginio ir tinklo (angl. Virtual Private Network)</w:t>
            </w:r>
          </w:p>
        </w:tc>
      </w:tr>
      <w:tr w:rsidR="00397599" w:rsidRPr="00397599" w14:paraId="67763CC2" w14:textId="77777777" w:rsidTr="00397599">
        <w:tc>
          <w:tcPr>
            <w:cnfStyle w:val="001000000000" w:firstRow="0" w:lastRow="0" w:firstColumn="1" w:lastColumn="0" w:oddVBand="0" w:evenVBand="0" w:oddHBand="0" w:evenHBand="0" w:firstRowFirstColumn="0" w:firstRowLastColumn="0" w:lastRowFirstColumn="0" w:lastRowLastColumn="0"/>
            <w:tcW w:w="0" w:type="auto"/>
            <w:hideMark/>
          </w:tcPr>
          <w:p w14:paraId="4849EC76" w14:textId="77777777" w:rsidR="00397599" w:rsidRPr="00397599" w:rsidRDefault="00397599" w:rsidP="00397599">
            <w:r w:rsidRPr="00397599">
              <w:t>WYSIWYG</w:t>
            </w:r>
          </w:p>
        </w:tc>
        <w:tc>
          <w:tcPr>
            <w:tcW w:w="0" w:type="auto"/>
            <w:hideMark/>
          </w:tcPr>
          <w:p w14:paraId="570149BA" w14:textId="77777777" w:rsidR="00397599" w:rsidRPr="00397599" w:rsidRDefault="00397599" w:rsidP="00397599">
            <w:pPr>
              <w:cnfStyle w:val="000000000000" w:firstRow="0" w:lastRow="0" w:firstColumn="0" w:lastColumn="0" w:oddVBand="0" w:evenVBand="0" w:oddHBand="0" w:evenHBand="0" w:firstRowFirstColumn="0" w:firstRowLastColumn="0" w:lastRowFirstColumn="0" w:lastRowLastColumn="0"/>
            </w:pPr>
            <w:r w:rsidRPr="00397599">
              <w:t>Programinė įranga, leidžianti naudotojui realiuoju laiku matyti galutinę tinklalapio išvaizdą taip, kaip ji atrodys galutiniam naudotojui, be papildomo kodo redagavimo (angl. What You See is What You Get)</w:t>
            </w:r>
          </w:p>
        </w:tc>
      </w:tr>
    </w:tbl>
    <w:p w14:paraId="62D98B79" w14:textId="77777777" w:rsidR="00397599" w:rsidRDefault="00397599"/>
    <w:p w14:paraId="017C97D7" w14:textId="57020747" w:rsidR="00397599" w:rsidRDefault="00397599">
      <w:pPr>
        <w:pStyle w:val="Heading1"/>
        <w:numPr>
          <w:ilvl w:val="0"/>
          <w:numId w:val="1"/>
        </w:numPr>
        <w:jc w:val="center"/>
      </w:pPr>
      <w:bookmarkStart w:id="3" w:name="_Toc188879612"/>
      <w:r w:rsidRPr="00397599">
        <w:t>Pirkimo objektas</w:t>
      </w:r>
      <w:bookmarkEnd w:id="3"/>
    </w:p>
    <w:p w14:paraId="352710FA" w14:textId="77777777" w:rsidR="00397599" w:rsidRDefault="00397599"/>
    <w:p w14:paraId="7F925FE9" w14:textId="77777777" w:rsidR="005F4B8A" w:rsidRPr="005F4B8A" w:rsidRDefault="005F4B8A">
      <w:pPr>
        <w:pStyle w:val="ListParagraph"/>
        <w:numPr>
          <w:ilvl w:val="1"/>
          <w:numId w:val="2"/>
        </w:numPr>
      </w:pPr>
      <w:r w:rsidRPr="005F4B8A">
        <w:t>Interneto svetainės sukūrimo ir su ja susijusių paslaugų teikimas, apimantis šias paslaugas: </w:t>
      </w:r>
    </w:p>
    <w:p w14:paraId="2D766BC0" w14:textId="05938B20" w:rsidR="005F4B8A" w:rsidRPr="005F4B8A" w:rsidRDefault="005F4B8A">
      <w:pPr>
        <w:pStyle w:val="ListParagraph"/>
        <w:numPr>
          <w:ilvl w:val="2"/>
          <w:numId w:val="2"/>
        </w:numPr>
      </w:pPr>
      <w:r w:rsidRPr="005F4B8A">
        <w:t xml:space="preserve">Naujos interneto svetainės </w:t>
      </w:r>
      <w:hyperlink r:id="rId6" w:history="1">
        <w:r w:rsidRPr="005F4B8A">
          <w:t>https://inovacijuagentura.lt</w:t>
        </w:r>
      </w:hyperlink>
      <w:r w:rsidRPr="005F4B8A">
        <w:t xml:space="preserve"> su TVS sukūrimas;</w:t>
      </w:r>
    </w:p>
    <w:p w14:paraId="33107333" w14:textId="77777777" w:rsidR="005F4B8A" w:rsidRPr="005F4B8A" w:rsidRDefault="005F4B8A">
      <w:pPr>
        <w:pStyle w:val="ListParagraph"/>
        <w:numPr>
          <w:ilvl w:val="2"/>
          <w:numId w:val="2"/>
        </w:numPr>
      </w:pPr>
      <w:r w:rsidRPr="005F4B8A">
        <w:t>Naujai sukurtos interneto svetainės diegimas į Perkančiosios organizacijos pateiktą įrangą;</w:t>
      </w:r>
    </w:p>
    <w:p w14:paraId="19204C30" w14:textId="77777777" w:rsidR="005F4B8A" w:rsidRPr="005F4B8A" w:rsidRDefault="005F4B8A">
      <w:pPr>
        <w:pStyle w:val="ListParagraph"/>
        <w:numPr>
          <w:ilvl w:val="2"/>
          <w:numId w:val="2"/>
        </w:numPr>
      </w:pPr>
      <w:r w:rsidRPr="005F4B8A">
        <w:t>Naudotojų apmokymai, apimantys interneto svetainės administravimo ir TVS naudojimo įgūdžių įgijimą;</w:t>
      </w:r>
    </w:p>
    <w:p w14:paraId="07178D0E" w14:textId="77777777" w:rsidR="005F4B8A" w:rsidRPr="005F4B8A" w:rsidRDefault="005F4B8A">
      <w:pPr>
        <w:pStyle w:val="ListParagraph"/>
        <w:numPr>
          <w:ilvl w:val="2"/>
          <w:numId w:val="2"/>
        </w:numPr>
      </w:pPr>
      <w:r w:rsidRPr="005F4B8A">
        <w:lastRenderedPageBreak/>
        <w:t>Duomenų perkėlimas iš esamos interneto svetainės į naujai sukurtą sistemą, užtikrinant duomenų vientisumą ir saugumą;</w:t>
      </w:r>
    </w:p>
    <w:p w14:paraId="2D8B0DBB" w14:textId="77777777" w:rsidR="005F4B8A" w:rsidRPr="005F4B8A" w:rsidRDefault="005F4B8A">
      <w:pPr>
        <w:pStyle w:val="ListParagraph"/>
        <w:numPr>
          <w:ilvl w:val="2"/>
          <w:numId w:val="2"/>
        </w:numPr>
      </w:pPr>
      <w:r w:rsidRPr="005F4B8A">
        <w:t>Garantinio aptarnavimo paslaugos, apimančios galimų klaidų ar trikdžių šalinimą nustatytu 1 metų garantiniu laikotarpiu nuo funkcionalumo priėmimo momento;</w:t>
      </w:r>
    </w:p>
    <w:p w14:paraId="4A9A88E3" w14:textId="4C9224F1" w:rsidR="005F4B8A" w:rsidRPr="005F4B8A" w:rsidRDefault="005F4B8A">
      <w:pPr>
        <w:pStyle w:val="ListParagraph"/>
        <w:numPr>
          <w:ilvl w:val="2"/>
          <w:numId w:val="2"/>
        </w:numPr>
      </w:pPr>
      <w:r w:rsidRPr="005F4B8A">
        <w:t xml:space="preserve">Palaikymo paslaugos, vykdomos </w:t>
      </w:r>
      <w:r w:rsidR="00B71D5D">
        <w:t>30</w:t>
      </w:r>
      <w:r w:rsidRPr="005F4B8A">
        <w:t xml:space="preserve"> </w:t>
      </w:r>
      <w:r w:rsidR="00B71D5D">
        <w:t>mėnesių</w:t>
      </w:r>
      <w:r w:rsidRPr="005F4B8A">
        <w:t xml:space="preserve"> nuo šios svetainės priėmimo momento, apimančios programinės įrangos atnaujinimų, serverių stebėsenos bei priežiūros darbus; </w:t>
      </w:r>
    </w:p>
    <w:p w14:paraId="25825105" w14:textId="57720ECB" w:rsidR="005F4B8A" w:rsidRPr="005F4B8A" w:rsidRDefault="005F4B8A">
      <w:pPr>
        <w:pStyle w:val="ListParagraph"/>
        <w:numPr>
          <w:ilvl w:val="2"/>
          <w:numId w:val="2"/>
        </w:numPr>
      </w:pPr>
      <w:r w:rsidRPr="005F4B8A">
        <w:t>Interneto svetainės vystymo darbai (preliminari apimtis iki 1000</w:t>
      </w:r>
      <w:r w:rsidR="00F03152">
        <w:t xml:space="preserve"> valandų</w:t>
      </w:r>
      <w:r w:rsidRPr="005F4B8A">
        <w:t>), apimantys papildomų, techninėje specifikacijoje neįvardintų, funkcionalumų kūrimą ir esamų atnaujinimą pagal Perkančiosios organizacijos poreikius.</w:t>
      </w:r>
    </w:p>
    <w:p w14:paraId="136AFD84" w14:textId="75DBC993" w:rsidR="005F4B8A" w:rsidRPr="005F4B8A" w:rsidRDefault="005F4B8A">
      <w:pPr>
        <w:pStyle w:val="ListParagraph"/>
        <w:numPr>
          <w:ilvl w:val="1"/>
          <w:numId w:val="2"/>
        </w:numPr>
      </w:pPr>
      <w:r w:rsidRPr="005F4B8A">
        <w:t xml:space="preserve">Visos paslaugos, išskyrus </w:t>
      </w:r>
      <w:r w:rsidR="00C21842">
        <w:t>2.1.5 – 2.1.7 punktuose</w:t>
      </w:r>
      <w:r w:rsidR="00061EB7">
        <w:t xml:space="preserve"> nurodytas</w:t>
      </w:r>
      <w:r w:rsidRPr="005F4B8A">
        <w:t>, turi būti suteiktos per 6 (šešis) mėnesius nuo sutarties įsigaliojimo datos.</w:t>
      </w:r>
    </w:p>
    <w:p w14:paraId="4A38B84C" w14:textId="77777777" w:rsidR="005F4B8A" w:rsidRDefault="005F4B8A" w:rsidP="005F4B8A"/>
    <w:p w14:paraId="1AE614DA" w14:textId="7C69492E" w:rsidR="005F4B8A" w:rsidRDefault="00163557">
      <w:pPr>
        <w:pStyle w:val="Heading1"/>
        <w:numPr>
          <w:ilvl w:val="0"/>
          <w:numId w:val="2"/>
        </w:numPr>
      </w:pPr>
      <w:bookmarkStart w:id="4" w:name="_Toc188879613"/>
      <w:r w:rsidRPr="00163557">
        <w:t>Dokumentai, kuriais turi vadovautis paslaugų Teikėjas, teikdamas paslaugas</w:t>
      </w:r>
      <w:bookmarkEnd w:id="4"/>
    </w:p>
    <w:p w14:paraId="1D899776" w14:textId="77777777" w:rsidR="005F4B8A" w:rsidRDefault="005F4B8A" w:rsidP="005F4B8A"/>
    <w:p w14:paraId="65700E80" w14:textId="77777777" w:rsidR="00163557" w:rsidRPr="00163557" w:rsidRDefault="00163557">
      <w:pPr>
        <w:pStyle w:val="ListParagraph"/>
        <w:numPr>
          <w:ilvl w:val="1"/>
          <w:numId w:val="2"/>
        </w:numPr>
      </w:pPr>
      <w:r>
        <w:t>Lietuvos Respublikos kibernetinio saugumo įstatymas.</w:t>
      </w:r>
    </w:p>
    <w:p w14:paraId="16E926F5" w14:textId="77777777" w:rsidR="00163557" w:rsidRDefault="00163557">
      <w:pPr>
        <w:pStyle w:val="ListParagraph"/>
        <w:numPr>
          <w:ilvl w:val="1"/>
          <w:numId w:val="2"/>
        </w:numPr>
      </w:pPr>
      <w:r>
        <w:t>Lietuvos Respublikos valstybės informacinių išteklių valdymo įstatymas.</w:t>
      </w:r>
    </w:p>
    <w:p w14:paraId="09885269" w14:textId="77777777" w:rsidR="00163557" w:rsidRDefault="00163557">
      <w:pPr>
        <w:pStyle w:val="ListParagraph"/>
        <w:numPr>
          <w:ilvl w:val="1"/>
          <w:numId w:val="2"/>
        </w:numPr>
      </w:pPr>
      <w:r>
        <w:t>Lietuvos Respublikos asmens duomenų teisinės apsaugos įstatymas.</w:t>
      </w:r>
    </w:p>
    <w:p w14:paraId="4DCE2B9C" w14:textId="77777777" w:rsidR="00163557" w:rsidRDefault="00163557">
      <w:pPr>
        <w:pStyle w:val="ListParagraph"/>
        <w:numPr>
          <w:ilvl w:val="1"/>
          <w:numId w:val="2"/>
        </w:numPr>
      </w:pPr>
      <w:r>
        <w:t>Bendrasis duomenų apsaugos reglamentas (ES) 2016/679.</w:t>
      </w:r>
    </w:p>
    <w:p w14:paraId="796BD29D" w14:textId="77777777" w:rsidR="00163557" w:rsidRDefault="00163557">
      <w:pPr>
        <w:pStyle w:val="ListParagraph"/>
        <w:numPr>
          <w:ilvl w:val="1"/>
          <w:numId w:val="2"/>
        </w:numPr>
      </w:pPr>
      <w:r>
        <w:t>Viešųjų pirkimų įstatymas ir poįstatyminiai teisės aktai (metodikos, rekomendacijos).</w:t>
      </w:r>
    </w:p>
    <w:p w14:paraId="387BD429" w14:textId="77777777" w:rsidR="00163557" w:rsidRDefault="00163557">
      <w:pPr>
        <w:pStyle w:val="ListParagraph"/>
        <w:numPr>
          <w:ilvl w:val="1"/>
          <w:numId w:val="2"/>
        </w:numPr>
      </w:pPr>
      <w:r>
        <w:t>Lietuvos Respublikos Vyriausybės nutarimas Nr. 480 „Dėl bendrųjų reikalavimų valstybės ir savivaldybių institucijų ir įstaigų interneto svetainėms ir mobiliosioms programoms aprašo patvirtinimo“.</w:t>
      </w:r>
    </w:p>
    <w:p w14:paraId="0186FDF1" w14:textId="77777777" w:rsidR="00163557" w:rsidRDefault="00163557">
      <w:pPr>
        <w:pStyle w:val="ListParagraph"/>
        <w:numPr>
          <w:ilvl w:val="1"/>
          <w:numId w:val="2"/>
        </w:numPr>
      </w:pPr>
      <w:r>
        <w:t>Lietuvos Respublikos Vyriausybės nutarimas Nr. 716 „Dėl bendrųjų elektroninės informacijos saugos reikalavimų aprašo, saugos dokumentų turinio gairių aprašo ir valstybės informacinių sistemų, registrų ir kitų informacinių sistemų klasifikavimo ir elektroninės informacijos svarbos nustatymo gairių aprašo patvirtinimo“.</w:t>
      </w:r>
    </w:p>
    <w:p w14:paraId="32C8C03F" w14:textId="77777777" w:rsidR="00163557" w:rsidRDefault="00163557">
      <w:pPr>
        <w:pStyle w:val="ListParagraph"/>
        <w:numPr>
          <w:ilvl w:val="1"/>
          <w:numId w:val="2"/>
        </w:numPr>
      </w:pPr>
      <w:r>
        <w:t>Lietuvos Respublikos vidaus reikalų ministro įsakymas Nr. 1V-832 „Dėl techninių valstybės registrų (kadastrų), žinybinių registrų, valstybės informacinių sistemų ir kitų informacinių sistemų elektroninės informacijos saugos reikalavimų patvirtinimo“.</w:t>
      </w:r>
    </w:p>
    <w:p w14:paraId="5A84057B" w14:textId="77777777" w:rsidR="00163557" w:rsidRDefault="00163557">
      <w:pPr>
        <w:pStyle w:val="ListParagraph"/>
        <w:numPr>
          <w:ilvl w:val="1"/>
          <w:numId w:val="2"/>
        </w:numPr>
      </w:pPr>
      <w:r>
        <w:t>Informacinės visuomenės plėtros komiteto prie susisiekimo ministerijos direktoriaus įsakymas Nr. T-72 „Dėl neįgaliesiems pritaikytų valstybės ir savivaldybių institucijų ir įstaigų interneto svetainių kūrimo, testavimo ir įvertinimo metodinių rekomendacijų patvirtinimo“</w:t>
      </w:r>
    </w:p>
    <w:p w14:paraId="15D327CD" w14:textId="77777777" w:rsidR="00163557" w:rsidRDefault="00163557">
      <w:pPr>
        <w:pStyle w:val="ListParagraph"/>
        <w:numPr>
          <w:ilvl w:val="1"/>
          <w:numId w:val="2"/>
        </w:numPr>
      </w:pPr>
      <w:r>
        <w:t>Teikėjas privalo vadovautis Projekto vykdymo metu aktualiomis teisės aktų redakcijomis. Teikėjui privalomi ir visi Projekto vykdymo metu naujai priimti / pakeisti teisės aktai, jeigu jie susiję su paslaugų teikimu.</w:t>
      </w:r>
    </w:p>
    <w:p w14:paraId="60AA92AD" w14:textId="77777777" w:rsidR="00163557" w:rsidRDefault="00163557">
      <w:pPr>
        <w:pStyle w:val="ListParagraph"/>
        <w:numPr>
          <w:ilvl w:val="1"/>
          <w:numId w:val="2"/>
        </w:numPr>
      </w:pPr>
      <w:r>
        <w:t>Paslaugų Teikėjas, teikdamas Paslaugas pagal šią techninę specifikaciją, turi įvertinti visus teisės aktus, Paslaugų teikimo metu priimtus ir įsigaliojusius ar įsigaliosiančius teisės aktus, susijusius su Paslaugų teikimu, įskaitant, bet neapsiribojant šioje techninėje specifikacijoje nurodytais teisės aktais (aktualiomis teisės aktų redakcijomis).</w:t>
      </w:r>
    </w:p>
    <w:p w14:paraId="61866031" w14:textId="77777777" w:rsidR="00163557" w:rsidRDefault="00163557" w:rsidP="005F4B8A"/>
    <w:p w14:paraId="0F29B8DD" w14:textId="70C6BF30" w:rsidR="003F3972" w:rsidRDefault="003F3972">
      <w:pPr>
        <w:suppressAutoHyphens w:val="0"/>
        <w:spacing w:after="160" w:line="259" w:lineRule="auto"/>
      </w:pPr>
      <w:r>
        <w:br w:type="page"/>
      </w:r>
    </w:p>
    <w:p w14:paraId="4714D0FE" w14:textId="39E12F0A" w:rsidR="003F3972" w:rsidRDefault="003F3972" w:rsidP="003F3972">
      <w:pPr>
        <w:pStyle w:val="Heading1"/>
        <w:jc w:val="center"/>
      </w:pPr>
      <w:bookmarkStart w:id="5" w:name="_Toc188879614"/>
      <w:r>
        <w:lastRenderedPageBreak/>
        <w:t xml:space="preserve">II DALIS. </w:t>
      </w:r>
      <w:r w:rsidRPr="003F3972">
        <w:t>PERKAMŲ PASLAUGŲ DETALIZAVIMAS IR KELIAMI REIKALAVIMAI</w:t>
      </w:r>
      <w:bookmarkEnd w:id="5"/>
    </w:p>
    <w:p w14:paraId="7F59E609" w14:textId="63A32DDC" w:rsidR="003F3972" w:rsidRDefault="003F3972">
      <w:pPr>
        <w:pStyle w:val="Heading1"/>
        <w:numPr>
          <w:ilvl w:val="0"/>
          <w:numId w:val="2"/>
        </w:numPr>
        <w:jc w:val="center"/>
      </w:pPr>
      <w:bookmarkStart w:id="6" w:name="_Toc188879615"/>
      <w:r w:rsidRPr="003F3972">
        <w:t>Reikalavimai interneto svetainei</w:t>
      </w:r>
      <w:bookmarkEnd w:id="6"/>
    </w:p>
    <w:p w14:paraId="6A68D152" w14:textId="77777777" w:rsidR="003F3972" w:rsidRDefault="003F3972">
      <w:pPr>
        <w:pStyle w:val="Heading2"/>
        <w:numPr>
          <w:ilvl w:val="1"/>
          <w:numId w:val="2"/>
        </w:numPr>
        <w:jc w:val="center"/>
      </w:pPr>
      <w:bookmarkStart w:id="7" w:name="_Toc188879616"/>
      <w:r>
        <w:t>Bendrieji reikalavimai interneto svetainei</w:t>
      </w:r>
      <w:bookmarkEnd w:id="7"/>
    </w:p>
    <w:p w14:paraId="4D2DDB85" w14:textId="77777777" w:rsidR="003F3972" w:rsidRDefault="003F3972" w:rsidP="003F3972"/>
    <w:p w14:paraId="20C646E9" w14:textId="2FE84EE5" w:rsidR="003F3972" w:rsidRPr="003F3972" w:rsidRDefault="003F3972">
      <w:pPr>
        <w:pStyle w:val="ListParagraph"/>
        <w:numPr>
          <w:ilvl w:val="2"/>
          <w:numId w:val="2"/>
        </w:numPr>
      </w:pPr>
      <w:r>
        <w:t>Turi būti sukurtos interneto svetainės stacionarioji ir mobilioji versijos, remiantis interaktyviu funkciniu prototipu, parengtu naudojant Figma įrankį ir pasiekiamu adresu URL</w:t>
      </w:r>
      <w:r w:rsidR="00263C9E">
        <w:t xml:space="preserve"> (</w:t>
      </w:r>
      <w:r w:rsidR="00AB7A88">
        <w:t xml:space="preserve">šioje versijoje pateikiamas archyvas </w:t>
      </w:r>
      <w:r w:rsidR="008D1C98">
        <w:t>–</w:t>
      </w:r>
      <w:r w:rsidR="00AB7A88">
        <w:t xml:space="preserve"> prototipas</w:t>
      </w:r>
      <w:r w:rsidR="008D1C98">
        <w:t>. F</w:t>
      </w:r>
      <w:r w:rsidR="00263C9E">
        <w:t xml:space="preserve">inalinėje TS versijoje </w:t>
      </w:r>
      <w:r w:rsidR="002E4E52">
        <w:t>nuoroda bus pateikta</w:t>
      </w:r>
      <w:r w:rsidR="00A52C9C">
        <w:t>)</w:t>
      </w:r>
      <w:r>
        <w:t>, bei aukšto detalumo interaktyviu prototipu</w:t>
      </w:r>
      <w:r w:rsidR="004C35E0">
        <w:t xml:space="preserve"> (interaktyvus maketas su būsimos svetainės </w:t>
      </w:r>
      <w:r w:rsidR="00573744">
        <w:t>langų dizainu)</w:t>
      </w:r>
      <w:r>
        <w:t xml:space="preserve">, taip pat parengtu naudojant Figma įrankį, prieiga prie kurio bus suteikta </w:t>
      </w:r>
      <w:r w:rsidR="00320A2F">
        <w:t xml:space="preserve">tik tam </w:t>
      </w:r>
      <w:r>
        <w:t>teikėjui</w:t>
      </w:r>
      <w:r w:rsidR="00320A2F">
        <w:t xml:space="preserve"> su kuriuo bus sudaroma sutartis</w:t>
      </w:r>
      <w:r>
        <w:t>.</w:t>
      </w:r>
    </w:p>
    <w:p w14:paraId="719B10EA" w14:textId="77777777" w:rsidR="003F3972" w:rsidRPr="003F3972" w:rsidRDefault="003F3972">
      <w:pPr>
        <w:pStyle w:val="ListParagraph"/>
        <w:numPr>
          <w:ilvl w:val="2"/>
          <w:numId w:val="2"/>
        </w:numPr>
      </w:pPr>
      <w:r w:rsidRPr="003F3972">
        <w:t>Teikėjas turi pritaikyti svetainės dizainą visiems svetainės tinklalapiams, remdamasis parengtais tinklalapių dizainais ir dizaino gidu. Dizaino gidas parengtas naudojant Figma įrankį, prieiga prie kurio bus suteikta teikėjui.</w:t>
      </w:r>
    </w:p>
    <w:p w14:paraId="64E4CAA8" w14:textId="77777777" w:rsidR="003F3972" w:rsidRPr="003F3972" w:rsidRDefault="003F3972">
      <w:pPr>
        <w:pStyle w:val="ListParagraph"/>
        <w:numPr>
          <w:ilvl w:val="2"/>
          <w:numId w:val="2"/>
        </w:numPr>
      </w:pPr>
      <w:r w:rsidRPr="003F3972">
        <w:t>Visas svetainės funkcionalumas turi būti kuriamas remiantis jau parengtu interaktyviu prototipu ir reikalavimais, pateiktais šioje techninėje specifikacijoje. Bet kokie pakeitimai gali būti atliekami tik detalios analizės metu ir turi būti suderinti su Perkančiąja organizacija.</w:t>
      </w:r>
    </w:p>
    <w:p w14:paraId="383F6D5E" w14:textId="77777777" w:rsidR="003F3972" w:rsidRPr="003F3972" w:rsidRDefault="003F3972">
      <w:pPr>
        <w:pStyle w:val="ListParagraph"/>
        <w:numPr>
          <w:ilvl w:val="2"/>
          <w:numId w:val="2"/>
        </w:numPr>
      </w:pPr>
      <w:r w:rsidRPr="003F3972">
        <w:t>Interneto svetainė turi būti sukurta dvejomis kalbomis: lietuvių ir anglų.  Svetainės lankytojai turi galėti lengvai perjungti kalbas, o svetainės turinio administratoriai valdyti turinį skirtingomis kalbomis. Svetainės struktūra lietuvių ir anglų kalbomis yra pateikta techninės specifikacijos priede Nr. 1.</w:t>
      </w:r>
    </w:p>
    <w:p w14:paraId="74537CEC" w14:textId="77777777" w:rsidR="003F3972" w:rsidRPr="003F3972" w:rsidRDefault="003F3972">
      <w:pPr>
        <w:pStyle w:val="ListParagraph"/>
        <w:numPr>
          <w:ilvl w:val="2"/>
          <w:numId w:val="2"/>
        </w:numPr>
      </w:pPr>
      <w:r w:rsidRPr="003F3972">
        <w:t>Lietuvių ir anglų kalbų svetainės turinys nėra identiškas – turinio apimtis, struktūra ir informacijos pateikimas gali skirtis.</w:t>
      </w:r>
    </w:p>
    <w:p w14:paraId="41EC5867" w14:textId="77777777" w:rsidR="003F3972" w:rsidRPr="003F3972" w:rsidRDefault="003F3972">
      <w:pPr>
        <w:pStyle w:val="ListParagraph"/>
        <w:numPr>
          <w:ilvl w:val="2"/>
          <w:numId w:val="2"/>
        </w:numPr>
      </w:pPr>
      <w:r w:rsidRPr="003F3972">
        <w:t>Kiekviename svetainės tinklalapyje turi būti užtikrinti:</w:t>
      </w:r>
    </w:p>
    <w:p w14:paraId="23084C33" w14:textId="77777777" w:rsidR="003F3972" w:rsidRPr="003F3972" w:rsidRDefault="003F3972">
      <w:pPr>
        <w:pStyle w:val="ListParagraph"/>
        <w:numPr>
          <w:ilvl w:val="3"/>
          <w:numId w:val="2"/>
        </w:numPr>
      </w:pPr>
      <w:r w:rsidRPr="003F3972">
        <w:t>Turinio vietos rodymas svetainės struktūroje (angl. breadcrumb navigation), kuris turi būti automatiškai generuojamas pagal svetainės hierarchiją;</w:t>
      </w:r>
    </w:p>
    <w:p w14:paraId="105FFFC5" w14:textId="77777777" w:rsidR="003F3972" w:rsidRPr="003F3972" w:rsidRDefault="003F3972">
      <w:pPr>
        <w:pStyle w:val="ListParagraph"/>
        <w:numPr>
          <w:ilvl w:val="3"/>
          <w:numId w:val="2"/>
        </w:numPr>
      </w:pPr>
      <w:r w:rsidRPr="003F3972">
        <w:t>Galimybė pasiekti pagrindinį tinklalapį, viršutinį meniu ir išplėstinį meniu (angl.  mega menu);</w:t>
      </w:r>
    </w:p>
    <w:p w14:paraId="4DE3E7BB" w14:textId="77777777" w:rsidR="003F3972" w:rsidRPr="003F3972" w:rsidRDefault="003F3972">
      <w:pPr>
        <w:pStyle w:val="ListParagraph"/>
        <w:numPr>
          <w:ilvl w:val="3"/>
          <w:numId w:val="2"/>
        </w:numPr>
      </w:pPr>
      <w:r w:rsidRPr="003F3972">
        <w:t>Antraštės ir poraštės atvaizdavimas (ang. Footer);</w:t>
      </w:r>
    </w:p>
    <w:p w14:paraId="3B3DCF7E" w14:textId="77777777" w:rsidR="003F3972" w:rsidRPr="003F3972" w:rsidRDefault="003F3972">
      <w:pPr>
        <w:pStyle w:val="ListParagraph"/>
        <w:numPr>
          <w:ilvl w:val="3"/>
          <w:numId w:val="2"/>
        </w:numPr>
      </w:pPr>
      <w:r w:rsidRPr="003F3972">
        <w:t>Užklausos piktograma, kuri turi būti visada fiksuota vienoje ekrano vietoje, nepriklausomai nuo lankytojo pozicijos tinklalapyje ir neturi užstoti kitų valdymo elementų:</w:t>
      </w:r>
    </w:p>
    <w:p w14:paraId="176E83B5" w14:textId="5BD987BD" w:rsidR="003F3972" w:rsidRDefault="003F3972" w:rsidP="739D0068">
      <w:pPr>
        <w:pStyle w:val="ListParagraph"/>
        <w:numPr>
          <w:ilvl w:val="4"/>
          <w:numId w:val="2"/>
        </w:numPr>
      </w:pPr>
      <w:r>
        <w:t xml:space="preserve">Paspaudus piktogramą turi </w:t>
      </w:r>
      <w:r w:rsidR="78C26C88">
        <w:t xml:space="preserve">būti </w:t>
      </w:r>
      <w:r>
        <w:t>atvert</w:t>
      </w:r>
      <w:r w:rsidR="42626E87">
        <w:t>a</w:t>
      </w:r>
      <w:r>
        <w:t xml:space="preserve"> užklausos forma, kurioje lankytojas gali įvesti savo ir užklausos duomenis, užpildydamas formos laukus ir pateikiant užklausą.</w:t>
      </w:r>
      <w:r w:rsidR="21F18D73">
        <w:t xml:space="preserve"> Užklausos formos prototipai: susisiekite su mumis/uzklausa.png, susisiekite su mumis/uzklausa/pridetas failas.png, </w:t>
      </w:r>
      <w:r w:rsidR="78579E7D">
        <w:t>susisiekite su mumis/padeka.png, susisiekite su mumis/skundas.png, susisiekite su mumis/registracija konsultacijai.png.</w:t>
      </w:r>
    </w:p>
    <w:p w14:paraId="431AFF72" w14:textId="77777777" w:rsidR="003F3972" w:rsidRPr="003F3972" w:rsidRDefault="003F3972">
      <w:pPr>
        <w:pStyle w:val="ListParagraph"/>
        <w:numPr>
          <w:ilvl w:val="4"/>
          <w:numId w:val="2"/>
        </w:numPr>
      </w:pPr>
      <w:r w:rsidRPr="003F3972">
        <w:t xml:space="preserve">Priklausomai nuo lankytojo pasirinktos užklausos temos, užklausos duomenys turi būti automatiškai siunčiami į atitinkamą el. pašto  adresą arba lankytojas turi būti nukreipiamas į išorinę nuorodą, susijusią su pasirinkta tema. </w:t>
      </w:r>
    </w:p>
    <w:p w14:paraId="7DC69E3D" w14:textId="77777777" w:rsidR="003F3972" w:rsidRPr="003F3972" w:rsidRDefault="003F3972">
      <w:pPr>
        <w:pStyle w:val="ListParagraph"/>
        <w:numPr>
          <w:ilvl w:val="4"/>
          <w:numId w:val="2"/>
        </w:numPr>
      </w:pPr>
      <w:r w:rsidRPr="003F3972">
        <w:lastRenderedPageBreak/>
        <w:t>Užklausos temų susiejimas su konkrečiais el. pašto adresais ar išorinėmis nuorodomis turi būti pilnai valdomas per TVS, leidžiant redaguoti, pridėti ar pašalinti temas bei jų ryšius.</w:t>
      </w:r>
    </w:p>
    <w:p w14:paraId="47B18498" w14:textId="359AB941" w:rsidR="003F3972" w:rsidRPr="003F3972" w:rsidRDefault="003F3972">
      <w:pPr>
        <w:pStyle w:val="ListParagraph"/>
        <w:numPr>
          <w:ilvl w:val="4"/>
          <w:numId w:val="2"/>
        </w:numPr>
      </w:pPr>
      <w:r w:rsidRPr="003F3972">
        <w:t xml:space="preserve">Užklausos formos laukai, jų validacijos taisyklės ir tarpusavio </w:t>
      </w:r>
      <w:r w:rsidR="000D12A4" w:rsidRPr="003F3972">
        <w:t>sąveikos</w:t>
      </w:r>
      <w:r w:rsidRPr="003F3972">
        <w:t xml:space="preserve"> turi būti suderintos detalios analizės metu.</w:t>
      </w:r>
    </w:p>
    <w:p w14:paraId="00388D92" w14:textId="77777777" w:rsidR="003F3972" w:rsidRPr="003F3972" w:rsidRDefault="003F3972">
      <w:pPr>
        <w:pStyle w:val="ListParagraph"/>
        <w:numPr>
          <w:ilvl w:val="2"/>
          <w:numId w:val="2"/>
        </w:numPr>
      </w:pPr>
      <w:r w:rsidRPr="003F3972">
        <w:t>Viršutinio meniu ir išplėstinio meniu turinys turi būti pilnai valdomas per TVS, suteikiant galimybę keisti ir plėsti meniu struktūrą ir turinį, atnaujinti vaizdinę medžiagą, piktogramas ir tekstus, pridėti naujus hierarchinius lygius. </w:t>
      </w:r>
    </w:p>
    <w:p w14:paraId="149BBF0E" w14:textId="77777777" w:rsidR="003F3972" w:rsidRPr="003F3972" w:rsidRDefault="003F3972">
      <w:pPr>
        <w:pStyle w:val="ListParagraph"/>
        <w:numPr>
          <w:ilvl w:val="2"/>
          <w:numId w:val="2"/>
        </w:numPr>
      </w:pPr>
      <w:r w:rsidRPr="003F3972">
        <w:t>Antraštės ir poraštės turinys turi būti pilnai valdomas per TVS, suteikiant galimybę keisti ir plėsti turinį, atnaujinti ar papildyti vaizdinę medžiagą, piktogramas ir tekstus. </w:t>
      </w:r>
    </w:p>
    <w:p w14:paraId="35FD4B96" w14:textId="77777777" w:rsidR="003F3972" w:rsidRPr="003F3972" w:rsidRDefault="003F3972">
      <w:pPr>
        <w:pStyle w:val="ListParagraph"/>
        <w:numPr>
          <w:ilvl w:val="2"/>
          <w:numId w:val="2"/>
        </w:numPr>
      </w:pPr>
      <w:r w:rsidRPr="003F3972">
        <w:t>Viršutinis meniu, išplėstinis meniu ir poraštė turi būti kuriami kaip universalūs komponentai, kuriuos galima pritaikyti kitoms vidinėms svetainėms su atskiru turiniu, naudojant TVS.</w:t>
      </w:r>
    </w:p>
    <w:p w14:paraId="514996FC" w14:textId="3BBD0333" w:rsidR="003F3972" w:rsidRPr="003F3972" w:rsidRDefault="003F3972">
      <w:pPr>
        <w:pStyle w:val="ListParagraph"/>
        <w:numPr>
          <w:ilvl w:val="2"/>
          <w:numId w:val="2"/>
        </w:numPr>
      </w:pPr>
      <w:r>
        <w:t>Visi tinklalapiai, kurių funkcionalumas nedetalizuotas kituose skyriuose, turi būti realizuoti pagal pateiktus interaktyvų prototipą, dizaino gidą</w:t>
      </w:r>
      <w:r w:rsidR="69294637">
        <w:t xml:space="preserve"> (ruošiama, bus pateikta kartu su pirkimu)</w:t>
      </w:r>
      <w:r>
        <w:t xml:space="preserve"> ir svetainės struktūrą.</w:t>
      </w:r>
    </w:p>
    <w:p w14:paraId="0F321745" w14:textId="77777777" w:rsidR="003F3972" w:rsidRPr="003F3972" w:rsidRDefault="003F3972">
      <w:pPr>
        <w:pStyle w:val="ListParagraph"/>
        <w:numPr>
          <w:ilvl w:val="2"/>
          <w:numId w:val="2"/>
        </w:numPr>
      </w:pPr>
      <w:r w:rsidRPr="003F3972">
        <w:t>Visi tinklalapiai turi būti sukurti naudojant TVS, užtikrinant, kad jų turinys ir struktūra būtų lengvai keičiami.</w:t>
      </w:r>
    </w:p>
    <w:p w14:paraId="0FB35DC1" w14:textId="77777777" w:rsidR="003F3972" w:rsidRPr="003F3972" w:rsidRDefault="003F3972">
      <w:pPr>
        <w:pStyle w:val="ListParagraph"/>
        <w:numPr>
          <w:ilvl w:val="2"/>
          <w:numId w:val="2"/>
        </w:numPr>
      </w:pPr>
      <w:r w:rsidRPr="003F3972">
        <w:t>Tinklalapiai turi būti sukonstruoti naudojant TVS esančius komponentus.</w:t>
      </w:r>
    </w:p>
    <w:p w14:paraId="6F20649E" w14:textId="77777777" w:rsidR="003F3972" w:rsidRPr="003F3972" w:rsidRDefault="003F3972">
      <w:pPr>
        <w:pStyle w:val="ListParagraph"/>
        <w:numPr>
          <w:ilvl w:val="2"/>
          <w:numId w:val="2"/>
        </w:numPr>
      </w:pPr>
      <w:r w:rsidRPr="003F3972">
        <w:t>Visų tinklalapių turinio tvarkymo funkcionalumui taikomi reikalavimai, aprašyti “Reikalavimai turinio valdymui” skyriuje.</w:t>
      </w:r>
    </w:p>
    <w:p w14:paraId="48C0E162" w14:textId="77777777" w:rsidR="003F3972" w:rsidRPr="003F3972" w:rsidRDefault="003F3972">
      <w:pPr>
        <w:pStyle w:val="ListParagraph"/>
        <w:numPr>
          <w:ilvl w:val="2"/>
          <w:numId w:val="2"/>
        </w:numPr>
      </w:pPr>
      <w:r w:rsidRPr="003F3972">
        <w:t>Interneto svetainė turi būti tinkamai vizualiai atvaizduojama stacionariuose ir mobiliuose įrenginiuose, užtikrinant dinaminį navigacijos ir elementų išdėstymo prisitaikymą prie naudojamo įrenginio ekrano dydžio (angl. Responsive design)</w:t>
      </w:r>
    </w:p>
    <w:p w14:paraId="2A933A4E" w14:textId="77777777" w:rsidR="003F3972" w:rsidRPr="003F3972" w:rsidRDefault="003F3972">
      <w:pPr>
        <w:pStyle w:val="ListParagraph"/>
        <w:numPr>
          <w:ilvl w:val="2"/>
          <w:numId w:val="2"/>
        </w:numPr>
      </w:pPr>
      <w:r w:rsidRPr="003F3972">
        <w:t>Naudotojo sąsajos elementai turi būti lengvai valdomi liečiamuose ekranuose: interaktyvūs elementai (mygtukai, nuorodos, valdikliai) turi būti pakankamai dideli ir gerai atskirti vienas nuo kito ir turi aiškiai reaguoti į vartotojo veiksmus, pateikdami vizualinį atsaką.</w:t>
      </w:r>
    </w:p>
    <w:p w14:paraId="6D3083AC" w14:textId="77777777" w:rsidR="003F3972" w:rsidRPr="003F3972" w:rsidRDefault="003F3972">
      <w:pPr>
        <w:pStyle w:val="ListParagraph"/>
        <w:numPr>
          <w:ilvl w:val="2"/>
          <w:numId w:val="2"/>
        </w:numPr>
      </w:pPr>
      <w:r w:rsidRPr="003F3972">
        <w:t>Svetainė turi atitikti rekomendacijas, nurodytas Informacinės visuomenės plėtros komiteto prie susisiekimo ministerijos direktoriaus įsakyme Nr. T-72 „Dėl neįgaliesiems pritaikytų valstybės ir savivaldybių institucijų ir įstaigų interneto svetainių kūrimo, testavimo ir įvertinimo metodinių rekomendacijų patvirtinimo“, užtikrinant, kad svetainė atitiktų WCAG 2.1 AA lygio prieinamumo standartus.</w:t>
      </w:r>
    </w:p>
    <w:p w14:paraId="7938464E" w14:textId="77777777" w:rsidR="003F3972" w:rsidRPr="003F3972" w:rsidRDefault="003F3972">
      <w:pPr>
        <w:pStyle w:val="ListParagraph"/>
        <w:numPr>
          <w:ilvl w:val="2"/>
          <w:numId w:val="2"/>
        </w:numPr>
      </w:pPr>
      <w:r w:rsidRPr="003F3972">
        <w:t xml:space="preserve">Turi būti laikomasi pasaulinio interneto tinklo konsorciumo (angl. Worl Wide Web Consortium, W3C) rekomendacijų, pateiktų adresu </w:t>
      </w:r>
      <w:hyperlink r:id="rId7" w:history="1">
        <w:r w:rsidRPr="003F3972">
          <w:t>http://www.w3.org/TR</w:t>
        </w:r>
      </w:hyperlink>
      <w:r w:rsidRPr="003F3972">
        <w:t>. Šis reikalavimas bus laikomas įvykdytu, jei W3C Markup Validation Service (</w:t>
      </w:r>
      <w:hyperlink r:id="rId8" w:history="1">
        <w:r w:rsidRPr="003F3972">
          <w:t>http://validator.w3.org</w:t>
        </w:r>
      </w:hyperlink>
      <w:r w:rsidRPr="003F3972">
        <w:t xml:space="preserve"> ) patvirtina, kad svetainėje nėra klaidų.</w:t>
      </w:r>
    </w:p>
    <w:p w14:paraId="7EEE2308" w14:textId="77777777" w:rsidR="003F3972" w:rsidRPr="003F3972" w:rsidRDefault="003F3972">
      <w:pPr>
        <w:pStyle w:val="ListParagraph"/>
        <w:numPr>
          <w:ilvl w:val="2"/>
          <w:numId w:val="2"/>
        </w:numPr>
      </w:pPr>
      <w:r w:rsidRPr="003F3972">
        <w:t>Interneto svetainė turi būti pilnai suderinama su populiariausiomis interneto naršyklėmis. Palaikymas turi būti užtikrintas bent dviejų paskutinių oficialiai išleistų šių naršyklių versijų:</w:t>
      </w:r>
    </w:p>
    <w:p w14:paraId="10C2DE20" w14:textId="77777777" w:rsidR="003F3972" w:rsidRPr="003F3972" w:rsidRDefault="003F3972">
      <w:pPr>
        <w:pStyle w:val="ListParagraph"/>
        <w:numPr>
          <w:ilvl w:val="3"/>
          <w:numId w:val="2"/>
        </w:numPr>
      </w:pPr>
      <w:r w:rsidRPr="003F3972">
        <w:t>Google Chrome;</w:t>
      </w:r>
    </w:p>
    <w:p w14:paraId="1ED01A9D" w14:textId="77777777" w:rsidR="003F3972" w:rsidRPr="003F3972" w:rsidRDefault="003F3972">
      <w:pPr>
        <w:pStyle w:val="ListParagraph"/>
        <w:numPr>
          <w:ilvl w:val="3"/>
          <w:numId w:val="2"/>
        </w:numPr>
      </w:pPr>
      <w:r w:rsidRPr="003F3972">
        <w:t>Mozilla Firefox;</w:t>
      </w:r>
    </w:p>
    <w:p w14:paraId="3099BA39" w14:textId="77777777" w:rsidR="003F3972" w:rsidRPr="003F3972" w:rsidRDefault="003F3972">
      <w:pPr>
        <w:pStyle w:val="ListParagraph"/>
        <w:numPr>
          <w:ilvl w:val="3"/>
          <w:numId w:val="2"/>
        </w:numPr>
      </w:pPr>
      <w:r w:rsidRPr="003F3972">
        <w:t>Microsoft Edge;</w:t>
      </w:r>
    </w:p>
    <w:p w14:paraId="1489F799" w14:textId="77777777" w:rsidR="003F3972" w:rsidRPr="003F3972" w:rsidRDefault="003F3972">
      <w:pPr>
        <w:pStyle w:val="ListParagraph"/>
        <w:numPr>
          <w:ilvl w:val="3"/>
          <w:numId w:val="2"/>
        </w:numPr>
      </w:pPr>
      <w:r w:rsidRPr="003F3972">
        <w:t>Safari.</w:t>
      </w:r>
    </w:p>
    <w:p w14:paraId="2A4D62DF" w14:textId="77777777" w:rsidR="003F3972" w:rsidRPr="003F3972" w:rsidRDefault="003F3972" w:rsidP="003F3972"/>
    <w:p w14:paraId="69ADB465" w14:textId="01C952B3" w:rsidR="003F3972" w:rsidRDefault="005E3057">
      <w:pPr>
        <w:pStyle w:val="Heading2"/>
        <w:numPr>
          <w:ilvl w:val="1"/>
          <w:numId w:val="2"/>
        </w:numPr>
        <w:jc w:val="center"/>
      </w:pPr>
      <w:bookmarkStart w:id="8" w:name="_Toc188879617"/>
      <w:r w:rsidRPr="005E3057">
        <w:t>Reikalavimai bendrajai svetainės paieškai</w:t>
      </w:r>
      <w:bookmarkEnd w:id="8"/>
    </w:p>
    <w:p w14:paraId="0A80B610" w14:textId="77777777" w:rsidR="005E3057" w:rsidRDefault="005E3057" w:rsidP="005E3057"/>
    <w:p w14:paraId="09F9A64C" w14:textId="77777777" w:rsidR="005E3057" w:rsidRPr="005E3057" w:rsidRDefault="005E3057">
      <w:pPr>
        <w:pStyle w:val="ListParagraph"/>
        <w:numPr>
          <w:ilvl w:val="2"/>
          <w:numId w:val="2"/>
        </w:numPr>
      </w:pPr>
      <w:r w:rsidRPr="005E3057">
        <w:t>Svetainės lankytojams turi būti galimybė atlikti paiešką viešai prieinamame pasirinktos svetainės kalbos turinyje, pagal jų įvestus raktažodžius.</w:t>
      </w:r>
    </w:p>
    <w:p w14:paraId="496D5CEB" w14:textId="77777777" w:rsidR="005E3057" w:rsidRPr="005E3057" w:rsidRDefault="005E3057">
      <w:pPr>
        <w:pStyle w:val="ListParagraph"/>
        <w:numPr>
          <w:ilvl w:val="2"/>
          <w:numId w:val="2"/>
        </w:numPr>
      </w:pPr>
      <w:r w:rsidRPr="005E3057">
        <w:lastRenderedPageBreak/>
        <w:t xml:space="preserve">Paieškos rezultatuose turi būti aiškiai nurodyta, kurioje svetainės dalyje rastas atitikimas ir pateikiamas surastas raktažodis su aplinkiniu teksto fragmentu, kuriame jis paminėtas. </w:t>
      </w:r>
    </w:p>
    <w:p w14:paraId="03927CC4" w14:textId="77777777" w:rsidR="005E3057" w:rsidRPr="005E3057" w:rsidRDefault="005E3057">
      <w:pPr>
        <w:pStyle w:val="ListParagraph"/>
        <w:numPr>
          <w:ilvl w:val="2"/>
          <w:numId w:val="2"/>
        </w:numPr>
      </w:pPr>
      <w:r w:rsidRPr="005E3057">
        <w:t>Lankytojas turi turėti galimybę tiesiogiai patekti į surastą turinį per aktyvią nuorodą.</w:t>
      </w:r>
    </w:p>
    <w:p w14:paraId="25C91311" w14:textId="77777777" w:rsidR="005E3057" w:rsidRPr="005E3057" w:rsidRDefault="005E3057">
      <w:pPr>
        <w:pStyle w:val="ListParagraph"/>
        <w:numPr>
          <w:ilvl w:val="2"/>
          <w:numId w:val="2"/>
        </w:numPr>
      </w:pPr>
      <w:r w:rsidRPr="005E3057">
        <w:t>Jeigu lankytojas įveda raktažodžius be lietuviškų raidžių, sistema turi grąžinti rezultatus pagal atitikmenis ir su lietuviškomis raidėmis.</w:t>
      </w:r>
    </w:p>
    <w:p w14:paraId="2DED3EEE" w14:textId="77777777" w:rsidR="005E3057" w:rsidRPr="005E3057" w:rsidRDefault="005E3057">
      <w:pPr>
        <w:pStyle w:val="ListParagraph"/>
        <w:numPr>
          <w:ilvl w:val="2"/>
          <w:numId w:val="2"/>
        </w:numPr>
      </w:pPr>
      <w:r w:rsidRPr="005E3057">
        <w:t>Paieškos rezultatai pirmiausiai rikiuojami pagal atitikimą pavadinime, tada kituose turinio duomenyse ar metaduomenyse, o antrinis rikiavimas vykdomas pagal turinio paskelbimo datą;</w:t>
      </w:r>
    </w:p>
    <w:p w14:paraId="0193FC71" w14:textId="77777777" w:rsidR="005E3057" w:rsidRDefault="005E3057">
      <w:pPr>
        <w:pStyle w:val="ListParagraph"/>
        <w:numPr>
          <w:ilvl w:val="2"/>
          <w:numId w:val="2"/>
        </w:numPr>
      </w:pPr>
      <w:r w:rsidRPr="005E3057">
        <w:t>Paieška neturi būti vykdoma į svetainę įkeltų failų turinyje.</w:t>
      </w:r>
    </w:p>
    <w:p w14:paraId="5052E770" w14:textId="77777777" w:rsidR="00727C37" w:rsidRDefault="00727C37" w:rsidP="00727C37"/>
    <w:p w14:paraId="12DB7E86" w14:textId="6E0ED4FD" w:rsidR="00727C37" w:rsidRPr="005E3057" w:rsidRDefault="00727C37">
      <w:pPr>
        <w:pStyle w:val="Heading2"/>
        <w:numPr>
          <w:ilvl w:val="1"/>
          <w:numId w:val="2"/>
        </w:numPr>
        <w:jc w:val="center"/>
      </w:pPr>
      <w:bookmarkStart w:id="9" w:name="_Toc188879618"/>
      <w:r w:rsidRPr="00727C37">
        <w:t>Reikalavimai pagrindiniam tinklalapiui</w:t>
      </w:r>
      <w:bookmarkEnd w:id="9"/>
    </w:p>
    <w:p w14:paraId="3FC4C061" w14:textId="77777777" w:rsidR="005E3057" w:rsidRDefault="005E3057" w:rsidP="005E3057"/>
    <w:p w14:paraId="38F92304" w14:textId="77777777" w:rsidR="00727C37" w:rsidRPr="00727C37" w:rsidRDefault="00727C37">
      <w:pPr>
        <w:pStyle w:val="ListParagraph"/>
        <w:numPr>
          <w:ilvl w:val="2"/>
          <w:numId w:val="2"/>
        </w:numPr>
      </w:pPr>
      <w:r w:rsidRPr="00727C37">
        <w:t>Pagrindinio tinklalapio titulinis skydelis (angl. hero section) turi būti pilnai valdomas per TVS, suteikiant galimybę keisti  tekstą, vaizdinę medžiagą, pridėti arba pašalinti mygtukus, keisti jų nuorodas ir išdėstymą.</w:t>
      </w:r>
    </w:p>
    <w:p w14:paraId="48C12DF7" w14:textId="77777777" w:rsidR="00727C37" w:rsidRPr="00727C37" w:rsidRDefault="00727C37">
      <w:pPr>
        <w:pStyle w:val="ListParagraph"/>
        <w:numPr>
          <w:ilvl w:val="2"/>
          <w:numId w:val="2"/>
        </w:numPr>
      </w:pPr>
      <w:r>
        <w:t>Pagrindinio tinklalapio titulinis skydelis turi būti kuriamas kaip universalus komponentas, kurį galima pritaikyti kitoms vidinėms svetainėms su atskiru turiniu, naudojant TVS.</w:t>
      </w:r>
    </w:p>
    <w:p w14:paraId="360D2A95" w14:textId="77777777" w:rsidR="00727C37" w:rsidRPr="00727C37" w:rsidRDefault="00727C37">
      <w:pPr>
        <w:pStyle w:val="ListParagraph"/>
        <w:numPr>
          <w:ilvl w:val="2"/>
          <w:numId w:val="2"/>
        </w:numPr>
      </w:pPr>
      <w:r w:rsidRPr="00727C37">
        <w:t>Pagrindiniame puslapyje turi būti naujienų, paslaugų ir finansavimo tinkleliai. Reikalavimai jų funkcionalumui aprašyti skyriuose “Reikalavimai naujienų tinklalapiams”, “Reikalavimai paslaugų tinklalapiams” ir “Reikalavimai finansavimo priemonių tinklalapiams”.</w:t>
      </w:r>
    </w:p>
    <w:p w14:paraId="3D8A2B24" w14:textId="77777777" w:rsidR="00727C37" w:rsidRDefault="00727C37" w:rsidP="005E3057"/>
    <w:p w14:paraId="0B752B31" w14:textId="278FF36E" w:rsidR="00727C37" w:rsidRDefault="00727C37">
      <w:pPr>
        <w:pStyle w:val="Heading2"/>
        <w:numPr>
          <w:ilvl w:val="1"/>
          <w:numId w:val="2"/>
        </w:numPr>
        <w:jc w:val="center"/>
      </w:pPr>
      <w:bookmarkStart w:id="10" w:name="_Toc188879619"/>
      <w:r w:rsidRPr="00727C37">
        <w:t>Reikalavimai šoniniams ir viršutiniams filtrams</w:t>
      </w:r>
      <w:bookmarkEnd w:id="10"/>
    </w:p>
    <w:p w14:paraId="72A580B5" w14:textId="77777777" w:rsidR="00727C37" w:rsidRDefault="00727C37" w:rsidP="00727C37"/>
    <w:p w14:paraId="4781DD74" w14:textId="77777777" w:rsidR="00727C37" w:rsidRPr="00727C37" w:rsidRDefault="00727C37">
      <w:pPr>
        <w:pStyle w:val="ListParagraph"/>
        <w:numPr>
          <w:ilvl w:val="2"/>
          <w:numId w:val="2"/>
        </w:numPr>
      </w:pPr>
      <w:r w:rsidRPr="00727C37">
        <w:t>Naujienų, paslaugų, renginių, finansavimo priemonių, projektų, analitikos ir kontaktinio centro sąrašų tinklalapiuose ir kitose svetainės dalyse turi būti galimybė naudoti ir TVS priemonėmis konfigūruoti šoninius filtrus:</w:t>
      </w:r>
    </w:p>
    <w:p w14:paraId="5C1998AF" w14:textId="77777777" w:rsidR="00727C37" w:rsidRPr="00727C37" w:rsidRDefault="00727C37">
      <w:pPr>
        <w:pStyle w:val="ListParagraph"/>
        <w:numPr>
          <w:ilvl w:val="3"/>
          <w:numId w:val="2"/>
        </w:numPr>
      </w:pPr>
      <w:r w:rsidRPr="00727C37">
        <w:t>Sąrašų filtravimas pagal kategorijas, žymas, duomenis ar metaduomenis;</w:t>
      </w:r>
    </w:p>
    <w:p w14:paraId="5D0360D7" w14:textId="77777777" w:rsidR="00727C37" w:rsidRPr="00727C37" w:rsidRDefault="00727C37">
      <w:pPr>
        <w:pStyle w:val="ListParagraph"/>
        <w:numPr>
          <w:ilvl w:val="3"/>
          <w:numId w:val="2"/>
        </w:numPr>
      </w:pPr>
      <w:r w:rsidRPr="00727C37">
        <w:t>Pasirinkus filtro reikšmes, filtravimas turi būti vykdomas be tinklalapio perkrovimo;</w:t>
      </w:r>
    </w:p>
    <w:p w14:paraId="65A70E31" w14:textId="77777777" w:rsidR="00727C37" w:rsidRPr="00727C37" w:rsidRDefault="00727C37">
      <w:pPr>
        <w:pStyle w:val="ListParagraph"/>
        <w:numPr>
          <w:ilvl w:val="3"/>
          <w:numId w:val="2"/>
        </w:numPr>
      </w:pPr>
      <w:r w:rsidRPr="00727C37">
        <w:t>Pasirinktos filtro reikšmės turi būti rodomos kaip atskiri elementai, su galimybe juos panaikinti atskirai arba visus vienu veiksmu;</w:t>
      </w:r>
    </w:p>
    <w:p w14:paraId="54D851D4" w14:textId="77777777" w:rsidR="00727C37" w:rsidRPr="00727C37" w:rsidRDefault="00727C37">
      <w:pPr>
        <w:pStyle w:val="ListParagraph"/>
        <w:numPr>
          <w:ilvl w:val="3"/>
          <w:numId w:val="2"/>
        </w:numPr>
      </w:pPr>
      <w:r w:rsidRPr="00727C37">
        <w:t>Galimybė filtruoti sąrašus, naudojant URL su nurodytais filtravimo parametrais; </w:t>
      </w:r>
    </w:p>
    <w:p w14:paraId="09C81EAA" w14:textId="77777777" w:rsidR="00727C37" w:rsidRPr="00727C37" w:rsidRDefault="00727C37">
      <w:pPr>
        <w:pStyle w:val="ListParagraph"/>
        <w:numPr>
          <w:ilvl w:val="3"/>
          <w:numId w:val="2"/>
        </w:numPr>
      </w:pPr>
      <w:r w:rsidRPr="00727C37">
        <w:t>TVS priemonėmis turi būti galimybė konfigūruoti šoninio filtro reikšmes, sekcijų būsenas pagal nutylėjimą - išskleistos ar suskleistos;</w:t>
      </w:r>
    </w:p>
    <w:p w14:paraId="5D4D21C5" w14:textId="77777777" w:rsidR="00727C37" w:rsidRPr="00727C37" w:rsidRDefault="00727C37">
      <w:pPr>
        <w:pStyle w:val="ListParagraph"/>
        <w:numPr>
          <w:ilvl w:val="3"/>
          <w:numId w:val="2"/>
        </w:numPr>
      </w:pPr>
      <w:r w:rsidRPr="00727C37">
        <w:t>Šoninį filtrą, kaip komponentą, turi būti galimybė TVS priemonėmis naudoti ir pritaikyti kitose svetainės dalyse.</w:t>
      </w:r>
    </w:p>
    <w:p w14:paraId="73155D60" w14:textId="77777777" w:rsidR="00727C37" w:rsidRPr="00727C37" w:rsidRDefault="00727C37">
      <w:pPr>
        <w:pStyle w:val="ListParagraph"/>
        <w:numPr>
          <w:ilvl w:val="2"/>
          <w:numId w:val="2"/>
        </w:numPr>
      </w:pPr>
      <w:r w:rsidRPr="00727C37">
        <w:t>Renginių, finansavimo priemonių, projektų, analitikos ir kontaktinio centro sąrašų tinklalapiuose ir kitose svetainės dalyse turi būti galimybė naudoti ir TVS priemonėmis konfigūruoti viršutinius filtrus:</w:t>
      </w:r>
    </w:p>
    <w:p w14:paraId="15AC31C6" w14:textId="77777777" w:rsidR="00727C37" w:rsidRPr="00727C37" w:rsidRDefault="00727C37">
      <w:pPr>
        <w:pStyle w:val="ListParagraph"/>
        <w:numPr>
          <w:ilvl w:val="3"/>
          <w:numId w:val="2"/>
        </w:numPr>
      </w:pPr>
      <w:r w:rsidRPr="00727C37">
        <w:t>Sąrašų filtravimas pagal kategorijas, žymas, duomenis ar metaduomenis;</w:t>
      </w:r>
    </w:p>
    <w:p w14:paraId="09FE4330" w14:textId="77777777" w:rsidR="00727C37" w:rsidRPr="00727C37" w:rsidRDefault="00727C37">
      <w:pPr>
        <w:pStyle w:val="ListParagraph"/>
        <w:numPr>
          <w:ilvl w:val="3"/>
          <w:numId w:val="2"/>
        </w:numPr>
      </w:pPr>
      <w:r w:rsidRPr="00727C37">
        <w:t>Pasirinkus filtro reikšmę, filtravimas turi būti vykdomas be tinklalapio perkrovimo;</w:t>
      </w:r>
    </w:p>
    <w:p w14:paraId="7A643C23" w14:textId="77777777" w:rsidR="00727C37" w:rsidRPr="00727C37" w:rsidRDefault="00727C37">
      <w:pPr>
        <w:pStyle w:val="ListParagraph"/>
        <w:numPr>
          <w:ilvl w:val="3"/>
          <w:numId w:val="2"/>
        </w:numPr>
      </w:pPr>
      <w:r w:rsidRPr="00727C37">
        <w:t>Filtre gali būti ir privalo būti pasirinkta viena reikšmė;</w:t>
      </w:r>
    </w:p>
    <w:p w14:paraId="7263F14A" w14:textId="77777777" w:rsidR="00727C37" w:rsidRPr="00727C37" w:rsidRDefault="00727C37">
      <w:pPr>
        <w:pStyle w:val="ListParagraph"/>
        <w:numPr>
          <w:ilvl w:val="3"/>
          <w:numId w:val="2"/>
        </w:numPr>
      </w:pPr>
      <w:r w:rsidRPr="00727C37">
        <w:lastRenderedPageBreak/>
        <w:t>Galimybė filtruoti sąrašus, naudojant URL su nurodytais filtravimo parametrais; </w:t>
      </w:r>
    </w:p>
    <w:p w14:paraId="7F2C9758" w14:textId="77777777" w:rsidR="00727C37" w:rsidRPr="00727C37" w:rsidRDefault="00727C37">
      <w:pPr>
        <w:pStyle w:val="ListParagraph"/>
        <w:numPr>
          <w:ilvl w:val="3"/>
          <w:numId w:val="2"/>
        </w:numPr>
      </w:pPr>
      <w:r w:rsidRPr="00727C37">
        <w:t>TVS priemonėmis turi būti galimybė konfigūruoti viršutinio filtro reikšmes;</w:t>
      </w:r>
    </w:p>
    <w:p w14:paraId="6CB707B9" w14:textId="77777777" w:rsidR="00727C37" w:rsidRPr="00727C37" w:rsidRDefault="00727C37">
      <w:pPr>
        <w:pStyle w:val="ListParagraph"/>
        <w:numPr>
          <w:ilvl w:val="3"/>
          <w:numId w:val="2"/>
        </w:numPr>
      </w:pPr>
      <w:r w:rsidRPr="00727C37">
        <w:t>Viršutinį filtrą, kaip komponentą, turi būti galimybė TVS priemonėmis naudoti ir pritaikyti kitose svetainės dalyse.</w:t>
      </w:r>
    </w:p>
    <w:p w14:paraId="1F29BEB0" w14:textId="77777777" w:rsidR="00727C37" w:rsidRDefault="00727C37" w:rsidP="00727C37"/>
    <w:p w14:paraId="5D3A7546" w14:textId="024EF4C6" w:rsidR="00A7586D" w:rsidRDefault="00A7586D">
      <w:pPr>
        <w:pStyle w:val="Heading2"/>
        <w:numPr>
          <w:ilvl w:val="1"/>
          <w:numId w:val="2"/>
        </w:numPr>
        <w:jc w:val="center"/>
      </w:pPr>
      <w:bookmarkStart w:id="11" w:name="_Toc188879620"/>
      <w:r w:rsidRPr="00A7586D">
        <w:t>Reikalavimai turinio tinkleliams</w:t>
      </w:r>
      <w:bookmarkEnd w:id="11"/>
    </w:p>
    <w:p w14:paraId="35017B45" w14:textId="77777777" w:rsidR="00A7586D" w:rsidRDefault="00A7586D" w:rsidP="00A7586D"/>
    <w:p w14:paraId="41D09F15" w14:textId="77777777" w:rsidR="00A7586D" w:rsidRPr="00A7586D" w:rsidRDefault="00A7586D">
      <w:pPr>
        <w:pStyle w:val="ListParagraph"/>
        <w:numPr>
          <w:ilvl w:val="2"/>
          <w:numId w:val="2"/>
        </w:numPr>
      </w:pPr>
      <w:r w:rsidRPr="00A7586D">
        <w:t>Norimuose svetainės sąrašo tipo tinklalapiuose turi būti galimybė naudoti ir per TVS priemones konfigūruoti turinio tinklelius:</w:t>
      </w:r>
    </w:p>
    <w:p w14:paraId="7B73BE45" w14:textId="77777777" w:rsidR="00A7586D" w:rsidRPr="00A7586D" w:rsidRDefault="00A7586D">
      <w:pPr>
        <w:pStyle w:val="ListParagraph"/>
        <w:numPr>
          <w:ilvl w:val="3"/>
          <w:numId w:val="2"/>
        </w:numPr>
      </w:pPr>
      <w:r w:rsidRPr="00A7586D">
        <w:t>Turinio tinkleliai apima naujienų, paslaugų, renginių, finansavimo priemonių, projektų, analitikos, kontaktinio centro, aktualios informacijos, kontaktų ir komercijos atašė kontaktų tinklelius;</w:t>
      </w:r>
    </w:p>
    <w:p w14:paraId="22574E83" w14:textId="77777777" w:rsidR="00A7586D" w:rsidRPr="00A7586D" w:rsidRDefault="00A7586D">
      <w:pPr>
        <w:pStyle w:val="ListParagraph"/>
        <w:numPr>
          <w:ilvl w:val="3"/>
          <w:numId w:val="2"/>
        </w:numPr>
      </w:pPr>
      <w:r w:rsidRPr="00A7586D">
        <w:t>Turi būti galimybė naudoti norimą turinio tinklelį konkrečiame sąrašo tipo tinklalapyje;</w:t>
      </w:r>
    </w:p>
    <w:p w14:paraId="0A6BAB5E" w14:textId="77777777" w:rsidR="00A7586D" w:rsidRPr="00A7586D" w:rsidRDefault="00A7586D">
      <w:pPr>
        <w:pStyle w:val="ListParagraph"/>
        <w:numPr>
          <w:ilvl w:val="3"/>
          <w:numId w:val="2"/>
        </w:numPr>
      </w:pPr>
      <w:r w:rsidRPr="00A7586D">
        <w:t>TVS priemonėmis turi būti galimybė paruošti turinio tinklelį darbui kartu su šoniniu filtru;</w:t>
      </w:r>
    </w:p>
    <w:p w14:paraId="5F99FC54" w14:textId="77777777" w:rsidR="00A7586D" w:rsidRPr="00A7586D" w:rsidRDefault="00A7586D">
      <w:pPr>
        <w:pStyle w:val="ListParagraph"/>
        <w:numPr>
          <w:ilvl w:val="3"/>
          <w:numId w:val="2"/>
        </w:numPr>
      </w:pPr>
      <w:r w:rsidRPr="00A7586D">
        <w:t>Turinio tinkleliai turi būti puslapiuojami;</w:t>
      </w:r>
    </w:p>
    <w:p w14:paraId="317211C9" w14:textId="77777777" w:rsidR="00A7586D" w:rsidRPr="00A7586D" w:rsidRDefault="00A7586D">
      <w:pPr>
        <w:pStyle w:val="ListParagraph"/>
        <w:numPr>
          <w:ilvl w:val="3"/>
          <w:numId w:val="2"/>
        </w:numPr>
      </w:pPr>
      <w:r w:rsidRPr="00A7586D">
        <w:t>TVS turi būti galimybė nustatyti turinio skydelių skaičių ir jų išdėstymą tinklelyje.</w:t>
      </w:r>
    </w:p>
    <w:p w14:paraId="00211BBF" w14:textId="77777777" w:rsidR="00A7586D" w:rsidRPr="00A7586D" w:rsidRDefault="00A7586D">
      <w:pPr>
        <w:pStyle w:val="ListParagraph"/>
        <w:numPr>
          <w:ilvl w:val="2"/>
          <w:numId w:val="2"/>
        </w:numPr>
      </w:pPr>
      <w:r w:rsidRPr="00A7586D">
        <w:t>Jeigu turinio tinklelyje nėra nė vieno turinio skydelio, visas turinio tinklelis turi būti nerodomas svetainės lankytojui;</w:t>
      </w:r>
    </w:p>
    <w:p w14:paraId="11322C0E" w14:textId="77777777" w:rsidR="00A7586D" w:rsidRDefault="00A7586D">
      <w:pPr>
        <w:pStyle w:val="ListParagraph"/>
        <w:numPr>
          <w:ilvl w:val="2"/>
          <w:numId w:val="2"/>
        </w:numPr>
      </w:pPr>
      <w:r w:rsidRPr="00A7586D">
        <w:t>Šiame skyriuje aprašyti reikalavimai taikomi visiems turinio tinkleliams, kurie yra nurodyti konkrečių tinklalapių reikalavimų aprašymuose.</w:t>
      </w:r>
    </w:p>
    <w:p w14:paraId="2ECCE194" w14:textId="77777777" w:rsidR="00A7586D" w:rsidRDefault="00A7586D" w:rsidP="00A7586D"/>
    <w:p w14:paraId="604274E6" w14:textId="03432CEB" w:rsidR="00A7586D" w:rsidRDefault="00A7586D">
      <w:pPr>
        <w:pStyle w:val="Heading2"/>
        <w:numPr>
          <w:ilvl w:val="1"/>
          <w:numId w:val="2"/>
        </w:numPr>
        <w:jc w:val="center"/>
      </w:pPr>
      <w:bookmarkStart w:id="12" w:name="_Toc188879621"/>
      <w:r w:rsidRPr="00A7586D">
        <w:t>Reikalavimai susijusio turinio tinkleliams</w:t>
      </w:r>
      <w:bookmarkEnd w:id="12"/>
    </w:p>
    <w:p w14:paraId="42B0591B" w14:textId="77777777" w:rsidR="00A7586D" w:rsidRDefault="00A7586D" w:rsidP="00A7586D"/>
    <w:p w14:paraId="0F1B9CBD" w14:textId="77777777" w:rsidR="00A7586D" w:rsidRPr="00A7586D" w:rsidRDefault="00A7586D">
      <w:pPr>
        <w:pStyle w:val="ListParagraph"/>
        <w:numPr>
          <w:ilvl w:val="2"/>
          <w:numId w:val="2"/>
        </w:numPr>
      </w:pPr>
      <w:r w:rsidRPr="00A7586D">
        <w:t>Norimuose svetainės tinklalapiuose turi būti galimybė naudoti ir per TVS priemones konfigūruoti susijusio turinio tinklelius:</w:t>
      </w:r>
    </w:p>
    <w:p w14:paraId="3158AC0F" w14:textId="77777777" w:rsidR="00A7586D" w:rsidRPr="00A7586D" w:rsidRDefault="00A7586D">
      <w:pPr>
        <w:pStyle w:val="ListParagraph"/>
        <w:numPr>
          <w:ilvl w:val="3"/>
          <w:numId w:val="2"/>
        </w:numPr>
      </w:pPr>
      <w:r w:rsidRPr="00A7586D">
        <w:t>Susijusio turinio tinkleliai apima paslaugų, renginių, finansavimo priemonių, analitikos ir naujienų tinklelius.</w:t>
      </w:r>
    </w:p>
    <w:p w14:paraId="31CD88E4" w14:textId="77777777" w:rsidR="00A7586D" w:rsidRPr="00A7586D" w:rsidRDefault="00A7586D">
      <w:pPr>
        <w:pStyle w:val="ListParagraph"/>
        <w:numPr>
          <w:ilvl w:val="3"/>
          <w:numId w:val="2"/>
        </w:numPr>
      </w:pPr>
      <w:r w:rsidRPr="00A7586D">
        <w:t>Turi būti galimybė pasirinkti, kuriuos susijusio turinio tinklelius rodyti pasirinktame tinklalapyje.</w:t>
      </w:r>
    </w:p>
    <w:p w14:paraId="35094EF6" w14:textId="77777777" w:rsidR="00A7586D" w:rsidRPr="00A7586D" w:rsidRDefault="00A7586D">
      <w:pPr>
        <w:pStyle w:val="ListParagraph"/>
        <w:numPr>
          <w:ilvl w:val="3"/>
          <w:numId w:val="2"/>
        </w:numPr>
      </w:pPr>
      <w:r w:rsidRPr="00A7586D">
        <w:t>Turi būti galimybė TVS priemonėmis nustatyti paslaugų, renginių, finansavimo priemonių, analitikos ar naujienų kategorijas, žymas, duomenis ar metaduomenis, pagal kuriuos tinklalapyje būtų atvaizduojamos susijusios paslaugos, renginiai, finansavimo priemonės, analitikos ar naujienos.</w:t>
      </w:r>
    </w:p>
    <w:p w14:paraId="4126F112" w14:textId="77777777" w:rsidR="00A7586D" w:rsidRPr="00A7586D" w:rsidRDefault="00A7586D">
      <w:pPr>
        <w:pStyle w:val="ListParagraph"/>
        <w:numPr>
          <w:ilvl w:val="3"/>
          <w:numId w:val="2"/>
        </w:numPr>
      </w:pPr>
      <w:r w:rsidRPr="00A7586D">
        <w:t>Pagal TVS nustatytas taisykles turi būti filtruojami ir tinklalapyje atvaizduojami susijusių naujienų, paslaugų, finansavimo priemonių, renginių ar analitikos tinkleliai.</w:t>
      </w:r>
    </w:p>
    <w:p w14:paraId="0DFB1C7E" w14:textId="77777777" w:rsidR="00A7586D" w:rsidRPr="00A7586D" w:rsidRDefault="00A7586D">
      <w:pPr>
        <w:pStyle w:val="ListParagraph"/>
        <w:numPr>
          <w:ilvl w:val="3"/>
          <w:numId w:val="2"/>
        </w:numPr>
      </w:pPr>
      <w:r w:rsidRPr="00A7586D">
        <w:t>Susijusių naujienų, paslaugų, analitikos, finansavimo priemonių ir renginių tinklelius, kaip komponentus, turi būti galimybė per TVS priemones naudoti ir pritaikyti kitose svetainės dalyse;</w:t>
      </w:r>
    </w:p>
    <w:p w14:paraId="7580BA94" w14:textId="77777777" w:rsidR="00A7586D" w:rsidRPr="00A7586D" w:rsidRDefault="00A7586D">
      <w:pPr>
        <w:pStyle w:val="ListParagraph"/>
        <w:numPr>
          <w:ilvl w:val="3"/>
          <w:numId w:val="2"/>
        </w:numPr>
      </w:pPr>
      <w:r w:rsidRPr="00A7586D">
        <w:t>TVS turi būti galimybė nustatyti susijusio turinio skydelių skaičių ir jų išdėstymą susijusio turinio tinklelyje.</w:t>
      </w:r>
    </w:p>
    <w:p w14:paraId="6682B16E" w14:textId="77777777" w:rsidR="00A7586D" w:rsidRPr="00A7586D" w:rsidRDefault="00A7586D">
      <w:pPr>
        <w:pStyle w:val="ListParagraph"/>
        <w:numPr>
          <w:ilvl w:val="2"/>
          <w:numId w:val="2"/>
        </w:numPr>
      </w:pPr>
      <w:r w:rsidRPr="00A7586D">
        <w:t>Jeigu susijusio turinio tinklelyje nėra nė vieno turinio skydelio, visas turinio tinklelis turi būti nerodomas svetainės lankytojui.</w:t>
      </w:r>
    </w:p>
    <w:p w14:paraId="645B478A" w14:textId="77777777" w:rsidR="00A7586D" w:rsidRDefault="00A7586D" w:rsidP="00A7586D"/>
    <w:p w14:paraId="52E5BF29" w14:textId="58068211" w:rsidR="00A7586D" w:rsidRPr="00A7586D" w:rsidRDefault="00A7586D">
      <w:pPr>
        <w:pStyle w:val="Heading2"/>
        <w:numPr>
          <w:ilvl w:val="1"/>
          <w:numId w:val="2"/>
        </w:numPr>
        <w:jc w:val="center"/>
      </w:pPr>
      <w:bookmarkStart w:id="13" w:name="_Toc188879622"/>
      <w:r w:rsidRPr="00A7586D">
        <w:lastRenderedPageBreak/>
        <w:t>Reikalavimai informavimui apie svetainės turinio ir būsenų pasikeitimus</w:t>
      </w:r>
      <w:bookmarkEnd w:id="13"/>
    </w:p>
    <w:p w14:paraId="5BFCF840" w14:textId="77777777" w:rsidR="00A7586D" w:rsidRDefault="00A7586D" w:rsidP="00A7586D"/>
    <w:p w14:paraId="748695D4" w14:textId="77777777" w:rsidR="00A7586D" w:rsidRPr="00A7586D" w:rsidRDefault="00A7586D">
      <w:pPr>
        <w:pStyle w:val="ListParagraph"/>
        <w:numPr>
          <w:ilvl w:val="2"/>
          <w:numId w:val="2"/>
        </w:numPr>
      </w:pPr>
      <w:r w:rsidRPr="00A7586D">
        <w:t>Detalios analizės metu suderintuose svetainės tinklalapiuose turi būti galimybė įterpti piktogramas, nuorodas ar mygtukus, kurie leistų lankytojui užsisakyti informavimą el. paštu apie:</w:t>
      </w:r>
    </w:p>
    <w:p w14:paraId="6A2EEB03" w14:textId="77777777" w:rsidR="00A7586D" w:rsidRPr="00A7586D" w:rsidRDefault="00A7586D">
      <w:pPr>
        <w:pStyle w:val="ListParagraph"/>
        <w:numPr>
          <w:ilvl w:val="3"/>
          <w:numId w:val="2"/>
        </w:numPr>
      </w:pPr>
      <w:r w:rsidRPr="00A7586D">
        <w:t>Į svetainę naujai įkeltą turinį;</w:t>
      </w:r>
    </w:p>
    <w:p w14:paraId="24FABBD1" w14:textId="77777777" w:rsidR="00A7586D" w:rsidRPr="00A7586D" w:rsidRDefault="00A7586D">
      <w:pPr>
        <w:pStyle w:val="ListParagraph"/>
        <w:numPr>
          <w:ilvl w:val="3"/>
          <w:numId w:val="2"/>
        </w:numPr>
      </w:pPr>
      <w:r w:rsidRPr="00A7586D">
        <w:t>Pakeistą esamą turinį;</w:t>
      </w:r>
    </w:p>
    <w:p w14:paraId="4203FFB7" w14:textId="77777777" w:rsidR="00A7586D" w:rsidRPr="00A7586D" w:rsidRDefault="00A7586D">
      <w:pPr>
        <w:pStyle w:val="ListParagraph"/>
        <w:numPr>
          <w:ilvl w:val="3"/>
          <w:numId w:val="2"/>
        </w:numPr>
      </w:pPr>
      <w:r w:rsidRPr="00A7586D">
        <w:t>Turinio būsenos pasikeitimus.</w:t>
      </w:r>
    </w:p>
    <w:p w14:paraId="2E75F190" w14:textId="77777777" w:rsidR="00A7586D" w:rsidRPr="00A7586D" w:rsidRDefault="00A7586D">
      <w:pPr>
        <w:pStyle w:val="ListParagraph"/>
        <w:numPr>
          <w:ilvl w:val="2"/>
          <w:numId w:val="2"/>
        </w:numPr>
      </w:pPr>
      <w:r w:rsidRPr="00A7586D">
        <w:t>Paspaudęs piktogramą, nuorodą ar mygtuką, svetainės lankytojas turi turėti galimybę įvesti savo el. pašto adresą;</w:t>
      </w:r>
    </w:p>
    <w:p w14:paraId="7DC0F23B" w14:textId="77777777" w:rsidR="00A7586D" w:rsidRPr="00A7586D" w:rsidRDefault="00A7586D">
      <w:pPr>
        <w:pStyle w:val="ListParagraph"/>
        <w:numPr>
          <w:ilvl w:val="2"/>
          <w:numId w:val="2"/>
        </w:numPr>
      </w:pPr>
      <w:r w:rsidRPr="00A7586D">
        <w:t>Įvestas el. pašto adresas ir kiti detalios analizės metu suderinti duomenys ar metaduomenys turi būti perduoti į Mailchimp platformą;</w:t>
      </w:r>
    </w:p>
    <w:p w14:paraId="6E19C83A" w14:textId="77777777" w:rsidR="00A7586D" w:rsidRPr="00A7586D" w:rsidRDefault="00A7586D">
      <w:pPr>
        <w:pStyle w:val="ListParagraph"/>
        <w:numPr>
          <w:ilvl w:val="2"/>
          <w:numId w:val="2"/>
        </w:numPr>
      </w:pPr>
      <w:r w:rsidRPr="00A7586D">
        <w:t>Sistemoje turi būti sukonfigūruotas periodinis informacijos apie suderinto turinio automatinius būsenos pasikeitimus perdavimas į Mailchimp platformą;</w:t>
      </w:r>
    </w:p>
    <w:p w14:paraId="6E235094" w14:textId="77777777" w:rsidR="00A7586D" w:rsidRPr="00A7586D" w:rsidRDefault="00A7586D">
      <w:pPr>
        <w:pStyle w:val="ListParagraph"/>
        <w:numPr>
          <w:ilvl w:val="2"/>
          <w:numId w:val="2"/>
        </w:numPr>
      </w:pPr>
      <w:r w:rsidRPr="00A7586D">
        <w:t>Suderintame turinyje pakeitus esamą ar pridėjus naują failą, bei pakeitus turinio būseną, ši informacija turi būti automatiškai perduota į Mailchimp platformą.</w:t>
      </w:r>
    </w:p>
    <w:p w14:paraId="5BD7332D" w14:textId="77777777" w:rsidR="00A7586D" w:rsidRDefault="00A7586D">
      <w:pPr>
        <w:pStyle w:val="ListParagraph"/>
        <w:numPr>
          <w:ilvl w:val="2"/>
          <w:numId w:val="2"/>
        </w:numPr>
      </w:pPr>
      <w:r w:rsidRPr="00A7586D">
        <w:t>Į suderintą svetainės dalį įkėlus naują turinį, ši informacija turi būti automatiškai perduota į Mailchimp platformą.</w:t>
      </w:r>
    </w:p>
    <w:p w14:paraId="7291A069" w14:textId="77777777" w:rsidR="00FC3281" w:rsidRDefault="00FC3281" w:rsidP="00FC3281"/>
    <w:p w14:paraId="607AE68B" w14:textId="72BA8D83" w:rsidR="00FC3281" w:rsidRPr="00A7586D" w:rsidRDefault="00FC3281">
      <w:pPr>
        <w:pStyle w:val="Heading2"/>
        <w:numPr>
          <w:ilvl w:val="1"/>
          <w:numId w:val="2"/>
        </w:numPr>
        <w:jc w:val="center"/>
      </w:pPr>
      <w:bookmarkStart w:id="14" w:name="_Toc188879623"/>
      <w:r>
        <w:t>Reikalavimai naujienų tinklalapiams</w:t>
      </w:r>
      <w:r w:rsidR="6DAB0D1C">
        <w:t xml:space="preserve"> (prototipa</w:t>
      </w:r>
      <w:r w:rsidR="08987158">
        <w:t>:</w:t>
      </w:r>
      <w:r w:rsidR="3340E955">
        <w:t xml:space="preserve"> naujienos.png, Naujienu vidinis.png)</w:t>
      </w:r>
      <w:bookmarkEnd w:id="14"/>
    </w:p>
    <w:p w14:paraId="00BFCE51" w14:textId="77777777" w:rsidR="00A7586D" w:rsidRDefault="00A7586D" w:rsidP="00A7586D"/>
    <w:p w14:paraId="70250695" w14:textId="77777777" w:rsidR="00FC3281" w:rsidRPr="00FC3281" w:rsidRDefault="00FC3281">
      <w:pPr>
        <w:pStyle w:val="ListParagraph"/>
        <w:numPr>
          <w:ilvl w:val="2"/>
          <w:numId w:val="2"/>
        </w:numPr>
      </w:pPr>
      <w:r w:rsidRPr="00FC3281">
        <w:t>Kuriant ar tvarkant naujieną, turi būti suteikta galimybė atlikti šiuos veiksmus:</w:t>
      </w:r>
    </w:p>
    <w:p w14:paraId="577A8002" w14:textId="77777777" w:rsidR="00FC3281" w:rsidRPr="00FC3281" w:rsidRDefault="00FC3281">
      <w:pPr>
        <w:pStyle w:val="ListParagraph"/>
        <w:numPr>
          <w:ilvl w:val="3"/>
          <w:numId w:val="2"/>
        </w:numPr>
      </w:pPr>
      <w:r w:rsidRPr="00FC3281">
        <w:t>Įvesti:</w:t>
      </w:r>
    </w:p>
    <w:p w14:paraId="118DAC90" w14:textId="77777777" w:rsidR="00FC3281" w:rsidRPr="00FC3281" w:rsidRDefault="00FC3281">
      <w:pPr>
        <w:pStyle w:val="ListParagraph"/>
        <w:numPr>
          <w:ilvl w:val="4"/>
          <w:numId w:val="2"/>
        </w:numPr>
      </w:pPr>
      <w:r w:rsidRPr="00FC3281">
        <w:t>Naujienos pavadinimą;</w:t>
      </w:r>
    </w:p>
    <w:p w14:paraId="0321D001" w14:textId="77777777" w:rsidR="00FC3281" w:rsidRPr="00FC3281" w:rsidRDefault="00FC3281">
      <w:pPr>
        <w:pStyle w:val="ListParagraph"/>
        <w:numPr>
          <w:ilvl w:val="4"/>
          <w:numId w:val="2"/>
        </w:numPr>
      </w:pPr>
      <w:r w:rsidRPr="00FC3281">
        <w:t>Pagrindinę nuotrauką;</w:t>
      </w:r>
    </w:p>
    <w:p w14:paraId="433578FA" w14:textId="77777777" w:rsidR="00FC3281" w:rsidRPr="00FC3281" w:rsidRDefault="00FC3281">
      <w:pPr>
        <w:pStyle w:val="ListParagraph"/>
        <w:numPr>
          <w:ilvl w:val="4"/>
          <w:numId w:val="2"/>
        </w:numPr>
      </w:pPr>
      <w:r w:rsidRPr="00FC3281">
        <w:t>Santrauką;</w:t>
      </w:r>
    </w:p>
    <w:p w14:paraId="756ED4A7" w14:textId="77777777" w:rsidR="00FC3281" w:rsidRPr="00FC3281" w:rsidRDefault="00FC3281">
      <w:pPr>
        <w:pStyle w:val="ListParagraph"/>
        <w:numPr>
          <w:ilvl w:val="4"/>
          <w:numId w:val="2"/>
        </w:numPr>
      </w:pPr>
      <w:r w:rsidRPr="00FC3281">
        <w:t>Naujienos turinį;</w:t>
      </w:r>
    </w:p>
    <w:p w14:paraId="37E1069A" w14:textId="77777777" w:rsidR="00FC3281" w:rsidRPr="00FC3281" w:rsidRDefault="00FC3281">
      <w:pPr>
        <w:pStyle w:val="ListParagraph"/>
        <w:numPr>
          <w:ilvl w:val="4"/>
          <w:numId w:val="2"/>
        </w:numPr>
      </w:pPr>
      <w:r w:rsidRPr="00FC3281">
        <w:t>Naujienos viešinimo pradžios ir pabaigos datas;</w:t>
      </w:r>
    </w:p>
    <w:p w14:paraId="4EC70634" w14:textId="77777777" w:rsidR="00FC3281" w:rsidRPr="00FC3281" w:rsidRDefault="00FC3281">
      <w:pPr>
        <w:pStyle w:val="ListParagraph"/>
        <w:numPr>
          <w:ilvl w:val="4"/>
          <w:numId w:val="2"/>
        </w:numPr>
      </w:pPr>
      <w:r w:rsidRPr="00FC3281">
        <w:t>Kitus duomenis ar metaduomenis, suderintus detalios analizės metu.</w:t>
      </w:r>
    </w:p>
    <w:p w14:paraId="4445E4F0" w14:textId="77777777" w:rsidR="00FC3281" w:rsidRPr="00FC3281" w:rsidRDefault="00FC3281">
      <w:pPr>
        <w:pStyle w:val="ListParagraph"/>
        <w:numPr>
          <w:ilvl w:val="3"/>
          <w:numId w:val="2"/>
        </w:numPr>
      </w:pPr>
      <w:r w:rsidRPr="00FC3281">
        <w:t>Priskirti:</w:t>
      </w:r>
    </w:p>
    <w:p w14:paraId="486CA22E" w14:textId="77777777" w:rsidR="00FC3281" w:rsidRPr="00FC3281" w:rsidRDefault="00FC3281">
      <w:pPr>
        <w:pStyle w:val="ListParagraph"/>
        <w:numPr>
          <w:ilvl w:val="4"/>
          <w:numId w:val="2"/>
        </w:numPr>
      </w:pPr>
      <w:r w:rsidRPr="00FC3281">
        <w:t>Kategorijas;</w:t>
      </w:r>
    </w:p>
    <w:p w14:paraId="0A969422" w14:textId="77777777" w:rsidR="00FC3281" w:rsidRPr="00FC3281" w:rsidRDefault="00FC3281">
      <w:pPr>
        <w:pStyle w:val="ListParagraph"/>
        <w:numPr>
          <w:ilvl w:val="4"/>
          <w:numId w:val="2"/>
        </w:numPr>
      </w:pPr>
      <w:r w:rsidRPr="00FC3281">
        <w:t>Žymas;</w:t>
      </w:r>
    </w:p>
    <w:p w14:paraId="4DBD9286" w14:textId="77777777" w:rsidR="00FC3281" w:rsidRPr="00FC3281" w:rsidRDefault="00FC3281">
      <w:pPr>
        <w:pStyle w:val="ListParagraph"/>
        <w:numPr>
          <w:ilvl w:val="4"/>
          <w:numId w:val="2"/>
        </w:numPr>
      </w:pPr>
      <w:r w:rsidRPr="00FC3281">
        <w:t>Požymį, nurodantį, kuriuose naujienų sąrašuose ji turi būti rodoma.;</w:t>
      </w:r>
    </w:p>
    <w:p w14:paraId="7CAB0507" w14:textId="77777777" w:rsidR="00FC3281" w:rsidRPr="00FC3281" w:rsidRDefault="00FC3281">
      <w:pPr>
        <w:pStyle w:val="ListParagraph"/>
        <w:numPr>
          <w:ilvl w:val="4"/>
          <w:numId w:val="2"/>
        </w:numPr>
      </w:pPr>
      <w:r w:rsidRPr="00FC3281">
        <w:t>Požymį “Sėkmės istorija”;</w:t>
      </w:r>
    </w:p>
    <w:p w14:paraId="47ECE264" w14:textId="77777777" w:rsidR="00FC3281" w:rsidRPr="00FC3281" w:rsidRDefault="00FC3281">
      <w:pPr>
        <w:pStyle w:val="ListParagraph"/>
        <w:numPr>
          <w:ilvl w:val="4"/>
          <w:numId w:val="2"/>
        </w:numPr>
      </w:pPr>
      <w:r w:rsidRPr="00FC3281">
        <w:t>Kitus duomenis ar metaduomenis, suderintus detalios analizės metu.</w:t>
      </w:r>
    </w:p>
    <w:p w14:paraId="65B5F21D" w14:textId="77777777" w:rsidR="00FC3281" w:rsidRPr="00FC3281" w:rsidRDefault="00FC3281">
      <w:pPr>
        <w:pStyle w:val="ListParagraph"/>
        <w:numPr>
          <w:ilvl w:val="2"/>
          <w:numId w:val="2"/>
        </w:numPr>
      </w:pPr>
      <w:r w:rsidRPr="00FC3281">
        <w:t>Naujienų sąrašų tinklalapiuose turi būti:</w:t>
      </w:r>
    </w:p>
    <w:p w14:paraId="10162FEF" w14:textId="77777777" w:rsidR="00FC3281" w:rsidRPr="00FC3281" w:rsidRDefault="00FC3281">
      <w:pPr>
        <w:pStyle w:val="ListParagraph"/>
        <w:numPr>
          <w:ilvl w:val="3"/>
          <w:numId w:val="2"/>
        </w:numPr>
      </w:pPr>
      <w:r w:rsidRPr="00FC3281">
        <w:t>Vizualiai išskirtas naujausios naujienos skydelis;</w:t>
      </w:r>
    </w:p>
    <w:p w14:paraId="3E399ECB" w14:textId="77777777" w:rsidR="00FC3281" w:rsidRPr="00FC3281" w:rsidRDefault="00FC3281">
      <w:pPr>
        <w:pStyle w:val="ListParagraph"/>
        <w:numPr>
          <w:ilvl w:val="3"/>
          <w:numId w:val="2"/>
        </w:numPr>
      </w:pPr>
      <w:r w:rsidRPr="00FC3281">
        <w:t>Naujienų tinklelis:</w:t>
      </w:r>
    </w:p>
    <w:p w14:paraId="438DA9B6" w14:textId="77777777" w:rsidR="00FC3281" w:rsidRPr="00FC3281" w:rsidRDefault="00FC3281">
      <w:pPr>
        <w:pStyle w:val="ListParagraph"/>
        <w:numPr>
          <w:ilvl w:val="4"/>
          <w:numId w:val="2"/>
        </w:numPr>
      </w:pPr>
      <w:r w:rsidRPr="00FC3281">
        <w:t>Galimybė rikiuoti naujienas pagal:</w:t>
      </w:r>
    </w:p>
    <w:p w14:paraId="2CB48E66" w14:textId="77777777" w:rsidR="00FC3281" w:rsidRPr="00FC3281" w:rsidRDefault="00FC3281">
      <w:pPr>
        <w:pStyle w:val="ListParagraph"/>
        <w:numPr>
          <w:ilvl w:val="5"/>
          <w:numId w:val="2"/>
        </w:numPr>
      </w:pPr>
      <w:r w:rsidRPr="00FC3281">
        <w:t>Paskelbimo datą (rikiavimas pagal nutylėjimą) - nuo naujausios;</w:t>
      </w:r>
    </w:p>
    <w:p w14:paraId="25C7AC62" w14:textId="77777777" w:rsidR="00FC3281" w:rsidRPr="00FC3281" w:rsidRDefault="00FC3281">
      <w:pPr>
        <w:pStyle w:val="ListParagraph"/>
        <w:numPr>
          <w:ilvl w:val="5"/>
          <w:numId w:val="2"/>
        </w:numPr>
      </w:pPr>
      <w:r w:rsidRPr="00FC3281">
        <w:t>Populiarumą – pagal skaitomumą per paskutines 30 dienų, nuo skaitomiausios;</w:t>
      </w:r>
    </w:p>
    <w:p w14:paraId="782CF075" w14:textId="77777777" w:rsidR="00FC3281" w:rsidRPr="00FC3281" w:rsidRDefault="00FC3281">
      <w:pPr>
        <w:pStyle w:val="ListParagraph"/>
        <w:numPr>
          <w:ilvl w:val="5"/>
          <w:numId w:val="2"/>
        </w:numPr>
      </w:pPr>
      <w:r w:rsidRPr="00FC3281">
        <w:t>Tematiką - rikiuojant pagal priskirtas kategorijas.</w:t>
      </w:r>
    </w:p>
    <w:p w14:paraId="6F11B5EE" w14:textId="77777777" w:rsidR="00FC3281" w:rsidRPr="00FC3281" w:rsidRDefault="00FC3281">
      <w:pPr>
        <w:pStyle w:val="ListParagraph"/>
        <w:numPr>
          <w:ilvl w:val="4"/>
          <w:numId w:val="2"/>
        </w:numPr>
      </w:pPr>
      <w:r w:rsidRPr="00FC3281">
        <w:t>Kiekviename naujienos skydelyje turi būti galimybė rodyti šiuos elementus:</w:t>
      </w:r>
    </w:p>
    <w:p w14:paraId="157D6E5D" w14:textId="77777777" w:rsidR="00FC3281" w:rsidRPr="00FC3281" w:rsidRDefault="00FC3281">
      <w:pPr>
        <w:pStyle w:val="ListParagraph"/>
        <w:numPr>
          <w:ilvl w:val="5"/>
          <w:numId w:val="2"/>
        </w:numPr>
      </w:pPr>
      <w:r w:rsidRPr="00FC3281">
        <w:lastRenderedPageBreak/>
        <w:t>Pavadinimą;</w:t>
      </w:r>
    </w:p>
    <w:p w14:paraId="07FFA5DA" w14:textId="77777777" w:rsidR="00FC3281" w:rsidRPr="00FC3281" w:rsidRDefault="00FC3281">
      <w:pPr>
        <w:pStyle w:val="ListParagraph"/>
        <w:numPr>
          <w:ilvl w:val="5"/>
          <w:numId w:val="2"/>
        </w:numPr>
      </w:pPr>
      <w:r w:rsidRPr="00FC3281">
        <w:t>Paskelbimo datą;</w:t>
      </w:r>
    </w:p>
    <w:p w14:paraId="758A5B48" w14:textId="77777777" w:rsidR="00FC3281" w:rsidRPr="00FC3281" w:rsidRDefault="00FC3281">
      <w:pPr>
        <w:pStyle w:val="ListParagraph"/>
        <w:numPr>
          <w:ilvl w:val="5"/>
          <w:numId w:val="2"/>
        </w:numPr>
      </w:pPr>
      <w:r w:rsidRPr="00FC3281">
        <w:t>Priskirtą kategoriją;</w:t>
      </w:r>
    </w:p>
    <w:p w14:paraId="57DCD71C" w14:textId="77777777" w:rsidR="00FC3281" w:rsidRPr="00FC3281" w:rsidRDefault="00FC3281">
      <w:pPr>
        <w:pStyle w:val="ListParagraph"/>
        <w:numPr>
          <w:ilvl w:val="5"/>
          <w:numId w:val="2"/>
        </w:numPr>
      </w:pPr>
      <w:r w:rsidRPr="00FC3281">
        <w:t>Pagrindinę nuotrauką;</w:t>
      </w:r>
    </w:p>
    <w:p w14:paraId="4E35340C" w14:textId="77777777" w:rsidR="00FC3281" w:rsidRPr="00FC3281" w:rsidRDefault="00FC3281">
      <w:pPr>
        <w:pStyle w:val="ListParagraph"/>
        <w:numPr>
          <w:ilvl w:val="5"/>
          <w:numId w:val="2"/>
        </w:numPr>
      </w:pPr>
      <w:r w:rsidRPr="00FC3281">
        <w:t>Santraukos fragmentą, rodant tiek teksto, kiek telpa skydeliui skirtame plote.</w:t>
      </w:r>
    </w:p>
    <w:p w14:paraId="6A1A9942" w14:textId="77777777" w:rsidR="00FC3281" w:rsidRPr="00FC3281" w:rsidRDefault="00FC3281">
      <w:pPr>
        <w:pStyle w:val="ListParagraph"/>
        <w:numPr>
          <w:ilvl w:val="5"/>
          <w:numId w:val="2"/>
        </w:numPr>
      </w:pPr>
      <w:r w:rsidRPr="00FC3281">
        <w:t>Kitus detalios analizės metu nustatytus elementus; </w:t>
      </w:r>
    </w:p>
    <w:p w14:paraId="19765E35" w14:textId="77777777" w:rsidR="00FC3281" w:rsidRPr="00FC3281" w:rsidRDefault="00FC3281">
      <w:pPr>
        <w:pStyle w:val="ListParagraph"/>
        <w:numPr>
          <w:ilvl w:val="4"/>
          <w:numId w:val="2"/>
        </w:numPr>
      </w:pPr>
      <w:r w:rsidRPr="00FC3281">
        <w:t>Elementų rodymo skydeliuose taisyklės turi būti suderintos detalios analizės metu.</w:t>
      </w:r>
    </w:p>
    <w:p w14:paraId="6D08D9F0" w14:textId="77777777" w:rsidR="00FC3281" w:rsidRPr="00FC3281" w:rsidRDefault="00FC3281">
      <w:pPr>
        <w:pStyle w:val="ListParagraph"/>
        <w:numPr>
          <w:ilvl w:val="3"/>
          <w:numId w:val="2"/>
        </w:numPr>
      </w:pPr>
      <w:r w:rsidRPr="00FC3281">
        <w:t>Šoninis naujienų filtras;</w:t>
      </w:r>
    </w:p>
    <w:p w14:paraId="079DBF5B" w14:textId="77777777" w:rsidR="00FC3281" w:rsidRPr="00FC3281" w:rsidRDefault="00FC3281">
      <w:pPr>
        <w:pStyle w:val="ListParagraph"/>
        <w:numPr>
          <w:ilvl w:val="3"/>
          <w:numId w:val="2"/>
        </w:numPr>
      </w:pPr>
      <w:r w:rsidRPr="00FC3281">
        <w:t>Naujienų paieška pagal lankytojo įvestus raktažodžius:</w:t>
      </w:r>
    </w:p>
    <w:p w14:paraId="49C2C094" w14:textId="77777777" w:rsidR="00FC3281" w:rsidRPr="00FC3281" w:rsidRDefault="00FC3281">
      <w:pPr>
        <w:pStyle w:val="ListParagraph"/>
        <w:numPr>
          <w:ilvl w:val="4"/>
          <w:numId w:val="2"/>
        </w:numPr>
      </w:pPr>
      <w:r w:rsidRPr="00FC3281">
        <w:t>Paieškos rezultatai pirmiausiai rikiuojami pagal atitikimą pavadinime, tada kituose duomenyse ar metaduomenyse, antrinis rikiavimas vykdomas pagal paskelbimo datą;</w:t>
      </w:r>
    </w:p>
    <w:p w14:paraId="4F62C249" w14:textId="77777777" w:rsidR="00FC3281" w:rsidRPr="00FC3281" w:rsidRDefault="00FC3281">
      <w:pPr>
        <w:pStyle w:val="ListParagraph"/>
        <w:numPr>
          <w:ilvl w:val="4"/>
          <w:numId w:val="2"/>
        </w:numPr>
      </w:pPr>
      <w:r w:rsidRPr="00FC3281">
        <w:t>Turi būti galimybė vykdyti antrinį filtravimą šoniniame filtre.</w:t>
      </w:r>
    </w:p>
    <w:p w14:paraId="1AC4402A" w14:textId="77777777" w:rsidR="00FC3281" w:rsidRPr="00FC3281" w:rsidRDefault="00FC3281">
      <w:pPr>
        <w:pStyle w:val="ListParagraph"/>
        <w:numPr>
          <w:ilvl w:val="3"/>
          <w:numId w:val="2"/>
        </w:numPr>
      </w:pPr>
      <w:r w:rsidRPr="00FC3281">
        <w:t>Kiti detalios analizės metu nustatyti vizualūs komponentai;</w:t>
      </w:r>
    </w:p>
    <w:p w14:paraId="75DE5655" w14:textId="77777777" w:rsidR="00FC3281" w:rsidRPr="00FC3281" w:rsidRDefault="00FC3281">
      <w:pPr>
        <w:pStyle w:val="ListParagraph"/>
        <w:numPr>
          <w:ilvl w:val="2"/>
          <w:numId w:val="2"/>
        </w:numPr>
      </w:pPr>
      <w:r w:rsidRPr="00FC3281">
        <w:t>Naujienos tinklalapyje turi būti galimybė atvaizduoti:</w:t>
      </w:r>
    </w:p>
    <w:p w14:paraId="6DA2FB3B" w14:textId="77777777" w:rsidR="00FC3281" w:rsidRPr="00FC3281" w:rsidRDefault="00FC3281">
      <w:pPr>
        <w:pStyle w:val="ListParagraph"/>
        <w:numPr>
          <w:ilvl w:val="3"/>
          <w:numId w:val="2"/>
        </w:numPr>
      </w:pPr>
      <w:r w:rsidRPr="00FC3281">
        <w:t>Paskelbimo datą;</w:t>
      </w:r>
    </w:p>
    <w:p w14:paraId="208CE61F" w14:textId="77777777" w:rsidR="00FC3281" w:rsidRPr="00FC3281" w:rsidRDefault="00FC3281">
      <w:pPr>
        <w:pStyle w:val="ListParagraph"/>
        <w:numPr>
          <w:ilvl w:val="3"/>
          <w:numId w:val="2"/>
        </w:numPr>
      </w:pPr>
      <w:r w:rsidRPr="00FC3281">
        <w:t>Priskirtas kategorijas ir žymas:</w:t>
      </w:r>
    </w:p>
    <w:p w14:paraId="5864E516" w14:textId="77777777" w:rsidR="00FC3281" w:rsidRPr="00FC3281" w:rsidRDefault="00FC3281">
      <w:pPr>
        <w:pStyle w:val="ListParagraph"/>
        <w:numPr>
          <w:ilvl w:val="3"/>
          <w:numId w:val="2"/>
        </w:numPr>
      </w:pPr>
      <w:r w:rsidRPr="00FC3281">
        <w:t>Kategorijos ir žymos turi būti aktyvios nuorodos, filtruojančios naujienų sąrašą;</w:t>
      </w:r>
    </w:p>
    <w:p w14:paraId="31B5752E" w14:textId="77777777" w:rsidR="00FC3281" w:rsidRPr="00FC3281" w:rsidRDefault="00FC3281">
      <w:pPr>
        <w:pStyle w:val="ListParagraph"/>
        <w:numPr>
          <w:ilvl w:val="3"/>
          <w:numId w:val="2"/>
        </w:numPr>
      </w:pPr>
      <w:r w:rsidRPr="00FC3281">
        <w:t>Pavadinimą, santrauką, pagrindinę nuotrauką, su autorystės duomenimis ir turinį;</w:t>
      </w:r>
    </w:p>
    <w:p w14:paraId="195D26AD" w14:textId="77777777" w:rsidR="00FC3281" w:rsidRPr="00FC3281" w:rsidRDefault="00FC3281">
      <w:pPr>
        <w:pStyle w:val="ListParagraph"/>
        <w:numPr>
          <w:ilvl w:val="3"/>
          <w:numId w:val="2"/>
        </w:numPr>
      </w:pPr>
      <w:r w:rsidRPr="00FC3281">
        <w:t>Socialinių tinklų piktogramas, leidžiančios naujiena dalintis socialiniuose tinkluose. Galimybė TVS priemonėmis nustatyti, kaip naujiena bus rodoma dalijantis socialiniuose tinkluose;</w:t>
      </w:r>
    </w:p>
    <w:p w14:paraId="25A180D5" w14:textId="77777777" w:rsidR="00FC3281" w:rsidRPr="00FC3281" w:rsidRDefault="00FC3281">
      <w:pPr>
        <w:pStyle w:val="ListParagraph"/>
        <w:numPr>
          <w:ilvl w:val="3"/>
          <w:numId w:val="2"/>
        </w:numPr>
      </w:pPr>
      <w:r w:rsidRPr="00FC3281">
        <w:t>Spausdinimo piktogramą, paruošiančią naujieną spausdinimui;</w:t>
      </w:r>
    </w:p>
    <w:p w14:paraId="3FD837E2" w14:textId="77777777" w:rsidR="00FC3281" w:rsidRPr="00FC3281" w:rsidRDefault="00FC3281">
      <w:pPr>
        <w:pStyle w:val="ListParagraph"/>
        <w:numPr>
          <w:ilvl w:val="3"/>
          <w:numId w:val="2"/>
        </w:numPr>
      </w:pPr>
      <w:r w:rsidRPr="00FC3281">
        <w:t>Susijusio turinio tinklelius;</w:t>
      </w:r>
    </w:p>
    <w:p w14:paraId="64E49E09" w14:textId="77777777" w:rsidR="00FC3281" w:rsidRPr="00FC3281" w:rsidRDefault="00FC3281">
      <w:pPr>
        <w:pStyle w:val="ListParagraph"/>
        <w:numPr>
          <w:ilvl w:val="3"/>
          <w:numId w:val="2"/>
        </w:numPr>
      </w:pPr>
      <w:r w:rsidRPr="00FC3281">
        <w:t>Kitus detalios analizės metu nustatytus vizualius komponentus;</w:t>
      </w:r>
    </w:p>
    <w:p w14:paraId="01850782" w14:textId="77777777" w:rsidR="00FC3281" w:rsidRDefault="00FC3281" w:rsidP="00A7586D"/>
    <w:p w14:paraId="6C591E2F" w14:textId="7E55B7B6" w:rsidR="00B22384" w:rsidRDefault="00B22384">
      <w:pPr>
        <w:pStyle w:val="Heading2"/>
        <w:numPr>
          <w:ilvl w:val="1"/>
          <w:numId w:val="2"/>
        </w:numPr>
        <w:jc w:val="center"/>
      </w:pPr>
      <w:bookmarkStart w:id="15" w:name="_Toc188879624"/>
      <w:r>
        <w:t>Reikalavimai paslaugų tinklalapiams</w:t>
      </w:r>
      <w:r w:rsidR="57CD20D8">
        <w:t xml:space="preserve"> (</w:t>
      </w:r>
      <w:r w:rsidR="61810FBF">
        <w:t xml:space="preserve">prototipas: </w:t>
      </w:r>
      <w:r w:rsidR="4BE330FA">
        <w:t>paslaugos sarasas default.png, paslaugos vidinis.png, paslaugos sarasas iskleista.png,</w:t>
      </w:r>
      <w:r w:rsidR="0A3DA6B8">
        <w:t xml:space="preserve"> planuojama.png, Pasibaigusi.png, Susdabdyta.png, </w:t>
      </w:r>
      <w:bookmarkEnd w:id="15"/>
      <w:r w:rsidR="08D05A58">
        <w:t>Susdabdyta/pranesti kai paslauga startuos.png)</w:t>
      </w:r>
    </w:p>
    <w:p w14:paraId="30A4E09C" w14:textId="77777777" w:rsidR="00B22384" w:rsidRDefault="00B22384" w:rsidP="00B22384"/>
    <w:p w14:paraId="36460473" w14:textId="77777777" w:rsidR="00B22384" w:rsidRPr="00B22384" w:rsidRDefault="00B22384">
      <w:pPr>
        <w:pStyle w:val="ListParagraph"/>
        <w:numPr>
          <w:ilvl w:val="2"/>
          <w:numId w:val="2"/>
        </w:numPr>
      </w:pPr>
      <w:r w:rsidRPr="00B22384">
        <w:t>Kuriant ar tvarkant paslaugą, turi būti suteikta galimybė atlikti šiuos veiksmus:</w:t>
      </w:r>
    </w:p>
    <w:p w14:paraId="37258B57" w14:textId="77777777" w:rsidR="00B22384" w:rsidRPr="00B22384" w:rsidRDefault="00B22384">
      <w:pPr>
        <w:pStyle w:val="ListParagraph"/>
        <w:numPr>
          <w:ilvl w:val="3"/>
          <w:numId w:val="2"/>
        </w:numPr>
      </w:pPr>
      <w:r w:rsidRPr="00B22384">
        <w:t>Įvesti:</w:t>
      </w:r>
    </w:p>
    <w:p w14:paraId="365F6119" w14:textId="77777777" w:rsidR="00B22384" w:rsidRPr="00B22384" w:rsidRDefault="00B22384">
      <w:pPr>
        <w:pStyle w:val="ListParagraph"/>
        <w:numPr>
          <w:ilvl w:val="4"/>
          <w:numId w:val="2"/>
        </w:numPr>
      </w:pPr>
      <w:r w:rsidRPr="00B22384">
        <w:t>Paslaugos pavadinimą;</w:t>
      </w:r>
    </w:p>
    <w:p w14:paraId="041CC36B" w14:textId="77777777" w:rsidR="00B22384" w:rsidRPr="00B22384" w:rsidRDefault="00B22384">
      <w:pPr>
        <w:pStyle w:val="ListParagraph"/>
        <w:numPr>
          <w:ilvl w:val="4"/>
          <w:numId w:val="2"/>
        </w:numPr>
      </w:pPr>
      <w:r w:rsidRPr="00B22384">
        <w:t>Paslaugos santrauką;</w:t>
      </w:r>
    </w:p>
    <w:p w14:paraId="5E819059" w14:textId="77777777" w:rsidR="00B22384" w:rsidRPr="00B22384" w:rsidRDefault="00B22384">
      <w:pPr>
        <w:pStyle w:val="ListParagraph"/>
        <w:numPr>
          <w:ilvl w:val="4"/>
          <w:numId w:val="2"/>
        </w:numPr>
      </w:pPr>
      <w:r w:rsidRPr="00B22384">
        <w:t>Paslaugos turinį;</w:t>
      </w:r>
    </w:p>
    <w:p w14:paraId="2B8B942E" w14:textId="77777777" w:rsidR="00B22384" w:rsidRPr="00B22384" w:rsidRDefault="00B22384">
      <w:pPr>
        <w:pStyle w:val="ListParagraph"/>
        <w:numPr>
          <w:ilvl w:val="4"/>
          <w:numId w:val="2"/>
        </w:numPr>
      </w:pPr>
      <w:r w:rsidRPr="00B22384">
        <w:t>Paslaugos kainą;</w:t>
      </w:r>
    </w:p>
    <w:p w14:paraId="24C06721" w14:textId="77777777" w:rsidR="00B22384" w:rsidRPr="00B22384" w:rsidRDefault="00B22384">
      <w:pPr>
        <w:pStyle w:val="ListParagraph"/>
        <w:numPr>
          <w:ilvl w:val="4"/>
          <w:numId w:val="2"/>
        </w:numPr>
      </w:pPr>
      <w:r w:rsidRPr="00B22384">
        <w:t>Paslaugos viešinimo pradžios ir pabaigos datas;</w:t>
      </w:r>
    </w:p>
    <w:p w14:paraId="04411C3B" w14:textId="77777777" w:rsidR="00B22384" w:rsidRPr="00B22384" w:rsidRDefault="00B22384">
      <w:pPr>
        <w:pStyle w:val="ListParagraph"/>
        <w:numPr>
          <w:ilvl w:val="4"/>
          <w:numId w:val="2"/>
        </w:numPr>
      </w:pPr>
      <w:r w:rsidRPr="00B22384">
        <w:t>Paslaugos galiojimo pradžios ir pabaigos datas;</w:t>
      </w:r>
    </w:p>
    <w:p w14:paraId="50E4C299" w14:textId="77777777" w:rsidR="00B22384" w:rsidRPr="00B22384" w:rsidRDefault="00B22384">
      <w:pPr>
        <w:pStyle w:val="ListParagraph"/>
        <w:numPr>
          <w:ilvl w:val="4"/>
          <w:numId w:val="2"/>
        </w:numPr>
      </w:pPr>
      <w:r w:rsidRPr="00B22384">
        <w:t>Paslaugos iškėlimo į paslaugų sąrašo pradžią pradžios ir pabaigos datas;</w:t>
      </w:r>
    </w:p>
    <w:p w14:paraId="730A4624" w14:textId="77777777" w:rsidR="00B22384" w:rsidRPr="00B22384" w:rsidRDefault="00B22384">
      <w:pPr>
        <w:pStyle w:val="ListParagraph"/>
        <w:numPr>
          <w:ilvl w:val="4"/>
          <w:numId w:val="2"/>
        </w:numPr>
      </w:pPr>
      <w:r w:rsidRPr="00B22384">
        <w:t>Kitus duomenis ar metaduomenis, suderintus detalios analizės metu.</w:t>
      </w:r>
    </w:p>
    <w:p w14:paraId="6C31B5C2" w14:textId="77777777" w:rsidR="00B22384" w:rsidRPr="00B22384" w:rsidRDefault="00B22384">
      <w:pPr>
        <w:pStyle w:val="ListParagraph"/>
        <w:numPr>
          <w:ilvl w:val="3"/>
          <w:numId w:val="2"/>
        </w:numPr>
      </w:pPr>
      <w:r w:rsidRPr="00B22384">
        <w:t>Priskirti:</w:t>
      </w:r>
    </w:p>
    <w:p w14:paraId="4A16B5DB" w14:textId="77777777" w:rsidR="00B22384" w:rsidRPr="00B22384" w:rsidRDefault="00B22384">
      <w:pPr>
        <w:pStyle w:val="ListParagraph"/>
        <w:numPr>
          <w:ilvl w:val="4"/>
          <w:numId w:val="2"/>
        </w:numPr>
      </w:pPr>
      <w:r w:rsidRPr="00B22384">
        <w:t>Kategorijas;</w:t>
      </w:r>
    </w:p>
    <w:p w14:paraId="644B7F6D" w14:textId="77777777" w:rsidR="00B22384" w:rsidRPr="00B22384" w:rsidRDefault="00B22384">
      <w:pPr>
        <w:pStyle w:val="ListParagraph"/>
        <w:numPr>
          <w:ilvl w:val="4"/>
          <w:numId w:val="2"/>
        </w:numPr>
      </w:pPr>
      <w:r w:rsidRPr="00B22384">
        <w:t>Žymas;</w:t>
      </w:r>
    </w:p>
    <w:p w14:paraId="3F6475E1" w14:textId="77777777" w:rsidR="00B22384" w:rsidRPr="00B22384" w:rsidRDefault="00B22384">
      <w:pPr>
        <w:pStyle w:val="ListParagraph"/>
        <w:numPr>
          <w:ilvl w:val="4"/>
          <w:numId w:val="2"/>
        </w:numPr>
      </w:pPr>
      <w:r w:rsidRPr="00B22384">
        <w:t>Požymį, nurodantį, kuriuose paslaugų sąrašuose ji turi būti rodoma;</w:t>
      </w:r>
    </w:p>
    <w:p w14:paraId="0C0B0731" w14:textId="77777777" w:rsidR="00B22384" w:rsidRPr="00B22384" w:rsidRDefault="00B22384">
      <w:pPr>
        <w:pStyle w:val="ListParagraph"/>
        <w:numPr>
          <w:ilvl w:val="4"/>
          <w:numId w:val="2"/>
        </w:numPr>
      </w:pPr>
      <w:r w:rsidRPr="00B22384">
        <w:lastRenderedPageBreak/>
        <w:t>Kitus duomenis ar metaduomenis, suderintus Detalios analizės metu.</w:t>
      </w:r>
    </w:p>
    <w:p w14:paraId="1E1F9D19" w14:textId="77777777" w:rsidR="00B22384" w:rsidRPr="00B22384" w:rsidRDefault="00B22384">
      <w:pPr>
        <w:pStyle w:val="ListParagraph"/>
        <w:numPr>
          <w:ilvl w:val="3"/>
          <w:numId w:val="2"/>
        </w:numPr>
      </w:pPr>
      <w:r w:rsidRPr="00B22384">
        <w:t>Nustatyti:</w:t>
      </w:r>
    </w:p>
    <w:p w14:paraId="3DDA87B2" w14:textId="77777777" w:rsidR="00B22384" w:rsidRPr="00B22384" w:rsidRDefault="00B22384">
      <w:pPr>
        <w:pStyle w:val="ListParagraph"/>
        <w:numPr>
          <w:ilvl w:val="3"/>
          <w:numId w:val="2"/>
        </w:numPr>
      </w:pPr>
      <w:r w:rsidRPr="00B22384">
        <w:t>Paslaugos būseną. Paslaugos būsena gali būti nustatoma rankiniu būdu arba automatiškai, priklausomai nuo einamosios datos ir įvestų paslaugos galiojimo pradžios ar pabaigos datų;</w:t>
      </w:r>
    </w:p>
    <w:p w14:paraId="039499AD" w14:textId="77777777" w:rsidR="00B22384" w:rsidRPr="00B22384" w:rsidRDefault="00B22384">
      <w:pPr>
        <w:pStyle w:val="ListParagraph"/>
        <w:numPr>
          <w:ilvl w:val="2"/>
          <w:numId w:val="2"/>
        </w:numPr>
      </w:pPr>
      <w:r w:rsidRPr="00B22384">
        <w:t>Paslaugų sąrašų tinklalapiuose turi būti:</w:t>
      </w:r>
    </w:p>
    <w:p w14:paraId="76D82570" w14:textId="77777777" w:rsidR="00B22384" w:rsidRPr="00B22384" w:rsidRDefault="00B22384">
      <w:pPr>
        <w:pStyle w:val="ListParagraph"/>
        <w:numPr>
          <w:ilvl w:val="3"/>
          <w:numId w:val="2"/>
        </w:numPr>
      </w:pPr>
      <w:r w:rsidRPr="00B22384">
        <w:t>Paslaugų tinklelis:</w:t>
      </w:r>
    </w:p>
    <w:p w14:paraId="5D211E3D" w14:textId="77777777" w:rsidR="00B22384" w:rsidRPr="00B22384" w:rsidRDefault="00B22384">
      <w:pPr>
        <w:pStyle w:val="ListParagraph"/>
        <w:numPr>
          <w:ilvl w:val="4"/>
          <w:numId w:val="2"/>
        </w:numPr>
      </w:pPr>
      <w:r w:rsidRPr="00B22384">
        <w:t>Galimybė rikiuoti paslaugas pagal:</w:t>
      </w:r>
    </w:p>
    <w:p w14:paraId="5A92015F" w14:textId="77777777" w:rsidR="00B22384" w:rsidRPr="00B22384" w:rsidRDefault="00B22384">
      <w:pPr>
        <w:pStyle w:val="ListParagraph"/>
        <w:numPr>
          <w:ilvl w:val="5"/>
          <w:numId w:val="2"/>
        </w:numPr>
      </w:pPr>
      <w:r w:rsidRPr="00B22384">
        <w:t>Būseną (rikiavimas pagal nutylėjimą);</w:t>
      </w:r>
    </w:p>
    <w:p w14:paraId="2E4B72FA" w14:textId="77777777" w:rsidR="00B22384" w:rsidRPr="00B22384" w:rsidRDefault="00B22384">
      <w:pPr>
        <w:pStyle w:val="ListParagraph"/>
        <w:numPr>
          <w:ilvl w:val="5"/>
          <w:numId w:val="2"/>
        </w:numPr>
      </w:pPr>
      <w:r w:rsidRPr="00B22384">
        <w:t>Paskelbimo datą – nuo naujausios;</w:t>
      </w:r>
    </w:p>
    <w:p w14:paraId="1F86B604" w14:textId="77777777" w:rsidR="00B22384" w:rsidRPr="00B22384" w:rsidRDefault="00B22384">
      <w:pPr>
        <w:pStyle w:val="ListParagraph"/>
        <w:numPr>
          <w:ilvl w:val="5"/>
          <w:numId w:val="2"/>
        </w:numPr>
      </w:pPr>
      <w:r w:rsidRPr="00B22384">
        <w:t>Populiarumą – pagal skaitomumą per paskutines 30 dienų, nuo skaitomiausios;</w:t>
      </w:r>
    </w:p>
    <w:p w14:paraId="0E017F17" w14:textId="77777777" w:rsidR="00B22384" w:rsidRPr="00B22384" w:rsidRDefault="00B22384">
      <w:pPr>
        <w:pStyle w:val="ListParagraph"/>
        <w:numPr>
          <w:ilvl w:val="5"/>
          <w:numId w:val="2"/>
        </w:numPr>
      </w:pPr>
      <w:r w:rsidRPr="00B22384">
        <w:t>Paslaugos tipą;</w:t>
      </w:r>
    </w:p>
    <w:p w14:paraId="6A753B58" w14:textId="77777777" w:rsidR="00B22384" w:rsidRPr="00B22384" w:rsidRDefault="00B22384">
      <w:pPr>
        <w:pStyle w:val="ListParagraph"/>
        <w:numPr>
          <w:ilvl w:val="4"/>
          <w:numId w:val="2"/>
        </w:numPr>
      </w:pPr>
      <w:r w:rsidRPr="00B22384">
        <w:t>Kiekviename paslaugos skydelyje turi būti galimybė rodyti šiuos elementus:</w:t>
      </w:r>
    </w:p>
    <w:p w14:paraId="2E727C55" w14:textId="77777777" w:rsidR="00B22384" w:rsidRPr="00B22384" w:rsidRDefault="00B22384">
      <w:pPr>
        <w:pStyle w:val="ListParagraph"/>
        <w:numPr>
          <w:ilvl w:val="5"/>
          <w:numId w:val="2"/>
        </w:numPr>
      </w:pPr>
      <w:r w:rsidRPr="00B22384">
        <w:t>Pavadinimą;</w:t>
      </w:r>
    </w:p>
    <w:p w14:paraId="791888CA" w14:textId="77777777" w:rsidR="00B22384" w:rsidRPr="00B22384" w:rsidRDefault="00B22384">
      <w:pPr>
        <w:pStyle w:val="ListParagraph"/>
        <w:numPr>
          <w:ilvl w:val="5"/>
          <w:numId w:val="2"/>
        </w:numPr>
      </w:pPr>
      <w:r w:rsidRPr="00B22384">
        <w:t>Būseną;</w:t>
      </w:r>
    </w:p>
    <w:p w14:paraId="3D44AB43" w14:textId="77777777" w:rsidR="00B22384" w:rsidRPr="00B22384" w:rsidRDefault="00B22384">
      <w:pPr>
        <w:pStyle w:val="ListParagraph"/>
        <w:numPr>
          <w:ilvl w:val="5"/>
          <w:numId w:val="2"/>
        </w:numPr>
      </w:pPr>
      <w:r w:rsidRPr="00B22384">
        <w:t>Informaciją, ar paslauga mokama ar nemokama;</w:t>
      </w:r>
    </w:p>
    <w:p w14:paraId="0E6B092D" w14:textId="77777777" w:rsidR="00B22384" w:rsidRPr="00B22384" w:rsidRDefault="00B22384">
      <w:pPr>
        <w:pStyle w:val="ListParagraph"/>
        <w:numPr>
          <w:ilvl w:val="5"/>
          <w:numId w:val="2"/>
        </w:numPr>
      </w:pPr>
      <w:r w:rsidRPr="00B22384">
        <w:t>Galiojimo pradžios datą;</w:t>
      </w:r>
    </w:p>
    <w:p w14:paraId="3B4BC30A" w14:textId="77777777" w:rsidR="00B22384" w:rsidRPr="00B22384" w:rsidRDefault="00B22384">
      <w:pPr>
        <w:pStyle w:val="ListParagraph"/>
        <w:numPr>
          <w:ilvl w:val="5"/>
          <w:numId w:val="2"/>
        </w:numPr>
      </w:pPr>
      <w:r w:rsidRPr="00B22384">
        <w:t>Galiojimo pabaigos datą;</w:t>
      </w:r>
    </w:p>
    <w:p w14:paraId="6486193E" w14:textId="77777777" w:rsidR="00B22384" w:rsidRPr="00B22384" w:rsidRDefault="00B22384">
      <w:pPr>
        <w:pStyle w:val="ListParagraph"/>
        <w:numPr>
          <w:ilvl w:val="5"/>
          <w:numId w:val="2"/>
        </w:numPr>
      </w:pPr>
      <w:r w:rsidRPr="00B22384">
        <w:t>Iki galiojimo pabaigos likusį laiką, su galimybe TVS nustatyti, kiek laiko  iki galiojimo pabaigos ši informacija turėtų būti rodoma;</w:t>
      </w:r>
    </w:p>
    <w:p w14:paraId="07834BB9" w14:textId="77777777" w:rsidR="00B22384" w:rsidRPr="00B22384" w:rsidRDefault="00B22384">
      <w:pPr>
        <w:pStyle w:val="ListParagraph"/>
        <w:numPr>
          <w:ilvl w:val="5"/>
          <w:numId w:val="2"/>
        </w:numPr>
      </w:pPr>
      <w:r w:rsidRPr="00B22384">
        <w:t>Informavimo apie būsenos pasikeitimą užsakymo piktogramą;</w:t>
      </w:r>
    </w:p>
    <w:p w14:paraId="52FCB6C5" w14:textId="77777777" w:rsidR="00B22384" w:rsidRPr="00B22384" w:rsidRDefault="00B22384">
      <w:pPr>
        <w:pStyle w:val="ListParagraph"/>
        <w:numPr>
          <w:ilvl w:val="5"/>
          <w:numId w:val="2"/>
        </w:numPr>
      </w:pPr>
      <w:r w:rsidRPr="00B22384">
        <w:t>Priskirtą kategoriją;</w:t>
      </w:r>
    </w:p>
    <w:p w14:paraId="43FC971B" w14:textId="77777777" w:rsidR="00B22384" w:rsidRPr="00B22384" w:rsidRDefault="00B22384">
      <w:pPr>
        <w:pStyle w:val="ListParagraph"/>
        <w:numPr>
          <w:ilvl w:val="5"/>
          <w:numId w:val="2"/>
        </w:numPr>
      </w:pPr>
      <w:r w:rsidRPr="00B22384">
        <w:t>Santraukos fragmentą, rodant tiek teksto, kiek telpa skydeliui skirtame plote.</w:t>
      </w:r>
    </w:p>
    <w:p w14:paraId="4C3DC418" w14:textId="77777777" w:rsidR="00B22384" w:rsidRPr="00B22384" w:rsidRDefault="00B22384">
      <w:pPr>
        <w:pStyle w:val="ListParagraph"/>
        <w:numPr>
          <w:ilvl w:val="5"/>
          <w:numId w:val="2"/>
        </w:numPr>
      </w:pPr>
      <w:r w:rsidRPr="00B22384">
        <w:t>Kitus detalios analizės metu nustatytus elementus; </w:t>
      </w:r>
    </w:p>
    <w:p w14:paraId="7898AC06" w14:textId="77777777" w:rsidR="00B22384" w:rsidRPr="00B22384" w:rsidRDefault="00B22384">
      <w:pPr>
        <w:pStyle w:val="ListParagraph"/>
        <w:numPr>
          <w:ilvl w:val="4"/>
          <w:numId w:val="2"/>
        </w:numPr>
      </w:pPr>
      <w:r w:rsidRPr="00B22384">
        <w:t>Elementų rodymo skydeliuose taisyklės turi būti suderintos detalios analizės metu.</w:t>
      </w:r>
    </w:p>
    <w:p w14:paraId="140C642F" w14:textId="77777777" w:rsidR="00B22384" w:rsidRPr="00B22384" w:rsidRDefault="00B22384">
      <w:pPr>
        <w:pStyle w:val="ListParagraph"/>
        <w:numPr>
          <w:ilvl w:val="3"/>
          <w:numId w:val="2"/>
        </w:numPr>
      </w:pPr>
      <w:r w:rsidRPr="00B22384">
        <w:t>Šoninis paslaugų filtras;</w:t>
      </w:r>
    </w:p>
    <w:p w14:paraId="3A6C183F" w14:textId="77777777" w:rsidR="00B22384" w:rsidRPr="00B22384" w:rsidRDefault="00B22384">
      <w:pPr>
        <w:pStyle w:val="ListParagraph"/>
        <w:numPr>
          <w:ilvl w:val="3"/>
          <w:numId w:val="2"/>
        </w:numPr>
      </w:pPr>
      <w:r w:rsidRPr="00B22384">
        <w:t>Paslaugų paieška pagal lankytojo įvestus raktažodžius:</w:t>
      </w:r>
    </w:p>
    <w:p w14:paraId="5FEAF310" w14:textId="77777777" w:rsidR="00B22384" w:rsidRPr="00B22384" w:rsidRDefault="00B22384">
      <w:pPr>
        <w:pStyle w:val="ListParagraph"/>
        <w:numPr>
          <w:ilvl w:val="4"/>
          <w:numId w:val="2"/>
        </w:numPr>
      </w:pPr>
      <w:r w:rsidRPr="00B22384">
        <w:t>Paieškos rezultatai pirmiausiai rikiuojami pagal atitikimą pavadinime, tada kituose duomenyse ar metaduomenyse, antrinis rikiavimas vykdomas pagal paskelbimo datą;</w:t>
      </w:r>
    </w:p>
    <w:p w14:paraId="537BA645" w14:textId="77777777" w:rsidR="00B22384" w:rsidRPr="00B22384" w:rsidRDefault="00B22384">
      <w:pPr>
        <w:pStyle w:val="ListParagraph"/>
        <w:numPr>
          <w:ilvl w:val="4"/>
          <w:numId w:val="2"/>
        </w:numPr>
      </w:pPr>
      <w:r w:rsidRPr="00B22384">
        <w:t>Turi būti galimybė vykdyti antrinį filtravimą šoniniame filtre.</w:t>
      </w:r>
    </w:p>
    <w:p w14:paraId="49A68FC4" w14:textId="77777777" w:rsidR="00B22384" w:rsidRPr="00B22384" w:rsidRDefault="00B22384">
      <w:pPr>
        <w:pStyle w:val="ListParagraph"/>
        <w:numPr>
          <w:ilvl w:val="3"/>
          <w:numId w:val="2"/>
        </w:numPr>
      </w:pPr>
      <w:r w:rsidRPr="00B22384">
        <w:t>Kiti detalios analizės metu nustatyti vizualūs komponentai;</w:t>
      </w:r>
    </w:p>
    <w:p w14:paraId="15E61EDC" w14:textId="77777777" w:rsidR="00B22384" w:rsidRPr="00B22384" w:rsidRDefault="00B22384">
      <w:pPr>
        <w:pStyle w:val="ListParagraph"/>
        <w:numPr>
          <w:ilvl w:val="2"/>
          <w:numId w:val="2"/>
        </w:numPr>
      </w:pPr>
      <w:r w:rsidRPr="00B22384">
        <w:t>Paslaugos tinklalapyje turi būti galimybė atvaizduoti:</w:t>
      </w:r>
    </w:p>
    <w:p w14:paraId="383A8A6E" w14:textId="77777777" w:rsidR="00B22384" w:rsidRPr="00B22384" w:rsidRDefault="00B22384">
      <w:pPr>
        <w:pStyle w:val="ListParagraph"/>
        <w:numPr>
          <w:ilvl w:val="3"/>
          <w:numId w:val="2"/>
        </w:numPr>
      </w:pPr>
      <w:r w:rsidRPr="00B22384">
        <w:t>Pavadinimą, santrauką ir turinį;</w:t>
      </w:r>
    </w:p>
    <w:p w14:paraId="38DD73C1" w14:textId="77777777" w:rsidR="00B22384" w:rsidRPr="00B22384" w:rsidRDefault="00B22384">
      <w:pPr>
        <w:pStyle w:val="ListParagraph"/>
        <w:numPr>
          <w:ilvl w:val="3"/>
          <w:numId w:val="2"/>
        </w:numPr>
      </w:pPr>
      <w:r w:rsidRPr="00B22384">
        <w:t>Būseną;</w:t>
      </w:r>
    </w:p>
    <w:p w14:paraId="22AE8C21" w14:textId="77777777" w:rsidR="00B22384" w:rsidRPr="00B22384" w:rsidRDefault="00B22384">
      <w:pPr>
        <w:pStyle w:val="ListParagraph"/>
        <w:numPr>
          <w:ilvl w:val="3"/>
          <w:numId w:val="2"/>
        </w:numPr>
      </w:pPr>
      <w:r w:rsidRPr="00B22384">
        <w:t>Informaciją, ar paslauga mokama ar nemokama;</w:t>
      </w:r>
    </w:p>
    <w:p w14:paraId="1D429FBD" w14:textId="77777777" w:rsidR="00B22384" w:rsidRPr="00B22384" w:rsidRDefault="00B22384">
      <w:pPr>
        <w:pStyle w:val="ListParagraph"/>
        <w:numPr>
          <w:ilvl w:val="3"/>
          <w:numId w:val="2"/>
        </w:numPr>
      </w:pPr>
      <w:r w:rsidRPr="00B22384">
        <w:t>Galiojimo pradžios datą;</w:t>
      </w:r>
    </w:p>
    <w:p w14:paraId="1FF6CFA8" w14:textId="77777777" w:rsidR="00B22384" w:rsidRPr="00B22384" w:rsidRDefault="00B22384">
      <w:pPr>
        <w:pStyle w:val="ListParagraph"/>
        <w:numPr>
          <w:ilvl w:val="3"/>
          <w:numId w:val="2"/>
        </w:numPr>
      </w:pPr>
      <w:r w:rsidRPr="00B22384">
        <w:t>Galiojimo pabaigos datą;</w:t>
      </w:r>
    </w:p>
    <w:p w14:paraId="5A892A22" w14:textId="77777777" w:rsidR="00B22384" w:rsidRPr="00B22384" w:rsidRDefault="00B22384">
      <w:pPr>
        <w:pStyle w:val="ListParagraph"/>
        <w:numPr>
          <w:ilvl w:val="3"/>
          <w:numId w:val="2"/>
        </w:numPr>
      </w:pPr>
      <w:r w:rsidRPr="00B22384">
        <w:t>Iki galiojimo pabaigos likusį laiką, su galimybe TVS nustatyti, kiek laiko iki galiojimo pabaigos ši informacija turėtų būti rodoma;</w:t>
      </w:r>
    </w:p>
    <w:p w14:paraId="5B224CD7" w14:textId="77777777" w:rsidR="00B22384" w:rsidRPr="00B22384" w:rsidRDefault="00B22384">
      <w:pPr>
        <w:pStyle w:val="ListParagraph"/>
        <w:numPr>
          <w:ilvl w:val="3"/>
          <w:numId w:val="2"/>
        </w:numPr>
      </w:pPr>
      <w:r w:rsidRPr="00B22384">
        <w:t>Informavimo apie būsenos pasikeitimą užsakymo nuorodą;</w:t>
      </w:r>
    </w:p>
    <w:p w14:paraId="4DEAC2ED" w14:textId="77777777" w:rsidR="00B22384" w:rsidRPr="00B22384" w:rsidRDefault="00B22384">
      <w:pPr>
        <w:pStyle w:val="ListParagraph"/>
        <w:numPr>
          <w:ilvl w:val="3"/>
          <w:numId w:val="2"/>
        </w:numPr>
      </w:pPr>
      <w:r w:rsidRPr="00B22384">
        <w:t>Susijusio turinio tinklelius;</w:t>
      </w:r>
    </w:p>
    <w:p w14:paraId="4244CA60" w14:textId="77777777" w:rsidR="00B22384" w:rsidRDefault="00B22384">
      <w:pPr>
        <w:pStyle w:val="ListParagraph"/>
        <w:numPr>
          <w:ilvl w:val="3"/>
          <w:numId w:val="2"/>
        </w:numPr>
      </w:pPr>
      <w:r w:rsidRPr="00B22384">
        <w:t>Kitus detalios analizės metu nustatytus vizualius komponentus;</w:t>
      </w:r>
    </w:p>
    <w:p w14:paraId="52888191" w14:textId="77777777" w:rsidR="00FB3E7D" w:rsidRDefault="00FB3E7D" w:rsidP="00FB3E7D"/>
    <w:p w14:paraId="0A215FAE" w14:textId="538392FB" w:rsidR="00FB3E7D" w:rsidRDefault="00990992">
      <w:pPr>
        <w:pStyle w:val="Heading2"/>
        <w:numPr>
          <w:ilvl w:val="1"/>
          <w:numId w:val="2"/>
        </w:numPr>
        <w:jc w:val="center"/>
      </w:pPr>
      <w:bookmarkStart w:id="16" w:name="_Toc188879625"/>
      <w:r>
        <w:lastRenderedPageBreak/>
        <w:t>Reikalavimai renginių tinklalapiams</w:t>
      </w:r>
      <w:r w:rsidR="72D31E5A">
        <w:t xml:space="preserve"> (prototipai: Renginiai.png, renginiu kalendorius.png, </w:t>
      </w:r>
      <w:bookmarkEnd w:id="16"/>
      <w:r w:rsidR="6FF07392">
        <w:t xml:space="preserve">renginių kalendorius/kelios dienos.png, renginiai vidinis.png, renginiai vidinis fizinis/kelios dienos.png, praėjusių renginių medžiaga.png, </w:t>
      </w:r>
      <w:r w:rsidR="6C4DCADF">
        <w:t>praėjusių renginių medžiaga vidinis.png</w:t>
      </w:r>
      <w:r w:rsidR="6FF07392">
        <w:t>)</w:t>
      </w:r>
    </w:p>
    <w:p w14:paraId="049EC1F3" w14:textId="77777777" w:rsidR="00990992" w:rsidRDefault="00990992" w:rsidP="00990992"/>
    <w:p w14:paraId="7571C2FD" w14:textId="77777777" w:rsidR="00990992" w:rsidRPr="00990992" w:rsidRDefault="00990992">
      <w:pPr>
        <w:pStyle w:val="ListParagraph"/>
        <w:numPr>
          <w:ilvl w:val="2"/>
          <w:numId w:val="2"/>
        </w:numPr>
      </w:pPr>
      <w:r w:rsidRPr="00990992">
        <w:t>Kuriant ar tvarkant renginį, turi būti suteikta galimybė atlikti šiuos veiksmus:</w:t>
      </w:r>
    </w:p>
    <w:p w14:paraId="28525355" w14:textId="77777777" w:rsidR="00990992" w:rsidRPr="00990992" w:rsidRDefault="00990992">
      <w:pPr>
        <w:pStyle w:val="ListParagraph"/>
        <w:numPr>
          <w:ilvl w:val="3"/>
          <w:numId w:val="2"/>
        </w:numPr>
      </w:pPr>
      <w:r w:rsidRPr="00990992">
        <w:t>Įvesti:</w:t>
      </w:r>
    </w:p>
    <w:p w14:paraId="79539B3F" w14:textId="77777777" w:rsidR="00990992" w:rsidRPr="00990992" w:rsidRDefault="00990992">
      <w:pPr>
        <w:pStyle w:val="ListParagraph"/>
        <w:numPr>
          <w:ilvl w:val="4"/>
          <w:numId w:val="2"/>
        </w:numPr>
      </w:pPr>
      <w:r w:rsidRPr="00990992">
        <w:t>Renginio pavadinimą;</w:t>
      </w:r>
    </w:p>
    <w:p w14:paraId="1777C902" w14:textId="77777777" w:rsidR="00990992" w:rsidRPr="00990992" w:rsidRDefault="00990992">
      <w:pPr>
        <w:pStyle w:val="ListParagraph"/>
        <w:numPr>
          <w:ilvl w:val="4"/>
          <w:numId w:val="2"/>
        </w:numPr>
      </w:pPr>
      <w:r w:rsidRPr="00990992">
        <w:t>Renginio pagrindinę nuotrauką;</w:t>
      </w:r>
    </w:p>
    <w:p w14:paraId="696714C9" w14:textId="77777777" w:rsidR="00990992" w:rsidRPr="00990992" w:rsidRDefault="00990992">
      <w:pPr>
        <w:pStyle w:val="ListParagraph"/>
        <w:numPr>
          <w:ilvl w:val="4"/>
          <w:numId w:val="2"/>
        </w:numPr>
      </w:pPr>
      <w:r w:rsidRPr="00990992">
        <w:t>Renginio santrauką;</w:t>
      </w:r>
    </w:p>
    <w:p w14:paraId="329552AA" w14:textId="77777777" w:rsidR="00990992" w:rsidRPr="00990992" w:rsidRDefault="00990992">
      <w:pPr>
        <w:pStyle w:val="ListParagraph"/>
        <w:numPr>
          <w:ilvl w:val="4"/>
          <w:numId w:val="2"/>
        </w:numPr>
      </w:pPr>
      <w:r w:rsidRPr="00990992">
        <w:t>Renginio organizatoriaus duomenis;</w:t>
      </w:r>
    </w:p>
    <w:p w14:paraId="25910FF6" w14:textId="77777777" w:rsidR="00990992" w:rsidRPr="00990992" w:rsidRDefault="00990992">
      <w:pPr>
        <w:pStyle w:val="ListParagraph"/>
        <w:numPr>
          <w:ilvl w:val="4"/>
          <w:numId w:val="2"/>
        </w:numPr>
      </w:pPr>
      <w:r w:rsidRPr="00990992">
        <w:t>Renginio turinį;</w:t>
      </w:r>
    </w:p>
    <w:p w14:paraId="491E1FCA" w14:textId="77777777" w:rsidR="00990992" w:rsidRPr="00990992" w:rsidRDefault="00990992">
      <w:pPr>
        <w:pStyle w:val="ListParagraph"/>
        <w:numPr>
          <w:ilvl w:val="4"/>
          <w:numId w:val="2"/>
        </w:numPr>
      </w:pPr>
      <w:r w:rsidRPr="00990992">
        <w:t>Įvykusio renginio medžiagą;</w:t>
      </w:r>
    </w:p>
    <w:p w14:paraId="23B676E7" w14:textId="77777777" w:rsidR="00990992" w:rsidRPr="00990992" w:rsidRDefault="00990992">
      <w:pPr>
        <w:pStyle w:val="ListParagraph"/>
        <w:numPr>
          <w:ilvl w:val="4"/>
          <w:numId w:val="2"/>
        </w:numPr>
      </w:pPr>
      <w:r w:rsidRPr="00990992">
        <w:t>Renginio vietas;</w:t>
      </w:r>
    </w:p>
    <w:p w14:paraId="29FC52B0" w14:textId="77777777" w:rsidR="00990992" w:rsidRPr="00990992" w:rsidRDefault="00990992">
      <w:pPr>
        <w:pStyle w:val="ListParagraph"/>
        <w:numPr>
          <w:ilvl w:val="4"/>
          <w:numId w:val="2"/>
        </w:numPr>
      </w:pPr>
      <w:r w:rsidRPr="00990992">
        <w:t>Renginio kainą arba kainų intervalą;</w:t>
      </w:r>
    </w:p>
    <w:p w14:paraId="4FFCEA73" w14:textId="77777777" w:rsidR="00990992" w:rsidRPr="00990992" w:rsidRDefault="00990992">
      <w:pPr>
        <w:pStyle w:val="ListParagraph"/>
        <w:numPr>
          <w:ilvl w:val="4"/>
          <w:numId w:val="2"/>
        </w:numPr>
      </w:pPr>
      <w:r w:rsidRPr="00990992">
        <w:t>Renginio viešinimo pradžios ir pabaigos datas;</w:t>
      </w:r>
    </w:p>
    <w:p w14:paraId="34BB26AE" w14:textId="77777777" w:rsidR="00990992" w:rsidRPr="00990992" w:rsidRDefault="00990992">
      <w:pPr>
        <w:pStyle w:val="ListParagraph"/>
        <w:numPr>
          <w:ilvl w:val="4"/>
          <w:numId w:val="2"/>
        </w:numPr>
      </w:pPr>
      <w:r w:rsidRPr="00990992">
        <w:t>Renginio pradžios ir pabaigos datas</w:t>
      </w:r>
    </w:p>
    <w:p w14:paraId="0AC7A014" w14:textId="77777777" w:rsidR="00990992" w:rsidRPr="00990992" w:rsidRDefault="00990992">
      <w:pPr>
        <w:pStyle w:val="ListParagraph"/>
        <w:numPr>
          <w:ilvl w:val="4"/>
          <w:numId w:val="2"/>
        </w:numPr>
      </w:pPr>
      <w:r w:rsidRPr="00990992">
        <w:t>Renginio pradžios ir pabaigos laikus;</w:t>
      </w:r>
    </w:p>
    <w:p w14:paraId="2754E1F4" w14:textId="77777777" w:rsidR="00990992" w:rsidRPr="00990992" w:rsidRDefault="00990992">
      <w:pPr>
        <w:pStyle w:val="ListParagraph"/>
        <w:numPr>
          <w:ilvl w:val="4"/>
          <w:numId w:val="2"/>
        </w:numPr>
      </w:pPr>
      <w:r w:rsidRPr="00990992">
        <w:t>Kitus duomenis ar metaduomenis, suderintus Detalios analizės metu.</w:t>
      </w:r>
    </w:p>
    <w:p w14:paraId="7E6D1A70" w14:textId="77777777" w:rsidR="00990992" w:rsidRPr="00990992" w:rsidRDefault="00990992">
      <w:pPr>
        <w:pStyle w:val="ListParagraph"/>
        <w:numPr>
          <w:ilvl w:val="3"/>
          <w:numId w:val="2"/>
        </w:numPr>
      </w:pPr>
      <w:r w:rsidRPr="00990992">
        <w:t>Priskirti:</w:t>
      </w:r>
    </w:p>
    <w:p w14:paraId="3A9C41DC" w14:textId="77777777" w:rsidR="00990992" w:rsidRPr="00990992" w:rsidRDefault="00990992">
      <w:pPr>
        <w:pStyle w:val="ListParagraph"/>
        <w:numPr>
          <w:ilvl w:val="4"/>
          <w:numId w:val="2"/>
        </w:numPr>
      </w:pPr>
      <w:r w:rsidRPr="00990992">
        <w:t>Kategorijas;</w:t>
      </w:r>
    </w:p>
    <w:p w14:paraId="1797627A" w14:textId="77777777" w:rsidR="00990992" w:rsidRPr="00990992" w:rsidRDefault="00990992">
      <w:pPr>
        <w:pStyle w:val="ListParagraph"/>
        <w:numPr>
          <w:ilvl w:val="4"/>
          <w:numId w:val="2"/>
        </w:numPr>
      </w:pPr>
      <w:r w:rsidRPr="00990992">
        <w:t>Žymas;</w:t>
      </w:r>
    </w:p>
    <w:p w14:paraId="25A995B9" w14:textId="77777777" w:rsidR="00990992" w:rsidRPr="00990992" w:rsidRDefault="00990992">
      <w:pPr>
        <w:pStyle w:val="ListParagraph"/>
        <w:numPr>
          <w:ilvl w:val="4"/>
          <w:numId w:val="2"/>
        </w:numPr>
      </w:pPr>
      <w:r w:rsidRPr="00990992">
        <w:t>Požymį, nurodantį, kuriuose renginių sąrašuose jis turi būti rodomas;</w:t>
      </w:r>
    </w:p>
    <w:p w14:paraId="75E1A4E8" w14:textId="77777777" w:rsidR="00990992" w:rsidRPr="00990992" w:rsidRDefault="00990992">
      <w:pPr>
        <w:pStyle w:val="ListParagraph"/>
        <w:numPr>
          <w:ilvl w:val="4"/>
          <w:numId w:val="2"/>
        </w:numPr>
      </w:pPr>
      <w:r w:rsidRPr="00990992">
        <w:t>Kitus duomenis ar metaduomenis, suderintus Detalios analizės metu.</w:t>
      </w:r>
    </w:p>
    <w:p w14:paraId="6C805C27" w14:textId="77777777" w:rsidR="00990992" w:rsidRPr="00990992" w:rsidRDefault="00990992">
      <w:pPr>
        <w:pStyle w:val="ListParagraph"/>
        <w:numPr>
          <w:ilvl w:val="2"/>
          <w:numId w:val="2"/>
        </w:numPr>
      </w:pPr>
      <w:r w:rsidRPr="00990992">
        <w:t>Būsimų renginių sąrašų tinklalapiuose turi būti:</w:t>
      </w:r>
    </w:p>
    <w:p w14:paraId="135C3863" w14:textId="77777777" w:rsidR="00990992" w:rsidRPr="00990992" w:rsidRDefault="00990992">
      <w:pPr>
        <w:pStyle w:val="ListParagraph"/>
        <w:numPr>
          <w:ilvl w:val="3"/>
          <w:numId w:val="2"/>
        </w:numPr>
      </w:pPr>
      <w:r w:rsidRPr="00990992">
        <w:t>Būsimų renginių tinklelis:</w:t>
      </w:r>
    </w:p>
    <w:p w14:paraId="53EBD6F3" w14:textId="77777777" w:rsidR="00990992" w:rsidRPr="00990992" w:rsidRDefault="00990992">
      <w:pPr>
        <w:pStyle w:val="ListParagraph"/>
        <w:numPr>
          <w:ilvl w:val="4"/>
          <w:numId w:val="2"/>
        </w:numPr>
      </w:pPr>
      <w:r w:rsidRPr="00990992">
        <w:t>Tinklelyje rodomi renginiai, filtruoti pagal viršutiniame filtre pasirinktą reikšmę “Būsimi renginiai”;</w:t>
      </w:r>
    </w:p>
    <w:p w14:paraId="19A20FD5" w14:textId="77777777" w:rsidR="00990992" w:rsidRPr="00990992" w:rsidRDefault="00990992">
      <w:pPr>
        <w:pStyle w:val="ListParagraph"/>
        <w:numPr>
          <w:ilvl w:val="4"/>
          <w:numId w:val="2"/>
        </w:numPr>
      </w:pPr>
      <w:r w:rsidRPr="00990992">
        <w:t>Galimybė rikiuoti renginius pagal:</w:t>
      </w:r>
    </w:p>
    <w:p w14:paraId="794612E7" w14:textId="77777777" w:rsidR="00990992" w:rsidRPr="00990992" w:rsidRDefault="00990992">
      <w:pPr>
        <w:pStyle w:val="ListParagraph"/>
        <w:numPr>
          <w:ilvl w:val="5"/>
          <w:numId w:val="2"/>
        </w:numPr>
      </w:pPr>
      <w:r w:rsidRPr="00990992">
        <w:t>Renginio datą (rikiavimas pagal nutylėjimą);</w:t>
      </w:r>
    </w:p>
    <w:p w14:paraId="10500E6C" w14:textId="77777777" w:rsidR="00990992" w:rsidRPr="00990992" w:rsidRDefault="00990992">
      <w:pPr>
        <w:pStyle w:val="ListParagraph"/>
        <w:numPr>
          <w:ilvl w:val="5"/>
          <w:numId w:val="2"/>
        </w:numPr>
      </w:pPr>
      <w:r w:rsidRPr="00990992">
        <w:t>Paskelbimo datą;</w:t>
      </w:r>
    </w:p>
    <w:p w14:paraId="6A460B4A" w14:textId="77777777" w:rsidR="00990992" w:rsidRPr="00990992" w:rsidRDefault="00990992">
      <w:pPr>
        <w:pStyle w:val="ListParagraph"/>
        <w:numPr>
          <w:ilvl w:val="5"/>
          <w:numId w:val="2"/>
        </w:numPr>
      </w:pPr>
      <w:r w:rsidRPr="00990992">
        <w:t>Populiarumą – pagal skaitomumą per paskutines 30 dienų;</w:t>
      </w:r>
    </w:p>
    <w:p w14:paraId="1C2C0FB8" w14:textId="77777777" w:rsidR="00990992" w:rsidRPr="00990992" w:rsidRDefault="00990992">
      <w:pPr>
        <w:pStyle w:val="ListParagraph"/>
        <w:numPr>
          <w:ilvl w:val="4"/>
          <w:numId w:val="2"/>
        </w:numPr>
      </w:pPr>
      <w:r w:rsidRPr="00990992">
        <w:t>Kiekviename renginio skydelyje turi būti galimybė rodyti šiuos elementus:</w:t>
      </w:r>
    </w:p>
    <w:p w14:paraId="6163C6A8" w14:textId="77777777" w:rsidR="00990992" w:rsidRPr="00990992" w:rsidRDefault="00990992">
      <w:pPr>
        <w:pStyle w:val="ListParagraph"/>
        <w:numPr>
          <w:ilvl w:val="5"/>
          <w:numId w:val="2"/>
        </w:numPr>
      </w:pPr>
      <w:r w:rsidRPr="00990992">
        <w:t>Pavadinimą;</w:t>
      </w:r>
    </w:p>
    <w:p w14:paraId="4BC8F971" w14:textId="77777777" w:rsidR="00990992" w:rsidRPr="00990992" w:rsidRDefault="00990992">
      <w:pPr>
        <w:pStyle w:val="ListParagraph"/>
        <w:numPr>
          <w:ilvl w:val="5"/>
          <w:numId w:val="2"/>
        </w:numPr>
      </w:pPr>
      <w:r w:rsidRPr="00990992">
        <w:t>Pagrindinę nuotrauką;</w:t>
      </w:r>
    </w:p>
    <w:p w14:paraId="781638CB" w14:textId="77777777" w:rsidR="00990992" w:rsidRPr="00990992" w:rsidRDefault="00990992">
      <w:pPr>
        <w:pStyle w:val="ListParagraph"/>
        <w:numPr>
          <w:ilvl w:val="5"/>
          <w:numId w:val="2"/>
        </w:numPr>
      </w:pPr>
      <w:r w:rsidRPr="00990992">
        <w:t>Renginio pradžios ir pabaigos datas ir laikus;</w:t>
      </w:r>
    </w:p>
    <w:p w14:paraId="078DAE4C" w14:textId="77777777" w:rsidR="00990992" w:rsidRPr="00990992" w:rsidRDefault="00990992">
      <w:pPr>
        <w:pStyle w:val="ListParagraph"/>
        <w:numPr>
          <w:ilvl w:val="5"/>
          <w:numId w:val="2"/>
        </w:numPr>
      </w:pPr>
      <w:r w:rsidRPr="00990992">
        <w:t>Renginio vietas;</w:t>
      </w:r>
    </w:p>
    <w:p w14:paraId="61645879" w14:textId="77777777" w:rsidR="00990992" w:rsidRPr="00990992" w:rsidRDefault="00990992">
      <w:pPr>
        <w:pStyle w:val="ListParagraph"/>
        <w:numPr>
          <w:ilvl w:val="5"/>
          <w:numId w:val="2"/>
        </w:numPr>
      </w:pPr>
      <w:r w:rsidRPr="00990992">
        <w:t>Renginio organizatorių;</w:t>
      </w:r>
    </w:p>
    <w:p w14:paraId="61A30301" w14:textId="77777777" w:rsidR="00990992" w:rsidRPr="00990992" w:rsidRDefault="00990992">
      <w:pPr>
        <w:pStyle w:val="ListParagraph"/>
        <w:numPr>
          <w:ilvl w:val="5"/>
          <w:numId w:val="2"/>
        </w:numPr>
      </w:pPr>
      <w:r w:rsidRPr="00990992">
        <w:t>Informaciją, ar renginys mokamas ar nemokamas;</w:t>
      </w:r>
    </w:p>
    <w:p w14:paraId="45B73087" w14:textId="77777777" w:rsidR="00990992" w:rsidRPr="00990992" w:rsidRDefault="00990992">
      <w:pPr>
        <w:pStyle w:val="ListParagraph"/>
        <w:numPr>
          <w:ilvl w:val="5"/>
          <w:numId w:val="2"/>
        </w:numPr>
      </w:pPr>
      <w:r w:rsidRPr="00990992">
        <w:t>Santraukos fragmentą, rodant tiek teksto, kiek telpa skydeliui skirtame plote.</w:t>
      </w:r>
    </w:p>
    <w:p w14:paraId="1FCD8BDA" w14:textId="77777777" w:rsidR="00990992" w:rsidRPr="00990992" w:rsidRDefault="00990992">
      <w:pPr>
        <w:pStyle w:val="ListParagraph"/>
        <w:numPr>
          <w:ilvl w:val="5"/>
          <w:numId w:val="2"/>
        </w:numPr>
      </w:pPr>
      <w:r w:rsidRPr="00990992">
        <w:t>Kitus detalios analizės metu nustatytus elementus; </w:t>
      </w:r>
    </w:p>
    <w:p w14:paraId="2B7AF7BF" w14:textId="77777777" w:rsidR="00990992" w:rsidRPr="00990992" w:rsidRDefault="00990992">
      <w:pPr>
        <w:pStyle w:val="ListParagraph"/>
        <w:numPr>
          <w:ilvl w:val="4"/>
          <w:numId w:val="2"/>
        </w:numPr>
      </w:pPr>
      <w:r w:rsidRPr="00990992">
        <w:t>Elementų rodymo skydeliuose taisyklės turi būti suderintos detalios analizės metu.</w:t>
      </w:r>
    </w:p>
    <w:p w14:paraId="277F3427" w14:textId="77777777" w:rsidR="00990992" w:rsidRPr="00990992" w:rsidRDefault="00990992">
      <w:pPr>
        <w:pStyle w:val="ListParagraph"/>
        <w:numPr>
          <w:ilvl w:val="3"/>
          <w:numId w:val="2"/>
        </w:numPr>
      </w:pPr>
      <w:r w:rsidRPr="00990992">
        <w:t>Šoninis renginių filtras;</w:t>
      </w:r>
    </w:p>
    <w:p w14:paraId="560086DF" w14:textId="77777777" w:rsidR="00990992" w:rsidRPr="00990992" w:rsidRDefault="00990992">
      <w:pPr>
        <w:pStyle w:val="ListParagraph"/>
        <w:numPr>
          <w:ilvl w:val="3"/>
          <w:numId w:val="2"/>
        </w:numPr>
      </w:pPr>
      <w:r w:rsidRPr="00990992">
        <w:t>Viršutinis renginių filtras;</w:t>
      </w:r>
    </w:p>
    <w:p w14:paraId="6D42F685" w14:textId="77777777" w:rsidR="00990992" w:rsidRPr="00990992" w:rsidRDefault="00990992">
      <w:pPr>
        <w:pStyle w:val="ListParagraph"/>
        <w:numPr>
          <w:ilvl w:val="3"/>
          <w:numId w:val="2"/>
        </w:numPr>
      </w:pPr>
      <w:r w:rsidRPr="00990992">
        <w:lastRenderedPageBreak/>
        <w:t>Renginių paieška pagal lankytojo įvestus raktažodžius:</w:t>
      </w:r>
    </w:p>
    <w:p w14:paraId="3CF84088" w14:textId="77777777" w:rsidR="00990992" w:rsidRPr="00990992" w:rsidRDefault="00990992">
      <w:pPr>
        <w:pStyle w:val="ListParagraph"/>
        <w:numPr>
          <w:ilvl w:val="3"/>
          <w:numId w:val="2"/>
        </w:numPr>
      </w:pPr>
      <w:r w:rsidRPr="00990992">
        <w:t>Paieškos rezultatai pirmiausiai rikiuojami pagal atitikimą pavadinime, tada kituose duomenyse ar metaduomenyse, antrinis rikiavimas vykdomas pagal renginio datą;</w:t>
      </w:r>
    </w:p>
    <w:p w14:paraId="1AD070C2" w14:textId="77777777" w:rsidR="00990992" w:rsidRPr="00990992" w:rsidRDefault="00990992">
      <w:pPr>
        <w:pStyle w:val="ListParagraph"/>
        <w:numPr>
          <w:ilvl w:val="3"/>
          <w:numId w:val="2"/>
        </w:numPr>
      </w:pPr>
      <w:r w:rsidRPr="00990992">
        <w:t>Turi būti galimybė vykdyti antrinį filtravimą šoniniame filtre.</w:t>
      </w:r>
    </w:p>
    <w:p w14:paraId="498283AA" w14:textId="77777777" w:rsidR="00990992" w:rsidRPr="00990992" w:rsidRDefault="00990992">
      <w:pPr>
        <w:pStyle w:val="ListParagraph"/>
        <w:numPr>
          <w:ilvl w:val="3"/>
          <w:numId w:val="2"/>
        </w:numPr>
      </w:pPr>
      <w:r w:rsidRPr="00990992">
        <w:t>Kiti detalios analizės metu nustatyti vizualūs komponentai;</w:t>
      </w:r>
    </w:p>
    <w:p w14:paraId="2F01EBA6" w14:textId="77777777" w:rsidR="00990992" w:rsidRPr="00990992" w:rsidRDefault="00990992">
      <w:pPr>
        <w:pStyle w:val="ListParagraph"/>
        <w:numPr>
          <w:ilvl w:val="2"/>
          <w:numId w:val="2"/>
        </w:numPr>
      </w:pPr>
      <w:r w:rsidRPr="00990992">
        <w:t>Būsimų renginių sąrašų tinklalapiuose, atvaizduojamuose kalendoriaus principu, turi būti:</w:t>
      </w:r>
    </w:p>
    <w:p w14:paraId="77B9FF71" w14:textId="77777777" w:rsidR="00990992" w:rsidRPr="00990992" w:rsidRDefault="00990992">
      <w:pPr>
        <w:pStyle w:val="ListParagraph"/>
        <w:numPr>
          <w:ilvl w:val="3"/>
          <w:numId w:val="2"/>
        </w:numPr>
      </w:pPr>
      <w:r w:rsidRPr="00990992">
        <w:t>Mėnesio kalendorius su vizualiai pažymėtomis dienomis, kada vyks renginiai:</w:t>
      </w:r>
    </w:p>
    <w:p w14:paraId="35897E79" w14:textId="77777777" w:rsidR="00990992" w:rsidRPr="00990992" w:rsidRDefault="00990992">
      <w:pPr>
        <w:pStyle w:val="ListParagraph"/>
        <w:numPr>
          <w:ilvl w:val="4"/>
          <w:numId w:val="2"/>
        </w:numPr>
      </w:pPr>
      <w:r w:rsidRPr="00990992">
        <w:t>Kalendoriuje rodomi tik būsimi renginiai;</w:t>
      </w:r>
    </w:p>
    <w:p w14:paraId="76C5BB80" w14:textId="77777777" w:rsidR="00990992" w:rsidRPr="00990992" w:rsidRDefault="00990992">
      <w:pPr>
        <w:pStyle w:val="ListParagraph"/>
        <w:numPr>
          <w:ilvl w:val="4"/>
          <w:numId w:val="2"/>
        </w:numPr>
      </w:pPr>
      <w:r w:rsidRPr="00990992">
        <w:t>Galimybė pereiti tarp mėnesių;</w:t>
      </w:r>
    </w:p>
    <w:p w14:paraId="1AB70BA6" w14:textId="77777777" w:rsidR="00990992" w:rsidRPr="00990992" w:rsidRDefault="00990992">
      <w:pPr>
        <w:pStyle w:val="ListParagraph"/>
        <w:numPr>
          <w:ilvl w:val="4"/>
          <w:numId w:val="2"/>
        </w:numPr>
      </w:pPr>
      <w:r w:rsidRPr="00990992">
        <w:t>Galimybė pasirinkti konkrečią dieną kalendoriuje ir matyti tos dienos renginius;</w:t>
      </w:r>
    </w:p>
    <w:p w14:paraId="7B469360" w14:textId="77777777" w:rsidR="00990992" w:rsidRPr="00990992" w:rsidRDefault="00990992">
      <w:pPr>
        <w:pStyle w:val="ListParagraph"/>
        <w:numPr>
          <w:ilvl w:val="3"/>
          <w:numId w:val="2"/>
        </w:numPr>
      </w:pPr>
      <w:r w:rsidRPr="00990992">
        <w:t>Interaktyvus renginių sąrašas:</w:t>
      </w:r>
    </w:p>
    <w:p w14:paraId="5D90D34B" w14:textId="77777777" w:rsidR="00990992" w:rsidRPr="00990992" w:rsidRDefault="00990992">
      <w:pPr>
        <w:pStyle w:val="ListParagraph"/>
        <w:numPr>
          <w:ilvl w:val="4"/>
          <w:numId w:val="2"/>
        </w:numPr>
      </w:pPr>
      <w:r w:rsidRPr="00990992">
        <w:t>Formuojamas pagal lankytojo pasirinkimus kalendoriuje (pvz. pasirinktas mėnuo ar diena);</w:t>
      </w:r>
    </w:p>
    <w:p w14:paraId="1806C32F" w14:textId="77777777" w:rsidR="00990992" w:rsidRPr="00990992" w:rsidRDefault="00990992">
      <w:pPr>
        <w:pStyle w:val="ListParagraph"/>
        <w:numPr>
          <w:ilvl w:val="4"/>
          <w:numId w:val="2"/>
        </w:numPr>
      </w:pPr>
      <w:r w:rsidRPr="00990992">
        <w:t>Sąrašas turi būti atnaujinamas be tinklalapio perkrovimo;</w:t>
      </w:r>
    </w:p>
    <w:p w14:paraId="567A9ADE" w14:textId="77777777" w:rsidR="00990992" w:rsidRPr="00990992" w:rsidRDefault="00990992">
      <w:pPr>
        <w:pStyle w:val="ListParagraph"/>
        <w:numPr>
          <w:ilvl w:val="4"/>
          <w:numId w:val="2"/>
        </w:numPr>
      </w:pPr>
      <w:r w:rsidRPr="00990992">
        <w:t>Kiekviename renginio įraše turi būti galimybė rodyti šiuos elementus:</w:t>
      </w:r>
    </w:p>
    <w:p w14:paraId="38942AB7" w14:textId="77777777" w:rsidR="00990992" w:rsidRPr="00990992" w:rsidRDefault="00990992">
      <w:pPr>
        <w:pStyle w:val="ListParagraph"/>
        <w:numPr>
          <w:ilvl w:val="5"/>
          <w:numId w:val="2"/>
        </w:numPr>
      </w:pPr>
      <w:r w:rsidRPr="00990992">
        <w:t>Pavadinimą;</w:t>
      </w:r>
    </w:p>
    <w:p w14:paraId="27376FD2" w14:textId="77777777" w:rsidR="00990992" w:rsidRPr="00990992" w:rsidRDefault="00990992">
      <w:pPr>
        <w:pStyle w:val="ListParagraph"/>
        <w:numPr>
          <w:ilvl w:val="5"/>
          <w:numId w:val="2"/>
        </w:numPr>
      </w:pPr>
      <w:r w:rsidRPr="00990992">
        <w:t>Pradžios ir pabaigos datas ir laikus;</w:t>
      </w:r>
    </w:p>
    <w:p w14:paraId="14C98DC1" w14:textId="77777777" w:rsidR="00990992" w:rsidRPr="00990992" w:rsidRDefault="00990992">
      <w:pPr>
        <w:pStyle w:val="ListParagraph"/>
        <w:numPr>
          <w:ilvl w:val="5"/>
          <w:numId w:val="2"/>
        </w:numPr>
      </w:pPr>
      <w:r w:rsidRPr="00990992">
        <w:t>Santraukos fragmentą, rodant tiek teksto, kiek telpa įrašui skirtoje vietoje.</w:t>
      </w:r>
    </w:p>
    <w:p w14:paraId="134FDD03" w14:textId="77777777" w:rsidR="00990992" w:rsidRPr="00990992" w:rsidRDefault="00990992">
      <w:pPr>
        <w:pStyle w:val="ListParagraph"/>
        <w:numPr>
          <w:ilvl w:val="5"/>
          <w:numId w:val="2"/>
        </w:numPr>
      </w:pPr>
      <w:r w:rsidRPr="00990992">
        <w:t>Kitus detalios analizės metu nustatytus elementus;</w:t>
      </w:r>
    </w:p>
    <w:p w14:paraId="79DE82E5" w14:textId="77777777" w:rsidR="00990992" w:rsidRPr="00990992" w:rsidRDefault="00990992">
      <w:pPr>
        <w:pStyle w:val="ListParagraph"/>
        <w:numPr>
          <w:ilvl w:val="4"/>
          <w:numId w:val="2"/>
        </w:numPr>
      </w:pPr>
      <w:r w:rsidRPr="00990992">
        <w:t>Renginio įrašas turi būti aktyvi nuoroda į renginio tinklalapį.</w:t>
      </w:r>
    </w:p>
    <w:p w14:paraId="68507DFB" w14:textId="77777777" w:rsidR="00990992" w:rsidRPr="00990992" w:rsidRDefault="00990992">
      <w:pPr>
        <w:pStyle w:val="ListParagraph"/>
        <w:numPr>
          <w:ilvl w:val="3"/>
          <w:numId w:val="2"/>
        </w:numPr>
      </w:pPr>
      <w:r w:rsidRPr="00990992">
        <w:t>Kiti detalios analizės metu nustatyti vizualūs komponentai;</w:t>
      </w:r>
    </w:p>
    <w:p w14:paraId="72FDEA83" w14:textId="77777777" w:rsidR="00990992" w:rsidRPr="00990992" w:rsidRDefault="00990992">
      <w:pPr>
        <w:pStyle w:val="ListParagraph"/>
        <w:numPr>
          <w:ilvl w:val="2"/>
          <w:numId w:val="2"/>
        </w:numPr>
      </w:pPr>
      <w:r w:rsidRPr="00990992">
        <w:t>Pasibaigusių renginių sąrašų tinklalapiuose turi būti:</w:t>
      </w:r>
    </w:p>
    <w:p w14:paraId="121A85C0" w14:textId="77777777" w:rsidR="00990992" w:rsidRPr="00990992" w:rsidRDefault="00990992">
      <w:pPr>
        <w:pStyle w:val="ListParagraph"/>
        <w:numPr>
          <w:ilvl w:val="3"/>
          <w:numId w:val="2"/>
        </w:numPr>
      </w:pPr>
      <w:r w:rsidRPr="00990992">
        <w:t>Pasibaigusių renginių tinklelis:</w:t>
      </w:r>
    </w:p>
    <w:p w14:paraId="1E89C86E" w14:textId="77777777" w:rsidR="00990992" w:rsidRPr="00990992" w:rsidRDefault="00990992">
      <w:pPr>
        <w:pStyle w:val="ListParagraph"/>
        <w:numPr>
          <w:ilvl w:val="4"/>
          <w:numId w:val="2"/>
        </w:numPr>
      </w:pPr>
      <w:r w:rsidRPr="00990992">
        <w:t>Tinklelyje rodomi renginiai, filtruoti pagal viršutiniame filtre pasirinktą reikšmę “Pasibaigusių renginių medžiaga”;</w:t>
      </w:r>
    </w:p>
    <w:p w14:paraId="26DAE7D9" w14:textId="77777777" w:rsidR="00990992" w:rsidRPr="00990992" w:rsidRDefault="00990992">
      <w:pPr>
        <w:pStyle w:val="ListParagraph"/>
        <w:numPr>
          <w:ilvl w:val="4"/>
          <w:numId w:val="2"/>
        </w:numPr>
      </w:pPr>
      <w:r w:rsidRPr="00990992">
        <w:t>Kiekviename renginio skydelyje turi būti galimybė rodyti šiuos elementus:</w:t>
      </w:r>
    </w:p>
    <w:p w14:paraId="36FD390A" w14:textId="77777777" w:rsidR="00990992" w:rsidRPr="00990992" w:rsidRDefault="00990992">
      <w:pPr>
        <w:pStyle w:val="ListParagraph"/>
        <w:numPr>
          <w:ilvl w:val="5"/>
          <w:numId w:val="2"/>
        </w:numPr>
      </w:pPr>
      <w:r w:rsidRPr="00990992">
        <w:t>Pavadinimą;</w:t>
      </w:r>
    </w:p>
    <w:p w14:paraId="2B81F9DE" w14:textId="77777777" w:rsidR="00990992" w:rsidRPr="00990992" w:rsidRDefault="00990992">
      <w:pPr>
        <w:pStyle w:val="ListParagraph"/>
        <w:numPr>
          <w:ilvl w:val="5"/>
          <w:numId w:val="2"/>
        </w:numPr>
      </w:pPr>
      <w:r w:rsidRPr="00990992">
        <w:t>Pagrindinę nuotrauką;</w:t>
      </w:r>
    </w:p>
    <w:p w14:paraId="345B8D32" w14:textId="77777777" w:rsidR="00990992" w:rsidRPr="00990992" w:rsidRDefault="00990992">
      <w:pPr>
        <w:pStyle w:val="ListParagraph"/>
        <w:numPr>
          <w:ilvl w:val="5"/>
          <w:numId w:val="2"/>
        </w:numPr>
      </w:pPr>
      <w:r w:rsidRPr="00990992">
        <w:t>Renginio pradžios ir pabaigos datas ir laikus;</w:t>
      </w:r>
    </w:p>
    <w:p w14:paraId="37447EF2" w14:textId="77777777" w:rsidR="00990992" w:rsidRPr="00990992" w:rsidRDefault="00990992">
      <w:pPr>
        <w:pStyle w:val="ListParagraph"/>
        <w:numPr>
          <w:ilvl w:val="5"/>
          <w:numId w:val="2"/>
        </w:numPr>
      </w:pPr>
      <w:r w:rsidRPr="00990992">
        <w:t>Renginio vietą;</w:t>
      </w:r>
    </w:p>
    <w:p w14:paraId="59C6E434" w14:textId="77777777" w:rsidR="00990992" w:rsidRPr="00990992" w:rsidRDefault="00990992">
      <w:pPr>
        <w:pStyle w:val="ListParagraph"/>
        <w:numPr>
          <w:ilvl w:val="5"/>
          <w:numId w:val="2"/>
        </w:numPr>
      </w:pPr>
      <w:r w:rsidRPr="00990992">
        <w:t>Renginio organizatorių;</w:t>
      </w:r>
    </w:p>
    <w:p w14:paraId="3E2D7402" w14:textId="77777777" w:rsidR="00990992" w:rsidRPr="00990992" w:rsidRDefault="00990992">
      <w:pPr>
        <w:pStyle w:val="ListParagraph"/>
        <w:numPr>
          <w:ilvl w:val="5"/>
          <w:numId w:val="2"/>
        </w:numPr>
      </w:pPr>
      <w:r w:rsidRPr="00990992">
        <w:t>Informaciją, ar renginys mokamas ar nemokamas;</w:t>
      </w:r>
    </w:p>
    <w:p w14:paraId="70C857C0" w14:textId="77777777" w:rsidR="00990992" w:rsidRPr="00990992" w:rsidRDefault="00990992">
      <w:pPr>
        <w:pStyle w:val="ListParagraph"/>
        <w:numPr>
          <w:ilvl w:val="5"/>
          <w:numId w:val="2"/>
        </w:numPr>
      </w:pPr>
      <w:r w:rsidRPr="00990992">
        <w:t>Santraukos fragmentą, rodant tiek teksto, kiek telpa skydeliui skirtame plote;</w:t>
      </w:r>
    </w:p>
    <w:p w14:paraId="50DB5796" w14:textId="77777777" w:rsidR="00990992" w:rsidRPr="00990992" w:rsidRDefault="00990992">
      <w:pPr>
        <w:pStyle w:val="ListParagraph"/>
        <w:numPr>
          <w:ilvl w:val="5"/>
          <w:numId w:val="2"/>
        </w:numPr>
      </w:pPr>
      <w:r w:rsidRPr="00990992">
        <w:t>Pridėtos renginio medžiagos tipo piktogramas, nurodančios kokio tipo medžiaga yra patalpinta: vaizdai, skaidrės, multimedija, dokumentai ar kito tipo medžiaga.</w:t>
      </w:r>
    </w:p>
    <w:p w14:paraId="09BBF2A2" w14:textId="77777777" w:rsidR="00990992" w:rsidRPr="00990992" w:rsidRDefault="00990992">
      <w:pPr>
        <w:pStyle w:val="ListParagraph"/>
        <w:numPr>
          <w:ilvl w:val="5"/>
          <w:numId w:val="2"/>
        </w:numPr>
      </w:pPr>
      <w:r w:rsidRPr="00990992">
        <w:t>Kitus detalios analizės metu nustatytus elementus; </w:t>
      </w:r>
    </w:p>
    <w:p w14:paraId="0A57DBDD" w14:textId="77777777" w:rsidR="00990992" w:rsidRPr="00990992" w:rsidRDefault="00990992">
      <w:pPr>
        <w:pStyle w:val="ListParagraph"/>
        <w:numPr>
          <w:ilvl w:val="4"/>
          <w:numId w:val="2"/>
        </w:numPr>
      </w:pPr>
      <w:r w:rsidRPr="00990992">
        <w:t>Elementų rodymo skydeliuose taisyklės turi būti suderintos detalios analizės metu.</w:t>
      </w:r>
    </w:p>
    <w:p w14:paraId="679A6ACD" w14:textId="77777777" w:rsidR="00990992" w:rsidRPr="00990992" w:rsidRDefault="00990992">
      <w:pPr>
        <w:pStyle w:val="ListParagraph"/>
        <w:numPr>
          <w:ilvl w:val="3"/>
          <w:numId w:val="2"/>
        </w:numPr>
      </w:pPr>
      <w:r w:rsidRPr="00990992">
        <w:t>Šoninis renginių filtras;</w:t>
      </w:r>
    </w:p>
    <w:p w14:paraId="2A00192F" w14:textId="77777777" w:rsidR="00990992" w:rsidRPr="00990992" w:rsidRDefault="00990992">
      <w:pPr>
        <w:pStyle w:val="ListParagraph"/>
        <w:numPr>
          <w:ilvl w:val="3"/>
          <w:numId w:val="2"/>
        </w:numPr>
      </w:pPr>
      <w:r w:rsidRPr="00990992">
        <w:t>Viršutinis renginių filtras;</w:t>
      </w:r>
    </w:p>
    <w:p w14:paraId="60D2EA54" w14:textId="77777777" w:rsidR="00990992" w:rsidRPr="00990992" w:rsidRDefault="00990992">
      <w:pPr>
        <w:pStyle w:val="ListParagraph"/>
        <w:numPr>
          <w:ilvl w:val="3"/>
          <w:numId w:val="2"/>
        </w:numPr>
      </w:pPr>
      <w:r w:rsidRPr="00990992">
        <w:t>Renginių paieška pagal lankytojo įvestus raktažodžius:</w:t>
      </w:r>
    </w:p>
    <w:p w14:paraId="16747295" w14:textId="77777777" w:rsidR="00990992" w:rsidRPr="00990992" w:rsidRDefault="00990992">
      <w:pPr>
        <w:pStyle w:val="ListParagraph"/>
        <w:numPr>
          <w:ilvl w:val="4"/>
          <w:numId w:val="2"/>
        </w:numPr>
      </w:pPr>
      <w:r w:rsidRPr="00990992">
        <w:lastRenderedPageBreak/>
        <w:t>Paieškos rezultatai pirmiausiai rikiuojami pagal atitikimą pavadinime, tada kituose duomenyse ar metaduomenyse, antrinis rikiavimas vykdomas pagal renginio datą;</w:t>
      </w:r>
    </w:p>
    <w:p w14:paraId="0C5C7E59" w14:textId="77777777" w:rsidR="00990992" w:rsidRPr="00990992" w:rsidRDefault="00990992">
      <w:pPr>
        <w:pStyle w:val="ListParagraph"/>
        <w:numPr>
          <w:ilvl w:val="4"/>
          <w:numId w:val="2"/>
        </w:numPr>
      </w:pPr>
      <w:r w:rsidRPr="00990992">
        <w:t>Turi būti galimybė vykdyti antrinį filtravimą šoniniame filtre.</w:t>
      </w:r>
    </w:p>
    <w:p w14:paraId="5367C2FF" w14:textId="77777777" w:rsidR="00990992" w:rsidRPr="00990992" w:rsidRDefault="00990992">
      <w:pPr>
        <w:pStyle w:val="ListParagraph"/>
        <w:numPr>
          <w:ilvl w:val="3"/>
          <w:numId w:val="2"/>
        </w:numPr>
      </w:pPr>
      <w:r w:rsidRPr="00990992">
        <w:t>Kiti detalios analizės metu nustatyti vizualūs komponentai;</w:t>
      </w:r>
    </w:p>
    <w:p w14:paraId="4EB07FFC" w14:textId="77777777" w:rsidR="00990992" w:rsidRPr="00990992" w:rsidRDefault="00990992">
      <w:pPr>
        <w:pStyle w:val="ListParagraph"/>
        <w:numPr>
          <w:ilvl w:val="2"/>
          <w:numId w:val="2"/>
        </w:numPr>
      </w:pPr>
      <w:r w:rsidRPr="00990992">
        <w:t>Renginio tinklalapyje turi būti galimybė atvaizduoti:</w:t>
      </w:r>
    </w:p>
    <w:p w14:paraId="642ACE19" w14:textId="77777777" w:rsidR="00990992" w:rsidRPr="00990992" w:rsidRDefault="00990992">
      <w:pPr>
        <w:pStyle w:val="ListParagraph"/>
        <w:numPr>
          <w:ilvl w:val="3"/>
          <w:numId w:val="2"/>
        </w:numPr>
      </w:pPr>
      <w:r w:rsidRPr="00990992">
        <w:t>Pavadinimą, santrauką, pagrindinę nuotrauką, su autorystės duomenimis ir pagrindinį turinį;</w:t>
      </w:r>
    </w:p>
    <w:p w14:paraId="59316FF8" w14:textId="77777777" w:rsidR="00990992" w:rsidRPr="00990992" w:rsidRDefault="00990992">
      <w:pPr>
        <w:pStyle w:val="ListParagraph"/>
        <w:numPr>
          <w:ilvl w:val="3"/>
          <w:numId w:val="2"/>
        </w:numPr>
      </w:pPr>
      <w:r w:rsidRPr="00990992">
        <w:t>Renginio kainą arba informaciją, kad renginys yra nemokamas;</w:t>
      </w:r>
    </w:p>
    <w:p w14:paraId="58A16398" w14:textId="77777777" w:rsidR="00990992" w:rsidRPr="00990992" w:rsidRDefault="00990992">
      <w:pPr>
        <w:pStyle w:val="ListParagraph"/>
        <w:numPr>
          <w:ilvl w:val="3"/>
          <w:numId w:val="2"/>
        </w:numPr>
      </w:pPr>
      <w:r w:rsidRPr="00990992">
        <w:t>Renginio pradžios ir pabaigos datas ir laikus;</w:t>
      </w:r>
    </w:p>
    <w:p w14:paraId="4276AAA4" w14:textId="77777777" w:rsidR="00990992" w:rsidRPr="00990992" w:rsidRDefault="00990992">
      <w:pPr>
        <w:pStyle w:val="ListParagraph"/>
        <w:numPr>
          <w:ilvl w:val="3"/>
          <w:numId w:val="2"/>
        </w:numPr>
      </w:pPr>
      <w:r w:rsidRPr="00990992">
        <w:t>Renginio organizatorių;</w:t>
      </w:r>
    </w:p>
    <w:p w14:paraId="5D7D290C" w14:textId="77777777" w:rsidR="00990992" w:rsidRPr="00990992" w:rsidRDefault="00990992">
      <w:pPr>
        <w:pStyle w:val="ListParagraph"/>
        <w:numPr>
          <w:ilvl w:val="3"/>
          <w:numId w:val="2"/>
        </w:numPr>
      </w:pPr>
      <w:r w:rsidRPr="00990992">
        <w:t>Renginio vietas;</w:t>
      </w:r>
    </w:p>
    <w:p w14:paraId="259C988A" w14:textId="77777777" w:rsidR="00990992" w:rsidRPr="00990992" w:rsidRDefault="00990992">
      <w:pPr>
        <w:pStyle w:val="ListParagraph"/>
        <w:numPr>
          <w:ilvl w:val="3"/>
          <w:numId w:val="2"/>
        </w:numPr>
      </w:pPr>
      <w:r w:rsidRPr="00990992">
        <w:t>Nuorodą renginiui pridėti į kalendorių arba atsisiųsti failą:</w:t>
      </w:r>
    </w:p>
    <w:p w14:paraId="03949E2F" w14:textId="77777777" w:rsidR="00990992" w:rsidRPr="00990992" w:rsidRDefault="00990992">
      <w:pPr>
        <w:pStyle w:val="ListParagraph"/>
        <w:numPr>
          <w:ilvl w:val="4"/>
          <w:numId w:val="2"/>
        </w:numPr>
      </w:pPr>
      <w:r w:rsidRPr="00990992">
        <w:t>Turi būti galimybė atsisiųsti ICS formato failą, kuris turi būti suderinamas su Google calendar, Microsoft Outlook ir Apple Calendar;</w:t>
      </w:r>
    </w:p>
    <w:p w14:paraId="77851F74" w14:textId="77777777" w:rsidR="00990992" w:rsidRPr="00990992" w:rsidRDefault="00990992">
      <w:pPr>
        <w:pStyle w:val="ListParagraph"/>
        <w:numPr>
          <w:ilvl w:val="4"/>
          <w:numId w:val="2"/>
        </w:numPr>
      </w:pPr>
      <w:r w:rsidRPr="00990992">
        <w:t>Turi būti galimybė tiesiogiai pridėti renginį į Google Calendar arba Microsoft Outlook naudojant papildomas nuorodas.</w:t>
      </w:r>
    </w:p>
    <w:p w14:paraId="49148FB0" w14:textId="77777777" w:rsidR="00990992" w:rsidRPr="00990992" w:rsidRDefault="00990992">
      <w:pPr>
        <w:pStyle w:val="ListParagraph"/>
        <w:numPr>
          <w:ilvl w:val="3"/>
          <w:numId w:val="2"/>
        </w:numPr>
      </w:pPr>
      <w:r w:rsidRPr="00990992">
        <w:t>Įvykusio renginio medžiagą:</w:t>
      </w:r>
    </w:p>
    <w:p w14:paraId="34D9382B" w14:textId="77777777" w:rsidR="00990992" w:rsidRPr="00990992" w:rsidRDefault="00990992">
      <w:pPr>
        <w:pStyle w:val="ListParagraph"/>
        <w:numPr>
          <w:ilvl w:val="4"/>
          <w:numId w:val="2"/>
        </w:numPr>
      </w:pPr>
      <w:r w:rsidRPr="00990992">
        <w:t>Turi būti galimybė vienu paspaudimu atsisiųsti visą į svetainę kaip failus įkeltą renginio medžiagą.</w:t>
      </w:r>
    </w:p>
    <w:p w14:paraId="0C4C8C50" w14:textId="77777777" w:rsidR="00990992" w:rsidRPr="00990992" w:rsidRDefault="00990992">
      <w:pPr>
        <w:pStyle w:val="ListParagraph"/>
        <w:numPr>
          <w:ilvl w:val="3"/>
          <w:numId w:val="2"/>
        </w:numPr>
      </w:pPr>
      <w:r w:rsidRPr="00990992">
        <w:t>Susijusio turinio tinklelius;</w:t>
      </w:r>
    </w:p>
    <w:p w14:paraId="6FAF7F80" w14:textId="77777777" w:rsidR="00990992" w:rsidRPr="00990992" w:rsidRDefault="00990992">
      <w:pPr>
        <w:pStyle w:val="ListParagraph"/>
        <w:numPr>
          <w:ilvl w:val="3"/>
          <w:numId w:val="2"/>
        </w:numPr>
      </w:pPr>
      <w:r w:rsidRPr="00990992">
        <w:t>Kitus detalios analizės metu nustatytus vizualius komponentus;</w:t>
      </w:r>
    </w:p>
    <w:p w14:paraId="1A71CFCA" w14:textId="77777777" w:rsidR="00990992" w:rsidRPr="00990992" w:rsidRDefault="00990992" w:rsidP="00990992"/>
    <w:p w14:paraId="728E7F4A" w14:textId="3FDF7DD5" w:rsidR="00E77AEB" w:rsidRPr="00E77AEB" w:rsidRDefault="00E77AEB">
      <w:pPr>
        <w:pStyle w:val="Heading2"/>
        <w:numPr>
          <w:ilvl w:val="1"/>
          <w:numId w:val="2"/>
        </w:numPr>
        <w:jc w:val="center"/>
      </w:pPr>
      <w:bookmarkStart w:id="17" w:name="_Toc188879626"/>
      <w:r>
        <w:t>Reikalavimai finansavimo priemonių tinklalapiams</w:t>
      </w:r>
      <w:r w:rsidR="0F9F2907">
        <w:t xml:space="preserve"> (prototipai: </w:t>
      </w:r>
      <w:bookmarkEnd w:id="17"/>
      <w:r w:rsidR="0F9F2907">
        <w:t xml:space="preserve">finansavimas/VISI.png, finansavimas/PLANUOJAMI.png, </w:t>
      </w:r>
      <w:r w:rsidR="59207418">
        <w:t xml:space="preserve">finansavimas/pasibaiges.png, finansavimas vidinis.png, finansavimas vidinis/planuojamas.png, finansavimas vidinis/sustabdytas.png, </w:t>
      </w:r>
      <w:r w:rsidR="17809AFA">
        <w:t>finansavimas vidinis/planuojamas/pranesti.png, finansavimas vidinis/pasibaiges.png, finansavimas vidinis/pasibaiges.png, finansavimas vidinis/sustabdytas.png)</w:t>
      </w:r>
    </w:p>
    <w:p w14:paraId="616BF443" w14:textId="77777777" w:rsidR="00B22384" w:rsidRDefault="00B22384" w:rsidP="00B22384"/>
    <w:p w14:paraId="3EC792C2" w14:textId="77777777" w:rsidR="00E77AEB" w:rsidRPr="00E77AEB" w:rsidRDefault="00E77AEB">
      <w:pPr>
        <w:pStyle w:val="ListParagraph"/>
        <w:numPr>
          <w:ilvl w:val="2"/>
          <w:numId w:val="2"/>
        </w:numPr>
      </w:pPr>
      <w:r w:rsidRPr="00E77AEB">
        <w:t>Kuriant ar tvarkant finansavimo priemonę, turi būti suteikta galimybė atlikti šiuos veiksmus:</w:t>
      </w:r>
    </w:p>
    <w:p w14:paraId="0955EA2E" w14:textId="77777777" w:rsidR="00E77AEB" w:rsidRPr="00E77AEB" w:rsidRDefault="00E77AEB">
      <w:pPr>
        <w:pStyle w:val="ListParagraph"/>
        <w:numPr>
          <w:ilvl w:val="3"/>
          <w:numId w:val="2"/>
        </w:numPr>
      </w:pPr>
      <w:r w:rsidRPr="00E77AEB">
        <w:t>Įvesti:</w:t>
      </w:r>
    </w:p>
    <w:p w14:paraId="4005A80C" w14:textId="77777777" w:rsidR="00E77AEB" w:rsidRPr="00E77AEB" w:rsidRDefault="00E77AEB">
      <w:pPr>
        <w:pStyle w:val="ListParagraph"/>
        <w:numPr>
          <w:ilvl w:val="4"/>
          <w:numId w:val="2"/>
        </w:numPr>
      </w:pPr>
      <w:r w:rsidRPr="00E77AEB">
        <w:t>Finansavimo priemonės pavadinimą;</w:t>
      </w:r>
    </w:p>
    <w:p w14:paraId="340CBD2F" w14:textId="77777777" w:rsidR="00E77AEB" w:rsidRPr="00E77AEB" w:rsidRDefault="00E77AEB">
      <w:pPr>
        <w:pStyle w:val="ListParagraph"/>
        <w:numPr>
          <w:ilvl w:val="4"/>
          <w:numId w:val="2"/>
        </w:numPr>
      </w:pPr>
      <w:r w:rsidRPr="00E77AEB">
        <w:t>Finansavimo priemonės turinį;</w:t>
      </w:r>
    </w:p>
    <w:p w14:paraId="67C29255" w14:textId="77777777" w:rsidR="00E77AEB" w:rsidRPr="00E77AEB" w:rsidRDefault="00E77AEB">
      <w:pPr>
        <w:pStyle w:val="ListParagraph"/>
        <w:numPr>
          <w:ilvl w:val="4"/>
          <w:numId w:val="2"/>
        </w:numPr>
      </w:pPr>
      <w:r w:rsidRPr="00E77AEB">
        <w:t>Finansavimo sumą;</w:t>
      </w:r>
    </w:p>
    <w:p w14:paraId="2E74B40D" w14:textId="77777777" w:rsidR="00E77AEB" w:rsidRPr="00E77AEB" w:rsidRDefault="00E77AEB">
      <w:pPr>
        <w:pStyle w:val="ListParagraph"/>
        <w:numPr>
          <w:ilvl w:val="4"/>
          <w:numId w:val="2"/>
        </w:numPr>
      </w:pPr>
      <w:r w:rsidRPr="00E77AEB">
        <w:t>Bendrą kvietimui skirtą finansavimą;</w:t>
      </w:r>
    </w:p>
    <w:p w14:paraId="4E2C2326" w14:textId="77777777" w:rsidR="00E77AEB" w:rsidRPr="00E77AEB" w:rsidRDefault="00E77AEB">
      <w:pPr>
        <w:pStyle w:val="ListParagraph"/>
        <w:numPr>
          <w:ilvl w:val="4"/>
          <w:numId w:val="2"/>
        </w:numPr>
      </w:pPr>
      <w:r w:rsidRPr="00E77AEB">
        <w:t>Minimalų finansavimą vienam pareiškėjui;</w:t>
      </w:r>
    </w:p>
    <w:p w14:paraId="0E4D4D23" w14:textId="77777777" w:rsidR="00E77AEB" w:rsidRPr="00E77AEB" w:rsidRDefault="00E77AEB">
      <w:pPr>
        <w:pStyle w:val="ListParagraph"/>
        <w:numPr>
          <w:ilvl w:val="4"/>
          <w:numId w:val="2"/>
        </w:numPr>
      </w:pPr>
      <w:r w:rsidRPr="00E77AEB">
        <w:t>Maksimalų finansavimą vienam pareiškėjui;</w:t>
      </w:r>
    </w:p>
    <w:p w14:paraId="4694F382" w14:textId="77777777" w:rsidR="00E77AEB" w:rsidRPr="00E77AEB" w:rsidRDefault="00E77AEB">
      <w:pPr>
        <w:pStyle w:val="ListParagraph"/>
        <w:numPr>
          <w:ilvl w:val="4"/>
          <w:numId w:val="2"/>
        </w:numPr>
      </w:pPr>
      <w:r w:rsidRPr="00E77AEB">
        <w:t>Intensyvumą;</w:t>
      </w:r>
    </w:p>
    <w:p w14:paraId="5B4E9A1E" w14:textId="77777777" w:rsidR="00E77AEB" w:rsidRPr="00E77AEB" w:rsidRDefault="00E77AEB">
      <w:pPr>
        <w:pStyle w:val="ListParagraph"/>
        <w:numPr>
          <w:ilvl w:val="4"/>
          <w:numId w:val="2"/>
        </w:numPr>
      </w:pPr>
      <w:r w:rsidRPr="00E77AEB">
        <w:t>Pareiškėjo amžių;</w:t>
      </w:r>
    </w:p>
    <w:p w14:paraId="717B4D35" w14:textId="77777777" w:rsidR="00E77AEB" w:rsidRPr="00E77AEB" w:rsidRDefault="00E77AEB">
      <w:pPr>
        <w:pStyle w:val="ListParagraph"/>
        <w:numPr>
          <w:ilvl w:val="4"/>
          <w:numId w:val="2"/>
        </w:numPr>
      </w:pPr>
      <w:r w:rsidRPr="00E77AEB">
        <w:t>Regioną;</w:t>
      </w:r>
    </w:p>
    <w:p w14:paraId="224DE211" w14:textId="77777777" w:rsidR="00E77AEB" w:rsidRPr="00E77AEB" w:rsidRDefault="00E77AEB">
      <w:pPr>
        <w:pStyle w:val="ListParagraph"/>
        <w:numPr>
          <w:ilvl w:val="4"/>
          <w:numId w:val="2"/>
        </w:numPr>
      </w:pPr>
      <w:r w:rsidRPr="00E77AEB">
        <w:t>Finansavimo šaltinį;</w:t>
      </w:r>
    </w:p>
    <w:p w14:paraId="20E66ABD" w14:textId="77777777" w:rsidR="00E77AEB" w:rsidRPr="00E77AEB" w:rsidRDefault="00E77AEB">
      <w:pPr>
        <w:pStyle w:val="ListParagraph"/>
        <w:numPr>
          <w:ilvl w:val="4"/>
          <w:numId w:val="2"/>
        </w:numPr>
      </w:pPr>
      <w:r w:rsidRPr="00E77AEB">
        <w:t>Finansavimo priemonės  viešinimo pradžios ir pabaigos datas;</w:t>
      </w:r>
    </w:p>
    <w:p w14:paraId="42998FDB" w14:textId="77777777" w:rsidR="00E77AEB" w:rsidRPr="00E77AEB" w:rsidRDefault="00E77AEB">
      <w:pPr>
        <w:pStyle w:val="ListParagraph"/>
        <w:numPr>
          <w:ilvl w:val="4"/>
          <w:numId w:val="2"/>
        </w:numPr>
      </w:pPr>
      <w:r w:rsidRPr="00E77AEB">
        <w:lastRenderedPageBreak/>
        <w:t>Finansavimo priemonės galiojimo sąlygas bei pradžios ir pabaigos datas ir laikus;</w:t>
      </w:r>
    </w:p>
    <w:p w14:paraId="18308B12" w14:textId="77777777" w:rsidR="00E77AEB" w:rsidRPr="00E77AEB" w:rsidRDefault="00E77AEB">
      <w:pPr>
        <w:pStyle w:val="ListParagraph"/>
        <w:numPr>
          <w:ilvl w:val="4"/>
          <w:numId w:val="2"/>
        </w:numPr>
      </w:pPr>
      <w:r w:rsidRPr="00E77AEB">
        <w:t>Kitus duomenis ar metaduomenis, suderintus Detalios analizės metu.</w:t>
      </w:r>
    </w:p>
    <w:p w14:paraId="1953E218" w14:textId="77777777" w:rsidR="00E77AEB" w:rsidRPr="00E77AEB" w:rsidRDefault="00E77AEB">
      <w:pPr>
        <w:pStyle w:val="ListParagraph"/>
        <w:numPr>
          <w:ilvl w:val="3"/>
          <w:numId w:val="2"/>
        </w:numPr>
      </w:pPr>
      <w:r w:rsidRPr="00E77AEB">
        <w:t>Priskirti:</w:t>
      </w:r>
    </w:p>
    <w:p w14:paraId="4215812B" w14:textId="77777777" w:rsidR="00E77AEB" w:rsidRPr="00E77AEB" w:rsidRDefault="00E77AEB">
      <w:pPr>
        <w:pStyle w:val="ListParagraph"/>
        <w:numPr>
          <w:ilvl w:val="4"/>
          <w:numId w:val="2"/>
        </w:numPr>
      </w:pPr>
      <w:r w:rsidRPr="00E77AEB">
        <w:t>Finansavimo tipą;</w:t>
      </w:r>
    </w:p>
    <w:p w14:paraId="4E092F47" w14:textId="77777777" w:rsidR="00E77AEB" w:rsidRPr="00E77AEB" w:rsidRDefault="00E77AEB">
      <w:pPr>
        <w:pStyle w:val="ListParagraph"/>
        <w:numPr>
          <w:ilvl w:val="4"/>
          <w:numId w:val="2"/>
        </w:numPr>
      </w:pPr>
      <w:r w:rsidRPr="00E77AEB">
        <w:t>Finansavimo sritį;</w:t>
      </w:r>
    </w:p>
    <w:p w14:paraId="51679CC5" w14:textId="77777777" w:rsidR="00E77AEB" w:rsidRPr="00E77AEB" w:rsidRDefault="00E77AEB">
      <w:pPr>
        <w:pStyle w:val="ListParagraph"/>
        <w:numPr>
          <w:ilvl w:val="4"/>
          <w:numId w:val="2"/>
        </w:numPr>
      </w:pPr>
      <w:r w:rsidRPr="00E77AEB">
        <w:t>Pareiškėjo statusą;</w:t>
      </w:r>
    </w:p>
    <w:p w14:paraId="0EF61393" w14:textId="77777777" w:rsidR="00E77AEB" w:rsidRPr="00E77AEB" w:rsidRDefault="00E77AEB">
      <w:pPr>
        <w:pStyle w:val="ListParagraph"/>
        <w:numPr>
          <w:ilvl w:val="4"/>
          <w:numId w:val="2"/>
        </w:numPr>
      </w:pPr>
      <w:r w:rsidRPr="00E77AEB">
        <w:t>Įmonės dydį;</w:t>
      </w:r>
    </w:p>
    <w:p w14:paraId="1159B85C" w14:textId="77777777" w:rsidR="00E77AEB" w:rsidRPr="00E77AEB" w:rsidRDefault="00E77AEB">
      <w:pPr>
        <w:pStyle w:val="ListParagraph"/>
        <w:numPr>
          <w:ilvl w:val="4"/>
          <w:numId w:val="2"/>
        </w:numPr>
      </w:pPr>
      <w:r w:rsidRPr="00E77AEB">
        <w:t>Įmonės pobūdį;</w:t>
      </w:r>
    </w:p>
    <w:p w14:paraId="3A025F9D" w14:textId="77777777" w:rsidR="00E77AEB" w:rsidRPr="00E77AEB" w:rsidRDefault="00E77AEB">
      <w:pPr>
        <w:pStyle w:val="ListParagraph"/>
        <w:numPr>
          <w:ilvl w:val="4"/>
          <w:numId w:val="2"/>
        </w:numPr>
      </w:pPr>
      <w:r w:rsidRPr="00E77AEB">
        <w:t>Įmonės juridinę formą;</w:t>
      </w:r>
    </w:p>
    <w:p w14:paraId="081ADABD" w14:textId="77777777" w:rsidR="00E77AEB" w:rsidRPr="00E77AEB" w:rsidRDefault="00E77AEB">
      <w:pPr>
        <w:pStyle w:val="ListParagraph"/>
        <w:numPr>
          <w:ilvl w:val="4"/>
          <w:numId w:val="2"/>
        </w:numPr>
      </w:pPr>
      <w:r w:rsidRPr="00E77AEB">
        <w:t>Administruojančią instituciją;</w:t>
      </w:r>
    </w:p>
    <w:p w14:paraId="094629D4" w14:textId="77777777" w:rsidR="00E77AEB" w:rsidRPr="00E77AEB" w:rsidRDefault="00E77AEB">
      <w:pPr>
        <w:pStyle w:val="ListParagraph"/>
        <w:numPr>
          <w:ilvl w:val="4"/>
          <w:numId w:val="2"/>
        </w:numPr>
      </w:pPr>
      <w:r w:rsidRPr="00E77AEB">
        <w:t>Kvietimo galiojimo sąlygą;</w:t>
      </w:r>
    </w:p>
    <w:p w14:paraId="63BF6116" w14:textId="77777777" w:rsidR="00E77AEB" w:rsidRPr="00E77AEB" w:rsidRDefault="00E77AEB">
      <w:pPr>
        <w:pStyle w:val="ListParagraph"/>
        <w:numPr>
          <w:ilvl w:val="4"/>
          <w:numId w:val="2"/>
        </w:numPr>
      </w:pPr>
      <w:r w:rsidRPr="00E77AEB">
        <w:t>Galimybę pasitelkti partnerį;</w:t>
      </w:r>
    </w:p>
    <w:p w14:paraId="3FFC763D" w14:textId="77777777" w:rsidR="00E77AEB" w:rsidRPr="00E77AEB" w:rsidRDefault="00E77AEB">
      <w:pPr>
        <w:pStyle w:val="ListParagraph"/>
        <w:numPr>
          <w:ilvl w:val="4"/>
          <w:numId w:val="2"/>
        </w:numPr>
      </w:pPr>
      <w:r w:rsidRPr="00E77AEB">
        <w:t>Kategorijas;</w:t>
      </w:r>
    </w:p>
    <w:p w14:paraId="5350D58E" w14:textId="77777777" w:rsidR="00E77AEB" w:rsidRPr="00E77AEB" w:rsidRDefault="00E77AEB">
      <w:pPr>
        <w:pStyle w:val="ListParagraph"/>
        <w:numPr>
          <w:ilvl w:val="4"/>
          <w:numId w:val="2"/>
        </w:numPr>
      </w:pPr>
      <w:r w:rsidRPr="00E77AEB">
        <w:t>Žymas;</w:t>
      </w:r>
    </w:p>
    <w:p w14:paraId="5F1D88CB" w14:textId="77777777" w:rsidR="00E77AEB" w:rsidRPr="00E77AEB" w:rsidRDefault="00E77AEB">
      <w:pPr>
        <w:pStyle w:val="ListParagraph"/>
        <w:numPr>
          <w:ilvl w:val="4"/>
          <w:numId w:val="2"/>
        </w:numPr>
      </w:pPr>
      <w:r w:rsidRPr="00E77AEB">
        <w:t>Požymį, nurodantį, kuriuose finansavimo priemonių sąrašuose ji turi būti rodoma;</w:t>
      </w:r>
    </w:p>
    <w:p w14:paraId="0B15B648" w14:textId="77777777" w:rsidR="00E77AEB" w:rsidRPr="00E77AEB" w:rsidRDefault="00E77AEB">
      <w:pPr>
        <w:pStyle w:val="ListParagraph"/>
        <w:numPr>
          <w:ilvl w:val="4"/>
          <w:numId w:val="2"/>
        </w:numPr>
      </w:pPr>
      <w:r w:rsidRPr="00E77AEB">
        <w:t>Kitus duomenis ar metaduomenis, suderintus Detalios analizės metu.</w:t>
      </w:r>
    </w:p>
    <w:p w14:paraId="5AFE9629" w14:textId="77777777" w:rsidR="00E77AEB" w:rsidRPr="00E77AEB" w:rsidRDefault="00E77AEB">
      <w:pPr>
        <w:pStyle w:val="ListParagraph"/>
        <w:numPr>
          <w:ilvl w:val="3"/>
          <w:numId w:val="2"/>
        </w:numPr>
      </w:pPr>
      <w:r w:rsidRPr="00E77AEB">
        <w:t>Nustatyti:</w:t>
      </w:r>
    </w:p>
    <w:p w14:paraId="73D390F6" w14:textId="77777777" w:rsidR="00E77AEB" w:rsidRPr="00E77AEB" w:rsidRDefault="00E77AEB">
      <w:pPr>
        <w:pStyle w:val="ListParagraph"/>
        <w:numPr>
          <w:ilvl w:val="4"/>
          <w:numId w:val="2"/>
        </w:numPr>
      </w:pPr>
      <w:r w:rsidRPr="00E77AEB">
        <w:t>Finansavimo priemonės būseną. Finansavimo priemonės būsena gali būti nustatoma rankiniu būdu arba automatiškai, priklausomai nuo einamosios datos ir finansavimo priemonės galiojimo sąlygų bei pradžios ir pabaigos datų;</w:t>
      </w:r>
    </w:p>
    <w:p w14:paraId="166D270E" w14:textId="77777777" w:rsidR="00E77AEB" w:rsidRPr="00E77AEB" w:rsidRDefault="00E77AEB">
      <w:pPr>
        <w:pStyle w:val="ListParagraph"/>
        <w:numPr>
          <w:ilvl w:val="2"/>
          <w:numId w:val="2"/>
        </w:numPr>
      </w:pPr>
      <w:r w:rsidRPr="00E77AEB">
        <w:t>Finansavimo priemonių sąrašų tinklalapiuose turi būti:</w:t>
      </w:r>
    </w:p>
    <w:p w14:paraId="747FF6F6" w14:textId="77777777" w:rsidR="00E77AEB" w:rsidRPr="00E77AEB" w:rsidRDefault="00E77AEB">
      <w:pPr>
        <w:pStyle w:val="ListParagraph"/>
        <w:numPr>
          <w:ilvl w:val="3"/>
          <w:numId w:val="2"/>
        </w:numPr>
      </w:pPr>
      <w:r w:rsidRPr="00E77AEB">
        <w:t>Finansavimo priemonių tinkleliai:</w:t>
      </w:r>
    </w:p>
    <w:p w14:paraId="6C322204" w14:textId="77777777" w:rsidR="00E77AEB" w:rsidRPr="00E77AEB" w:rsidRDefault="00E77AEB">
      <w:pPr>
        <w:pStyle w:val="ListParagraph"/>
        <w:numPr>
          <w:ilvl w:val="4"/>
          <w:numId w:val="2"/>
        </w:numPr>
      </w:pPr>
      <w:r w:rsidRPr="00E77AEB">
        <w:t>Galimybė rikiuoti finansavimo priemones Galiojančiuose kvietimuose pagal:</w:t>
      </w:r>
    </w:p>
    <w:p w14:paraId="5A4FEDF6" w14:textId="77777777" w:rsidR="00E77AEB" w:rsidRPr="00E77AEB" w:rsidRDefault="00E77AEB">
      <w:pPr>
        <w:pStyle w:val="ListParagraph"/>
        <w:numPr>
          <w:ilvl w:val="5"/>
          <w:numId w:val="2"/>
        </w:numPr>
      </w:pPr>
      <w:r w:rsidRPr="00E77AEB">
        <w:t>Paskelbimo datą (rikiavimas pagal nutylėjimą) - nuo naujausios;</w:t>
      </w:r>
    </w:p>
    <w:p w14:paraId="4768CF9B" w14:textId="77777777" w:rsidR="00E77AEB" w:rsidRPr="00E77AEB" w:rsidRDefault="00E77AEB">
      <w:pPr>
        <w:pStyle w:val="ListParagraph"/>
        <w:numPr>
          <w:ilvl w:val="5"/>
          <w:numId w:val="2"/>
        </w:numPr>
      </w:pPr>
      <w:r w:rsidRPr="00E77AEB">
        <w:t>Galiojimo pabaigos datą nuo artimiausios;</w:t>
      </w:r>
    </w:p>
    <w:p w14:paraId="1AF153F7" w14:textId="77777777" w:rsidR="00E77AEB" w:rsidRPr="00E77AEB" w:rsidRDefault="00E77AEB">
      <w:pPr>
        <w:pStyle w:val="ListParagraph"/>
        <w:numPr>
          <w:ilvl w:val="4"/>
          <w:numId w:val="2"/>
        </w:numPr>
      </w:pPr>
      <w:r w:rsidRPr="00E77AEB">
        <w:t>Kiekviename finansavimo priemonės skydelyje turi būti galimybė rodyti šiuos elementus:</w:t>
      </w:r>
    </w:p>
    <w:p w14:paraId="372ED85D" w14:textId="77777777" w:rsidR="00E77AEB" w:rsidRPr="00E77AEB" w:rsidRDefault="00E77AEB">
      <w:pPr>
        <w:pStyle w:val="ListParagraph"/>
        <w:numPr>
          <w:ilvl w:val="5"/>
          <w:numId w:val="2"/>
        </w:numPr>
      </w:pPr>
      <w:r w:rsidRPr="00E77AEB">
        <w:t>Pavadinimą;</w:t>
      </w:r>
    </w:p>
    <w:p w14:paraId="1B2F3304" w14:textId="77777777" w:rsidR="00E77AEB" w:rsidRPr="00E77AEB" w:rsidRDefault="00E77AEB">
      <w:pPr>
        <w:pStyle w:val="ListParagraph"/>
        <w:numPr>
          <w:ilvl w:val="5"/>
          <w:numId w:val="2"/>
        </w:numPr>
      </w:pPr>
      <w:r w:rsidRPr="00E77AEB">
        <w:t>Būseną;</w:t>
      </w:r>
    </w:p>
    <w:p w14:paraId="7CC4E203" w14:textId="77777777" w:rsidR="00E77AEB" w:rsidRPr="00E77AEB" w:rsidRDefault="00E77AEB">
      <w:pPr>
        <w:pStyle w:val="ListParagraph"/>
        <w:numPr>
          <w:ilvl w:val="5"/>
          <w:numId w:val="2"/>
        </w:numPr>
      </w:pPr>
      <w:r w:rsidRPr="00E77AEB">
        <w:t>Galiojimo pradžios datą ir laiką;</w:t>
      </w:r>
    </w:p>
    <w:p w14:paraId="281F8AD2" w14:textId="77777777" w:rsidR="00E77AEB" w:rsidRPr="00E77AEB" w:rsidRDefault="00E77AEB">
      <w:pPr>
        <w:pStyle w:val="ListParagraph"/>
        <w:numPr>
          <w:ilvl w:val="5"/>
          <w:numId w:val="2"/>
        </w:numPr>
      </w:pPr>
      <w:r w:rsidRPr="00E77AEB">
        <w:t>Galiojimo pabaigos sąlygas ar datą ir laiką;</w:t>
      </w:r>
    </w:p>
    <w:p w14:paraId="5D1D6C56" w14:textId="77777777" w:rsidR="00E77AEB" w:rsidRPr="00E77AEB" w:rsidRDefault="00E77AEB">
      <w:pPr>
        <w:pStyle w:val="ListParagraph"/>
        <w:numPr>
          <w:ilvl w:val="5"/>
          <w:numId w:val="2"/>
        </w:numPr>
      </w:pPr>
      <w:r w:rsidRPr="00E77AEB">
        <w:t>Bendrą kvietimui skirtą finansavimą;</w:t>
      </w:r>
    </w:p>
    <w:p w14:paraId="4CD1F51C" w14:textId="77777777" w:rsidR="00E77AEB" w:rsidRPr="00E77AEB" w:rsidRDefault="00E77AEB">
      <w:pPr>
        <w:pStyle w:val="ListParagraph"/>
        <w:numPr>
          <w:ilvl w:val="5"/>
          <w:numId w:val="2"/>
        </w:numPr>
      </w:pPr>
      <w:r w:rsidRPr="00E77AEB">
        <w:t>Regioną;</w:t>
      </w:r>
    </w:p>
    <w:p w14:paraId="2DB51328" w14:textId="77777777" w:rsidR="00E77AEB" w:rsidRPr="00E77AEB" w:rsidRDefault="00E77AEB">
      <w:pPr>
        <w:pStyle w:val="ListParagraph"/>
        <w:numPr>
          <w:ilvl w:val="5"/>
          <w:numId w:val="2"/>
        </w:numPr>
      </w:pPr>
      <w:r w:rsidRPr="00E77AEB">
        <w:t>Finansavimo šaltinį;</w:t>
      </w:r>
    </w:p>
    <w:p w14:paraId="16ACB329" w14:textId="77777777" w:rsidR="00E77AEB" w:rsidRPr="00E77AEB" w:rsidRDefault="00E77AEB">
      <w:pPr>
        <w:pStyle w:val="ListParagraph"/>
        <w:numPr>
          <w:ilvl w:val="5"/>
          <w:numId w:val="2"/>
        </w:numPr>
      </w:pPr>
      <w:r w:rsidRPr="00E77AEB">
        <w:t>Administruojančią instituciją;</w:t>
      </w:r>
    </w:p>
    <w:p w14:paraId="7A61E643" w14:textId="77777777" w:rsidR="00E77AEB" w:rsidRPr="00E77AEB" w:rsidRDefault="00E77AEB">
      <w:pPr>
        <w:pStyle w:val="ListParagraph"/>
        <w:numPr>
          <w:ilvl w:val="5"/>
          <w:numId w:val="2"/>
        </w:numPr>
      </w:pPr>
      <w:r w:rsidRPr="00E77AEB">
        <w:t>Priskirtą kategoriją;</w:t>
      </w:r>
    </w:p>
    <w:p w14:paraId="18CB854A" w14:textId="77777777" w:rsidR="00E77AEB" w:rsidRPr="00E77AEB" w:rsidRDefault="00E77AEB">
      <w:pPr>
        <w:pStyle w:val="ListParagraph"/>
        <w:numPr>
          <w:ilvl w:val="5"/>
          <w:numId w:val="2"/>
        </w:numPr>
      </w:pPr>
      <w:r w:rsidRPr="00E77AEB">
        <w:t>Iki galiojimo pabaigos likusį laiką, su galimybe TVS nustatyti, kiek laiko  iki galiojimo pabaigos ši informacija turėtų būti rodoma;</w:t>
      </w:r>
    </w:p>
    <w:p w14:paraId="52C51F8E" w14:textId="77777777" w:rsidR="00E77AEB" w:rsidRPr="00E77AEB" w:rsidRDefault="00E77AEB">
      <w:pPr>
        <w:pStyle w:val="ListParagraph"/>
        <w:numPr>
          <w:ilvl w:val="5"/>
          <w:numId w:val="2"/>
        </w:numPr>
      </w:pPr>
      <w:r w:rsidRPr="00E77AEB">
        <w:t>Informavimo apie būsenos pasikeitimą užsakymo piktogramą;</w:t>
      </w:r>
    </w:p>
    <w:p w14:paraId="6F5862D9" w14:textId="77777777" w:rsidR="00E77AEB" w:rsidRPr="00E77AEB" w:rsidRDefault="00E77AEB">
      <w:pPr>
        <w:pStyle w:val="ListParagraph"/>
        <w:numPr>
          <w:ilvl w:val="5"/>
          <w:numId w:val="2"/>
        </w:numPr>
      </w:pPr>
      <w:r w:rsidRPr="00E77AEB">
        <w:t>Kitus detalios analizės metu nustatytus elementus; </w:t>
      </w:r>
    </w:p>
    <w:p w14:paraId="2CD51DFD" w14:textId="77777777" w:rsidR="00E77AEB" w:rsidRPr="00E77AEB" w:rsidRDefault="00E77AEB">
      <w:pPr>
        <w:pStyle w:val="ListParagraph"/>
        <w:numPr>
          <w:ilvl w:val="4"/>
          <w:numId w:val="2"/>
        </w:numPr>
      </w:pPr>
      <w:r w:rsidRPr="00E77AEB">
        <w:t>Elementų rodymo skydeliuose taisyklės turi būti suderintos detalios analizės metu.</w:t>
      </w:r>
    </w:p>
    <w:p w14:paraId="06EC2FD5" w14:textId="77777777" w:rsidR="00E77AEB" w:rsidRPr="00E77AEB" w:rsidRDefault="00E77AEB">
      <w:pPr>
        <w:pStyle w:val="ListParagraph"/>
        <w:numPr>
          <w:ilvl w:val="3"/>
          <w:numId w:val="2"/>
        </w:numPr>
      </w:pPr>
      <w:r w:rsidRPr="00E77AEB">
        <w:t>Šoninis finansavimo priemonių filtras;</w:t>
      </w:r>
    </w:p>
    <w:p w14:paraId="2DF3A558" w14:textId="77777777" w:rsidR="00E77AEB" w:rsidRPr="00E77AEB" w:rsidRDefault="00E77AEB">
      <w:pPr>
        <w:pStyle w:val="ListParagraph"/>
        <w:numPr>
          <w:ilvl w:val="3"/>
          <w:numId w:val="2"/>
        </w:numPr>
      </w:pPr>
      <w:r w:rsidRPr="00E77AEB">
        <w:t>Viršutinis finansavimo priemonių filtras;</w:t>
      </w:r>
    </w:p>
    <w:p w14:paraId="771AE5D3" w14:textId="77777777" w:rsidR="00E77AEB" w:rsidRPr="00E77AEB" w:rsidRDefault="00E77AEB">
      <w:pPr>
        <w:pStyle w:val="ListParagraph"/>
        <w:numPr>
          <w:ilvl w:val="3"/>
          <w:numId w:val="2"/>
        </w:numPr>
      </w:pPr>
      <w:r w:rsidRPr="00E77AEB">
        <w:t>Finansavimo priemonių paieška pagal lankytojo įvestus raktažodžius:</w:t>
      </w:r>
    </w:p>
    <w:p w14:paraId="5DEFCD15" w14:textId="77777777" w:rsidR="00E77AEB" w:rsidRPr="00E77AEB" w:rsidRDefault="00E77AEB">
      <w:pPr>
        <w:pStyle w:val="ListParagraph"/>
        <w:numPr>
          <w:ilvl w:val="4"/>
          <w:numId w:val="2"/>
        </w:numPr>
      </w:pPr>
      <w:r w:rsidRPr="00E77AEB">
        <w:lastRenderedPageBreak/>
        <w:t>Paieškos rezultatai pirmiausiai rikiuojami pagal atitikimą pavadinime, tada kituose duomenyse ar metaduomenyse, antrinis rikiavimas vykdomas pagal paskelbimo datą;</w:t>
      </w:r>
    </w:p>
    <w:p w14:paraId="539B7B2A" w14:textId="77777777" w:rsidR="00E77AEB" w:rsidRPr="00E77AEB" w:rsidRDefault="00E77AEB">
      <w:pPr>
        <w:pStyle w:val="ListParagraph"/>
        <w:numPr>
          <w:ilvl w:val="4"/>
          <w:numId w:val="2"/>
        </w:numPr>
      </w:pPr>
      <w:r w:rsidRPr="00E77AEB">
        <w:t>Turi būti galimybė vykdyti antrinį filtravimą šoniniame filtre.</w:t>
      </w:r>
    </w:p>
    <w:p w14:paraId="0ED0E09D" w14:textId="77777777" w:rsidR="00E77AEB" w:rsidRPr="00E77AEB" w:rsidRDefault="00E77AEB">
      <w:pPr>
        <w:pStyle w:val="ListParagraph"/>
        <w:numPr>
          <w:ilvl w:val="3"/>
          <w:numId w:val="2"/>
        </w:numPr>
      </w:pPr>
      <w:r w:rsidRPr="00E77AEB">
        <w:t>Kiti detalios analizės metu nustatyti vizualūs komponentai;</w:t>
      </w:r>
    </w:p>
    <w:p w14:paraId="7E459F27" w14:textId="77777777" w:rsidR="00E77AEB" w:rsidRPr="00E77AEB" w:rsidRDefault="00E77AEB">
      <w:pPr>
        <w:pStyle w:val="ListParagraph"/>
        <w:numPr>
          <w:ilvl w:val="2"/>
          <w:numId w:val="2"/>
        </w:numPr>
      </w:pPr>
      <w:r w:rsidRPr="00E77AEB">
        <w:t>Finansavimo kvietimo tinklalapyje turi būti galimybė atvaizduoti:</w:t>
      </w:r>
    </w:p>
    <w:p w14:paraId="4FF79D3E" w14:textId="77777777" w:rsidR="00E77AEB" w:rsidRPr="00E77AEB" w:rsidRDefault="00E77AEB">
      <w:pPr>
        <w:pStyle w:val="ListParagraph"/>
        <w:numPr>
          <w:ilvl w:val="3"/>
          <w:numId w:val="2"/>
        </w:numPr>
      </w:pPr>
      <w:r w:rsidRPr="00E77AEB">
        <w:t>Pavadinimą ir turinį;</w:t>
      </w:r>
    </w:p>
    <w:p w14:paraId="695839F3" w14:textId="77777777" w:rsidR="00E77AEB" w:rsidRPr="00E77AEB" w:rsidRDefault="00E77AEB">
      <w:pPr>
        <w:pStyle w:val="ListParagraph"/>
        <w:numPr>
          <w:ilvl w:val="3"/>
          <w:numId w:val="2"/>
        </w:numPr>
      </w:pPr>
      <w:r w:rsidRPr="00E77AEB">
        <w:t>Būseną;</w:t>
      </w:r>
    </w:p>
    <w:p w14:paraId="78B404BA" w14:textId="77777777" w:rsidR="00E77AEB" w:rsidRPr="00E77AEB" w:rsidRDefault="00E77AEB">
      <w:pPr>
        <w:pStyle w:val="ListParagraph"/>
        <w:numPr>
          <w:ilvl w:val="3"/>
          <w:numId w:val="2"/>
        </w:numPr>
      </w:pPr>
      <w:r w:rsidRPr="00E77AEB">
        <w:t>Galiojimo pradžios datą ir laiką;</w:t>
      </w:r>
    </w:p>
    <w:p w14:paraId="2D265187" w14:textId="77777777" w:rsidR="00E77AEB" w:rsidRPr="00E77AEB" w:rsidRDefault="00E77AEB">
      <w:pPr>
        <w:pStyle w:val="ListParagraph"/>
        <w:numPr>
          <w:ilvl w:val="3"/>
          <w:numId w:val="2"/>
        </w:numPr>
      </w:pPr>
      <w:r w:rsidRPr="00E77AEB">
        <w:t>Galiojimo pabaigos sąlygas ar datą ir laiką;</w:t>
      </w:r>
    </w:p>
    <w:p w14:paraId="3212688F" w14:textId="59D86A7D" w:rsidR="00E77AEB" w:rsidRPr="00E77AEB" w:rsidRDefault="00E77AEB">
      <w:pPr>
        <w:pStyle w:val="ListParagraph"/>
        <w:numPr>
          <w:ilvl w:val="3"/>
          <w:numId w:val="2"/>
        </w:numPr>
      </w:pPr>
      <w:r>
        <w:t>Iki galiojimo pabaigos likusį laiką, su galimybe TVS nustatyti, k</w:t>
      </w:r>
      <w:r w:rsidR="1D950680">
        <w:t>aip keičiasi jo rodymas, pasiekus tam tikrą dienų skaičių</w:t>
      </w:r>
      <w:r>
        <w:t>;</w:t>
      </w:r>
    </w:p>
    <w:p w14:paraId="0741F87D" w14:textId="77777777" w:rsidR="00E77AEB" w:rsidRPr="00E77AEB" w:rsidRDefault="00E77AEB">
      <w:pPr>
        <w:pStyle w:val="ListParagraph"/>
        <w:numPr>
          <w:ilvl w:val="3"/>
          <w:numId w:val="2"/>
        </w:numPr>
      </w:pPr>
      <w:r w:rsidRPr="00E77AEB">
        <w:t>Informavimo apie būsenos pasikeitimą užsakymo nuorodą;</w:t>
      </w:r>
    </w:p>
    <w:p w14:paraId="08E69247" w14:textId="77777777" w:rsidR="00E77AEB" w:rsidRPr="00E77AEB" w:rsidRDefault="00E77AEB">
      <w:pPr>
        <w:pStyle w:val="ListParagraph"/>
        <w:numPr>
          <w:ilvl w:val="3"/>
          <w:numId w:val="2"/>
        </w:numPr>
      </w:pPr>
      <w:r w:rsidRPr="00E77AEB">
        <w:t>Susijusio turinio tinklelius;</w:t>
      </w:r>
    </w:p>
    <w:p w14:paraId="1086707B" w14:textId="77777777" w:rsidR="00E77AEB" w:rsidRDefault="00E77AEB">
      <w:pPr>
        <w:pStyle w:val="ListParagraph"/>
        <w:numPr>
          <w:ilvl w:val="3"/>
          <w:numId w:val="2"/>
        </w:numPr>
      </w:pPr>
      <w:r w:rsidRPr="00E77AEB">
        <w:t>Kitus detalios analizės metu nustatytus vizualius komponentus;</w:t>
      </w:r>
    </w:p>
    <w:p w14:paraId="1D4AE7CD" w14:textId="77777777" w:rsidR="0015352A" w:rsidRDefault="0015352A" w:rsidP="0015352A"/>
    <w:p w14:paraId="1A3B2286" w14:textId="2BE7A189" w:rsidR="0015352A" w:rsidRPr="00E77AEB" w:rsidRDefault="001C730F">
      <w:pPr>
        <w:pStyle w:val="Heading2"/>
        <w:numPr>
          <w:ilvl w:val="1"/>
          <w:numId w:val="2"/>
        </w:numPr>
        <w:jc w:val="center"/>
      </w:pPr>
      <w:bookmarkStart w:id="18" w:name="_Toc188879627"/>
      <w:r>
        <w:t>Reikalavimai tinklalapiui projekto vykdytojams</w:t>
      </w:r>
      <w:r w:rsidR="51F27B07">
        <w:t xml:space="preserve"> (</w:t>
      </w:r>
      <w:r w:rsidR="53999734">
        <w:t xml:space="preserve">prototipai: </w:t>
      </w:r>
      <w:bookmarkEnd w:id="18"/>
      <w:r w:rsidR="53999734">
        <w:t>projekto vykdytojams.png, su nuotrauka.png, dokumentai.png, video.png</w:t>
      </w:r>
      <w:r w:rsidR="1F185893">
        <w:t>, Group 2840.png</w:t>
      </w:r>
      <w:r w:rsidR="53999734">
        <w:t>)</w:t>
      </w:r>
    </w:p>
    <w:p w14:paraId="58845F74" w14:textId="77777777" w:rsidR="00E77AEB" w:rsidRDefault="00E77AEB" w:rsidP="00B22384"/>
    <w:p w14:paraId="56B2F597" w14:textId="77777777" w:rsidR="001C730F" w:rsidRPr="001C730F" w:rsidRDefault="001C730F">
      <w:pPr>
        <w:pStyle w:val="ListParagraph"/>
        <w:numPr>
          <w:ilvl w:val="2"/>
          <w:numId w:val="2"/>
        </w:numPr>
      </w:pPr>
      <w:r w:rsidRPr="001C730F">
        <w:t>Kuriant ar tvarkant tinklalapio projekto vykdytojams įrašą, turi būti suteikta galimybė atlikti šiuos veiksmus:</w:t>
      </w:r>
    </w:p>
    <w:p w14:paraId="2A8488A9" w14:textId="77777777" w:rsidR="001C730F" w:rsidRPr="001C730F" w:rsidRDefault="001C730F">
      <w:pPr>
        <w:pStyle w:val="ListParagraph"/>
        <w:numPr>
          <w:ilvl w:val="3"/>
          <w:numId w:val="2"/>
        </w:numPr>
      </w:pPr>
      <w:r w:rsidRPr="001C730F">
        <w:t>Įvesti:</w:t>
      </w:r>
    </w:p>
    <w:p w14:paraId="397B76F7" w14:textId="77777777" w:rsidR="001C730F" w:rsidRPr="001C730F" w:rsidRDefault="001C730F">
      <w:pPr>
        <w:pStyle w:val="ListParagraph"/>
        <w:numPr>
          <w:ilvl w:val="4"/>
          <w:numId w:val="2"/>
        </w:numPr>
      </w:pPr>
      <w:r w:rsidRPr="001C730F">
        <w:t>Pavadinimą;</w:t>
      </w:r>
    </w:p>
    <w:p w14:paraId="508FA4B7" w14:textId="77777777" w:rsidR="001C730F" w:rsidRPr="001C730F" w:rsidRDefault="001C730F">
      <w:pPr>
        <w:pStyle w:val="ListParagraph"/>
        <w:numPr>
          <w:ilvl w:val="4"/>
          <w:numId w:val="2"/>
        </w:numPr>
      </w:pPr>
      <w:r w:rsidRPr="001C730F">
        <w:t>Santrauką;</w:t>
      </w:r>
    </w:p>
    <w:p w14:paraId="31AEE928" w14:textId="77777777" w:rsidR="001C730F" w:rsidRPr="001C730F" w:rsidRDefault="001C730F">
      <w:pPr>
        <w:pStyle w:val="ListParagraph"/>
        <w:numPr>
          <w:ilvl w:val="4"/>
          <w:numId w:val="2"/>
        </w:numPr>
      </w:pPr>
      <w:r w:rsidRPr="001C730F">
        <w:t>Turinį;</w:t>
      </w:r>
    </w:p>
    <w:p w14:paraId="1E3373DB" w14:textId="77777777" w:rsidR="001C730F" w:rsidRPr="001C730F" w:rsidRDefault="001C730F">
      <w:pPr>
        <w:pStyle w:val="ListParagraph"/>
        <w:numPr>
          <w:ilvl w:val="4"/>
          <w:numId w:val="2"/>
        </w:numPr>
      </w:pPr>
      <w:r w:rsidRPr="001C730F">
        <w:t>Vieną ar daugiau failų;</w:t>
      </w:r>
    </w:p>
    <w:p w14:paraId="36F0679C" w14:textId="77777777" w:rsidR="001C730F" w:rsidRPr="001C730F" w:rsidRDefault="001C730F">
      <w:pPr>
        <w:pStyle w:val="ListParagraph"/>
        <w:numPr>
          <w:ilvl w:val="4"/>
          <w:numId w:val="2"/>
        </w:numPr>
      </w:pPr>
      <w:r w:rsidRPr="001C730F">
        <w:t>Dokumento pavadinimą;</w:t>
      </w:r>
    </w:p>
    <w:p w14:paraId="3FC3975A" w14:textId="77777777" w:rsidR="001C730F" w:rsidRPr="001C730F" w:rsidRDefault="001C730F">
      <w:pPr>
        <w:pStyle w:val="ListParagraph"/>
        <w:numPr>
          <w:ilvl w:val="4"/>
          <w:numId w:val="2"/>
        </w:numPr>
      </w:pPr>
      <w:r w:rsidRPr="001C730F">
        <w:t>Nuorodas į vidinius arba išorinius šaltinius;</w:t>
      </w:r>
    </w:p>
    <w:p w14:paraId="4D921CB4" w14:textId="77777777" w:rsidR="001C730F" w:rsidRPr="001C730F" w:rsidRDefault="001C730F">
      <w:pPr>
        <w:pStyle w:val="ListParagraph"/>
        <w:numPr>
          <w:ilvl w:val="4"/>
          <w:numId w:val="2"/>
        </w:numPr>
      </w:pPr>
      <w:r w:rsidRPr="001C730F">
        <w:t>Nuorodas į išorinį turinį;</w:t>
      </w:r>
    </w:p>
    <w:p w14:paraId="79640A64" w14:textId="77777777" w:rsidR="001C730F" w:rsidRPr="001C730F" w:rsidRDefault="001C730F">
      <w:pPr>
        <w:pStyle w:val="ListParagraph"/>
        <w:numPr>
          <w:ilvl w:val="4"/>
          <w:numId w:val="2"/>
        </w:numPr>
      </w:pPr>
      <w:r w:rsidRPr="001C730F">
        <w:t>Dokumentų datas;</w:t>
      </w:r>
    </w:p>
    <w:p w14:paraId="0DEF98D7" w14:textId="77777777" w:rsidR="001C730F" w:rsidRPr="001C730F" w:rsidRDefault="001C730F">
      <w:pPr>
        <w:pStyle w:val="ListParagraph"/>
        <w:numPr>
          <w:ilvl w:val="4"/>
          <w:numId w:val="2"/>
        </w:numPr>
      </w:pPr>
      <w:r w:rsidRPr="001C730F">
        <w:t>Įrašo viešinimo pradžios ir pabaigos datas;</w:t>
      </w:r>
    </w:p>
    <w:p w14:paraId="3BC722FB" w14:textId="77777777" w:rsidR="001C730F" w:rsidRPr="001C730F" w:rsidRDefault="001C730F">
      <w:pPr>
        <w:pStyle w:val="ListParagraph"/>
        <w:numPr>
          <w:ilvl w:val="4"/>
          <w:numId w:val="2"/>
        </w:numPr>
      </w:pPr>
      <w:r w:rsidRPr="001C730F">
        <w:t>Kitus duomenis ar metaduomenis, suderintus Detalios analizės metu.</w:t>
      </w:r>
    </w:p>
    <w:p w14:paraId="6195DDD5" w14:textId="77777777" w:rsidR="001C730F" w:rsidRPr="001C730F" w:rsidRDefault="001C730F">
      <w:pPr>
        <w:pStyle w:val="ListParagraph"/>
        <w:numPr>
          <w:ilvl w:val="3"/>
          <w:numId w:val="2"/>
        </w:numPr>
      </w:pPr>
      <w:r w:rsidRPr="001C730F">
        <w:t>Priskirti:</w:t>
      </w:r>
    </w:p>
    <w:p w14:paraId="4D6C2EBC" w14:textId="77777777" w:rsidR="001C730F" w:rsidRPr="001C730F" w:rsidRDefault="001C730F">
      <w:pPr>
        <w:pStyle w:val="ListParagraph"/>
        <w:numPr>
          <w:ilvl w:val="4"/>
          <w:numId w:val="2"/>
        </w:numPr>
      </w:pPr>
      <w:r w:rsidRPr="001C730F">
        <w:t>Dokumentų grupę;</w:t>
      </w:r>
    </w:p>
    <w:p w14:paraId="4A49D3E3" w14:textId="77777777" w:rsidR="001C730F" w:rsidRPr="001C730F" w:rsidRDefault="001C730F">
      <w:pPr>
        <w:pStyle w:val="ListParagraph"/>
        <w:numPr>
          <w:ilvl w:val="4"/>
          <w:numId w:val="2"/>
        </w:numPr>
      </w:pPr>
      <w:r w:rsidRPr="001C730F">
        <w:t>Kategorijas;</w:t>
      </w:r>
    </w:p>
    <w:p w14:paraId="0D529365" w14:textId="77777777" w:rsidR="001C730F" w:rsidRPr="001C730F" w:rsidRDefault="001C730F">
      <w:pPr>
        <w:pStyle w:val="ListParagraph"/>
        <w:numPr>
          <w:ilvl w:val="4"/>
          <w:numId w:val="2"/>
        </w:numPr>
      </w:pPr>
      <w:r w:rsidRPr="001C730F">
        <w:t>Žymas;</w:t>
      </w:r>
    </w:p>
    <w:p w14:paraId="33ED3AB2" w14:textId="77777777" w:rsidR="001C730F" w:rsidRPr="001C730F" w:rsidRDefault="001C730F">
      <w:pPr>
        <w:pStyle w:val="ListParagraph"/>
        <w:numPr>
          <w:ilvl w:val="4"/>
          <w:numId w:val="2"/>
        </w:numPr>
      </w:pPr>
      <w:r w:rsidRPr="001C730F">
        <w:t>Kitus duomenis ar metaduomenis, suderintus Detalios analizės metu.</w:t>
      </w:r>
    </w:p>
    <w:p w14:paraId="2EF19090" w14:textId="77777777" w:rsidR="001C730F" w:rsidRPr="001C730F" w:rsidRDefault="001C730F">
      <w:pPr>
        <w:pStyle w:val="ListParagraph"/>
        <w:numPr>
          <w:ilvl w:val="2"/>
          <w:numId w:val="2"/>
        </w:numPr>
      </w:pPr>
      <w:r w:rsidRPr="001C730F">
        <w:t>Projekto vykdytojams įrašų sąrašų tinklalapiuose turi būtų:</w:t>
      </w:r>
    </w:p>
    <w:p w14:paraId="0443AC3F" w14:textId="77777777" w:rsidR="001C730F" w:rsidRPr="001C730F" w:rsidRDefault="001C730F">
      <w:pPr>
        <w:pStyle w:val="ListParagraph"/>
        <w:numPr>
          <w:ilvl w:val="3"/>
          <w:numId w:val="2"/>
        </w:numPr>
      </w:pPr>
      <w:r w:rsidRPr="001C730F">
        <w:t>Projekto vykdytojams įrašų tinkleliai:</w:t>
      </w:r>
    </w:p>
    <w:p w14:paraId="3333AEC0" w14:textId="77777777" w:rsidR="001C730F" w:rsidRPr="001C730F" w:rsidRDefault="001C730F">
      <w:pPr>
        <w:pStyle w:val="ListParagraph"/>
        <w:numPr>
          <w:ilvl w:val="4"/>
          <w:numId w:val="2"/>
        </w:numPr>
      </w:pPr>
      <w:r w:rsidRPr="001C730F">
        <w:t>Įrašai turi būti grupuojami pagal jiems priskirtą dokumentų grupę;</w:t>
      </w:r>
    </w:p>
    <w:p w14:paraId="60C3C8A0" w14:textId="77777777" w:rsidR="001C730F" w:rsidRPr="001C730F" w:rsidRDefault="001C730F">
      <w:pPr>
        <w:pStyle w:val="ListParagraph"/>
        <w:numPr>
          <w:ilvl w:val="4"/>
          <w:numId w:val="2"/>
        </w:numPr>
      </w:pPr>
      <w:r w:rsidRPr="001C730F">
        <w:t>Kiekviename įrašo projekto vykdytojams skydelyje turi būti galimybė rodyti šiuos elementus:</w:t>
      </w:r>
    </w:p>
    <w:p w14:paraId="51F489E6" w14:textId="77777777" w:rsidR="001C730F" w:rsidRPr="001C730F" w:rsidRDefault="001C730F">
      <w:pPr>
        <w:pStyle w:val="ListParagraph"/>
        <w:numPr>
          <w:ilvl w:val="5"/>
          <w:numId w:val="2"/>
        </w:numPr>
      </w:pPr>
      <w:r w:rsidRPr="001C730F">
        <w:t>Pavadinimą;</w:t>
      </w:r>
    </w:p>
    <w:p w14:paraId="2D5B2C59" w14:textId="77777777" w:rsidR="001C730F" w:rsidRPr="001C730F" w:rsidRDefault="001C730F">
      <w:pPr>
        <w:pStyle w:val="ListParagraph"/>
        <w:numPr>
          <w:ilvl w:val="5"/>
          <w:numId w:val="2"/>
        </w:numPr>
      </w:pPr>
      <w:r w:rsidRPr="001C730F">
        <w:t>Santrauką;</w:t>
      </w:r>
    </w:p>
    <w:p w14:paraId="1DC12C79" w14:textId="77777777" w:rsidR="001C730F" w:rsidRPr="001C730F" w:rsidRDefault="001C730F">
      <w:pPr>
        <w:pStyle w:val="ListParagraph"/>
        <w:numPr>
          <w:ilvl w:val="5"/>
          <w:numId w:val="2"/>
        </w:numPr>
      </w:pPr>
      <w:r w:rsidRPr="001C730F">
        <w:t>Turinį;</w:t>
      </w:r>
    </w:p>
    <w:p w14:paraId="16D3E524" w14:textId="77777777" w:rsidR="001C730F" w:rsidRPr="001C730F" w:rsidRDefault="001C730F">
      <w:pPr>
        <w:pStyle w:val="ListParagraph"/>
        <w:numPr>
          <w:ilvl w:val="5"/>
          <w:numId w:val="2"/>
        </w:numPr>
      </w:pPr>
      <w:r w:rsidRPr="001C730F">
        <w:lastRenderedPageBreak/>
        <w:t>Nuorodas į vidinius arba išorinius šaltinius. Nuorodos turi būti atvaizduojamos su paveikslėliu ir teksto fragmentu, gautu iš nuorodos turinio, pasitelkiant automatinį duomenų gavimą;</w:t>
      </w:r>
    </w:p>
    <w:p w14:paraId="5A0A5EFB" w14:textId="77777777" w:rsidR="001C730F" w:rsidRPr="001C730F" w:rsidRDefault="001C730F">
      <w:pPr>
        <w:pStyle w:val="ListParagraph"/>
        <w:numPr>
          <w:ilvl w:val="5"/>
          <w:numId w:val="2"/>
        </w:numPr>
      </w:pPr>
      <w:r w:rsidRPr="001C730F">
        <w:t>Išorinį turinį (pvz. Youtube, Google maps);</w:t>
      </w:r>
    </w:p>
    <w:p w14:paraId="5AEAB945" w14:textId="77777777" w:rsidR="001C730F" w:rsidRPr="001C730F" w:rsidRDefault="001C730F">
      <w:pPr>
        <w:pStyle w:val="ListParagraph"/>
        <w:numPr>
          <w:ilvl w:val="5"/>
          <w:numId w:val="2"/>
        </w:numPr>
      </w:pPr>
      <w:r w:rsidRPr="001C730F">
        <w:t>Nuorodas failų atsisiuntimui, vizualiai išskiriant naujausią;</w:t>
      </w:r>
    </w:p>
    <w:p w14:paraId="79D27018" w14:textId="77777777" w:rsidR="001C730F" w:rsidRPr="001C730F" w:rsidRDefault="001C730F">
      <w:pPr>
        <w:pStyle w:val="ListParagraph"/>
        <w:numPr>
          <w:ilvl w:val="5"/>
          <w:numId w:val="2"/>
        </w:numPr>
      </w:pPr>
      <w:r w:rsidRPr="001C730F">
        <w:t>Kitus detalios analizės metu nustatytus elementus; </w:t>
      </w:r>
    </w:p>
    <w:p w14:paraId="1923355E" w14:textId="77777777" w:rsidR="001C730F" w:rsidRPr="001C730F" w:rsidRDefault="001C730F">
      <w:pPr>
        <w:pStyle w:val="ListParagraph"/>
        <w:numPr>
          <w:ilvl w:val="4"/>
          <w:numId w:val="2"/>
        </w:numPr>
      </w:pPr>
      <w:r w:rsidRPr="001C730F">
        <w:t>Elementų rodymo skydeliuose taisyklės turi būti suderintos detalios analizės metu.</w:t>
      </w:r>
    </w:p>
    <w:p w14:paraId="76C3194F" w14:textId="77777777" w:rsidR="001C730F" w:rsidRPr="001C730F" w:rsidRDefault="001C730F">
      <w:pPr>
        <w:pStyle w:val="ListParagraph"/>
        <w:numPr>
          <w:ilvl w:val="3"/>
          <w:numId w:val="2"/>
        </w:numPr>
      </w:pPr>
      <w:r w:rsidRPr="001C730F">
        <w:t>Šoninis projektų vykdytojams įrašų filtras;</w:t>
      </w:r>
    </w:p>
    <w:p w14:paraId="35AED473" w14:textId="77777777" w:rsidR="001C730F" w:rsidRPr="001C730F" w:rsidRDefault="001C730F">
      <w:pPr>
        <w:pStyle w:val="ListParagraph"/>
        <w:numPr>
          <w:ilvl w:val="3"/>
          <w:numId w:val="2"/>
        </w:numPr>
      </w:pPr>
      <w:r w:rsidRPr="001C730F">
        <w:t>Informavimo apie naują įrašą arba įrašo turinio atnaujinimą užsakymo nuoroda;</w:t>
      </w:r>
    </w:p>
    <w:p w14:paraId="0F191739" w14:textId="77777777" w:rsidR="001C730F" w:rsidRPr="001C730F" w:rsidRDefault="001C730F">
      <w:pPr>
        <w:pStyle w:val="ListParagraph"/>
        <w:numPr>
          <w:ilvl w:val="3"/>
          <w:numId w:val="2"/>
        </w:numPr>
      </w:pPr>
      <w:r w:rsidRPr="001C730F">
        <w:t>Projekto vykdytojams įrašų paieška pagal lankytojo įvestus raktažodžius:</w:t>
      </w:r>
    </w:p>
    <w:p w14:paraId="509C9835" w14:textId="77777777" w:rsidR="001C730F" w:rsidRPr="001C730F" w:rsidRDefault="001C730F">
      <w:pPr>
        <w:pStyle w:val="ListParagraph"/>
        <w:numPr>
          <w:ilvl w:val="4"/>
          <w:numId w:val="2"/>
        </w:numPr>
      </w:pPr>
      <w:r w:rsidRPr="001C730F">
        <w:t>Paieškos rezultatai pirmiausiai rikiuojami pagal atitikimą pavadinime, tada kituose duomenyse ar metaduomenyse, antrinis rikiavimas vykdomas pagal viešinimo datas;</w:t>
      </w:r>
    </w:p>
    <w:p w14:paraId="2288136E" w14:textId="77777777" w:rsidR="001C730F" w:rsidRPr="001C730F" w:rsidRDefault="001C730F">
      <w:pPr>
        <w:pStyle w:val="ListParagraph"/>
        <w:numPr>
          <w:ilvl w:val="4"/>
          <w:numId w:val="2"/>
        </w:numPr>
      </w:pPr>
      <w:r w:rsidRPr="001C730F">
        <w:t>Turi būti galimybė vykdyti antrinį filtravimą šoniniame filtre.</w:t>
      </w:r>
    </w:p>
    <w:p w14:paraId="595E2532" w14:textId="77777777" w:rsidR="001C730F" w:rsidRPr="001C730F" w:rsidRDefault="001C730F">
      <w:pPr>
        <w:pStyle w:val="ListParagraph"/>
        <w:numPr>
          <w:ilvl w:val="3"/>
          <w:numId w:val="2"/>
        </w:numPr>
      </w:pPr>
      <w:r w:rsidRPr="001C730F">
        <w:t>Susijusio turinio tinkleliai;</w:t>
      </w:r>
    </w:p>
    <w:p w14:paraId="0BC5DEE3" w14:textId="77777777" w:rsidR="001C730F" w:rsidRDefault="001C730F">
      <w:pPr>
        <w:pStyle w:val="ListParagraph"/>
        <w:numPr>
          <w:ilvl w:val="3"/>
          <w:numId w:val="2"/>
        </w:numPr>
      </w:pPr>
      <w:r w:rsidRPr="001C730F">
        <w:t>Kiti detalios analizės metu nustatyti vizualūs komponentai;</w:t>
      </w:r>
    </w:p>
    <w:p w14:paraId="2A6519F8" w14:textId="77777777" w:rsidR="00F8247F" w:rsidRDefault="00F8247F" w:rsidP="00F8247F"/>
    <w:p w14:paraId="608D1933" w14:textId="00A25188" w:rsidR="00F8247F" w:rsidRPr="001C730F" w:rsidRDefault="00F8247F">
      <w:pPr>
        <w:pStyle w:val="Heading2"/>
        <w:numPr>
          <w:ilvl w:val="1"/>
          <w:numId w:val="2"/>
        </w:numPr>
        <w:jc w:val="center"/>
      </w:pPr>
      <w:bookmarkStart w:id="19" w:name="_Toc188879628"/>
      <w:r>
        <w:t>Reikalavimai projektų tinklalapiams</w:t>
      </w:r>
      <w:r w:rsidR="19FB5E51">
        <w:t xml:space="preserve"> (prototipai: </w:t>
      </w:r>
      <w:bookmarkEnd w:id="19"/>
      <w:r w:rsidR="19FB5E51">
        <w:t xml:space="preserve">Vykdomi ir įvykdyti projektai/planuojami.png, </w:t>
      </w:r>
      <w:r w:rsidR="3A856D5F">
        <w:t>projektai vidinis.png)</w:t>
      </w:r>
    </w:p>
    <w:p w14:paraId="38B645E4" w14:textId="77777777" w:rsidR="001C730F" w:rsidRDefault="001C730F" w:rsidP="00B22384"/>
    <w:p w14:paraId="68B2A384" w14:textId="77777777" w:rsidR="00F8247F" w:rsidRPr="00F8247F" w:rsidRDefault="00F8247F">
      <w:pPr>
        <w:pStyle w:val="ListParagraph"/>
        <w:numPr>
          <w:ilvl w:val="2"/>
          <w:numId w:val="2"/>
        </w:numPr>
      </w:pPr>
      <w:r w:rsidRPr="00F8247F">
        <w:t>Kuriant ar tvarkant projekto įrašą, turi būti suteikta galimybė atlikti šiuos veiksmus:</w:t>
      </w:r>
    </w:p>
    <w:p w14:paraId="2837E3E2" w14:textId="77777777" w:rsidR="00F8247F" w:rsidRPr="00F8247F" w:rsidRDefault="00F8247F">
      <w:pPr>
        <w:pStyle w:val="ListParagraph"/>
        <w:numPr>
          <w:ilvl w:val="3"/>
          <w:numId w:val="2"/>
        </w:numPr>
      </w:pPr>
      <w:r w:rsidRPr="00F8247F">
        <w:t>Įvesti:</w:t>
      </w:r>
    </w:p>
    <w:p w14:paraId="032E2248" w14:textId="77777777" w:rsidR="00F8247F" w:rsidRPr="00F8247F" w:rsidRDefault="00F8247F">
      <w:pPr>
        <w:pStyle w:val="ListParagraph"/>
        <w:numPr>
          <w:ilvl w:val="4"/>
          <w:numId w:val="2"/>
        </w:numPr>
      </w:pPr>
      <w:r w:rsidRPr="00F8247F">
        <w:t>Projekto pavadinimą;</w:t>
      </w:r>
    </w:p>
    <w:p w14:paraId="1BE5DB15" w14:textId="77777777" w:rsidR="00F8247F" w:rsidRPr="00F8247F" w:rsidRDefault="00F8247F">
      <w:pPr>
        <w:pStyle w:val="ListParagraph"/>
        <w:numPr>
          <w:ilvl w:val="4"/>
          <w:numId w:val="2"/>
        </w:numPr>
      </w:pPr>
      <w:r w:rsidRPr="00F8247F">
        <w:t>Projekto santrauką;</w:t>
      </w:r>
    </w:p>
    <w:p w14:paraId="5C126D93" w14:textId="77777777" w:rsidR="00F8247F" w:rsidRPr="00F8247F" w:rsidRDefault="00F8247F">
      <w:pPr>
        <w:pStyle w:val="ListParagraph"/>
        <w:numPr>
          <w:ilvl w:val="4"/>
          <w:numId w:val="2"/>
        </w:numPr>
      </w:pPr>
      <w:r w:rsidRPr="00F8247F">
        <w:t>Projekto turinį;</w:t>
      </w:r>
    </w:p>
    <w:p w14:paraId="4A02930B" w14:textId="77777777" w:rsidR="00F8247F" w:rsidRPr="00F8247F" w:rsidRDefault="00F8247F">
      <w:pPr>
        <w:pStyle w:val="ListParagraph"/>
        <w:numPr>
          <w:ilvl w:val="4"/>
          <w:numId w:val="2"/>
        </w:numPr>
      </w:pPr>
      <w:r w:rsidRPr="00F8247F">
        <w:t>Projektui skirtą finansavimą;</w:t>
      </w:r>
    </w:p>
    <w:p w14:paraId="5FCFE363" w14:textId="77777777" w:rsidR="00F8247F" w:rsidRPr="00F8247F" w:rsidRDefault="00F8247F">
      <w:pPr>
        <w:pStyle w:val="ListParagraph"/>
        <w:numPr>
          <w:ilvl w:val="4"/>
          <w:numId w:val="2"/>
        </w:numPr>
      </w:pPr>
      <w:r w:rsidRPr="00F8247F">
        <w:t>Projekto vertę;</w:t>
      </w:r>
    </w:p>
    <w:p w14:paraId="4553375D" w14:textId="77777777" w:rsidR="00F8247F" w:rsidRPr="00F8247F" w:rsidRDefault="00F8247F">
      <w:pPr>
        <w:pStyle w:val="ListParagraph"/>
        <w:numPr>
          <w:ilvl w:val="4"/>
          <w:numId w:val="2"/>
        </w:numPr>
      </w:pPr>
      <w:r w:rsidRPr="00F8247F">
        <w:t>Projekto  viešinimo pradžios ir pabaigos datas;</w:t>
      </w:r>
    </w:p>
    <w:p w14:paraId="247FC1EE" w14:textId="77777777" w:rsidR="00F8247F" w:rsidRPr="00F8247F" w:rsidRDefault="00F8247F">
      <w:pPr>
        <w:pStyle w:val="ListParagraph"/>
        <w:numPr>
          <w:ilvl w:val="4"/>
          <w:numId w:val="2"/>
        </w:numPr>
      </w:pPr>
      <w:r w:rsidRPr="00F8247F">
        <w:t>Projekto vykdymo pradžios ir pabaigos datas;</w:t>
      </w:r>
    </w:p>
    <w:p w14:paraId="543F8474" w14:textId="77777777" w:rsidR="00F8247F" w:rsidRPr="00F8247F" w:rsidRDefault="00F8247F">
      <w:pPr>
        <w:pStyle w:val="ListParagraph"/>
        <w:numPr>
          <w:ilvl w:val="4"/>
          <w:numId w:val="2"/>
        </w:numPr>
      </w:pPr>
      <w:r w:rsidRPr="00F8247F">
        <w:t>Kitus duomenis ar metaduomenis, suderintus Detalios analizės metu.</w:t>
      </w:r>
    </w:p>
    <w:p w14:paraId="23C92A70" w14:textId="77777777" w:rsidR="00F8247F" w:rsidRPr="00F8247F" w:rsidRDefault="00F8247F">
      <w:pPr>
        <w:pStyle w:val="ListParagraph"/>
        <w:numPr>
          <w:ilvl w:val="3"/>
          <w:numId w:val="2"/>
        </w:numPr>
      </w:pPr>
      <w:r w:rsidRPr="00F8247F">
        <w:t>Priskirti:</w:t>
      </w:r>
    </w:p>
    <w:p w14:paraId="776DCB6C" w14:textId="77777777" w:rsidR="00F8247F" w:rsidRPr="00F8247F" w:rsidRDefault="00F8247F">
      <w:pPr>
        <w:pStyle w:val="ListParagraph"/>
        <w:numPr>
          <w:ilvl w:val="4"/>
          <w:numId w:val="2"/>
        </w:numPr>
      </w:pPr>
      <w:r w:rsidRPr="00F8247F">
        <w:t>Kategorijas;</w:t>
      </w:r>
    </w:p>
    <w:p w14:paraId="4A21EC0A" w14:textId="77777777" w:rsidR="00F8247F" w:rsidRPr="00F8247F" w:rsidRDefault="00F8247F">
      <w:pPr>
        <w:pStyle w:val="ListParagraph"/>
        <w:numPr>
          <w:ilvl w:val="4"/>
          <w:numId w:val="2"/>
        </w:numPr>
      </w:pPr>
      <w:r w:rsidRPr="00F8247F">
        <w:t>Žymas;</w:t>
      </w:r>
    </w:p>
    <w:p w14:paraId="12691493" w14:textId="77777777" w:rsidR="00F8247F" w:rsidRPr="00F8247F" w:rsidRDefault="00F8247F">
      <w:pPr>
        <w:pStyle w:val="ListParagraph"/>
        <w:numPr>
          <w:ilvl w:val="4"/>
          <w:numId w:val="2"/>
        </w:numPr>
      </w:pPr>
      <w:r w:rsidRPr="00F8247F">
        <w:t>Požymį, nurodantį, kuriuose projektų sąrašuose jis turi būti rodomas;</w:t>
      </w:r>
    </w:p>
    <w:p w14:paraId="6447162E" w14:textId="77777777" w:rsidR="00F8247F" w:rsidRPr="00F8247F" w:rsidRDefault="00F8247F">
      <w:pPr>
        <w:pStyle w:val="ListParagraph"/>
        <w:numPr>
          <w:ilvl w:val="4"/>
          <w:numId w:val="2"/>
        </w:numPr>
      </w:pPr>
      <w:r w:rsidRPr="00F8247F">
        <w:t>Kitus duomenis ar metaduomenis, suderintus Detalios analizės metu.</w:t>
      </w:r>
    </w:p>
    <w:p w14:paraId="162AC731" w14:textId="77777777" w:rsidR="00F8247F" w:rsidRPr="00F8247F" w:rsidRDefault="00F8247F">
      <w:pPr>
        <w:pStyle w:val="ListParagraph"/>
        <w:numPr>
          <w:ilvl w:val="3"/>
          <w:numId w:val="2"/>
        </w:numPr>
      </w:pPr>
      <w:r w:rsidRPr="00F8247F">
        <w:t>Nustatyti:</w:t>
      </w:r>
    </w:p>
    <w:p w14:paraId="02286C89" w14:textId="77777777" w:rsidR="00F8247F" w:rsidRPr="00F8247F" w:rsidRDefault="00F8247F">
      <w:pPr>
        <w:pStyle w:val="ListParagraph"/>
        <w:numPr>
          <w:ilvl w:val="4"/>
          <w:numId w:val="2"/>
        </w:numPr>
      </w:pPr>
      <w:r w:rsidRPr="00F8247F">
        <w:t>Projekto būseną;</w:t>
      </w:r>
    </w:p>
    <w:p w14:paraId="63D86D0E" w14:textId="77777777" w:rsidR="00F8247F" w:rsidRPr="00F8247F" w:rsidRDefault="00F8247F">
      <w:pPr>
        <w:pStyle w:val="ListParagraph"/>
        <w:numPr>
          <w:ilvl w:val="2"/>
          <w:numId w:val="2"/>
        </w:numPr>
      </w:pPr>
      <w:r w:rsidRPr="00F8247F">
        <w:t>Projektų sąrašų tinklalapiuose turi būti:</w:t>
      </w:r>
    </w:p>
    <w:p w14:paraId="00DC8F27" w14:textId="77777777" w:rsidR="00F8247F" w:rsidRPr="00F8247F" w:rsidRDefault="00F8247F">
      <w:pPr>
        <w:pStyle w:val="ListParagraph"/>
        <w:numPr>
          <w:ilvl w:val="3"/>
          <w:numId w:val="2"/>
        </w:numPr>
      </w:pPr>
      <w:r w:rsidRPr="00F8247F">
        <w:t>Projektų tinkleliai:</w:t>
      </w:r>
    </w:p>
    <w:p w14:paraId="286C8637" w14:textId="77777777" w:rsidR="00F8247F" w:rsidRPr="00F8247F" w:rsidRDefault="00F8247F">
      <w:pPr>
        <w:pStyle w:val="ListParagraph"/>
        <w:numPr>
          <w:ilvl w:val="4"/>
          <w:numId w:val="2"/>
        </w:numPr>
      </w:pPr>
      <w:r w:rsidRPr="00F8247F">
        <w:t>Kiekviename projekto skydelyje turi būti galimybė rodyti šiuos elementus:</w:t>
      </w:r>
    </w:p>
    <w:p w14:paraId="6665A48D" w14:textId="77777777" w:rsidR="00F8247F" w:rsidRPr="00F8247F" w:rsidRDefault="00F8247F">
      <w:pPr>
        <w:pStyle w:val="ListParagraph"/>
        <w:numPr>
          <w:ilvl w:val="5"/>
          <w:numId w:val="2"/>
        </w:numPr>
      </w:pPr>
      <w:r w:rsidRPr="00F8247F">
        <w:t>Pavadinimą;</w:t>
      </w:r>
    </w:p>
    <w:p w14:paraId="64669FE2" w14:textId="77777777" w:rsidR="00F8247F" w:rsidRPr="00F8247F" w:rsidRDefault="00F8247F">
      <w:pPr>
        <w:pStyle w:val="ListParagraph"/>
        <w:numPr>
          <w:ilvl w:val="5"/>
          <w:numId w:val="2"/>
        </w:numPr>
      </w:pPr>
      <w:r w:rsidRPr="00F8247F">
        <w:t>Būseną;</w:t>
      </w:r>
    </w:p>
    <w:p w14:paraId="50107D6A" w14:textId="77777777" w:rsidR="00F8247F" w:rsidRPr="00F8247F" w:rsidRDefault="00F8247F">
      <w:pPr>
        <w:pStyle w:val="ListParagraph"/>
        <w:numPr>
          <w:ilvl w:val="5"/>
          <w:numId w:val="2"/>
        </w:numPr>
      </w:pPr>
      <w:r w:rsidRPr="00F8247F">
        <w:t>Projekto vykdymo pradžią ir pabaigą;</w:t>
      </w:r>
    </w:p>
    <w:p w14:paraId="23A81CF5" w14:textId="77777777" w:rsidR="00F8247F" w:rsidRPr="00F8247F" w:rsidRDefault="00F8247F">
      <w:pPr>
        <w:pStyle w:val="ListParagraph"/>
        <w:numPr>
          <w:ilvl w:val="5"/>
          <w:numId w:val="2"/>
        </w:numPr>
      </w:pPr>
      <w:r w:rsidRPr="00F8247F">
        <w:t>Projektui skirtą finansavimą;</w:t>
      </w:r>
    </w:p>
    <w:p w14:paraId="036BA77E" w14:textId="77777777" w:rsidR="00F8247F" w:rsidRPr="00F8247F" w:rsidRDefault="00F8247F">
      <w:pPr>
        <w:pStyle w:val="ListParagraph"/>
        <w:numPr>
          <w:ilvl w:val="5"/>
          <w:numId w:val="2"/>
        </w:numPr>
      </w:pPr>
      <w:r w:rsidRPr="00F8247F">
        <w:t>Projekto vertę;</w:t>
      </w:r>
    </w:p>
    <w:p w14:paraId="540540FF" w14:textId="77777777" w:rsidR="00F8247F" w:rsidRPr="00F8247F" w:rsidRDefault="00F8247F">
      <w:pPr>
        <w:pStyle w:val="ListParagraph"/>
        <w:numPr>
          <w:ilvl w:val="5"/>
          <w:numId w:val="2"/>
        </w:numPr>
      </w:pPr>
      <w:r w:rsidRPr="00F8247F">
        <w:t>Logotipus;</w:t>
      </w:r>
    </w:p>
    <w:p w14:paraId="689B67A0" w14:textId="77777777" w:rsidR="00F8247F" w:rsidRPr="00F8247F" w:rsidRDefault="00F8247F">
      <w:pPr>
        <w:pStyle w:val="ListParagraph"/>
        <w:numPr>
          <w:ilvl w:val="5"/>
          <w:numId w:val="2"/>
        </w:numPr>
      </w:pPr>
      <w:r w:rsidRPr="00F8247F">
        <w:lastRenderedPageBreak/>
        <w:t>Kitus detalios analizės metu nustatytus elementus; </w:t>
      </w:r>
    </w:p>
    <w:p w14:paraId="2CE36208" w14:textId="77777777" w:rsidR="00F8247F" w:rsidRPr="00F8247F" w:rsidRDefault="00F8247F">
      <w:pPr>
        <w:pStyle w:val="ListParagraph"/>
        <w:numPr>
          <w:ilvl w:val="4"/>
          <w:numId w:val="2"/>
        </w:numPr>
      </w:pPr>
      <w:r w:rsidRPr="00F8247F">
        <w:t>Elementų rodymo skydeliuose taisyklės turi būti suderintos detalios analizės metu.</w:t>
      </w:r>
    </w:p>
    <w:p w14:paraId="2A349EE1" w14:textId="77777777" w:rsidR="00F8247F" w:rsidRPr="00F8247F" w:rsidRDefault="00F8247F">
      <w:pPr>
        <w:pStyle w:val="ListParagraph"/>
        <w:numPr>
          <w:ilvl w:val="3"/>
          <w:numId w:val="2"/>
        </w:numPr>
      </w:pPr>
      <w:r w:rsidRPr="00F8247F">
        <w:t>Šoninis projektų filtras;</w:t>
      </w:r>
    </w:p>
    <w:p w14:paraId="3FBFECA3" w14:textId="77777777" w:rsidR="00F8247F" w:rsidRPr="00F8247F" w:rsidRDefault="00F8247F">
      <w:pPr>
        <w:pStyle w:val="ListParagraph"/>
        <w:numPr>
          <w:ilvl w:val="3"/>
          <w:numId w:val="2"/>
        </w:numPr>
      </w:pPr>
      <w:r w:rsidRPr="00F8247F">
        <w:t>Viršutinis projektų filtras</w:t>
      </w:r>
    </w:p>
    <w:p w14:paraId="40E60D52" w14:textId="77777777" w:rsidR="00F8247F" w:rsidRPr="00F8247F" w:rsidRDefault="00F8247F">
      <w:pPr>
        <w:pStyle w:val="ListParagraph"/>
        <w:numPr>
          <w:ilvl w:val="3"/>
          <w:numId w:val="2"/>
        </w:numPr>
      </w:pPr>
      <w:r w:rsidRPr="00F8247F">
        <w:t>Projektų paieška pagal lankytojo įvestus raktažodžius:</w:t>
      </w:r>
    </w:p>
    <w:p w14:paraId="5499D00A" w14:textId="77777777" w:rsidR="00F8247F" w:rsidRPr="00F8247F" w:rsidRDefault="00F8247F">
      <w:pPr>
        <w:pStyle w:val="ListParagraph"/>
        <w:numPr>
          <w:ilvl w:val="4"/>
          <w:numId w:val="2"/>
        </w:numPr>
      </w:pPr>
      <w:r w:rsidRPr="00F8247F">
        <w:t>Paieškos rezultatai pirmiausiai rikiuojami pagal atitikimą pavadinime, tada kituose duomenyse ar metaduomenyse, antrinis rikiavimas vykdomas pagal atnaujinimo datą;</w:t>
      </w:r>
    </w:p>
    <w:p w14:paraId="2BCEF3E3" w14:textId="77777777" w:rsidR="00F8247F" w:rsidRPr="00F8247F" w:rsidRDefault="00F8247F">
      <w:pPr>
        <w:pStyle w:val="ListParagraph"/>
        <w:numPr>
          <w:ilvl w:val="4"/>
          <w:numId w:val="2"/>
        </w:numPr>
      </w:pPr>
      <w:r w:rsidRPr="00F8247F">
        <w:t>Turi būti galimybė vykdyti antrinį filtravimą šoniniame filtre.</w:t>
      </w:r>
    </w:p>
    <w:p w14:paraId="3D6F26A7" w14:textId="77777777" w:rsidR="00F8247F" w:rsidRPr="00F8247F" w:rsidRDefault="00F8247F">
      <w:pPr>
        <w:pStyle w:val="ListParagraph"/>
        <w:numPr>
          <w:ilvl w:val="3"/>
          <w:numId w:val="2"/>
        </w:numPr>
      </w:pPr>
      <w:r w:rsidRPr="00F8247F">
        <w:t>Kiti detalios analizės metu nustatyti vizualūs komponentai;</w:t>
      </w:r>
    </w:p>
    <w:p w14:paraId="6C2AB0AD" w14:textId="77777777" w:rsidR="00F8247F" w:rsidRPr="00F8247F" w:rsidRDefault="00F8247F">
      <w:pPr>
        <w:pStyle w:val="ListParagraph"/>
        <w:numPr>
          <w:ilvl w:val="2"/>
          <w:numId w:val="2"/>
        </w:numPr>
      </w:pPr>
      <w:r w:rsidRPr="00F8247F">
        <w:t>Projekto tinklalapyje turi būti galimybė atvaizduoti:</w:t>
      </w:r>
    </w:p>
    <w:p w14:paraId="3CC8DF26" w14:textId="77777777" w:rsidR="00F8247F" w:rsidRPr="00F8247F" w:rsidRDefault="00F8247F">
      <w:pPr>
        <w:pStyle w:val="ListParagraph"/>
        <w:numPr>
          <w:ilvl w:val="3"/>
          <w:numId w:val="2"/>
        </w:numPr>
      </w:pPr>
      <w:r w:rsidRPr="00F8247F">
        <w:t>Pavadinimą, santrauką ir turinį;</w:t>
      </w:r>
    </w:p>
    <w:p w14:paraId="012589DA" w14:textId="77777777" w:rsidR="00F8247F" w:rsidRPr="00F8247F" w:rsidRDefault="00F8247F">
      <w:pPr>
        <w:pStyle w:val="ListParagraph"/>
        <w:numPr>
          <w:ilvl w:val="3"/>
          <w:numId w:val="2"/>
        </w:numPr>
      </w:pPr>
      <w:r w:rsidRPr="00F8247F">
        <w:t>Būseną;</w:t>
      </w:r>
    </w:p>
    <w:p w14:paraId="182629E5" w14:textId="77777777" w:rsidR="00F8247F" w:rsidRPr="00F8247F" w:rsidRDefault="00F8247F">
      <w:pPr>
        <w:pStyle w:val="ListParagraph"/>
        <w:numPr>
          <w:ilvl w:val="3"/>
          <w:numId w:val="2"/>
        </w:numPr>
      </w:pPr>
      <w:r w:rsidRPr="00F8247F">
        <w:t>Projektui skirtą finansavimą;</w:t>
      </w:r>
    </w:p>
    <w:p w14:paraId="0B21E46D" w14:textId="77777777" w:rsidR="00F8247F" w:rsidRPr="00F8247F" w:rsidRDefault="00F8247F">
      <w:pPr>
        <w:pStyle w:val="ListParagraph"/>
        <w:numPr>
          <w:ilvl w:val="3"/>
          <w:numId w:val="2"/>
        </w:numPr>
      </w:pPr>
      <w:r w:rsidRPr="00F8247F">
        <w:t>Projekto vertę;</w:t>
      </w:r>
    </w:p>
    <w:p w14:paraId="2E44EB59" w14:textId="77777777" w:rsidR="00F8247F" w:rsidRPr="00F8247F" w:rsidRDefault="00F8247F">
      <w:pPr>
        <w:pStyle w:val="ListParagraph"/>
        <w:numPr>
          <w:ilvl w:val="3"/>
          <w:numId w:val="2"/>
        </w:numPr>
      </w:pPr>
      <w:r w:rsidRPr="00F8247F">
        <w:t>Projekto vykdymo pradžios ir pabaigos datas;</w:t>
      </w:r>
    </w:p>
    <w:p w14:paraId="25058AF1" w14:textId="77777777" w:rsidR="00F8247F" w:rsidRDefault="00F8247F">
      <w:pPr>
        <w:pStyle w:val="ListParagraph"/>
        <w:numPr>
          <w:ilvl w:val="3"/>
          <w:numId w:val="2"/>
        </w:numPr>
      </w:pPr>
      <w:r w:rsidRPr="00F8247F">
        <w:t>Kitus detalios analizės metu nustatytus vizualius komponentus;</w:t>
      </w:r>
    </w:p>
    <w:p w14:paraId="3E0F725D" w14:textId="77777777" w:rsidR="00AB1CEC" w:rsidRDefault="00AB1CEC" w:rsidP="00AB1CEC"/>
    <w:p w14:paraId="45BB8F62" w14:textId="504CEF3D" w:rsidR="00AB1CEC" w:rsidRDefault="00AB1CEC">
      <w:pPr>
        <w:pStyle w:val="Heading2"/>
        <w:numPr>
          <w:ilvl w:val="1"/>
          <w:numId w:val="2"/>
        </w:numPr>
        <w:jc w:val="center"/>
      </w:pPr>
      <w:bookmarkStart w:id="20" w:name="_Toc188879629"/>
      <w:r>
        <w:t>Reikalavimai analitikos tinklalapiams</w:t>
      </w:r>
      <w:r w:rsidR="6222D42E">
        <w:t xml:space="preserve"> (</w:t>
      </w:r>
      <w:r w:rsidR="1554D7D5">
        <w:t xml:space="preserve">prototipai: </w:t>
      </w:r>
      <w:bookmarkEnd w:id="20"/>
      <w:r w:rsidR="1554D7D5">
        <w:t>analitika eksportas.png, analitika verslumas.png, analitika inovacijos.png, analitika/ regionai.png, analitika/ užsienio rinkos.png)</w:t>
      </w:r>
    </w:p>
    <w:p w14:paraId="1B68DD3B" w14:textId="77777777" w:rsidR="00AB1CEC" w:rsidRDefault="00AB1CEC" w:rsidP="00AB1CEC"/>
    <w:p w14:paraId="159DC113" w14:textId="77777777" w:rsidR="00AB1CEC" w:rsidRPr="00AB1CEC" w:rsidRDefault="00AB1CEC">
      <w:pPr>
        <w:pStyle w:val="ListParagraph"/>
        <w:numPr>
          <w:ilvl w:val="2"/>
          <w:numId w:val="2"/>
        </w:numPr>
      </w:pPr>
      <w:r w:rsidRPr="00AB1CEC">
        <w:t>Kuriant ar tvarkant analitikos įrašą, turi būti suteikta galimybė atlikti šiuos veiksmus:</w:t>
      </w:r>
    </w:p>
    <w:p w14:paraId="6004A2DC" w14:textId="77777777" w:rsidR="00AB1CEC" w:rsidRPr="00AB1CEC" w:rsidRDefault="00AB1CEC">
      <w:pPr>
        <w:pStyle w:val="ListParagraph"/>
        <w:numPr>
          <w:ilvl w:val="3"/>
          <w:numId w:val="2"/>
        </w:numPr>
      </w:pPr>
      <w:r w:rsidRPr="00AB1CEC">
        <w:t>Įvesti:</w:t>
      </w:r>
    </w:p>
    <w:p w14:paraId="2CE8AB2A" w14:textId="77777777" w:rsidR="00AB1CEC" w:rsidRPr="00AB1CEC" w:rsidRDefault="00AB1CEC">
      <w:pPr>
        <w:pStyle w:val="ListParagraph"/>
        <w:numPr>
          <w:ilvl w:val="4"/>
          <w:numId w:val="2"/>
        </w:numPr>
      </w:pPr>
      <w:r w:rsidRPr="00AB1CEC">
        <w:t>Pavadinimą;</w:t>
      </w:r>
    </w:p>
    <w:p w14:paraId="74FB2A8B" w14:textId="77777777" w:rsidR="00AB1CEC" w:rsidRPr="00AB1CEC" w:rsidRDefault="00AB1CEC">
      <w:pPr>
        <w:pStyle w:val="ListParagraph"/>
        <w:numPr>
          <w:ilvl w:val="4"/>
          <w:numId w:val="2"/>
        </w:numPr>
      </w:pPr>
      <w:r w:rsidRPr="00AB1CEC">
        <w:t>Nuotrauką ar išorinį turinį;</w:t>
      </w:r>
    </w:p>
    <w:p w14:paraId="629C10DA" w14:textId="77777777" w:rsidR="00AB1CEC" w:rsidRPr="00AB1CEC" w:rsidRDefault="00AB1CEC">
      <w:pPr>
        <w:pStyle w:val="ListParagraph"/>
        <w:numPr>
          <w:ilvl w:val="4"/>
          <w:numId w:val="2"/>
        </w:numPr>
      </w:pPr>
      <w:r w:rsidRPr="00AB1CEC">
        <w:t>Santrauką;</w:t>
      </w:r>
    </w:p>
    <w:p w14:paraId="183F6CDD" w14:textId="77777777" w:rsidR="00AB1CEC" w:rsidRPr="00AB1CEC" w:rsidRDefault="00AB1CEC">
      <w:pPr>
        <w:pStyle w:val="ListParagraph"/>
        <w:numPr>
          <w:ilvl w:val="4"/>
          <w:numId w:val="2"/>
        </w:numPr>
      </w:pPr>
      <w:r w:rsidRPr="00AB1CEC">
        <w:t>Duomenų periodą;</w:t>
      </w:r>
    </w:p>
    <w:p w14:paraId="544022D1" w14:textId="77777777" w:rsidR="00AB1CEC" w:rsidRPr="00AB1CEC" w:rsidRDefault="00AB1CEC">
      <w:pPr>
        <w:pStyle w:val="ListParagraph"/>
        <w:numPr>
          <w:ilvl w:val="4"/>
          <w:numId w:val="2"/>
        </w:numPr>
      </w:pPr>
      <w:r w:rsidRPr="00AB1CEC">
        <w:t>Vieną ar daugiau failų, įvedant jų pavadinimus ir juose esančių duomenų laikotarpius;</w:t>
      </w:r>
    </w:p>
    <w:p w14:paraId="3B847F2C" w14:textId="77777777" w:rsidR="00AB1CEC" w:rsidRPr="00AB1CEC" w:rsidRDefault="00AB1CEC">
      <w:pPr>
        <w:pStyle w:val="ListParagraph"/>
        <w:numPr>
          <w:ilvl w:val="4"/>
          <w:numId w:val="2"/>
        </w:numPr>
      </w:pPr>
      <w:r w:rsidRPr="00AB1CEC">
        <w:t>Nuorodą į susijusią naujieną;</w:t>
      </w:r>
    </w:p>
    <w:p w14:paraId="650F8D41" w14:textId="77777777" w:rsidR="00AB1CEC" w:rsidRPr="00AB1CEC" w:rsidRDefault="00AB1CEC">
      <w:pPr>
        <w:pStyle w:val="ListParagraph"/>
        <w:numPr>
          <w:ilvl w:val="4"/>
          <w:numId w:val="2"/>
        </w:numPr>
      </w:pPr>
      <w:r w:rsidRPr="00AB1CEC">
        <w:t>Įrašo viešinimo pradžios ir pabaigos datas;</w:t>
      </w:r>
    </w:p>
    <w:p w14:paraId="20AAE163" w14:textId="77777777" w:rsidR="00AB1CEC" w:rsidRPr="00AB1CEC" w:rsidRDefault="00AB1CEC">
      <w:pPr>
        <w:pStyle w:val="ListParagraph"/>
        <w:numPr>
          <w:ilvl w:val="4"/>
          <w:numId w:val="2"/>
        </w:numPr>
      </w:pPr>
      <w:r w:rsidRPr="00AB1CEC">
        <w:t>Kitus duomenis ar metaduomenis, suderintus Detalios analizės metu.</w:t>
      </w:r>
    </w:p>
    <w:p w14:paraId="56956695" w14:textId="77777777" w:rsidR="00AB1CEC" w:rsidRPr="00AB1CEC" w:rsidRDefault="00AB1CEC">
      <w:pPr>
        <w:pStyle w:val="ListParagraph"/>
        <w:numPr>
          <w:ilvl w:val="3"/>
          <w:numId w:val="2"/>
        </w:numPr>
      </w:pPr>
      <w:r w:rsidRPr="00AB1CEC">
        <w:t>Priskirti:</w:t>
      </w:r>
    </w:p>
    <w:p w14:paraId="3C8D573E" w14:textId="77777777" w:rsidR="00AB1CEC" w:rsidRPr="00AB1CEC" w:rsidRDefault="00AB1CEC">
      <w:pPr>
        <w:pStyle w:val="ListParagraph"/>
        <w:numPr>
          <w:ilvl w:val="4"/>
          <w:numId w:val="2"/>
        </w:numPr>
      </w:pPr>
      <w:r w:rsidRPr="00AB1CEC">
        <w:t>Temą;</w:t>
      </w:r>
    </w:p>
    <w:p w14:paraId="1558BBB2" w14:textId="77777777" w:rsidR="00AB1CEC" w:rsidRPr="00AB1CEC" w:rsidRDefault="00AB1CEC">
      <w:pPr>
        <w:pStyle w:val="ListParagraph"/>
        <w:numPr>
          <w:ilvl w:val="4"/>
          <w:numId w:val="2"/>
        </w:numPr>
      </w:pPr>
      <w:r w:rsidRPr="00AB1CEC">
        <w:t>Potemę;</w:t>
      </w:r>
    </w:p>
    <w:p w14:paraId="08254ACC" w14:textId="77777777" w:rsidR="00AB1CEC" w:rsidRPr="00AB1CEC" w:rsidRDefault="00AB1CEC">
      <w:pPr>
        <w:pStyle w:val="ListParagraph"/>
        <w:numPr>
          <w:ilvl w:val="4"/>
          <w:numId w:val="2"/>
        </w:numPr>
      </w:pPr>
      <w:r w:rsidRPr="00AB1CEC">
        <w:t>Kategorijas;</w:t>
      </w:r>
    </w:p>
    <w:p w14:paraId="19B33141" w14:textId="77777777" w:rsidR="00AB1CEC" w:rsidRPr="00AB1CEC" w:rsidRDefault="00AB1CEC">
      <w:pPr>
        <w:pStyle w:val="ListParagraph"/>
        <w:numPr>
          <w:ilvl w:val="4"/>
          <w:numId w:val="2"/>
        </w:numPr>
      </w:pPr>
      <w:r w:rsidRPr="00AB1CEC">
        <w:t>Žymas;</w:t>
      </w:r>
    </w:p>
    <w:p w14:paraId="0A75467C" w14:textId="77777777" w:rsidR="00AB1CEC" w:rsidRPr="00AB1CEC" w:rsidRDefault="00AB1CEC">
      <w:pPr>
        <w:pStyle w:val="ListParagraph"/>
        <w:numPr>
          <w:ilvl w:val="4"/>
          <w:numId w:val="2"/>
        </w:numPr>
      </w:pPr>
      <w:r w:rsidRPr="00AB1CEC">
        <w:t>Požymį, nurodantį, kuriuose Analitikos sąrašuose jis turi būti rodomas;</w:t>
      </w:r>
    </w:p>
    <w:p w14:paraId="501DBB8B" w14:textId="77777777" w:rsidR="00AB1CEC" w:rsidRPr="00AB1CEC" w:rsidRDefault="00AB1CEC">
      <w:pPr>
        <w:pStyle w:val="ListParagraph"/>
        <w:numPr>
          <w:ilvl w:val="4"/>
          <w:numId w:val="2"/>
        </w:numPr>
      </w:pPr>
      <w:r w:rsidRPr="00AB1CEC">
        <w:t>Kitus duomenis ar metaduomenis, suderintus detalios analizės metu.</w:t>
      </w:r>
    </w:p>
    <w:p w14:paraId="1FB09BB0" w14:textId="77777777" w:rsidR="00AB1CEC" w:rsidRPr="00AB1CEC" w:rsidRDefault="00AB1CEC">
      <w:pPr>
        <w:pStyle w:val="ListParagraph"/>
        <w:numPr>
          <w:ilvl w:val="2"/>
          <w:numId w:val="2"/>
        </w:numPr>
      </w:pPr>
      <w:r w:rsidRPr="00AB1CEC">
        <w:t>Analitikos sąrašų tinklalapiuose turi būti:</w:t>
      </w:r>
    </w:p>
    <w:p w14:paraId="555180C2" w14:textId="77777777" w:rsidR="00AB1CEC" w:rsidRPr="00AB1CEC" w:rsidRDefault="00AB1CEC">
      <w:pPr>
        <w:pStyle w:val="ListParagraph"/>
        <w:numPr>
          <w:ilvl w:val="3"/>
          <w:numId w:val="2"/>
        </w:numPr>
      </w:pPr>
      <w:r w:rsidRPr="00AB1CEC">
        <w:t>Analitikos tinkleliai:</w:t>
      </w:r>
    </w:p>
    <w:p w14:paraId="32C579CE" w14:textId="77777777" w:rsidR="00AB1CEC" w:rsidRPr="00AB1CEC" w:rsidRDefault="00AB1CEC">
      <w:pPr>
        <w:pStyle w:val="ListParagraph"/>
        <w:numPr>
          <w:ilvl w:val="4"/>
          <w:numId w:val="2"/>
        </w:numPr>
      </w:pPr>
      <w:r w:rsidRPr="00AB1CEC">
        <w:t>Kiekviename analitikos įrašo skydelyje turi būti galimybė rodyti šiuos elementus:</w:t>
      </w:r>
    </w:p>
    <w:p w14:paraId="5CDE99D1" w14:textId="77777777" w:rsidR="00AB1CEC" w:rsidRPr="00AB1CEC" w:rsidRDefault="00AB1CEC">
      <w:pPr>
        <w:pStyle w:val="ListParagraph"/>
        <w:numPr>
          <w:ilvl w:val="5"/>
          <w:numId w:val="2"/>
        </w:numPr>
      </w:pPr>
      <w:r w:rsidRPr="00AB1CEC">
        <w:t>Pavadinimą;</w:t>
      </w:r>
    </w:p>
    <w:p w14:paraId="62BFD9CA" w14:textId="77777777" w:rsidR="00AB1CEC" w:rsidRPr="00AB1CEC" w:rsidRDefault="00AB1CEC">
      <w:pPr>
        <w:pStyle w:val="ListParagraph"/>
        <w:numPr>
          <w:ilvl w:val="5"/>
          <w:numId w:val="2"/>
        </w:numPr>
      </w:pPr>
      <w:r w:rsidRPr="00AB1CEC">
        <w:t>Santrauką;</w:t>
      </w:r>
    </w:p>
    <w:p w14:paraId="751305AD" w14:textId="77777777" w:rsidR="00AB1CEC" w:rsidRPr="00AB1CEC" w:rsidRDefault="00AB1CEC">
      <w:pPr>
        <w:pStyle w:val="ListParagraph"/>
        <w:numPr>
          <w:ilvl w:val="5"/>
          <w:numId w:val="2"/>
        </w:numPr>
      </w:pPr>
      <w:r w:rsidRPr="00AB1CEC">
        <w:t>Nuotrauką;</w:t>
      </w:r>
    </w:p>
    <w:p w14:paraId="75CDC23E" w14:textId="77777777" w:rsidR="00AB1CEC" w:rsidRPr="00AB1CEC" w:rsidRDefault="00AB1CEC">
      <w:pPr>
        <w:pStyle w:val="ListParagraph"/>
        <w:numPr>
          <w:ilvl w:val="5"/>
          <w:numId w:val="2"/>
        </w:numPr>
      </w:pPr>
      <w:r w:rsidRPr="00AB1CEC">
        <w:lastRenderedPageBreak/>
        <w:t>Išorinį turinį;</w:t>
      </w:r>
    </w:p>
    <w:p w14:paraId="71A1C339" w14:textId="77777777" w:rsidR="00AB1CEC" w:rsidRPr="00AB1CEC" w:rsidRDefault="00AB1CEC">
      <w:pPr>
        <w:pStyle w:val="ListParagraph"/>
        <w:numPr>
          <w:ilvl w:val="5"/>
          <w:numId w:val="2"/>
        </w:numPr>
      </w:pPr>
      <w:r w:rsidRPr="00AB1CEC">
        <w:t>Susijusios naujienos pagrindinę nuotrauką, santrauką ir nuorodą į naujieną; </w:t>
      </w:r>
    </w:p>
    <w:p w14:paraId="65CB67E7" w14:textId="77777777" w:rsidR="00AB1CEC" w:rsidRPr="00AB1CEC" w:rsidRDefault="00AB1CEC">
      <w:pPr>
        <w:pStyle w:val="ListParagraph"/>
        <w:numPr>
          <w:ilvl w:val="5"/>
          <w:numId w:val="2"/>
        </w:numPr>
      </w:pPr>
      <w:r w:rsidRPr="00AB1CEC">
        <w:t>Duomenų periodą;</w:t>
      </w:r>
    </w:p>
    <w:p w14:paraId="475DEF0C" w14:textId="77777777" w:rsidR="00AB1CEC" w:rsidRPr="00AB1CEC" w:rsidRDefault="00AB1CEC">
      <w:pPr>
        <w:pStyle w:val="ListParagraph"/>
        <w:numPr>
          <w:ilvl w:val="5"/>
          <w:numId w:val="2"/>
        </w:numPr>
      </w:pPr>
      <w:r w:rsidRPr="00AB1CEC">
        <w:t>Potemę;</w:t>
      </w:r>
    </w:p>
    <w:p w14:paraId="79A868F0" w14:textId="77777777" w:rsidR="00AB1CEC" w:rsidRPr="00AB1CEC" w:rsidRDefault="00AB1CEC">
      <w:pPr>
        <w:pStyle w:val="ListParagraph"/>
        <w:numPr>
          <w:ilvl w:val="5"/>
          <w:numId w:val="2"/>
        </w:numPr>
      </w:pPr>
      <w:r w:rsidRPr="00AB1CEC">
        <w:t>Failų pavadinimus su juose esančių duomenų laikotarpiais, failų tipų, atidarymo naršyklės lange ir atsisiuntimo piktogramomis;</w:t>
      </w:r>
    </w:p>
    <w:p w14:paraId="4CCEA743" w14:textId="77777777" w:rsidR="00AB1CEC" w:rsidRPr="00AB1CEC" w:rsidRDefault="00AB1CEC">
      <w:pPr>
        <w:pStyle w:val="ListParagraph"/>
        <w:numPr>
          <w:ilvl w:val="5"/>
          <w:numId w:val="2"/>
        </w:numPr>
      </w:pPr>
      <w:r w:rsidRPr="00AB1CEC">
        <w:t>Informavimo apie turinio pasikeitimą užsakymo piktogramą;</w:t>
      </w:r>
    </w:p>
    <w:p w14:paraId="2EF39AB8" w14:textId="77777777" w:rsidR="00AB1CEC" w:rsidRPr="00AB1CEC" w:rsidRDefault="00AB1CEC">
      <w:pPr>
        <w:pStyle w:val="ListParagraph"/>
        <w:numPr>
          <w:ilvl w:val="5"/>
          <w:numId w:val="2"/>
        </w:numPr>
      </w:pPr>
      <w:r w:rsidRPr="00AB1CEC">
        <w:t>Kitus detalios analizės metu nustatytus elementus; </w:t>
      </w:r>
    </w:p>
    <w:p w14:paraId="52835577" w14:textId="77777777" w:rsidR="00AB1CEC" w:rsidRPr="00AB1CEC" w:rsidRDefault="00AB1CEC">
      <w:pPr>
        <w:pStyle w:val="ListParagraph"/>
        <w:numPr>
          <w:ilvl w:val="4"/>
          <w:numId w:val="2"/>
        </w:numPr>
      </w:pPr>
      <w:r w:rsidRPr="00AB1CEC">
        <w:t>Elementų rodymo skydeliuose taisyklės turi būti suderintos detalios analizės metu.</w:t>
      </w:r>
    </w:p>
    <w:p w14:paraId="1372A128" w14:textId="77777777" w:rsidR="00AB1CEC" w:rsidRPr="00AB1CEC" w:rsidRDefault="00AB1CEC">
      <w:pPr>
        <w:pStyle w:val="ListParagraph"/>
        <w:numPr>
          <w:ilvl w:val="3"/>
          <w:numId w:val="2"/>
        </w:numPr>
      </w:pPr>
      <w:r w:rsidRPr="00AB1CEC">
        <w:t>Šoninis analitikos įrašų filtras;</w:t>
      </w:r>
    </w:p>
    <w:p w14:paraId="2F9D36BA" w14:textId="77777777" w:rsidR="00AB1CEC" w:rsidRPr="00AB1CEC" w:rsidRDefault="00AB1CEC">
      <w:pPr>
        <w:pStyle w:val="ListParagraph"/>
        <w:numPr>
          <w:ilvl w:val="3"/>
          <w:numId w:val="2"/>
        </w:numPr>
      </w:pPr>
      <w:r w:rsidRPr="00AB1CEC">
        <w:t>Viršutinis analitikos įrašų filtras;</w:t>
      </w:r>
    </w:p>
    <w:p w14:paraId="3D494414" w14:textId="77777777" w:rsidR="00AB1CEC" w:rsidRPr="00AB1CEC" w:rsidRDefault="00AB1CEC">
      <w:pPr>
        <w:pStyle w:val="ListParagraph"/>
        <w:numPr>
          <w:ilvl w:val="3"/>
          <w:numId w:val="2"/>
        </w:numPr>
      </w:pPr>
      <w:r w:rsidRPr="00AB1CEC">
        <w:t>Analitikos įrašų paieška pagal lankytojo įvestus raktažodžius:</w:t>
      </w:r>
    </w:p>
    <w:p w14:paraId="3EC58A2F" w14:textId="77777777" w:rsidR="00AB1CEC" w:rsidRPr="00AB1CEC" w:rsidRDefault="00AB1CEC">
      <w:pPr>
        <w:pStyle w:val="ListParagraph"/>
        <w:numPr>
          <w:ilvl w:val="4"/>
          <w:numId w:val="2"/>
        </w:numPr>
      </w:pPr>
      <w:r w:rsidRPr="00AB1CEC">
        <w:t>Paieškos rezultatai pirmiausiai rikiuojami pagal atitikimą pavadinime, tada kituose duomenyse ar metaduomenyse, antrinis rikiavimas vykdomas pagal paskelbimo datą;</w:t>
      </w:r>
    </w:p>
    <w:p w14:paraId="3B52FB86" w14:textId="77777777" w:rsidR="00AB1CEC" w:rsidRPr="00AB1CEC" w:rsidRDefault="00AB1CEC">
      <w:pPr>
        <w:pStyle w:val="ListParagraph"/>
        <w:numPr>
          <w:ilvl w:val="4"/>
          <w:numId w:val="2"/>
        </w:numPr>
      </w:pPr>
      <w:r w:rsidRPr="00AB1CEC">
        <w:t>Turi būti galimybė vykdyti antrinį filtravimą šoniniame filtre.</w:t>
      </w:r>
    </w:p>
    <w:p w14:paraId="79882456" w14:textId="77777777" w:rsidR="00AB1CEC" w:rsidRPr="00AB1CEC" w:rsidRDefault="00AB1CEC">
      <w:pPr>
        <w:pStyle w:val="ListParagraph"/>
        <w:numPr>
          <w:ilvl w:val="3"/>
          <w:numId w:val="2"/>
        </w:numPr>
      </w:pPr>
      <w:r w:rsidRPr="00AB1CEC">
        <w:t>Kiti detalios analizės metu nustatyti vizualūs komponentai;</w:t>
      </w:r>
    </w:p>
    <w:p w14:paraId="7C6150BF" w14:textId="3A47E3B0" w:rsidR="00AB1CEC" w:rsidRPr="00AB1CEC" w:rsidRDefault="00012206">
      <w:pPr>
        <w:pStyle w:val="Heading2"/>
        <w:numPr>
          <w:ilvl w:val="1"/>
          <w:numId w:val="2"/>
        </w:numPr>
        <w:jc w:val="center"/>
      </w:pPr>
      <w:bookmarkStart w:id="21" w:name="_Toc188879630"/>
      <w:r>
        <w:t>Reikalavimai kontaktinio centro tinklalapiams</w:t>
      </w:r>
      <w:r w:rsidR="309408DA">
        <w:t xml:space="preserve"> (prototipai: </w:t>
      </w:r>
      <w:bookmarkEnd w:id="21"/>
      <w:r w:rsidR="309408DA">
        <w:t>kontaktinis centras/eksportuok</w:t>
      </w:r>
      <w:r w:rsidR="3A6A6D4B">
        <w:t>.png</w:t>
      </w:r>
      <w:r w:rsidR="309408DA">
        <w:t xml:space="preserve">, </w:t>
      </w:r>
      <w:r w:rsidR="6DB312F5">
        <w:t xml:space="preserve">su nuotrauka.png, dokumentai.png, video.png, </w:t>
      </w:r>
      <w:r w:rsidR="0B549DE0">
        <w:t>kontaktinis centras/kurk verslą</w:t>
      </w:r>
      <w:r w:rsidR="09ECF27E">
        <w:t>.png</w:t>
      </w:r>
      <w:r w:rsidR="0B549DE0">
        <w:t>, kontaktinis centras/ vystykverslą</w:t>
      </w:r>
      <w:r w:rsidR="40A13946">
        <w:t>.png</w:t>
      </w:r>
      <w:r w:rsidR="0B549DE0">
        <w:t>, kontaktinis centras/ kontaktinis centras.png)</w:t>
      </w:r>
    </w:p>
    <w:p w14:paraId="5854F259" w14:textId="77777777" w:rsidR="00AB1CEC" w:rsidRPr="00F8247F" w:rsidRDefault="00AB1CEC" w:rsidP="00AB1CEC"/>
    <w:p w14:paraId="082BD40A" w14:textId="77777777" w:rsidR="00F8247F" w:rsidRDefault="00F8247F" w:rsidP="00B22384"/>
    <w:p w14:paraId="3210FC5F" w14:textId="77777777" w:rsidR="00E26DAB" w:rsidRPr="00E26DAB" w:rsidRDefault="00E26DAB">
      <w:pPr>
        <w:pStyle w:val="ListParagraph"/>
        <w:numPr>
          <w:ilvl w:val="2"/>
          <w:numId w:val="2"/>
        </w:numPr>
      </w:pPr>
      <w:r w:rsidRPr="00E26DAB">
        <w:t>Kuriant ar tvarkant kontaktinio centro įrašą, turi būti suteikta galimybė atlikti šiuos veiksmus:</w:t>
      </w:r>
    </w:p>
    <w:p w14:paraId="50AE9982" w14:textId="77777777" w:rsidR="00E26DAB" w:rsidRPr="00E26DAB" w:rsidRDefault="00E26DAB">
      <w:pPr>
        <w:pStyle w:val="ListParagraph"/>
        <w:numPr>
          <w:ilvl w:val="3"/>
          <w:numId w:val="2"/>
        </w:numPr>
      </w:pPr>
      <w:r w:rsidRPr="00E26DAB">
        <w:t>Įvesti:</w:t>
      </w:r>
    </w:p>
    <w:p w14:paraId="5543F7A0" w14:textId="77777777" w:rsidR="00E26DAB" w:rsidRPr="00E26DAB" w:rsidRDefault="00E26DAB">
      <w:pPr>
        <w:pStyle w:val="ListParagraph"/>
        <w:numPr>
          <w:ilvl w:val="4"/>
          <w:numId w:val="2"/>
        </w:numPr>
      </w:pPr>
      <w:r w:rsidRPr="00E26DAB">
        <w:t>Pavadinimą;</w:t>
      </w:r>
    </w:p>
    <w:p w14:paraId="2B7FA871" w14:textId="77777777" w:rsidR="00E26DAB" w:rsidRPr="00E26DAB" w:rsidRDefault="00E26DAB">
      <w:pPr>
        <w:pStyle w:val="ListParagraph"/>
        <w:numPr>
          <w:ilvl w:val="4"/>
          <w:numId w:val="2"/>
        </w:numPr>
      </w:pPr>
      <w:r w:rsidRPr="00E26DAB">
        <w:t>Santrauką;</w:t>
      </w:r>
    </w:p>
    <w:p w14:paraId="5B6DBF6E" w14:textId="77777777" w:rsidR="00E26DAB" w:rsidRPr="00E26DAB" w:rsidRDefault="00E26DAB">
      <w:pPr>
        <w:pStyle w:val="ListParagraph"/>
        <w:numPr>
          <w:ilvl w:val="4"/>
          <w:numId w:val="2"/>
        </w:numPr>
      </w:pPr>
      <w:r w:rsidRPr="00E26DAB">
        <w:t>Vieną ar daugiau failų, įvedant jų pavadinimus;</w:t>
      </w:r>
    </w:p>
    <w:p w14:paraId="1C55CAA3" w14:textId="77777777" w:rsidR="00E26DAB" w:rsidRPr="00E26DAB" w:rsidRDefault="00E26DAB">
      <w:pPr>
        <w:pStyle w:val="ListParagraph"/>
        <w:numPr>
          <w:ilvl w:val="4"/>
          <w:numId w:val="2"/>
        </w:numPr>
      </w:pPr>
      <w:r w:rsidRPr="00E26DAB">
        <w:t>Nuorodas į vidinius arba išorinius šaltinius;</w:t>
      </w:r>
    </w:p>
    <w:p w14:paraId="224B835E" w14:textId="77777777" w:rsidR="00E26DAB" w:rsidRPr="00E26DAB" w:rsidRDefault="00E26DAB">
      <w:pPr>
        <w:pStyle w:val="ListParagraph"/>
        <w:numPr>
          <w:ilvl w:val="4"/>
          <w:numId w:val="2"/>
        </w:numPr>
      </w:pPr>
      <w:r w:rsidRPr="00E26DAB">
        <w:t>Nuorodas į išorinį turinį;</w:t>
      </w:r>
    </w:p>
    <w:p w14:paraId="45FB70CF" w14:textId="77777777" w:rsidR="00E26DAB" w:rsidRPr="00E26DAB" w:rsidRDefault="00E26DAB">
      <w:pPr>
        <w:pStyle w:val="ListParagraph"/>
        <w:numPr>
          <w:ilvl w:val="4"/>
          <w:numId w:val="2"/>
        </w:numPr>
      </w:pPr>
      <w:r w:rsidRPr="00E26DAB">
        <w:t>Dokumentų datas;</w:t>
      </w:r>
    </w:p>
    <w:p w14:paraId="5A238FDC" w14:textId="77777777" w:rsidR="00E26DAB" w:rsidRPr="00E26DAB" w:rsidRDefault="00E26DAB">
      <w:pPr>
        <w:pStyle w:val="ListParagraph"/>
        <w:numPr>
          <w:ilvl w:val="4"/>
          <w:numId w:val="2"/>
        </w:numPr>
      </w:pPr>
      <w:r w:rsidRPr="00E26DAB">
        <w:t>Įrašo viešinimo pradžios ir pabaigos datas;</w:t>
      </w:r>
    </w:p>
    <w:p w14:paraId="2152E2E2" w14:textId="77777777" w:rsidR="00E26DAB" w:rsidRPr="00E26DAB" w:rsidRDefault="00E26DAB">
      <w:pPr>
        <w:pStyle w:val="ListParagraph"/>
        <w:numPr>
          <w:ilvl w:val="4"/>
          <w:numId w:val="2"/>
        </w:numPr>
      </w:pPr>
      <w:r w:rsidRPr="00E26DAB">
        <w:t>Kitus duomenis ar metaduomenis, suderintus Detalios analizės metu.</w:t>
      </w:r>
    </w:p>
    <w:p w14:paraId="03D6CA87" w14:textId="77777777" w:rsidR="00E26DAB" w:rsidRPr="00E26DAB" w:rsidRDefault="00E26DAB">
      <w:pPr>
        <w:pStyle w:val="ListParagraph"/>
        <w:numPr>
          <w:ilvl w:val="3"/>
          <w:numId w:val="2"/>
        </w:numPr>
      </w:pPr>
      <w:r w:rsidRPr="00E26DAB">
        <w:t>Priskirti:</w:t>
      </w:r>
    </w:p>
    <w:p w14:paraId="62244906" w14:textId="77777777" w:rsidR="00E26DAB" w:rsidRPr="00E26DAB" w:rsidRDefault="00E26DAB">
      <w:pPr>
        <w:pStyle w:val="ListParagraph"/>
        <w:numPr>
          <w:ilvl w:val="4"/>
          <w:numId w:val="2"/>
        </w:numPr>
      </w:pPr>
      <w:r w:rsidRPr="00E26DAB">
        <w:t>Turinio paskirtį;</w:t>
      </w:r>
    </w:p>
    <w:p w14:paraId="25125CEC" w14:textId="77777777" w:rsidR="00E26DAB" w:rsidRPr="00E26DAB" w:rsidRDefault="00E26DAB">
      <w:pPr>
        <w:pStyle w:val="ListParagraph"/>
        <w:numPr>
          <w:ilvl w:val="4"/>
          <w:numId w:val="2"/>
        </w:numPr>
      </w:pPr>
      <w:r w:rsidRPr="00E26DAB">
        <w:t>Temą;</w:t>
      </w:r>
    </w:p>
    <w:p w14:paraId="4C83993C" w14:textId="77777777" w:rsidR="00E26DAB" w:rsidRPr="00E26DAB" w:rsidRDefault="00E26DAB">
      <w:pPr>
        <w:pStyle w:val="ListParagraph"/>
        <w:numPr>
          <w:ilvl w:val="4"/>
          <w:numId w:val="2"/>
        </w:numPr>
      </w:pPr>
      <w:r w:rsidRPr="00E26DAB">
        <w:t>Potemę;</w:t>
      </w:r>
    </w:p>
    <w:p w14:paraId="6F9A61EB" w14:textId="77777777" w:rsidR="00E26DAB" w:rsidRPr="00E26DAB" w:rsidRDefault="00E26DAB">
      <w:pPr>
        <w:pStyle w:val="ListParagraph"/>
        <w:numPr>
          <w:ilvl w:val="4"/>
          <w:numId w:val="2"/>
        </w:numPr>
      </w:pPr>
      <w:r w:rsidRPr="00E26DAB">
        <w:t>Dokumento tipą;</w:t>
      </w:r>
    </w:p>
    <w:p w14:paraId="10AB6D62" w14:textId="77777777" w:rsidR="00E26DAB" w:rsidRPr="00E26DAB" w:rsidRDefault="00E26DAB">
      <w:pPr>
        <w:pStyle w:val="ListParagraph"/>
        <w:numPr>
          <w:ilvl w:val="4"/>
          <w:numId w:val="2"/>
        </w:numPr>
      </w:pPr>
      <w:r w:rsidRPr="00E26DAB">
        <w:t>Kategorijas;</w:t>
      </w:r>
    </w:p>
    <w:p w14:paraId="1B900991" w14:textId="77777777" w:rsidR="00E26DAB" w:rsidRPr="00E26DAB" w:rsidRDefault="00E26DAB">
      <w:pPr>
        <w:pStyle w:val="ListParagraph"/>
        <w:numPr>
          <w:ilvl w:val="4"/>
          <w:numId w:val="2"/>
        </w:numPr>
      </w:pPr>
      <w:r w:rsidRPr="00E26DAB">
        <w:t>Žymas;</w:t>
      </w:r>
    </w:p>
    <w:p w14:paraId="7FCBC5A8" w14:textId="77777777" w:rsidR="00E26DAB" w:rsidRPr="00E26DAB" w:rsidRDefault="00E26DAB">
      <w:pPr>
        <w:pStyle w:val="ListParagraph"/>
        <w:numPr>
          <w:ilvl w:val="4"/>
          <w:numId w:val="2"/>
        </w:numPr>
      </w:pPr>
      <w:r w:rsidRPr="00E26DAB">
        <w:t>Kitus duomenis ar metaduomenis, suderintus Detalios analizės metu.</w:t>
      </w:r>
    </w:p>
    <w:p w14:paraId="476AB0E5" w14:textId="77777777" w:rsidR="00E26DAB" w:rsidRPr="00E26DAB" w:rsidRDefault="00E26DAB">
      <w:pPr>
        <w:pStyle w:val="ListParagraph"/>
        <w:numPr>
          <w:ilvl w:val="2"/>
          <w:numId w:val="2"/>
        </w:numPr>
      </w:pPr>
      <w:r w:rsidRPr="00E26DAB">
        <w:t>Kontaktinio centro sąrašų tinklalapiuose turi būtų:</w:t>
      </w:r>
    </w:p>
    <w:p w14:paraId="63112C90" w14:textId="77777777" w:rsidR="00E26DAB" w:rsidRPr="00E26DAB" w:rsidRDefault="00E26DAB">
      <w:pPr>
        <w:pStyle w:val="ListParagraph"/>
        <w:numPr>
          <w:ilvl w:val="3"/>
          <w:numId w:val="2"/>
        </w:numPr>
      </w:pPr>
      <w:r w:rsidRPr="00E26DAB">
        <w:t>Kontaktinio centro įrašų tinkleliai:</w:t>
      </w:r>
    </w:p>
    <w:p w14:paraId="24E77551" w14:textId="77777777" w:rsidR="00E26DAB" w:rsidRPr="00E26DAB" w:rsidRDefault="00E26DAB">
      <w:pPr>
        <w:pStyle w:val="ListParagraph"/>
        <w:numPr>
          <w:ilvl w:val="4"/>
          <w:numId w:val="2"/>
        </w:numPr>
      </w:pPr>
      <w:r w:rsidRPr="00E26DAB">
        <w:lastRenderedPageBreak/>
        <w:t>Įrašai turi būti grupuojami pagal jiems priskirtą temą ir potemę, temose ir potemėse įrašai turi būti grupuojami pagal jiems priskirtą dokumento tipą;</w:t>
      </w:r>
    </w:p>
    <w:p w14:paraId="5E8C7892" w14:textId="77777777" w:rsidR="00E26DAB" w:rsidRPr="00E26DAB" w:rsidRDefault="00E26DAB">
      <w:pPr>
        <w:pStyle w:val="ListParagraph"/>
        <w:numPr>
          <w:ilvl w:val="4"/>
          <w:numId w:val="2"/>
        </w:numPr>
      </w:pPr>
      <w:r w:rsidRPr="00E26DAB">
        <w:t>Kiekviename kontaktinio centro įrašo skydelyje turi būti galimybė rodyti šiuos elementus:</w:t>
      </w:r>
    </w:p>
    <w:p w14:paraId="4DFA5234" w14:textId="77777777" w:rsidR="00E26DAB" w:rsidRPr="00E26DAB" w:rsidRDefault="00E26DAB">
      <w:pPr>
        <w:pStyle w:val="ListParagraph"/>
        <w:numPr>
          <w:ilvl w:val="5"/>
          <w:numId w:val="2"/>
        </w:numPr>
      </w:pPr>
      <w:r w:rsidRPr="00E26DAB">
        <w:t>Pavadinimą;</w:t>
      </w:r>
    </w:p>
    <w:p w14:paraId="17307494" w14:textId="77777777" w:rsidR="00E26DAB" w:rsidRPr="00E26DAB" w:rsidRDefault="00E26DAB">
      <w:pPr>
        <w:pStyle w:val="ListParagraph"/>
        <w:numPr>
          <w:ilvl w:val="5"/>
          <w:numId w:val="2"/>
        </w:numPr>
      </w:pPr>
      <w:r w:rsidRPr="00E26DAB">
        <w:t>Santrauką;</w:t>
      </w:r>
    </w:p>
    <w:p w14:paraId="38F50385" w14:textId="77777777" w:rsidR="00E26DAB" w:rsidRPr="00E26DAB" w:rsidRDefault="00E26DAB">
      <w:pPr>
        <w:pStyle w:val="ListParagraph"/>
        <w:numPr>
          <w:ilvl w:val="5"/>
          <w:numId w:val="2"/>
        </w:numPr>
      </w:pPr>
      <w:r w:rsidRPr="00E26DAB">
        <w:t>Informavimo apie įrašo turinio atnaujinimą užsakymo piktogramą;</w:t>
      </w:r>
    </w:p>
    <w:p w14:paraId="2A94D02C" w14:textId="77777777" w:rsidR="00E26DAB" w:rsidRPr="00E26DAB" w:rsidRDefault="00E26DAB">
      <w:pPr>
        <w:pStyle w:val="ListParagraph"/>
        <w:numPr>
          <w:ilvl w:val="5"/>
          <w:numId w:val="2"/>
        </w:numPr>
      </w:pPr>
      <w:r w:rsidRPr="00E26DAB">
        <w:t>Nuorodas į vidinius arba išorinus šaltinius. Nuorodos turi būti atvaizduojamos su paveikslėliu ir teksto fragmentu, gautu iš nuorodos turinio, pasitelkiant automatinį duomenų gavimą;</w:t>
      </w:r>
    </w:p>
    <w:p w14:paraId="2A02ED12" w14:textId="77777777" w:rsidR="00E26DAB" w:rsidRPr="00E26DAB" w:rsidRDefault="00E26DAB">
      <w:pPr>
        <w:pStyle w:val="ListParagraph"/>
        <w:numPr>
          <w:ilvl w:val="5"/>
          <w:numId w:val="2"/>
        </w:numPr>
      </w:pPr>
      <w:r w:rsidRPr="00E26DAB">
        <w:t>Išorinį turinį (pvz. Youtube, Google maps);</w:t>
      </w:r>
    </w:p>
    <w:p w14:paraId="4D4D9126" w14:textId="77777777" w:rsidR="00E26DAB" w:rsidRPr="00E26DAB" w:rsidRDefault="00E26DAB">
      <w:pPr>
        <w:pStyle w:val="ListParagraph"/>
        <w:numPr>
          <w:ilvl w:val="5"/>
          <w:numId w:val="2"/>
        </w:numPr>
      </w:pPr>
      <w:r w:rsidRPr="00E26DAB">
        <w:t>Nuorodas failų atsisiuntimui;</w:t>
      </w:r>
    </w:p>
    <w:p w14:paraId="33C62ED4" w14:textId="77777777" w:rsidR="00E26DAB" w:rsidRPr="00E26DAB" w:rsidRDefault="00E26DAB">
      <w:pPr>
        <w:pStyle w:val="ListParagraph"/>
        <w:numPr>
          <w:ilvl w:val="5"/>
          <w:numId w:val="2"/>
        </w:numPr>
      </w:pPr>
      <w:r w:rsidRPr="00E26DAB">
        <w:t>Kitus detalios analizės metu nustatytus elementus; </w:t>
      </w:r>
    </w:p>
    <w:p w14:paraId="54FF548E" w14:textId="77777777" w:rsidR="00E26DAB" w:rsidRPr="00E26DAB" w:rsidRDefault="00E26DAB">
      <w:pPr>
        <w:pStyle w:val="ListParagraph"/>
        <w:numPr>
          <w:ilvl w:val="4"/>
          <w:numId w:val="2"/>
        </w:numPr>
      </w:pPr>
      <w:r w:rsidRPr="00E26DAB">
        <w:t>Elementų rodymo skydeliuose taisyklės turi būti suderintos detalios analizės metu.</w:t>
      </w:r>
    </w:p>
    <w:p w14:paraId="625BA7BF" w14:textId="77777777" w:rsidR="00E26DAB" w:rsidRPr="00E26DAB" w:rsidRDefault="00E26DAB">
      <w:pPr>
        <w:pStyle w:val="ListParagraph"/>
        <w:numPr>
          <w:ilvl w:val="3"/>
          <w:numId w:val="2"/>
        </w:numPr>
      </w:pPr>
      <w:r w:rsidRPr="00E26DAB">
        <w:t>Šoninis kontaktinio centro įrašų filtras;</w:t>
      </w:r>
    </w:p>
    <w:p w14:paraId="713F3442" w14:textId="77777777" w:rsidR="00E26DAB" w:rsidRPr="00E26DAB" w:rsidRDefault="00E26DAB">
      <w:pPr>
        <w:pStyle w:val="ListParagraph"/>
        <w:numPr>
          <w:ilvl w:val="3"/>
          <w:numId w:val="2"/>
        </w:numPr>
      </w:pPr>
      <w:r w:rsidRPr="00E26DAB">
        <w:t>Viršutinis kontaktinio centro įrašų filtras;</w:t>
      </w:r>
    </w:p>
    <w:p w14:paraId="20C4BB12" w14:textId="77777777" w:rsidR="00E26DAB" w:rsidRPr="00E26DAB" w:rsidRDefault="00E26DAB">
      <w:pPr>
        <w:pStyle w:val="ListParagraph"/>
        <w:numPr>
          <w:ilvl w:val="3"/>
          <w:numId w:val="2"/>
        </w:numPr>
      </w:pPr>
      <w:r w:rsidRPr="00E26DAB">
        <w:t>Kontaktinio centro įrašų paieška pagal lankytojo įvestus raktažodžius:</w:t>
      </w:r>
    </w:p>
    <w:p w14:paraId="36495504" w14:textId="77777777" w:rsidR="00E26DAB" w:rsidRPr="00E26DAB" w:rsidRDefault="00E26DAB">
      <w:pPr>
        <w:pStyle w:val="ListParagraph"/>
        <w:numPr>
          <w:ilvl w:val="4"/>
          <w:numId w:val="2"/>
        </w:numPr>
      </w:pPr>
      <w:r w:rsidRPr="00E26DAB">
        <w:t>Paieškos rezultatai pirmiausiai rikiuojami pagal atitikimą pavadinime, tada kituose duomenyse ar metaduomenyse, antrinis rikiavimas vykdomas pagal dokumento datą;</w:t>
      </w:r>
    </w:p>
    <w:p w14:paraId="364F4C20" w14:textId="77777777" w:rsidR="00E26DAB" w:rsidRPr="00E26DAB" w:rsidRDefault="00E26DAB">
      <w:pPr>
        <w:pStyle w:val="ListParagraph"/>
        <w:numPr>
          <w:ilvl w:val="4"/>
          <w:numId w:val="2"/>
        </w:numPr>
      </w:pPr>
      <w:r w:rsidRPr="00E26DAB">
        <w:t>Turi būti galimybė vykdyti antrinį filtravimą šoniniame filtre.</w:t>
      </w:r>
    </w:p>
    <w:p w14:paraId="1B284104" w14:textId="77777777" w:rsidR="00E26DAB" w:rsidRDefault="00E26DAB">
      <w:pPr>
        <w:pStyle w:val="ListParagraph"/>
        <w:numPr>
          <w:ilvl w:val="3"/>
          <w:numId w:val="2"/>
        </w:numPr>
      </w:pPr>
      <w:r w:rsidRPr="00E26DAB">
        <w:t>Kiti detalios analizės metu nustatyti vizualūs komponentai;</w:t>
      </w:r>
    </w:p>
    <w:p w14:paraId="50FF7685" w14:textId="77777777" w:rsidR="00E26DAB" w:rsidRDefault="00E26DAB" w:rsidP="00E26DAB"/>
    <w:p w14:paraId="35BCCE28" w14:textId="1677C597" w:rsidR="00E26DAB" w:rsidRPr="00E26DAB" w:rsidRDefault="00BF6D06">
      <w:pPr>
        <w:pStyle w:val="Heading2"/>
        <w:numPr>
          <w:ilvl w:val="1"/>
          <w:numId w:val="2"/>
        </w:numPr>
        <w:jc w:val="center"/>
      </w:pPr>
      <w:bookmarkStart w:id="22" w:name="_Toc188879631"/>
      <w:r>
        <w:t>Reikalavimai aktualios informacijos tinklalapiams</w:t>
      </w:r>
      <w:r w:rsidR="017FE6FA">
        <w:t xml:space="preserve"> (prototipai: </w:t>
      </w:r>
      <w:bookmarkEnd w:id="22"/>
      <w:r w:rsidR="017FE6FA">
        <w:t>Aktuali informacija.png, Vidinis aktuali informacija.png)</w:t>
      </w:r>
    </w:p>
    <w:p w14:paraId="6917203F" w14:textId="77777777" w:rsidR="00E26DAB" w:rsidRDefault="00E26DAB" w:rsidP="00B22384"/>
    <w:p w14:paraId="28802295" w14:textId="77777777" w:rsidR="00BF6D06" w:rsidRPr="00BF6D06" w:rsidRDefault="00BF6D06">
      <w:pPr>
        <w:pStyle w:val="ListParagraph"/>
        <w:numPr>
          <w:ilvl w:val="2"/>
          <w:numId w:val="2"/>
        </w:numPr>
      </w:pPr>
      <w:r w:rsidRPr="00BF6D06">
        <w:t>Kuriant ar tvarkant aktualią informaciją, turi būti suteikta galimybė atlikti šiuos veiksmus:</w:t>
      </w:r>
    </w:p>
    <w:p w14:paraId="56BB8857" w14:textId="77777777" w:rsidR="00BF6D06" w:rsidRPr="00BF6D06" w:rsidRDefault="00BF6D06">
      <w:pPr>
        <w:pStyle w:val="ListParagraph"/>
        <w:numPr>
          <w:ilvl w:val="3"/>
          <w:numId w:val="2"/>
        </w:numPr>
      </w:pPr>
      <w:r w:rsidRPr="00BF6D06">
        <w:t>Įvesti:</w:t>
      </w:r>
    </w:p>
    <w:p w14:paraId="736A661E" w14:textId="77777777" w:rsidR="00BF6D06" w:rsidRPr="00BF6D06" w:rsidRDefault="00BF6D06">
      <w:pPr>
        <w:pStyle w:val="ListParagraph"/>
        <w:numPr>
          <w:ilvl w:val="4"/>
          <w:numId w:val="2"/>
        </w:numPr>
      </w:pPr>
      <w:r w:rsidRPr="00BF6D06">
        <w:t>Pavadinimą;</w:t>
      </w:r>
    </w:p>
    <w:p w14:paraId="53DC780C" w14:textId="77777777" w:rsidR="00BF6D06" w:rsidRPr="00BF6D06" w:rsidRDefault="00BF6D06">
      <w:pPr>
        <w:pStyle w:val="ListParagraph"/>
        <w:numPr>
          <w:ilvl w:val="4"/>
          <w:numId w:val="2"/>
        </w:numPr>
      </w:pPr>
      <w:r w:rsidRPr="00BF6D06">
        <w:t>Santrauką;</w:t>
      </w:r>
    </w:p>
    <w:p w14:paraId="4BF6349B" w14:textId="77777777" w:rsidR="00BF6D06" w:rsidRPr="00BF6D06" w:rsidRDefault="00BF6D06">
      <w:pPr>
        <w:pStyle w:val="ListParagraph"/>
        <w:numPr>
          <w:ilvl w:val="4"/>
          <w:numId w:val="2"/>
        </w:numPr>
      </w:pPr>
      <w:r w:rsidRPr="00BF6D06">
        <w:t>Turinį;</w:t>
      </w:r>
    </w:p>
    <w:p w14:paraId="3F4D0CC1" w14:textId="77777777" w:rsidR="00BF6D06" w:rsidRPr="00BF6D06" w:rsidRDefault="00BF6D06">
      <w:pPr>
        <w:pStyle w:val="ListParagraph"/>
        <w:numPr>
          <w:ilvl w:val="4"/>
          <w:numId w:val="2"/>
        </w:numPr>
      </w:pPr>
      <w:r w:rsidRPr="00BF6D06">
        <w:t>Aktualios informacijos viešinimo pradžios ir pabaigos datas;</w:t>
      </w:r>
    </w:p>
    <w:p w14:paraId="09EF17EA" w14:textId="77777777" w:rsidR="00BF6D06" w:rsidRPr="00BF6D06" w:rsidRDefault="00BF6D06">
      <w:pPr>
        <w:pStyle w:val="ListParagraph"/>
        <w:numPr>
          <w:ilvl w:val="4"/>
          <w:numId w:val="2"/>
        </w:numPr>
      </w:pPr>
      <w:r w:rsidRPr="00BF6D06">
        <w:t>Kitus duomenis ar metaduomenis, suderintus Detalios analizės metu.</w:t>
      </w:r>
    </w:p>
    <w:p w14:paraId="347530A5" w14:textId="77777777" w:rsidR="00BF6D06" w:rsidRPr="00BF6D06" w:rsidRDefault="00BF6D06">
      <w:pPr>
        <w:pStyle w:val="ListParagraph"/>
        <w:numPr>
          <w:ilvl w:val="3"/>
          <w:numId w:val="2"/>
        </w:numPr>
      </w:pPr>
      <w:r w:rsidRPr="00BF6D06">
        <w:t>Priskirti:</w:t>
      </w:r>
    </w:p>
    <w:p w14:paraId="0ED7EC1B" w14:textId="77777777" w:rsidR="00BF6D06" w:rsidRPr="00BF6D06" w:rsidRDefault="00BF6D06">
      <w:pPr>
        <w:pStyle w:val="ListParagraph"/>
        <w:numPr>
          <w:ilvl w:val="4"/>
          <w:numId w:val="2"/>
        </w:numPr>
      </w:pPr>
      <w:r w:rsidRPr="00BF6D06">
        <w:t>Žymas;</w:t>
      </w:r>
    </w:p>
    <w:p w14:paraId="0C898A33" w14:textId="77777777" w:rsidR="00BF6D06" w:rsidRPr="00BF6D06" w:rsidRDefault="00BF6D06">
      <w:pPr>
        <w:pStyle w:val="ListParagraph"/>
        <w:numPr>
          <w:ilvl w:val="4"/>
          <w:numId w:val="2"/>
        </w:numPr>
      </w:pPr>
      <w:r w:rsidRPr="00BF6D06">
        <w:t>Kitus duomenis ar metaduomenis, suderintus Detalios analizės metu.</w:t>
      </w:r>
    </w:p>
    <w:p w14:paraId="13877775" w14:textId="77777777" w:rsidR="00BF6D06" w:rsidRPr="00BF6D06" w:rsidRDefault="00BF6D06">
      <w:pPr>
        <w:pStyle w:val="ListParagraph"/>
        <w:numPr>
          <w:ilvl w:val="2"/>
          <w:numId w:val="2"/>
        </w:numPr>
      </w:pPr>
      <w:r w:rsidRPr="00BF6D06">
        <w:t>Aktualios informacijos sąrašo tinklalapyje turi būti:</w:t>
      </w:r>
    </w:p>
    <w:p w14:paraId="4EFE8E6E" w14:textId="77777777" w:rsidR="00BF6D06" w:rsidRPr="00BF6D06" w:rsidRDefault="00BF6D06">
      <w:pPr>
        <w:pStyle w:val="ListParagraph"/>
        <w:numPr>
          <w:ilvl w:val="3"/>
          <w:numId w:val="2"/>
        </w:numPr>
      </w:pPr>
      <w:r w:rsidRPr="00BF6D06">
        <w:t>Aktualios informacijos tinklelis:</w:t>
      </w:r>
    </w:p>
    <w:p w14:paraId="16AB0461" w14:textId="77777777" w:rsidR="00BF6D06" w:rsidRPr="00BF6D06" w:rsidRDefault="00BF6D06">
      <w:pPr>
        <w:pStyle w:val="ListParagraph"/>
        <w:numPr>
          <w:ilvl w:val="4"/>
          <w:numId w:val="2"/>
        </w:numPr>
      </w:pPr>
      <w:r w:rsidRPr="00BF6D06">
        <w:t>Kiekviename aktualios informacijos skydelyje turi būti galimybė rodyti šiuos elementus:</w:t>
      </w:r>
    </w:p>
    <w:p w14:paraId="39D3BEBA" w14:textId="77777777" w:rsidR="00BF6D06" w:rsidRPr="00BF6D06" w:rsidRDefault="00BF6D06">
      <w:pPr>
        <w:pStyle w:val="ListParagraph"/>
        <w:numPr>
          <w:ilvl w:val="5"/>
          <w:numId w:val="2"/>
        </w:numPr>
      </w:pPr>
      <w:r w:rsidRPr="00BF6D06">
        <w:t>Pavadinimą;</w:t>
      </w:r>
    </w:p>
    <w:p w14:paraId="0B48B5F9" w14:textId="77777777" w:rsidR="00BF6D06" w:rsidRPr="00BF6D06" w:rsidRDefault="00BF6D06">
      <w:pPr>
        <w:pStyle w:val="ListParagraph"/>
        <w:numPr>
          <w:ilvl w:val="5"/>
          <w:numId w:val="2"/>
        </w:numPr>
      </w:pPr>
      <w:r w:rsidRPr="00BF6D06">
        <w:t>Paskelbimo datą;</w:t>
      </w:r>
    </w:p>
    <w:p w14:paraId="7F79C11C" w14:textId="77777777" w:rsidR="00BF6D06" w:rsidRPr="00BF6D06" w:rsidRDefault="00BF6D06">
      <w:pPr>
        <w:pStyle w:val="ListParagraph"/>
        <w:numPr>
          <w:ilvl w:val="5"/>
          <w:numId w:val="2"/>
        </w:numPr>
      </w:pPr>
      <w:r w:rsidRPr="00BF6D06">
        <w:t>Priskirtą žymą;</w:t>
      </w:r>
    </w:p>
    <w:p w14:paraId="7CF23D17" w14:textId="77777777" w:rsidR="00BF6D06" w:rsidRPr="00BF6D06" w:rsidRDefault="00BF6D06">
      <w:pPr>
        <w:pStyle w:val="ListParagraph"/>
        <w:numPr>
          <w:ilvl w:val="5"/>
          <w:numId w:val="2"/>
        </w:numPr>
      </w:pPr>
      <w:r w:rsidRPr="00BF6D06">
        <w:t>Santraukos fragmentą, rodant tiek teksto, kiek telpa skydeliui skirtame plote;</w:t>
      </w:r>
    </w:p>
    <w:p w14:paraId="741E872D" w14:textId="77777777" w:rsidR="00BF6D06" w:rsidRPr="00BF6D06" w:rsidRDefault="00BF6D06">
      <w:pPr>
        <w:pStyle w:val="ListParagraph"/>
        <w:numPr>
          <w:ilvl w:val="5"/>
          <w:numId w:val="2"/>
        </w:numPr>
      </w:pPr>
      <w:r w:rsidRPr="00BF6D06">
        <w:t>Kitus detalios analizės metu nustatytus elementus; </w:t>
      </w:r>
    </w:p>
    <w:p w14:paraId="5234B1DF" w14:textId="77777777" w:rsidR="00BF6D06" w:rsidRPr="00BF6D06" w:rsidRDefault="00BF6D06">
      <w:pPr>
        <w:pStyle w:val="ListParagraph"/>
        <w:numPr>
          <w:ilvl w:val="3"/>
          <w:numId w:val="2"/>
        </w:numPr>
      </w:pPr>
      <w:r w:rsidRPr="00BF6D06">
        <w:t>Kiti detalios analizės metu nustatyti vizualūs komponentai;</w:t>
      </w:r>
    </w:p>
    <w:p w14:paraId="4A98A0D6" w14:textId="77777777" w:rsidR="00BF6D06" w:rsidRPr="00BF6D06" w:rsidRDefault="00BF6D06">
      <w:pPr>
        <w:pStyle w:val="ListParagraph"/>
        <w:numPr>
          <w:ilvl w:val="2"/>
          <w:numId w:val="2"/>
        </w:numPr>
      </w:pPr>
      <w:r w:rsidRPr="00BF6D06">
        <w:lastRenderedPageBreak/>
        <w:t>Aktualios informacijos tinklalapyje turi būti galimybė atvaizduoti:</w:t>
      </w:r>
    </w:p>
    <w:p w14:paraId="5C5F1000" w14:textId="77777777" w:rsidR="00BF6D06" w:rsidRPr="00BF6D06" w:rsidRDefault="00BF6D06">
      <w:pPr>
        <w:pStyle w:val="ListParagraph"/>
        <w:numPr>
          <w:ilvl w:val="3"/>
          <w:numId w:val="2"/>
        </w:numPr>
      </w:pPr>
      <w:r w:rsidRPr="00BF6D06">
        <w:t>Paskelbimo datą;</w:t>
      </w:r>
    </w:p>
    <w:p w14:paraId="45F5BD2C" w14:textId="77777777" w:rsidR="00BF6D06" w:rsidRPr="00BF6D06" w:rsidRDefault="00BF6D06">
      <w:pPr>
        <w:pStyle w:val="ListParagraph"/>
        <w:numPr>
          <w:ilvl w:val="3"/>
          <w:numId w:val="2"/>
        </w:numPr>
      </w:pPr>
      <w:r w:rsidRPr="00BF6D06">
        <w:t>Priskirtas kategorijas ir žymas:</w:t>
      </w:r>
    </w:p>
    <w:p w14:paraId="7F670D68" w14:textId="77777777" w:rsidR="00BF6D06" w:rsidRPr="00BF6D06" w:rsidRDefault="00BF6D06">
      <w:pPr>
        <w:pStyle w:val="ListParagraph"/>
        <w:numPr>
          <w:ilvl w:val="3"/>
          <w:numId w:val="2"/>
        </w:numPr>
      </w:pPr>
      <w:r w:rsidRPr="00BF6D06">
        <w:t>Pavadinimą, santrauką, pagrindinę nuotrauką, su autorystės duomenimis ir turinį;</w:t>
      </w:r>
    </w:p>
    <w:p w14:paraId="2F7A597A" w14:textId="77777777" w:rsidR="00BF6D06" w:rsidRDefault="00BF6D06">
      <w:pPr>
        <w:pStyle w:val="ListParagraph"/>
        <w:numPr>
          <w:ilvl w:val="3"/>
          <w:numId w:val="2"/>
        </w:numPr>
      </w:pPr>
      <w:r w:rsidRPr="00BF6D06">
        <w:t>Kitus detalios analizės metu nustatytus vizualius komponentus;</w:t>
      </w:r>
    </w:p>
    <w:p w14:paraId="3C88D404" w14:textId="77777777" w:rsidR="00850C2B" w:rsidRDefault="00850C2B" w:rsidP="00850C2B"/>
    <w:p w14:paraId="1577B85A" w14:textId="19FA369D" w:rsidR="00850C2B" w:rsidRDefault="00850C2B">
      <w:pPr>
        <w:pStyle w:val="Heading2"/>
        <w:numPr>
          <w:ilvl w:val="1"/>
          <w:numId w:val="2"/>
        </w:numPr>
        <w:jc w:val="center"/>
      </w:pPr>
      <w:bookmarkStart w:id="23" w:name="_Toc188879632"/>
      <w:r>
        <w:t>Reikalavimai administracinės informacijos tinklalapiams</w:t>
      </w:r>
      <w:r w:rsidR="7CF98D67">
        <w:t xml:space="preserve"> (</w:t>
      </w:r>
      <w:bookmarkEnd w:id="23"/>
      <w:r w:rsidR="7CF98D67" w:rsidRPr="739D0068">
        <w:t>1-8.Administracinė informacija.png)</w:t>
      </w:r>
    </w:p>
    <w:p w14:paraId="476E3177" w14:textId="5B685EDE" w:rsidR="00850C2B" w:rsidRDefault="00850C2B" w:rsidP="739D0068"/>
    <w:p w14:paraId="7A605FE7" w14:textId="77777777" w:rsidR="00850C2B" w:rsidRDefault="00850C2B" w:rsidP="00850C2B"/>
    <w:p w14:paraId="4A676809" w14:textId="77777777" w:rsidR="00850C2B" w:rsidRPr="00850C2B" w:rsidRDefault="00850C2B">
      <w:pPr>
        <w:pStyle w:val="ListParagraph"/>
        <w:numPr>
          <w:ilvl w:val="2"/>
          <w:numId w:val="2"/>
        </w:numPr>
      </w:pPr>
      <w:r w:rsidRPr="00850C2B">
        <w:t>Tinklalapyje turi būti šoninis vidinių tinklalapių meniu, leidžiantis naviguoti tarp susijusių administracinės informacijos tinklalapių.</w:t>
      </w:r>
    </w:p>
    <w:p w14:paraId="7C0F0EAA" w14:textId="77777777" w:rsidR="00850C2B" w:rsidRPr="00850C2B" w:rsidRDefault="00850C2B">
      <w:pPr>
        <w:pStyle w:val="ListParagraph"/>
        <w:numPr>
          <w:ilvl w:val="2"/>
          <w:numId w:val="2"/>
        </w:numPr>
      </w:pPr>
      <w:r w:rsidRPr="00850C2B">
        <w:t>Kiekvienas vidinis tinklalapis turi būti pasiekiamas unikaliu URL, leidžiančiu tiesiogiai nukreipti lankytojus į konkretų tinklalapį.</w:t>
      </w:r>
    </w:p>
    <w:p w14:paraId="68B27C8D" w14:textId="77777777" w:rsidR="00850C2B" w:rsidRPr="00850C2B" w:rsidRDefault="00850C2B">
      <w:pPr>
        <w:pStyle w:val="ListParagraph"/>
        <w:numPr>
          <w:ilvl w:val="2"/>
          <w:numId w:val="2"/>
        </w:numPr>
      </w:pPr>
      <w:r w:rsidRPr="00850C2B">
        <w:t>Pasirinkus šoninio meniu reikšmes, vidinio tinklalapio informacija turi būti atveriama be tinklalapio perkrovimo.</w:t>
      </w:r>
    </w:p>
    <w:p w14:paraId="22612389" w14:textId="77777777" w:rsidR="00850C2B" w:rsidRPr="00850C2B" w:rsidRDefault="00850C2B">
      <w:pPr>
        <w:pStyle w:val="ListParagraph"/>
        <w:numPr>
          <w:ilvl w:val="2"/>
          <w:numId w:val="2"/>
        </w:numPr>
      </w:pPr>
      <w:r w:rsidRPr="00850C2B">
        <w:t>TVS priemonėmis turi būti galimybė konfigūruoti šoninio meniu reikšmes.</w:t>
      </w:r>
    </w:p>
    <w:p w14:paraId="039D1158" w14:textId="77777777" w:rsidR="00850C2B" w:rsidRPr="00850C2B" w:rsidRDefault="00850C2B">
      <w:pPr>
        <w:pStyle w:val="ListParagraph"/>
        <w:numPr>
          <w:ilvl w:val="2"/>
          <w:numId w:val="2"/>
        </w:numPr>
      </w:pPr>
      <w:r w:rsidRPr="00850C2B">
        <w:t>Šoninį meniu, kaip komponentą, turi būti galimybė TVS priemonėmis naudoti ir pritaikyti kitose svetainės dalyse.</w:t>
      </w:r>
    </w:p>
    <w:p w14:paraId="2920F9B3" w14:textId="77777777" w:rsidR="00850C2B" w:rsidRDefault="00850C2B" w:rsidP="00850C2B"/>
    <w:p w14:paraId="60E6DEB5" w14:textId="75C696FD" w:rsidR="00850C2B" w:rsidRDefault="00850C2B">
      <w:pPr>
        <w:pStyle w:val="Heading2"/>
        <w:numPr>
          <w:ilvl w:val="1"/>
          <w:numId w:val="2"/>
        </w:numPr>
        <w:jc w:val="center"/>
      </w:pPr>
      <w:bookmarkStart w:id="24" w:name="_Toc188879633"/>
      <w:r>
        <w:t>Reikalavimai kontaktų tinklalapiui</w:t>
      </w:r>
      <w:r w:rsidR="38770874">
        <w:t xml:space="preserve"> (</w:t>
      </w:r>
      <w:bookmarkEnd w:id="24"/>
      <w:r w:rsidR="38770874">
        <w:t xml:space="preserve">Inovacijų agentūros darbuotojų kontaktai.png, Frame 5028.png, </w:t>
      </w:r>
      <w:r w:rsidR="393E8E35">
        <w:t>Frame 5027.png)</w:t>
      </w:r>
    </w:p>
    <w:p w14:paraId="717FA4DC" w14:textId="77777777" w:rsidR="00850C2B" w:rsidRDefault="00850C2B" w:rsidP="00850C2B"/>
    <w:p w14:paraId="1EA7F110" w14:textId="77777777" w:rsidR="00850C2B" w:rsidRPr="00850C2B" w:rsidRDefault="00850C2B">
      <w:pPr>
        <w:pStyle w:val="ListParagraph"/>
        <w:numPr>
          <w:ilvl w:val="2"/>
          <w:numId w:val="2"/>
        </w:numPr>
      </w:pPr>
      <w:r w:rsidRPr="00850C2B">
        <w:t>Kuriant ar tvarkant kontakto įrašą, turi būti suteikta galimybė atlikti šiuos veiksmus:</w:t>
      </w:r>
    </w:p>
    <w:p w14:paraId="2BD7BB6B" w14:textId="77777777" w:rsidR="00850C2B" w:rsidRPr="00850C2B" w:rsidRDefault="00850C2B">
      <w:pPr>
        <w:pStyle w:val="ListParagraph"/>
        <w:numPr>
          <w:ilvl w:val="3"/>
          <w:numId w:val="2"/>
        </w:numPr>
      </w:pPr>
      <w:r w:rsidRPr="00850C2B">
        <w:t>Įvesti:</w:t>
      </w:r>
    </w:p>
    <w:p w14:paraId="0E3DD217" w14:textId="77777777" w:rsidR="00850C2B" w:rsidRPr="00850C2B" w:rsidRDefault="00850C2B">
      <w:pPr>
        <w:pStyle w:val="ListParagraph"/>
        <w:numPr>
          <w:ilvl w:val="4"/>
          <w:numId w:val="2"/>
        </w:numPr>
      </w:pPr>
      <w:r w:rsidRPr="00850C2B">
        <w:t>Darbuotojo duomenis;</w:t>
      </w:r>
    </w:p>
    <w:p w14:paraId="74B16424" w14:textId="77777777" w:rsidR="00850C2B" w:rsidRPr="00850C2B" w:rsidRDefault="00850C2B">
      <w:pPr>
        <w:pStyle w:val="ListParagraph"/>
        <w:numPr>
          <w:ilvl w:val="4"/>
          <w:numId w:val="2"/>
        </w:numPr>
      </w:pPr>
      <w:r w:rsidRPr="00850C2B">
        <w:t>Darbuotojo nuotrauką;</w:t>
      </w:r>
    </w:p>
    <w:p w14:paraId="545BA43A" w14:textId="77777777" w:rsidR="00850C2B" w:rsidRPr="00850C2B" w:rsidRDefault="00850C2B">
      <w:pPr>
        <w:pStyle w:val="ListParagraph"/>
        <w:numPr>
          <w:ilvl w:val="4"/>
          <w:numId w:val="2"/>
        </w:numPr>
      </w:pPr>
      <w:r w:rsidRPr="00850C2B">
        <w:t>Darbuotojo kontaktus;</w:t>
      </w:r>
    </w:p>
    <w:p w14:paraId="5AB81551" w14:textId="77777777" w:rsidR="00850C2B" w:rsidRPr="00850C2B" w:rsidRDefault="00850C2B">
      <w:pPr>
        <w:pStyle w:val="ListParagraph"/>
        <w:numPr>
          <w:ilvl w:val="4"/>
          <w:numId w:val="2"/>
        </w:numPr>
      </w:pPr>
      <w:r w:rsidRPr="00850C2B">
        <w:t>Darbuotojo pareiginius duomenis: etato pavadinimą, faktinių pareigų pavadinimą ir atsakomybių apibūdinimą;</w:t>
      </w:r>
    </w:p>
    <w:p w14:paraId="6316B2DE" w14:textId="77777777" w:rsidR="00850C2B" w:rsidRPr="00850C2B" w:rsidRDefault="00850C2B">
      <w:pPr>
        <w:pStyle w:val="ListParagraph"/>
        <w:numPr>
          <w:ilvl w:val="4"/>
          <w:numId w:val="2"/>
        </w:numPr>
      </w:pPr>
      <w:r w:rsidRPr="00850C2B">
        <w:t>Pareiginių instrukcijų failus;</w:t>
      </w:r>
    </w:p>
    <w:p w14:paraId="78D8E4CF" w14:textId="77777777" w:rsidR="00850C2B" w:rsidRPr="00850C2B" w:rsidRDefault="00850C2B">
      <w:pPr>
        <w:pStyle w:val="ListParagraph"/>
        <w:numPr>
          <w:ilvl w:val="4"/>
          <w:numId w:val="2"/>
        </w:numPr>
      </w:pPr>
      <w:r w:rsidRPr="00850C2B">
        <w:t>Kontakto viešinimo pradžios ir pabaigos datas;</w:t>
      </w:r>
    </w:p>
    <w:p w14:paraId="33CEC433" w14:textId="77777777" w:rsidR="00850C2B" w:rsidRPr="00850C2B" w:rsidRDefault="00850C2B">
      <w:pPr>
        <w:pStyle w:val="ListParagraph"/>
        <w:numPr>
          <w:ilvl w:val="4"/>
          <w:numId w:val="2"/>
        </w:numPr>
      </w:pPr>
      <w:r w:rsidRPr="00850C2B">
        <w:t>Kitus duomenis ar metaduomenis, suderintus Detalios analizės metu.</w:t>
      </w:r>
    </w:p>
    <w:p w14:paraId="1E499AB1" w14:textId="77777777" w:rsidR="00850C2B" w:rsidRPr="00850C2B" w:rsidRDefault="00850C2B">
      <w:pPr>
        <w:pStyle w:val="ListParagraph"/>
        <w:numPr>
          <w:ilvl w:val="3"/>
          <w:numId w:val="2"/>
        </w:numPr>
      </w:pPr>
      <w:r w:rsidRPr="00850C2B">
        <w:t>Priskirti:</w:t>
      </w:r>
    </w:p>
    <w:p w14:paraId="08C03AB1" w14:textId="77777777" w:rsidR="00850C2B" w:rsidRPr="00850C2B" w:rsidRDefault="00850C2B">
      <w:pPr>
        <w:pStyle w:val="ListParagraph"/>
        <w:numPr>
          <w:ilvl w:val="4"/>
          <w:numId w:val="2"/>
        </w:numPr>
      </w:pPr>
      <w:r w:rsidRPr="00850C2B">
        <w:t>Pareigybę;</w:t>
      </w:r>
    </w:p>
    <w:p w14:paraId="5198493A" w14:textId="77777777" w:rsidR="00850C2B" w:rsidRPr="00850C2B" w:rsidRDefault="00850C2B">
      <w:pPr>
        <w:pStyle w:val="ListParagraph"/>
        <w:numPr>
          <w:ilvl w:val="4"/>
          <w:numId w:val="2"/>
        </w:numPr>
      </w:pPr>
      <w:r w:rsidRPr="00850C2B">
        <w:t>Organizacijos struktūrinį vienetą;</w:t>
      </w:r>
    </w:p>
    <w:p w14:paraId="5A3E275C" w14:textId="77777777" w:rsidR="00850C2B" w:rsidRPr="00850C2B" w:rsidRDefault="00850C2B">
      <w:pPr>
        <w:pStyle w:val="ListParagraph"/>
        <w:numPr>
          <w:ilvl w:val="4"/>
          <w:numId w:val="2"/>
        </w:numPr>
      </w:pPr>
      <w:r w:rsidRPr="00850C2B">
        <w:t>Kitus duomenis ar metaduomenis, suderintus Detalios analizės metu.</w:t>
      </w:r>
    </w:p>
    <w:p w14:paraId="1D78E6D7" w14:textId="77777777" w:rsidR="00850C2B" w:rsidRPr="00850C2B" w:rsidRDefault="00850C2B">
      <w:pPr>
        <w:pStyle w:val="ListParagraph"/>
        <w:numPr>
          <w:ilvl w:val="2"/>
          <w:numId w:val="2"/>
        </w:numPr>
      </w:pPr>
      <w:r w:rsidRPr="00850C2B">
        <w:t>TVS administravimo sąsajoje turi būti galimybė patogiai administruoti pareigybių ir organizacijos struktūros klasifikatorius.</w:t>
      </w:r>
    </w:p>
    <w:p w14:paraId="423C8798" w14:textId="77777777" w:rsidR="00850C2B" w:rsidRPr="00850C2B" w:rsidRDefault="00850C2B">
      <w:pPr>
        <w:pStyle w:val="ListParagraph"/>
        <w:numPr>
          <w:ilvl w:val="2"/>
          <w:numId w:val="2"/>
        </w:numPr>
      </w:pPr>
      <w:r w:rsidRPr="00850C2B">
        <w:t>Priskyrus darbuotoją kitam organizacijos struktūriniam vienetui ar pakeitus organizacijos struktūros klasifikatorių, darbuotojų kontaktų ir organizacijos struktūros vizualaus atvaizdavimo tvarka turi automatiškai atsinaujinti pagal esamą organizacijos struktūrą ir darbuotojų priskyrimą atitinkamiems vienetams.</w:t>
      </w:r>
    </w:p>
    <w:p w14:paraId="272AA29E" w14:textId="77777777" w:rsidR="00850C2B" w:rsidRPr="00850C2B" w:rsidRDefault="00850C2B">
      <w:pPr>
        <w:pStyle w:val="ListParagraph"/>
        <w:numPr>
          <w:ilvl w:val="2"/>
          <w:numId w:val="2"/>
        </w:numPr>
      </w:pPr>
      <w:r w:rsidRPr="00850C2B">
        <w:t>Kontaktų sąrašų tinklalapiuose turi būti:</w:t>
      </w:r>
    </w:p>
    <w:p w14:paraId="29AD5D6B" w14:textId="77777777" w:rsidR="00850C2B" w:rsidRPr="00850C2B" w:rsidRDefault="00850C2B">
      <w:pPr>
        <w:pStyle w:val="ListParagraph"/>
        <w:numPr>
          <w:ilvl w:val="3"/>
          <w:numId w:val="2"/>
        </w:numPr>
      </w:pPr>
      <w:r w:rsidRPr="00850C2B">
        <w:lastRenderedPageBreak/>
        <w:t>Kontaktų sąrašas, realizuotas panaudojant išskleidžiamųjų sąrašų (angl. Accordion) komponentą, su įterptais to paties tipo komponentais ir kontaktų tinkleliais;</w:t>
      </w:r>
    </w:p>
    <w:p w14:paraId="7AE5996D" w14:textId="77777777" w:rsidR="00850C2B" w:rsidRPr="00850C2B" w:rsidRDefault="00850C2B">
      <w:pPr>
        <w:pStyle w:val="ListParagraph"/>
        <w:numPr>
          <w:ilvl w:val="3"/>
          <w:numId w:val="2"/>
        </w:numPr>
      </w:pPr>
      <w:r w:rsidRPr="00850C2B">
        <w:t>Nuorodos į padalinių nuostatus;</w:t>
      </w:r>
    </w:p>
    <w:p w14:paraId="553BD658" w14:textId="77777777" w:rsidR="00850C2B" w:rsidRPr="00850C2B" w:rsidRDefault="00850C2B">
      <w:pPr>
        <w:pStyle w:val="ListParagraph"/>
        <w:numPr>
          <w:ilvl w:val="3"/>
          <w:numId w:val="2"/>
        </w:numPr>
      </w:pPr>
      <w:r w:rsidRPr="00850C2B">
        <w:t>Kontaktų tinkleliai:</w:t>
      </w:r>
    </w:p>
    <w:p w14:paraId="739ACF99" w14:textId="77777777" w:rsidR="00850C2B" w:rsidRPr="00850C2B" w:rsidRDefault="00850C2B">
      <w:pPr>
        <w:pStyle w:val="ListParagraph"/>
        <w:numPr>
          <w:ilvl w:val="4"/>
          <w:numId w:val="2"/>
        </w:numPr>
      </w:pPr>
      <w:r w:rsidRPr="00850C2B">
        <w:t>Kiekviename kontakto skydelyje turi būti galimybė rodyti šiuos elementus:</w:t>
      </w:r>
    </w:p>
    <w:p w14:paraId="151B146D" w14:textId="77777777" w:rsidR="00850C2B" w:rsidRPr="00850C2B" w:rsidRDefault="00850C2B">
      <w:pPr>
        <w:pStyle w:val="ListParagraph"/>
        <w:numPr>
          <w:ilvl w:val="5"/>
          <w:numId w:val="2"/>
        </w:numPr>
      </w:pPr>
      <w:r w:rsidRPr="00850C2B">
        <w:t>Darbuotojo duomenis;</w:t>
      </w:r>
    </w:p>
    <w:p w14:paraId="4AEB462E" w14:textId="77777777" w:rsidR="00850C2B" w:rsidRPr="00850C2B" w:rsidRDefault="00850C2B">
      <w:pPr>
        <w:pStyle w:val="ListParagraph"/>
        <w:numPr>
          <w:ilvl w:val="5"/>
          <w:numId w:val="2"/>
        </w:numPr>
      </w:pPr>
      <w:r w:rsidRPr="00850C2B">
        <w:t>Darbuotojo nuotrauką;</w:t>
      </w:r>
    </w:p>
    <w:p w14:paraId="3EF02F79" w14:textId="77777777" w:rsidR="00850C2B" w:rsidRPr="00850C2B" w:rsidRDefault="00850C2B">
      <w:pPr>
        <w:pStyle w:val="ListParagraph"/>
        <w:numPr>
          <w:ilvl w:val="5"/>
          <w:numId w:val="2"/>
        </w:numPr>
      </w:pPr>
      <w:r w:rsidRPr="00850C2B">
        <w:t>Darbuotojo kontaktus;</w:t>
      </w:r>
    </w:p>
    <w:p w14:paraId="1F5A09DA" w14:textId="77777777" w:rsidR="00850C2B" w:rsidRPr="00850C2B" w:rsidRDefault="00850C2B">
      <w:pPr>
        <w:pStyle w:val="ListParagraph"/>
        <w:numPr>
          <w:ilvl w:val="5"/>
          <w:numId w:val="2"/>
        </w:numPr>
      </w:pPr>
      <w:r w:rsidRPr="00850C2B">
        <w:t>Darbuotojo pareiginius duomenis;</w:t>
      </w:r>
    </w:p>
    <w:p w14:paraId="5C38C251" w14:textId="77777777" w:rsidR="00850C2B" w:rsidRPr="00850C2B" w:rsidRDefault="00850C2B">
      <w:pPr>
        <w:pStyle w:val="ListParagraph"/>
        <w:numPr>
          <w:ilvl w:val="5"/>
          <w:numId w:val="2"/>
        </w:numPr>
      </w:pPr>
      <w:r w:rsidRPr="00850C2B">
        <w:t>Pareiginių instrukcijų failų piktogramas, su galimybe tuos failus atsisiųsti;</w:t>
      </w:r>
    </w:p>
    <w:p w14:paraId="08837A44" w14:textId="77777777" w:rsidR="00850C2B" w:rsidRPr="00850C2B" w:rsidRDefault="00850C2B">
      <w:pPr>
        <w:pStyle w:val="ListParagraph"/>
        <w:numPr>
          <w:ilvl w:val="5"/>
          <w:numId w:val="2"/>
        </w:numPr>
      </w:pPr>
      <w:r w:rsidRPr="00850C2B">
        <w:t>Kitus detalios analizės metu nustatytus elementus.</w:t>
      </w:r>
    </w:p>
    <w:p w14:paraId="36F63834" w14:textId="77777777" w:rsidR="00850C2B" w:rsidRPr="00850C2B" w:rsidRDefault="00850C2B">
      <w:pPr>
        <w:pStyle w:val="ListParagraph"/>
        <w:numPr>
          <w:ilvl w:val="4"/>
          <w:numId w:val="2"/>
        </w:numPr>
      </w:pPr>
      <w:r w:rsidRPr="00850C2B">
        <w:t>Elementų rodymo skydeliuose taisyklės turi būti suderintos detalios analizės metu.</w:t>
      </w:r>
    </w:p>
    <w:p w14:paraId="1ED6F0E5" w14:textId="77777777" w:rsidR="00850C2B" w:rsidRPr="00850C2B" w:rsidRDefault="00850C2B">
      <w:pPr>
        <w:pStyle w:val="ListParagraph"/>
        <w:numPr>
          <w:ilvl w:val="3"/>
          <w:numId w:val="2"/>
        </w:numPr>
      </w:pPr>
      <w:r w:rsidRPr="00850C2B">
        <w:t>Kontaktų paieška pagal lankytojo įvestus raktažodžius. Paieška turi būti vykdoma tarp kontaktų įrašų duomenų ir metaduomenų išskyrus paiešką pareiginėse instrukcijose ir padalinių nuostatuose;</w:t>
      </w:r>
    </w:p>
    <w:p w14:paraId="36E4380A" w14:textId="77777777" w:rsidR="00850C2B" w:rsidRPr="00850C2B" w:rsidRDefault="00850C2B">
      <w:pPr>
        <w:pStyle w:val="ListParagraph"/>
        <w:numPr>
          <w:ilvl w:val="3"/>
          <w:numId w:val="2"/>
        </w:numPr>
      </w:pPr>
      <w:r w:rsidRPr="00850C2B">
        <w:t>Kiti detalios analizės metu nustatyti vizualūs komponentai.</w:t>
      </w:r>
    </w:p>
    <w:p w14:paraId="02C97A69" w14:textId="77777777" w:rsidR="00850C2B" w:rsidRDefault="00850C2B" w:rsidP="00850C2B"/>
    <w:p w14:paraId="06270BD3" w14:textId="441CD7A4" w:rsidR="00A5188A" w:rsidRDefault="00A5188A">
      <w:pPr>
        <w:pStyle w:val="Heading2"/>
        <w:numPr>
          <w:ilvl w:val="1"/>
          <w:numId w:val="2"/>
        </w:numPr>
        <w:jc w:val="center"/>
      </w:pPr>
      <w:bookmarkStart w:id="25" w:name="_Toc188879634"/>
      <w:r>
        <w:t>Reikalavimai komercijos atašė kontaktų tinklalapiui</w:t>
      </w:r>
      <w:r w:rsidR="21A4131E">
        <w:t xml:space="preserve"> (Prototipas: </w:t>
      </w:r>
      <w:bookmarkEnd w:id="25"/>
      <w:r w:rsidR="21A4131E">
        <w:t>Komercijos atašė kontaktai.png)</w:t>
      </w:r>
    </w:p>
    <w:p w14:paraId="56F06C19" w14:textId="77777777" w:rsidR="00A5188A" w:rsidRDefault="00A5188A" w:rsidP="00A5188A"/>
    <w:p w14:paraId="03F14800" w14:textId="77777777" w:rsidR="00A5188A" w:rsidRPr="00A5188A" w:rsidRDefault="00A5188A">
      <w:pPr>
        <w:pStyle w:val="ListParagraph"/>
        <w:numPr>
          <w:ilvl w:val="2"/>
          <w:numId w:val="2"/>
        </w:numPr>
      </w:pPr>
      <w:r w:rsidRPr="00A5188A">
        <w:t>Kuriant ar tvarkant komercijos atašė kontakto įrašą, turi būti suteikta galimybė atlikti šiuos veiksmus:</w:t>
      </w:r>
    </w:p>
    <w:p w14:paraId="5A63D93A" w14:textId="77777777" w:rsidR="00A5188A" w:rsidRPr="00A5188A" w:rsidRDefault="00A5188A">
      <w:pPr>
        <w:pStyle w:val="ListParagraph"/>
        <w:numPr>
          <w:ilvl w:val="3"/>
          <w:numId w:val="2"/>
        </w:numPr>
      </w:pPr>
      <w:r w:rsidRPr="00A5188A">
        <w:t>Įvesti:</w:t>
      </w:r>
    </w:p>
    <w:p w14:paraId="43916CDF" w14:textId="77777777" w:rsidR="00A5188A" w:rsidRPr="00A5188A" w:rsidRDefault="00A5188A">
      <w:pPr>
        <w:pStyle w:val="ListParagraph"/>
        <w:numPr>
          <w:ilvl w:val="4"/>
          <w:numId w:val="2"/>
        </w:numPr>
      </w:pPr>
      <w:r w:rsidRPr="00A5188A">
        <w:t>Komercijos atašė duomenis;</w:t>
      </w:r>
    </w:p>
    <w:p w14:paraId="3D0A88F2" w14:textId="77777777" w:rsidR="00A5188A" w:rsidRPr="00A5188A" w:rsidRDefault="00A5188A">
      <w:pPr>
        <w:pStyle w:val="ListParagraph"/>
        <w:numPr>
          <w:ilvl w:val="4"/>
          <w:numId w:val="2"/>
        </w:numPr>
      </w:pPr>
      <w:r w:rsidRPr="00A5188A">
        <w:t>Komercijos atašė kontaktus;</w:t>
      </w:r>
    </w:p>
    <w:p w14:paraId="58346EE6" w14:textId="77777777" w:rsidR="00A5188A" w:rsidRPr="00A5188A" w:rsidRDefault="00A5188A">
      <w:pPr>
        <w:pStyle w:val="ListParagraph"/>
        <w:numPr>
          <w:ilvl w:val="4"/>
          <w:numId w:val="2"/>
        </w:numPr>
      </w:pPr>
      <w:r w:rsidRPr="00A5188A">
        <w:t>Kitus duomenis ar metaduomenis, suderintus Detalios analizės metu.</w:t>
      </w:r>
    </w:p>
    <w:p w14:paraId="6E8F563A" w14:textId="77777777" w:rsidR="00A5188A" w:rsidRPr="00A5188A" w:rsidRDefault="00A5188A">
      <w:pPr>
        <w:pStyle w:val="ListParagraph"/>
        <w:numPr>
          <w:ilvl w:val="3"/>
          <w:numId w:val="2"/>
        </w:numPr>
      </w:pPr>
      <w:r w:rsidRPr="00A5188A">
        <w:t>Priskirti:</w:t>
      </w:r>
    </w:p>
    <w:p w14:paraId="0BEBE5C3" w14:textId="77777777" w:rsidR="00A5188A" w:rsidRPr="00A5188A" w:rsidRDefault="00A5188A">
      <w:pPr>
        <w:pStyle w:val="ListParagraph"/>
        <w:numPr>
          <w:ilvl w:val="4"/>
          <w:numId w:val="2"/>
        </w:numPr>
      </w:pPr>
      <w:r w:rsidRPr="00A5188A">
        <w:t>Vieną ar daugiau valstybių, kuriose asmuo reziduoja;</w:t>
      </w:r>
    </w:p>
    <w:p w14:paraId="73DA1286" w14:textId="77777777" w:rsidR="00A5188A" w:rsidRPr="00A5188A" w:rsidRDefault="00A5188A">
      <w:pPr>
        <w:pStyle w:val="ListParagraph"/>
        <w:numPr>
          <w:ilvl w:val="4"/>
          <w:numId w:val="2"/>
        </w:numPr>
      </w:pPr>
      <w:r w:rsidRPr="00A5188A">
        <w:t>Kitus duomenis ar metaduomenis, suderintus Detalios analizės metu.</w:t>
      </w:r>
    </w:p>
    <w:p w14:paraId="100590B9" w14:textId="77777777" w:rsidR="00A5188A" w:rsidRPr="00A5188A" w:rsidRDefault="00A5188A">
      <w:pPr>
        <w:pStyle w:val="ListParagraph"/>
        <w:numPr>
          <w:ilvl w:val="2"/>
          <w:numId w:val="2"/>
        </w:numPr>
      </w:pPr>
      <w:r w:rsidRPr="00A5188A">
        <w:t>Komercijos atašė kontaktų sąrašų tinklalapyje turi būti:</w:t>
      </w:r>
    </w:p>
    <w:p w14:paraId="408DCE5E" w14:textId="77777777" w:rsidR="00A5188A" w:rsidRPr="00A5188A" w:rsidRDefault="00A5188A">
      <w:pPr>
        <w:pStyle w:val="ListParagraph"/>
        <w:numPr>
          <w:ilvl w:val="3"/>
          <w:numId w:val="2"/>
        </w:numPr>
      </w:pPr>
      <w:r w:rsidRPr="00A5188A">
        <w:t>Komercijos atašė kontaktų tinkleliai:</w:t>
      </w:r>
    </w:p>
    <w:p w14:paraId="1B32B8BA" w14:textId="77777777" w:rsidR="00A5188A" w:rsidRPr="00A5188A" w:rsidRDefault="00A5188A">
      <w:pPr>
        <w:pStyle w:val="ListParagraph"/>
        <w:numPr>
          <w:ilvl w:val="4"/>
          <w:numId w:val="2"/>
        </w:numPr>
      </w:pPr>
      <w:r w:rsidRPr="00A5188A">
        <w:t>Kiekviename komercijos atašė kontakto skydelyje turi būti galimybė rodyti šiuos elementus:</w:t>
      </w:r>
    </w:p>
    <w:p w14:paraId="03E5837A" w14:textId="77777777" w:rsidR="00A5188A" w:rsidRPr="00A5188A" w:rsidRDefault="00A5188A">
      <w:pPr>
        <w:pStyle w:val="ListParagraph"/>
        <w:numPr>
          <w:ilvl w:val="5"/>
          <w:numId w:val="2"/>
        </w:numPr>
      </w:pPr>
      <w:r w:rsidRPr="00A5188A">
        <w:t>Komercijos atašė duomenis;</w:t>
      </w:r>
    </w:p>
    <w:p w14:paraId="16F192E0" w14:textId="77777777" w:rsidR="00A5188A" w:rsidRPr="00A5188A" w:rsidRDefault="00A5188A">
      <w:pPr>
        <w:pStyle w:val="ListParagraph"/>
        <w:numPr>
          <w:ilvl w:val="5"/>
          <w:numId w:val="2"/>
        </w:numPr>
      </w:pPr>
      <w:r w:rsidRPr="00A5188A">
        <w:t>Komercijos atašė kontaktus;</w:t>
      </w:r>
    </w:p>
    <w:p w14:paraId="4C9C4DA7" w14:textId="77777777" w:rsidR="00A5188A" w:rsidRPr="00A5188A" w:rsidRDefault="00A5188A">
      <w:pPr>
        <w:pStyle w:val="ListParagraph"/>
        <w:numPr>
          <w:ilvl w:val="5"/>
          <w:numId w:val="2"/>
        </w:numPr>
      </w:pPr>
      <w:r w:rsidRPr="00A5188A">
        <w:t>Valstybės, kurioje asmuo reziduoja, pavadinimą</w:t>
      </w:r>
    </w:p>
    <w:p w14:paraId="235BD4F0" w14:textId="77777777" w:rsidR="00A5188A" w:rsidRPr="00A5188A" w:rsidRDefault="00A5188A">
      <w:pPr>
        <w:pStyle w:val="ListParagraph"/>
        <w:numPr>
          <w:ilvl w:val="5"/>
          <w:numId w:val="2"/>
        </w:numPr>
      </w:pPr>
      <w:r w:rsidRPr="00A5188A">
        <w:t>Kitus detalios analizės metu nustatytus elementus.</w:t>
      </w:r>
    </w:p>
    <w:p w14:paraId="1504C9CA" w14:textId="77777777" w:rsidR="00A5188A" w:rsidRPr="00A5188A" w:rsidRDefault="00A5188A">
      <w:pPr>
        <w:pStyle w:val="ListParagraph"/>
        <w:numPr>
          <w:ilvl w:val="4"/>
          <w:numId w:val="2"/>
        </w:numPr>
      </w:pPr>
      <w:r w:rsidRPr="00A5188A">
        <w:t>Elementų rodymo skydeliuose taisyklės turi būti suderintos detalios analizės metu.</w:t>
      </w:r>
    </w:p>
    <w:p w14:paraId="73BE129C" w14:textId="77777777" w:rsidR="00A5188A" w:rsidRPr="00A5188A" w:rsidRDefault="00A5188A">
      <w:pPr>
        <w:pStyle w:val="ListParagraph"/>
        <w:numPr>
          <w:ilvl w:val="4"/>
          <w:numId w:val="2"/>
        </w:numPr>
      </w:pPr>
      <w:r w:rsidRPr="00A5188A">
        <w:t>Jeigu komercijos atašė įrašui priskirta daugiau nei viena valstybė, kiekvienai valstybei turi būti rodomas atskiras skydelis;</w:t>
      </w:r>
    </w:p>
    <w:p w14:paraId="5DDCEEC5" w14:textId="77777777" w:rsidR="00A5188A" w:rsidRPr="00A5188A" w:rsidRDefault="00A5188A">
      <w:pPr>
        <w:pStyle w:val="ListParagraph"/>
        <w:numPr>
          <w:ilvl w:val="3"/>
          <w:numId w:val="2"/>
        </w:numPr>
      </w:pPr>
      <w:r w:rsidRPr="00A5188A">
        <w:t>Komercijos atašė kontaktų paieška pagal lankytojo įvestus žodžius. Paieška turi būti vykdoma tarp komercijos atašė kontaktų įrašų duomenų ir metaduomenų;</w:t>
      </w:r>
    </w:p>
    <w:p w14:paraId="7FC0DE65" w14:textId="77777777" w:rsidR="00A5188A" w:rsidRPr="00A5188A" w:rsidRDefault="00A5188A">
      <w:pPr>
        <w:pStyle w:val="ListParagraph"/>
        <w:numPr>
          <w:ilvl w:val="3"/>
          <w:numId w:val="2"/>
        </w:numPr>
      </w:pPr>
      <w:r w:rsidRPr="00A5188A">
        <w:t>Kiti detalios analizės metu nustatyti vizualūs komponentai;</w:t>
      </w:r>
    </w:p>
    <w:p w14:paraId="3CD258B6" w14:textId="77777777" w:rsidR="00A5188A" w:rsidRDefault="00A5188A" w:rsidP="00A5188A"/>
    <w:p w14:paraId="13EE25D1" w14:textId="1486A648" w:rsidR="00944C58" w:rsidRDefault="00A55A58">
      <w:pPr>
        <w:pStyle w:val="Heading2"/>
        <w:numPr>
          <w:ilvl w:val="1"/>
          <w:numId w:val="2"/>
        </w:numPr>
        <w:jc w:val="center"/>
      </w:pPr>
      <w:bookmarkStart w:id="26" w:name="_Toc188879635"/>
      <w:r>
        <w:lastRenderedPageBreak/>
        <w:t>Reikalavimai naujienlaiškių prenumeratai</w:t>
      </w:r>
      <w:r w:rsidR="16968BC9">
        <w:t xml:space="preserve"> (prototipai: </w:t>
      </w:r>
      <w:bookmarkEnd w:id="26"/>
      <w:r w:rsidR="16968BC9">
        <w:t xml:space="preserve">prenumerata.png, Group 2724.png, </w:t>
      </w:r>
      <w:r w:rsidR="345327AD">
        <w:t>Group 2857.png, Group 2722.png, Group 2858.png)</w:t>
      </w:r>
    </w:p>
    <w:p w14:paraId="5484F744" w14:textId="77777777" w:rsidR="00A55A58" w:rsidRDefault="00A55A58" w:rsidP="00A55A58"/>
    <w:p w14:paraId="41AE99FC" w14:textId="77777777" w:rsidR="00A55A58" w:rsidRPr="00A55A58" w:rsidRDefault="00A55A58">
      <w:pPr>
        <w:pStyle w:val="ListParagraph"/>
        <w:numPr>
          <w:ilvl w:val="2"/>
          <w:numId w:val="2"/>
        </w:numPr>
      </w:pPr>
      <w:r w:rsidRPr="00A55A58">
        <w:t>Prenumeratos formą, kaip atskirą komponentą turi būti galimybė lengvai įkelti į bet kuriuos svetainės tinklalapius naudojant TVS priemones.</w:t>
      </w:r>
    </w:p>
    <w:p w14:paraId="625640EC" w14:textId="77777777" w:rsidR="00A55A58" w:rsidRPr="00A55A58" w:rsidRDefault="00A55A58">
      <w:pPr>
        <w:pStyle w:val="ListParagraph"/>
        <w:numPr>
          <w:ilvl w:val="2"/>
          <w:numId w:val="2"/>
        </w:numPr>
      </w:pPr>
      <w:r w:rsidRPr="00A55A58">
        <w:t>Lankytojo įvestas el. pašto adresas, pasirinktos prenumeratos temos ir kiti detalios analizės metu suderinti duomenys ar metaduomenys turi būti automatiškai perduodami į Mailchimp platformą.</w:t>
      </w:r>
    </w:p>
    <w:p w14:paraId="2205788D" w14:textId="77777777" w:rsidR="00A55A58" w:rsidRPr="00A55A58" w:rsidRDefault="00A55A58">
      <w:pPr>
        <w:pStyle w:val="ListParagraph"/>
        <w:numPr>
          <w:ilvl w:val="2"/>
          <w:numId w:val="2"/>
        </w:numPr>
      </w:pPr>
      <w:r w:rsidRPr="00A55A58">
        <w:t>TVS turi būti galimybė nustatyti specifinius lankytojų veiksmus (pvz. tam tikro tinklalapio atidarymas), kurių rezultate automatiškai atidaroma naujienlaiškių prenumeratos forma, kaip iššokantis (angl. pop-up) langas.</w:t>
      </w:r>
    </w:p>
    <w:p w14:paraId="46EE7265" w14:textId="77777777" w:rsidR="00A55A58" w:rsidRPr="00A55A58" w:rsidRDefault="00A55A58">
      <w:pPr>
        <w:pStyle w:val="ListParagraph"/>
        <w:numPr>
          <w:ilvl w:val="2"/>
          <w:numId w:val="2"/>
        </w:numPr>
      </w:pPr>
      <w:r w:rsidRPr="00A55A58">
        <w:t>TVS priemonėmis turi būti galimybė vizualiai išskirti reikiamas temas naujienlaiškių prenumeratos formoje.</w:t>
      </w:r>
    </w:p>
    <w:p w14:paraId="44A756DF" w14:textId="77777777" w:rsidR="00A55A58" w:rsidRPr="00A55A58" w:rsidRDefault="00A55A58">
      <w:pPr>
        <w:pStyle w:val="ListParagraph"/>
        <w:numPr>
          <w:ilvl w:val="2"/>
          <w:numId w:val="2"/>
        </w:numPr>
      </w:pPr>
      <w:r w:rsidRPr="00A55A58">
        <w:t>Naujienlaiškių prenumeratos formos turinys ir išvaizda turi būti pilnai redaguojami per TVS, leidžiant:</w:t>
      </w:r>
    </w:p>
    <w:p w14:paraId="62BC7C1B" w14:textId="77777777" w:rsidR="00A55A58" w:rsidRPr="00A55A58" w:rsidRDefault="00A55A58">
      <w:pPr>
        <w:pStyle w:val="ListParagraph"/>
        <w:numPr>
          <w:ilvl w:val="3"/>
          <w:numId w:val="2"/>
        </w:numPr>
      </w:pPr>
      <w:r w:rsidRPr="00A55A58">
        <w:t>Keisti ir plėsti turinį, pridėti ar pašalinti laukus;</w:t>
      </w:r>
    </w:p>
    <w:p w14:paraId="73F20281" w14:textId="77777777" w:rsidR="00A55A58" w:rsidRPr="00A55A58" w:rsidRDefault="00A55A58">
      <w:pPr>
        <w:pStyle w:val="ListParagraph"/>
        <w:numPr>
          <w:ilvl w:val="3"/>
          <w:numId w:val="2"/>
        </w:numPr>
      </w:pPr>
      <w:r w:rsidRPr="00A55A58">
        <w:t>Kurti naujas temas ar redaguoti esamas;</w:t>
      </w:r>
    </w:p>
    <w:p w14:paraId="265701E1" w14:textId="77777777" w:rsidR="00A55A58" w:rsidRPr="00A55A58" w:rsidRDefault="00A55A58">
      <w:pPr>
        <w:pStyle w:val="ListParagraph"/>
        <w:numPr>
          <w:ilvl w:val="3"/>
          <w:numId w:val="2"/>
        </w:numPr>
      </w:pPr>
      <w:r w:rsidRPr="00A55A58">
        <w:t>Atnaujinti stilių, šriftus, spalvas ir kitus dizaino elementus;</w:t>
      </w:r>
    </w:p>
    <w:p w14:paraId="72EFE7AE" w14:textId="77777777" w:rsidR="00A55A58" w:rsidRPr="00A55A58" w:rsidRDefault="00A55A58">
      <w:pPr>
        <w:pStyle w:val="ListParagraph"/>
        <w:numPr>
          <w:ilvl w:val="3"/>
          <w:numId w:val="2"/>
        </w:numPr>
      </w:pPr>
      <w:r w:rsidRPr="00A55A58">
        <w:t>Papildyti arba pakeisti vaizdinę medžiagą (pvz., foninius vaizdus, piktogramas) ir tekstus;</w:t>
      </w:r>
    </w:p>
    <w:p w14:paraId="78980155" w14:textId="77777777" w:rsidR="00A55A58" w:rsidRDefault="00A55A58">
      <w:pPr>
        <w:pStyle w:val="ListParagraph"/>
        <w:numPr>
          <w:ilvl w:val="3"/>
          <w:numId w:val="2"/>
        </w:numPr>
      </w:pPr>
      <w:r w:rsidRPr="00A55A58">
        <w:t>Įterpti kitus komponentus.</w:t>
      </w:r>
    </w:p>
    <w:p w14:paraId="22556AC0" w14:textId="77777777" w:rsidR="00BB6224" w:rsidRDefault="00BB6224" w:rsidP="00BB6224"/>
    <w:p w14:paraId="5F0FA000" w14:textId="6F23CF68" w:rsidR="00BB6224" w:rsidRDefault="00BB6224">
      <w:pPr>
        <w:pStyle w:val="Heading2"/>
        <w:numPr>
          <w:ilvl w:val="1"/>
          <w:numId w:val="2"/>
        </w:numPr>
        <w:jc w:val="center"/>
      </w:pPr>
      <w:bookmarkStart w:id="27" w:name="_Toc188879636"/>
      <w:r>
        <w:t>Reikalavimai finansavimo priemonių vedliui</w:t>
      </w:r>
      <w:r w:rsidR="2B8D3D2E">
        <w:t xml:space="preserve"> (Prototipai: </w:t>
      </w:r>
      <w:bookmarkEnd w:id="27"/>
      <w:r w:rsidR="2B8D3D2E" w:rsidRPr="739D0068">
        <w:t xml:space="preserve">1-17.finansiniu priemoniu vedlys.png, </w:t>
      </w:r>
      <w:r w:rsidR="69D0BA08" w:rsidRPr="739D0068">
        <w:t>rezultatai/palyginimas.png)</w:t>
      </w:r>
    </w:p>
    <w:p w14:paraId="1D924C3B" w14:textId="735C5136" w:rsidR="00BB6224" w:rsidRDefault="00BB6224" w:rsidP="739D0068"/>
    <w:p w14:paraId="70B100D7" w14:textId="77777777" w:rsidR="00BB6224" w:rsidRDefault="00BB6224" w:rsidP="00BB6224"/>
    <w:p w14:paraId="5A489808" w14:textId="77777777" w:rsidR="00BB6224" w:rsidRPr="00BB6224" w:rsidRDefault="00BB6224">
      <w:pPr>
        <w:pStyle w:val="ListParagraph"/>
        <w:numPr>
          <w:ilvl w:val="2"/>
          <w:numId w:val="2"/>
        </w:numPr>
      </w:pPr>
      <w:r w:rsidRPr="00BB6224">
        <w:t>Finansavimo priemonių vedlys turi būti sukurtas naudojant TVS. Finansavimo priemonių vedliui taikomi reikalavimai aprašyti skyriuje “Reikalavimai formų kūrimui ir valdymui“.</w:t>
      </w:r>
    </w:p>
    <w:p w14:paraId="2DFD51A2" w14:textId="77777777" w:rsidR="00BB6224" w:rsidRPr="00BB6224" w:rsidRDefault="00BB6224">
      <w:pPr>
        <w:pStyle w:val="ListParagraph"/>
        <w:numPr>
          <w:ilvl w:val="2"/>
          <w:numId w:val="2"/>
        </w:numPr>
      </w:pPr>
      <w:r w:rsidRPr="00BB6224">
        <w:t>Vedlys turi veikti kaip finansavimo priemonių įrašų filtras pagal priskirtas kategorijas, žymas, duomenis ar metaduomenis. Filtravimo kriterijai ir jų veikimo taisyklės turi būti apibrėžtos detalios analizės metu;</w:t>
      </w:r>
    </w:p>
    <w:p w14:paraId="6A318ED0" w14:textId="77777777" w:rsidR="00BB6224" w:rsidRPr="00BB6224" w:rsidRDefault="00BB6224">
      <w:pPr>
        <w:pStyle w:val="ListParagraph"/>
        <w:numPr>
          <w:ilvl w:val="2"/>
          <w:numId w:val="2"/>
        </w:numPr>
      </w:pPr>
      <w:r w:rsidRPr="00BB6224">
        <w:t>Kiekviename vedlio žingsnyje turi būti galimybė atvaizduoti:</w:t>
      </w:r>
    </w:p>
    <w:p w14:paraId="0A40AF09" w14:textId="77777777" w:rsidR="00BB6224" w:rsidRPr="00BB6224" w:rsidRDefault="00BB6224">
      <w:pPr>
        <w:pStyle w:val="ListParagraph"/>
        <w:numPr>
          <w:ilvl w:val="3"/>
          <w:numId w:val="2"/>
        </w:numPr>
      </w:pPr>
      <w:r w:rsidRPr="00BB6224">
        <w:t>Valdymo elementus ir duomenų įvedimo laukus;</w:t>
      </w:r>
    </w:p>
    <w:p w14:paraId="6E87AE34" w14:textId="77777777" w:rsidR="00BB6224" w:rsidRPr="00BB6224" w:rsidRDefault="00BB6224">
      <w:pPr>
        <w:pStyle w:val="ListParagraph"/>
        <w:numPr>
          <w:ilvl w:val="3"/>
          <w:numId w:val="2"/>
        </w:numPr>
      </w:pPr>
      <w:r w:rsidRPr="00BB6224">
        <w:t>Lankytojo atliktus pasirinkimus ar įvestus duomenis kiekviename žingsnyje;</w:t>
      </w:r>
    </w:p>
    <w:p w14:paraId="6632FB19" w14:textId="77777777" w:rsidR="00BB6224" w:rsidRPr="00BB6224" w:rsidRDefault="00BB6224">
      <w:pPr>
        <w:pStyle w:val="ListParagraph"/>
        <w:numPr>
          <w:ilvl w:val="3"/>
          <w:numId w:val="2"/>
        </w:numPr>
      </w:pPr>
      <w:r w:rsidRPr="00BB6224">
        <w:t>papildomą tekstinę ir vaizdinę informaciją.</w:t>
      </w:r>
    </w:p>
    <w:p w14:paraId="4CD7D1D0" w14:textId="77777777" w:rsidR="00BB6224" w:rsidRPr="00BB6224" w:rsidRDefault="00BB6224">
      <w:pPr>
        <w:pStyle w:val="ListParagraph"/>
        <w:numPr>
          <w:ilvl w:val="2"/>
          <w:numId w:val="2"/>
        </w:numPr>
      </w:pPr>
      <w:r w:rsidRPr="00BB6224">
        <w:t>Vedlio rezultatas atvaizduojamas finansavimo priemonių sąrašo tinklalapyje, kuriame turi būti:</w:t>
      </w:r>
    </w:p>
    <w:p w14:paraId="0E98E957" w14:textId="77777777" w:rsidR="00BB6224" w:rsidRPr="00BB6224" w:rsidRDefault="00BB6224">
      <w:pPr>
        <w:pStyle w:val="ListParagraph"/>
        <w:numPr>
          <w:ilvl w:val="3"/>
          <w:numId w:val="2"/>
        </w:numPr>
      </w:pPr>
      <w:r w:rsidRPr="00BB6224">
        <w:t>Pagal vedlyje pasirinktus kriterijus filtruotas finansavimo priemonių tinklelis:</w:t>
      </w:r>
    </w:p>
    <w:p w14:paraId="1B3C5ABE" w14:textId="77777777" w:rsidR="00BB6224" w:rsidRPr="00BB6224" w:rsidRDefault="00BB6224">
      <w:pPr>
        <w:pStyle w:val="ListParagraph"/>
        <w:numPr>
          <w:ilvl w:val="4"/>
          <w:numId w:val="2"/>
        </w:numPr>
      </w:pPr>
      <w:r w:rsidRPr="00BB6224">
        <w:t>Kiekviename finansavimo priemonės skydelyje turi būti galimybė rodyti šiuos elementus:</w:t>
      </w:r>
    </w:p>
    <w:p w14:paraId="7571DDF9" w14:textId="77777777" w:rsidR="00BB6224" w:rsidRPr="00BB6224" w:rsidRDefault="00BB6224">
      <w:pPr>
        <w:pStyle w:val="ListParagraph"/>
        <w:numPr>
          <w:ilvl w:val="5"/>
          <w:numId w:val="2"/>
        </w:numPr>
      </w:pPr>
      <w:r w:rsidRPr="00BB6224">
        <w:t>Pavadinimą;</w:t>
      </w:r>
    </w:p>
    <w:p w14:paraId="2C5D8714" w14:textId="77777777" w:rsidR="00BB6224" w:rsidRPr="00BB6224" w:rsidRDefault="00BB6224">
      <w:pPr>
        <w:pStyle w:val="ListParagraph"/>
        <w:numPr>
          <w:ilvl w:val="5"/>
          <w:numId w:val="2"/>
        </w:numPr>
      </w:pPr>
      <w:r w:rsidRPr="00BB6224">
        <w:t>Būseną;</w:t>
      </w:r>
    </w:p>
    <w:p w14:paraId="1B13DA37" w14:textId="77777777" w:rsidR="00BB6224" w:rsidRPr="00BB6224" w:rsidRDefault="00BB6224">
      <w:pPr>
        <w:pStyle w:val="ListParagraph"/>
        <w:numPr>
          <w:ilvl w:val="5"/>
          <w:numId w:val="2"/>
        </w:numPr>
      </w:pPr>
      <w:r w:rsidRPr="00BB6224">
        <w:t>Galiojimo pradžios datą ir laiką;</w:t>
      </w:r>
    </w:p>
    <w:p w14:paraId="63A7428D" w14:textId="77777777" w:rsidR="00BB6224" w:rsidRPr="00BB6224" w:rsidRDefault="00BB6224">
      <w:pPr>
        <w:pStyle w:val="ListParagraph"/>
        <w:numPr>
          <w:ilvl w:val="5"/>
          <w:numId w:val="2"/>
        </w:numPr>
      </w:pPr>
      <w:r w:rsidRPr="00BB6224">
        <w:t>Galiojimo pabaigos sąlygas ar datą ir laiką;</w:t>
      </w:r>
    </w:p>
    <w:p w14:paraId="22B0FB82" w14:textId="77777777" w:rsidR="00BB6224" w:rsidRPr="00BB6224" w:rsidRDefault="00BB6224">
      <w:pPr>
        <w:pStyle w:val="ListParagraph"/>
        <w:numPr>
          <w:ilvl w:val="5"/>
          <w:numId w:val="2"/>
        </w:numPr>
      </w:pPr>
      <w:r w:rsidRPr="00BB6224">
        <w:t>Kvietimui skirtą finansavimą;</w:t>
      </w:r>
    </w:p>
    <w:p w14:paraId="7AAD6D5C" w14:textId="77777777" w:rsidR="00BB6224" w:rsidRPr="00BB6224" w:rsidRDefault="00BB6224">
      <w:pPr>
        <w:pStyle w:val="ListParagraph"/>
        <w:numPr>
          <w:ilvl w:val="5"/>
          <w:numId w:val="2"/>
        </w:numPr>
      </w:pPr>
      <w:r w:rsidRPr="00BB6224">
        <w:lastRenderedPageBreak/>
        <w:t>Regioną;</w:t>
      </w:r>
    </w:p>
    <w:p w14:paraId="6A495908" w14:textId="77777777" w:rsidR="00BB6224" w:rsidRPr="00BB6224" w:rsidRDefault="00BB6224">
      <w:pPr>
        <w:pStyle w:val="ListParagraph"/>
        <w:numPr>
          <w:ilvl w:val="5"/>
          <w:numId w:val="2"/>
        </w:numPr>
      </w:pPr>
      <w:r w:rsidRPr="00BB6224">
        <w:t>Priskirtą kategoriją;</w:t>
      </w:r>
    </w:p>
    <w:p w14:paraId="1AE9766E" w14:textId="77777777" w:rsidR="00BB6224" w:rsidRPr="00BB6224" w:rsidRDefault="00BB6224">
      <w:pPr>
        <w:pStyle w:val="ListParagraph"/>
        <w:numPr>
          <w:ilvl w:val="5"/>
          <w:numId w:val="2"/>
        </w:numPr>
      </w:pPr>
      <w:r w:rsidRPr="00BB6224">
        <w:t>Iki galiojimo pabaigos likusį laiką, su galimybe TVS nustatyti, kiek laiko  iki galiojimo pabaigos ši informacija turėtų būti rodoma;</w:t>
      </w:r>
    </w:p>
    <w:p w14:paraId="09710A5E" w14:textId="77777777" w:rsidR="00BB6224" w:rsidRPr="00BB6224" w:rsidRDefault="00BB6224">
      <w:pPr>
        <w:pStyle w:val="ListParagraph"/>
        <w:numPr>
          <w:ilvl w:val="5"/>
          <w:numId w:val="2"/>
        </w:numPr>
      </w:pPr>
      <w:r w:rsidRPr="00BB6224">
        <w:t>Kitus finansavimo priemonės kriterijus;</w:t>
      </w:r>
    </w:p>
    <w:p w14:paraId="50A778A9" w14:textId="77777777" w:rsidR="00BB6224" w:rsidRPr="00BB6224" w:rsidRDefault="00BB6224">
      <w:pPr>
        <w:pStyle w:val="ListParagraph"/>
        <w:numPr>
          <w:ilvl w:val="5"/>
          <w:numId w:val="2"/>
        </w:numPr>
      </w:pPr>
      <w:r w:rsidRPr="00BB6224">
        <w:t>Informavimo apie būsenos pasikeitimą užsakymo piktogramą ir nuorodą;</w:t>
      </w:r>
    </w:p>
    <w:p w14:paraId="43CCD44B" w14:textId="77777777" w:rsidR="00BB6224" w:rsidRPr="00BB6224" w:rsidRDefault="00BB6224">
      <w:pPr>
        <w:pStyle w:val="ListParagraph"/>
        <w:numPr>
          <w:ilvl w:val="5"/>
          <w:numId w:val="2"/>
        </w:numPr>
      </w:pPr>
      <w:r w:rsidRPr="00BB6224">
        <w:t>Kitus detalios analizės metu nustatytus elementus; </w:t>
      </w:r>
    </w:p>
    <w:p w14:paraId="23F9267A" w14:textId="77777777" w:rsidR="00BB6224" w:rsidRPr="00BB6224" w:rsidRDefault="00BB6224">
      <w:pPr>
        <w:pStyle w:val="ListParagraph"/>
        <w:numPr>
          <w:ilvl w:val="4"/>
          <w:numId w:val="2"/>
        </w:numPr>
      </w:pPr>
      <w:r w:rsidRPr="00BB6224">
        <w:t>Turi būti galimybė peržiūrėti išsamią informaciją apie finansavimo priemonę per nuorodą į finansavimo priemonės tinklalapį.</w:t>
      </w:r>
    </w:p>
    <w:p w14:paraId="2845D902" w14:textId="77777777" w:rsidR="00BB6224" w:rsidRPr="00BB6224" w:rsidRDefault="00BB6224">
      <w:pPr>
        <w:pStyle w:val="ListParagraph"/>
        <w:numPr>
          <w:ilvl w:val="4"/>
          <w:numId w:val="2"/>
        </w:numPr>
      </w:pPr>
      <w:r w:rsidRPr="00BB6224">
        <w:t>Elementų rodymo skydeliuose taisyklės turi būti suderintos detalios analizės metu.</w:t>
      </w:r>
    </w:p>
    <w:p w14:paraId="1AA2EE88" w14:textId="77777777" w:rsidR="00BB6224" w:rsidRPr="00BB6224" w:rsidRDefault="00BB6224">
      <w:pPr>
        <w:pStyle w:val="ListParagraph"/>
        <w:numPr>
          <w:ilvl w:val="2"/>
          <w:numId w:val="2"/>
        </w:numPr>
      </w:pPr>
      <w:r w:rsidRPr="00BB6224">
        <w:t>Pagal vedlyje pasirinktus kriterijus filtruoto finansavimo priemonių papildomų duomenų lentelė:</w:t>
      </w:r>
    </w:p>
    <w:p w14:paraId="77A591D9" w14:textId="13C61A9B" w:rsidR="00BB6224" w:rsidRPr="00BB6224" w:rsidRDefault="00BB6224">
      <w:pPr>
        <w:pStyle w:val="ListParagraph"/>
        <w:numPr>
          <w:ilvl w:val="3"/>
          <w:numId w:val="2"/>
        </w:numPr>
      </w:pPr>
      <w:r w:rsidRPr="00BB6224">
        <w:t>Kiekviename finansavimo priemonės papildomų duomenų lentelės stu</w:t>
      </w:r>
      <w:r>
        <w:t>l</w:t>
      </w:r>
      <w:r w:rsidRPr="00BB6224">
        <w:t>pelyje turi būti galimybė rodyti šiuos elementus:</w:t>
      </w:r>
    </w:p>
    <w:p w14:paraId="25D925BF" w14:textId="77777777" w:rsidR="00BB6224" w:rsidRPr="00BB6224" w:rsidRDefault="00BB6224">
      <w:pPr>
        <w:pStyle w:val="ListParagraph"/>
        <w:numPr>
          <w:ilvl w:val="4"/>
          <w:numId w:val="2"/>
        </w:numPr>
      </w:pPr>
      <w:r w:rsidRPr="00BB6224">
        <w:t>Minimalų finansavimą vienam pareiškėjui;</w:t>
      </w:r>
    </w:p>
    <w:p w14:paraId="1689EA3B" w14:textId="77777777" w:rsidR="00BB6224" w:rsidRPr="00BB6224" w:rsidRDefault="00BB6224">
      <w:pPr>
        <w:pStyle w:val="ListParagraph"/>
        <w:numPr>
          <w:ilvl w:val="4"/>
          <w:numId w:val="2"/>
        </w:numPr>
      </w:pPr>
      <w:r w:rsidRPr="00BB6224">
        <w:t>Maksimalų finansavimą vienam pareiškėjui;</w:t>
      </w:r>
    </w:p>
    <w:p w14:paraId="43EB84BE" w14:textId="77777777" w:rsidR="00BB6224" w:rsidRPr="00BB6224" w:rsidRDefault="00BB6224">
      <w:pPr>
        <w:pStyle w:val="ListParagraph"/>
        <w:numPr>
          <w:ilvl w:val="4"/>
          <w:numId w:val="2"/>
        </w:numPr>
      </w:pPr>
      <w:r w:rsidRPr="00BB6224">
        <w:t>Intensyvumą;</w:t>
      </w:r>
    </w:p>
    <w:p w14:paraId="3D50466A" w14:textId="31F76B1A" w:rsidR="00BB6224" w:rsidRPr="00BB6224" w:rsidRDefault="00BB6224">
      <w:pPr>
        <w:pStyle w:val="ListParagraph"/>
        <w:numPr>
          <w:ilvl w:val="4"/>
          <w:numId w:val="2"/>
        </w:numPr>
      </w:pPr>
      <w:r w:rsidRPr="00BB6224">
        <w:t>Pare</w:t>
      </w:r>
      <w:r>
        <w:t>i</w:t>
      </w:r>
      <w:r w:rsidRPr="00BB6224">
        <w:t>škėjo statusą;</w:t>
      </w:r>
    </w:p>
    <w:p w14:paraId="4BAA1EBC" w14:textId="77777777" w:rsidR="00BB6224" w:rsidRPr="00BB6224" w:rsidRDefault="00BB6224">
      <w:pPr>
        <w:pStyle w:val="ListParagraph"/>
        <w:numPr>
          <w:ilvl w:val="4"/>
          <w:numId w:val="2"/>
        </w:numPr>
      </w:pPr>
      <w:r w:rsidRPr="00BB6224">
        <w:t>Pareiškėjo amžių;</w:t>
      </w:r>
    </w:p>
    <w:p w14:paraId="5869DE0C" w14:textId="77777777" w:rsidR="00BB6224" w:rsidRPr="00BB6224" w:rsidRDefault="00BB6224">
      <w:pPr>
        <w:pStyle w:val="ListParagraph"/>
        <w:numPr>
          <w:ilvl w:val="4"/>
          <w:numId w:val="2"/>
        </w:numPr>
      </w:pPr>
      <w:r w:rsidRPr="00BB6224">
        <w:t>Finansavimo tipą;</w:t>
      </w:r>
    </w:p>
    <w:p w14:paraId="707864B3" w14:textId="77777777" w:rsidR="00BB6224" w:rsidRPr="00BB6224" w:rsidRDefault="00BB6224">
      <w:pPr>
        <w:pStyle w:val="ListParagraph"/>
        <w:numPr>
          <w:ilvl w:val="4"/>
          <w:numId w:val="2"/>
        </w:numPr>
      </w:pPr>
      <w:r w:rsidRPr="00BB6224">
        <w:t>Finansavimo sritį;</w:t>
      </w:r>
    </w:p>
    <w:p w14:paraId="55BC07E9" w14:textId="77777777" w:rsidR="00BB6224" w:rsidRPr="00BB6224" w:rsidRDefault="00BB6224">
      <w:pPr>
        <w:pStyle w:val="ListParagraph"/>
        <w:numPr>
          <w:ilvl w:val="4"/>
          <w:numId w:val="2"/>
        </w:numPr>
      </w:pPr>
      <w:r w:rsidRPr="00BB6224">
        <w:t>Kitus detalios analizės metu nustatytus elementus; </w:t>
      </w:r>
    </w:p>
    <w:p w14:paraId="29884A3E" w14:textId="77777777" w:rsidR="00BB6224" w:rsidRPr="00BB6224" w:rsidRDefault="00BB6224">
      <w:pPr>
        <w:pStyle w:val="ListParagraph"/>
        <w:numPr>
          <w:ilvl w:val="3"/>
          <w:numId w:val="2"/>
        </w:numPr>
      </w:pPr>
      <w:r w:rsidRPr="00BB6224">
        <w:t>Susijusio turinio tinkleliai;</w:t>
      </w:r>
    </w:p>
    <w:p w14:paraId="6C94E2C5" w14:textId="77777777" w:rsidR="00BB6224" w:rsidRPr="00BB6224" w:rsidRDefault="00BB6224">
      <w:pPr>
        <w:pStyle w:val="ListParagraph"/>
        <w:numPr>
          <w:ilvl w:val="3"/>
          <w:numId w:val="2"/>
        </w:numPr>
      </w:pPr>
      <w:r w:rsidRPr="00BB6224">
        <w:t>Kiti detalios analizės metu nustatyti vizualūs komponentai;</w:t>
      </w:r>
    </w:p>
    <w:p w14:paraId="57BDECA8" w14:textId="77777777" w:rsidR="00BB6224" w:rsidRPr="00BB6224" w:rsidRDefault="00BB6224" w:rsidP="00BB6224"/>
    <w:p w14:paraId="24514AF6" w14:textId="77777777" w:rsidR="00BA6B71" w:rsidRPr="00BA6B71" w:rsidRDefault="00BA6B71">
      <w:pPr>
        <w:pStyle w:val="Heading2"/>
        <w:numPr>
          <w:ilvl w:val="0"/>
          <w:numId w:val="2"/>
        </w:numPr>
        <w:jc w:val="center"/>
      </w:pPr>
      <w:bookmarkStart w:id="28" w:name="_Toc188879637"/>
      <w:r w:rsidRPr="00BA6B71">
        <w:t>Reikalavimai turinio valdymui</w:t>
      </w:r>
      <w:bookmarkEnd w:id="28"/>
    </w:p>
    <w:p w14:paraId="3055394C" w14:textId="77777777" w:rsidR="00A55A58" w:rsidRDefault="00A55A58" w:rsidP="00A55A58"/>
    <w:p w14:paraId="359FC5CF" w14:textId="0C14D8D6" w:rsidR="00BA6B71" w:rsidRPr="00BA6B71" w:rsidRDefault="00BA6B71">
      <w:pPr>
        <w:pStyle w:val="Heading2"/>
        <w:numPr>
          <w:ilvl w:val="1"/>
          <w:numId w:val="2"/>
        </w:numPr>
        <w:jc w:val="center"/>
      </w:pPr>
      <w:bookmarkStart w:id="29" w:name="_Toc188879638"/>
      <w:r w:rsidRPr="00BA6B71">
        <w:t>Bendrieji reikalavimai</w:t>
      </w:r>
      <w:bookmarkEnd w:id="29"/>
    </w:p>
    <w:p w14:paraId="4D7474AF" w14:textId="77777777" w:rsidR="00BA6B71" w:rsidRPr="00BA6B71" w:rsidRDefault="00BA6B71" w:rsidP="00BA6B71">
      <w:r w:rsidRPr="00BA6B71">
        <w:rPr>
          <w:b/>
          <w:bCs/>
        </w:rPr>
        <w:t> </w:t>
      </w:r>
    </w:p>
    <w:p w14:paraId="07AD394A" w14:textId="77777777" w:rsidR="00BA6B71" w:rsidRPr="00BA6B71" w:rsidRDefault="00BA6B71">
      <w:pPr>
        <w:pStyle w:val="ListParagraph"/>
        <w:numPr>
          <w:ilvl w:val="2"/>
          <w:numId w:val="2"/>
        </w:numPr>
      </w:pPr>
      <w:r w:rsidRPr="00BA6B71">
        <w:t>TVS turi būti sukurta atviro kodo (angl. Open Source) technologijų pagrindu, leidžiančiu laisvai modifikuoti TVS funkcionalumą ir pritaikyti sistemą pagal naujus poreikius.</w:t>
      </w:r>
    </w:p>
    <w:p w14:paraId="1B7B8BF3" w14:textId="77777777" w:rsidR="00BA6B71" w:rsidRPr="00BA6B71" w:rsidRDefault="00BA6B71">
      <w:pPr>
        <w:pStyle w:val="ListParagraph"/>
        <w:numPr>
          <w:ilvl w:val="2"/>
          <w:numId w:val="2"/>
        </w:numPr>
      </w:pPr>
      <w:r w:rsidRPr="00BA6B71">
        <w:t>TVS turi turėti gamintojo ir bendruomenės palaikymą, kuris užtikrina nuolatinį tobulinimą, papildomų modulių kūrimą, greitą problemų sprendimą ir plėtrą.</w:t>
      </w:r>
    </w:p>
    <w:p w14:paraId="6DB4A85D" w14:textId="77777777" w:rsidR="00BA6B71" w:rsidRPr="00BA6B71" w:rsidRDefault="00BA6B71">
      <w:pPr>
        <w:pStyle w:val="ListParagraph"/>
        <w:numPr>
          <w:ilvl w:val="2"/>
          <w:numId w:val="2"/>
        </w:numPr>
      </w:pPr>
      <w:r w:rsidRPr="00BA6B71">
        <w:t>TVS turi būti pastoviai gamintojo atnaujinama, siekiant užtikrinti saugumą, našumą ir suderinamumą su naujausiomis technologijomis.</w:t>
      </w:r>
    </w:p>
    <w:p w14:paraId="46ABF5BD" w14:textId="77777777" w:rsidR="00BA6B71" w:rsidRPr="00BA6B71" w:rsidRDefault="00BA6B71">
      <w:pPr>
        <w:pStyle w:val="ListParagraph"/>
        <w:numPr>
          <w:ilvl w:val="2"/>
          <w:numId w:val="2"/>
        </w:numPr>
      </w:pPr>
      <w:r w:rsidRPr="00BA6B71">
        <w:t>TVS turi turėti galimybę lengvai išplėsti funkcionalumą per papildomus modulius ar įrankius.</w:t>
      </w:r>
    </w:p>
    <w:p w14:paraId="4DFF3A89" w14:textId="77777777" w:rsidR="00BA6B71" w:rsidRPr="00BA6B71" w:rsidRDefault="00BA6B71">
      <w:pPr>
        <w:pStyle w:val="ListParagraph"/>
        <w:numPr>
          <w:ilvl w:val="2"/>
          <w:numId w:val="2"/>
        </w:numPr>
      </w:pPr>
      <w:r w:rsidRPr="00BA6B71">
        <w:t>Turi būti galimybė integruoti svetainę su populiariausiomis trečiųjų šalių CRM, el. rinkodaros platformomis, naudojant trečiųjų šalių modulius.</w:t>
      </w:r>
    </w:p>
    <w:p w14:paraId="537582AB" w14:textId="77777777" w:rsidR="00BA6B71" w:rsidRPr="00BA6B71" w:rsidRDefault="00BA6B71">
      <w:pPr>
        <w:pStyle w:val="ListParagraph"/>
        <w:numPr>
          <w:ilvl w:val="2"/>
          <w:numId w:val="2"/>
        </w:numPr>
      </w:pPr>
      <w:r w:rsidRPr="00BA6B71">
        <w:t>TVS neturi riboti naudotojų, darbo vietų, prisijungimų, saugomų failų, tinklalapių skaičiaus, bendrojo saugyklos dydžio.</w:t>
      </w:r>
    </w:p>
    <w:p w14:paraId="5E22BF59" w14:textId="77777777" w:rsidR="00BA6B71" w:rsidRPr="00BA6B71" w:rsidRDefault="00BA6B71">
      <w:pPr>
        <w:pStyle w:val="ListParagraph"/>
        <w:numPr>
          <w:ilvl w:val="2"/>
          <w:numId w:val="2"/>
        </w:numPr>
      </w:pPr>
      <w:r w:rsidRPr="00BA6B71">
        <w:t>Darbas su TVS turi būti aiškiai suprantamas naudotojams, neturintiems programavimo žinių ir turintiems vidutines IT žinias, ir neturi reikalauti aukštesnių nei vidutinio lygio IT įgūdžių.</w:t>
      </w:r>
    </w:p>
    <w:p w14:paraId="7613A261" w14:textId="77777777" w:rsidR="00BA6B71" w:rsidRPr="00BA6B71" w:rsidRDefault="00BA6B71">
      <w:pPr>
        <w:pStyle w:val="ListParagraph"/>
        <w:numPr>
          <w:ilvl w:val="2"/>
          <w:numId w:val="2"/>
        </w:numPr>
      </w:pPr>
      <w:r w:rsidRPr="00BA6B71">
        <w:lastRenderedPageBreak/>
        <w:t>TVS turi būti pilnai suderinama su populiariausių interneto naršyklių paskutinėmis oficialiai išleistomis versijomis, tokiomis kaip:</w:t>
      </w:r>
    </w:p>
    <w:p w14:paraId="6A495667" w14:textId="77777777" w:rsidR="00BA6B71" w:rsidRPr="00BA6B71" w:rsidRDefault="00BA6B71">
      <w:pPr>
        <w:pStyle w:val="ListParagraph"/>
        <w:numPr>
          <w:ilvl w:val="3"/>
          <w:numId w:val="2"/>
        </w:numPr>
      </w:pPr>
      <w:r w:rsidRPr="00BA6B71">
        <w:t>Google Chrome;</w:t>
      </w:r>
    </w:p>
    <w:p w14:paraId="1A848E4E" w14:textId="77777777" w:rsidR="00BA6B71" w:rsidRPr="00BA6B71" w:rsidRDefault="00BA6B71">
      <w:pPr>
        <w:pStyle w:val="ListParagraph"/>
        <w:numPr>
          <w:ilvl w:val="3"/>
          <w:numId w:val="2"/>
        </w:numPr>
      </w:pPr>
      <w:r w:rsidRPr="00BA6B71">
        <w:t>Mozilla Firefox;</w:t>
      </w:r>
    </w:p>
    <w:p w14:paraId="6A53F47D" w14:textId="77777777" w:rsidR="00BA6B71" w:rsidRPr="00BA6B71" w:rsidRDefault="00BA6B71">
      <w:pPr>
        <w:pStyle w:val="ListParagraph"/>
        <w:numPr>
          <w:ilvl w:val="3"/>
          <w:numId w:val="2"/>
        </w:numPr>
      </w:pPr>
      <w:r w:rsidRPr="00BA6B71">
        <w:t>Microsoft Edge;</w:t>
      </w:r>
    </w:p>
    <w:p w14:paraId="31D75B6B" w14:textId="77777777" w:rsidR="00BA6B71" w:rsidRPr="00BA6B71" w:rsidRDefault="00BA6B71">
      <w:pPr>
        <w:pStyle w:val="ListParagraph"/>
        <w:numPr>
          <w:ilvl w:val="3"/>
          <w:numId w:val="2"/>
        </w:numPr>
      </w:pPr>
      <w:r w:rsidRPr="00BA6B71">
        <w:t>Safari.</w:t>
      </w:r>
    </w:p>
    <w:p w14:paraId="2DDAE2F3" w14:textId="77777777" w:rsidR="00BA6B71" w:rsidRPr="00BA6B71" w:rsidRDefault="00BA6B71" w:rsidP="00BA6B71">
      <w:r w:rsidRPr="00BA6B71">
        <w:t>  </w:t>
      </w:r>
    </w:p>
    <w:p w14:paraId="41415E44" w14:textId="3F5271C7" w:rsidR="00BA6B71" w:rsidRPr="00BA6B71" w:rsidRDefault="00BA6B71">
      <w:pPr>
        <w:pStyle w:val="Heading2"/>
        <w:numPr>
          <w:ilvl w:val="1"/>
          <w:numId w:val="2"/>
        </w:numPr>
        <w:jc w:val="center"/>
      </w:pPr>
      <w:bookmarkStart w:id="30" w:name="_Toc188879639"/>
      <w:r w:rsidRPr="00BA6B71">
        <w:t>Reikalavimai turinio tvarkymui</w:t>
      </w:r>
      <w:bookmarkEnd w:id="30"/>
    </w:p>
    <w:p w14:paraId="03CA3651" w14:textId="77777777" w:rsidR="00BA6B71" w:rsidRPr="00BA6B71" w:rsidRDefault="00BA6B71" w:rsidP="00BA6B71">
      <w:r w:rsidRPr="00BA6B71">
        <w:t> </w:t>
      </w:r>
    </w:p>
    <w:p w14:paraId="7F926C35" w14:textId="77777777" w:rsidR="00BA6B71" w:rsidRPr="00BA6B71" w:rsidRDefault="00BA6B71">
      <w:pPr>
        <w:pStyle w:val="ListParagraph"/>
        <w:numPr>
          <w:ilvl w:val="2"/>
          <w:numId w:val="2"/>
        </w:numPr>
      </w:pPr>
      <w:r w:rsidRPr="00BA6B71">
        <w:t>Turi būti galimybė kurti ar redaguoti svetainės tinklalapius naudojant iš anksto parengtus komponentus (blokus), tokius kaip:</w:t>
      </w:r>
    </w:p>
    <w:p w14:paraId="2F4E2298" w14:textId="77777777" w:rsidR="00BA6B71" w:rsidRPr="00BA6B71" w:rsidRDefault="00BA6B71">
      <w:pPr>
        <w:pStyle w:val="ListParagraph"/>
        <w:numPr>
          <w:ilvl w:val="3"/>
          <w:numId w:val="2"/>
        </w:numPr>
      </w:pPr>
      <w:r w:rsidRPr="00BA6B71">
        <w:t>Puslapio struktūros formavimas;</w:t>
      </w:r>
    </w:p>
    <w:p w14:paraId="6391E613" w14:textId="77777777" w:rsidR="00BA6B71" w:rsidRPr="00BA6B71" w:rsidRDefault="00BA6B71">
      <w:pPr>
        <w:pStyle w:val="ListParagraph"/>
        <w:numPr>
          <w:ilvl w:val="3"/>
          <w:numId w:val="2"/>
        </w:numPr>
      </w:pPr>
      <w:r w:rsidRPr="00BA6B71">
        <w:t>Teksto blokai;</w:t>
      </w:r>
    </w:p>
    <w:p w14:paraId="6F346454" w14:textId="77777777" w:rsidR="00BA6B71" w:rsidRPr="00BA6B71" w:rsidRDefault="00BA6B71">
      <w:pPr>
        <w:pStyle w:val="ListParagraph"/>
        <w:numPr>
          <w:ilvl w:val="3"/>
          <w:numId w:val="2"/>
        </w:numPr>
      </w:pPr>
      <w:r w:rsidRPr="00BA6B71">
        <w:t>Vaizdai (vienas vaizdas, vaizdų galerija, vaizdų karuselė, slankiklis);</w:t>
      </w:r>
    </w:p>
    <w:p w14:paraId="47F9ED44" w14:textId="77777777" w:rsidR="00BA6B71" w:rsidRPr="00BA6B71" w:rsidRDefault="00BA6B71">
      <w:pPr>
        <w:pStyle w:val="ListParagraph"/>
        <w:numPr>
          <w:ilvl w:val="3"/>
          <w:numId w:val="2"/>
        </w:numPr>
      </w:pPr>
      <w:r w:rsidRPr="00BA6B71">
        <w:t>Mygtukai;</w:t>
      </w:r>
    </w:p>
    <w:p w14:paraId="5A102231" w14:textId="77777777" w:rsidR="00BA6B71" w:rsidRPr="00BA6B71" w:rsidRDefault="00BA6B71">
      <w:pPr>
        <w:pStyle w:val="ListParagraph"/>
        <w:numPr>
          <w:ilvl w:val="3"/>
          <w:numId w:val="2"/>
        </w:numPr>
      </w:pPr>
      <w:r w:rsidRPr="00BA6B71">
        <w:t>Lentelės;</w:t>
      </w:r>
    </w:p>
    <w:p w14:paraId="37FC9F7F" w14:textId="77777777" w:rsidR="00BA6B71" w:rsidRPr="00BA6B71" w:rsidRDefault="00BA6B71">
      <w:pPr>
        <w:pStyle w:val="ListParagraph"/>
        <w:numPr>
          <w:ilvl w:val="3"/>
          <w:numId w:val="2"/>
        </w:numPr>
      </w:pPr>
      <w:r w:rsidRPr="00BA6B71">
        <w:t>Kalendoriai;</w:t>
      </w:r>
    </w:p>
    <w:p w14:paraId="717FA1FA" w14:textId="77777777" w:rsidR="00BA6B71" w:rsidRPr="00BA6B71" w:rsidRDefault="00BA6B71">
      <w:pPr>
        <w:pStyle w:val="ListParagraph"/>
        <w:numPr>
          <w:ilvl w:val="3"/>
          <w:numId w:val="2"/>
        </w:numPr>
      </w:pPr>
      <w:r w:rsidRPr="00BA6B71">
        <w:t>Turinio tinkleliai ir sąrašai;</w:t>
      </w:r>
    </w:p>
    <w:p w14:paraId="4875E1AA" w14:textId="77777777" w:rsidR="00BA6B71" w:rsidRPr="00BA6B71" w:rsidRDefault="00BA6B71">
      <w:pPr>
        <w:pStyle w:val="ListParagraph"/>
        <w:numPr>
          <w:ilvl w:val="3"/>
          <w:numId w:val="2"/>
        </w:numPr>
      </w:pPr>
      <w:r w:rsidRPr="00BA6B71">
        <w:t>Turinio filtrai;</w:t>
      </w:r>
    </w:p>
    <w:p w14:paraId="6D5F1BAF" w14:textId="77777777" w:rsidR="00BA6B71" w:rsidRPr="00BA6B71" w:rsidRDefault="00BA6B71">
      <w:pPr>
        <w:pStyle w:val="ListParagraph"/>
        <w:numPr>
          <w:ilvl w:val="3"/>
          <w:numId w:val="2"/>
        </w:numPr>
      </w:pPr>
      <w:r w:rsidRPr="00BA6B71">
        <w:t>Išskleidžiamieji sąrašai (angl. Accordion)</w:t>
      </w:r>
    </w:p>
    <w:p w14:paraId="74B5FC1C" w14:textId="77777777" w:rsidR="00BA6B71" w:rsidRPr="00BA6B71" w:rsidRDefault="00BA6B71">
      <w:pPr>
        <w:pStyle w:val="ListParagraph"/>
        <w:numPr>
          <w:ilvl w:val="3"/>
          <w:numId w:val="2"/>
        </w:numPr>
      </w:pPr>
      <w:r w:rsidRPr="00BA6B71">
        <w:t>Vaizdo grotuvai;</w:t>
      </w:r>
    </w:p>
    <w:p w14:paraId="0495C1FA" w14:textId="77777777" w:rsidR="00BA6B71" w:rsidRPr="00BA6B71" w:rsidRDefault="00BA6B71">
      <w:pPr>
        <w:pStyle w:val="ListParagraph"/>
        <w:numPr>
          <w:ilvl w:val="3"/>
          <w:numId w:val="2"/>
        </w:numPr>
      </w:pPr>
      <w:r w:rsidRPr="00BA6B71">
        <w:t>Garso grotuvai</w:t>
      </w:r>
    </w:p>
    <w:p w14:paraId="003F346B" w14:textId="77777777" w:rsidR="00BA6B71" w:rsidRPr="00BA6B71" w:rsidRDefault="00BA6B71">
      <w:pPr>
        <w:pStyle w:val="ListParagraph"/>
        <w:numPr>
          <w:ilvl w:val="3"/>
          <w:numId w:val="2"/>
        </w:numPr>
      </w:pPr>
      <w:r w:rsidRPr="00BA6B71">
        <w:t>Socialinių tinklų piktogramos;</w:t>
      </w:r>
    </w:p>
    <w:p w14:paraId="13CAA0E0" w14:textId="77777777" w:rsidR="00BA6B71" w:rsidRPr="00BA6B71" w:rsidRDefault="00BA6B71">
      <w:pPr>
        <w:pStyle w:val="ListParagraph"/>
        <w:numPr>
          <w:ilvl w:val="3"/>
          <w:numId w:val="2"/>
        </w:numPr>
      </w:pPr>
      <w:r w:rsidRPr="00BA6B71">
        <w:t>Navigacijos meniu.</w:t>
      </w:r>
    </w:p>
    <w:p w14:paraId="5F8A6719" w14:textId="77777777" w:rsidR="00BA6B71" w:rsidRPr="00BA6B71" w:rsidRDefault="00BA6B71">
      <w:pPr>
        <w:pStyle w:val="ListParagraph"/>
        <w:numPr>
          <w:ilvl w:val="2"/>
          <w:numId w:val="2"/>
        </w:numPr>
      </w:pPr>
      <w:r w:rsidRPr="00BA6B71">
        <w:t>Bet kuris svetainėje naudojamas komponentas turi būti savarankiškas funkcionalumo vienetas, kuris gali būti panaudotas bet kuriame svetainės tinklalapyje ir bet kurioje jo dalyje, neribojant jų skaičiaus. Komponentas suprantamas kaip atskiras elementas, atliekantis specifinę funkciją ir negali būti traktuojamas kaip visas puslapis ar kita sudėtinga struktūra.</w:t>
      </w:r>
    </w:p>
    <w:p w14:paraId="5BA21B5A" w14:textId="77777777" w:rsidR="00BA6B71" w:rsidRPr="00BA6B71" w:rsidRDefault="00BA6B71">
      <w:pPr>
        <w:pStyle w:val="ListParagraph"/>
        <w:numPr>
          <w:ilvl w:val="2"/>
          <w:numId w:val="2"/>
        </w:numPr>
      </w:pPr>
      <w:r w:rsidRPr="00BA6B71">
        <w:t>Turi būti galimybė TVS priemonėmis keisti komponentų stilių ar funkcionalumą be papildomo programavimo.</w:t>
      </w:r>
    </w:p>
    <w:p w14:paraId="750045FA" w14:textId="77777777" w:rsidR="00BA6B71" w:rsidRPr="00BA6B71" w:rsidRDefault="00BA6B71">
      <w:pPr>
        <w:pStyle w:val="ListParagraph"/>
        <w:numPr>
          <w:ilvl w:val="2"/>
          <w:numId w:val="2"/>
        </w:numPr>
      </w:pPr>
      <w:r w:rsidRPr="00BA6B71">
        <w:t>Išskleidžiamųjų sąrašų (angl. Accordion) komponente turi būti galimybė talpinti kitus to paties ar kito tipo  komponentus.</w:t>
      </w:r>
    </w:p>
    <w:p w14:paraId="26897272" w14:textId="77777777" w:rsidR="00BA6B71" w:rsidRPr="00BA6B71" w:rsidRDefault="00BA6B71">
      <w:pPr>
        <w:pStyle w:val="ListParagraph"/>
        <w:numPr>
          <w:ilvl w:val="2"/>
          <w:numId w:val="2"/>
        </w:numPr>
      </w:pPr>
      <w:r w:rsidRPr="00BA6B71">
        <w:t>Naudojant išskleidžiamųjų sąrašų (angl. Accordion) komponentą, turi būti sudaryta galimybė nurodyti, kurios sekcijos pagal nutylėjimą turi būti išskleistos.</w:t>
      </w:r>
    </w:p>
    <w:p w14:paraId="01F8452D" w14:textId="77777777" w:rsidR="00BA6B71" w:rsidRPr="00BA6B71" w:rsidRDefault="00BA6B71">
      <w:pPr>
        <w:pStyle w:val="ListParagraph"/>
        <w:numPr>
          <w:ilvl w:val="2"/>
          <w:numId w:val="2"/>
        </w:numPr>
      </w:pPr>
      <w:r w:rsidRPr="00BA6B71">
        <w:t>Turi būti galima palaikyti kelis navigacijos mechanizmus vienoje temoje.</w:t>
      </w:r>
    </w:p>
    <w:p w14:paraId="2C8286F2" w14:textId="77777777" w:rsidR="00BA6B71" w:rsidRPr="00BA6B71" w:rsidRDefault="00BA6B71">
      <w:pPr>
        <w:pStyle w:val="ListParagraph"/>
        <w:numPr>
          <w:ilvl w:val="2"/>
          <w:numId w:val="2"/>
        </w:numPr>
      </w:pPr>
      <w:r w:rsidRPr="00BA6B71">
        <w:t>Navigacijos meniu punktų kūrimas, keitimas ir šalinimas turi būti pilnai valdomas TVS priemonėmis.</w:t>
      </w:r>
    </w:p>
    <w:p w14:paraId="267FC337" w14:textId="77777777" w:rsidR="00BA6B71" w:rsidRPr="00BA6B71" w:rsidRDefault="00BA6B71">
      <w:pPr>
        <w:pStyle w:val="ListParagraph"/>
        <w:numPr>
          <w:ilvl w:val="2"/>
          <w:numId w:val="2"/>
        </w:numPr>
      </w:pPr>
      <w:r w:rsidRPr="00BA6B71">
        <w:t>Turi būti galimybė kurti ar redaguoti tinklalapius vizualiai, įkeliant iš anksto parengtus komponentus (blokus), naudojant vilkimo (angl. drag and drop) principą, leidžiantį tiesiogiai matyti redagavimo rezultatą realiuoju laiku.</w:t>
      </w:r>
    </w:p>
    <w:p w14:paraId="0E70E289" w14:textId="77777777" w:rsidR="00BA6B71" w:rsidRPr="00BA6B71" w:rsidRDefault="00BA6B71">
      <w:pPr>
        <w:pStyle w:val="ListParagraph"/>
        <w:numPr>
          <w:ilvl w:val="2"/>
          <w:numId w:val="2"/>
        </w:numPr>
      </w:pPr>
      <w:r w:rsidRPr="00BA6B71">
        <w:t>Turi būti galimybė vienu veiksmu priskirti žymas ar kategorijas turinio grupei.</w:t>
      </w:r>
    </w:p>
    <w:p w14:paraId="1BAF552C" w14:textId="77777777" w:rsidR="00BA6B71" w:rsidRPr="00BA6B71" w:rsidRDefault="00BA6B71">
      <w:pPr>
        <w:pStyle w:val="ListParagraph"/>
        <w:numPr>
          <w:ilvl w:val="2"/>
          <w:numId w:val="2"/>
        </w:numPr>
      </w:pPr>
      <w:r w:rsidRPr="00BA6B71">
        <w:t>Turi būti galimybė saugoti visų tinklalapių, temų ir modulių ankstesnes versijas kiekvieno išsaugojimo ar atnaujinimo metu, atkurti ankstesnes versijas. Ankstesnių versijų atkūrimo metu turi būti parodomi pranešimai apie galimas rizikas ir konfliktus.</w:t>
      </w:r>
    </w:p>
    <w:p w14:paraId="306343B0" w14:textId="77777777" w:rsidR="00BA6B71" w:rsidRPr="00BA6B71" w:rsidRDefault="00BA6B71">
      <w:pPr>
        <w:pStyle w:val="ListParagraph"/>
        <w:numPr>
          <w:ilvl w:val="2"/>
          <w:numId w:val="2"/>
        </w:numPr>
      </w:pPr>
      <w:r w:rsidRPr="00BA6B71">
        <w:t>Turi būti galimybė išsaugoti sukurtų tinklalapių arba jų dalių šablonus ir juos naudoti kitose svetainės dalyse.</w:t>
      </w:r>
    </w:p>
    <w:p w14:paraId="6B289472" w14:textId="77777777" w:rsidR="00BA6B71" w:rsidRPr="00BA6B71" w:rsidRDefault="00BA6B71">
      <w:pPr>
        <w:pStyle w:val="ListParagraph"/>
        <w:numPr>
          <w:ilvl w:val="2"/>
          <w:numId w:val="2"/>
        </w:numPr>
      </w:pPr>
      <w:r w:rsidRPr="00BA6B71">
        <w:t>Turinio kūrimui skirti šablonai turi būti lankstūs ir leisti įterpti norimus komponentus be jokių apribojimų.</w:t>
      </w:r>
    </w:p>
    <w:p w14:paraId="0ED3CDA2" w14:textId="77777777" w:rsidR="00BA6B71" w:rsidRPr="00BA6B71" w:rsidRDefault="00BA6B71">
      <w:pPr>
        <w:pStyle w:val="ListParagraph"/>
        <w:numPr>
          <w:ilvl w:val="2"/>
          <w:numId w:val="2"/>
        </w:numPr>
      </w:pPr>
      <w:r w:rsidRPr="00BA6B71">
        <w:lastRenderedPageBreak/>
        <w:t>Duomenų įvedimo formose turi būti galimybė patikrinti įvedamų duomenų logikos korektiškumą (jei įmanomas toks tikrinimas) lauko lygmenyje. Tikrinimas turi apimti duomenų laukų tarpusavio priklausomybę, ribinius intervalus, unikalumą, atitikimą formatui ir pan.</w:t>
      </w:r>
    </w:p>
    <w:p w14:paraId="6E8468D6" w14:textId="77777777" w:rsidR="00BA6B71" w:rsidRPr="00BA6B71" w:rsidRDefault="00BA6B71">
      <w:pPr>
        <w:pStyle w:val="ListParagraph"/>
        <w:numPr>
          <w:ilvl w:val="2"/>
          <w:numId w:val="2"/>
        </w:numPr>
      </w:pPr>
      <w:r w:rsidRPr="00BA6B71">
        <w:t>Po naujos interneto svetainės sukūrimo darbų, naudojant tik TVS esamas priemones, be papildomų programavimo darbų, turi būti galimybė sukurti norimas vidines svetaines, kurios turėtų tokį patį funkcionalumą ir dizainą, kaip ir naujoji interneto svetainė.</w:t>
      </w:r>
    </w:p>
    <w:p w14:paraId="68B6C14A" w14:textId="77777777" w:rsidR="00BA6B71" w:rsidRPr="00BA6B71" w:rsidRDefault="00BA6B71">
      <w:pPr>
        <w:pStyle w:val="ListParagraph"/>
        <w:numPr>
          <w:ilvl w:val="2"/>
          <w:numId w:val="2"/>
        </w:numPr>
      </w:pPr>
      <w:r w:rsidRPr="00BA6B71">
        <w:t>Turi būti galimybė viešinti turinį (tinklalapius, failus) iš karto arba nustatyti konkrečią datą ir laiką, kada turinys taps viešai prieinamas.</w:t>
      </w:r>
    </w:p>
    <w:p w14:paraId="46223549" w14:textId="77777777" w:rsidR="00BA6B71" w:rsidRPr="00BA6B71" w:rsidRDefault="00BA6B71">
      <w:pPr>
        <w:pStyle w:val="ListParagraph"/>
        <w:numPr>
          <w:ilvl w:val="2"/>
          <w:numId w:val="2"/>
        </w:numPr>
      </w:pPr>
      <w:r w:rsidRPr="00BA6B71">
        <w:t>Turi būti galimybė nutraukti turinio viešinimą arba nustatyti datą, nuo kurios turinys nebebus viešai prieinamas, tačiau liks pasiekiamas TVS aplinkoje.</w:t>
      </w:r>
    </w:p>
    <w:p w14:paraId="2962FF99" w14:textId="77777777" w:rsidR="00BA6B71" w:rsidRPr="00BA6B71" w:rsidRDefault="00BA6B71">
      <w:pPr>
        <w:pStyle w:val="ListParagraph"/>
        <w:numPr>
          <w:ilvl w:val="2"/>
          <w:numId w:val="2"/>
        </w:numPr>
      </w:pPr>
      <w:r w:rsidRPr="00BA6B71">
        <w:t>Turi būti galimybė konfigūruoti turinio viešinimo patvirtinimo procesus. Pvz. jeigu naudotojas, turintis tik turinio kūrimo teises, sukuria naują turinio vienetą, TVS turi automatiškai informuoti el. paštu naudotojus, turinčius turinio viešinimo teises ir turinčius prieigos teises prie turinio objekto. Pranešime turi būti pateikta ši informacija:</w:t>
      </w:r>
    </w:p>
    <w:p w14:paraId="55F44E66" w14:textId="77777777" w:rsidR="00BA6B71" w:rsidRPr="00BA6B71" w:rsidRDefault="00BA6B71">
      <w:pPr>
        <w:pStyle w:val="ListParagraph"/>
        <w:numPr>
          <w:ilvl w:val="3"/>
          <w:numId w:val="2"/>
        </w:numPr>
      </w:pPr>
      <w:r w:rsidRPr="00BA6B71">
        <w:t>Turinį sukūręs naudotojas;</w:t>
      </w:r>
    </w:p>
    <w:p w14:paraId="18707347" w14:textId="77777777" w:rsidR="00BA6B71" w:rsidRPr="00BA6B71" w:rsidRDefault="00BA6B71">
      <w:pPr>
        <w:pStyle w:val="ListParagraph"/>
        <w:numPr>
          <w:ilvl w:val="3"/>
          <w:numId w:val="2"/>
        </w:numPr>
      </w:pPr>
      <w:r w:rsidRPr="00BA6B71">
        <w:t>Sukurto turinio pavadinimas ir aprašymas;</w:t>
      </w:r>
    </w:p>
    <w:p w14:paraId="2D032490" w14:textId="77777777" w:rsidR="00BA6B71" w:rsidRPr="00BA6B71" w:rsidRDefault="00BA6B71">
      <w:pPr>
        <w:pStyle w:val="ListParagraph"/>
        <w:numPr>
          <w:ilvl w:val="3"/>
          <w:numId w:val="2"/>
        </w:numPr>
      </w:pPr>
      <w:r w:rsidRPr="00BA6B71">
        <w:t>Nuorodos, leidžiančios atlikti veiksmus su turinio vienetu:</w:t>
      </w:r>
    </w:p>
    <w:p w14:paraId="6C9E83DF" w14:textId="77777777" w:rsidR="00BA6B71" w:rsidRPr="00BA6B71" w:rsidRDefault="00BA6B71">
      <w:pPr>
        <w:pStyle w:val="ListParagraph"/>
        <w:numPr>
          <w:ilvl w:val="4"/>
          <w:numId w:val="2"/>
        </w:numPr>
      </w:pPr>
      <w:r w:rsidRPr="00BA6B71">
        <w:t>Peržiūrėti turinį;</w:t>
      </w:r>
    </w:p>
    <w:p w14:paraId="183600DE" w14:textId="77777777" w:rsidR="00BA6B71" w:rsidRPr="00BA6B71" w:rsidRDefault="00BA6B71">
      <w:pPr>
        <w:pStyle w:val="ListParagraph"/>
        <w:numPr>
          <w:ilvl w:val="4"/>
          <w:numId w:val="2"/>
        </w:numPr>
      </w:pPr>
      <w:r w:rsidRPr="00BA6B71">
        <w:t>Patvirtinti viešinimui;</w:t>
      </w:r>
    </w:p>
    <w:p w14:paraId="6ACC0C0E" w14:textId="77777777" w:rsidR="00BA6B71" w:rsidRPr="00BA6B71" w:rsidRDefault="00BA6B71">
      <w:pPr>
        <w:pStyle w:val="ListParagraph"/>
        <w:numPr>
          <w:ilvl w:val="4"/>
          <w:numId w:val="2"/>
        </w:numPr>
      </w:pPr>
      <w:r w:rsidRPr="00BA6B71">
        <w:t>Grąžinti turinį pataisymui su galimybe pridėti komentarą;</w:t>
      </w:r>
    </w:p>
    <w:p w14:paraId="30F752E6" w14:textId="77777777" w:rsidR="00BA6B71" w:rsidRPr="00BA6B71" w:rsidRDefault="00BA6B71">
      <w:pPr>
        <w:pStyle w:val="ListParagraph"/>
        <w:numPr>
          <w:ilvl w:val="4"/>
          <w:numId w:val="2"/>
        </w:numPr>
      </w:pPr>
      <w:r w:rsidRPr="00BA6B71">
        <w:t>Atmesti turinį.</w:t>
      </w:r>
    </w:p>
    <w:p w14:paraId="1B3404EB" w14:textId="77777777" w:rsidR="00BA6B71" w:rsidRPr="00BA6B71" w:rsidRDefault="00BA6B71">
      <w:pPr>
        <w:pStyle w:val="ListParagraph"/>
        <w:numPr>
          <w:ilvl w:val="2"/>
          <w:numId w:val="2"/>
        </w:numPr>
      </w:pPr>
      <w:r w:rsidRPr="00BA6B71">
        <w:t>Naudotojai, turintys turinio viešinimo teises, prisijungę prie TVS, turi matyti atskirą jų patvirtinimo laukiančių turinio vienetų sąrašą. Sąrašas turi apimti:</w:t>
      </w:r>
    </w:p>
    <w:p w14:paraId="35AD6A29" w14:textId="77777777" w:rsidR="00BA6B71" w:rsidRPr="00BA6B71" w:rsidRDefault="00BA6B71">
      <w:pPr>
        <w:pStyle w:val="ListParagraph"/>
        <w:numPr>
          <w:ilvl w:val="3"/>
          <w:numId w:val="2"/>
        </w:numPr>
      </w:pPr>
      <w:r w:rsidRPr="00BA6B71">
        <w:t>Sukurto turinio pavadinimą ir trumpą aprašymą;</w:t>
      </w:r>
    </w:p>
    <w:p w14:paraId="58CE88F9" w14:textId="77777777" w:rsidR="00BA6B71" w:rsidRPr="00BA6B71" w:rsidRDefault="00BA6B71">
      <w:pPr>
        <w:pStyle w:val="ListParagraph"/>
        <w:numPr>
          <w:ilvl w:val="3"/>
          <w:numId w:val="2"/>
        </w:numPr>
      </w:pPr>
      <w:r w:rsidRPr="00BA6B71">
        <w:t>Turinį sukūrusio naudotojo informaciją;</w:t>
      </w:r>
    </w:p>
    <w:p w14:paraId="0669AFBF" w14:textId="77777777" w:rsidR="00BA6B71" w:rsidRPr="00BA6B71" w:rsidRDefault="00BA6B71">
      <w:pPr>
        <w:pStyle w:val="ListParagraph"/>
        <w:numPr>
          <w:ilvl w:val="3"/>
          <w:numId w:val="2"/>
        </w:numPr>
      </w:pPr>
      <w:r w:rsidRPr="00BA6B71">
        <w:t>Sukūrimo datą;</w:t>
      </w:r>
    </w:p>
    <w:p w14:paraId="1F87EC75" w14:textId="77777777" w:rsidR="00BA6B71" w:rsidRPr="00BA6B71" w:rsidRDefault="00BA6B71">
      <w:pPr>
        <w:pStyle w:val="ListParagraph"/>
        <w:numPr>
          <w:ilvl w:val="3"/>
          <w:numId w:val="2"/>
        </w:numPr>
      </w:pPr>
      <w:r w:rsidRPr="00BA6B71">
        <w:t>Nuorodą į turinio vienetą peržiūrai;</w:t>
      </w:r>
    </w:p>
    <w:p w14:paraId="3C871594" w14:textId="77777777" w:rsidR="00BA6B71" w:rsidRPr="00BA6B71" w:rsidRDefault="00BA6B71">
      <w:pPr>
        <w:pStyle w:val="ListParagraph"/>
        <w:numPr>
          <w:ilvl w:val="3"/>
          <w:numId w:val="2"/>
        </w:numPr>
      </w:pPr>
      <w:r w:rsidRPr="00BA6B71">
        <w:t>Galimų veiksmų (pvz., patvirtinimas, grąžinimas, atmetimas) pasirinkimą.</w:t>
      </w:r>
    </w:p>
    <w:p w14:paraId="255396C6" w14:textId="77777777" w:rsidR="00BA6B71" w:rsidRPr="00BA6B71" w:rsidRDefault="00BA6B71">
      <w:pPr>
        <w:pStyle w:val="ListParagraph"/>
        <w:numPr>
          <w:ilvl w:val="2"/>
          <w:numId w:val="2"/>
        </w:numPr>
      </w:pPr>
      <w:r w:rsidRPr="00BA6B71">
        <w:t>TVS turi leisti konfigūruoti skirtingus turinio viešinimo patvirtinimo procesus pagal:</w:t>
      </w:r>
    </w:p>
    <w:p w14:paraId="12CBF2C3" w14:textId="77777777" w:rsidR="00BA6B71" w:rsidRPr="00BA6B71" w:rsidRDefault="00BA6B71">
      <w:pPr>
        <w:pStyle w:val="ListParagraph"/>
        <w:numPr>
          <w:ilvl w:val="3"/>
          <w:numId w:val="2"/>
        </w:numPr>
      </w:pPr>
      <w:r w:rsidRPr="00BA6B71">
        <w:t>Turinio tipą (pvz., naujienos, paslaugos, renginiai);</w:t>
      </w:r>
    </w:p>
    <w:p w14:paraId="352CEB99" w14:textId="77777777" w:rsidR="00BA6B71" w:rsidRPr="00BA6B71" w:rsidRDefault="00BA6B71">
      <w:pPr>
        <w:pStyle w:val="ListParagraph"/>
        <w:numPr>
          <w:ilvl w:val="3"/>
          <w:numId w:val="2"/>
        </w:numPr>
      </w:pPr>
      <w:r w:rsidRPr="00BA6B71">
        <w:t>Naudotojų grupes ar vaidmenis;</w:t>
      </w:r>
    </w:p>
    <w:p w14:paraId="17570E5F" w14:textId="77777777" w:rsidR="00BA6B71" w:rsidRPr="00BA6B71" w:rsidRDefault="00BA6B71">
      <w:pPr>
        <w:pStyle w:val="ListParagraph"/>
        <w:numPr>
          <w:ilvl w:val="3"/>
          <w:numId w:val="2"/>
        </w:numPr>
      </w:pPr>
      <w:r w:rsidRPr="00BA6B71">
        <w:t>Patvirtinimo etapų skaičių (pvz., vieno arba kelių lygių patvirtinimas).</w:t>
      </w:r>
    </w:p>
    <w:p w14:paraId="01CF186D" w14:textId="77777777" w:rsidR="00BA6B71" w:rsidRPr="00BA6B71" w:rsidRDefault="00BA6B71">
      <w:pPr>
        <w:pStyle w:val="ListParagraph"/>
        <w:numPr>
          <w:ilvl w:val="2"/>
          <w:numId w:val="2"/>
        </w:numPr>
      </w:pPr>
      <w:r w:rsidRPr="00BA6B71">
        <w:t>Turi būti galimybė sugeneruoti peržiūros nuorodą (angl. Preview Link), leidžiančią peržiūrėti turinį dar prieš publikavimą. Peržiūros nuoroda turi būti unikali, prieinama tik turinį peržiūrintiems naudotojams ir negali būti indeksuojama paieškos sistemų.</w:t>
      </w:r>
    </w:p>
    <w:p w14:paraId="00E8ACC6" w14:textId="77777777" w:rsidR="00BA6B71" w:rsidRPr="00BA6B71" w:rsidRDefault="00BA6B71">
      <w:pPr>
        <w:pStyle w:val="ListParagraph"/>
        <w:numPr>
          <w:ilvl w:val="2"/>
          <w:numId w:val="2"/>
        </w:numPr>
      </w:pPr>
      <w:r w:rsidRPr="00BA6B71">
        <w:t>Turi būti galimybė gauti turinio nuorodą dar prieš jo publikavimą. Po turinio publikavimo nuoroda turi išlikti nepakitusi.</w:t>
      </w:r>
    </w:p>
    <w:p w14:paraId="7938CA9F" w14:textId="77777777" w:rsidR="00BA6B71" w:rsidRPr="00BA6B71" w:rsidRDefault="00BA6B71">
      <w:pPr>
        <w:pStyle w:val="ListParagraph"/>
        <w:numPr>
          <w:ilvl w:val="2"/>
          <w:numId w:val="2"/>
        </w:numPr>
      </w:pPr>
      <w:r w:rsidRPr="00BA6B71">
        <w:t>Turi būti užtikrinta galimybė vizualiai valdyti svetainės informacinę struktūrą, įskaitant tinklalapių ar jų grupių perkėlimą, hierarchijos gylio keitimą ir priklausomybės tarp puslapių koregavimą naudojant vilkimo (angl. drag and drop) funkcionalumą.</w:t>
      </w:r>
    </w:p>
    <w:p w14:paraId="12C22A6C" w14:textId="77777777" w:rsidR="00BA6B71" w:rsidRPr="00BA6B71" w:rsidRDefault="00BA6B71">
      <w:pPr>
        <w:pStyle w:val="ListParagraph"/>
        <w:numPr>
          <w:ilvl w:val="2"/>
          <w:numId w:val="2"/>
        </w:numPr>
      </w:pPr>
      <w:r w:rsidRPr="00BA6B71">
        <w:t>Turinio tvarkymo metu naudotojui turi būti aiškiai ir vizualiai pateikta informacija apie privalomus duomenis, duomenis, kurie bus matomi svetainės lankytojams, ir metaduomenis, skirtus tik svetainės funkcionalumui užtikrinti.</w:t>
      </w:r>
    </w:p>
    <w:p w14:paraId="3DE230D9" w14:textId="77777777" w:rsidR="00BA6B71" w:rsidRPr="00BA6B71" w:rsidRDefault="00BA6B71">
      <w:pPr>
        <w:pStyle w:val="ListParagraph"/>
        <w:numPr>
          <w:ilvl w:val="2"/>
          <w:numId w:val="2"/>
        </w:numPr>
      </w:pPr>
      <w:r w:rsidRPr="00BA6B71">
        <w:t>URL turi būti nustatomas automatiškai pagal tinklalapio pavadinimą, URL turi būti aiškios ir suprantamos struktūros.</w:t>
      </w:r>
    </w:p>
    <w:p w14:paraId="2978D6D7" w14:textId="77777777" w:rsidR="00BA6B71" w:rsidRPr="00BA6B71" w:rsidRDefault="00BA6B71">
      <w:pPr>
        <w:pStyle w:val="ListParagraph"/>
        <w:numPr>
          <w:ilvl w:val="2"/>
          <w:numId w:val="2"/>
        </w:numPr>
      </w:pPr>
      <w:r w:rsidRPr="00BA6B71">
        <w:t>Turi būti galimybė rankiniu būdu koreguoti URL administravimo sąsajoje.</w:t>
      </w:r>
    </w:p>
    <w:p w14:paraId="1BD6C010" w14:textId="77777777" w:rsidR="00BA6B71" w:rsidRPr="00BA6B71" w:rsidRDefault="00BA6B71">
      <w:pPr>
        <w:pStyle w:val="ListParagraph"/>
        <w:numPr>
          <w:ilvl w:val="2"/>
          <w:numId w:val="2"/>
        </w:numPr>
      </w:pPr>
      <w:r w:rsidRPr="00BA6B71">
        <w:lastRenderedPageBreak/>
        <w:t>Kiekvienas tinklalapis ar failas turi turėti pastovią URL nuorodą, kuri išlieka nepakitusi visą tinklalapio ar failo gyvavimo laiką, nepriklausomai nuo jo perkėlimo svetainės struktūroje.</w:t>
      </w:r>
    </w:p>
    <w:p w14:paraId="1892E401" w14:textId="77777777" w:rsidR="00BA6B71" w:rsidRPr="00BA6B71" w:rsidRDefault="00BA6B71">
      <w:pPr>
        <w:pStyle w:val="ListParagraph"/>
        <w:numPr>
          <w:ilvl w:val="2"/>
          <w:numId w:val="2"/>
        </w:numPr>
      </w:pPr>
      <w:r w:rsidRPr="00BA6B71">
        <w:t>Turi būti užtikrinta galimybė administruoti skirtingas interneto svetainės kalbų versijas. Pagrindinės palaikomos kalbos – lietuvių ir anglų. Turi būti galimybę įjungti arba išjungti papildomas kalbas.</w:t>
      </w:r>
    </w:p>
    <w:p w14:paraId="5641CB0F" w14:textId="77777777" w:rsidR="00BA6B71" w:rsidRPr="00BA6B71" w:rsidRDefault="00BA6B71">
      <w:pPr>
        <w:pStyle w:val="ListParagraph"/>
        <w:numPr>
          <w:ilvl w:val="2"/>
          <w:numId w:val="2"/>
        </w:numPr>
      </w:pPr>
      <w:r w:rsidRPr="00BA6B71">
        <w:t>TVS turi būti galimybė integruoti išorinį turinį į svetainę (pvz., YouTube, socialinius tinklus, Google Maps, infogram.com). Įterptas išorinis turinys turi būti tinkamai pritaikytas svetainės dizainui ir išlaikyti pritaikymą įvairių tipų įrenginiams (angl. responsive).</w:t>
      </w:r>
    </w:p>
    <w:p w14:paraId="3517F057" w14:textId="77777777" w:rsidR="00BA6B71" w:rsidRPr="00BA6B71" w:rsidRDefault="00BA6B71">
      <w:pPr>
        <w:pStyle w:val="ListParagraph"/>
        <w:numPr>
          <w:ilvl w:val="2"/>
          <w:numId w:val="2"/>
        </w:numPr>
      </w:pPr>
      <w:r w:rsidRPr="00BA6B71">
        <w:t>TVS turi būti galimybė įterpti nuorodas į vidinius tinklalapius ar tinklalapių vietas ir išorinius šaltinius:</w:t>
      </w:r>
    </w:p>
    <w:p w14:paraId="726C170A" w14:textId="77777777" w:rsidR="00BA6B71" w:rsidRPr="00BA6B71" w:rsidRDefault="00BA6B71">
      <w:pPr>
        <w:pStyle w:val="ListParagraph"/>
        <w:numPr>
          <w:ilvl w:val="3"/>
          <w:numId w:val="2"/>
        </w:numPr>
      </w:pPr>
      <w:r w:rsidRPr="00BA6B71">
        <w:t>Įterpiant vidines nuorodas turi būti galimybė surasti norimą turinio vienetą atliekant paiešką pagal jo pavadinimą;</w:t>
      </w:r>
    </w:p>
    <w:p w14:paraId="37BCC7E1" w14:textId="77777777" w:rsidR="00BA6B71" w:rsidRPr="00BA6B71" w:rsidRDefault="00BA6B71">
      <w:pPr>
        <w:pStyle w:val="ListParagraph"/>
        <w:numPr>
          <w:ilvl w:val="3"/>
          <w:numId w:val="2"/>
        </w:numPr>
      </w:pPr>
      <w:r w:rsidRPr="00BA6B71">
        <w:t>Įterpiant nuorodas į išorinius šaltinius, svetainėje turi būti galimybė atvaizduoti nuorodą su paveikslėliu ir teksto fragmentu, gautu iš nuorodos turinio, pasitelkiant automatinį duomenų gavimą.</w:t>
      </w:r>
    </w:p>
    <w:p w14:paraId="604CD648" w14:textId="77777777" w:rsidR="00BA6B71" w:rsidRPr="00BA6B71" w:rsidRDefault="00BA6B71" w:rsidP="00BA6B71">
      <w:r w:rsidRPr="00BA6B71">
        <w:t>  </w:t>
      </w:r>
    </w:p>
    <w:p w14:paraId="7EC5764C" w14:textId="79A251EF" w:rsidR="00BA6B71" w:rsidRPr="00BA6B71" w:rsidRDefault="00BA6B71">
      <w:pPr>
        <w:pStyle w:val="Heading2"/>
        <w:numPr>
          <w:ilvl w:val="1"/>
          <w:numId w:val="2"/>
        </w:numPr>
        <w:jc w:val="center"/>
      </w:pPr>
      <w:bookmarkStart w:id="31" w:name="_Toc188879640"/>
      <w:r w:rsidRPr="00BA6B71">
        <w:t>Reikalavimai failų tvarkymui</w:t>
      </w:r>
      <w:bookmarkEnd w:id="31"/>
    </w:p>
    <w:p w14:paraId="78584242" w14:textId="77777777" w:rsidR="00BA6B71" w:rsidRPr="00BA6B71" w:rsidRDefault="00BA6B71" w:rsidP="00BA6B71">
      <w:r w:rsidRPr="00BA6B71">
        <w:t> </w:t>
      </w:r>
    </w:p>
    <w:p w14:paraId="6CF2D988" w14:textId="77777777" w:rsidR="00BA6B71" w:rsidRPr="00BA6B71" w:rsidRDefault="00BA6B71">
      <w:pPr>
        <w:pStyle w:val="ListParagraph"/>
        <w:numPr>
          <w:ilvl w:val="2"/>
          <w:numId w:val="2"/>
        </w:numPr>
      </w:pPr>
      <w:r w:rsidRPr="00BA6B71">
        <w:t>TVS turi būti palaikomi pagrindiniai failų tipai:</w:t>
      </w:r>
    </w:p>
    <w:p w14:paraId="3B90247A" w14:textId="77777777" w:rsidR="00BA6B71" w:rsidRPr="00BA6B71" w:rsidRDefault="00BA6B71">
      <w:pPr>
        <w:pStyle w:val="ListParagraph"/>
        <w:numPr>
          <w:ilvl w:val="3"/>
          <w:numId w:val="2"/>
        </w:numPr>
      </w:pPr>
      <w:r w:rsidRPr="00BA6B71">
        <w:t>Vaizdai (JPEG, PNG, GIF, SVG);</w:t>
      </w:r>
    </w:p>
    <w:p w14:paraId="23D42FB8" w14:textId="77777777" w:rsidR="00BA6B71" w:rsidRPr="00BA6B71" w:rsidRDefault="00BA6B71">
      <w:pPr>
        <w:pStyle w:val="ListParagraph"/>
        <w:numPr>
          <w:ilvl w:val="3"/>
          <w:numId w:val="2"/>
        </w:numPr>
      </w:pPr>
      <w:r w:rsidRPr="00BA6B71">
        <w:t>Dokumentai (PDF, DOCX, XLSX, PPTX);</w:t>
      </w:r>
    </w:p>
    <w:p w14:paraId="1E375FB1" w14:textId="77777777" w:rsidR="00BA6B71" w:rsidRPr="00BA6B71" w:rsidRDefault="00BA6B71">
      <w:pPr>
        <w:pStyle w:val="ListParagraph"/>
        <w:numPr>
          <w:ilvl w:val="3"/>
          <w:numId w:val="2"/>
        </w:numPr>
      </w:pPr>
      <w:r w:rsidRPr="00BA6B71">
        <w:t>Multimedija (MP4, MP3, WAV);</w:t>
      </w:r>
    </w:p>
    <w:p w14:paraId="4D5EC578" w14:textId="77777777" w:rsidR="00BA6B71" w:rsidRPr="00BA6B71" w:rsidRDefault="00BA6B71">
      <w:pPr>
        <w:pStyle w:val="ListParagraph"/>
        <w:numPr>
          <w:ilvl w:val="3"/>
          <w:numId w:val="2"/>
        </w:numPr>
      </w:pPr>
      <w:r w:rsidRPr="00BA6B71">
        <w:t>Archyvai (ZIP).</w:t>
      </w:r>
    </w:p>
    <w:p w14:paraId="47CA60F6" w14:textId="77777777" w:rsidR="00BA6B71" w:rsidRPr="00BA6B71" w:rsidRDefault="00BA6B71">
      <w:pPr>
        <w:pStyle w:val="ListParagraph"/>
        <w:numPr>
          <w:ilvl w:val="2"/>
          <w:numId w:val="2"/>
        </w:numPr>
      </w:pPr>
      <w:r w:rsidRPr="00BA6B71">
        <w:t>Turi būti galimybė SVG formato failus naudoti kaip vaizdinius elementus įvairiose svetainės vietose.</w:t>
      </w:r>
    </w:p>
    <w:p w14:paraId="39F6AB70" w14:textId="77777777" w:rsidR="00BA6B71" w:rsidRPr="00BA6B71" w:rsidRDefault="00BA6B71">
      <w:pPr>
        <w:pStyle w:val="ListParagraph"/>
        <w:numPr>
          <w:ilvl w:val="2"/>
          <w:numId w:val="2"/>
        </w:numPr>
      </w:pPr>
      <w:r w:rsidRPr="00BA6B71">
        <w:t>Įkeliant vaizdo failus, sistema turi reikalauti įvesti tekstinę informaciją apie įkeliamo failo autorines teises.</w:t>
      </w:r>
    </w:p>
    <w:p w14:paraId="471BBB02" w14:textId="77777777" w:rsidR="00BA6B71" w:rsidRPr="00BA6B71" w:rsidRDefault="00BA6B71">
      <w:pPr>
        <w:pStyle w:val="ListParagraph"/>
        <w:numPr>
          <w:ilvl w:val="2"/>
          <w:numId w:val="2"/>
        </w:numPr>
      </w:pPr>
      <w:r w:rsidRPr="00BA6B71">
        <w:t>Po failo įkėlimo į failų biblioteką turi būti iš karto sugeneruojama unikali nuoroda į failą ir matoma TVS sąsajoje.</w:t>
      </w:r>
    </w:p>
    <w:p w14:paraId="0DE214F8" w14:textId="77777777" w:rsidR="00BA6B71" w:rsidRPr="00BA6B71" w:rsidRDefault="00BA6B71">
      <w:pPr>
        <w:pStyle w:val="ListParagraph"/>
        <w:numPr>
          <w:ilvl w:val="2"/>
          <w:numId w:val="2"/>
        </w:numPr>
      </w:pPr>
      <w:r w:rsidRPr="00BA6B71">
        <w:t>Per TVS Įkeltiems failams turi būti galimybė nurodyti šiuos atributus:</w:t>
      </w:r>
    </w:p>
    <w:p w14:paraId="354B2E62" w14:textId="77777777" w:rsidR="00BA6B71" w:rsidRPr="00BA6B71" w:rsidRDefault="00BA6B71">
      <w:pPr>
        <w:pStyle w:val="ListParagraph"/>
        <w:numPr>
          <w:ilvl w:val="3"/>
          <w:numId w:val="2"/>
        </w:numPr>
      </w:pPr>
      <w:r w:rsidRPr="00BA6B71">
        <w:t>Pavadinimą (angl. title);</w:t>
      </w:r>
    </w:p>
    <w:p w14:paraId="203F3999" w14:textId="77777777" w:rsidR="00BA6B71" w:rsidRPr="00BA6B71" w:rsidRDefault="00BA6B71">
      <w:pPr>
        <w:pStyle w:val="ListParagraph"/>
        <w:numPr>
          <w:ilvl w:val="3"/>
          <w:numId w:val="2"/>
        </w:numPr>
      </w:pPr>
      <w:r w:rsidRPr="00BA6B71">
        <w:t>Aprašymą;</w:t>
      </w:r>
    </w:p>
    <w:p w14:paraId="34916DD0" w14:textId="77777777" w:rsidR="00BA6B71" w:rsidRPr="00BA6B71" w:rsidRDefault="00BA6B71">
      <w:pPr>
        <w:pStyle w:val="ListParagraph"/>
        <w:numPr>
          <w:ilvl w:val="3"/>
          <w:numId w:val="2"/>
        </w:numPr>
      </w:pPr>
      <w:r w:rsidRPr="00BA6B71">
        <w:t>Antraštę.</w:t>
      </w:r>
    </w:p>
    <w:p w14:paraId="4A2E8620" w14:textId="77777777" w:rsidR="00BA6B71" w:rsidRPr="00BA6B71" w:rsidRDefault="00BA6B71">
      <w:pPr>
        <w:pStyle w:val="ListParagraph"/>
        <w:numPr>
          <w:ilvl w:val="2"/>
          <w:numId w:val="2"/>
        </w:numPr>
      </w:pPr>
      <w:r w:rsidRPr="00BA6B71">
        <w:t>Failų dydis neturi viršyti TVS konfigūracijoje nustatyto maksimalaus dydžio.</w:t>
      </w:r>
    </w:p>
    <w:p w14:paraId="75DC50FD" w14:textId="77777777" w:rsidR="00BA6B71" w:rsidRPr="00BA6B71" w:rsidRDefault="00BA6B71">
      <w:pPr>
        <w:pStyle w:val="ListParagraph"/>
        <w:numPr>
          <w:ilvl w:val="2"/>
          <w:numId w:val="2"/>
        </w:numPr>
      </w:pPr>
      <w:r w:rsidRPr="00BA6B71">
        <w:t>Turi būti galimybė įkelti kelis failus vienu metu (daugybinis įkėlimas).</w:t>
      </w:r>
    </w:p>
    <w:p w14:paraId="201BF22C" w14:textId="77777777" w:rsidR="00BA6B71" w:rsidRPr="00BA6B71" w:rsidRDefault="00BA6B71">
      <w:pPr>
        <w:pStyle w:val="ListParagraph"/>
        <w:numPr>
          <w:ilvl w:val="2"/>
          <w:numId w:val="2"/>
        </w:numPr>
      </w:pPr>
      <w:r w:rsidRPr="00BA6B71">
        <w:t>Įkelti failai turi būti automatiškai optimizuojami pagal svetainės nustatymus (pvz., vaizdų dydžio ir kokybės optimizavimas).</w:t>
      </w:r>
    </w:p>
    <w:p w14:paraId="6B2649FD" w14:textId="77777777" w:rsidR="00BA6B71" w:rsidRPr="00BA6B71" w:rsidRDefault="00BA6B71">
      <w:pPr>
        <w:pStyle w:val="ListParagraph"/>
        <w:numPr>
          <w:ilvl w:val="2"/>
          <w:numId w:val="2"/>
        </w:numPr>
      </w:pPr>
      <w:r w:rsidRPr="00BA6B71">
        <w:t>Turi būti galimybė kurti aplankus, priskirti žymas tiek atskiriems failams, tiek kelių failų grupei vienu veiksmu, keisti aplankų pavadinimus, trinti failus ir aplankus, perkelti ar kopijuoti failus ir aplankus.</w:t>
      </w:r>
    </w:p>
    <w:p w14:paraId="36F15E1B" w14:textId="77777777" w:rsidR="00BA6B71" w:rsidRPr="00BA6B71" w:rsidRDefault="00BA6B71">
      <w:pPr>
        <w:pStyle w:val="ListParagraph"/>
        <w:numPr>
          <w:ilvl w:val="2"/>
          <w:numId w:val="2"/>
        </w:numPr>
      </w:pPr>
      <w:r w:rsidRPr="00BA6B71">
        <w:t>Turi būti galimybė iš išorinių šaltinių failus įkelti tiesiogiai į tinklalapius ar kitus TVS turinio elementus.</w:t>
      </w:r>
    </w:p>
    <w:p w14:paraId="64B3FA90" w14:textId="77777777" w:rsidR="00BA6B71" w:rsidRPr="00BA6B71" w:rsidRDefault="00BA6B71">
      <w:pPr>
        <w:pStyle w:val="ListParagraph"/>
        <w:numPr>
          <w:ilvl w:val="2"/>
          <w:numId w:val="2"/>
        </w:numPr>
      </w:pPr>
      <w:r w:rsidRPr="00BA6B71">
        <w:t>TVS turi užtikrinti galimybę pakeisti jau publikuotą failą kitu failu, išlaikant pradinį failo URL, kad nuoroda į failą liktų nepakitusi ir veiktų visose svetainės vietose, kuriose ji buvo naudojama.</w:t>
      </w:r>
    </w:p>
    <w:p w14:paraId="67A04E76" w14:textId="77777777" w:rsidR="00BA6B71" w:rsidRPr="00BA6B71" w:rsidRDefault="00BA6B71">
      <w:pPr>
        <w:pStyle w:val="ListParagraph"/>
        <w:numPr>
          <w:ilvl w:val="2"/>
          <w:numId w:val="2"/>
        </w:numPr>
      </w:pPr>
      <w:r w:rsidRPr="00BA6B71">
        <w:t>Turi būti galimybė failų bibliotekoje atlikti paiešką pagal šiuos kriterijus:</w:t>
      </w:r>
    </w:p>
    <w:p w14:paraId="0BEEF124" w14:textId="77777777" w:rsidR="00BA6B71" w:rsidRPr="00BA6B71" w:rsidRDefault="00BA6B71">
      <w:pPr>
        <w:pStyle w:val="ListParagraph"/>
        <w:numPr>
          <w:ilvl w:val="3"/>
          <w:numId w:val="2"/>
        </w:numPr>
      </w:pPr>
      <w:r w:rsidRPr="00BA6B71">
        <w:t>Failo pavadinimą;</w:t>
      </w:r>
    </w:p>
    <w:p w14:paraId="68A5B79C" w14:textId="77777777" w:rsidR="00BA6B71" w:rsidRPr="00BA6B71" w:rsidRDefault="00BA6B71">
      <w:pPr>
        <w:pStyle w:val="ListParagraph"/>
        <w:numPr>
          <w:ilvl w:val="3"/>
          <w:numId w:val="2"/>
        </w:numPr>
      </w:pPr>
      <w:r w:rsidRPr="00BA6B71">
        <w:lastRenderedPageBreak/>
        <w:t>Įkėlimo datą;</w:t>
      </w:r>
    </w:p>
    <w:p w14:paraId="3881CB17" w14:textId="77777777" w:rsidR="00BA6B71" w:rsidRPr="00BA6B71" w:rsidRDefault="00BA6B71">
      <w:pPr>
        <w:pStyle w:val="ListParagraph"/>
        <w:numPr>
          <w:ilvl w:val="3"/>
          <w:numId w:val="2"/>
        </w:numPr>
      </w:pPr>
      <w:r w:rsidRPr="00BA6B71">
        <w:t>Failo tipą;</w:t>
      </w:r>
    </w:p>
    <w:p w14:paraId="66590F04" w14:textId="77777777" w:rsidR="00BA6B71" w:rsidRPr="00BA6B71" w:rsidRDefault="00BA6B71">
      <w:pPr>
        <w:pStyle w:val="ListParagraph"/>
        <w:numPr>
          <w:ilvl w:val="3"/>
          <w:numId w:val="2"/>
        </w:numPr>
      </w:pPr>
      <w:r w:rsidRPr="00BA6B71">
        <w:t>Priskirtas žymas ar kategorijas.</w:t>
      </w:r>
    </w:p>
    <w:p w14:paraId="01A1E83F" w14:textId="77777777" w:rsidR="00BA6B71" w:rsidRPr="00BA6B71" w:rsidRDefault="00BA6B71" w:rsidP="00BA6B71">
      <w:r w:rsidRPr="00BA6B71">
        <w:t> </w:t>
      </w:r>
    </w:p>
    <w:p w14:paraId="3B57598E" w14:textId="0F2E0A37" w:rsidR="00BA6B71" w:rsidRPr="00BA6B71" w:rsidRDefault="00BA6B71">
      <w:pPr>
        <w:pStyle w:val="Heading2"/>
        <w:numPr>
          <w:ilvl w:val="1"/>
          <w:numId w:val="2"/>
        </w:numPr>
        <w:jc w:val="center"/>
      </w:pPr>
      <w:bookmarkStart w:id="32" w:name="_Toc188879641"/>
      <w:r w:rsidRPr="00BA6B71">
        <w:t>Reikalavimai teksto redagavimui</w:t>
      </w:r>
      <w:bookmarkEnd w:id="32"/>
    </w:p>
    <w:p w14:paraId="21137DEC" w14:textId="77777777" w:rsidR="00BA6B71" w:rsidRPr="00BA6B71" w:rsidRDefault="00BA6B71" w:rsidP="00BA6B71">
      <w:r w:rsidRPr="00BA6B71">
        <w:t> </w:t>
      </w:r>
    </w:p>
    <w:p w14:paraId="03D283CE" w14:textId="77777777" w:rsidR="00BA6B71" w:rsidRPr="00BA6B71" w:rsidRDefault="00BA6B71">
      <w:pPr>
        <w:pStyle w:val="ListParagraph"/>
        <w:numPr>
          <w:ilvl w:val="2"/>
          <w:numId w:val="2"/>
        </w:numPr>
      </w:pPr>
      <w:r w:rsidRPr="00BA6B71">
        <w:t>TVS teksto redaktorius privalo turėti galimybes:</w:t>
      </w:r>
    </w:p>
    <w:p w14:paraId="3E172ABC" w14:textId="77777777" w:rsidR="00BA6B71" w:rsidRPr="00BA6B71" w:rsidRDefault="00BA6B71">
      <w:pPr>
        <w:pStyle w:val="ListParagraph"/>
        <w:numPr>
          <w:ilvl w:val="3"/>
          <w:numId w:val="2"/>
        </w:numPr>
      </w:pPr>
      <w:r w:rsidRPr="00BA6B71">
        <w:t>Įvesti, įklijuoti, redaguoti ar ištrinti tekstą naudojant WYSIWYG redaktorių, kuris naudotojui užtikrintų patogią ir intuityvią redagavimo aplinką;</w:t>
      </w:r>
    </w:p>
    <w:p w14:paraId="19CF5148" w14:textId="77777777" w:rsidR="00BA6B71" w:rsidRPr="00BA6B71" w:rsidRDefault="00BA6B71">
      <w:pPr>
        <w:pStyle w:val="ListParagraph"/>
        <w:numPr>
          <w:ilvl w:val="3"/>
          <w:numId w:val="2"/>
        </w:numPr>
      </w:pPr>
      <w:r w:rsidRPr="00BA6B71">
        <w:t>Formatuoti tekstą: Paryškinimas (Bold), kursyvas (Italic), pabraukimas (Underline), antraščių lygiai (Heading 1, Heading 2 ir t.t.), apatinis indeksas, viršutinis indeksas;</w:t>
      </w:r>
    </w:p>
    <w:p w14:paraId="416DE89C" w14:textId="77777777" w:rsidR="00BA6B71" w:rsidRPr="00BA6B71" w:rsidRDefault="00BA6B71">
      <w:pPr>
        <w:pStyle w:val="ListParagraph"/>
        <w:numPr>
          <w:ilvl w:val="3"/>
          <w:numId w:val="2"/>
        </w:numPr>
      </w:pPr>
      <w:r w:rsidRPr="00BA6B71">
        <w:t>Panaikinti teksto formatavimą;</w:t>
      </w:r>
    </w:p>
    <w:p w14:paraId="30817E04" w14:textId="77777777" w:rsidR="00BA6B71" w:rsidRPr="00BA6B71" w:rsidRDefault="00BA6B71">
      <w:pPr>
        <w:pStyle w:val="ListParagraph"/>
        <w:numPr>
          <w:ilvl w:val="3"/>
          <w:numId w:val="2"/>
        </w:numPr>
      </w:pPr>
      <w:r w:rsidRPr="00BA6B71">
        <w:t>Įterpti ir redaguoti HTML kodą;</w:t>
      </w:r>
    </w:p>
    <w:p w14:paraId="72CC3505" w14:textId="77777777" w:rsidR="00BA6B71" w:rsidRPr="00BA6B71" w:rsidRDefault="00BA6B71">
      <w:pPr>
        <w:pStyle w:val="ListParagraph"/>
        <w:numPr>
          <w:ilvl w:val="3"/>
          <w:numId w:val="2"/>
        </w:numPr>
      </w:pPr>
      <w:r w:rsidRPr="00BA6B71">
        <w:t>Lygiuoti tekstą;</w:t>
      </w:r>
    </w:p>
    <w:p w14:paraId="1F1AEB4B" w14:textId="77777777" w:rsidR="00BA6B71" w:rsidRPr="00BA6B71" w:rsidRDefault="00BA6B71">
      <w:pPr>
        <w:pStyle w:val="ListParagraph"/>
        <w:numPr>
          <w:ilvl w:val="3"/>
          <w:numId w:val="2"/>
        </w:numPr>
      </w:pPr>
      <w:r w:rsidRPr="00BA6B71">
        <w:t>Keisti teksto šriftą, dydį, spalvą, fono spalvą;</w:t>
      </w:r>
    </w:p>
    <w:p w14:paraId="66C15411" w14:textId="77777777" w:rsidR="00BA6B71" w:rsidRPr="00BA6B71" w:rsidRDefault="00BA6B71">
      <w:pPr>
        <w:pStyle w:val="ListParagraph"/>
        <w:numPr>
          <w:ilvl w:val="3"/>
          <w:numId w:val="2"/>
        </w:numPr>
      </w:pPr>
      <w:r w:rsidRPr="00BA6B71">
        <w:t>Keisti tarpus tarp eilučių, raidžių ir kitų įterptų objektų;</w:t>
      </w:r>
    </w:p>
    <w:p w14:paraId="21C2F661" w14:textId="77777777" w:rsidR="00BA6B71" w:rsidRPr="00BA6B71" w:rsidRDefault="00BA6B71">
      <w:pPr>
        <w:pStyle w:val="ListParagraph"/>
        <w:numPr>
          <w:ilvl w:val="3"/>
          <w:numId w:val="2"/>
        </w:numPr>
      </w:pPr>
      <w:r w:rsidRPr="00BA6B71">
        <w:t>Kurti teksto sąrašus numeruojant ar žymint simboliais;</w:t>
      </w:r>
    </w:p>
    <w:p w14:paraId="4F72B7C9" w14:textId="77777777" w:rsidR="00BA6B71" w:rsidRPr="00BA6B71" w:rsidRDefault="00BA6B71">
      <w:pPr>
        <w:pStyle w:val="ListParagraph"/>
        <w:numPr>
          <w:ilvl w:val="3"/>
          <w:numId w:val="2"/>
        </w:numPr>
      </w:pPr>
      <w:r w:rsidRPr="00BA6B71">
        <w:t>Įterpti nuorodas (nuorodas į vidinius tinklalapius, tinklalapių vietas ar failus, nuorodas į išorinius šaltinius), lenteles, vaizdus, vaizdo ir garso įrašus, išorinį turinį:</w:t>
      </w:r>
    </w:p>
    <w:p w14:paraId="7F017DF8" w14:textId="77777777" w:rsidR="00BA6B71" w:rsidRPr="00BA6B71" w:rsidRDefault="00BA6B71">
      <w:pPr>
        <w:pStyle w:val="ListParagraph"/>
        <w:numPr>
          <w:ilvl w:val="3"/>
          <w:numId w:val="2"/>
        </w:numPr>
      </w:pPr>
      <w:r w:rsidRPr="00BA6B71">
        <w:t>Nustatyti nuorodos funkcionalumą: atidarymas tame pačiame naršyklės lange, kitoje naršyklės kortelėje (angl. tab);</w:t>
      </w:r>
    </w:p>
    <w:p w14:paraId="774A9F22" w14:textId="77777777" w:rsidR="00BA6B71" w:rsidRPr="00BA6B71" w:rsidRDefault="00BA6B71">
      <w:pPr>
        <w:pStyle w:val="ListParagraph"/>
        <w:numPr>
          <w:ilvl w:val="3"/>
          <w:numId w:val="2"/>
        </w:numPr>
      </w:pPr>
      <w:r w:rsidRPr="00BA6B71">
        <w:t>Nuorodoms pritaikyti stiliaus keitimą užvedus pelyte (ang. Hover efect), pagalbines užuominas (angl. tooltips).</w:t>
      </w:r>
    </w:p>
    <w:p w14:paraId="04C7C7ED" w14:textId="77777777" w:rsidR="00BA6B71" w:rsidRPr="00BA6B71" w:rsidRDefault="00BA6B71" w:rsidP="00BA6B71">
      <w:r w:rsidRPr="00BA6B71">
        <w:t>  </w:t>
      </w:r>
    </w:p>
    <w:p w14:paraId="7F4D8A36" w14:textId="0B96CF89" w:rsidR="00BA6B71" w:rsidRPr="00BA6B71" w:rsidRDefault="00BA6B71">
      <w:pPr>
        <w:pStyle w:val="Heading2"/>
        <w:numPr>
          <w:ilvl w:val="1"/>
          <w:numId w:val="2"/>
        </w:numPr>
        <w:jc w:val="center"/>
      </w:pPr>
      <w:bookmarkStart w:id="33" w:name="_Toc188879642"/>
      <w:r w:rsidRPr="00BA6B71">
        <w:t>Reikalavimai formų kūrimui ir valdymui</w:t>
      </w:r>
      <w:bookmarkEnd w:id="33"/>
    </w:p>
    <w:p w14:paraId="5CBC45E2" w14:textId="77777777" w:rsidR="00BA6B71" w:rsidRPr="00BA6B71" w:rsidRDefault="00BA6B71" w:rsidP="00BA6B71">
      <w:r w:rsidRPr="00BA6B71">
        <w:t> </w:t>
      </w:r>
    </w:p>
    <w:p w14:paraId="3DD1CA24" w14:textId="77777777" w:rsidR="00BA6B71" w:rsidRPr="00BA6B71" w:rsidRDefault="00BA6B71">
      <w:pPr>
        <w:pStyle w:val="ListParagraph"/>
        <w:numPr>
          <w:ilvl w:val="2"/>
          <w:numId w:val="2"/>
        </w:numPr>
      </w:pPr>
      <w:r w:rsidRPr="00BA6B71">
        <w:t>TVS turi būti galimybė kurti įvairias formas, įskaitant veikiančias vedlio (angl. wizard) principu, naudojant vizualų vilkimo (angl. drag and drop) redaktorių.</w:t>
      </w:r>
    </w:p>
    <w:p w14:paraId="34449528" w14:textId="77777777" w:rsidR="00BA6B71" w:rsidRPr="00BA6B71" w:rsidRDefault="00BA6B71">
      <w:pPr>
        <w:pStyle w:val="ListParagraph"/>
        <w:numPr>
          <w:ilvl w:val="3"/>
          <w:numId w:val="2"/>
        </w:numPr>
      </w:pPr>
      <w:r w:rsidRPr="00BA6B71">
        <w:t>Turi būti palaikomi įvairūs valdymo elementai ir laukų tipai, įskaitant:</w:t>
      </w:r>
    </w:p>
    <w:p w14:paraId="461ADD59" w14:textId="77777777" w:rsidR="00BA6B71" w:rsidRPr="00BA6B71" w:rsidRDefault="00BA6B71">
      <w:pPr>
        <w:pStyle w:val="ListParagraph"/>
        <w:numPr>
          <w:ilvl w:val="3"/>
          <w:numId w:val="2"/>
        </w:numPr>
      </w:pPr>
      <w:r w:rsidRPr="00BA6B71">
        <w:t>Teksto laukus;</w:t>
      </w:r>
    </w:p>
    <w:p w14:paraId="0FAA738E" w14:textId="77777777" w:rsidR="00BA6B71" w:rsidRPr="00BA6B71" w:rsidRDefault="00BA6B71">
      <w:pPr>
        <w:pStyle w:val="ListParagraph"/>
        <w:numPr>
          <w:ilvl w:val="3"/>
          <w:numId w:val="2"/>
        </w:numPr>
      </w:pPr>
      <w:r w:rsidRPr="00BA6B71">
        <w:t>El. pašto laukus;</w:t>
      </w:r>
    </w:p>
    <w:p w14:paraId="191FC85C" w14:textId="77777777" w:rsidR="00BA6B71" w:rsidRPr="00BA6B71" w:rsidRDefault="00BA6B71">
      <w:pPr>
        <w:pStyle w:val="ListParagraph"/>
        <w:numPr>
          <w:ilvl w:val="3"/>
          <w:numId w:val="2"/>
        </w:numPr>
      </w:pPr>
      <w:r w:rsidRPr="00BA6B71">
        <w:t>Slankiklius;</w:t>
      </w:r>
    </w:p>
    <w:p w14:paraId="7356269E" w14:textId="77777777" w:rsidR="00BA6B71" w:rsidRPr="00BA6B71" w:rsidRDefault="00BA6B71">
      <w:pPr>
        <w:pStyle w:val="ListParagraph"/>
        <w:numPr>
          <w:ilvl w:val="3"/>
          <w:numId w:val="2"/>
        </w:numPr>
      </w:pPr>
      <w:r w:rsidRPr="00BA6B71">
        <w:t>Mygtukus;</w:t>
      </w:r>
    </w:p>
    <w:p w14:paraId="4B147A40" w14:textId="77777777" w:rsidR="00BA6B71" w:rsidRPr="00BA6B71" w:rsidRDefault="00BA6B71">
      <w:pPr>
        <w:pStyle w:val="ListParagraph"/>
        <w:numPr>
          <w:ilvl w:val="3"/>
          <w:numId w:val="2"/>
        </w:numPr>
      </w:pPr>
      <w:r w:rsidRPr="00BA6B71">
        <w:t>Pasirinkimo laukus (angl. dropdown, radio buttons, checkboxes, raiting scales);</w:t>
      </w:r>
    </w:p>
    <w:p w14:paraId="6BA2D705" w14:textId="77777777" w:rsidR="00BA6B71" w:rsidRPr="00BA6B71" w:rsidRDefault="00BA6B71">
      <w:pPr>
        <w:pStyle w:val="ListParagraph"/>
        <w:numPr>
          <w:ilvl w:val="3"/>
          <w:numId w:val="2"/>
        </w:numPr>
      </w:pPr>
      <w:r w:rsidRPr="00BA6B71">
        <w:t>Datos ir laiko;</w:t>
      </w:r>
    </w:p>
    <w:p w14:paraId="611FB8A0" w14:textId="77777777" w:rsidR="00BA6B71" w:rsidRPr="00BA6B71" w:rsidRDefault="00BA6B71">
      <w:pPr>
        <w:pStyle w:val="ListParagraph"/>
        <w:numPr>
          <w:ilvl w:val="3"/>
          <w:numId w:val="2"/>
        </w:numPr>
      </w:pPr>
      <w:r w:rsidRPr="00BA6B71">
        <w:t>Failų įkėlimo;</w:t>
      </w:r>
    </w:p>
    <w:p w14:paraId="18FABBDA" w14:textId="77777777" w:rsidR="00BA6B71" w:rsidRPr="00BA6B71" w:rsidRDefault="00BA6B71">
      <w:pPr>
        <w:pStyle w:val="ListParagraph"/>
        <w:numPr>
          <w:ilvl w:val="3"/>
          <w:numId w:val="2"/>
        </w:numPr>
      </w:pPr>
      <w:r w:rsidRPr="00BA6B71">
        <w:t>Slaptažodžių laukus;</w:t>
      </w:r>
    </w:p>
    <w:p w14:paraId="660558FC" w14:textId="77777777" w:rsidR="00BA6B71" w:rsidRPr="00BA6B71" w:rsidRDefault="00BA6B71">
      <w:pPr>
        <w:pStyle w:val="ListParagraph"/>
        <w:numPr>
          <w:ilvl w:val="3"/>
          <w:numId w:val="2"/>
        </w:numPr>
      </w:pPr>
      <w:r w:rsidRPr="00BA6B71">
        <w:t>Skaičiavimo laukus.</w:t>
      </w:r>
    </w:p>
    <w:p w14:paraId="76339DA0" w14:textId="77777777" w:rsidR="00BA6B71" w:rsidRPr="00BA6B71" w:rsidRDefault="00BA6B71">
      <w:pPr>
        <w:pStyle w:val="ListParagraph"/>
        <w:numPr>
          <w:ilvl w:val="2"/>
          <w:numId w:val="2"/>
        </w:numPr>
      </w:pPr>
      <w:r w:rsidRPr="00BA6B71">
        <w:t>Turi būti galimybė formos valdymo elementams ir laukams pritaikyti pasirinktinę logiką (pvz. nustatyti galimų įvesti simbolių skaičių ar tipą, laukų privalomumą, laukų rodymą ar slėpimą priklausomai nuo kituose laukuose įvestų reikšmių, automatinį laukų reikšmių keitimą atliekant veiksmus su valdymo elementais ir pan.).</w:t>
      </w:r>
    </w:p>
    <w:p w14:paraId="3532FA69" w14:textId="77777777" w:rsidR="00BA6B71" w:rsidRPr="00BA6B71" w:rsidRDefault="00BA6B71">
      <w:pPr>
        <w:pStyle w:val="ListParagraph"/>
        <w:numPr>
          <w:ilvl w:val="2"/>
          <w:numId w:val="2"/>
        </w:numPr>
      </w:pPr>
      <w:r w:rsidRPr="00BA6B71">
        <w:t>Turi būti galimybė nustatyti sistemos veiksmus, kai naudotojas užpildo formą:</w:t>
      </w:r>
    </w:p>
    <w:p w14:paraId="7FBD6E93" w14:textId="77777777" w:rsidR="00BA6B71" w:rsidRPr="00BA6B71" w:rsidRDefault="00BA6B71">
      <w:pPr>
        <w:pStyle w:val="ListParagraph"/>
        <w:numPr>
          <w:ilvl w:val="3"/>
          <w:numId w:val="2"/>
        </w:numPr>
      </w:pPr>
      <w:r w:rsidRPr="00BA6B71">
        <w:t>Kokį pranešimą naudotojui rodyti užpildžius formą;</w:t>
      </w:r>
    </w:p>
    <w:p w14:paraId="2147F4D7" w14:textId="77777777" w:rsidR="00BA6B71" w:rsidRPr="00BA6B71" w:rsidRDefault="00BA6B71">
      <w:pPr>
        <w:pStyle w:val="ListParagraph"/>
        <w:numPr>
          <w:ilvl w:val="3"/>
          <w:numId w:val="2"/>
        </w:numPr>
      </w:pPr>
      <w:r w:rsidRPr="00BA6B71">
        <w:t>Ar naudotojas bus nukreiptas į kitą tinklalapį;</w:t>
      </w:r>
    </w:p>
    <w:p w14:paraId="6088A442" w14:textId="77777777" w:rsidR="00BA6B71" w:rsidRPr="00BA6B71" w:rsidRDefault="00BA6B71">
      <w:pPr>
        <w:pStyle w:val="ListParagraph"/>
        <w:numPr>
          <w:ilvl w:val="3"/>
          <w:numId w:val="2"/>
        </w:numPr>
      </w:pPr>
      <w:r w:rsidRPr="00BA6B71">
        <w:t>Ar naudotojui ir administratoriui bus siunčiamas patvirtinimas el. paštu;</w:t>
      </w:r>
    </w:p>
    <w:p w14:paraId="7512751B" w14:textId="77777777" w:rsidR="00BA6B71" w:rsidRPr="00BA6B71" w:rsidRDefault="00BA6B71">
      <w:pPr>
        <w:pStyle w:val="ListParagraph"/>
        <w:numPr>
          <w:ilvl w:val="3"/>
          <w:numId w:val="2"/>
        </w:numPr>
      </w:pPr>
      <w:r w:rsidRPr="00BA6B71">
        <w:lastRenderedPageBreak/>
        <w:t>Ar pagal formos užpildytus duomenis bus atliktas turinio filtravimas ir naudotojui pateiktas susijusių turinio vienetų sąrašas ar tinklelis. Filtravimas turi būti atliekamas pagal formoje pateiktus kriterijus (pvz., kategorijas, žymas, datas ar pasirinktinius laukus).</w:t>
      </w:r>
    </w:p>
    <w:p w14:paraId="602373AF" w14:textId="77777777" w:rsidR="00BA6B71" w:rsidRPr="00BA6B71" w:rsidRDefault="00BA6B71">
      <w:pPr>
        <w:pStyle w:val="ListParagraph"/>
        <w:numPr>
          <w:ilvl w:val="2"/>
          <w:numId w:val="2"/>
        </w:numPr>
      </w:pPr>
      <w:r w:rsidRPr="00BA6B71">
        <w:t>Sistema turi palaikyti daugiapakopes formas, veikiančias vedlio (angl. wizard) principu, leidžiančias naudotojui judėti pirmyn ir atgal tarp žingsnių, išsaugant įvestus duomenis ir pateikiant progreso indikatorių. Kiekviename žingsnyje turi būti atliekamas duomenų tikrinimas, o žingsnių skaičius ir eiga gali keistis priklausomai nuo naudotojo įvedamų duomenų.</w:t>
      </w:r>
    </w:p>
    <w:p w14:paraId="4B19E98C" w14:textId="77777777" w:rsidR="00BA6B71" w:rsidRPr="00BA6B71" w:rsidRDefault="00BA6B71">
      <w:pPr>
        <w:pStyle w:val="ListParagraph"/>
        <w:numPr>
          <w:ilvl w:val="2"/>
          <w:numId w:val="2"/>
        </w:numPr>
      </w:pPr>
      <w:r w:rsidRPr="00BA6B71">
        <w:t>Užpildytų formų duomenis turi būti galimybė peržiūrėti TVS su galimybe pasirinktus duomenis eksportuoti CSV ar kitu standartiniu formatu. Taip pat turi būti užtikrinta galimybė ištrinti ar anonimizuoti duomenis, laikantis BDAR (GDPR) reikalavimų.</w:t>
      </w:r>
    </w:p>
    <w:p w14:paraId="3C218C0E" w14:textId="77777777" w:rsidR="00BA6B71" w:rsidRPr="00BA6B71" w:rsidRDefault="00BA6B71" w:rsidP="00BA6B71">
      <w:r w:rsidRPr="00BA6B71">
        <w:t> </w:t>
      </w:r>
    </w:p>
    <w:p w14:paraId="6E06DA03" w14:textId="69F74117" w:rsidR="00BA6B71" w:rsidRPr="00BA6B71" w:rsidRDefault="00BA6B71">
      <w:pPr>
        <w:pStyle w:val="Heading2"/>
        <w:numPr>
          <w:ilvl w:val="1"/>
          <w:numId w:val="2"/>
        </w:numPr>
        <w:jc w:val="center"/>
      </w:pPr>
      <w:bookmarkStart w:id="34" w:name="_Toc188879643"/>
      <w:r w:rsidRPr="00BA6B71">
        <w:t>Reikalavimai turinio archyvavimui</w:t>
      </w:r>
      <w:bookmarkEnd w:id="34"/>
    </w:p>
    <w:p w14:paraId="17E698A2" w14:textId="77777777" w:rsidR="00BA6B71" w:rsidRPr="00BA6B71" w:rsidRDefault="00BA6B71" w:rsidP="00BA6B71">
      <w:r w:rsidRPr="00BA6B71">
        <w:t> </w:t>
      </w:r>
    </w:p>
    <w:p w14:paraId="047A35EE" w14:textId="77777777" w:rsidR="00BA6B71" w:rsidRPr="00BA6B71" w:rsidRDefault="00BA6B71">
      <w:pPr>
        <w:pStyle w:val="ListParagraph"/>
        <w:numPr>
          <w:ilvl w:val="2"/>
          <w:numId w:val="2"/>
        </w:numPr>
      </w:pPr>
      <w:r w:rsidRPr="00BA6B71">
        <w:t>TVS turi turėti archyvavimo funkcionalumą, leidžiantį perkelti turinį į archyvą.</w:t>
      </w:r>
    </w:p>
    <w:p w14:paraId="5F738BFA" w14:textId="77777777" w:rsidR="00BA6B71" w:rsidRPr="00BA6B71" w:rsidRDefault="00BA6B71">
      <w:pPr>
        <w:pStyle w:val="ListParagraph"/>
        <w:numPr>
          <w:ilvl w:val="2"/>
          <w:numId w:val="2"/>
        </w:numPr>
      </w:pPr>
      <w:r w:rsidRPr="00BA6B71">
        <w:t>Archyvuotas turinys neturi būti viešai prieinamas, tačiau turi būti pasiekiamas naudotojams, turintiems atitinkamas teises.</w:t>
      </w:r>
    </w:p>
    <w:p w14:paraId="6ECDEF94" w14:textId="77777777" w:rsidR="00BA6B71" w:rsidRPr="00BA6B71" w:rsidRDefault="00BA6B71">
      <w:pPr>
        <w:pStyle w:val="ListParagraph"/>
        <w:numPr>
          <w:ilvl w:val="2"/>
          <w:numId w:val="2"/>
        </w:numPr>
      </w:pPr>
      <w:r w:rsidRPr="00BA6B71">
        <w:t>Turi būti galimybė turinį perkelti į archyvą:</w:t>
      </w:r>
    </w:p>
    <w:p w14:paraId="6D6CE0F9" w14:textId="77777777" w:rsidR="00BA6B71" w:rsidRPr="00BA6B71" w:rsidRDefault="00BA6B71">
      <w:pPr>
        <w:pStyle w:val="ListParagraph"/>
        <w:numPr>
          <w:ilvl w:val="3"/>
          <w:numId w:val="2"/>
        </w:numPr>
      </w:pPr>
      <w:r w:rsidRPr="00BA6B71">
        <w:t>rankiniu būdu;</w:t>
      </w:r>
    </w:p>
    <w:p w14:paraId="04FF92FE" w14:textId="77777777" w:rsidR="00BA6B71" w:rsidRPr="00BA6B71" w:rsidRDefault="00BA6B71">
      <w:pPr>
        <w:pStyle w:val="ListParagraph"/>
        <w:numPr>
          <w:ilvl w:val="3"/>
          <w:numId w:val="2"/>
        </w:numPr>
      </w:pPr>
      <w:r w:rsidRPr="00BA6B71">
        <w:t>pagal nustatytas automatinio archyvavimo taisykles (pvz. praėjus tam tikram laikotarpiui nuo paviešinimo, suėjus nustatytai datai).</w:t>
      </w:r>
    </w:p>
    <w:p w14:paraId="5BB6C85A" w14:textId="77777777" w:rsidR="00BA6B71" w:rsidRPr="00BA6B71" w:rsidRDefault="00BA6B71">
      <w:pPr>
        <w:pStyle w:val="ListParagraph"/>
        <w:numPr>
          <w:ilvl w:val="2"/>
          <w:numId w:val="2"/>
        </w:numPr>
      </w:pPr>
      <w:r w:rsidRPr="00BA6B71">
        <w:t>Turi būti galimybė atkurti archyvuotą turinį į aktyvią būseną su visais buvusiai atributais.</w:t>
      </w:r>
    </w:p>
    <w:p w14:paraId="0E3119BD" w14:textId="77777777" w:rsidR="00BA6B71" w:rsidRDefault="00BA6B71">
      <w:pPr>
        <w:pStyle w:val="ListParagraph"/>
        <w:numPr>
          <w:ilvl w:val="2"/>
          <w:numId w:val="2"/>
        </w:numPr>
      </w:pPr>
      <w:r w:rsidRPr="00BA6B71">
        <w:t>Archyvuotas turinys turi būti optimizuotas siekiant sumažinti serverio resursų naudojimą.</w:t>
      </w:r>
    </w:p>
    <w:p w14:paraId="7D86D1FB" w14:textId="77777777" w:rsidR="00501497" w:rsidRDefault="00501497" w:rsidP="00501497"/>
    <w:p w14:paraId="36157D37" w14:textId="77777777" w:rsidR="00501497" w:rsidRPr="00501497" w:rsidRDefault="00501497">
      <w:pPr>
        <w:pStyle w:val="Heading2"/>
        <w:numPr>
          <w:ilvl w:val="0"/>
          <w:numId w:val="2"/>
        </w:numPr>
        <w:jc w:val="center"/>
      </w:pPr>
      <w:bookmarkStart w:id="35" w:name="_Toc188879644"/>
      <w:r w:rsidRPr="00501497">
        <w:t>Reikalavimai sistemos administravimui</w:t>
      </w:r>
      <w:bookmarkEnd w:id="35"/>
    </w:p>
    <w:p w14:paraId="3D9A19C5" w14:textId="77777777" w:rsidR="00501497" w:rsidRPr="00BA6B71" w:rsidRDefault="00501497" w:rsidP="00501497"/>
    <w:p w14:paraId="46650E82" w14:textId="77777777" w:rsidR="00501497" w:rsidRPr="00501497" w:rsidRDefault="00501497">
      <w:pPr>
        <w:pStyle w:val="ListParagraph"/>
        <w:numPr>
          <w:ilvl w:val="1"/>
          <w:numId w:val="2"/>
        </w:numPr>
      </w:pPr>
      <w:r w:rsidRPr="00501497">
        <w:t>Naudotojai, kuriems yra priskirtas administratoriaus vaidmuo, turi turėti teisę TVS administravimo sąsajoje atlikti šiuos veiksmus:</w:t>
      </w:r>
    </w:p>
    <w:p w14:paraId="2DEA6A2B" w14:textId="77777777" w:rsidR="00501497" w:rsidRPr="00501497" w:rsidRDefault="00501497">
      <w:pPr>
        <w:pStyle w:val="ListParagraph"/>
        <w:numPr>
          <w:ilvl w:val="2"/>
          <w:numId w:val="2"/>
        </w:numPr>
      </w:pPr>
      <w:r w:rsidRPr="00501497">
        <w:t>Valdyti svetainės sisteminius parametrus (pvz., nustatyti kalbą, laiko zoną, saugumo politiką);</w:t>
      </w:r>
    </w:p>
    <w:p w14:paraId="14F7BE67" w14:textId="77777777" w:rsidR="00501497" w:rsidRPr="00501497" w:rsidRDefault="00501497">
      <w:pPr>
        <w:pStyle w:val="ListParagraph"/>
        <w:numPr>
          <w:ilvl w:val="2"/>
          <w:numId w:val="2"/>
        </w:numPr>
      </w:pPr>
      <w:r w:rsidRPr="00501497">
        <w:t>Valdyti žymų ir hierarchinį kategorijų sąrašus;</w:t>
      </w:r>
    </w:p>
    <w:p w14:paraId="7F503388" w14:textId="77777777" w:rsidR="00501497" w:rsidRPr="00501497" w:rsidRDefault="00501497">
      <w:pPr>
        <w:pStyle w:val="ListParagraph"/>
        <w:numPr>
          <w:ilvl w:val="2"/>
          <w:numId w:val="2"/>
        </w:numPr>
      </w:pPr>
      <w:r w:rsidRPr="00501497">
        <w:t>Kurti, redaguoti, aktyvuoti ir deaktyvuoti naudotojus bei valdyti jų teises, vaidmenis ir prieigos lygius;</w:t>
      </w:r>
    </w:p>
    <w:p w14:paraId="42D5D880" w14:textId="77777777" w:rsidR="00501497" w:rsidRPr="00501497" w:rsidRDefault="00501497">
      <w:pPr>
        <w:pStyle w:val="ListParagraph"/>
        <w:numPr>
          <w:ilvl w:val="2"/>
          <w:numId w:val="2"/>
        </w:numPr>
      </w:pPr>
      <w:r w:rsidRPr="00501497">
        <w:t>Įdiegti, aktyvuoti, konfigūruoti ir pašalinti modulius;</w:t>
      </w:r>
    </w:p>
    <w:p w14:paraId="20DF7627" w14:textId="77777777" w:rsidR="00501497" w:rsidRPr="00501497" w:rsidRDefault="00501497">
      <w:pPr>
        <w:pStyle w:val="ListParagraph"/>
        <w:numPr>
          <w:ilvl w:val="2"/>
          <w:numId w:val="2"/>
        </w:numPr>
      </w:pPr>
      <w:r w:rsidRPr="00501497">
        <w:t>Peržiūrėti, filtruoti ir analizuoti naudotojų veiksmų žurnalinius įrašus;</w:t>
      </w:r>
    </w:p>
    <w:p w14:paraId="37C46CDE" w14:textId="77777777" w:rsidR="00501497" w:rsidRPr="00501497" w:rsidRDefault="00501497">
      <w:pPr>
        <w:pStyle w:val="ListParagraph"/>
        <w:numPr>
          <w:ilvl w:val="2"/>
          <w:numId w:val="2"/>
        </w:numPr>
      </w:pPr>
      <w:r w:rsidRPr="00501497">
        <w:t>Kurti, atkurti ir tvarkyti svetainės atsargines kopijas (pvz., pasirinkti kopijų saugojimo vietą ar dažnumą);</w:t>
      </w:r>
    </w:p>
    <w:p w14:paraId="05914B0E" w14:textId="77777777" w:rsidR="00501497" w:rsidRPr="00501497" w:rsidRDefault="00501497">
      <w:pPr>
        <w:pStyle w:val="ListParagraph"/>
        <w:numPr>
          <w:ilvl w:val="2"/>
          <w:numId w:val="2"/>
        </w:numPr>
      </w:pPr>
      <w:r w:rsidRPr="00501497">
        <w:t>Nustatyti automatinio atnaujinimo taisykles sisteminiams komponentams (pvz., moduliams ar TVS branduoliui);</w:t>
      </w:r>
    </w:p>
    <w:p w14:paraId="31F919B9" w14:textId="77777777" w:rsidR="00501497" w:rsidRPr="00501497" w:rsidRDefault="00501497">
      <w:pPr>
        <w:pStyle w:val="ListParagraph"/>
        <w:numPr>
          <w:ilvl w:val="2"/>
          <w:numId w:val="2"/>
        </w:numPr>
      </w:pPr>
      <w:r w:rsidRPr="00501497">
        <w:t>Tvarkyti saugos politiką (pvz., IP adresų filtravimas, dviejų faktorių autentifikavimas);</w:t>
      </w:r>
    </w:p>
    <w:p w14:paraId="3C5CAC8B" w14:textId="77777777" w:rsidR="00501497" w:rsidRPr="00501497" w:rsidRDefault="00501497">
      <w:pPr>
        <w:pStyle w:val="ListParagraph"/>
        <w:numPr>
          <w:ilvl w:val="2"/>
          <w:numId w:val="2"/>
        </w:numPr>
      </w:pPr>
      <w:r w:rsidRPr="00501497">
        <w:t>Administruoti pranešimų šablonus (pvz., slaptažodžio atkūrimo laiškus). Teikėjas, pagal pateiktą dizaino gidą, turi parengti ir su Perkančiąja organizacija suderinti siunčiamų pranešimų šablonus;</w:t>
      </w:r>
    </w:p>
    <w:p w14:paraId="4A541E45" w14:textId="77777777" w:rsidR="00501497" w:rsidRDefault="00501497">
      <w:pPr>
        <w:pStyle w:val="ListParagraph"/>
        <w:numPr>
          <w:ilvl w:val="2"/>
          <w:numId w:val="2"/>
        </w:numPr>
      </w:pPr>
      <w:r w:rsidRPr="00501497">
        <w:t>Administruoti vidines ir išorines nuorodas svetainėje.</w:t>
      </w:r>
    </w:p>
    <w:p w14:paraId="57261B27" w14:textId="77777777" w:rsidR="00501497" w:rsidRDefault="00501497" w:rsidP="00501497"/>
    <w:p w14:paraId="59B6BC3B" w14:textId="61754CCE" w:rsidR="00501497" w:rsidRPr="00501497" w:rsidRDefault="00501497">
      <w:pPr>
        <w:pStyle w:val="Heading2"/>
        <w:numPr>
          <w:ilvl w:val="1"/>
          <w:numId w:val="2"/>
        </w:numPr>
        <w:jc w:val="center"/>
      </w:pPr>
      <w:bookmarkStart w:id="36" w:name="_Toc188879645"/>
      <w:r w:rsidRPr="00501497">
        <w:t>Reikalavimai nuorodų administravimui</w:t>
      </w:r>
      <w:bookmarkEnd w:id="36"/>
    </w:p>
    <w:p w14:paraId="246E2491" w14:textId="77777777" w:rsidR="00BA6B71" w:rsidRDefault="00BA6B71" w:rsidP="00A55A58"/>
    <w:p w14:paraId="2E72DCC4" w14:textId="01536950" w:rsidR="00501497" w:rsidRPr="00501497" w:rsidRDefault="00501497">
      <w:pPr>
        <w:pStyle w:val="ListParagraph"/>
        <w:numPr>
          <w:ilvl w:val="2"/>
          <w:numId w:val="2"/>
        </w:numPr>
      </w:pPr>
      <w:r w:rsidRPr="00501497">
        <w:t>TVS turi turėti įrankius, leidžiančius tikrinti tiek išorines, tiek vidines nuorodas svetainėje, siekiant aptikti neveikiančias nuorodas („tinklalapis nerastas“, HTTP klaidos),  tikrinimą atliekant:</w:t>
      </w:r>
    </w:p>
    <w:p w14:paraId="078C1935" w14:textId="1E25C947" w:rsidR="00501497" w:rsidRPr="00501497" w:rsidRDefault="00501497">
      <w:pPr>
        <w:pStyle w:val="ListParagraph"/>
        <w:numPr>
          <w:ilvl w:val="3"/>
          <w:numId w:val="2"/>
        </w:numPr>
      </w:pPr>
      <w:r w:rsidRPr="00501497">
        <w:t>Rankiniu būdu administratoriaus iniciatyva;</w:t>
      </w:r>
    </w:p>
    <w:p w14:paraId="24AFBD1A" w14:textId="2AA75AFF" w:rsidR="00501497" w:rsidRPr="00501497" w:rsidRDefault="00501497">
      <w:pPr>
        <w:pStyle w:val="ListParagraph"/>
        <w:numPr>
          <w:ilvl w:val="3"/>
          <w:numId w:val="2"/>
        </w:numPr>
      </w:pPr>
      <w:r w:rsidRPr="00501497">
        <w:t>Automatiškai, pagal administratoriaus nustatytą tikrinimo dažnumą (pvz., kasdien, kas savaitę ar kas mėnesį).</w:t>
      </w:r>
    </w:p>
    <w:p w14:paraId="04F666CA" w14:textId="715AB6EF" w:rsidR="00501497" w:rsidRPr="00501497" w:rsidRDefault="00501497">
      <w:pPr>
        <w:pStyle w:val="ListParagraph"/>
        <w:numPr>
          <w:ilvl w:val="2"/>
          <w:numId w:val="2"/>
        </w:numPr>
      </w:pPr>
      <w:r w:rsidRPr="00501497">
        <w:t>Sistema turi registruoti visas svetainės HTTP klaidas (klaidingus išorės kreipinius į svetainę).</w:t>
      </w:r>
    </w:p>
    <w:p w14:paraId="7BD20CC6" w14:textId="4028E7E9" w:rsidR="00501497" w:rsidRPr="00501497" w:rsidRDefault="00501497">
      <w:pPr>
        <w:pStyle w:val="ListParagraph"/>
        <w:numPr>
          <w:ilvl w:val="2"/>
          <w:numId w:val="2"/>
        </w:numPr>
      </w:pPr>
      <w:r w:rsidRPr="00501497">
        <w:t>Aptiktų neveikiančių nuorodų ir klaidingų išorės kreipinių sąrašas turi būti:</w:t>
      </w:r>
    </w:p>
    <w:p w14:paraId="44410D61" w14:textId="7C559D7F" w:rsidR="00501497" w:rsidRPr="00501497" w:rsidRDefault="00501497">
      <w:pPr>
        <w:pStyle w:val="ListParagraph"/>
        <w:numPr>
          <w:ilvl w:val="3"/>
          <w:numId w:val="2"/>
        </w:numPr>
      </w:pPr>
      <w:r w:rsidRPr="00501497">
        <w:t>Rodomas TVS administravimo sąsajoje su išvardintomis galimybėmis:</w:t>
      </w:r>
    </w:p>
    <w:p w14:paraId="0EAB090D" w14:textId="7B8818C1" w:rsidR="00501497" w:rsidRPr="00501497" w:rsidRDefault="00501497">
      <w:pPr>
        <w:pStyle w:val="ListParagraph"/>
        <w:numPr>
          <w:ilvl w:val="4"/>
          <w:numId w:val="2"/>
        </w:numPr>
      </w:pPr>
      <w:r w:rsidRPr="00501497">
        <w:t>Filtruoti sąrašą pagal tipą (išorinė nuoroda, vidinė nuoroda, HTTP klaida) arba kitus parametrus;</w:t>
      </w:r>
    </w:p>
    <w:p w14:paraId="5286DDC9" w14:textId="2F2A9BA0" w:rsidR="00501497" w:rsidRPr="00501497" w:rsidRDefault="00501497">
      <w:pPr>
        <w:pStyle w:val="ListParagraph"/>
        <w:numPr>
          <w:ilvl w:val="4"/>
          <w:numId w:val="2"/>
        </w:numPr>
      </w:pPr>
      <w:r w:rsidRPr="00501497">
        <w:t>Per nuorodą pasiekti turinio vienetą, kuriame neveikianti nuoroda yra panaudota;</w:t>
      </w:r>
    </w:p>
    <w:p w14:paraId="1AF74C5A" w14:textId="10A1182D" w:rsidR="00501497" w:rsidRPr="00501497" w:rsidRDefault="00501497">
      <w:pPr>
        <w:pStyle w:val="ListParagraph"/>
        <w:numPr>
          <w:ilvl w:val="4"/>
          <w:numId w:val="2"/>
        </w:numPr>
      </w:pPr>
      <w:r w:rsidRPr="00501497">
        <w:t>Pakeisti neveikiančią vidinę ar išorinę nuorodą;</w:t>
      </w:r>
    </w:p>
    <w:p w14:paraId="1C38D47E" w14:textId="0F294207" w:rsidR="00501497" w:rsidRPr="00501497" w:rsidRDefault="00501497">
      <w:pPr>
        <w:pStyle w:val="ListParagraph"/>
        <w:numPr>
          <w:ilvl w:val="4"/>
          <w:numId w:val="2"/>
        </w:numPr>
      </w:pPr>
      <w:r w:rsidRPr="00501497">
        <w:t>Nukreipti kreipinius į neegzistuojančius tinklalapius.</w:t>
      </w:r>
    </w:p>
    <w:p w14:paraId="4B3C974D" w14:textId="3CD6CB8D" w:rsidR="00501497" w:rsidRPr="00501497" w:rsidRDefault="00501497">
      <w:pPr>
        <w:pStyle w:val="ListParagraph"/>
        <w:numPr>
          <w:ilvl w:val="3"/>
          <w:numId w:val="2"/>
        </w:numPr>
      </w:pPr>
      <w:r w:rsidRPr="00501497">
        <w:t>Automatiškai siunčiamas el. paštu svetainės administratoriams.</w:t>
      </w:r>
    </w:p>
    <w:p w14:paraId="6E854148" w14:textId="314E1E30" w:rsidR="00501497" w:rsidRDefault="00501497">
      <w:pPr>
        <w:pStyle w:val="ListParagraph"/>
        <w:numPr>
          <w:ilvl w:val="2"/>
          <w:numId w:val="2"/>
        </w:numPr>
      </w:pPr>
      <w:r w:rsidRPr="00501497">
        <w:t>Turi būtų galimybė eksportuoti neveikiančių nuorodų sąrašą CSV ar kitu standartiniu formatu.</w:t>
      </w:r>
    </w:p>
    <w:p w14:paraId="5B64A1F9" w14:textId="0C8F9722" w:rsidR="003418DC" w:rsidRPr="00501497" w:rsidRDefault="003418DC">
      <w:pPr>
        <w:pStyle w:val="Heading2"/>
        <w:numPr>
          <w:ilvl w:val="1"/>
          <w:numId w:val="2"/>
        </w:numPr>
        <w:jc w:val="center"/>
      </w:pPr>
      <w:bookmarkStart w:id="37" w:name="_Toc188879646"/>
      <w:r w:rsidRPr="003418DC">
        <w:t>Reikalavimai TVS naudotojų valdymui</w:t>
      </w:r>
      <w:bookmarkEnd w:id="37"/>
    </w:p>
    <w:p w14:paraId="7798A05A" w14:textId="77777777" w:rsidR="00501497" w:rsidRDefault="00501497" w:rsidP="00A55A58"/>
    <w:p w14:paraId="180A52E8" w14:textId="2C5197E6" w:rsidR="003418DC" w:rsidRPr="003418DC" w:rsidRDefault="003418DC">
      <w:pPr>
        <w:pStyle w:val="ListParagraph"/>
        <w:numPr>
          <w:ilvl w:val="2"/>
          <w:numId w:val="2"/>
        </w:numPr>
      </w:pPr>
      <w:r w:rsidRPr="003418DC">
        <w:t>TVS turi būti suteiktos priemonės naudotojų sąrašų peržiūrai ir jų valdymui, įskaitant:</w:t>
      </w:r>
    </w:p>
    <w:p w14:paraId="5F1B5683" w14:textId="513D0E0C" w:rsidR="003418DC" w:rsidRPr="003418DC" w:rsidRDefault="003418DC">
      <w:pPr>
        <w:pStyle w:val="ListParagraph"/>
        <w:numPr>
          <w:ilvl w:val="3"/>
          <w:numId w:val="2"/>
        </w:numPr>
      </w:pPr>
      <w:r w:rsidRPr="003418DC">
        <w:t>Naudotojų kūrimą, pašalinimą, aktyvavimą, deaktyvavimą, blokavimo panaikinimą;</w:t>
      </w:r>
    </w:p>
    <w:p w14:paraId="36D2BD53" w14:textId="2E50C4BE" w:rsidR="003418DC" w:rsidRPr="003418DC" w:rsidRDefault="003418DC">
      <w:pPr>
        <w:pStyle w:val="ListParagraph"/>
        <w:numPr>
          <w:ilvl w:val="3"/>
          <w:numId w:val="2"/>
        </w:numPr>
      </w:pPr>
      <w:r w:rsidRPr="003418DC">
        <w:t>Vaidmenų, grupių ir prieigos prie objektų teisių priskyrimą.</w:t>
      </w:r>
    </w:p>
    <w:p w14:paraId="4DB5FBE8" w14:textId="6B987374" w:rsidR="003418DC" w:rsidRPr="003418DC" w:rsidRDefault="003418DC">
      <w:pPr>
        <w:pStyle w:val="ListParagraph"/>
        <w:numPr>
          <w:ilvl w:val="2"/>
          <w:numId w:val="2"/>
        </w:numPr>
      </w:pPr>
      <w:r w:rsidRPr="003418DC">
        <w:t>Prieigos prie objektų teisės turi apimti galimybę valdyti prieigą prie konkrečių tinklalapių, svetainės dalių, modulių ar kitų sistemos objektų.</w:t>
      </w:r>
    </w:p>
    <w:p w14:paraId="598DDC8E" w14:textId="52921F74" w:rsidR="003418DC" w:rsidRPr="003418DC" w:rsidRDefault="003418DC">
      <w:pPr>
        <w:pStyle w:val="ListParagraph"/>
        <w:numPr>
          <w:ilvl w:val="2"/>
          <w:numId w:val="2"/>
        </w:numPr>
      </w:pPr>
      <w:r w:rsidRPr="003418DC">
        <w:t>Turi būti galimybė sugeneruoti ir suteikti laikiną slaptažodį pirmą kartą prie TVS prisijungiantiems naudotojams.</w:t>
      </w:r>
    </w:p>
    <w:p w14:paraId="3253154B" w14:textId="4ACD77C9" w:rsidR="003418DC" w:rsidRPr="003418DC" w:rsidRDefault="003418DC">
      <w:pPr>
        <w:pStyle w:val="ListParagraph"/>
        <w:numPr>
          <w:ilvl w:val="2"/>
          <w:numId w:val="2"/>
        </w:numPr>
      </w:pPr>
      <w:r w:rsidRPr="003418DC">
        <w:t>Naudotojams turi būti suteikta galimybė:</w:t>
      </w:r>
    </w:p>
    <w:p w14:paraId="3864B2B1" w14:textId="6A1BC05B" w:rsidR="003418DC" w:rsidRPr="003418DC" w:rsidRDefault="003418DC">
      <w:pPr>
        <w:pStyle w:val="ListParagraph"/>
        <w:numPr>
          <w:ilvl w:val="3"/>
          <w:numId w:val="2"/>
        </w:numPr>
      </w:pPr>
      <w:r>
        <w:t>S</w:t>
      </w:r>
      <w:r w:rsidRPr="003418DC">
        <w:t>avarankiškai pasikeisti slaptažodį per asmeninį profilį;</w:t>
      </w:r>
    </w:p>
    <w:p w14:paraId="0A27FEFB" w14:textId="45AF4FEE" w:rsidR="003418DC" w:rsidRPr="003418DC" w:rsidRDefault="003418DC">
      <w:pPr>
        <w:pStyle w:val="ListParagraph"/>
        <w:numPr>
          <w:ilvl w:val="3"/>
          <w:numId w:val="2"/>
        </w:numPr>
      </w:pPr>
      <w:r w:rsidRPr="003418DC">
        <w:t>Inicijuoti slaptažodžio atkūrimą naudojant registruotą el. pašto adresą.</w:t>
      </w:r>
    </w:p>
    <w:p w14:paraId="3B6D8C05" w14:textId="719A3460" w:rsidR="003418DC" w:rsidRPr="003418DC" w:rsidRDefault="003418DC">
      <w:pPr>
        <w:pStyle w:val="ListParagraph"/>
        <w:numPr>
          <w:ilvl w:val="2"/>
          <w:numId w:val="2"/>
        </w:numPr>
      </w:pPr>
      <w:r w:rsidRPr="003418DC">
        <w:t>TVS turi būti galimybė prisijungusiam naudotojui suteikti prieigą prie visų funkcijų ir duomenų pagal jo vaidmenis, prieigos prie objektų ir grupių teises.</w:t>
      </w:r>
    </w:p>
    <w:p w14:paraId="74A1756E" w14:textId="43D83BB0" w:rsidR="003418DC" w:rsidRPr="003418DC" w:rsidRDefault="003418DC">
      <w:pPr>
        <w:pStyle w:val="ListParagraph"/>
        <w:numPr>
          <w:ilvl w:val="2"/>
          <w:numId w:val="2"/>
        </w:numPr>
      </w:pPr>
      <w:r w:rsidRPr="003418DC">
        <w:t>Naudotojo neturi būti reikalaujama atskirai pasirinkti vaidmens ar papildomai prisijungti prie skirtingų vaidmenų – sistema automatiškai nustato prieigą pagal naudotojo vaidmenų ir grupių teises.</w:t>
      </w:r>
    </w:p>
    <w:p w14:paraId="7122E017" w14:textId="5976AFAB" w:rsidR="003418DC" w:rsidRPr="003418DC" w:rsidRDefault="003418DC">
      <w:pPr>
        <w:pStyle w:val="ListParagraph"/>
        <w:numPr>
          <w:ilvl w:val="2"/>
          <w:numId w:val="2"/>
        </w:numPr>
      </w:pPr>
      <w:r w:rsidRPr="003418DC">
        <w:t>Naudotojui gali būti priskirtas daugiau nei vienas vaidmuo ar grupė.</w:t>
      </w:r>
    </w:p>
    <w:p w14:paraId="61FBB82E" w14:textId="393E2011" w:rsidR="003418DC" w:rsidRPr="003418DC" w:rsidRDefault="003418DC">
      <w:pPr>
        <w:pStyle w:val="ListParagraph"/>
        <w:numPr>
          <w:ilvl w:val="2"/>
          <w:numId w:val="2"/>
        </w:numPr>
      </w:pPr>
      <w:r w:rsidRPr="003418DC">
        <w:t>Turi būti sudaryta galimybė:</w:t>
      </w:r>
    </w:p>
    <w:p w14:paraId="10D5B739" w14:textId="1F610A10" w:rsidR="003418DC" w:rsidRPr="003418DC" w:rsidRDefault="003418DC">
      <w:pPr>
        <w:pStyle w:val="ListParagraph"/>
        <w:numPr>
          <w:ilvl w:val="3"/>
          <w:numId w:val="2"/>
        </w:numPr>
      </w:pPr>
      <w:r w:rsidRPr="003418DC">
        <w:t>Kurti naujus vaidmenis arba redaguoti esamus, priskiriant jiems norimas funkcines teises ar pašalinant nereikalingas.</w:t>
      </w:r>
    </w:p>
    <w:p w14:paraId="71E2B881" w14:textId="68CBD224" w:rsidR="003418DC" w:rsidRPr="003418DC" w:rsidRDefault="003418DC">
      <w:pPr>
        <w:pStyle w:val="ListParagraph"/>
        <w:numPr>
          <w:ilvl w:val="3"/>
          <w:numId w:val="2"/>
        </w:numPr>
      </w:pPr>
      <w:r w:rsidRPr="003418DC">
        <w:t>Kurti naujas naudotojų grupes arba redaguoti esamas, priskiriant joms ar pašalinant:</w:t>
      </w:r>
    </w:p>
    <w:p w14:paraId="21CD32EA" w14:textId="6E49901C" w:rsidR="003418DC" w:rsidRPr="003418DC" w:rsidRDefault="003418DC">
      <w:pPr>
        <w:pStyle w:val="ListParagraph"/>
        <w:numPr>
          <w:ilvl w:val="4"/>
          <w:numId w:val="2"/>
        </w:numPr>
      </w:pPr>
      <w:r w:rsidRPr="003418DC">
        <w:t>Naudotojus;</w:t>
      </w:r>
    </w:p>
    <w:p w14:paraId="5826ECD5" w14:textId="172A64A1" w:rsidR="003418DC" w:rsidRPr="003418DC" w:rsidRDefault="003418DC">
      <w:pPr>
        <w:pStyle w:val="ListParagraph"/>
        <w:numPr>
          <w:ilvl w:val="4"/>
          <w:numId w:val="2"/>
        </w:numPr>
      </w:pPr>
      <w:r w:rsidRPr="003418DC">
        <w:t>Vaidmenis;</w:t>
      </w:r>
    </w:p>
    <w:p w14:paraId="68589F90" w14:textId="5063420A" w:rsidR="003418DC" w:rsidRPr="003418DC" w:rsidRDefault="003418DC">
      <w:pPr>
        <w:pStyle w:val="ListParagraph"/>
        <w:numPr>
          <w:ilvl w:val="4"/>
          <w:numId w:val="2"/>
        </w:numPr>
      </w:pPr>
      <w:r w:rsidRPr="003418DC">
        <w:lastRenderedPageBreak/>
        <w:t>Prieigos  prie objektų teises.</w:t>
      </w:r>
    </w:p>
    <w:p w14:paraId="2AEE3EA4" w14:textId="77777777" w:rsidR="003418DC" w:rsidRPr="003418DC" w:rsidRDefault="003418DC">
      <w:pPr>
        <w:pStyle w:val="ListParagraph"/>
        <w:numPr>
          <w:ilvl w:val="2"/>
          <w:numId w:val="2"/>
        </w:numPr>
      </w:pPr>
      <w:r w:rsidRPr="003418DC">
        <w:t>1.9.   Grupėms priskirtos teisės turi būti paveldimos visiems tos grupės nariams.</w:t>
      </w:r>
    </w:p>
    <w:p w14:paraId="10E5DF90" w14:textId="0AE95367" w:rsidR="003418DC" w:rsidRPr="003418DC" w:rsidRDefault="003418DC">
      <w:pPr>
        <w:pStyle w:val="ListParagraph"/>
        <w:numPr>
          <w:ilvl w:val="2"/>
          <w:numId w:val="2"/>
        </w:numPr>
      </w:pPr>
      <w:r w:rsidRPr="003418DC">
        <w:t>TVS turi turėti iš anksto apibrėžtus vaidmenis su nurodytomis funkcinėmis teisėmis:</w:t>
      </w:r>
    </w:p>
    <w:p w14:paraId="5DBE63D0" w14:textId="34313AC2" w:rsidR="003418DC" w:rsidRPr="003418DC" w:rsidRDefault="003418DC">
      <w:pPr>
        <w:pStyle w:val="ListParagraph"/>
        <w:numPr>
          <w:ilvl w:val="3"/>
          <w:numId w:val="2"/>
        </w:numPr>
      </w:pPr>
      <w:r w:rsidRPr="003418DC">
        <w:t>Administratorius - Visiška prieiga prie sistemos administravimo ir turinio valdymo: gali valdyti svetainės sisteminius parametrus, temas, įskiepius, modulius, turinį ir naudotojus;</w:t>
      </w:r>
    </w:p>
    <w:p w14:paraId="6C080DDC" w14:textId="5FA801FC" w:rsidR="003418DC" w:rsidRPr="003418DC" w:rsidRDefault="003418DC">
      <w:pPr>
        <w:pStyle w:val="ListParagraph"/>
        <w:numPr>
          <w:ilvl w:val="3"/>
          <w:numId w:val="2"/>
        </w:numPr>
      </w:pPr>
      <w:r w:rsidRPr="003418DC">
        <w:t>Redaktorius – visiška prieiga prie turinio: gali kurti, redaguoti, pašalinti, viešinti ir nutraukti viešinimą tiek savo, tiek kitų naudotojų sukurtam turiniui;</w:t>
      </w:r>
    </w:p>
    <w:p w14:paraId="0C088EF6" w14:textId="4B6114C3" w:rsidR="003418DC" w:rsidRPr="003418DC" w:rsidRDefault="003418DC">
      <w:pPr>
        <w:pStyle w:val="ListParagraph"/>
        <w:numPr>
          <w:ilvl w:val="3"/>
          <w:numId w:val="2"/>
        </w:numPr>
      </w:pPr>
      <w:r w:rsidRPr="003418DC">
        <w:t>Autorius – visiška prieiga prie savo sukurto turinio: gali kurti, redaguoti, pašalinti, viešinti ir nutraukti viešinimą savo sukurtam turiniui;</w:t>
      </w:r>
    </w:p>
    <w:p w14:paraId="3F612558" w14:textId="66664C1D" w:rsidR="003418DC" w:rsidRPr="003418DC" w:rsidRDefault="003418DC">
      <w:pPr>
        <w:pStyle w:val="ListParagraph"/>
        <w:numPr>
          <w:ilvl w:val="3"/>
          <w:numId w:val="2"/>
        </w:numPr>
      </w:pPr>
      <w:r w:rsidRPr="003418DC">
        <w:t>Bendraautorius - gali kurti, redaguoti, pašalinti savo sukurtą turinį ir perduoti jį derinti aukštesnio vaidmens naudotojui (pvz. Redaktoriui);</w:t>
      </w:r>
    </w:p>
    <w:p w14:paraId="0CE280BB" w14:textId="7D82D51D" w:rsidR="003418DC" w:rsidRDefault="003418DC">
      <w:pPr>
        <w:pStyle w:val="ListParagraph"/>
        <w:numPr>
          <w:ilvl w:val="3"/>
          <w:numId w:val="2"/>
        </w:numPr>
      </w:pPr>
      <w:r w:rsidRPr="003418DC">
        <w:t>Specialistas – gali eksportuoti užpildytų formų duomenis bei kitų TVS modulių (pvz. neveikiančių nuorodų sąrašų) sukauptą informaciją.</w:t>
      </w:r>
    </w:p>
    <w:p w14:paraId="5AB1D030" w14:textId="77777777" w:rsidR="006B41CF" w:rsidRDefault="006B41CF" w:rsidP="006B41CF"/>
    <w:p w14:paraId="7F969C7C" w14:textId="05B93F55" w:rsidR="006B41CF" w:rsidRPr="003418DC" w:rsidRDefault="006B41CF">
      <w:pPr>
        <w:pStyle w:val="Heading2"/>
        <w:numPr>
          <w:ilvl w:val="0"/>
          <w:numId w:val="2"/>
        </w:numPr>
        <w:jc w:val="center"/>
      </w:pPr>
      <w:bookmarkStart w:id="38" w:name="_Toc188879647"/>
      <w:r w:rsidRPr="006B41CF">
        <w:t>Reikalavimai architektūrai</w:t>
      </w:r>
      <w:bookmarkEnd w:id="38"/>
    </w:p>
    <w:p w14:paraId="05CB434E" w14:textId="77777777" w:rsidR="003418DC" w:rsidRDefault="003418DC" w:rsidP="00A55A58"/>
    <w:p w14:paraId="45562551" w14:textId="77777777" w:rsidR="006B41CF" w:rsidRPr="006B41CF" w:rsidRDefault="006B41CF">
      <w:pPr>
        <w:pStyle w:val="ListParagraph"/>
        <w:numPr>
          <w:ilvl w:val="1"/>
          <w:numId w:val="2"/>
        </w:numPr>
      </w:pPr>
      <w:r w:rsidRPr="006B41CF">
        <w:t>Sistemos architektūra turi būti daugiapakopė, ją turi sudaryti mažiausiai 3 hierarchiniai lygmenys (vaizdavimo, veiklos logikos, duomenų bazės).</w:t>
      </w:r>
    </w:p>
    <w:p w14:paraId="14E25E75" w14:textId="77777777" w:rsidR="006B41CF" w:rsidRPr="006B41CF" w:rsidRDefault="006B41CF">
      <w:pPr>
        <w:pStyle w:val="ListParagraph"/>
        <w:numPr>
          <w:ilvl w:val="1"/>
          <w:numId w:val="2"/>
        </w:numPr>
      </w:pPr>
      <w:r w:rsidRPr="006B41CF">
        <w:t>Sistema turi būti kuriama vadovaujantis “pritaikyta debesijos paslaugoms” (angl. Cloud ready) principu, siekiant visą sistemą paleisti valstybės debesijos paslaugų teikėjo infrastruktūroje.</w:t>
      </w:r>
    </w:p>
    <w:p w14:paraId="4B4E73AA" w14:textId="77777777" w:rsidR="006B41CF" w:rsidRPr="006B41CF" w:rsidRDefault="006B41CF">
      <w:pPr>
        <w:pStyle w:val="ListParagraph"/>
        <w:numPr>
          <w:ilvl w:val="1"/>
          <w:numId w:val="2"/>
        </w:numPr>
      </w:pPr>
      <w:r w:rsidRPr="006B41CF">
        <w:t>Sistema turi būti sukurta, remiantis moduliniu principu. Toks sistemos realizacijos modelis turi užtikrinti sistemos vientisumą, lankstumą ir lengvas plėtimo galimybes. Svetainės funkcionalumo, svetainės naudotojo sąsajos komponentų, turinio valdymo principų, ar tinklalapio dizaino pakeitimai neturi būti visos sistemos perkūrimo priežastimi.</w:t>
      </w:r>
    </w:p>
    <w:p w14:paraId="1BB80D56" w14:textId="77777777" w:rsidR="006B41CF" w:rsidRPr="006B41CF" w:rsidRDefault="006B41CF">
      <w:pPr>
        <w:pStyle w:val="ListParagraph"/>
        <w:numPr>
          <w:ilvl w:val="1"/>
          <w:numId w:val="2"/>
        </w:numPr>
      </w:pPr>
      <w:r w:rsidRPr="006B41CF">
        <w:t>Sistemos architektūra turi būti suprojektuota užtikrinant plečiamumo principą:</w:t>
      </w:r>
    </w:p>
    <w:p w14:paraId="7EE46824" w14:textId="77777777" w:rsidR="006B41CF" w:rsidRPr="006B41CF" w:rsidRDefault="006B41CF">
      <w:pPr>
        <w:pStyle w:val="ListParagraph"/>
        <w:numPr>
          <w:ilvl w:val="2"/>
          <w:numId w:val="2"/>
        </w:numPr>
      </w:pPr>
      <w:r w:rsidRPr="006B41CF">
        <w:t>architektūra turi palaikyti Sistemos pajėgumų plėtros galimybes prijungiant papildomą virtualią infrastruktūrą arba techninę įrangą;</w:t>
      </w:r>
    </w:p>
    <w:p w14:paraId="1B7C2D5C" w14:textId="77777777" w:rsidR="006B41CF" w:rsidRPr="006B41CF" w:rsidRDefault="006B41CF">
      <w:pPr>
        <w:pStyle w:val="ListParagraph"/>
        <w:numPr>
          <w:ilvl w:val="2"/>
          <w:numId w:val="2"/>
        </w:numPr>
      </w:pPr>
      <w:r w:rsidRPr="006B41CF">
        <w:t>Sistemos daugiapakopė architektūra turi leisti vykdyti plėtrą atskirų sluoksnių lygmenyse;</w:t>
      </w:r>
    </w:p>
    <w:p w14:paraId="05E4D4B4" w14:textId="77777777" w:rsidR="006B41CF" w:rsidRPr="006B41CF" w:rsidRDefault="006B41CF">
      <w:pPr>
        <w:pStyle w:val="ListParagraph"/>
        <w:numPr>
          <w:ilvl w:val="2"/>
          <w:numId w:val="2"/>
        </w:numPr>
      </w:pPr>
      <w:r w:rsidRPr="006B41CF">
        <w:t>turi būti sudarytos Sistemos plėtros galimybės neatliekant papildomų perprojektavimo ar programinės įrangos išeities tekstų keitimo darbų praplėsti sistemą papildomais virtualiais resursais (CPU, RAM ir pan.).</w:t>
      </w:r>
    </w:p>
    <w:p w14:paraId="36C0AC4C" w14:textId="77777777" w:rsidR="006B41CF" w:rsidRPr="006B41CF" w:rsidRDefault="006B41CF">
      <w:pPr>
        <w:pStyle w:val="ListParagraph"/>
        <w:numPr>
          <w:ilvl w:val="1"/>
          <w:numId w:val="2"/>
        </w:numPr>
      </w:pPr>
      <w:r w:rsidRPr="006B41CF">
        <w:t>Sistemos architektūra turi užtikrinti nagrinėjamumo principą:</w:t>
      </w:r>
    </w:p>
    <w:p w14:paraId="189EAE36" w14:textId="77777777" w:rsidR="006B41CF" w:rsidRPr="006B41CF" w:rsidRDefault="006B41CF">
      <w:pPr>
        <w:pStyle w:val="ListParagraph"/>
        <w:numPr>
          <w:ilvl w:val="2"/>
          <w:numId w:val="2"/>
        </w:numPr>
      </w:pPr>
      <w:r w:rsidRPr="006B41CF">
        <w:t>Sistemos administratoriams turi būti prieinama reikalinga informacija apie Svetainės funkcionavimą ir apkrovimą, bendras Svetainės darbo sutrikimo priežastis;</w:t>
      </w:r>
    </w:p>
    <w:p w14:paraId="1A8E15DA" w14:textId="77777777" w:rsidR="006B41CF" w:rsidRPr="006B41CF" w:rsidRDefault="006B41CF">
      <w:pPr>
        <w:pStyle w:val="ListParagraph"/>
        <w:numPr>
          <w:ilvl w:val="2"/>
          <w:numId w:val="2"/>
        </w:numPr>
      </w:pPr>
      <w:r w:rsidRPr="006B41CF">
        <w:t>Sistemos vidiniai parametrai turi būti prieinami stebėjimui ir keitimui.</w:t>
      </w:r>
    </w:p>
    <w:p w14:paraId="57E90391" w14:textId="77777777" w:rsidR="006B41CF" w:rsidRPr="006B41CF" w:rsidRDefault="006B41CF">
      <w:pPr>
        <w:pStyle w:val="ListParagraph"/>
        <w:numPr>
          <w:ilvl w:val="1"/>
          <w:numId w:val="2"/>
        </w:numPr>
      </w:pPr>
      <w:r w:rsidRPr="006B41CF">
        <w:t>Sistemoje turi būti užtikrinamas duomenų konfidencialumas, t. y. turi leisti asmenims matyti tik tuos duomenis, kuriuos jie gali matyti. Konfidencialumas yra siejamas su komunikavimo privatumu, svarbių duomenų saugiu saugojimu, naudotojų registracija bei ribotu duomenų matomumu.</w:t>
      </w:r>
    </w:p>
    <w:p w14:paraId="213AB46F" w14:textId="77777777" w:rsidR="006B41CF" w:rsidRPr="006B41CF" w:rsidRDefault="006B41CF">
      <w:pPr>
        <w:pStyle w:val="ListParagraph"/>
        <w:numPr>
          <w:ilvl w:val="1"/>
          <w:numId w:val="2"/>
        </w:numPr>
      </w:pPr>
      <w:r w:rsidRPr="006B41CF">
        <w:t>Sistemos galutinis funkcionalumas, reikalingi laukai, parametrai, veikimo principai turi būti suderinti su Perkančiąja organizacija ir apibrėžti bei aprašyti analizės ir projektavimo metu, atsižvelgiant ir išpildant svetainės dizaino prototipe numatytus tinklalapius, jų turinį, bei funkcionalumą.</w:t>
      </w:r>
    </w:p>
    <w:p w14:paraId="6428C93C" w14:textId="77777777" w:rsidR="006B41CF" w:rsidRPr="006B41CF" w:rsidRDefault="006B41CF">
      <w:pPr>
        <w:pStyle w:val="ListParagraph"/>
        <w:numPr>
          <w:ilvl w:val="1"/>
          <w:numId w:val="2"/>
        </w:numPr>
      </w:pPr>
      <w:r w:rsidRPr="006B41CF">
        <w:t xml:space="preserve">Sistema turi būti sukurta PHP arba lygiaverte programavimo kalba (naujausia versija, kuri diegimo metu neturi saugos spragų ir būtų palaikoma planuojamos naudoti turinio valdymo </w:t>
      </w:r>
      <w:r w:rsidRPr="006B41CF">
        <w:lastRenderedPageBreak/>
        <w:t>sistemos), aprašomoji (Metaduomenys) ir sąsajų informacija turi būti saugoma reliacinėje duomenų bazėje, o failai serverio diske.</w:t>
      </w:r>
    </w:p>
    <w:p w14:paraId="0BBCE482" w14:textId="77777777" w:rsidR="006B41CF" w:rsidRPr="006B41CF" w:rsidRDefault="006B41CF">
      <w:pPr>
        <w:pStyle w:val="ListParagraph"/>
        <w:numPr>
          <w:ilvl w:val="1"/>
          <w:numId w:val="2"/>
        </w:numPr>
      </w:pPr>
      <w:r w:rsidRPr="006B41CF">
        <w:t>Sistemos garantinės priežiūros laikotarpiu interneto svetainė su turinio valdymo sistema turi būti sukurta ir vystoma saugioms PHP/Apache arba lygiavertėms sistemų versijoms, jeigu yra viešai paskelbta, kad turima sistemos versija turi saugumo spragų.</w:t>
      </w:r>
    </w:p>
    <w:p w14:paraId="6896FD4E" w14:textId="77777777" w:rsidR="006B41CF" w:rsidRPr="006B41CF" w:rsidRDefault="006B41CF">
      <w:pPr>
        <w:pStyle w:val="ListParagraph"/>
        <w:numPr>
          <w:ilvl w:val="1"/>
          <w:numId w:val="2"/>
        </w:numPr>
      </w:pPr>
      <w:r w:rsidRPr="006B41CF">
        <w:t>Paslaugų teikėjas turi pasiūlyti Sistemai sukurti naudojamą duomenų bazių valdymo sistemą ir pateikti visas jos eksploatacijai reikiamas licencijas.</w:t>
      </w:r>
    </w:p>
    <w:p w14:paraId="03808E61" w14:textId="77777777" w:rsidR="006B41CF" w:rsidRPr="006B41CF" w:rsidRDefault="006B41CF">
      <w:pPr>
        <w:pStyle w:val="ListParagraph"/>
        <w:numPr>
          <w:ilvl w:val="1"/>
          <w:numId w:val="2"/>
        </w:numPr>
      </w:pPr>
      <w:r w:rsidRPr="006B41CF">
        <w:t>Sistema turi veikti saugiu HTTPS (angl. Hypertext Transfer Protocol Secure, liet. Saugus hyper teksto perdavimo protokolas) ryšiu.</w:t>
      </w:r>
    </w:p>
    <w:p w14:paraId="75E2C812" w14:textId="77777777" w:rsidR="006B41CF" w:rsidRPr="006B41CF" w:rsidRDefault="006B41CF">
      <w:pPr>
        <w:pStyle w:val="ListParagraph"/>
        <w:numPr>
          <w:ilvl w:val="1"/>
          <w:numId w:val="2"/>
        </w:numPr>
      </w:pPr>
      <w:r w:rsidRPr="006B41CF">
        <w:t>Informacija Sistemoje turi būti koduojama UTF-8 koduote ir palaikyti įvairių kalbų simbolius.</w:t>
      </w:r>
    </w:p>
    <w:p w14:paraId="3743D257" w14:textId="77777777" w:rsidR="006B41CF" w:rsidRDefault="006B41CF" w:rsidP="00A55A58"/>
    <w:p w14:paraId="4FE8EA9A" w14:textId="77777777" w:rsidR="00B02050" w:rsidRPr="00B02050" w:rsidRDefault="00B02050">
      <w:pPr>
        <w:pStyle w:val="Heading2"/>
        <w:numPr>
          <w:ilvl w:val="0"/>
          <w:numId w:val="2"/>
        </w:numPr>
        <w:jc w:val="center"/>
      </w:pPr>
      <w:bookmarkStart w:id="39" w:name="_Toc188879648"/>
      <w:r w:rsidRPr="00B02050">
        <w:t>Reikalavimai saugai</w:t>
      </w:r>
      <w:bookmarkEnd w:id="39"/>
    </w:p>
    <w:p w14:paraId="1F20A6F5" w14:textId="77777777" w:rsidR="00B02050" w:rsidRDefault="00B02050" w:rsidP="00A55A58"/>
    <w:p w14:paraId="7802DBDE" w14:textId="0E585AEF" w:rsidR="00B02050" w:rsidRPr="00B02050" w:rsidRDefault="00B02050">
      <w:pPr>
        <w:pStyle w:val="ListParagraph"/>
        <w:numPr>
          <w:ilvl w:val="1"/>
          <w:numId w:val="2"/>
        </w:numPr>
      </w:pPr>
      <w:r w:rsidRPr="00B02050">
        <w:t>TVS branduolys, moduliai ir temos turi būti reguliariai atnaujinami, siekiant panaikinti saugumo spragas ir užtikrinti sistemos stabilumą.</w:t>
      </w:r>
    </w:p>
    <w:p w14:paraId="20B9D7AD" w14:textId="6EA54894" w:rsidR="00B02050" w:rsidRPr="00B02050" w:rsidRDefault="00B02050">
      <w:pPr>
        <w:pStyle w:val="ListParagraph"/>
        <w:numPr>
          <w:ilvl w:val="1"/>
          <w:numId w:val="2"/>
        </w:numPr>
      </w:pPr>
      <w:r w:rsidRPr="00B02050">
        <w:t>Sistemoje turi būti naudojami tik patikimi, oficialiai palaikomi moduliai ir temos, kurių atnaujinimai yra reguliariai išleidžiami.</w:t>
      </w:r>
    </w:p>
    <w:p w14:paraId="1493BD6D" w14:textId="55DE5A17" w:rsidR="00B02050" w:rsidRPr="00B02050" w:rsidRDefault="00B02050">
      <w:pPr>
        <w:pStyle w:val="ListParagraph"/>
        <w:numPr>
          <w:ilvl w:val="1"/>
          <w:numId w:val="2"/>
        </w:numPr>
      </w:pPr>
      <w:r w:rsidRPr="00B02050">
        <w:t>Sistema turi būti apsaugota nuo pažeidžiamumų, išvardintų naujausioje OWASP TOP 10 (https://www.owasp.org/) ataskaitoje, taip pat nuo ankstesnėse šio dokumento versijose identifikuotų saugumo spragų.</w:t>
      </w:r>
    </w:p>
    <w:p w14:paraId="02D6AD35" w14:textId="4E32F5CD" w:rsidR="00B02050" w:rsidRPr="00B02050" w:rsidRDefault="00B02050">
      <w:pPr>
        <w:pStyle w:val="ListParagraph"/>
        <w:numPr>
          <w:ilvl w:val="1"/>
          <w:numId w:val="2"/>
        </w:numPr>
      </w:pPr>
      <w:r w:rsidRPr="00B02050">
        <w:t>Sistemos saugumas turi būti užtikrinamas programos lygmeniu (pvz., apsauga nuo SQL injekcijų, XSS atakų), duomenų bazės lygmeniu (pvz., prieigos valdymas, šifruoti duomenys), tinklo lygmeniu (pvz., ugniasienės, VPN), aparatiniu lygmeniu (pvz., serverių fizinė apsauga).</w:t>
      </w:r>
    </w:p>
    <w:p w14:paraId="00BF7CFC" w14:textId="140CA453" w:rsidR="00B02050" w:rsidRPr="00B02050" w:rsidRDefault="00B02050">
      <w:pPr>
        <w:pStyle w:val="ListParagraph"/>
        <w:numPr>
          <w:ilvl w:val="1"/>
          <w:numId w:val="2"/>
        </w:numPr>
      </w:pPr>
      <w:r w:rsidRPr="00B02050">
        <w:t>Sistema turi naudoti svetainės kūrimo metu palaikomą saugaus šifravimo protokolo versiją, ne žemesnę, nei TLS 1.2.</w:t>
      </w:r>
    </w:p>
    <w:p w14:paraId="4D2A81E7" w14:textId="4408B861" w:rsidR="00B02050" w:rsidRPr="00B02050" w:rsidRDefault="00B02050">
      <w:pPr>
        <w:pStyle w:val="ListParagraph"/>
        <w:numPr>
          <w:ilvl w:val="1"/>
          <w:numId w:val="2"/>
        </w:numPr>
      </w:pPr>
      <w:r w:rsidRPr="00B02050">
        <w:t>Paslaugų teikėjas privalo įdiegti Perkančiosios organizacijos pateikiamus SSL/TLS sertifikatus, kuriuos naršyklės laiko patikimais (angl. Trusted).</w:t>
      </w:r>
    </w:p>
    <w:p w14:paraId="72C647C9" w14:textId="1D962BDF" w:rsidR="00B02050" w:rsidRPr="00B02050" w:rsidRDefault="00B02050">
      <w:pPr>
        <w:pStyle w:val="ListParagraph"/>
        <w:numPr>
          <w:ilvl w:val="1"/>
          <w:numId w:val="2"/>
        </w:numPr>
      </w:pPr>
      <w:r w:rsidRPr="00B02050">
        <w:t>Duomenų mainai tarp sistemos ir susietų sistemų turi būti atliekami naudojant saugius duomenų apsikeitimo protokolus.</w:t>
      </w:r>
    </w:p>
    <w:p w14:paraId="3BBCE50D" w14:textId="251DBA31" w:rsidR="00B02050" w:rsidRPr="00B02050" w:rsidRDefault="00B02050">
      <w:pPr>
        <w:pStyle w:val="ListParagraph"/>
        <w:numPr>
          <w:ilvl w:val="1"/>
          <w:numId w:val="2"/>
        </w:numPr>
      </w:pPr>
      <w:r w:rsidRPr="00B02050">
        <w:t>TVS administravimo sąsajoje turi būti galimybė nustatyti naudotojų slaptažodžių taisykles, įskaitant:</w:t>
      </w:r>
    </w:p>
    <w:p w14:paraId="58AC0773" w14:textId="007CBBC7" w:rsidR="00B02050" w:rsidRPr="00B02050" w:rsidRDefault="00B02050">
      <w:pPr>
        <w:pStyle w:val="ListParagraph"/>
        <w:numPr>
          <w:ilvl w:val="2"/>
          <w:numId w:val="2"/>
        </w:numPr>
      </w:pPr>
      <w:r w:rsidRPr="00B02050">
        <w:t>Minimalų slaptažodžio ilgį (numatytoji reikšmė naudotojams – 8 simboliai, administratoriams – 12 simbolių);</w:t>
      </w:r>
    </w:p>
    <w:p w14:paraId="5AA6BDE9" w14:textId="4C3C69D4" w:rsidR="00B02050" w:rsidRPr="00B02050" w:rsidRDefault="00B02050">
      <w:pPr>
        <w:pStyle w:val="ListParagraph"/>
        <w:numPr>
          <w:ilvl w:val="2"/>
          <w:numId w:val="2"/>
        </w:numPr>
      </w:pPr>
      <w:r w:rsidRPr="00B02050">
        <w:t>Slaptažodžio sudėtingumo reikalavimus (didžiosios ir mažosios raidės, skaičiai ir specialieji simboliai);</w:t>
      </w:r>
    </w:p>
    <w:p w14:paraId="49D08C81" w14:textId="44B4CE1F" w:rsidR="00B02050" w:rsidRPr="00B02050" w:rsidRDefault="00B02050">
      <w:pPr>
        <w:pStyle w:val="ListParagraph"/>
        <w:numPr>
          <w:ilvl w:val="2"/>
          <w:numId w:val="2"/>
        </w:numPr>
      </w:pPr>
      <w:r w:rsidRPr="00B02050">
        <w:t>Slaptažodžio galiojimo laiką (numatytoji reikšmė - 1 mėn.);</w:t>
      </w:r>
    </w:p>
    <w:p w14:paraId="60AB0A2D" w14:textId="675453FA" w:rsidR="00B02050" w:rsidRPr="00B02050" w:rsidRDefault="00B02050">
      <w:pPr>
        <w:pStyle w:val="ListParagraph"/>
        <w:numPr>
          <w:ilvl w:val="2"/>
          <w:numId w:val="2"/>
        </w:numPr>
      </w:pPr>
      <w:r w:rsidRPr="00B02050">
        <w:t>Draudimą pakartotinai naudoti tam tikrą skaičių ankstesnių slaptažodžių (numatytoji reikšmė - 5 ankstesni slaptažodžiai);</w:t>
      </w:r>
    </w:p>
    <w:p w14:paraId="1CB24DF8" w14:textId="29267A0F" w:rsidR="00B02050" w:rsidRPr="00B02050" w:rsidRDefault="00B02050">
      <w:pPr>
        <w:pStyle w:val="ListParagraph"/>
        <w:numPr>
          <w:ilvl w:val="2"/>
          <w:numId w:val="2"/>
        </w:numPr>
      </w:pPr>
      <w:r w:rsidRPr="00B02050">
        <w:t>Maksimalų nesėkmingų prisijungimų bandymų skaičių (numatytoji reikšmė – 5 bandymai);</w:t>
      </w:r>
    </w:p>
    <w:p w14:paraId="7F65F2F7" w14:textId="44255BEE" w:rsidR="00B02050" w:rsidRPr="00B02050" w:rsidRDefault="00B02050">
      <w:pPr>
        <w:pStyle w:val="ListParagraph"/>
        <w:numPr>
          <w:ilvl w:val="2"/>
          <w:numId w:val="2"/>
        </w:numPr>
      </w:pPr>
      <w:r w:rsidRPr="00B02050">
        <w:t>Naudotojo paskyros blokavimo laikotarpį viršijus nesėkmingų bandymų skaičių (pradinė reikšmė 15 min.).</w:t>
      </w:r>
    </w:p>
    <w:p w14:paraId="0526DFB3" w14:textId="68448210" w:rsidR="00B02050" w:rsidRPr="00B02050" w:rsidRDefault="00B02050">
      <w:pPr>
        <w:pStyle w:val="ListParagraph"/>
        <w:numPr>
          <w:ilvl w:val="1"/>
          <w:numId w:val="2"/>
        </w:numPr>
      </w:pPr>
      <w:r w:rsidRPr="00B02050">
        <w:t>Naudotojų slaptažodžiai turi būti saugomi tik šifruota forma, naudojant stiprius šifravimo algoritmus.</w:t>
      </w:r>
    </w:p>
    <w:p w14:paraId="3F609425" w14:textId="273EA064" w:rsidR="00B02050" w:rsidRPr="00B02050" w:rsidRDefault="00B02050">
      <w:pPr>
        <w:pStyle w:val="ListParagraph"/>
        <w:numPr>
          <w:ilvl w:val="1"/>
          <w:numId w:val="2"/>
        </w:numPr>
      </w:pPr>
      <w:r w:rsidRPr="00B02050">
        <w:t>Turi būti galimybė leisti ar blokuoti prisijungimus iš konkrečių IP adresų ar potinklių.</w:t>
      </w:r>
    </w:p>
    <w:p w14:paraId="7720192B" w14:textId="289BEA7B" w:rsidR="00B02050" w:rsidRPr="00B02050" w:rsidRDefault="00B02050">
      <w:pPr>
        <w:pStyle w:val="ListParagraph"/>
        <w:numPr>
          <w:ilvl w:val="1"/>
          <w:numId w:val="2"/>
        </w:numPr>
      </w:pPr>
      <w:r w:rsidRPr="00B02050">
        <w:t>Administratoriaus vaidmenį turintys naudotojai privalo naudoti kelių faktorių autentifikaciją (angl. Multi-Factor Authentication - MFA).</w:t>
      </w:r>
    </w:p>
    <w:p w14:paraId="25727CA3" w14:textId="007F3579" w:rsidR="00B02050" w:rsidRPr="00B02050" w:rsidRDefault="00B02050">
      <w:pPr>
        <w:pStyle w:val="ListParagraph"/>
        <w:numPr>
          <w:ilvl w:val="1"/>
          <w:numId w:val="2"/>
        </w:numPr>
      </w:pPr>
      <w:r w:rsidRPr="00B02050">
        <w:lastRenderedPageBreak/>
        <w:t>Turi būti galimybė kelių faktorių autentifikaciją įjungti ir kitų vaidmenų naudotojams.</w:t>
      </w:r>
    </w:p>
    <w:p w14:paraId="34242FFD" w14:textId="2B330CB2" w:rsidR="00B02050" w:rsidRDefault="00B02050">
      <w:pPr>
        <w:pStyle w:val="ListParagraph"/>
        <w:numPr>
          <w:ilvl w:val="1"/>
          <w:numId w:val="2"/>
        </w:numPr>
      </w:pPr>
      <w:r w:rsidRPr="00B02050">
        <w:t>Administratoriai turi turėti galimybę inicijuoti kitų naudotojų slaptažodžių keitimą.</w:t>
      </w:r>
    </w:p>
    <w:p w14:paraId="0DA2A88E" w14:textId="77777777" w:rsidR="005535B7" w:rsidRDefault="005535B7" w:rsidP="005535B7"/>
    <w:p w14:paraId="633C38A2" w14:textId="04C707EB" w:rsidR="005535B7" w:rsidRDefault="005535B7">
      <w:pPr>
        <w:pStyle w:val="Heading2"/>
        <w:numPr>
          <w:ilvl w:val="0"/>
          <w:numId w:val="2"/>
        </w:numPr>
        <w:jc w:val="center"/>
      </w:pPr>
      <w:bookmarkStart w:id="40" w:name="_Toc188879649"/>
      <w:r w:rsidRPr="005535B7">
        <w:t>Reikalavimai diegimui ir aplinkoms</w:t>
      </w:r>
      <w:bookmarkEnd w:id="40"/>
    </w:p>
    <w:p w14:paraId="22E4A74A" w14:textId="77777777" w:rsidR="005535B7" w:rsidRDefault="005535B7" w:rsidP="005535B7"/>
    <w:p w14:paraId="5A1D4BA0" w14:textId="77777777" w:rsidR="005535B7" w:rsidRPr="005535B7" w:rsidRDefault="005535B7">
      <w:pPr>
        <w:pStyle w:val="ListParagraph"/>
        <w:numPr>
          <w:ilvl w:val="1"/>
          <w:numId w:val="2"/>
        </w:numPr>
      </w:pPr>
      <w:r w:rsidRPr="005535B7">
        <w:t>Teikėjas turi parengti veikimui ir sukonfigūruoti Testavimo, Gamybinę (angl. Production) bei Iki-gamybinę (angl. Pre-prod) aplinkas valstybės debesijos infrastruktūroje, panaudojant VSSA teikiamas IT paslaugų katalogo paslaugas.</w:t>
      </w:r>
    </w:p>
    <w:p w14:paraId="30EB197C" w14:textId="77777777" w:rsidR="005535B7" w:rsidRPr="005535B7" w:rsidRDefault="005535B7">
      <w:pPr>
        <w:pStyle w:val="ListParagraph"/>
        <w:numPr>
          <w:ilvl w:val="1"/>
          <w:numId w:val="2"/>
        </w:numPr>
      </w:pPr>
      <w:r w:rsidRPr="005535B7">
        <w:t>Prieš pradedant konfigūruoti aplinkas valstybės debesijos infrastruktūroje paslaugų teikėjas turi suderinti virtualios infrastruktūros aplinkoms sukūrimo reikalavimus su Perkančiąja organizacija, kuriuose turi būti nustatyti užsakomų IT paslaugų katalogo paslaugų parametrai bei kita paslaugų užsakymui ir konfigūravimui reikalinga informacija.</w:t>
      </w:r>
    </w:p>
    <w:p w14:paraId="463D7427" w14:textId="77777777" w:rsidR="005535B7" w:rsidRPr="005535B7" w:rsidRDefault="005535B7">
      <w:pPr>
        <w:pStyle w:val="ListParagraph"/>
        <w:numPr>
          <w:ilvl w:val="1"/>
          <w:numId w:val="2"/>
        </w:numPr>
      </w:pPr>
      <w:r w:rsidRPr="005535B7">
        <w:t>Teikėjas turi parengti ir talpinti Sistemą testavimo aplinkoje projekto vykdymo ir garantinio aptarnavimo metu. Visi atnaujinimai, pakeitimai ir testavimai turi būti atliekami testavimo aplinkoje, pilnai juos ištestavus perkeliami į Iki-gamybinę aplinką, ir tik Perkančiajai organizacijai atlikus saugumo patikrinimą ir patvirtinus, perkeliami į veikiančią Gamybinę aplinką.</w:t>
      </w:r>
    </w:p>
    <w:p w14:paraId="3E9DC84C" w14:textId="77777777" w:rsidR="005535B7" w:rsidRPr="005535B7" w:rsidRDefault="005535B7">
      <w:pPr>
        <w:pStyle w:val="ListParagraph"/>
        <w:numPr>
          <w:ilvl w:val="1"/>
          <w:numId w:val="2"/>
        </w:numPr>
      </w:pPr>
      <w:r w:rsidRPr="005535B7">
        <w:t>Diegėjas turi atlikti pirminį sukurtos sistemos diegimą į paruoštas Testinę, Iki-gamybinę ir Gamybinę aplinkas. Pirminio diegimo metu neturi būti reikalaujama Perkančiosios organizacijos atlikti standartinės programinės įrangos ar sukurtos programinės įrangos diegimo darbus.</w:t>
      </w:r>
    </w:p>
    <w:p w14:paraId="4619D411" w14:textId="77777777" w:rsidR="005535B7" w:rsidRPr="005535B7" w:rsidRDefault="005535B7">
      <w:pPr>
        <w:pStyle w:val="ListParagraph"/>
        <w:numPr>
          <w:ilvl w:val="1"/>
          <w:numId w:val="2"/>
        </w:numPr>
      </w:pPr>
      <w:r w:rsidRPr="005535B7">
        <w:t>Sukurti Sistemos išeities tekstai (programinis kodas) ir Teikėjo sukurtų, sistemoje naudojamų, Teikėjo sukurtų bibliotekų išeities kodas turi būti perduotas ir saugomas Perkančiosios organizacijos valdomoje git kodo saugykloje.</w:t>
      </w:r>
    </w:p>
    <w:p w14:paraId="67E95C73" w14:textId="77777777" w:rsidR="005535B7" w:rsidRPr="005535B7" w:rsidRDefault="005535B7">
      <w:pPr>
        <w:pStyle w:val="ListParagraph"/>
        <w:numPr>
          <w:ilvl w:val="1"/>
          <w:numId w:val="2"/>
        </w:numPr>
      </w:pPr>
      <w:r w:rsidRPr="005535B7">
        <w:t>Turi būti sukonfigūruotas automatinio Sistemos programinio kodo, TVS modulių, aplikacijų, duomenų bazių diegimo ir nuolatinio atnaujinimo į visas sistemos aplinkas, iš Perkančiosios organizacijos valdomos git kodo repozitorijos, mechanizmas, užtikrinant Svetainės veikimą diegimo metu.</w:t>
      </w:r>
    </w:p>
    <w:p w14:paraId="7E8CA488" w14:textId="77777777" w:rsidR="005535B7" w:rsidRPr="005535B7" w:rsidRDefault="005535B7">
      <w:pPr>
        <w:pStyle w:val="ListParagraph"/>
        <w:numPr>
          <w:ilvl w:val="1"/>
          <w:numId w:val="2"/>
        </w:numPr>
      </w:pPr>
      <w:r w:rsidRPr="005535B7">
        <w:t>Paslaugų teikėjas po bandomosios eksploatacijos turi perduoti Perkančiajai organizacijai sukurtos Sistemos išeities kodą, atitinkantį gerąsias programinio kodo formatavimo, kintamųjų bei funkcijų įvardijimo praktikas, ir/arba licencinės programinės įrangos instaliacinius paketus. Programinis kodas turi būti nešifruotas ir neobfuskuotas, kad Perkančioji organizacija galėtų atlikti Sistemos pakeitimus.</w:t>
      </w:r>
    </w:p>
    <w:p w14:paraId="7490DFCD" w14:textId="77777777" w:rsidR="005535B7" w:rsidRPr="005535B7" w:rsidRDefault="005535B7">
      <w:pPr>
        <w:pStyle w:val="ListParagraph"/>
        <w:numPr>
          <w:ilvl w:val="1"/>
          <w:numId w:val="2"/>
        </w:numPr>
      </w:pPr>
      <w:r w:rsidRPr="005535B7">
        <w:t>Perkančioji organizacija turi galėti savo ar trečiųjų šalių pagalba koreguoti ir modifikuoti Sistemos išeities kodą bei atlikti garantinio aptarnavimo paslaugas.</w:t>
      </w:r>
    </w:p>
    <w:p w14:paraId="74E6B8FA" w14:textId="071DCD21" w:rsidR="005535B7" w:rsidRPr="005535B7" w:rsidRDefault="005535B7">
      <w:pPr>
        <w:pStyle w:val="ListParagraph"/>
        <w:numPr>
          <w:ilvl w:val="1"/>
          <w:numId w:val="2"/>
        </w:numPr>
      </w:pPr>
      <w:r w:rsidRPr="005535B7">
        <w:t>Pagalbos tarnybos sistemoje nurodyta užduotis turi būti susieta su git saugykloje saugomais saugomo programinio kodo pakeitimų paketais (angl. “pull request“). Perkančioji organizacija turi galėti peržiūrėti su pagalbos tarnybos užduotimi susietus kodo pakeitimus.</w:t>
      </w:r>
    </w:p>
    <w:p w14:paraId="52533240" w14:textId="77777777" w:rsidR="005535B7" w:rsidRPr="005535B7" w:rsidRDefault="005535B7">
      <w:pPr>
        <w:pStyle w:val="ListParagraph"/>
        <w:numPr>
          <w:ilvl w:val="1"/>
          <w:numId w:val="2"/>
        </w:numPr>
      </w:pPr>
      <w:r w:rsidRPr="005535B7">
        <w:t>Turi būti sukonfigūruotas (ir dokumentuotas) programinės įrangos diegimo į testavimo, iki-gamybinę ir gamybinę aplinką procesas ir priemonės taip, kad atsakingas Perkančiosios organizacijos darbuotojas programinę įrangą, pagamintą (sukompiliuotą) iš versijų kodo saugykloje esančių išeities tekstų, galėtų įdiegti į testavimo, iki-gamybinę ir gamybinę aplinką, valdyti diegimo konfigūraciją.</w:t>
      </w:r>
    </w:p>
    <w:p w14:paraId="5CBB9C96" w14:textId="77777777" w:rsidR="005535B7" w:rsidRPr="005535B7" w:rsidRDefault="005535B7">
      <w:pPr>
        <w:pStyle w:val="ListParagraph"/>
        <w:numPr>
          <w:ilvl w:val="1"/>
          <w:numId w:val="2"/>
        </w:numPr>
      </w:pPr>
      <w:r w:rsidRPr="005535B7">
        <w:t>Paslaugų teikėjas turi dokumentuoti programinės įrangos diegimo į Perkančiosios organizacijos Svetainės Gamybinę, Iki-gamybinę ir Testavimo aplinkas procesą, bei pateikti tam reikalingas programines priemones. Procesas turi būti dokumentuotas taip, kad:</w:t>
      </w:r>
    </w:p>
    <w:p w14:paraId="24731071" w14:textId="77777777" w:rsidR="005535B7" w:rsidRPr="005535B7" w:rsidRDefault="005535B7">
      <w:pPr>
        <w:pStyle w:val="ListParagraph"/>
        <w:numPr>
          <w:ilvl w:val="2"/>
          <w:numId w:val="2"/>
        </w:numPr>
      </w:pPr>
      <w:r w:rsidRPr="005535B7">
        <w:t>Atsakingas Perkančiosios organizacijos darbuotojas iš pateiktų išeities tekstų galėtų pagaminti (angl. build) programinę įrangą bei valdyti gaminimo konfigūraciją;</w:t>
      </w:r>
    </w:p>
    <w:p w14:paraId="6D4A92BE" w14:textId="77777777" w:rsidR="005535B7" w:rsidRPr="005535B7" w:rsidRDefault="005535B7">
      <w:pPr>
        <w:pStyle w:val="ListParagraph"/>
        <w:numPr>
          <w:ilvl w:val="2"/>
          <w:numId w:val="2"/>
        </w:numPr>
      </w:pPr>
      <w:r w:rsidRPr="005535B7">
        <w:lastRenderedPageBreak/>
        <w:t>Atsakingas Perkančiosios organizacijos darbuotojas programinę įrangą galėtų įdiegti į Testavimo, Iki-gamybinę ir Gamybinę aplinkas bei valdyti diegimo konfigūraciją.</w:t>
      </w:r>
    </w:p>
    <w:p w14:paraId="60EC7F1A" w14:textId="77777777" w:rsidR="005535B7" w:rsidRPr="005535B7" w:rsidRDefault="005535B7">
      <w:pPr>
        <w:pStyle w:val="ListParagraph"/>
        <w:numPr>
          <w:ilvl w:val="1"/>
          <w:numId w:val="2"/>
        </w:numPr>
      </w:pPr>
      <w:r w:rsidRPr="005535B7">
        <w:t>Priėmimo testavimo etapo metu turi būti parengti sistemos administravimo dokumentai, įskaitant ir diegimo instrukciją, kuri leistų Sistemos administratoriams patiems įdiegti ir atnaujinti sistemą sudarančius komponentus ar standartinę programinę įrangą.</w:t>
      </w:r>
    </w:p>
    <w:p w14:paraId="6BD500DA" w14:textId="77777777" w:rsidR="005535B7" w:rsidRPr="005535B7" w:rsidRDefault="005535B7">
      <w:pPr>
        <w:pStyle w:val="ListParagraph"/>
        <w:numPr>
          <w:ilvl w:val="1"/>
          <w:numId w:val="2"/>
        </w:numPr>
      </w:pPr>
      <w:r w:rsidRPr="005535B7">
        <w:t>Turi būti įdiegtos gamybinės aplinkos Svetainės ir TVS monitoravimo priemonės, leidžiančios stebėti sistemų veikimo parametrus (svetainės prieinamumo iš išorinio tinklo duomenis, kreipinių statistiką, serverių apkrovimą, serverių resursų naudojimą ir pan.) bei nustatyti sutrikimus. Apie Svetainės neveikimą turi būti automatiškai informuojamas sistemos administratorius.</w:t>
      </w:r>
    </w:p>
    <w:p w14:paraId="658EA76D" w14:textId="77777777" w:rsidR="005535B7" w:rsidRDefault="005535B7">
      <w:pPr>
        <w:pStyle w:val="ListParagraph"/>
        <w:numPr>
          <w:ilvl w:val="1"/>
          <w:numId w:val="2"/>
        </w:numPr>
      </w:pPr>
      <w:r w:rsidRPr="005535B7">
        <w:t>Sistemos infrastruktūrinių mazgų stebėsena turi būti sukonfigūruota, panaudojant Zabbix arba analogišką priemonę, kuri yra naudojama virtualios infrastruktūros paslaugų tiekėjo.</w:t>
      </w:r>
    </w:p>
    <w:p w14:paraId="45BA129D" w14:textId="77777777" w:rsidR="00C82C14" w:rsidRDefault="00C82C14" w:rsidP="00C82C14"/>
    <w:p w14:paraId="2D3A9751" w14:textId="23B0F48A" w:rsidR="00C82C14" w:rsidRDefault="00C82C14">
      <w:pPr>
        <w:pStyle w:val="Heading2"/>
        <w:numPr>
          <w:ilvl w:val="0"/>
          <w:numId w:val="2"/>
        </w:numPr>
        <w:jc w:val="center"/>
      </w:pPr>
      <w:bookmarkStart w:id="41" w:name="_Toc188879650"/>
      <w:r w:rsidRPr="00C82C14">
        <w:t>Reikalavimai platformoms ir programinės įrangos licencijoms</w:t>
      </w:r>
      <w:bookmarkEnd w:id="41"/>
    </w:p>
    <w:p w14:paraId="7766386E" w14:textId="77777777" w:rsidR="00C82C14" w:rsidRDefault="00C82C14" w:rsidP="00C82C14"/>
    <w:p w14:paraId="7DFF4FD8" w14:textId="77777777" w:rsidR="00C82C14" w:rsidRPr="00C82C14" w:rsidRDefault="00C82C14">
      <w:pPr>
        <w:pStyle w:val="ListParagraph"/>
        <w:numPr>
          <w:ilvl w:val="1"/>
          <w:numId w:val="2"/>
        </w:numPr>
      </w:pPr>
      <w:r w:rsidRPr="00C82C14">
        <w:t>Sistemos autorinės turtinės teisės turi būti perduotos ir priklausyti Perkančiajai organizacijai neribotą laiką po Sistemos priėmimo-perdavimo akto pasirašymo.</w:t>
      </w:r>
    </w:p>
    <w:p w14:paraId="46A71412" w14:textId="77777777" w:rsidR="00C82C14" w:rsidRPr="00C82C14" w:rsidRDefault="00C82C14">
      <w:pPr>
        <w:pStyle w:val="ListParagraph"/>
        <w:numPr>
          <w:ilvl w:val="1"/>
          <w:numId w:val="2"/>
        </w:numPr>
      </w:pPr>
      <w:r w:rsidRPr="00C82C14">
        <w:t>Paslaugos Teikėjas privalo užtikrinti Sistemoje naudojamų technologijų ir su jomis susijusios programinės įrangos legalumą, t. y. visos naudojamos programinės įrangos, naudojamų modulių licencijos turi būti atviro kodo arba Teikėjo įsigytos ar įsigyta jų prenumerata. Visos informacinei sistemai veikti ir vystyti reikalingos licencijos ir licencijų prenumerata turi būti perduota Perkančiajai organizacijai. Įsigytų licencijų kaina turi būti įtraukta į šio pirkimo pasiūlymą.</w:t>
      </w:r>
    </w:p>
    <w:p w14:paraId="12B9C119" w14:textId="77777777" w:rsidR="00C82C14" w:rsidRPr="00C82C14" w:rsidRDefault="00C82C14">
      <w:pPr>
        <w:pStyle w:val="ListParagraph"/>
        <w:numPr>
          <w:ilvl w:val="1"/>
          <w:numId w:val="2"/>
        </w:numPr>
      </w:pPr>
      <w:r w:rsidRPr="00C82C14">
        <w:t>Jeigu Svetainė kuriama panaudojant trečiųjų šalių mokamus TVS modulius, šių modulių prenumeratos ir palaikymo kaštai turi būti padengiami Teikėjo iki garantinio ir palaikymo laikotarpio pabaigos. </w:t>
      </w:r>
    </w:p>
    <w:p w14:paraId="7B31854A" w14:textId="77777777" w:rsidR="00C82C14" w:rsidRPr="00C82C14" w:rsidRDefault="00C82C14">
      <w:pPr>
        <w:pStyle w:val="ListParagraph"/>
        <w:numPr>
          <w:ilvl w:val="1"/>
          <w:numId w:val="2"/>
        </w:numPr>
      </w:pPr>
      <w:r w:rsidRPr="00C82C14">
        <w:t>Jeigu TVS moduliai pateikia galimybę įsigyti mėnesinę prenumeratą ir neterminuojamas licencijas, turėtų būti įsigytos ir Perkančiajai organizacijai perduotos neterminuojamos modulių licencijos.</w:t>
      </w:r>
    </w:p>
    <w:p w14:paraId="35D36457" w14:textId="1AAD36EB" w:rsidR="00C82C14" w:rsidRPr="00C82C14" w:rsidRDefault="00C82C14">
      <w:pPr>
        <w:pStyle w:val="ListParagraph"/>
        <w:numPr>
          <w:ilvl w:val="1"/>
          <w:numId w:val="2"/>
        </w:numPr>
      </w:pPr>
      <w:r w:rsidRPr="00C82C14">
        <w:t xml:space="preserve">Paslaugos Teikėjas turi suderinti licencijuojamų modulių ir bibliotekų sąrašą (įrankių gamintoją, versijas, nuorodas į gamintojo puslapį, licencijavimo politiką, kainas ir pan.) su </w:t>
      </w:r>
      <w:r w:rsidR="00EC0FBC" w:rsidRPr="00C82C14">
        <w:t>Perkančiąja</w:t>
      </w:r>
      <w:r w:rsidRPr="00C82C14">
        <w:t xml:space="preserve"> organizacija iki sistemos Kūrimo etapo.</w:t>
      </w:r>
    </w:p>
    <w:p w14:paraId="09BD2C35" w14:textId="77777777" w:rsidR="00C82C14" w:rsidRPr="00C82C14" w:rsidRDefault="00C82C14">
      <w:pPr>
        <w:pStyle w:val="ListParagraph"/>
        <w:numPr>
          <w:ilvl w:val="1"/>
          <w:numId w:val="2"/>
        </w:numPr>
      </w:pPr>
      <w:r w:rsidRPr="00C82C14">
        <w:t>Teikėjo sukurti ir palaikomi moduliai ar bibliotekos negali būti papildomai apmokestinami ar licencijuojami.</w:t>
      </w:r>
    </w:p>
    <w:p w14:paraId="3955B57C" w14:textId="77777777" w:rsidR="00C82C14" w:rsidRPr="00C82C14" w:rsidRDefault="00C82C14">
      <w:pPr>
        <w:pStyle w:val="ListParagraph"/>
        <w:numPr>
          <w:ilvl w:val="1"/>
          <w:numId w:val="2"/>
        </w:numPr>
      </w:pPr>
      <w:r w:rsidRPr="00C82C14">
        <w:t>Paslaugų teikėjas neturi pateikti ir į pasiūlymo kainą įskaičiuoti tų licencijų, kurios yra užsakomos iš Virtualios techninės įrangos paslaugų teikėjo (operacinės sistemos, virtualizacijos programinės įrangos ir kt. licencijos).</w:t>
      </w:r>
    </w:p>
    <w:p w14:paraId="282033C9" w14:textId="77777777" w:rsidR="00C82C14" w:rsidRPr="00C82C14" w:rsidRDefault="00C82C14">
      <w:pPr>
        <w:pStyle w:val="ListParagraph"/>
        <w:numPr>
          <w:ilvl w:val="1"/>
          <w:numId w:val="2"/>
        </w:numPr>
      </w:pPr>
      <w:r w:rsidRPr="00C82C14">
        <w:t>Pateikiamas licencijų kiekis turi leisti sukonfigūruoti sistemą taip, kad būtų tenkinami jai keliami greitaveikos reikalavimai.</w:t>
      </w:r>
    </w:p>
    <w:p w14:paraId="766F6269" w14:textId="77777777" w:rsidR="00C82C14" w:rsidRPr="00C82C14" w:rsidRDefault="00C82C14">
      <w:pPr>
        <w:pStyle w:val="ListParagraph"/>
        <w:numPr>
          <w:ilvl w:val="1"/>
          <w:numId w:val="2"/>
        </w:numPr>
      </w:pPr>
      <w:r w:rsidRPr="00C82C14">
        <w:t>Sistemos plėtimui, pridedant naujų techninių resursų, neturi būti reikalaujama įsigyti papildomų Sistemos veikimui reikalingų technologinių licencijų (pvz., papildomų duomenų bazių valdymo sistemos licencijų, TVS, TVS modulių licencijų). Programinė įranga neturi būti ribojantis veiksnys didinant Sistemos našumą.</w:t>
      </w:r>
    </w:p>
    <w:p w14:paraId="53554662" w14:textId="77777777" w:rsidR="00C82C14" w:rsidRPr="00C82C14" w:rsidRDefault="00C82C14" w:rsidP="00C82C14"/>
    <w:p w14:paraId="4A9E044C" w14:textId="77777777" w:rsidR="005535B7" w:rsidRPr="005535B7" w:rsidRDefault="005535B7" w:rsidP="005535B7"/>
    <w:p w14:paraId="4E062285" w14:textId="386C4AF6" w:rsidR="00B02050" w:rsidRDefault="000C5259">
      <w:pPr>
        <w:pStyle w:val="Heading2"/>
        <w:numPr>
          <w:ilvl w:val="0"/>
          <w:numId w:val="2"/>
        </w:numPr>
        <w:jc w:val="center"/>
      </w:pPr>
      <w:bookmarkStart w:id="42" w:name="_Toc188879651"/>
      <w:r w:rsidRPr="000C5259">
        <w:t>Reikalavimai naudotojų veiksmų registravimui</w:t>
      </w:r>
      <w:bookmarkEnd w:id="42"/>
    </w:p>
    <w:p w14:paraId="004DC764" w14:textId="77777777" w:rsidR="000C5259" w:rsidRDefault="000C5259" w:rsidP="000C5259"/>
    <w:p w14:paraId="09DE9F0F" w14:textId="77777777" w:rsidR="000C5259" w:rsidRPr="000C5259" w:rsidRDefault="000C5259">
      <w:pPr>
        <w:pStyle w:val="ListParagraph"/>
        <w:numPr>
          <w:ilvl w:val="1"/>
          <w:numId w:val="2"/>
        </w:numPr>
      </w:pPr>
      <w:r w:rsidRPr="000C5259">
        <w:lastRenderedPageBreak/>
        <w:t>Turi būti galimybė kaupti TVS naudotojų atliekamų veiksmų istoriją, įskaitant šiuos veiksmus:</w:t>
      </w:r>
    </w:p>
    <w:p w14:paraId="3C88BCE5" w14:textId="77777777" w:rsidR="000C5259" w:rsidRPr="000C5259" w:rsidRDefault="000C5259">
      <w:pPr>
        <w:pStyle w:val="ListParagraph"/>
        <w:numPr>
          <w:ilvl w:val="2"/>
          <w:numId w:val="2"/>
        </w:numPr>
      </w:pPr>
      <w:r w:rsidRPr="000C5259">
        <w:t>Sėkmingi ir nesėkmingi naudotojų prisijungimai prie sistemos;</w:t>
      </w:r>
    </w:p>
    <w:p w14:paraId="64C36ABE" w14:textId="77777777" w:rsidR="000C5259" w:rsidRPr="000C5259" w:rsidRDefault="000C5259">
      <w:pPr>
        <w:pStyle w:val="ListParagraph"/>
        <w:numPr>
          <w:ilvl w:val="2"/>
          <w:numId w:val="2"/>
        </w:numPr>
      </w:pPr>
      <w:r w:rsidRPr="000C5259">
        <w:t>Turinio vieneto sukūrimas, redagavimas, trynimas, publikavimas ir publikavimo atšaukimas;</w:t>
      </w:r>
    </w:p>
    <w:p w14:paraId="37E2D4CA" w14:textId="77777777" w:rsidR="000C5259" w:rsidRPr="000C5259" w:rsidRDefault="000C5259">
      <w:pPr>
        <w:pStyle w:val="ListParagraph"/>
        <w:numPr>
          <w:ilvl w:val="2"/>
          <w:numId w:val="2"/>
        </w:numPr>
      </w:pPr>
      <w:r w:rsidRPr="000C5259">
        <w:t>Sistemos administratorių atliekamus veiksmus:</w:t>
      </w:r>
    </w:p>
    <w:p w14:paraId="140A1417" w14:textId="77777777" w:rsidR="000C5259" w:rsidRPr="000C5259" w:rsidRDefault="000C5259">
      <w:pPr>
        <w:pStyle w:val="ListParagraph"/>
        <w:numPr>
          <w:ilvl w:val="2"/>
          <w:numId w:val="2"/>
        </w:numPr>
      </w:pPr>
      <w:r w:rsidRPr="000C5259">
        <w:t>Naudotojų kūrimas, redagavimas, aktyvavimas, deaktyvavimas, jų teisių, vaidmenų ir prieigos lygių keitimas;</w:t>
      </w:r>
    </w:p>
    <w:p w14:paraId="61B16D80" w14:textId="77777777" w:rsidR="000C5259" w:rsidRPr="000C5259" w:rsidRDefault="000C5259">
      <w:pPr>
        <w:pStyle w:val="ListParagraph"/>
        <w:numPr>
          <w:ilvl w:val="2"/>
          <w:numId w:val="2"/>
        </w:numPr>
      </w:pPr>
      <w:r w:rsidRPr="000C5259">
        <w:t>Sisteminių parametrų keitimas;</w:t>
      </w:r>
    </w:p>
    <w:p w14:paraId="6EC2BBB6" w14:textId="77777777" w:rsidR="000C5259" w:rsidRPr="000C5259" w:rsidRDefault="000C5259">
      <w:pPr>
        <w:pStyle w:val="ListParagraph"/>
        <w:numPr>
          <w:ilvl w:val="2"/>
          <w:numId w:val="2"/>
        </w:numPr>
      </w:pPr>
      <w:r w:rsidRPr="000C5259">
        <w:t>TVS branduolio ir modulių diegimas, aktyvavimas, konfigūravimas ir atnaujinimas;</w:t>
      </w:r>
    </w:p>
    <w:p w14:paraId="3FA82AC1" w14:textId="77777777" w:rsidR="000C5259" w:rsidRPr="000C5259" w:rsidRDefault="000C5259">
      <w:pPr>
        <w:pStyle w:val="ListParagraph"/>
        <w:numPr>
          <w:ilvl w:val="2"/>
          <w:numId w:val="2"/>
        </w:numPr>
      </w:pPr>
      <w:r w:rsidRPr="000C5259">
        <w:t>Svetainės atsarginių kopijų kūrimas, atkūrimas ir pašalinimas;</w:t>
      </w:r>
    </w:p>
    <w:p w14:paraId="317D0ED9" w14:textId="77777777" w:rsidR="000C5259" w:rsidRPr="000C5259" w:rsidRDefault="000C5259">
      <w:pPr>
        <w:pStyle w:val="ListParagraph"/>
        <w:numPr>
          <w:ilvl w:val="2"/>
          <w:numId w:val="2"/>
        </w:numPr>
      </w:pPr>
      <w:r w:rsidRPr="000C5259">
        <w:t>Kiti atliekami veiksmai sistemoje, darantys įtaką sistemos stabilumui, saugumui ar funkcionalumui.</w:t>
      </w:r>
    </w:p>
    <w:p w14:paraId="25AF616B" w14:textId="77777777" w:rsidR="000C5259" w:rsidRPr="000C5259" w:rsidRDefault="000C5259">
      <w:pPr>
        <w:pStyle w:val="ListParagraph"/>
        <w:numPr>
          <w:ilvl w:val="1"/>
          <w:numId w:val="2"/>
        </w:numPr>
      </w:pPr>
      <w:r w:rsidRPr="000C5259">
        <w:t>Sistema turi automatiškai aptikti neįprastai dažnus bandymus prisijungti iš to paties IP adreso, informuoti sistemos administratorių el. paštu ar kitu detalios analizės metu suderintu būdu su galimybe automatiškai blokuoti IP adresus. Prisijungimų bandymų skaičius per nustatytą laiko tarpą turi būti konfigūruojami TVS nustatymuose.</w:t>
      </w:r>
    </w:p>
    <w:p w14:paraId="5438FD64" w14:textId="77777777" w:rsidR="000C5259" w:rsidRPr="000C5259" w:rsidRDefault="000C5259">
      <w:pPr>
        <w:pStyle w:val="ListParagraph"/>
        <w:numPr>
          <w:ilvl w:val="1"/>
          <w:numId w:val="2"/>
        </w:numPr>
      </w:pPr>
      <w:r w:rsidRPr="000C5259">
        <w:t>Administravimo sąsajoje turi būti galimybė peržiūrėti veiksmų istoriją su šiais atributais:</w:t>
      </w:r>
    </w:p>
    <w:p w14:paraId="295DD606" w14:textId="77777777" w:rsidR="000C5259" w:rsidRPr="000C5259" w:rsidRDefault="000C5259">
      <w:pPr>
        <w:pStyle w:val="ListParagraph"/>
        <w:numPr>
          <w:ilvl w:val="2"/>
          <w:numId w:val="2"/>
        </w:numPr>
      </w:pPr>
      <w:r w:rsidRPr="000C5259">
        <w:t>Veiksmą atlikęs naudotojas;</w:t>
      </w:r>
    </w:p>
    <w:p w14:paraId="0FE85EDA" w14:textId="77777777" w:rsidR="000C5259" w:rsidRPr="000C5259" w:rsidRDefault="000C5259">
      <w:pPr>
        <w:pStyle w:val="ListParagraph"/>
        <w:numPr>
          <w:ilvl w:val="2"/>
          <w:numId w:val="2"/>
        </w:numPr>
      </w:pPr>
      <w:r w:rsidRPr="000C5259">
        <w:t>Veiksmo data ir laikas;</w:t>
      </w:r>
    </w:p>
    <w:p w14:paraId="608B8D49" w14:textId="77777777" w:rsidR="000C5259" w:rsidRPr="000C5259" w:rsidRDefault="000C5259">
      <w:pPr>
        <w:pStyle w:val="ListParagraph"/>
        <w:numPr>
          <w:ilvl w:val="2"/>
          <w:numId w:val="2"/>
        </w:numPr>
      </w:pPr>
      <w:r w:rsidRPr="000C5259">
        <w:t>Veiksmo tipas (pvz. nesėkmingas prisijungimas, turinio vieneto publikavimas);</w:t>
      </w:r>
    </w:p>
    <w:p w14:paraId="64B81D48" w14:textId="77777777" w:rsidR="000C5259" w:rsidRPr="000C5259" w:rsidRDefault="000C5259">
      <w:pPr>
        <w:pStyle w:val="ListParagraph"/>
        <w:numPr>
          <w:ilvl w:val="2"/>
          <w:numId w:val="2"/>
        </w:numPr>
      </w:pPr>
      <w:r w:rsidRPr="000C5259">
        <w:t>Susijęs sistemos objektas (pvz. turinio vienetas, naudotojas, parametras);</w:t>
      </w:r>
    </w:p>
    <w:p w14:paraId="0648455A" w14:textId="77777777" w:rsidR="000C5259" w:rsidRPr="000C5259" w:rsidRDefault="000C5259">
      <w:pPr>
        <w:pStyle w:val="ListParagraph"/>
        <w:numPr>
          <w:ilvl w:val="2"/>
          <w:numId w:val="2"/>
        </w:numPr>
      </w:pPr>
      <w:r w:rsidRPr="000C5259">
        <w:t>Naudotojo darbo vietos IP adresas;</w:t>
      </w:r>
    </w:p>
    <w:p w14:paraId="1D993A48" w14:textId="77777777" w:rsidR="000C5259" w:rsidRPr="000C5259" w:rsidRDefault="000C5259">
      <w:pPr>
        <w:pStyle w:val="ListParagraph"/>
        <w:numPr>
          <w:ilvl w:val="2"/>
          <w:numId w:val="2"/>
        </w:numPr>
      </w:pPr>
      <w:r w:rsidRPr="000C5259">
        <w:t>Keitimo atveju buvusios ir naujai įvestos reikšmės.</w:t>
      </w:r>
    </w:p>
    <w:p w14:paraId="1A5D928F" w14:textId="77777777" w:rsidR="000C5259" w:rsidRPr="000C5259" w:rsidRDefault="000C5259">
      <w:pPr>
        <w:pStyle w:val="ListParagraph"/>
        <w:numPr>
          <w:ilvl w:val="1"/>
          <w:numId w:val="2"/>
        </w:numPr>
      </w:pPr>
      <w:r w:rsidRPr="000C5259">
        <w:t>Turi būti galimybė atlikti paiešką pagal aukščiau aprašytus atributus.</w:t>
      </w:r>
    </w:p>
    <w:p w14:paraId="12CC267C" w14:textId="77777777" w:rsidR="000C5259" w:rsidRPr="000C5259" w:rsidRDefault="000C5259">
      <w:pPr>
        <w:pStyle w:val="ListParagraph"/>
        <w:numPr>
          <w:ilvl w:val="1"/>
          <w:numId w:val="2"/>
        </w:numPr>
      </w:pPr>
      <w:r w:rsidRPr="000C5259">
        <w:t>Turi būti galimybė eksportuoti veiksmų istoriją CSV ar kitu standartiniu formatu.</w:t>
      </w:r>
    </w:p>
    <w:p w14:paraId="3CED0ECE" w14:textId="77777777" w:rsidR="000C5259" w:rsidRPr="000C5259" w:rsidRDefault="000C5259">
      <w:pPr>
        <w:pStyle w:val="ListParagraph"/>
        <w:numPr>
          <w:ilvl w:val="1"/>
          <w:numId w:val="2"/>
        </w:numPr>
      </w:pPr>
      <w:r w:rsidRPr="000C5259">
        <w:t>Turi būti galimybė nustatyti kaupiamų naudotojų veiksmų tipus, veiksmų istorijos saugojimo laikotarpius ar archyvavimo taisykles.</w:t>
      </w:r>
    </w:p>
    <w:p w14:paraId="6D5DD1AB" w14:textId="77777777" w:rsidR="000C5259" w:rsidRDefault="000C5259">
      <w:pPr>
        <w:pStyle w:val="ListParagraph"/>
        <w:numPr>
          <w:ilvl w:val="1"/>
          <w:numId w:val="2"/>
        </w:numPr>
      </w:pPr>
      <w:r w:rsidRPr="000C5259">
        <w:t>Turi būti užtikrinta galimybė ištrinti ar anonimizuoti duomenis, laikantis BDAR (GDPR) reikalavimų.</w:t>
      </w:r>
    </w:p>
    <w:p w14:paraId="14B505D5" w14:textId="77777777" w:rsidR="00C52FB6" w:rsidRDefault="00C52FB6" w:rsidP="00C52FB6"/>
    <w:p w14:paraId="4709DB34" w14:textId="691C0933" w:rsidR="00C52FB6" w:rsidRPr="000C5259" w:rsidRDefault="00C52FB6">
      <w:pPr>
        <w:pStyle w:val="Heading2"/>
        <w:numPr>
          <w:ilvl w:val="0"/>
          <w:numId w:val="2"/>
        </w:numPr>
        <w:jc w:val="center"/>
      </w:pPr>
      <w:bookmarkStart w:id="43" w:name="_Toc188879652"/>
      <w:r w:rsidRPr="00C52FB6">
        <w:t>Reikalavimai integracijoms</w:t>
      </w:r>
      <w:bookmarkEnd w:id="43"/>
    </w:p>
    <w:p w14:paraId="2F8D00E7" w14:textId="77777777" w:rsidR="000C5259" w:rsidRDefault="000C5259" w:rsidP="000C5259"/>
    <w:p w14:paraId="04839B3F" w14:textId="0815D0DE" w:rsidR="00C52FB6" w:rsidRPr="00C52FB6" w:rsidRDefault="00C52FB6">
      <w:pPr>
        <w:pStyle w:val="ListParagraph"/>
        <w:numPr>
          <w:ilvl w:val="1"/>
          <w:numId w:val="2"/>
        </w:numPr>
      </w:pPr>
      <w:r>
        <w:t>Turi būti galimybė integruoti Google Tag Manager (plačiau: https://tagmanager.google.com/) kodą į svetainę.</w:t>
      </w:r>
    </w:p>
    <w:p w14:paraId="47E774A3" w14:textId="77777777" w:rsidR="00C52FB6" w:rsidRPr="00C52FB6" w:rsidRDefault="00C52FB6">
      <w:pPr>
        <w:pStyle w:val="ListParagraph"/>
        <w:numPr>
          <w:ilvl w:val="1"/>
          <w:numId w:val="2"/>
        </w:numPr>
      </w:pPr>
      <w:r w:rsidRPr="00C52FB6">
        <w:t>TVS administravimo sąsajoje turi būti galimybę nurodyti Google Tag Manager konteinerio identifikatorių.</w:t>
      </w:r>
    </w:p>
    <w:p w14:paraId="15726643" w14:textId="77777777" w:rsidR="00C52FB6" w:rsidRPr="00C52FB6" w:rsidRDefault="00C52FB6">
      <w:pPr>
        <w:pStyle w:val="ListParagraph"/>
        <w:numPr>
          <w:ilvl w:val="1"/>
          <w:numId w:val="2"/>
        </w:numPr>
      </w:pPr>
      <w:r w:rsidRPr="00C52FB6">
        <w:t>Teikėjas turi sukonfigūruoti Google Tag Manager darbui su Google Analytics, užtikrinant teisingą duomenų rinkimą ir perdavimą.</w:t>
      </w:r>
    </w:p>
    <w:p w14:paraId="60C9D208" w14:textId="03F51058" w:rsidR="00C52FB6" w:rsidRPr="00C52FB6" w:rsidRDefault="00C52FB6">
      <w:pPr>
        <w:pStyle w:val="ListParagraph"/>
        <w:numPr>
          <w:ilvl w:val="1"/>
          <w:numId w:val="2"/>
        </w:numPr>
      </w:pPr>
      <w:r w:rsidRPr="00C52FB6">
        <w:t>Turi būti galimybė integruoti Google Maps žemėlapius (plačiau: https://developers.google.com/maps) bet kuriame tinklalapyje.</w:t>
      </w:r>
    </w:p>
    <w:p w14:paraId="398B77DD" w14:textId="77777777" w:rsidR="00C52FB6" w:rsidRPr="00C52FB6" w:rsidRDefault="00C52FB6">
      <w:pPr>
        <w:pStyle w:val="ListParagraph"/>
        <w:numPr>
          <w:ilvl w:val="1"/>
          <w:numId w:val="2"/>
        </w:numPr>
      </w:pPr>
      <w:r w:rsidRPr="00C52FB6">
        <w:t>TVS administravimo sąsajoje turi būti galimybė nurodyti Google Maps API raktą.</w:t>
      </w:r>
    </w:p>
    <w:p w14:paraId="368235E6" w14:textId="1B22DA5C" w:rsidR="00C52FB6" w:rsidRPr="00C52FB6" w:rsidRDefault="00C52FB6">
      <w:pPr>
        <w:pStyle w:val="ListParagraph"/>
        <w:numPr>
          <w:ilvl w:val="1"/>
          <w:numId w:val="2"/>
        </w:numPr>
      </w:pPr>
      <w:r>
        <w:t>Slapukų informacijos valdymui turi būti integruotas CookieScript slapukų valdymo skydelis (plačiau: https://cookie-script.com/).</w:t>
      </w:r>
    </w:p>
    <w:p w14:paraId="3C5A7F83" w14:textId="215A6FE8" w:rsidR="00C52FB6" w:rsidRPr="00C52FB6" w:rsidRDefault="00C52FB6">
      <w:pPr>
        <w:pStyle w:val="ListParagraph"/>
        <w:numPr>
          <w:ilvl w:val="1"/>
          <w:numId w:val="2"/>
        </w:numPr>
      </w:pPr>
      <w:r>
        <w:t>Teikėjas turi integruoti ir pilnai paruošti CookieScript slapukų valdymo skydelį darbui.</w:t>
      </w:r>
      <w:r w:rsidR="48FC487B">
        <w:t xml:space="preserve"> Reikalingus kodus suteiks Perkančioji organizacija.</w:t>
      </w:r>
    </w:p>
    <w:p w14:paraId="76DA9EF3" w14:textId="5ED58857" w:rsidR="00C52FB6" w:rsidRPr="00C52FB6" w:rsidRDefault="00C52FB6">
      <w:pPr>
        <w:pStyle w:val="ListParagraph"/>
        <w:numPr>
          <w:ilvl w:val="1"/>
          <w:numId w:val="2"/>
        </w:numPr>
      </w:pPr>
      <w:r w:rsidRPr="00C52FB6">
        <w:t>Turi būti galimybė integruoti Synopticom tinklalapio naudingumo vertinimo skalę (plačiau: https://www.synopticom.com/) bet kuriame tinklalapyje.</w:t>
      </w:r>
    </w:p>
    <w:p w14:paraId="3C10D2BA" w14:textId="79289CE0" w:rsidR="00C52FB6" w:rsidRPr="00C52FB6" w:rsidRDefault="00C52FB6">
      <w:pPr>
        <w:pStyle w:val="ListParagraph"/>
        <w:numPr>
          <w:ilvl w:val="1"/>
          <w:numId w:val="2"/>
        </w:numPr>
      </w:pPr>
      <w:r w:rsidRPr="00C52FB6">
        <w:lastRenderedPageBreak/>
        <w:t>Sistema turi būti integruota su Mailchimp el. pašto rinkodaros platforma (plačiau: https://mailchimp.com/</w:t>
      </w:r>
      <w:r>
        <w:t>)</w:t>
      </w:r>
    </w:p>
    <w:p w14:paraId="6C710C8C" w14:textId="77777777" w:rsidR="00C52FB6" w:rsidRPr="00C52FB6" w:rsidRDefault="00C52FB6">
      <w:pPr>
        <w:pStyle w:val="ListParagraph"/>
        <w:numPr>
          <w:ilvl w:val="1"/>
          <w:numId w:val="2"/>
        </w:numPr>
      </w:pPr>
      <w:r w:rsidRPr="00C52FB6">
        <w:t>TVS administravimo sąsajoje turi būti galimybė nurodyti Mailchimp API raktus.</w:t>
      </w:r>
    </w:p>
    <w:p w14:paraId="47FB550A" w14:textId="35D2F4B5" w:rsidR="00C52FB6" w:rsidRPr="00C52FB6" w:rsidRDefault="00C52FB6">
      <w:pPr>
        <w:pStyle w:val="ListParagraph"/>
        <w:numPr>
          <w:ilvl w:val="1"/>
          <w:numId w:val="2"/>
        </w:numPr>
      </w:pPr>
      <w:r w:rsidRPr="00C52FB6">
        <w:t>Turi būti įdiegta Google reCAPTCHA v3 apsaugos priemonė (plačiau: https://developers.google.com/recaptcha/docs/v3):</w:t>
      </w:r>
    </w:p>
    <w:p w14:paraId="0FFA35FB" w14:textId="77777777" w:rsidR="00C52FB6" w:rsidRPr="00C52FB6" w:rsidRDefault="00C52FB6">
      <w:pPr>
        <w:pStyle w:val="ListParagraph"/>
        <w:numPr>
          <w:ilvl w:val="2"/>
          <w:numId w:val="2"/>
        </w:numPr>
      </w:pPr>
      <w:r w:rsidRPr="00C52FB6">
        <w:t>Naujienlaiškių prenumeratų formose;</w:t>
      </w:r>
    </w:p>
    <w:p w14:paraId="0CF58D64" w14:textId="77777777" w:rsidR="00C52FB6" w:rsidRPr="00C52FB6" w:rsidRDefault="00C52FB6">
      <w:pPr>
        <w:pStyle w:val="ListParagraph"/>
        <w:numPr>
          <w:ilvl w:val="2"/>
          <w:numId w:val="2"/>
        </w:numPr>
      </w:pPr>
      <w:r w:rsidRPr="00C52FB6">
        <w:t>Užklausos formose;</w:t>
      </w:r>
    </w:p>
    <w:p w14:paraId="433DF970" w14:textId="77777777" w:rsidR="00C52FB6" w:rsidRPr="00C52FB6" w:rsidRDefault="00C52FB6">
      <w:pPr>
        <w:pStyle w:val="ListParagraph"/>
        <w:numPr>
          <w:ilvl w:val="2"/>
          <w:numId w:val="2"/>
        </w:numPr>
      </w:pPr>
      <w:r w:rsidRPr="00C52FB6">
        <w:t>Slaptažodžių atkūrimo formose.</w:t>
      </w:r>
    </w:p>
    <w:p w14:paraId="3B971BCC" w14:textId="77777777" w:rsidR="00C52FB6" w:rsidRPr="00C52FB6" w:rsidRDefault="00C52FB6">
      <w:pPr>
        <w:pStyle w:val="ListParagraph"/>
        <w:numPr>
          <w:ilvl w:val="1"/>
          <w:numId w:val="2"/>
        </w:numPr>
      </w:pPr>
      <w:r w:rsidRPr="00C52FB6">
        <w:t>Turi būti realizuota integracija su SMTP serveriu, el. laiškų siuntimui iš sistemos:</w:t>
      </w:r>
    </w:p>
    <w:p w14:paraId="2F124058" w14:textId="77777777" w:rsidR="00C52FB6" w:rsidRPr="00C52FB6" w:rsidRDefault="00C52FB6">
      <w:pPr>
        <w:pStyle w:val="ListParagraph"/>
        <w:numPr>
          <w:ilvl w:val="2"/>
          <w:numId w:val="2"/>
        </w:numPr>
      </w:pPr>
      <w:r w:rsidRPr="00C52FB6">
        <w:t>Slaptažodžių atkūrimui;</w:t>
      </w:r>
    </w:p>
    <w:p w14:paraId="6A3B44A3" w14:textId="77777777" w:rsidR="00C52FB6" w:rsidRPr="00C52FB6" w:rsidRDefault="00C52FB6">
      <w:pPr>
        <w:pStyle w:val="ListParagraph"/>
        <w:numPr>
          <w:ilvl w:val="2"/>
          <w:numId w:val="2"/>
        </w:numPr>
      </w:pPr>
      <w:r w:rsidRPr="00C52FB6">
        <w:t>Sisteminiams pranešimams.</w:t>
      </w:r>
    </w:p>
    <w:p w14:paraId="7EC504CB" w14:textId="77777777" w:rsidR="00C52FB6" w:rsidRPr="00C52FB6" w:rsidRDefault="00C52FB6">
      <w:pPr>
        <w:pStyle w:val="ListParagraph"/>
        <w:numPr>
          <w:ilvl w:val="1"/>
          <w:numId w:val="2"/>
        </w:numPr>
      </w:pPr>
      <w:r w:rsidRPr="00C52FB6">
        <w:t>Sistema turi būti integruota su teksto įgarsinimo (angl. text to speech) paslaugos teikėjais, užtikrinant funkcionalumą lietuvių ir anglų kalboms:</w:t>
      </w:r>
    </w:p>
    <w:p w14:paraId="6755C8F1" w14:textId="77777777" w:rsidR="00C52FB6" w:rsidRPr="00C52FB6" w:rsidRDefault="00C52FB6">
      <w:pPr>
        <w:pStyle w:val="ListParagraph"/>
        <w:numPr>
          <w:ilvl w:val="2"/>
          <w:numId w:val="2"/>
        </w:numPr>
      </w:pPr>
      <w:r w:rsidRPr="00C52FB6">
        <w:t>Perkančioji organizacija projekto vykdymo metu pateiks informaciją apie pasirinktus įgarsinimo paslaugų teikėjus ir integracijai reikalingus duomenis;</w:t>
      </w:r>
    </w:p>
    <w:p w14:paraId="610AC6A7" w14:textId="77777777" w:rsidR="00C52FB6" w:rsidRPr="00C52FB6" w:rsidRDefault="00C52FB6">
      <w:pPr>
        <w:pStyle w:val="ListParagraph"/>
        <w:numPr>
          <w:ilvl w:val="2"/>
          <w:numId w:val="2"/>
        </w:numPr>
      </w:pPr>
      <w:r w:rsidRPr="00C52FB6">
        <w:t>Turi būti galimybė integruoti skirtingus įgarsinimo paslaugų teikėjus lietuvių ir anglų kalbų tekstams;</w:t>
      </w:r>
    </w:p>
    <w:p w14:paraId="7573CD3B" w14:textId="77777777" w:rsidR="00C52FB6" w:rsidRPr="00C52FB6" w:rsidRDefault="00C52FB6">
      <w:pPr>
        <w:pStyle w:val="ListParagraph"/>
        <w:numPr>
          <w:ilvl w:val="2"/>
          <w:numId w:val="2"/>
        </w:numPr>
      </w:pPr>
      <w:r w:rsidRPr="00C52FB6">
        <w:t>TVS aplinkoje turinį tvarkantis naudotojas turi turėti galimybę inicijuoti pasirinkto tekstinio turinio garso įrašo generavimą;</w:t>
      </w:r>
    </w:p>
    <w:p w14:paraId="76954518" w14:textId="77777777" w:rsidR="00C52FB6" w:rsidRPr="00C52FB6" w:rsidRDefault="00C52FB6">
      <w:pPr>
        <w:pStyle w:val="ListParagraph"/>
        <w:numPr>
          <w:ilvl w:val="2"/>
          <w:numId w:val="2"/>
        </w:numPr>
      </w:pPr>
      <w:r w:rsidRPr="00C52FB6">
        <w:t>Naudotojas turi turėti galimybę patikslinti sintezuojamą tekstą ir pakartotinai, neribotą kiekį kartų, inicijuoti garso įrašo generavimą;</w:t>
      </w:r>
    </w:p>
    <w:p w14:paraId="5788A2E0" w14:textId="77777777" w:rsidR="00C52FB6" w:rsidRPr="00C52FB6" w:rsidRDefault="00C52FB6">
      <w:pPr>
        <w:pStyle w:val="ListParagraph"/>
        <w:numPr>
          <w:ilvl w:val="2"/>
          <w:numId w:val="2"/>
        </w:numPr>
      </w:pPr>
      <w:r w:rsidRPr="00C52FB6">
        <w:t>TVS naudotojui iniciavus garso įrašo generavimą, sistema automatiškai turi:</w:t>
      </w:r>
    </w:p>
    <w:p w14:paraId="2FDD60A4" w14:textId="77777777" w:rsidR="00C52FB6" w:rsidRPr="00C52FB6" w:rsidRDefault="00C52FB6">
      <w:pPr>
        <w:pStyle w:val="ListParagraph"/>
        <w:numPr>
          <w:ilvl w:val="3"/>
          <w:numId w:val="2"/>
        </w:numPr>
      </w:pPr>
      <w:r w:rsidRPr="00C52FB6">
        <w:t>Perduoti garso įrašo generavimui reikiamus duomenis į paslaugos teikėjo API;</w:t>
      </w:r>
    </w:p>
    <w:p w14:paraId="5AD13151" w14:textId="77777777" w:rsidR="00C52FB6" w:rsidRPr="00C52FB6" w:rsidRDefault="00C52FB6">
      <w:pPr>
        <w:pStyle w:val="ListParagraph"/>
        <w:numPr>
          <w:ilvl w:val="3"/>
          <w:numId w:val="2"/>
        </w:numPr>
      </w:pPr>
      <w:r w:rsidRPr="00C52FB6">
        <w:t>Gautus duomenis, įskaitant garso įrašo failą ir sintezuojamą tekstą (jeigu toks funkcionalumas teikiamas), automatiškai išsaugoti TVS;</w:t>
      </w:r>
    </w:p>
    <w:p w14:paraId="265DE40B" w14:textId="77777777" w:rsidR="00C52FB6" w:rsidRPr="00C52FB6" w:rsidRDefault="00C52FB6">
      <w:pPr>
        <w:pStyle w:val="ListParagraph"/>
        <w:numPr>
          <w:ilvl w:val="3"/>
          <w:numId w:val="2"/>
        </w:numPr>
      </w:pPr>
      <w:r w:rsidRPr="00C52FB6">
        <w:t>TVS saugoti tik paskutinę garso įrašo versiją;</w:t>
      </w:r>
    </w:p>
    <w:p w14:paraId="7B0237E2" w14:textId="77777777" w:rsidR="00C52FB6" w:rsidRPr="00C52FB6" w:rsidRDefault="00C52FB6">
      <w:pPr>
        <w:pStyle w:val="ListParagraph"/>
        <w:numPr>
          <w:ilvl w:val="2"/>
          <w:numId w:val="2"/>
        </w:numPr>
      </w:pPr>
      <w:r w:rsidRPr="00C52FB6">
        <w:t>TVS išsaugotas garso įrašo failas gali būti perklausomas turinį tvarkančio naudotojo aplinkoje;</w:t>
      </w:r>
    </w:p>
    <w:p w14:paraId="1F26DAA8" w14:textId="77777777" w:rsidR="00C52FB6" w:rsidRPr="00C52FB6" w:rsidRDefault="00C52FB6">
      <w:pPr>
        <w:pStyle w:val="ListParagraph"/>
        <w:numPr>
          <w:ilvl w:val="2"/>
          <w:numId w:val="2"/>
        </w:numPr>
      </w:pPr>
      <w:r>
        <w:t>Po turinio publikavimo svetainėje, lankytojai turi turėti galimybę perklausyti garso įrašą.</w:t>
      </w:r>
    </w:p>
    <w:p w14:paraId="2F74FE84" w14:textId="6A8EE4C2" w:rsidR="500DC89B" w:rsidRDefault="500DC89B" w:rsidP="739D0068">
      <w:r>
        <w:t xml:space="preserve">       12.14. Visos Google produktų integracijos turi būti atliktos naudojantis Perkančiosios organizacijos paskyra. Perkančioji organizacija suteiks prisijungimus Tiekėjui.</w:t>
      </w:r>
    </w:p>
    <w:p w14:paraId="656B5DAC" w14:textId="77777777" w:rsidR="00C52FB6" w:rsidRDefault="00C52FB6" w:rsidP="000C5259"/>
    <w:p w14:paraId="45273425" w14:textId="721A3A15" w:rsidR="00F83636" w:rsidRDefault="00F83636">
      <w:pPr>
        <w:pStyle w:val="Heading2"/>
        <w:numPr>
          <w:ilvl w:val="0"/>
          <w:numId w:val="2"/>
        </w:numPr>
        <w:jc w:val="center"/>
      </w:pPr>
      <w:bookmarkStart w:id="44" w:name="_Toc188879653"/>
      <w:r w:rsidRPr="00F83636">
        <w:t>Reikalavimai greitaveikai</w:t>
      </w:r>
      <w:bookmarkEnd w:id="44"/>
    </w:p>
    <w:p w14:paraId="2A9B4F09" w14:textId="77777777" w:rsidR="00F83636" w:rsidRDefault="00F83636" w:rsidP="00F83636"/>
    <w:p w14:paraId="0A7DC183" w14:textId="77777777" w:rsidR="00F83636" w:rsidRPr="00F83636" w:rsidRDefault="00F83636">
      <w:pPr>
        <w:pStyle w:val="ListParagraph"/>
        <w:numPr>
          <w:ilvl w:val="1"/>
          <w:numId w:val="2"/>
        </w:numPr>
      </w:pPr>
      <w:r w:rsidRPr="00F83636">
        <w:t>Bet kurio svetainės tinklalapio užsikrovimo laikas neturi viršyti 2 sekundžių naudojant vidutinio lygio kompiuterį ar mobilųjį įrenginį ir vidutinį tinklo greitį (pvz. 4G). Šis reikalavimas netaikomas komponentams, kurių duomenys atvaizduojami per išorines integracijas.</w:t>
      </w:r>
    </w:p>
    <w:p w14:paraId="15757C8F" w14:textId="77777777" w:rsidR="00F83636" w:rsidRPr="00F83636" w:rsidRDefault="00F83636">
      <w:pPr>
        <w:pStyle w:val="ListParagraph"/>
        <w:numPr>
          <w:ilvl w:val="1"/>
          <w:numId w:val="2"/>
        </w:numPr>
      </w:pPr>
      <w:r w:rsidRPr="00F83636">
        <w:t>Svetainė turi užtikrinti greitaveikos reikalavimus, bent 500 naudotojų naršant naršyklėse vienu metu.</w:t>
      </w:r>
    </w:p>
    <w:p w14:paraId="573835BE" w14:textId="77777777" w:rsidR="00F83636" w:rsidRPr="00F83636" w:rsidRDefault="00F83636">
      <w:pPr>
        <w:pStyle w:val="ListParagraph"/>
        <w:numPr>
          <w:ilvl w:val="1"/>
          <w:numId w:val="2"/>
        </w:numPr>
      </w:pPr>
      <w:r w:rsidRPr="00F83636">
        <w:t>Teikėjas, dalyvaujant Perkančiosios organizacijos atstovams, privalo atlikti greitaveikos testavimą ir pateikti įrodymus, kad sistema atitinka nustatytus greitaveikos reikalavimus.</w:t>
      </w:r>
    </w:p>
    <w:p w14:paraId="227291EB" w14:textId="05724CB6" w:rsidR="00F83636" w:rsidRPr="00F83636" w:rsidRDefault="00F83636">
      <w:pPr>
        <w:pStyle w:val="ListParagraph"/>
        <w:numPr>
          <w:ilvl w:val="1"/>
          <w:numId w:val="2"/>
        </w:numPr>
      </w:pPr>
      <w:r w:rsidRPr="00F83636">
        <w:t>Svetainė, testuojama naudojant „Google PageSpeed Insights įrankį (https://pagespeed.web.dev/</w:t>
      </w:r>
      <w:r>
        <w:t xml:space="preserve">) </w:t>
      </w:r>
      <w:r w:rsidRPr="00F83636">
        <w:t>turi pasiekti bent 70 balų mobiliajai ir stacionariai versijoms.</w:t>
      </w:r>
    </w:p>
    <w:p w14:paraId="20549A52" w14:textId="77777777" w:rsidR="00F83636" w:rsidRPr="00F83636" w:rsidRDefault="00F83636">
      <w:pPr>
        <w:pStyle w:val="ListParagraph"/>
        <w:numPr>
          <w:ilvl w:val="1"/>
          <w:numId w:val="2"/>
        </w:numPr>
      </w:pPr>
      <w:r w:rsidRPr="00F83636">
        <w:t>Turi būti įdiegtos priemonės failų glaudinimui (pvz. HTML, CSS, JavaScript), siekiant sumažinti jų dydį.</w:t>
      </w:r>
    </w:p>
    <w:p w14:paraId="68B10D3C" w14:textId="77777777" w:rsidR="00F83636" w:rsidRPr="00F83636" w:rsidRDefault="00F83636">
      <w:pPr>
        <w:pStyle w:val="ListParagraph"/>
        <w:numPr>
          <w:ilvl w:val="1"/>
          <w:numId w:val="2"/>
        </w:numPr>
      </w:pPr>
      <w:r>
        <w:lastRenderedPageBreak/>
        <w:t>Turi būti galimybė naudoti naršyklės spartinimą (ang. browser caching), kad statiniai failai (pvz., CSS, JavaScript, paveikslėliai) būtų saugomi naudotojų naršyklėse.</w:t>
      </w:r>
    </w:p>
    <w:p w14:paraId="6B55A1A4" w14:textId="77777777" w:rsidR="00F83636" w:rsidRPr="00F83636" w:rsidRDefault="00F83636">
      <w:pPr>
        <w:pStyle w:val="ListParagraph"/>
        <w:numPr>
          <w:ilvl w:val="1"/>
          <w:numId w:val="2"/>
        </w:numPr>
      </w:pPr>
      <w:r w:rsidRPr="00F83636">
        <w:t>Svetainė turi palaikyti serverio pusės spartinimo (ang. server caching) sprendimus, siekiant sumažinti duomenų bazės užklausų skaičių.</w:t>
      </w:r>
    </w:p>
    <w:p w14:paraId="164991CA" w14:textId="77777777" w:rsidR="00F83636" w:rsidRDefault="00F83636" w:rsidP="00F83636"/>
    <w:p w14:paraId="2ED88CB6" w14:textId="077115A0" w:rsidR="00F83636" w:rsidRDefault="00F83636">
      <w:pPr>
        <w:pStyle w:val="Heading2"/>
        <w:numPr>
          <w:ilvl w:val="0"/>
          <w:numId w:val="2"/>
        </w:numPr>
        <w:jc w:val="center"/>
      </w:pPr>
      <w:bookmarkStart w:id="45" w:name="_Toc188879654"/>
      <w:r w:rsidRPr="00F83636">
        <w:t>Reikalavimai SEO</w:t>
      </w:r>
      <w:bookmarkEnd w:id="45"/>
    </w:p>
    <w:p w14:paraId="5001AA43" w14:textId="77777777" w:rsidR="00F83636" w:rsidRDefault="00F83636" w:rsidP="00F83636"/>
    <w:p w14:paraId="375B5514" w14:textId="77777777" w:rsidR="00F83636" w:rsidRPr="00F83636" w:rsidRDefault="00F83636">
      <w:pPr>
        <w:pStyle w:val="ListParagraph"/>
        <w:numPr>
          <w:ilvl w:val="1"/>
          <w:numId w:val="2"/>
        </w:numPr>
      </w:pPr>
      <w:r w:rsidRPr="00F83636">
        <w:t>TVS priemonėmis turi būti galimybė valdyti kiekvieno tinklalapio (pvz.: naujienos, renginio, finansavimo priemonės) meta aprašus (angl. meta descriptions), pavadinimus (angl. title) ir raktažodžius (angl. keywords).</w:t>
      </w:r>
    </w:p>
    <w:p w14:paraId="45DBBA7B" w14:textId="77777777" w:rsidR="00F83636" w:rsidRPr="00F83636" w:rsidRDefault="00F83636">
      <w:pPr>
        <w:pStyle w:val="ListParagraph"/>
        <w:numPr>
          <w:ilvl w:val="1"/>
          <w:numId w:val="2"/>
        </w:numPr>
      </w:pPr>
      <w:r w:rsidRPr="00F83636">
        <w:t>TVS turi suteikti galimybę administratoriui valdyti paieškos sistemų naudojimo apribojimus per robots.txt failą (angl. Robots Exclusion Protocol). Turi būti galimybė pridėti ar redaguoti konkrečius nurodymus, pvz., „Disallow“, „Allow“ ar „Noindex“, pritaikytus konkretiems tinklalapiams ar jų dalims.</w:t>
      </w:r>
    </w:p>
    <w:p w14:paraId="198DCED6" w14:textId="47ACF9CB" w:rsidR="00F83636" w:rsidRPr="00F83636" w:rsidRDefault="00F83636">
      <w:pPr>
        <w:pStyle w:val="ListParagraph"/>
        <w:numPr>
          <w:ilvl w:val="1"/>
          <w:numId w:val="2"/>
        </w:numPr>
      </w:pPr>
      <w:r w:rsidRPr="00F83636">
        <w:t>Turi būti automatiškai generuojamas svetainės struktūros failas sitemap.xml ir jis turi būti automatiškai atnaujinamas po bet kokio struktūrinio svetainės pakeitimo. Generuojamas sitemap.xml failas turi atitikti http://www.sitemaps.org/ nustatytus standartus.</w:t>
      </w:r>
    </w:p>
    <w:p w14:paraId="7044AC86" w14:textId="77777777" w:rsidR="00F83636" w:rsidRPr="00F83636" w:rsidRDefault="00F83636">
      <w:pPr>
        <w:pStyle w:val="ListParagraph"/>
        <w:numPr>
          <w:ilvl w:val="1"/>
          <w:numId w:val="2"/>
        </w:numPr>
      </w:pPr>
      <w:r w:rsidRPr="00F83636">
        <w:t>TVS turi automatiškai generuoti ir suteikti galimybę rankiniu būdu redaguoti kanonines žymas (angl. canonical tags), siekiant užkirsti kelią turinio dubliavimui ir optimizuoti paieškos sistemų indeksavimą.</w:t>
      </w:r>
    </w:p>
    <w:p w14:paraId="159B8725" w14:textId="77777777" w:rsidR="00F83636" w:rsidRPr="00F83636" w:rsidRDefault="00F83636">
      <w:pPr>
        <w:pStyle w:val="ListParagraph"/>
        <w:numPr>
          <w:ilvl w:val="1"/>
          <w:numId w:val="2"/>
        </w:numPr>
      </w:pPr>
      <w:r w:rsidRPr="00F83636">
        <w:t>Turi būti galimybė kiekvienam tinklalapiui pridėti Open Graph meta žymas (pvz., og:title, og:description, og:image), siekiant optimizuoti turinio dalinimąsi socialiniuose tinkluose.</w:t>
      </w:r>
    </w:p>
    <w:p w14:paraId="0A9C50AA" w14:textId="77777777" w:rsidR="00F83636" w:rsidRPr="00F83636" w:rsidRDefault="00F83636">
      <w:pPr>
        <w:pStyle w:val="ListParagraph"/>
        <w:numPr>
          <w:ilvl w:val="1"/>
          <w:numId w:val="2"/>
        </w:numPr>
      </w:pPr>
      <w:r w:rsidRPr="00F83636">
        <w:t>Teikėjas privalo užtikrinti tinkamą svetainės SEO paruošimą prieš jos paleidimą gamybinėje aplinkoje. Teikėjas privalo atlikti išsamų SEO testavimą ir pateikti dokumentuotus įrodymus Perkančiajai organizacijai, kad svetainė yra tinkamai optimizuota paieškos sistemoms.</w:t>
      </w:r>
    </w:p>
    <w:p w14:paraId="29CF4268" w14:textId="77777777" w:rsidR="00F83636" w:rsidRPr="00F83636" w:rsidRDefault="00F83636">
      <w:pPr>
        <w:pStyle w:val="ListParagraph"/>
        <w:numPr>
          <w:ilvl w:val="1"/>
          <w:numId w:val="2"/>
        </w:numPr>
      </w:pPr>
      <w:r w:rsidRPr="00F83636">
        <w:t>Teikėjas, sukūręs naują svetainę ir perkėlęs turinį iš senosios svetainės, privalo užtikrinti, kad visos esamos Google paieškos sistemoje indeksuotos nuorodos iš senosios svetainės būtų nukreiptos į naujas atitinkamo turinio nuorodas naujojoje svetainėje. Šiam tikslui turi būti sukurti ir įdiegti 301 tipo nukreipimai.</w:t>
      </w:r>
    </w:p>
    <w:p w14:paraId="388BD5B7" w14:textId="77777777" w:rsidR="00F83636" w:rsidRDefault="00F83636" w:rsidP="00F83636"/>
    <w:p w14:paraId="2A80FE5A" w14:textId="6437AD4C" w:rsidR="00F83636" w:rsidRDefault="00F83636">
      <w:pPr>
        <w:pStyle w:val="Heading2"/>
        <w:numPr>
          <w:ilvl w:val="0"/>
          <w:numId w:val="2"/>
        </w:numPr>
        <w:jc w:val="center"/>
      </w:pPr>
      <w:bookmarkStart w:id="46" w:name="_Toc188879655"/>
      <w:r w:rsidRPr="00F83636">
        <w:t>Reikalavimai duomenų migravimui, kokybei, ir jų užtikrinimo priemonėms</w:t>
      </w:r>
      <w:bookmarkEnd w:id="46"/>
    </w:p>
    <w:p w14:paraId="250CC752" w14:textId="77777777" w:rsidR="00F83636" w:rsidRDefault="00F83636" w:rsidP="00F83636"/>
    <w:p w14:paraId="7D039839" w14:textId="3B3F3DB8" w:rsidR="00F83636" w:rsidRPr="00F83636" w:rsidRDefault="00F83636">
      <w:pPr>
        <w:pStyle w:val="ListParagraph"/>
        <w:numPr>
          <w:ilvl w:val="1"/>
          <w:numId w:val="2"/>
        </w:numPr>
      </w:pPr>
      <w:r w:rsidRPr="00F83636">
        <w:t>Dabartinė Inovacijų agentūros internetinė svetainė yra integruota į KCIS ir pasiekiama adresu https://inovacijuagentura.lt. KCIS veikia naudojant Bloomreach TVS ir PostgreSQL 11 duomenų bazę. Šio projektu metu kuriama nauja interneto svetainė bus pasiekiama tuo pačiu adresu https://inovacijuagentura.lt , o KCIS bus suteiktas naujas adresas, pašalinant iš jos dabartinės svetainės turinį. </w:t>
      </w:r>
    </w:p>
    <w:p w14:paraId="0DF3B1AE" w14:textId="77777777" w:rsidR="00F83636" w:rsidRPr="00F83636" w:rsidRDefault="00F83636">
      <w:pPr>
        <w:pStyle w:val="ListParagraph"/>
        <w:numPr>
          <w:ilvl w:val="1"/>
          <w:numId w:val="2"/>
        </w:numPr>
      </w:pPr>
      <w:r w:rsidRPr="00F83636">
        <w:t>Atsižvelgiant į aukščiau išvardintas aplinkybes, turi būti atlikti šie duomenų migracijos darbai:</w:t>
      </w:r>
    </w:p>
    <w:p w14:paraId="58F41423" w14:textId="77777777" w:rsidR="00F83636" w:rsidRPr="00F83636" w:rsidRDefault="00F83636">
      <w:pPr>
        <w:pStyle w:val="ListParagraph"/>
        <w:numPr>
          <w:ilvl w:val="2"/>
          <w:numId w:val="2"/>
        </w:numPr>
      </w:pPr>
      <w:r w:rsidRPr="00F83636">
        <w:t>Į naujai kuriamą svetainę turi būti atlikta dabartinės svetainės turinio migracija, kaip nurodyta priede Nr.1;</w:t>
      </w:r>
    </w:p>
    <w:p w14:paraId="26B557D6" w14:textId="77777777" w:rsidR="00F83636" w:rsidRPr="00F83636" w:rsidRDefault="00F83636">
      <w:pPr>
        <w:pStyle w:val="ListParagraph"/>
        <w:numPr>
          <w:ilvl w:val="2"/>
          <w:numId w:val="2"/>
        </w:numPr>
      </w:pPr>
      <w:r w:rsidRPr="00F83636">
        <w:t>Migruojamų duomenų apimtis turi būti suderinta su Perkančiąja organizacija detalios analizės metu;</w:t>
      </w:r>
    </w:p>
    <w:p w14:paraId="15F76D68" w14:textId="77777777" w:rsidR="00F83636" w:rsidRPr="00F83636" w:rsidRDefault="00F83636">
      <w:pPr>
        <w:pStyle w:val="ListParagraph"/>
        <w:numPr>
          <w:ilvl w:val="2"/>
          <w:numId w:val="2"/>
        </w:numPr>
      </w:pPr>
      <w:r w:rsidRPr="00F83636">
        <w:t>Duomenų migravimo metu turi būti užtikrintas jų vientisumas, tikslumas ir nuoseklumas;</w:t>
      </w:r>
    </w:p>
    <w:p w14:paraId="502CFF41" w14:textId="77777777" w:rsidR="00F83636" w:rsidRPr="00F83636" w:rsidRDefault="00F83636">
      <w:pPr>
        <w:pStyle w:val="ListParagraph"/>
        <w:numPr>
          <w:ilvl w:val="2"/>
          <w:numId w:val="2"/>
        </w:numPr>
      </w:pPr>
      <w:r w:rsidRPr="00F83636">
        <w:lastRenderedPageBreak/>
        <w:t>Migruoti duomenys turi būti patikrinti, siekiant užtikrinti, kad jie atitinka naujos svetainės struktūrą ir funkcionalumą;</w:t>
      </w:r>
    </w:p>
    <w:p w14:paraId="69493D99" w14:textId="77777777" w:rsidR="00F83636" w:rsidRPr="00F83636" w:rsidRDefault="00F83636">
      <w:pPr>
        <w:pStyle w:val="ListParagraph"/>
        <w:numPr>
          <w:ilvl w:val="2"/>
          <w:numId w:val="2"/>
        </w:numPr>
      </w:pPr>
      <w:r w:rsidRPr="00F83636">
        <w:t>Prieš vykdant migraciją į gamybinę aplinką, duomenų migravimo procesas turi būti pilnai išbandomas testavimo ir iki-gamybinėje aplinkose;</w:t>
      </w:r>
    </w:p>
    <w:p w14:paraId="39CD0062" w14:textId="77777777" w:rsidR="00F83636" w:rsidRPr="00F83636" w:rsidRDefault="00F83636">
      <w:pPr>
        <w:pStyle w:val="ListParagraph"/>
        <w:numPr>
          <w:ilvl w:val="2"/>
          <w:numId w:val="2"/>
        </w:numPr>
      </w:pPr>
      <w:r w:rsidRPr="00F83636">
        <w:t>Turi būti sutvarkytos visos migruotame turinyje esančios nuorodos: vidinės nuorodos, kurios pasikeis dėl turinio migravimo į naują svetainę ir nuorodos į KCIS, kurios pasikeis KCIS suteikus naują adresą;</w:t>
      </w:r>
    </w:p>
    <w:p w14:paraId="0894755D" w14:textId="77777777" w:rsidR="00F83636" w:rsidRDefault="00F83636">
      <w:pPr>
        <w:pStyle w:val="ListParagraph"/>
        <w:numPr>
          <w:ilvl w:val="1"/>
          <w:numId w:val="2"/>
        </w:numPr>
      </w:pPr>
      <w:r w:rsidRPr="00F83636">
        <w:t>KCIS sutvarkymas ar modifikavimas, pašalinant dabartinės svetainės turinį, nėra šios sutarties objektas.</w:t>
      </w:r>
    </w:p>
    <w:p w14:paraId="2898B50E" w14:textId="77777777" w:rsidR="00D95D17" w:rsidRDefault="00D95D17" w:rsidP="00D95D17"/>
    <w:p w14:paraId="3CD8ACD3" w14:textId="1C824E24" w:rsidR="00D95D17" w:rsidRDefault="00D95D17">
      <w:pPr>
        <w:pStyle w:val="Heading2"/>
        <w:numPr>
          <w:ilvl w:val="0"/>
          <w:numId w:val="2"/>
        </w:numPr>
        <w:jc w:val="center"/>
      </w:pPr>
      <w:bookmarkStart w:id="47" w:name="_Toc188879656"/>
      <w:r w:rsidRPr="00D95D17">
        <w:t>Reikalavimai veikloms ir etapams (analizei, projektavimui, konstravimui, diegimui, testavimui, bandomajai eksploatacijai ir kt.)</w:t>
      </w:r>
      <w:bookmarkEnd w:id="47"/>
    </w:p>
    <w:p w14:paraId="4BB5F775" w14:textId="77777777" w:rsidR="00D95D17" w:rsidRPr="00D95D17" w:rsidRDefault="00D95D17" w:rsidP="00D95D17"/>
    <w:p w14:paraId="004D9D24" w14:textId="77777777" w:rsidR="00D95D17" w:rsidRPr="00D95D17" w:rsidRDefault="00D95D17">
      <w:pPr>
        <w:pStyle w:val="ListParagraph"/>
        <w:numPr>
          <w:ilvl w:val="1"/>
          <w:numId w:val="2"/>
        </w:numPr>
      </w:pPr>
      <w:r>
        <w:t>Šio projekto paslaugų įgyvendinimo etapai, etapų veiklos, jų metu pasiekiami rezultatai, nustatyti lentelėje žemiau:</w:t>
      </w:r>
    </w:p>
    <w:tbl>
      <w:tblPr>
        <w:tblStyle w:val="GridTable1Light-Accent1"/>
        <w:tblW w:w="0" w:type="auto"/>
        <w:tblLook w:val="04A0" w:firstRow="1" w:lastRow="0" w:firstColumn="1" w:lastColumn="0" w:noHBand="0" w:noVBand="1"/>
      </w:tblPr>
      <w:tblGrid>
        <w:gridCol w:w="1839"/>
        <w:gridCol w:w="3254"/>
        <w:gridCol w:w="2377"/>
        <w:gridCol w:w="2158"/>
      </w:tblGrid>
      <w:tr w:rsidR="00D95D17" w:rsidRPr="00D95D17" w14:paraId="5D6BBCE9" w14:textId="77777777" w:rsidTr="00D95D1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7ABF424C" w14:textId="77777777" w:rsidR="00D95D17" w:rsidRPr="00D95D17" w:rsidRDefault="00D95D17" w:rsidP="00D95D17">
            <w:r w:rsidRPr="00D95D17">
              <w:t>Projekto etapas</w:t>
            </w:r>
          </w:p>
        </w:tc>
        <w:tc>
          <w:tcPr>
            <w:tcW w:w="0" w:type="auto"/>
            <w:hideMark/>
          </w:tcPr>
          <w:p w14:paraId="165F4709" w14:textId="77777777" w:rsidR="00D95D17" w:rsidRPr="00D95D17" w:rsidRDefault="00D95D17" w:rsidP="00D95D17">
            <w:pPr>
              <w:cnfStyle w:val="100000000000" w:firstRow="1" w:lastRow="0" w:firstColumn="0" w:lastColumn="0" w:oddVBand="0" w:evenVBand="0" w:oddHBand="0" w:evenHBand="0" w:firstRowFirstColumn="0" w:firstRowLastColumn="0" w:lastRowFirstColumn="0" w:lastRowLastColumn="0"/>
            </w:pPr>
            <w:r w:rsidRPr="00D95D17">
              <w:t>Etapų veiklos</w:t>
            </w:r>
          </w:p>
        </w:tc>
        <w:tc>
          <w:tcPr>
            <w:tcW w:w="0" w:type="auto"/>
            <w:hideMark/>
          </w:tcPr>
          <w:p w14:paraId="6034ED9F" w14:textId="77777777" w:rsidR="00D95D17" w:rsidRPr="00D95D17" w:rsidRDefault="00D95D17" w:rsidP="00D95D17">
            <w:pPr>
              <w:cnfStyle w:val="100000000000" w:firstRow="1" w:lastRow="0" w:firstColumn="0" w:lastColumn="0" w:oddVBand="0" w:evenVBand="0" w:oddHBand="0" w:evenHBand="0" w:firstRowFirstColumn="0" w:firstRowLastColumn="0" w:lastRowFirstColumn="0" w:lastRowLastColumn="0"/>
            </w:pPr>
            <w:r w:rsidRPr="00D95D17">
              <w:t>Pasiekiami rezultatai</w:t>
            </w:r>
          </w:p>
        </w:tc>
        <w:tc>
          <w:tcPr>
            <w:tcW w:w="0" w:type="auto"/>
            <w:hideMark/>
          </w:tcPr>
          <w:p w14:paraId="698CE64B" w14:textId="77777777" w:rsidR="00D95D17" w:rsidRPr="00D95D17" w:rsidRDefault="00D95D17" w:rsidP="00D95D17">
            <w:pPr>
              <w:cnfStyle w:val="100000000000" w:firstRow="1" w:lastRow="0" w:firstColumn="0" w:lastColumn="0" w:oddVBand="0" w:evenVBand="0" w:oddHBand="0" w:evenHBand="0" w:firstRowFirstColumn="0" w:firstRowLastColumn="0" w:lastRowFirstColumn="0" w:lastRowLastColumn="0"/>
            </w:pPr>
            <w:r w:rsidRPr="00D95D17">
              <w:t>Įgyvendinimo terminai</w:t>
            </w:r>
          </w:p>
        </w:tc>
      </w:tr>
      <w:tr w:rsidR="00D95D17" w:rsidRPr="00D95D17" w14:paraId="15D0B6EB" w14:textId="77777777" w:rsidTr="00D95D17">
        <w:tc>
          <w:tcPr>
            <w:cnfStyle w:val="001000000000" w:firstRow="0" w:lastRow="0" w:firstColumn="1" w:lastColumn="0" w:oddVBand="0" w:evenVBand="0" w:oddHBand="0" w:evenHBand="0" w:firstRowFirstColumn="0" w:firstRowLastColumn="0" w:lastRowFirstColumn="0" w:lastRowLastColumn="0"/>
            <w:tcW w:w="0" w:type="auto"/>
            <w:hideMark/>
          </w:tcPr>
          <w:p w14:paraId="093B258B" w14:textId="77777777" w:rsidR="00D95D17" w:rsidRPr="00D95D17" w:rsidRDefault="00D95D17" w:rsidP="00D95D17">
            <w:r w:rsidRPr="00D95D17">
              <w:t>Inicijavimas</w:t>
            </w:r>
          </w:p>
        </w:tc>
        <w:tc>
          <w:tcPr>
            <w:tcW w:w="0" w:type="auto"/>
            <w:hideMark/>
          </w:tcPr>
          <w:p w14:paraId="3D1BF261" w14:textId="77777777" w:rsidR="00D95D17" w:rsidRPr="00D95D17" w:rsidRDefault="00D95D17" w:rsidP="00D95D17">
            <w:pPr>
              <w:cnfStyle w:val="000000000000" w:firstRow="0" w:lastRow="0" w:firstColumn="0" w:lastColumn="0" w:oddVBand="0" w:evenVBand="0" w:oddHBand="0" w:evenHBand="0" w:firstRowFirstColumn="0" w:firstRowLastColumn="0" w:lastRowFirstColumn="0" w:lastRowLastColumn="0"/>
            </w:pPr>
            <w:r w:rsidRPr="00D95D17">
              <w:t>Paslaugų teikėjas:</w:t>
            </w:r>
          </w:p>
          <w:p w14:paraId="742E4582" w14:textId="77777777" w:rsidR="00D95D17" w:rsidRPr="00D95D17" w:rsidRDefault="00D95D17">
            <w:pPr>
              <w:numPr>
                <w:ilvl w:val="0"/>
                <w:numId w:val="3"/>
              </w:numPr>
              <w:cnfStyle w:val="000000000000" w:firstRow="0" w:lastRow="0" w:firstColumn="0" w:lastColumn="0" w:oddVBand="0" w:evenVBand="0" w:oddHBand="0" w:evenHBand="0" w:firstRowFirstColumn="0" w:firstRowLastColumn="0" w:lastRowFirstColumn="0" w:lastRowLastColumn="0"/>
            </w:pPr>
            <w:r w:rsidRPr="00D95D17">
              <w:t>Parengia projekto vykdymo reglamentą ir kitus planavimo dokumentus ir suderina su Perkančiąja organizacija.</w:t>
            </w:r>
          </w:p>
          <w:p w14:paraId="2E2D7700" w14:textId="77777777" w:rsidR="00D95D17" w:rsidRPr="00D95D17" w:rsidRDefault="00D95D17" w:rsidP="00D95D17">
            <w:pPr>
              <w:cnfStyle w:val="000000000000" w:firstRow="0" w:lastRow="0" w:firstColumn="0" w:lastColumn="0" w:oddVBand="0" w:evenVBand="0" w:oddHBand="0" w:evenHBand="0" w:firstRowFirstColumn="0" w:firstRowLastColumn="0" w:lastRowFirstColumn="0" w:lastRowLastColumn="0"/>
            </w:pPr>
            <w:r w:rsidRPr="00D95D17">
              <w:t>Perkančioji organizacija:</w:t>
            </w:r>
          </w:p>
          <w:p w14:paraId="213B0EB2" w14:textId="77777777" w:rsidR="00D95D17" w:rsidRPr="00D95D17" w:rsidRDefault="00D95D17">
            <w:pPr>
              <w:numPr>
                <w:ilvl w:val="0"/>
                <w:numId w:val="4"/>
              </w:numPr>
              <w:cnfStyle w:val="000000000000" w:firstRow="0" w:lastRow="0" w:firstColumn="0" w:lastColumn="0" w:oddVBand="0" w:evenVBand="0" w:oddHBand="0" w:evenHBand="0" w:firstRowFirstColumn="0" w:firstRowLastColumn="0" w:lastRowFirstColumn="0" w:lastRowLastColumn="0"/>
            </w:pPr>
            <w:r w:rsidRPr="00D95D17">
              <w:t>Suteikia vykdymui reikalingą informaciją.</w:t>
            </w:r>
          </w:p>
          <w:p w14:paraId="71AF9861" w14:textId="77777777" w:rsidR="00D95D17" w:rsidRPr="00D95D17" w:rsidRDefault="00D95D17">
            <w:pPr>
              <w:numPr>
                <w:ilvl w:val="0"/>
                <w:numId w:val="4"/>
              </w:numPr>
              <w:cnfStyle w:val="000000000000" w:firstRow="0" w:lastRow="0" w:firstColumn="0" w:lastColumn="0" w:oddVBand="0" w:evenVBand="0" w:oddHBand="0" w:evenHBand="0" w:firstRowFirstColumn="0" w:firstRowLastColumn="0" w:lastRowFirstColumn="0" w:lastRowLastColumn="0"/>
            </w:pPr>
            <w:r w:rsidRPr="00D95D17">
              <w:t>Pateikia pastabas etapo rezultatams.</w:t>
            </w:r>
          </w:p>
        </w:tc>
        <w:tc>
          <w:tcPr>
            <w:tcW w:w="0" w:type="auto"/>
            <w:hideMark/>
          </w:tcPr>
          <w:p w14:paraId="7875B9A5" w14:textId="77777777" w:rsidR="00D95D17" w:rsidRPr="00D95D17" w:rsidRDefault="00D95D17" w:rsidP="00D95D17">
            <w:pPr>
              <w:cnfStyle w:val="000000000000" w:firstRow="0" w:lastRow="0" w:firstColumn="0" w:lastColumn="0" w:oddVBand="0" w:evenVBand="0" w:oddHBand="0" w:evenHBand="0" w:firstRowFirstColumn="0" w:firstRowLastColumn="0" w:lastRowFirstColumn="0" w:lastRowLastColumn="0"/>
            </w:pPr>
            <w:r w:rsidRPr="00D95D17">
              <w:t>Projekto vykdymo reglamentas. Projekto vykdymo reglamente turi būti nurodytos tikslios kiekvieno etapo rezultatų pateikimo datos.</w:t>
            </w:r>
          </w:p>
        </w:tc>
        <w:tc>
          <w:tcPr>
            <w:tcW w:w="0" w:type="auto"/>
            <w:hideMark/>
          </w:tcPr>
          <w:p w14:paraId="575FEB3F" w14:textId="77777777" w:rsidR="00D95D17" w:rsidRPr="00D95D17" w:rsidRDefault="00D95D17" w:rsidP="00D95D17">
            <w:pPr>
              <w:cnfStyle w:val="000000000000" w:firstRow="0" w:lastRow="0" w:firstColumn="0" w:lastColumn="0" w:oddVBand="0" w:evenVBand="0" w:oddHBand="0" w:evenHBand="0" w:firstRowFirstColumn="0" w:firstRowLastColumn="0" w:lastRowFirstColumn="0" w:lastRowLastColumn="0"/>
            </w:pPr>
            <w:r w:rsidRPr="00D95D17">
              <w:t>Etapo rezultatai turi būti suderinti, ne vėliau kaip per 2 savaites  nuo sutarties įsigaliojimo datos.</w:t>
            </w:r>
          </w:p>
        </w:tc>
      </w:tr>
      <w:tr w:rsidR="00D95D17" w:rsidRPr="00D95D17" w14:paraId="78A30524" w14:textId="77777777" w:rsidTr="00D95D17">
        <w:tc>
          <w:tcPr>
            <w:cnfStyle w:val="001000000000" w:firstRow="0" w:lastRow="0" w:firstColumn="1" w:lastColumn="0" w:oddVBand="0" w:evenVBand="0" w:oddHBand="0" w:evenHBand="0" w:firstRowFirstColumn="0" w:firstRowLastColumn="0" w:lastRowFirstColumn="0" w:lastRowLastColumn="0"/>
            <w:tcW w:w="0" w:type="auto"/>
            <w:hideMark/>
          </w:tcPr>
          <w:p w14:paraId="0305FF7C" w14:textId="77777777" w:rsidR="00D95D17" w:rsidRPr="00D95D17" w:rsidRDefault="00D95D17" w:rsidP="00D95D17">
            <w:r w:rsidRPr="00D95D17">
              <w:t>Detali analizė</w:t>
            </w:r>
          </w:p>
        </w:tc>
        <w:tc>
          <w:tcPr>
            <w:tcW w:w="0" w:type="auto"/>
            <w:hideMark/>
          </w:tcPr>
          <w:p w14:paraId="1826EEAC" w14:textId="77777777" w:rsidR="00D95D17" w:rsidRPr="00D95D17" w:rsidRDefault="00D95D17" w:rsidP="00D95D17">
            <w:pPr>
              <w:cnfStyle w:val="000000000000" w:firstRow="0" w:lastRow="0" w:firstColumn="0" w:lastColumn="0" w:oddVBand="0" w:evenVBand="0" w:oddHBand="0" w:evenHBand="0" w:firstRowFirstColumn="0" w:firstRowLastColumn="0" w:lastRowFirstColumn="0" w:lastRowLastColumn="0"/>
            </w:pPr>
            <w:r w:rsidRPr="00D95D17">
              <w:t>Paslaugų teikėjas:</w:t>
            </w:r>
          </w:p>
          <w:p w14:paraId="289EFFED" w14:textId="77777777" w:rsidR="00D95D17" w:rsidRPr="00D95D17" w:rsidRDefault="00D95D17">
            <w:pPr>
              <w:numPr>
                <w:ilvl w:val="0"/>
                <w:numId w:val="5"/>
              </w:numPr>
              <w:cnfStyle w:val="000000000000" w:firstRow="0" w:lastRow="0" w:firstColumn="0" w:lastColumn="0" w:oddVBand="0" w:evenVBand="0" w:oddHBand="0" w:evenHBand="0" w:firstRowFirstColumn="0" w:firstRowLastColumn="0" w:lastRowFirstColumn="0" w:lastRowLastColumn="0"/>
            </w:pPr>
            <w:r w:rsidRPr="00D95D17">
              <w:t>Atlieka esamos ir siekiamos padėties įvertinimą, parengia dokumentaciją ir ją suderina su Perkančiąja organizacija;</w:t>
            </w:r>
          </w:p>
          <w:p w14:paraId="76CCDD7E" w14:textId="77777777" w:rsidR="00D95D17" w:rsidRPr="00D95D17" w:rsidRDefault="00D95D17">
            <w:pPr>
              <w:numPr>
                <w:ilvl w:val="0"/>
                <w:numId w:val="5"/>
              </w:numPr>
              <w:cnfStyle w:val="000000000000" w:firstRow="0" w:lastRow="0" w:firstColumn="0" w:lastColumn="0" w:oddVBand="0" w:evenVBand="0" w:oddHBand="0" w:evenHBand="0" w:firstRowFirstColumn="0" w:firstRowLastColumn="0" w:lastRowFirstColumn="0" w:lastRowLastColumn="0"/>
            </w:pPr>
            <w:r w:rsidRPr="00D95D17">
              <w:t>Parengia sistemos projektavimo dokumentaciją.</w:t>
            </w:r>
          </w:p>
          <w:p w14:paraId="2C5A2608" w14:textId="77777777" w:rsidR="00D95D17" w:rsidRPr="00D95D17" w:rsidRDefault="00D95D17" w:rsidP="00D95D17">
            <w:pPr>
              <w:cnfStyle w:val="000000000000" w:firstRow="0" w:lastRow="0" w:firstColumn="0" w:lastColumn="0" w:oddVBand="0" w:evenVBand="0" w:oddHBand="0" w:evenHBand="0" w:firstRowFirstColumn="0" w:firstRowLastColumn="0" w:lastRowFirstColumn="0" w:lastRowLastColumn="0"/>
            </w:pPr>
            <w:r w:rsidRPr="00D95D17">
              <w:t>Perkančioji organizacija:</w:t>
            </w:r>
          </w:p>
          <w:p w14:paraId="1971D31B" w14:textId="77777777" w:rsidR="00D95D17" w:rsidRPr="00D95D17" w:rsidRDefault="00D95D17">
            <w:pPr>
              <w:numPr>
                <w:ilvl w:val="0"/>
                <w:numId w:val="6"/>
              </w:numPr>
              <w:cnfStyle w:val="000000000000" w:firstRow="0" w:lastRow="0" w:firstColumn="0" w:lastColumn="0" w:oddVBand="0" w:evenVBand="0" w:oddHBand="0" w:evenHBand="0" w:firstRowFirstColumn="0" w:firstRowLastColumn="0" w:lastRowFirstColumn="0" w:lastRowLastColumn="0"/>
            </w:pPr>
            <w:r w:rsidRPr="00D95D17">
              <w:t>Suteikia reikalingą informaciją;</w:t>
            </w:r>
          </w:p>
          <w:p w14:paraId="3EBC7040" w14:textId="77777777" w:rsidR="00D95D17" w:rsidRPr="00D95D17" w:rsidRDefault="00D95D17">
            <w:pPr>
              <w:numPr>
                <w:ilvl w:val="0"/>
                <w:numId w:val="6"/>
              </w:numPr>
              <w:cnfStyle w:val="000000000000" w:firstRow="0" w:lastRow="0" w:firstColumn="0" w:lastColumn="0" w:oddVBand="0" w:evenVBand="0" w:oddHBand="0" w:evenHBand="0" w:firstRowFirstColumn="0" w:firstRowLastColumn="0" w:lastRowFirstColumn="0" w:lastRowLastColumn="0"/>
            </w:pPr>
            <w:r w:rsidRPr="00D95D17">
              <w:t>Pateikia pastabas etapo rezultatams.</w:t>
            </w:r>
          </w:p>
        </w:tc>
        <w:tc>
          <w:tcPr>
            <w:tcW w:w="0" w:type="auto"/>
            <w:hideMark/>
          </w:tcPr>
          <w:p w14:paraId="5E2B1EFD" w14:textId="77777777" w:rsidR="00D95D17" w:rsidRPr="00D95D17" w:rsidRDefault="00D95D17" w:rsidP="00D95D17">
            <w:pPr>
              <w:cnfStyle w:val="000000000000" w:firstRow="0" w:lastRow="0" w:firstColumn="0" w:lastColumn="0" w:oddVBand="0" w:evenVBand="0" w:oddHBand="0" w:evenHBand="0" w:firstRowFirstColumn="0" w:firstRowLastColumn="0" w:lastRowFirstColumn="0" w:lastRowLastColumn="0"/>
            </w:pPr>
            <w:r w:rsidRPr="00D95D17">
              <w:t>Suderinti virtualios infrastruktūros aplinkoms sukūrimo reikalavimai.</w:t>
            </w:r>
          </w:p>
          <w:p w14:paraId="3750C4A6" w14:textId="77777777" w:rsidR="00D95D17" w:rsidRPr="00D95D17" w:rsidRDefault="00D95D17" w:rsidP="00D95D17">
            <w:pPr>
              <w:cnfStyle w:val="000000000000" w:firstRow="0" w:lastRow="0" w:firstColumn="0" w:lastColumn="0" w:oddVBand="0" w:evenVBand="0" w:oddHBand="0" w:evenHBand="0" w:firstRowFirstColumn="0" w:firstRowLastColumn="0" w:lastRowFirstColumn="0" w:lastRowLastColumn="0"/>
            </w:pPr>
            <w:r w:rsidRPr="00D95D17">
              <w:t>Detalios analizės ir projektavimo dokumentai.</w:t>
            </w:r>
          </w:p>
          <w:p w14:paraId="3094EDFF" w14:textId="77777777" w:rsidR="00D95D17" w:rsidRPr="00D95D17" w:rsidRDefault="00D95D17" w:rsidP="00D95D17">
            <w:pPr>
              <w:cnfStyle w:val="000000000000" w:firstRow="0" w:lastRow="0" w:firstColumn="0" w:lastColumn="0" w:oddVBand="0" w:evenVBand="0" w:oddHBand="0" w:evenHBand="0" w:firstRowFirstColumn="0" w:firstRowLastColumn="0" w:lastRowFirstColumn="0" w:lastRowLastColumn="0"/>
            </w:pPr>
            <w:r w:rsidRPr="00D95D17">
              <w:t>Patikslintas Teikėjo Svetainės sprendimui reikalingas modulių ir bibliotekų sąrašas.</w:t>
            </w:r>
          </w:p>
        </w:tc>
        <w:tc>
          <w:tcPr>
            <w:tcW w:w="0" w:type="auto"/>
            <w:hideMark/>
          </w:tcPr>
          <w:p w14:paraId="5C7B135F" w14:textId="77777777" w:rsidR="00D95D17" w:rsidRPr="00D95D17" w:rsidRDefault="00D95D17" w:rsidP="00D95D17">
            <w:pPr>
              <w:cnfStyle w:val="000000000000" w:firstRow="0" w:lastRow="0" w:firstColumn="0" w:lastColumn="0" w:oddVBand="0" w:evenVBand="0" w:oddHBand="0" w:evenHBand="0" w:firstRowFirstColumn="0" w:firstRowLastColumn="0" w:lastRowFirstColumn="0" w:lastRowLastColumn="0"/>
            </w:pPr>
            <w:r w:rsidRPr="00D95D17">
              <w:t>Etapo rezultatai turi būti pateikti ne vėliau kaip per 10 savaičių  nuo sutarties įsigaliojimo datos.</w:t>
            </w:r>
          </w:p>
        </w:tc>
      </w:tr>
      <w:tr w:rsidR="00D95D17" w:rsidRPr="00D95D17" w14:paraId="34416AFE" w14:textId="77777777" w:rsidTr="00D95D17">
        <w:tc>
          <w:tcPr>
            <w:cnfStyle w:val="001000000000" w:firstRow="0" w:lastRow="0" w:firstColumn="1" w:lastColumn="0" w:oddVBand="0" w:evenVBand="0" w:oddHBand="0" w:evenHBand="0" w:firstRowFirstColumn="0" w:firstRowLastColumn="0" w:lastRowFirstColumn="0" w:lastRowLastColumn="0"/>
            <w:tcW w:w="0" w:type="auto"/>
            <w:hideMark/>
          </w:tcPr>
          <w:p w14:paraId="210929EB" w14:textId="77777777" w:rsidR="00D95D17" w:rsidRPr="00D95D17" w:rsidRDefault="00D95D17" w:rsidP="00D95D17">
            <w:r w:rsidRPr="00D95D17">
              <w:t>Kūrimas (konstravimas)</w:t>
            </w:r>
          </w:p>
        </w:tc>
        <w:tc>
          <w:tcPr>
            <w:tcW w:w="0" w:type="auto"/>
            <w:hideMark/>
          </w:tcPr>
          <w:p w14:paraId="7799EF50" w14:textId="77777777" w:rsidR="00D95D17" w:rsidRPr="00D95D17" w:rsidRDefault="00D95D17" w:rsidP="00D95D17">
            <w:pPr>
              <w:cnfStyle w:val="000000000000" w:firstRow="0" w:lastRow="0" w:firstColumn="0" w:lastColumn="0" w:oddVBand="0" w:evenVBand="0" w:oddHBand="0" w:evenHBand="0" w:firstRowFirstColumn="0" w:firstRowLastColumn="0" w:lastRowFirstColumn="0" w:lastRowLastColumn="0"/>
            </w:pPr>
            <w:r w:rsidRPr="00D95D17">
              <w:t>Paslaugų teikėjas:</w:t>
            </w:r>
          </w:p>
          <w:p w14:paraId="677ED32F" w14:textId="77777777" w:rsidR="00D95D17" w:rsidRPr="00D95D17" w:rsidRDefault="00D95D17">
            <w:pPr>
              <w:numPr>
                <w:ilvl w:val="0"/>
                <w:numId w:val="7"/>
              </w:numPr>
              <w:cnfStyle w:val="000000000000" w:firstRow="0" w:lastRow="0" w:firstColumn="0" w:lastColumn="0" w:oddVBand="0" w:evenVBand="0" w:oddHBand="0" w:evenHBand="0" w:firstRowFirstColumn="0" w:firstRowLastColumn="0" w:lastRowFirstColumn="0" w:lastRowLastColumn="0"/>
            </w:pPr>
            <w:r w:rsidRPr="00D95D17">
              <w:t xml:space="preserve">Vykdo programavimo ir PĮ konfigūravimo darbus, įgyvendina </w:t>
            </w:r>
            <w:r w:rsidRPr="00D95D17">
              <w:lastRenderedPageBreak/>
              <w:t>funkcinius ir nefunkcinius reikalavimus;</w:t>
            </w:r>
          </w:p>
          <w:p w14:paraId="0778AD7C" w14:textId="77777777" w:rsidR="00D95D17" w:rsidRPr="00D95D17" w:rsidRDefault="00D95D17">
            <w:pPr>
              <w:numPr>
                <w:ilvl w:val="0"/>
                <w:numId w:val="7"/>
              </w:numPr>
              <w:cnfStyle w:val="000000000000" w:firstRow="0" w:lastRow="0" w:firstColumn="0" w:lastColumn="0" w:oddVBand="0" w:evenVBand="0" w:oddHBand="0" w:evenHBand="0" w:firstRowFirstColumn="0" w:firstRowLastColumn="0" w:lastRowFirstColumn="0" w:lastRowLastColumn="0"/>
            </w:pPr>
            <w:r w:rsidRPr="00D95D17">
              <w:t>Atlieka vidinį testavimą.</w:t>
            </w:r>
          </w:p>
          <w:p w14:paraId="3BA427BE" w14:textId="77777777" w:rsidR="00D95D17" w:rsidRPr="00D95D17" w:rsidRDefault="00D95D17" w:rsidP="00D95D17">
            <w:pPr>
              <w:cnfStyle w:val="000000000000" w:firstRow="0" w:lastRow="0" w:firstColumn="0" w:lastColumn="0" w:oddVBand="0" w:evenVBand="0" w:oddHBand="0" w:evenHBand="0" w:firstRowFirstColumn="0" w:firstRowLastColumn="0" w:lastRowFirstColumn="0" w:lastRowLastColumn="0"/>
            </w:pPr>
            <w:r w:rsidRPr="00D95D17">
              <w:t>Perkančioji organizacija:</w:t>
            </w:r>
          </w:p>
          <w:p w14:paraId="2395789F" w14:textId="77777777" w:rsidR="00D95D17" w:rsidRPr="00D95D17" w:rsidRDefault="00D95D17">
            <w:pPr>
              <w:numPr>
                <w:ilvl w:val="0"/>
                <w:numId w:val="8"/>
              </w:numPr>
              <w:cnfStyle w:val="000000000000" w:firstRow="0" w:lastRow="0" w:firstColumn="0" w:lastColumn="0" w:oddVBand="0" w:evenVBand="0" w:oddHBand="0" w:evenHBand="0" w:firstRowFirstColumn="0" w:firstRowLastColumn="0" w:lastRowFirstColumn="0" w:lastRowLastColumn="0"/>
            </w:pPr>
            <w:r w:rsidRPr="00D95D17">
              <w:t>Suteikia reikalingą informaciją;</w:t>
            </w:r>
          </w:p>
          <w:p w14:paraId="38412203" w14:textId="77777777" w:rsidR="00D95D17" w:rsidRPr="00D95D17" w:rsidRDefault="00D95D17">
            <w:pPr>
              <w:numPr>
                <w:ilvl w:val="0"/>
                <w:numId w:val="8"/>
              </w:numPr>
              <w:cnfStyle w:val="000000000000" w:firstRow="0" w:lastRow="0" w:firstColumn="0" w:lastColumn="0" w:oddVBand="0" w:evenVBand="0" w:oddHBand="0" w:evenHBand="0" w:firstRowFirstColumn="0" w:firstRowLastColumn="0" w:lastRowFirstColumn="0" w:lastRowLastColumn="0"/>
            </w:pPr>
            <w:r w:rsidRPr="00D95D17">
              <w:t>Dalyvauja demonstracijose ir susitikimuose;</w:t>
            </w:r>
          </w:p>
          <w:p w14:paraId="35C2940C" w14:textId="77777777" w:rsidR="00D95D17" w:rsidRPr="00D95D17" w:rsidRDefault="00D95D17">
            <w:pPr>
              <w:numPr>
                <w:ilvl w:val="0"/>
                <w:numId w:val="8"/>
              </w:numPr>
              <w:cnfStyle w:val="000000000000" w:firstRow="0" w:lastRow="0" w:firstColumn="0" w:lastColumn="0" w:oddVBand="0" w:evenVBand="0" w:oddHBand="0" w:evenHBand="0" w:firstRowFirstColumn="0" w:firstRowLastColumn="0" w:lastRowFirstColumn="0" w:lastRowLastColumn="0"/>
            </w:pPr>
            <w:r w:rsidRPr="00D95D17">
              <w:t>Pateikia pastabas ir rekomendacijas etapo rezultatams.</w:t>
            </w:r>
          </w:p>
        </w:tc>
        <w:tc>
          <w:tcPr>
            <w:tcW w:w="0" w:type="auto"/>
            <w:hideMark/>
          </w:tcPr>
          <w:p w14:paraId="04B66ABA" w14:textId="77777777" w:rsidR="00D95D17" w:rsidRPr="00D95D17" w:rsidRDefault="00D95D17" w:rsidP="00D95D17">
            <w:pPr>
              <w:cnfStyle w:val="000000000000" w:firstRow="0" w:lastRow="0" w:firstColumn="0" w:lastColumn="0" w:oddVBand="0" w:evenVBand="0" w:oddHBand="0" w:evenHBand="0" w:firstRowFirstColumn="0" w:firstRowLastColumn="0" w:lastRowFirstColumn="0" w:lastRowLastColumn="0"/>
            </w:pPr>
            <w:r w:rsidRPr="00D95D17">
              <w:lastRenderedPageBreak/>
              <w:t>Parengta testavimo aplinka;</w:t>
            </w:r>
          </w:p>
          <w:p w14:paraId="6529174B" w14:textId="77777777" w:rsidR="00D95D17" w:rsidRPr="00D95D17" w:rsidRDefault="00D95D17" w:rsidP="00D95D17">
            <w:pPr>
              <w:cnfStyle w:val="000000000000" w:firstRow="0" w:lastRow="0" w:firstColumn="0" w:lastColumn="0" w:oddVBand="0" w:evenVBand="0" w:oddHBand="0" w:evenHBand="0" w:firstRowFirstColumn="0" w:firstRowLastColumn="0" w:lastRowFirstColumn="0" w:lastRowLastColumn="0"/>
            </w:pPr>
            <w:r w:rsidRPr="00D95D17">
              <w:lastRenderedPageBreak/>
              <w:t>Vidinio testavimo Testavimo aplinkoje ataskaita;</w:t>
            </w:r>
          </w:p>
          <w:p w14:paraId="746F7B26" w14:textId="77777777" w:rsidR="00D95D17" w:rsidRPr="00D95D17" w:rsidRDefault="00D95D17" w:rsidP="00D95D17">
            <w:pPr>
              <w:cnfStyle w:val="000000000000" w:firstRow="0" w:lastRow="0" w:firstColumn="0" w:lastColumn="0" w:oddVBand="0" w:evenVBand="0" w:oddHBand="0" w:evenHBand="0" w:firstRowFirstColumn="0" w:firstRowLastColumn="0" w:lastRowFirstColumn="0" w:lastRowLastColumn="0"/>
            </w:pPr>
            <w:r w:rsidRPr="00D95D17">
              <w:t>Parengta programinė įranga diegimui.</w:t>
            </w:r>
          </w:p>
        </w:tc>
        <w:tc>
          <w:tcPr>
            <w:tcW w:w="0" w:type="auto"/>
            <w:hideMark/>
          </w:tcPr>
          <w:p w14:paraId="73D45803" w14:textId="77777777" w:rsidR="00D95D17" w:rsidRPr="00D95D17" w:rsidRDefault="00D95D17" w:rsidP="00D95D17">
            <w:pPr>
              <w:cnfStyle w:val="000000000000" w:firstRow="0" w:lastRow="0" w:firstColumn="0" w:lastColumn="0" w:oddVBand="0" w:evenVBand="0" w:oddHBand="0" w:evenHBand="0" w:firstRowFirstColumn="0" w:firstRowLastColumn="0" w:lastRowFirstColumn="0" w:lastRowLastColumn="0"/>
            </w:pPr>
            <w:r w:rsidRPr="00D95D17">
              <w:lastRenderedPageBreak/>
              <w:t xml:space="preserve">Vidinio testavimo ataskaita turi būti pateikta bent 10 darbo dienų iki </w:t>
            </w:r>
            <w:r w:rsidRPr="00D95D17">
              <w:lastRenderedPageBreak/>
              <w:t>diegimo etapo pradžios.</w:t>
            </w:r>
          </w:p>
        </w:tc>
      </w:tr>
      <w:tr w:rsidR="00D95D17" w:rsidRPr="00D95D17" w14:paraId="1AC1DA7F" w14:textId="77777777" w:rsidTr="00D95D17">
        <w:tc>
          <w:tcPr>
            <w:cnfStyle w:val="001000000000" w:firstRow="0" w:lastRow="0" w:firstColumn="1" w:lastColumn="0" w:oddVBand="0" w:evenVBand="0" w:oddHBand="0" w:evenHBand="0" w:firstRowFirstColumn="0" w:firstRowLastColumn="0" w:lastRowFirstColumn="0" w:lastRowLastColumn="0"/>
            <w:tcW w:w="0" w:type="auto"/>
            <w:hideMark/>
          </w:tcPr>
          <w:p w14:paraId="4CB26E82" w14:textId="77777777" w:rsidR="00D95D17" w:rsidRPr="00D95D17" w:rsidRDefault="00D95D17" w:rsidP="00D95D17">
            <w:r w:rsidRPr="00D95D17">
              <w:lastRenderedPageBreak/>
              <w:t>Diegimas testinėje aplinkoje</w:t>
            </w:r>
          </w:p>
        </w:tc>
        <w:tc>
          <w:tcPr>
            <w:tcW w:w="0" w:type="auto"/>
            <w:hideMark/>
          </w:tcPr>
          <w:p w14:paraId="74466211" w14:textId="77777777" w:rsidR="00D95D17" w:rsidRPr="00D95D17" w:rsidRDefault="00D95D17" w:rsidP="00D95D17">
            <w:pPr>
              <w:cnfStyle w:val="000000000000" w:firstRow="0" w:lastRow="0" w:firstColumn="0" w:lastColumn="0" w:oddVBand="0" w:evenVBand="0" w:oddHBand="0" w:evenHBand="0" w:firstRowFirstColumn="0" w:firstRowLastColumn="0" w:lastRowFirstColumn="0" w:lastRowLastColumn="0"/>
            </w:pPr>
            <w:r w:rsidRPr="00D95D17">
              <w:t>Paslaugų teikėjas:</w:t>
            </w:r>
          </w:p>
          <w:p w14:paraId="4B2D1525" w14:textId="77777777" w:rsidR="00D95D17" w:rsidRPr="00D95D17" w:rsidRDefault="00D95D17">
            <w:pPr>
              <w:numPr>
                <w:ilvl w:val="0"/>
                <w:numId w:val="9"/>
              </w:numPr>
              <w:cnfStyle w:val="000000000000" w:firstRow="0" w:lastRow="0" w:firstColumn="0" w:lastColumn="0" w:oddVBand="0" w:evenVBand="0" w:oddHBand="0" w:evenHBand="0" w:firstRowFirstColumn="0" w:firstRowLastColumn="0" w:lastRowFirstColumn="0" w:lastRowLastColumn="0"/>
            </w:pPr>
            <w:r w:rsidRPr="00D95D17">
              <w:t>Parengia ir pateikia programinę įrangą tinkamą įdiegimui testavimo aplinkoje;</w:t>
            </w:r>
          </w:p>
          <w:p w14:paraId="1B9106BC" w14:textId="77777777" w:rsidR="00D95D17" w:rsidRPr="00D95D17" w:rsidRDefault="00D95D17">
            <w:pPr>
              <w:numPr>
                <w:ilvl w:val="0"/>
                <w:numId w:val="9"/>
              </w:numPr>
              <w:cnfStyle w:val="000000000000" w:firstRow="0" w:lastRow="0" w:firstColumn="0" w:lastColumn="0" w:oddVBand="0" w:evenVBand="0" w:oddHBand="0" w:evenHBand="0" w:firstRowFirstColumn="0" w:firstRowLastColumn="0" w:lastRowFirstColumn="0" w:lastRowLastColumn="0"/>
            </w:pPr>
            <w:r w:rsidRPr="00D95D17">
              <w:t>Įdiegia programinę įrangą į testinę aplinką.</w:t>
            </w:r>
          </w:p>
          <w:p w14:paraId="25BC090E" w14:textId="77777777" w:rsidR="00D95D17" w:rsidRPr="00D95D17" w:rsidRDefault="00D95D17" w:rsidP="00D95D17">
            <w:pPr>
              <w:cnfStyle w:val="000000000000" w:firstRow="0" w:lastRow="0" w:firstColumn="0" w:lastColumn="0" w:oddVBand="0" w:evenVBand="0" w:oddHBand="0" w:evenHBand="0" w:firstRowFirstColumn="0" w:firstRowLastColumn="0" w:lastRowFirstColumn="0" w:lastRowLastColumn="0"/>
            </w:pPr>
            <w:r w:rsidRPr="00D95D17">
              <w:t>Perkančioji organizacija:</w:t>
            </w:r>
          </w:p>
          <w:p w14:paraId="39B41EC0" w14:textId="77777777" w:rsidR="00D95D17" w:rsidRPr="00D95D17" w:rsidRDefault="00D95D17">
            <w:pPr>
              <w:numPr>
                <w:ilvl w:val="0"/>
                <w:numId w:val="10"/>
              </w:numPr>
              <w:cnfStyle w:val="000000000000" w:firstRow="0" w:lastRow="0" w:firstColumn="0" w:lastColumn="0" w:oddVBand="0" w:evenVBand="0" w:oddHBand="0" w:evenHBand="0" w:firstRowFirstColumn="0" w:firstRowLastColumn="0" w:lastRowFirstColumn="0" w:lastRowLastColumn="0"/>
            </w:pPr>
            <w:r w:rsidRPr="00D95D17">
              <w:t>Suteikia reikalingą informaciją;</w:t>
            </w:r>
          </w:p>
          <w:p w14:paraId="4E0C7C39" w14:textId="77777777" w:rsidR="00D95D17" w:rsidRPr="00D95D17" w:rsidRDefault="00D95D17">
            <w:pPr>
              <w:numPr>
                <w:ilvl w:val="0"/>
                <w:numId w:val="10"/>
              </w:numPr>
              <w:cnfStyle w:val="000000000000" w:firstRow="0" w:lastRow="0" w:firstColumn="0" w:lastColumn="0" w:oddVBand="0" w:evenVBand="0" w:oddHBand="0" w:evenHBand="0" w:firstRowFirstColumn="0" w:firstRowLastColumn="0" w:lastRowFirstColumn="0" w:lastRowLastColumn="0"/>
            </w:pPr>
            <w:r w:rsidRPr="00D95D17">
              <w:t>Suteikia prieigą prie aplinkoms kurti reikalingos techninės infrastruktūros ir programinio kodo saugyklos;</w:t>
            </w:r>
          </w:p>
          <w:p w14:paraId="500673B1" w14:textId="77777777" w:rsidR="00D95D17" w:rsidRPr="00D95D17" w:rsidRDefault="00D95D17">
            <w:pPr>
              <w:numPr>
                <w:ilvl w:val="0"/>
                <w:numId w:val="10"/>
              </w:numPr>
              <w:cnfStyle w:val="000000000000" w:firstRow="0" w:lastRow="0" w:firstColumn="0" w:lastColumn="0" w:oddVBand="0" w:evenVBand="0" w:oddHBand="0" w:evenHBand="0" w:firstRowFirstColumn="0" w:firstRowLastColumn="0" w:lastRowFirstColumn="0" w:lastRowLastColumn="0"/>
            </w:pPr>
            <w:r w:rsidRPr="00D95D17">
              <w:t>Pateikia pastabas ir rekomendacijas etapo rezultatams.</w:t>
            </w:r>
          </w:p>
        </w:tc>
        <w:tc>
          <w:tcPr>
            <w:tcW w:w="0" w:type="auto"/>
            <w:hideMark/>
          </w:tcPr>
          <w:p w14:paraId="2291371A" w14:textId="77777777" w:rsidR="00D95D17" w:rsidRPr="00D95D17" w:rsidRDefault="00D95D17" w:rsidP="00D95D17">
            <w:pPr>
              <w:cnfStyle w:val="000000000000" w:firstRow="0" w:lastRow="0" w:firstColumn="0" w:lastColumn="0" w:oddVBand="0" w:evenVBand="0" w:oddHBand="0" w:evenHBand="0" w:firstRowFirstColumn="0" w:firstRowLastColumn="0" w:lastRowFirstColumn="0" w:lastRowLastColumn="0"/>
            </w:pPr>
            <w:r w:rsidRPr="00D95D17">
              <w:t>Parengti duomenys priėmimo testavimui;</w:t>
            </w:r>
          </w:p>
          <w:p w14:paraId="37FBA634" w14:textId="77777777" w:rsidR="00D95D17" w:rsidRPr="00D95D17" w:rsidRDefault="00D95D17" w:rsidP="00D95D17">
            <w:pPr>
              <w:cnfStyle w:val="000000000000" w:firstRow="0" w:lastRow="0" w:firstColumn="0" w:lastColumn="0" w:oddVBand="0" w:evenVBand="0" w:oddHBand="0" w:evenHBand="0" w:firstRowFirstColumn="0" w:firstRowLastColumn="0" w:lastRowFirstColumn="0" w:lastRowLastColumn="0"/>
            </w:pPr>
            <w:r w:rsidRPr="00D95D17">
              <w:t>Parengtas priėmimo testavimo planas ir testavimo scenarijai.</w:t>
            </w:r>
          </w:p>
        </w:tc>
        <w:tc>
          <w:tcPr>
            <w:tcW w:w="0" w:type="auto"/>
            <w:hideMark/>
          </w:tcPr>
          <w:p w14:paraId="4C23F6DA" w14:textId="77777777" w:rsidR="00D95D17" w:rsidRPr="00D95D17" w:rsidRDefault="00D95D17" w:rsidP="00D95D17">
            <w:pPr>
              <w:cnfStyle w:val="000000000000" w:firstRow="0" w:lastRow="0" w:firstColumn="0" w:lastColumn="0" w:oddVBand="0" w:evenVBand="0" w:oddHBand="0" w:evenHBand="0" w:firstRowFirstColumn="0" w:firstRowLastColumn="0" w:lastRowFirstColumn="0" w:lastRowLastColumn="0"/>
            </w:pPr>
            <w:r w:rsidRPr="00D95D17">
              <w:t>Diegimo etapas turi būti baigtas iki priėmimo testavimo etapo pradžios.</w:t>
            </w:r>
          </w:p>
        </w:tc>
      </w:tr>
      <w:tr w:rsidR="00D95D17" w:rsidRPr="00D95D17" w14:paraId="228502F0" w14:textId="77777777" w:rsidTr="00D95D17">
        <w:tc>
          <w:tcPr>
            <w:cnfStyle w:val="001000000000" w:firstRow="0" w:lastRow="0" w:firstColumn="1" w:lastColumn="0" w:oddVBand="0" w:evenVBand="0" w:oddHBand="0" w:evenHBand="0" w:firstRowFirstColumn="0" w:firstRowLastColumn="0" w:lastRowFirstColumn="0" w:lastRowLastColumn="0"/>
            <w:tcW w:w="0" w:type="auto"/>
            <w:hideMark/>
          </w:tcPr>
          <w:p w14:paraId="19E7F0B0" w14:textId="77777777" w:rsidR="00D95D17" w:rsidRPr="00D95D17" w:rsidRDefault="00D95D17" w:rsidP="00D95D17">
            <w:r w:rsidRPr="00D95D17">
              <w:t>Priėmimo testavimas</w:t>
            </w:r>
          </w:p>
        </w:tc>
        <w:tc>
          <w:tcPr>
            <w:tcW w:w="0" w:type="auto"/>
            <w:hideMark/>
          </w:tcPr>
          <w:p w14:paraId="72094C67" w14:textId="77777777" w:rsidR="00D95D17" w:rsidRPr="00D95D17" w:rsidRDefault="00D95D17" w:rsidP="00D95D17">
            <w:pPr>
              <w:cnfStyle w:val="000000000000" w:firstRow="0" w:lastRow="0" w:firstColumn="0" w:lastColumn="0" w:oddVBand="0" w:evenVBand="0" w:oddHBand="0" w:evenHBand="0" w:firstRowFirstColumn="0" w:firstRowLastColumn="0" w:lastRowFirstColumn="0" w:lastRowLastColumn="0"/>
            </w:pPr>
            <w:r w:rsidRPr="00D95D17">
              <w:t>Paslaugų teikėjas:</w:t>
            </w:r>
          </w:p>
          <w:p w14:paraId="69C4FBA9" w14:textId="77777777" w:rsidR="00D95D17" w:rsidRPr="00D95D17" w:rsidRDefault="00D95D17">
            <w:pPr>
              <w:numPr>
                <w:ilvl w:val="0"/>
                <w:numId w:val="11"/>
              </w:numPr>
              <w:cnfStyle w:val="000000000000" w:firstRow="0" w:lastRow="0" w:firstColumn="0" w:lastColumn="0" w:oddVBand="0" w:evenVBand="0" w:oddHBand="0" w:evenHBand="0" w:firstRowFirstColumn="0" w:firstRowLastColumn="0" w:lastRowFirstColumn="0" w:lastRowLastColumn="0"/>
            </w:pPr>
            <w:r w:rsidRPr="00D95D17">
              <w:t>Vykdo galutinį priėmimo testavimą;</w:t>
            </w:r>
          </w:p>
          <w:p w14:paraId="44F76021" w14:textId="77777777" w:rsidR="00D95D17" w:rsidRPr="00D95D17" w:rsidRDefault="00D95D17">
            <w:pPr>
              <w:numPr>
                <w:ilvl w:val="0"/>
                <w:numId w:val="11"/>
              </w:numPr>
              <w:cnfStyle w:val="000000000000" w:firstRow="0" w:lastRow="0" w:firstColumn="0" w:lastColumn="0" w:oddVBand="0" w:evenVBand="0" w:oddHBand="0" w:evenHBand="0" w:firstRowFirstColumn="0" w:firstRowLastColumn="0" w:lastRowFirstColumn="0" w:lastRowLastColumn="0"/>
            </w:pPr>
            <w:r w:rsidRPr="00D95D17">
              <w:t>Atlieka testavimo metu užfiksuotų klaidų šalinimą;</w:t>
            </w:r>
          </w:p>
          <w:p w14:paraId="612FB4BE" w14:textId="77777777" w:rsidR="00D95D17" w:rsidRPr="00D95D17" w:rsidRDefault="00D95D17">
            <w:pPr>
              <w:numPr>
                <w:ilvl w:val="0"/>
                <w:numId w:val="11"/>
              </w:numPr>
              <w:cnfStyle w:val="000000000000" w:firstRow="0" w:lastRow="0" w:firstColumn="0" w:lastColumn="0" w:oddVBand="0" w:evenVBand="0" w:oddHBand="0" w:evenHBand="0" w:firstRowFirstColumn="0" w:firstRowLastColumn="0" w:lastRowFirstColumn="0" w:lastRowLastColumn="0"/>
            </w:pPr>
            <w:r w:rsidRPr="00D95D17">
              <w:t>Rengia mokymo planą ir mokymo medžiagą;</w:t>
            </w:r>
          </w:p>
          <w:p w14:paraId="7E35C64B" w14:textId="77777777" w:rsidR="00D95D17" w:rsidRPr="00D95D17" w:rsidRDefault="00D95D17">
            <w:pPr>
              <w:numPr>
                <w:ilvl w:val="0"/>
                <w:numId w:val="11"/>
              </w:numPr>
              <w:cnfStyle w:val="000000000000" w:firstRow="0" w:lastRow="0" w:firstColumn="0" w:lastColumn="0" w:oddVBand="0" w:evenVBand="0" w:oddHBand="0" w:evenHBand="0" w:firstRowFirstColumn="0" w:firstRowLastColumn="0" w:lastRowFirstColumn="0" w:lastRowLastColumn="0"/>
            </w:pPr>
            <w:r w:rsidRPr="00D95D17">
              <w:t>Parengia sistemos naudojimo dokumentus.</w:t>
            </w:r>
          </w:p>
          <w:p w14:paraId="70053350" w14:textId="77777777" w:rsidR="00D95D17" w:rsidRPr="00D95D17" w:rsidRDefault="00D95D17" w:rsidP="00D95D17">
            <w:pPr>
              <w:cnfStyle w:val="000000000000" w:firstRow="0" w:lastRow="0" w:firstColumn="0" w:lastColumn="0" w:oddVBand="0" w:evenVBand="0" w:oddHBand="0" w:evenHBand="0" w:firstRowFirstColumn="0" w:firstRowLastColumn="0" w:lastRowFirstColumn="0" w:lastRowLastColumn="0"/>
            </w:pPr>
            <w:r w:rsidRPr="00D95D17">
              <w:t>Perkančioji organizacija:</w:t>
            </w:r>
          </w:p>
          <w:p w14:paraId="128E7EE0" w14:textId="77777777" w:rsidR="00D95D17" w:rsidRPr="00D95D17" w:rsidRDefault="00D95D17">
            <w:pPr>
              <w:numPr>
                <w:ilvl w:val="0"/>
                <w:numId w:val="12"/>
              </w:numPr>
              <w:cnfStyle w:val="000000000000" w:firstRow="0" w:lastRow="0" w:firstColumn="0" w:lastColumn="0" w:oddVBand="0" w:evenVBand="0" w:oddHBand="0" w:evenHBand="0" w:firstRowFirstColumn="0" w:firstRowLastColumn="0" w:lastRowFirstColumn="0" w:lastRowLastColumn="0"/>
            </w:pPr>
            <w:r w:rsidRPr="00D95D17">
              <w:t>Dalyvauja testavime;</w:t>
            </w:r>
          </w:p>
          <w:p w14:paraId="7FA5FFC2" w14:textId="77777777" w:rsidR="00D95D17" w:rsidRPr="00D95D17" w:rsidRDefault="00D95D17">
            <w:pPr>
              <w:numPr>
                <w:ilvl w:val="0"/>
                <w:numId w:val="12"/>
              </w:numPr>
              <w:cnfStyle w:val="000000000000" w:firstRow="0" w:lastRow="0" w:firstColumn="0" w:lastColumn="0" w:oddVBand="0" w:evenVBand="0" w:oddHBand="0" w:evenHBand="0" w:firstRowFirstColumn="0" w:firstRowLastColumn="0" w:lastRowFirstColumn="0" w:lastRowLastColumn="0"/>
            </w:pPr>
            <w:r w:rsidRPr="00D95D17">
              <w:t>Priima sukurtą programinę įrangą;</w:t>
            </w:r>
          </w:p>
          <w:p w14:paraId="1E51B203" w14:textId="77777777" w:rsidR="00D95D17" w:rsidRPr="00D95D17" w:rsidRDefault="00D95D17">
            <w:pPr>
              <w:numPr>
                <w:ilvl w:val="0"/>
                <w:numId w:val="12"/>
              </w:numPr>
              <w:cnfStyle w:val="000000000000" w:firstRow="0" w:lastRow="0" w:firstColumn="0" w:lastColumn="0" w:oddVBand="0" w:evenVBand="0" w:oddHBand="0" w:evenHBand="0" w:firstRowFirstColumn="0" w:firstRowLastColumn="0" w:lastRowFirstColumn="0" w:lastRowLastColumn="0"/>
            </w:pPr>
            <w:r w:rsidRPr="00D95D17">
              <w:lastRenderedPageBreak/>
              <w:t>Pateikia pastabas ir rekomendacijas etapo rezultatams.</w:t>
            </w:r>
          </w:p>
        </w:tc>
        <w:tc>
          <w:tcPr>
            <w:tcW w:w="0" w:type="auto"/>
            <w:hideMark/>
          </w:tcPr>
          <w:p w14:paraId="3F26CC5F" w14:textId="77777777" w:rsidR="00D95D17" w:rsidRPr="00D95D17" w:rsidRDefault="00D95D17" w:rsidP="00D95D17">
            <w:pPr>
              <w:cnfStyle w:val="000000000000" w:firstRow="0" w:lastRow="0" w:firstColumn="0" w:lastColumn="0" w:oddVBand="0" w:evenVBand="0" w:oddHBand="0" w:evenHBand="0" w:firstRowFirstColumn="0" w:firstRowLastColumn="0" w:lastRowFirstColumn="0" w:lastRowLastColumn="0"/>
            </w:pPr>
            <w:r w:rsidRPr="00D95D17">
              <w:lastRenderedPageBreak/>
              <w:t>Atliktas priėmimo testavimas;</w:t>
            </w:r>
          </w:p>
          <w:p w14:paraId="4E7B2397" w14:textId="77777777" w:rsidR="00D95D17" w:rsidRPr="00D95D17" w:rsidRDefault="00D95D17" w:rsidP="00D95D17">
            <w:pPr>
              <w:cnfStyle w:val="000000000000" w:firstRow="0" w:lastRow="0" w:firstColumn="0" w:lastColumn="0" w:oddVBand="0" w:evenVBand="0" w:oddHBand="0" w:evenHBand="0" w:firstRowFirstColumn="0" w:firstRowLastColumn="0" w:lastRowFirstColumn="0" w:lastRowLastColumn="0"/>
            </w:pPr>
            <w:r w:rsidRPr="00D95D17">
              <w:t>Ištaisytos testavimo metu užfiksuotos klaidos;</w:t>
            </w:r>
          </w:p>
          <w:p w14:paraId="651131D8" w14:textId="77777777" w:rsidR="00D95D17" w:rsidRPr="00D95D17" w:rsidRDefault="00D95D17" w:rsidP="00D95D17">
            <w:pPr>
              <w:cnfStyle w:val="000000000000" w:firstRow="0" w:lastRow="0" w:firstColumn="0" w:lastColumn="0" w:oddVBand="0" w:evenVBand="0" w:oddHBand="0" w:evenHBand="0" w:firstRowFirstColumn="0" w:firstRowLastColumn="0" w:lastRowFirstColumn="0" w:lastRowLastColumn="0"/>
            </w:pPr>
            <w:r w:rsidRPr="00D95D17">
              <w:t>Parengtos naudotojų ir administratorių instrukcijos;</w:t>
            </w:r>
          </w:p>
          <w:p w14:paraId="5FB20B13" w14:textId="77777777" w:rsidR="00D95D17" w:rsidRPr="00D95D17" w:rsidRDefault="00D95D17" w:rsidP="00D95D17">
            <w:pPr>
              <w:cnfStyle w:val="000000000000" w:firstRow="0" w:lastRow="0" w:firstColumn="0" w:lastColumn="0" w:oddVBand="0" w:evenVBand="0" w:oddHBand="0" w:evenHBand="0" w:firstRowFirstColumn="0" w:firstRowLastColumn="0" w:lastRowFirstColumn="0" w:lastRowLastColumn="0"/>
            </w:pPr>
            <w:r w:rsidRPr="00D95D17">
              <w:t>Parengtas mokymų planas ir mokymų medžiaga;</w:t>
            </w:r>
          </w:p>
          <w:p w14:paraId="4C5FCF6A" w14:textId="77777777" w:rsidR="00D95D17" w:rsidRPr="00D95D17" w:rsidRDefault="00D95D17" w:rsidP="00D95D17">
            <w:pPr>
              <w:cnfStyle w:val="000000000000" w:firstRow="0" w:lastRow="0" w:firstColumn="0" w:lastColumn="0" w:oddVBand="0" w:evenVBand="0" w:oddHBand="0" w:evenHBand="0" w:firstRowFirstColumn="0" w:firstRowLastColumn="0" w:lastRowFirstColumn="0" w:lastRowLastColumn="0"/>
            </w:pPr>
            <w:r w:rsidRPr="00D95D17">
              <w:t>Parengtas ir suderintas duomenų perkėlimo planas;</w:t>
            </w:r>
          </w:p>
          <w:p w14:paraId="12A4E47C" w14:textId="77777777" w:rsidR="00D95D17" w:rsidRPr="00D95D17" w:rsidRDefault="00D95D17" w:rsidP="00D95D17">
            <w:pPr>
              <w:cnfStyle w:val="000000000000" w:firstRow="0" w:lastRow="0" w:firstColumn="0" w:lastColumn="0" w:oddVBand="0" w:evenVBand="0" w:oddHBand="0" w:evenHBand="0" w:firstRowFirstColumn="0" w:firstRowLastColumn="0" w:lastRowFirstColumn="0" w:lastRowLastColumn="0"/>
            </w:pPr>
            <w:r w:rsidRPr="00D95D17">
              <w:t>Parengta priėmimo testavimo ataskaita.</w:t>
            </w:r>
          </w:p>
        </w:tc>
        <w:tc>
          <w:tcPr>
            <w:tcW w:w="0" w:type="auto"/>
            <w:hideMark/>
          </w:tcPr>
          <w:p w14:paraId="5ADE2DC1" w14:textId="77777777" w:rsidR="00D95D17" w:rsidRPr="00D95D17" w:rsidRDefault="00D95D17" w:rsidP="00D95D17">
            <w:pPr>
              <w:cnfStyle w:val="000000000000" w:firstRow="0" w:lastRow="0" w:firstColumn="0" w:lastColumn="0" w:oddVBand="0" w:evenVBand="0" w:oddHBand="0" w:evenHBand="0" w:firstRowFirstColumn="0" w:firstRowLastColumn="0" w:lastRowFirstColumn="0" w:lastRowLastColumn="0"/>
            </w:pPr>
            <w:r w:rsidRPr="00D95D17">
              <w:t>Priėmimo testavimo vykdymui turi būti suplanuota ne mažiau kaip 1 mėnuo.</w:t>
            </w:r>
          </w:p>
          <w:p w14:paraId="188E349C" w14:textId="77777777" w:rsidR="00D95D17" w:rsidRPr="00D95D17" w:rsidRDefault="00D95D17" w:rsidP="00D95D17">
            <w:pPr>
              <w:cnfStyle w:val="000000000000" w:firstRow="0" w:lastRow="0" w:firstColumn="0" w:lastColumn="0" w:oddVBand="0" w:evenVBand="0" w:oddHBand="0" w:evenHBand="0" w:firstRowFirstColumn="0" w:firstRowLastColumn="0" w:lastRowFirstColumn="0" w:lastRowLastColumn="0"/>
            </w:pPr>
            <w:r w:rsidRPr="00D95D17">
              <w:t>Priėmimo testavimas gali trukti trumpiau nei 1 mėnesį, jeigu yra pasiekiami sėkmingo priėmimo testavimo kriterijai.</w:t>
            </w:r>
          </w:p>
        </w:tc>
      </w:tr>
      <w:tr w:rsidR="00D95D17" w:rsidRPr="00D95D17" w14:paraId="7AD3C072" w14:textId="77777777" w:rsidTr="00D95D17">
        <w:tc>
          <w:tcPr>
            <w:cnfStyle w:val="001000000000" w:firstRow="0" w:lastRow="0" w:firstColumn="1" w:lastColumn="0" w:oddVBand="0" w:evenVBand="0" w:oddHBand="0" w:evenHBand="0" w:firstRowFirstColumn="0" w:firstRowLastColumn="0" w:lastRowFirstColumn="0" w:lastRowLastColumn="0"/>
            <w:tcW w:w="0" w:type="auto"/>
            <w:hideMark/>
          </w:tcPr>
          <w:p w14:paraId="63CE88DA" w14:textId="77777777" w:rsidR="00D95D17" w:rsidRPr="00D95D17" w:rsidRDefault="00D95D17" w:rsidP="00D95D17">
            <w:r w:rsidRPr="00D95D17">
              <w:t>Mokymai</w:t>
            </w:r>
          </w:p>
        </w:tc>
        <w:tc>
          <w:tcPr>
            <w:tcW w:w="0" w:type="auto"/>
            <w:hideMark/>
          </w:tcPr>
          <w:p w14:paraId="056500F8" w14:textId="77777777" w:rsidR="00D95D17" w:rsidRPr="00D95D17" w:rsidRDefault="00D95D17" w:rsidP="00D95D17">
            <w:pPr>
              <w:cnfStyle w:val="000000000000" w:firstRow="0" w:lastRow="0" w:firstColumn="0" w:lastColumn="0" w:oddVBand="0" w:evenVBand="0" w:oddHBand="0" w:evenHBand="0" w:firstRowFirstColumn="0" w:firstRowLastColumn="0" w:lastRowFirstColumn="0" w:lastRowLastColumn="0"/>
            </w:pPr>
            <w:r w:rsidRPr="00D95D17">
              <w:t>Paslaugų teikėjas:</w:t>
            </w:r>
          </w:p>
          <w:p w14:paraId="0EE2E18B" w14:textId="77777777" w:rsidR="00D95D17" w:rsidRPr="00D95D17" w:rsidRDefault="00D95D17">
            <w:pPr>
              <w:numPr>
                <w:ilvl w:val="0"/>
                <w:numId w:val="13"/>
              </w:numPr>
              <w:cnfStyle w:val="000000000000" w:firstRow="0" w:lastRow="0" w:firstColumn="0" w:lastColumn="0" w:oddVBand="0" w:evenVBand="0" w:oddHBand="0" w:evenHBand="0" w:firstRowFirstColumn="0" w:firstRowLastColumn="0" w:lastRowFirstColumn="0" w:lastRowLastColumn="0"/>
            </w:pPr>
            <w:r w:rsidRPr="00D95D17">
              <w:t>Parengia mokymo aplinką (testinės aplinkos pagrindu);</w:t>
            </w:r>
          </w:p>
          <w:p w14:paraId="30F354DC" w14:textId="77777777" w:rsidR="00D95D17" w:rsidRPr="00D95D17" w:rsidRDefault="00D95D17">
            <w:pPr>
              <w:numPr>
                <w:ilvl w:val="0"/>
                <w:numId w:val="13"/>
              </w:numPr>
              <w:cnfStyle w:val="000000000000" w:firstRow="0" w:lastRow="0" w:firstColumn="0" w:lastColumn="0" w:oddVBand="0" w:evenVBand="0" w:oddHBand="0" w:evenHBand="0" w:firstRowFirstColumn="0" w:firstRowLastColumn="0" w:lastRowFirstColumn="0" w:lastRowLastColumn="0"/>
            </w:pPr>
            <w:r w:rsidRPr="00D95D17">
              <w:t>Vykdo apmokymus.</w:t>
            </w:r>
          </w:p>
          <w:p w14:paraId="020B3AB7" w14:textId="77777777" w:rsidR="00D95D17" w:rsidRPr="00D95D17" w:rsidRDefault="00D95D17" w:rsidP="00D95D17">
            <w:pPr>
              <w:cnfStyle w:val="000000000000" w:firstRow="0" w:lastRow="0" w:firstColumn="0" w:lastColumn="0" w:oddVBand="0" w:evenVBand="0" w:oddHBand="0" w:evenHBand="0" w:firstRowFirstColumn="0" w:firstRowLastColumn="0" w:lastRowFirstColumn="0" w:lastRowLastColumn="0"/>
            </w:pPr>
            <w:r w:rsidRPr="00D95D17">
              <w:t>Perkančioji organizacija:</w:t>
            </w:r>
          </w:p>
          <w:p w14:paraId="03D83A34" w14:textId="77777777" w:rsidR="00D95D17" w:rsidRPr="00D95D17" w:rsidRDefault="00D95D17">
            <w:pPr>
              <w:numPr>
                <w:ilvl w:val="0"/>
                <w:numId w:val="14"/>
              </w:numPr>
              <w:cnfStyle w:val="000000000000" w:firstRow="0" w:lastRow="0" w:firstColumn="0" w:lastColumn="0" w:oddVBand="0" w:evenVBand="0" w:oddHBand="0" w:evenHBand="0" w:firstRowFirstColumn="0" w:firstRowLastColumn="0" w:lastRowFirstColumn="0" w:lastRowLastColumn="0"/>
            </w:pPr>
            <w:r w:rsidRPr="00D95D17">
              <w:t>Užtikrina mokymo dalyvių dalyvavimą Paslaugų teikėjo organizuojamuose mokymuose;</w:t>
            </w:r>
          </w:p>
          <w:p w14:paraId="193D8774" w14:textId="77777777" w:rsidR="00D95D17" w:rsidRPr="00D95D17" w:rsidRDefault="00D95D17">
            <w:pPr>
              <w:numPr>
                <w:ilvl w:val="0"/>
                <w:numId w:val="14"/>
              </w:numPr>
              <w:cnfStyle w:val="000000000000" w:firstRow="0" w:lastRow="0" w:firstColumn="0" w:lastColumn="0" w:oddVBand="0" w:evenVBand="0" w:oddHBand="0" w:evenHBand="0" w:firstRowFirstColumn="0" w:firstRowLastColumn="0" w:lastRowFirstColumn="0" w:lastRowLastColumn="0"/>
            </w:pPr>
            <w:r w:rsidRPr="00D95D17">
              <w:t>Vykdo mokymo aplinkos kontrolę.</w:t>
            </w:r>
          </w:p>
        </w:tc>
        <w:tc>
          <w:tcPr>
            <w:tcW w:w="0" w:type="auto"/>
            <w:hideMark/>
          </w:tcPr>
          <w:p w14:paraId="68823E34" w14:textId="77777777" w:rsidR="00D95D17" w:rsidRPr="00D95D17" w:rsidRDefault="00D95D17" w:rsidP="00D95D17">
            <w:pPr>
              <w:cnfStyle w:val="000000000000" w:firstRow="0" w:lastRow="0" w:firstColumn="0" w:lastColumn="0" w:oddVBand="0" w:evenVBand="0" w:oddHBand="0" w:evenHBand="0" w:firstRowFirstColumn="0" w:firstRowLastColumn="0" w:lastRowFirstColumn="0" w:lastRowLastColumn="0"/>
            </w:pPr>
            <w:r w:rsidRPr="00D95D17">
              <w:t>Apmokyti visi numatyti naudotojai.</w:t>
            </w:r>
          </w:p>
        </w:tc>
        <w:tc>
          <w:tcPr>
            <w:tcW w:w="0" w:type="auto"/>
            <w:hideMark/>
          </w:tcPr>
          <w:p w14:paraId="67993003" w14:textId="77777777" w:rsidR="00D95D17" w:rsidRPr="00D95D17" w:rsidRDefault="00D95D17" w:rsidP="00D95D17">
            <w:pPr>
              <w:cnfStyle w:val="000000000000" w:firstRow="0" w:lastRow="0" w:firstColumn="0" w:lastColumn="0" w:oddVBand="0" w:evenVBand="0" w:oddHBand="0" w:evenHBand="0" w:firstRowFirstColumn="0" w:firstRowLastColumn="0" w:lastRowFirstColumn="0" w:lastRowLastColumn="0"/>
            </w:pPr>
            <w:r w:rsidRPr="00D95D17">
              <w:t>Apmokymai turi būti įvykdyti iki bandomosios eksploatacijos pradžios.</w:t>
            </w:r>
          </w:p>
        </w:tc>
      </w:tr>
      <w:tr w:rsidR="00D95D17" w:rsidRPr="00D95D17" w14:paraId="789F92B6" w14:textId="77777777" w:rsidTr="00D95D17">
        <w:tc>
          <w:tcPr>
            <w:cnfStyle w:val="001000000000" w:firstRow="0" w:lastRow="0" w:firstColumn="1" w:lastColumn="0" w:oddVBand="0" w:evenVBand="0" w:oddHBand="0" w:evenHBand="0" w:firstRowFirstColumn="0" w:firstRowLastColumn="0" w:lastRowFirstColumn="0" w:lastRowLastColumn="0"/>
            <w:tcW w:w="0" w:type="auto"/>
            <w:hideMark/>
          </w:tcPr>
          <w:p w14:paraId="288AE20E" w14:textId="77777777" w:rsidR="00D95D17" w:rsidRPr="00D95D17" w:rsidRDefault="00D95D17" w:rsidP="00D95D17">
            <w:r w:rsidRPr="00D95D17">
              <w:t>Diegimas darbinėje aplinkoje</w:t>
            </w:r>
          </w:p>
        </w:tc>
        <w:tc>
          <w:tcPr>
            <w:tcW w:w="0" w:type="auto"/>
            <w:hideMark/>
          </w:tcPr>
          <w:p w14:paraId="730F0AAD" w14:textId="77777777" w:rsidR="00D95D17" w:rsidRPr="00D95D17" w:rsidRDefault="00D95D17" w:rsidP="00D95D17">
            <w:pPr>
              <w:cnfStyle w:val="000000000000" w:firstRow="0" w:lastRow="0" w:firstColumn="0" w:lastColumn="0" w:oddVBand="0" w:evenVBand="0" w:oddHBand="0" w:evenHBand="0" w:firstRowFirstColumn="0" w:firstRowLastColumn="0" w:lastRowFirstColumn="0" w:lastRowLastColumn="0"/>
            </w:pPr>
            <w:r w:rsidRPr="00D95D17">
              <w:t>Paslaugų teikėjas:</w:t>
            </w:r>
          </w:p>
          <w:p w14:paraId="231975A7" w14:textId="77777777" w:rsidR="00D95D17" w:rsidRPr="00D95D17" w:rsidRDefault="00D95D17">
            <w:pPr>
              <w:numPr>
                <w:ilvl w:val="0"/>
                <w:numId w:val="15"/>
              </w:numPr>
              <w:cnfStyle w:val="000000000000" w:firstRow="0" w:lastRow="0" w:firstColumn="0" w:lastColumn="0" w:oddVBand="0" w:evenVBand="0" w:oddHBand="0" w:evenHBand="0" w:firstRowFirstColumn="0" w:firstRowLastColumn="0" w:lastRowFirstColumn="0" w:lastRowLastColumn="0"/>
            </w:pPr>
            <w:r w:rsidRPr="00D95D17">
              <w:t>Parengia ir pateikia programinę įrangą tinkamą įdiegimui gamybinėje aplinkoje;</w:t>
            </w:r>
          </w:p>
          <w:p w14:paraId="22C3433D" w14:textId="77777777" w:rsidR="00D95D17" w:rsidRPr="00D95D17" w:rsidRDefault="00D95D17">
            <w:pPr>
              <w:numPr>
                <w:ilvl w:val="0"/>
                <w:numId w:val="15"/>
              </w:numPr>
              <w:cnfStyle w:val="000000000000" w:firstRow="0" w:lastRow="0" w:firstColumn="0" w:lastColumn="0" w:oddVBand="0" w:evenVBand="0" w:oddHBand="0" w:evenHBand="0" w:firstRowFirstColumn="0" w:firstRowLastColumn="0" w:lastRowFirstColumn="0" w:lastRowLastColumn="0"/>
            </w:pPr>
            <w:r w:rsidRPr="00D95D17">
              <w:t>Įdiegia programinę įrangą į gamybinę aplinką;</w:t>
            </w:r>
          </w:p>
          <w:p w14:paraId="37F73E26" w14:textId="77777777" w:rsidR="00D95D17" w:rsidRPr="00D95D17" w:rsidRDefault="00D95D17">
            <w:pPr>
              <w:numPr>
                <w:ilvl w:val="0"/>
                <w:numId w:val="15"/>
              </w:numPr>
              <w:cnfStyle w:val="000000000000" w:firstRow="0" w:lastRow="0" w:firstColumn="0" w:lastColumn="0" w:oddVBand="0" w:evenVBand="0" w:oddHBand="0" w:evenHBand="0" w:firstRowFirstColumn="0" w:firstRowLastColumn="0" w:lastRowFirstColumn="0" w:lastRowLastColumn="0"/>
            </w:pPr>
            <w:r w:rsidRPr="00D95D17">
              <w:t>Perkelia duomenis iš esamos Svetainės;</w:t>
            </w:r>
          </w:p>
          <w:p w14:paraId="2317FA1E" w14:textId="77777777" w:rsidR="00D95D17" w:rsidRPr="00D95D17" w:rsidRDefault="00D95D17">
            <w:pPr>
              <w:numPr>
                <w:ilvl w:val="0"/>
                <w:numId w:val="15"/>
              </w:numPr>
              <w:cnfStyle w:val="000000000000" w:firstRow="0" w:lastRow="0" w:firstColumn="0" w:lastColumn="0" w:oddVBand="0" w:evenVBand="0" w:oddHBand="0" w:evenHBand="0" w:firstRowFirstColumn="0" w:firstRowLastColumn="0" w:lastRowFirstColumn="0" w:lastRowLastColumn="0"/>
            </w:pPr>
            <w:r w:rsidRPr="00D95D17">
              <w:t>Atlieka greitaveikos ir našumo testavimą.</w:t>
            </w:r>
          </w:p>
          <w:p w14:paraId="69E32138" w14:textId="77777777" w:rsidR="00D95D17" w:rsidRPr="00D95D17" w:rsidRDefault="00D95D17" w:rsidP="00D95D17">
            <w:pPr>
              <w:cnfStyle w:val="000000000000" w:firstRow="0" w:lastRow="0" w:firstColumn="0" w:lastColumn="0" w:oddVBand="0" w:evenVBand="0" w:oddHBand="0" w:evenHBand="0" w:firstRowFirstColumn="0" w:firstRowLastColumn="0" w:lastRowFirstColumn="0" w:lastRowLastColumn="0"/>
            </w:pPr>
            <w:r w:rsidRPr="00D95D17">
              <w:t>Perkančioji organizacija:</w:t>
            </w:r>
          </w:p>
          <w:p w14:paraId="497E56C2" w14:textId="77777777" w:rsidR="00D95D17" w:rsidRPr="00D95D17" w:rsidRDefault="00D95D17">
            <w:pPr>
              <w:numPr>
                <w:ilvl w:val="0"/>
                <w:numId w:val="16"/>
              </w:numPr>
              <w:cnfStyle w:val="000000000000" w:firstRow="0" w:lastRow="0" w:firstColumn="0" w:lastColumn="0" w:oddVBand="0" w:evenVBand="0" w:oddHBand="0" w:evenHBand="0" w:firstRowFirstColumn="0" w:firstRowLastColumn="0" w:lastRowFirstColumn="0" w:lastRowLastColumn="0"/>
            </w:pPr>
            <w:r w:rsidRPr="00D95D17">
              <w:t>Suteikia reikalingą informaciją;</w:t>
            </w:r>
          </w:p>
          <w:p w14:paraId="0ED31C28" w14:textId="77777777" w:rsidR="00D95D17" w:rsidRPr="00D95D17" w:rsidRDefault="00D95D17">
            <w:pPr>
              <w:numPr>
                <w:ilvl w:val="0"/>
                <w:numId w:val="16"/>
              </w:numPr>
              <w:cnfStyle w:val="000000000000" w:firstRow="0" w:lastRow="0" w:firstColumn="0" w:lastColumn="0" w:oddVBand="0" w:evenVBand="0" w:oddHBand="0" w:evenHBand="0" w:firstRowFirstColumn="0" w:firstRowLastColumn="0" w:lastRowFirstColumn="0" w:lastRowLastColumn="0"/>
            </w:pPr>
            <w:r w:rsidRPr="00D95D17">
              <w:t>Suteikia prieigą prie gamybinei aplinkai kurti reikalingos techninės infrastruktūros;</w:t>
            </w:r>
          </w:p>
          <w:p w14:paraId="53EBEF8A" w14:textId="77777777" w:rsidR="00D95D17" w:rsidRPr="00D95D17" w:rsidRDefault="00D95D17">
            <w:pPr>
              <w:numPr>
                <w:ilvl w:val="0"/>
                <w:numId w:val="16"/>
              </w:numPr>
              <w:cnfStyle w:val="000000000000" w:firstRow="0" w:lastRow="0" w:firstColumn="0" w:lastColumn="0" w:oddVBand="0" w:evenVBand="0" w:oddHBand="0" w:evenHBand="0" w:firstRowFirstColumn="0" w:firstRowLastColumn="0" w:lastRowFirstColumn="0" w:lastRowLastColumn="0"/>
            </w:pPr>
            <w:r w:rsidRPr="00D95D17">
              <w:t>Kontroliuoja ir koordinuoja diegimo veiklas;</w:t>
            </w:r>
          </w:p>
          <w:p w14:paraId="1D516623" w14:textId="77777777" w:rsidR="00D95D17" w:rsidRPr="00D95D17" w:rsidRDefault="00D95D17">
            <w:pPr>
              <w:numPr>
                <w:ilvl w:val="0"/>
                <w:numId w:val="16"/>
              </w:numPr>
              <w:cnfStyle w:val="000000000000" w:firstRow="0" w:lastRow="0" w:firstColumn="0" w:lastColumn="0" w:oddVBand="0" w:evenVBand="0" w:oddHBand="0" w:evenHBand="0" w:firstRowFirstColumn="0" w:firstRowLastColumn="0" w:lastRowFirstColumn="0" w:lastRowLastColumn="0"/>
            </w:pPr>
            <w:r w:rsidRPr="00D95D17">
              <w:t>Pateikia pastabas ir rekomendacijas etapo rezultatams.</w:t>
            </w:r>
          </w:p>
        </w:tc>
        <w:tc>
          <w:tcPr>
            <w:tcW w:w="0" w:type="auto"/>
            <w:hideMark/>
          </w:tcPr>
          <w:p w14:paraId="56C820DC" w14:textId="77777777" w:rsidR="00D95D17" w:rsidRPr="00D95D17" w:rsidRDefault="00D95D17" w:rsidP="00D95D17">
            <w:pPr>
              <w:cnfStyle w:val="000000000000" w:firstRow="0" w:lastRow="0" w:firstColumn="0" w:lastColumn="0" w:oddVBand="0" w:evenVBand="0" w:oddHBand="0" w:evenHBand="0" w:firstRowFirstColumn="0" w:firstRowLastColumn="0" w:lastRowFirstColumn="0" w:lastRowLastColumn="0"/>
            </w:pPr>
            <w:r w:rsidRPr="00D95D17">
              <w:t>Parengta gamybinė aplinka virtualioje infrastruktūroje;</w:t>
            </w:r>
          </w:p>
          <w:p w14:paraId="56A17116" w14:textId="77777777" w:rsidR="00D95D17" w:rsidRPr="00D95D17" w:rsidRDefault="00D95D17" w:rsidP="00D95D17">
            <w:pPr>
              <w:cnfStyle w:val="000000000000" w:firstRow="0" w:lastRow="0" w:firstColumn="0" w:lastColumn="0" w:oddVBand="0" w:evenVBand="0" w:oddHBand="0" w:evenHBand="0" w:firstRowFirstColumn="0" w:firstRowLastColumn="0" w:lastRowFirstColumn="0" w:lastRowLastColumn="0"/>
            </w:pPr>
            <w:r w:rsidRPr="00D95D17">
              <w:t>Sukurta programinė įranga ir įdiegta gamybinėje aplinkoje;</w:t>
            </w:r>
          </w:p>
          <w:p w14:paraId="0A7C38AE" w14:textId="77777777" w:rsidR="00D95D17" w:rsidRPr="00D95D17" w:rsidRDefault="00D95D17" w:rsidP="00D95D17">
            <w:pPr>
              <w:cnfStyle w:val="000000000000" w:firstRow="0" w:lastRow="0" w:firstColumn="0" w:lastColumn="0" w:oddVBand="0" w:evenVBand="0" w:oddHBand="0" w:evenHBand="0" w:firstRowFirstColumn="0" w:firstRowLastColumn="0" w:lastRowFirstColumn="0" w:lastRowLastColumn="0"/>
            </w:pPr>
            <w:r w:rsidRPr="00D95D17">
              <w:t>Perkelti duomenys pagal duomenų perkėlimo planą;</w:t>
            </w:r>
          </w:p>
          <w:p w14:paraId="5A971CF6" w14:textId="77777777" w:rsidR="00D95D17" w:rsidRPr="00D95D17" w:rsidRDefault="00D95D17" w:rsidP="00D95D17">
            <w:pPr>
              <w:cnfStyle w:val="000000000000" w:firstRow="0" w:lastRow="0" w:firstColumn="0" w:lastColumn="0" w:oddVBand="0" w:evenVBand="0" w:oddHBand="0" w:evenHBand="0" w:firstRowFirstColumn="0" w:firstRowLastColumn="0" w:lastRowFirstColumn="0" w:lastRowLastColumn="0"/>
            </w:pPr>
            <w:r w:rsidRPr="00D95D17">
              <w:t>Parengta greitaveikos ir našumo testavimo ataskaita.</w:t>
            </w:r>
          </w:p>
          <w:p w14:paraId="723EFA95" w14:textId="77777777" w:rsidR="00D95D17" w:rsidRPr="00D95D17" w:rsidRDefault="00D95D17" w:rsidP="00D95D17">
            <w:pPr>
              <w:cnfStyle w:val="000000000000" w:firstRow="0" w:lastRow="0" w:firstColumn="0" w:lastColumn="0" w:oddVBand="0" w:evenVBand="0" w:oddHBand="0" w:evenHBand="0" w:firstRowFirstColumn="0" w:firstRowLastColumn="0" w:lastRowFirstColumn="0" w:lastRowLastColumn="0"/>
            </w:pPr>
            <w:r w:rsidRPr="00D95D17">
              <w:t xml:space="preserve">Parengtas sistemos priėmimo ir perdavimo garantinei eksploatacijai aktas </w:t>
            </w:r>
          </w:p>
        </w:tc>
        <w:tc>
          <w:tcPr>
            <w:tcW w:w="0" w:type="auto"/>
            <w:hideMark/>
          </w:tcPr>
          <w:p w14:paraId="75201193" w14:textId="77777777" w:rsidR="00D95D17" w:rsidRPr="00D95D17" w:rsidRDefault="00D95D17" w:rsidP="00D95D17">
            <w:pPr>
              <w:cnfStyle w:val="000000000000" w:firstRow="0" w:lastRow="0" w:firstColumn="0" w:lastColumn="0" w:oddVBand="0" w:evenVBand="0" w:oddHBand="0" w:evenHBand="0" w:firstRowFirstColumn="0" w:firstRowLastColumn="0" w:lastRowFirstColumn="0" w:lastRowLastColumn="0"/>
            </w:pPr>
            <w:r w:rsidRPr="00D95D17">
              <w:t>Diegimas gali vykti tik po sėkmingai pabaigto priėmimo testavimo;</w:t>
            </w:r>
          </w:p>
          <w:p w14:paraId="6A4F2086" w14:textId="77777777" w:rsidR="00D95D17" w:rsidRPr="00D95D17" w:rsidRDefault="00D95D17" w:rsidP="00D95D17">
            <w:pPr>
              <w:cnfStyle w:val="000000000000" w:firstRow="0" w:lastRow="0" w:firstColumn="0" w:lastColumn="0" w:oddVBand="0" w:evenVBand="0" w:oddHBand="0" w:evenHBand="0" w:firstRowFirstColumn="0" w:firstRowLastColumn="0" w:lastRowFirstColumn="0" w:lastRowLastColumn="0"/>
            </w:pPr>
            <w:r w:rsidRPr="00D95D17">
              <w:t>Šis diegimo etapas turi būti baigtas per 6 (šešis) mėnesius nuo sutarties įsigaliojimo datos.</w:t>
            </w:r>
          </w:p>
        </w:tc>
      </w:tr>
      <w:tr w:rsidR="00D95D17" w:rsidRPr="00D95D17" w14:paraId="07BC42D4" w14:textId="77777777" w:rsidTr="00D95D17">
        <w:tc>
          <w:tcPr>
            <w:cnfStyle w:val="001000000000" w:firstRow="0" w:lastRow="0" w:firstColumn="1" w:lastColumn="0" w:oddVBand="0" w:evenVBand="0" w:oddHBand="0" w:evenHBand="0" w:firstRowFirstColumn="0" w:firstRowLastColumn="0" w:lastRowFirstColumn="0" w:lastRowLastColumn="0"/>
            <w:tcW w:w="0" w:type="auto"/>
            <w:hideMark/>
          </w:tcPr>
          <w:p w14:paraId="1CCC4EC0" w14:textId="77777777" w:rsidR="00D95D17" w:rsidRPr="00D95D17" w:rsidRDefault="00D95D17" w:rsidP="00D95D17">
            <w:r w:rsidRPr="00D95D17">
              <w:t>Garantinė priežiūra</w:t>
            </w:r>
          </w:p>
        </w:tc>
        <w:tc>
          <w:tcPr>
            <w:tcW w:w="0" w:type="auto"/>
            <w:hideMark/>
          </w:tcPr>
          <w:p w14:paraId="64F5CE53" w14:textId="77777777" w:rsidR="00D95D17" w:rsidRPr="00D95D17" w:rsidRDefault="00D95D17" w:rsidP="00D95D17">
            <w:pPr>
              <w:cnfStyle w:val="000000000000" w:firstRow="0" w:lastRow="0" w:firstColumn="0" w:lastColumn="0" w:oddVBand="0" w:evenVBand="0" w:oddHBand="0" w:evenHBand="0" w:firstRowFirstColumn="0" w:firstRowLastColumn="0" w:lastRowFirstColumn="0" w:lastRowLastColumn="0"/>
            </w:pPr>
            <w:r w:rsidRPr="00D95D17">
              <w:t>Paslaugų teikėjas:</w:t>
            </w:r>
          </w:p>
          <w:p w14:paraId="44F9374B" w14:textId="77777777" w:rsidR="00D95D17" w:rsidRPr="00D95D17" w:rsidRDefault="00D95D17">
            <w:pPr>
              <w:numPr>
                <w:ilvl w:val="0"/>
                <w:numId w:val="17"/>
              </w:numPr>
              <w:cnfStyle w:val="000000000000" w:firstRow="0" w:lastRow="0" w:firstColumn="0" w:lastColumn="0" w:oddVBand="0" w:evenVBand="0" w:oddHBand="0" w:evenHBand="0" w:firstRowFirstColumn="0" w:firstRowLastColumn="0" w:lastRowFirstColumn="0" w:lastRowLastColumn="0"/>
            </w:pPr>
            <w:r w:rsidRPr="00D95D17">
              <w:t xml:space="preserve">Suteikia ne mažesnį nei </w:t>
            </w:r>
            <w:r w:rsidRPr="00D95D17">
              <w:rPr>
                <w:b/>
                <w:bCs/>
              </w:rPr>
              <w:t xml:space="preserve">12 mėnesių </w:t>
            </w:r>
            <w:r w:rsidRPr="00D95D17">
              <w:t>garantinį aptarnavimą sukurtiems funkcionalumams;</w:t>
            </w:r>
          </w:p>
          <w:p w14:paraId="27CB1CBA" w14:textId="77777777" w:rsidR="00D95D17" w:rsidRPr="00D95D17" w:rsidRDefault="00D95D17">
            <w:pPr>
              <w:numPr>
                <w:ilvl w:val="0"/>
                <w:numId w:val="17"/>
              </w:numPr>
              <w:cnfStyle w:val="000000000000" w:firstRow="0" w:lastRow="0" w:firstColumn="0" w:lastColumn="0" w:oddVBand="0" w:evenVBand="0" w:oddHBand="0" w:evenHBand="0" w:firstRowFirstColumn="0" w:firstRowLastColumn="0" w:lastRowFirstColumn="0" w:lastRowLastColumn="0"/>
            </w:pPr>
            <w:r w:rsidRPr="00D95D17">
              <w:t>Parengia garantinės priežiūros dokumentą.</w:t>
            </w:r>
          </w:p>
        </w:tc>
        <w:tc>
          <w:tcPr>
            <w:tcW w:w="0" w:type="auto"/>
            <w:hideMark/>
          </w:tcPr>
          <w:p w14:paraId="3619D54D" w14:textId="77777777" w:rsidR="00D95D17" w:rsidRPr="00D95D17" w:rsidRDefault="00D95D17" w:rsidP="00D95D17">
            <w:pPr>
              <w:cnfStyle w:val="000000000000" w:firstRow="0" w:lastRow="0" w:firstColumn="0" w:lastColumn="0" w:oddVBand="0" w:evenVBand="0" w:oddHBand="0" w:evenHBand="0" w:firstRowFirstColumn="0" w:firstRowLastColumn="0" w:lastRowFirstColumn="0" w:lastRowLastColumn="0"/>
            </w:pPr>
            <w:r w:rsidRPr="00D95D17">
              <w:t>Parengtas garantinės priežiūros dokumentas, kuriuo nustatoma detali sistemos garantinės priežiūros, vystymo ir palaikymo tvarka (SLA).</w:t>
            </w:r>
          </w:p>
        </w:tc>
        <w:tc>
          <w:tcPr>
            <w:tcW w:w="0" w:type="auto"/>
            <w:hideMark/>
          </w:tcPr>
          <w:p w14:paraId="1818BAA0" w14:textId="77777777" w:rsidR="00D95D17" w:rsidRPr="00D95D17" w:rsidRDefault="00D95D17" w:rsidP="00D95D17">
            <w:pPr>
              <w:cnfStyle w:val="000000000000" w:firstRow="0" w:lastRow="0" w:firstColumn="0" w:lastColumn="0" w:oddVBand="0" w:evenVBand="0" w:oddHBand="0" w:evenHBand="0" w:firstRowFirstColumn="0" w:firstRowLastColumn="0" w:lastRowFirstColumn="0" w:lastRowLastColumn="0"/>
            </w:pPr>
            <w:r w:rsidRPr="00D95D17">
              <w:t xml:space="preserve">Garantinės priežiūros procedūros dokumentas turi būti pateiktas likus mėnesiui iki projekto </w:t>
            </w:r>
            <w:r w:rsidRPr="00D95D17">
              <w:lastRenderedPageBreak/>
              <w:t>įgyvendinimo pabaigos.</w:t>
            </w:r>
          </w:p>
        </w:tc>
      </w:tr>
      <w:tr w:rsidR="00D95D17" w:rsidRPr="00D95D17" w14:paraId="5060A500" w14:textId="77777777" w:rsidTr="00D95D17">
        <w:tc>
          <w:tcPr>
            <w:cnfStyle w:val="001000000000" w:firstRow="0" w:lastRow="0" w:firstColumn="1" w:lastColumn="0" w:oddVBand="0" w:evenVBand="0" w:oddHBand="0" w:evenHBand="0" w:firstRowFirstColumn="0" w:firstRowLastColumn="0" w:lastRowFirstColumn="0" w:lastRowLastColumn="0"/>
            <w:tcW w:w="0" w:type="auto"/>
            <w:hideMark/>
          </w:tcPr>
          <w:p w14:paraId="5C5C630E" w14:textId="77777777" w:rsidR="00D95D17" w:rsidRPr="00D95D17" w:rsidRDefault="00D95D17" w:rsidP="00D95D17">
            <w:r w:rsidRPr="00D95D17">
              <w:lastRenderedPageBreak/>
              <w:t>Palaikymas ir vystymas</w:t>
            </w:r>
          </w:p>
        </w:tc>
        <w:tc>
          <w:tcPr>
            <w:tcW w:w="0" w:type="auto"/>
            <w:hideMark/>
          </w:tcPr>
          <w:p w14:paraId="5F50F816" w14:textId="77777777" w:rsidR="00D95D17" w:rsidRPr="00D95D17" w:rsidRDefault="00D95D17" w:rsidP="00D95D17">
            <w:pPr>
              <w:cnfStyle w:val="000000000000" w:firstRow="0" w:lastRow="0" w:firstColumn="0" w:lastColumn="0" w:oddVBand="0" w:evenVBand="0" w:oddHBand="0" w:evenHBand="0" w:firstRowFirstColumn="0" w:firstRowLastColumn="0" w:lastRowFirstColumn="0" w:lastRowLastColumn="0"/>
            </w:pPr>
            <w:r w:rsidRPr="00D95D17">
              <w:t>Paslaugų teikėjas:</w:t>
            </w:r>
          </w:p>
          <w:p w14:paraId="404A4254" w14:textId="4387FB89" w:rsidR="00D95D17" w:rsidRPr="00D95D17" w:rsidRDefault="00D95D17">
            <w:pPr>
              <w:numPr>
                <w:ilvl w:val="0"/>
                <w:numId w:val="18"/>
              </w:numPr>
              <w:cnfStyle w:val="000000000000" w:firstRow="0" w:lastRow="0" w:firstColumn="0" w:lastColumn="0" w:oddVBand="0" w:evenVBand="0" w:oddHBand="0" w:evenHBand="0" w:firstRowFirstColumn="0" w:firstRowLastColumn="0" w:lastRowFirstColumn="0" w:lastRowLastColumn="0"/>
            </w:pPr>
            <w:r w:rsidRPr="00D95D17">
              <w:t xml:space="preserve">Suteikia ne mažesnės trukmės nei </w:t>
            </w:r>
            <w:r w:rsidR="00B725C1" w:rsidRPr="00FE0EE1">
              <w:rPr>
                <w:b/>
                <w:bCs/>
              </w:rPr>
              <w:t>30</w:t>
            </w:r>
            <w:r w:rsidRPr="00D95D17">
              <w:rPr>
                <w:b/>
                <w:bCs/>
              </w:rPr>
              <w:t xml:space="preserve"> mėnesių </w:t>
            </w:r>
            <w:r w:rsidRPr="00D95D17">
              <w:t>palaikymo ir vystymo paslaugas sukurtiems funkcionalumams;</w:t>
            </w:r>
          </w:p>
        </w:tc>
        <w:tc>
          <w:tcPr>
            <w:tcW w:w="0" w:type="auto"/>
            <w:hideMark/>
          </w:tcPr>
          <w:p w14:paraId="7BDF5E4A" w14:textId="77777777" w:rsidR="00D95D17" w:rsidRPr="00D95D17" w:rsidRDefault="00D95D17" w:rsidP="00D95D17">
            <w:pPr>
              <w:cnfStyle w:val="000000000000" w:firstRow="0" w:lastRow="0" w:firstColumn="0" w:lastColumn="0" w:oddVBand="0" w:evenVBand="0" w:oddHBand="0" w:evenHBand="0" w:firstRowFirstColumn="0" w:firstRowLastColumn="0" w:lastRowFirstColumn="0" w:lastRowLastColumn="0"/>
            </w:pPr>
            <w:r w:rsidRPr="00D95D17">
              <w:t>Atnaujinama dokumentacija pagal garantinės priežiūros dokumente nustatytus reikalavimus</w:t>
            </w:r>
          </w:p>
        </w:tc>
        <w:tc>
          <w:tcPr>
            <w:tcW w:w="0" w:type="auto"/>
            <w:hideMark/>
          </w:tcPr>
          <w:p w14:paraId="43312B8D" w14:textId="3E77BF5F" w:rsidR="00D95D17" w:rsidRPr="00D95D17" w:rsidRDefault="00D95D17" w:rsidP="00D95D17">
            <w:pPr>
              <w:cnfStyle w:val="000000000000" w:firstRow="0" w:lastRow="0" w:firstColumn="0" w:lastColumn="0" w:oddVBand="0" w:evenVBand="0" w:oddHBand="0" w:evenHBand="0" w:firstRowFirstColumn="0" w:firstRowLastColumn="0" w:lastRowFirstColumn="0" w:lastRowLastColumn="0"/>
            </w:pPr>
            <w:r w:rsidRPr="00D95D17">
              <w:t xml:space="preserve">Palaikymo ir vystymo paslaugos turi būti suteiktos </w:t>
            </w:r>
            <w:r w:rsidR="008A6A4C">
              <w:t>30</w:t>
            </w:r>
            <w:r w:rsidRPr="00D95D17">
              <w:t xml:space="preserve"> (</w:t>
            </w:r>
            <w:r w:rsidR="008A6A4C">
              <w:t>tris</w:t>
            </w:r>
            <w:r w:rsidRPr="00D95D17">
              <w:t>dešimt) mėnesi</w:t>
            </w:r>
            <w:r w:rsidR="00CA449C">
              <w:t xml:space="preserve">ų </w:t>
            </w:r>
            <w:r w:rsidR="009A7897">
              <w:t xml:space="preserve">po </w:t>
            </w:r>
            <w:r w:rsidRPr="00D95D17">
              <w:t>sistemos priėmimo akto pasirašymo datos.</w:t>
            </w:r>
          </w:p>
        </w:tc>
      </w:tr>
      <w:tr w:rsidR="00D95D17" w:rsidRPr="00D95D17" w14:paraId="3856397E" w14:textId="77777777" w:rsidTr="00D95D17">
        <w:tc>
          <w:tcPr>
            <w:cnfStyle w:val="001000000000" w:firstRow="0" w:lastRow="0" w:firstColumn="1" w:lastColumn="0" w:oddVBand="0" w:evenVBand="0" w:oddHBand="0" w:evenHBand="0" w:firstRowFirstColumn="0" w:firstRowLastColumn="0" w:lastRowFirstColumn="0" w:lastRowLastColumn="0"/>
            <w:tcW w:w="0" w:type="auto"/>
            <w:hideMark/>
          </w:tcPr>
          <w:p w14:paraId="26A6D69B" w14:textId="77777777" w:rsidR="00D95D17" w:rsidRPr="00D95D17" w:rsidRDefault="00D95D17" w:rsidP="00D95D17">
            <w:r w:rsidRPr="00D95D17">
              <w:t>Viso Projekto metu</w:t>
            </w:r>
          </w:p>
        </w:tc>
        <w:tc>
          <w:tcPr>
            <w:tcW w:w="0" w:type="auto"/>
            <w:hideMark/>
          </w:tcPr>
          <w:p w14:paraId="6983B779" w14:textId="77777777" w:rsidR="00D95D17" w:rsidRPr="00D95D17" w:rsidRDefault="00D95D17" w:rsidP="00D95D17">
            <w:pPr>
              <w:cnfStyle w:val="000000000000" w:firstRow="0" w:lastRow="0" w:firstColumn="0" w:lastColumn="0" w:oddVBand="0" w:evenVBand="0" w:oddHBand="0" w:evenHBand="0" w:firstRowFirstColumn="0" w:firstRowLastColumn="0" w:lastRowFirstColumn="0" w:lastRowLastColumn="0"/>
            </w:pPr>
            <w:r w:rsidRPr="00D95D17">
              <w:t>Paslaugų teikėjas:</w:t>
            </w:r>
          </w:p>
          <w:p w14:paraId="7D227B83" w14:textId="77777777" w:rsidR="00D95D17" w:rsidRPr="00D95D17" w:rsidRDefault="00D95D17">
            <w:pPr>
              <w:numPr>
                <w:ilvl w:val="0"/>
                <w:numId w:val="19"/>
              </w:numPr>
              <w:cnfStyle w:val="000000000000" w:firstRow="0" w:lastRow="0" w:firstColumn="0" w:lastColumn="0" w:oddVBand="0" w:evenVBand="0" w:oddHBand="0" w:evenHBand="0" w:firstRowFirstColumn="0" w:firstRowLastColumn="0" w:lastRowFirstColumn="0" w:lastRowLastColumn="0"/>
            </w:pPr>
            <w:r w:rsidRPr="00D95D17">
              <w:t>Priduodant kiekvieną projekto etapą teikia tarpinę paslaugų vykdymo ataskaitą;</w:t>
            </w:r>
          </w:p>
          <w:p w14:paraId="2EE959A3" w14:textId="77777777" w:rsidR="00D95D17" w:rsidRPr="00D95D17" w:rsidRDefault="00D95D17">
            <w:pPr>
              <w:numPr>
                <w:ilvl w:val="0"/>
                <w:numId w:val="19"/>
              </w:numPr>
              <w:cnfStyle w:val="000000000000" w:firstRow="0" w:lastRow="0" w:firstColumn="0" w:lastColumn="0" w:oddVBand="0" w:evenVBand="0" w:oddHBand="0" w:evenHBand="0" w:firstRowFirstColumn="0" w:firstRowLastColumn="0" w:lastRowFirstColumn="0" w:lastRowLastColumn="0"/>
            </w:pPr>
            <w:r w:rsidRPr="00D95D17">
              <w:t>Įgyvendinus visas paslaugas teikia galutinę vykdymo ataskaitą.</w:t>
            </w:r>
          </w:p>
          <w:p w14:paraId="49207E3B" w14:textId="77777777" w:rsidR="00D95D17" w:rsidRPr="00D95D17" w:rsidRDefault="00D95D17" w:rsidP="00D95D17">
            <w:pPr>
              <w:cnfStyle w:val="000000000000" w:firstRow="0" w:lastRow="0" w:firstColumn="0" w:lastColumn="0" w:oddVBand="0" w:evenVBand="0" w:oddHBand="0" w:evenHBand="0" w:firstRowFirstColumn="0" w:firstRowLastColumn="0" w:lastRowFirstColumn="0" w:lastRowLastColumn="0"/>
            </w:pPr>
            <w:r w:rsidRPr="00D95D17">
              <w:t>Perkančioji organizacija:</w:t>
            </w:r>
          </w:p>
          <w:p w14:paraId="7E978A3A" w14:textId="77777777" w:rsidR="00D95D17" w:rsidRPr="00D95D17" w:rsidRDefault="00D95D17">
            <w:pPr>
              <w:numPr>
                <w:ilvl w:val="0"/>
                <w:numId w:val="20"/>
              </w:numPr>
              <w:cnfStyle w:val="000000000000" w:firstRow="0" w:lastRow="0" w:firstColumn="0" w:lastColumn="0" w:oddVBand="0" w:evenVBand="0" w:oddHBand="0" w:evenHBand="0" w:firstRowFirstColumn="0" w:firstRowLastColumn="0" w:lastRowFirstColumn="0" w:lastRowLastColumn="0"/>
            </w:pPr>
            <w:r w:rsidRPr="00D95D17">
              <w:t>Priima ir tvirtina Paslaugų teikėjo parengtus rezultatus;</w:t>
            </w:r>
          </w:p>
          <w:p w14:paraId="169EC963" w14:textId="77777777" w:rsidR="00D95D17" w:rsidRPr="00D95D17" w:rsidRDefault="00D95D17">
            <w:pPr>
              <w:numPr>
                <w:ilvl w:val="0"/>
                <w:numId w:val="20"/>
              </w:numPr>
              <w:cnfStyle w:val="000000000000" w:firstRow="0" w:lastRow="0" w:firstColumn="0" w:lastColumn="0" w:oddVBand="0" w:evenVBand="0" w:oddHBand="0" w:evenHBand="0" w:firstRowFirstColumn="0" w:firstRowLastColumn="0" w:lastRowFirstColumn="0" w:lastRowLastColumn="0"/>
            </w:pPr>
            <w:r w:rsidRPr="00D95D17">
              <w:t>Koordinuoja darbų vykdymą su kitomis institucijomis ir užtikrina reikiamos informacijos iš jų gavimą;</w:t>
            </w:r>
          </w:p>
          <w:p w14:paraId="64A0873F" w14:textId="77777777" w:rsidR="00D95D17" w:rsidRPr="00D95D17" w:rsidRDefault="00D95D17">
            <w:pPr>
              <w:numPr>
                <w:ilvl w:val="0"/>
                <w:numId w:val="20"/>
              </w:numPr>
              <w:cnfStyle w:val="000000000000" w:firstRow="0" w:lastRow="0" w:firstColumn="0" w:lastColumn="0" w:oddVBand="0" w:evenVBand="0" w:oddHBand="0" w:evenHBand="0" w:firstRowFirstColumn="0" w:firstRowLastColumn="0" w:lastRowFirstColumn="0" w:lastRowLastColumn="0"/>
            </w:pPr>
            <w:r w:rsidRPr="00D95D17">
              <w:t>Vertinimo ataskaitose pateikia pastebėtus trūkumus ir siūlo sprendimus bei rekomendacijos jiems šalinti ir kokybei užtikrinti;</w:t>
            </w:r>
          </w:p>
          <w:p w14:paraId="7D716322" w14:textId="77777777" w:rsidR="00D95D17" w:rsidRPr="00D95D17" w:rsidRDefault="00D95D17">
            <w:pPr>
              <w:numPr>
                <w:ilvl w:val="0"/>
                <w:numId w:val="20"/>
              </w:numPr>
              <w:cnfStyle w:val="000000000000" w:firstRow="0" w:lastRow="0" w:firstColumn="0" w:lastColumn="0" w:oddVBand="0" w:evenVBand="0" w:oddHBand="0" w:evenHBand="0" w:firstRowFirstColumn="0" w:firstRowLastColumn="0" w:lastRowFirstColumn="0" w:lastRowLastColumn="0"/>
            </w:pPr>
            <w:r w:rsidRPr="00D95D17">
              <w:t>Teikia pastabas Paslaugų teikėjo pateiktai dokumentacijai ir pasiūlymus tobulinimui.</w:t>
            </w:r>
          </w:p>
        </w:tc>
        <w:tc>
          <w:tcPr>
            <w:tcW w:w="0" w:type="auto"/>
            <w:hideMark/>
          </w:tcPr>
          <w:p w14:paraId="01F51B19" w14:textId="77777777" w:rsidR="00D95D17" w:rsidRPr="00D95D17" w:rsidRDefault="00D95D17" w:rsidP="00D95D17">
            <w:pPr>
              <w:cnfStyle w:val="000000000000" w:firstRow="0" w:lastRow="0" w:firstColumn="0" w:lastColumn="0" w:oddVBand="0" w:evenVBand="0" w:oddHBand="0" w:evenHBand="0" w:firstRowFirstColumn="0" w:firstRowLastColumn="0" w:lastRowFirstColumn="0" w:lastRowLastColumn="0"/>
            </w:pPr>
            <w:r w:rsidRPr="00D95D17">
              <w:t>Tarpinė diegimo paslaugų vykdymo ataskaita;</w:t>
            </w:r>
          </w:p>
          <w:p w14:paraId="331D386B" w14:textId="77777777" w:rsidR="00D95D17" w:rsidRPr="00D95D17" w:rsidRDefault="00D95D17" w:rsidP="00D95D17">
            <w:pPr>
              <w:cnfStyle w:val="000000000000" w:firstRow="0" w:lastRow="0" w:firstColumn="0" w:lastColumn="0" w:oddVBand="0" w:evenVBand="0" w:oddHBand="0" w:evenHBand="0" w:firstRowFirstColumn="0" w:firstRowLastColumn="0" w:lastRowFirstColumn="0" w:lastRowLastColumn="0"/>
            </w:pPr>
            <w:r w:rsidRPr="00D95D17">
              <w:t>Galutinė diegimo paslaugų vykdymo ataskaita. </w:t>
            </w:r>
          </w:p>
        </w:tc>
        <w:tc>
          <w:tcPr>
            <w:tcW w:w="0" w:type="auto"/>
            <w:hideMark/>
          </w:tcPr>
          <w:p w14:paraId="030A2C68" w14:textId="77777777" w:rsidR="00D95D17" w:rsidRPr="00D95D17" w:rsidRDefault="00D95D17" w:rsidP="00D95D17">
            <w:pPr>
              <w:cnfStyle w:val="000000000000" w:firstRow="0" w:lastRow="0" w:firstColumn="0" w:lastColumn="0" w:oddVBand="0" w:evenVBand="0" w:oddHBand="0" w:evenHBand="0" w:firstRowFirstColumn="0" w:firstRowLastColumn="0" w:lastRowFirstColumn="0" w:lastRowLastColumn="0"/>
            </w:pPr>
            <w:r w:rsidRPr="00D95D17">
              <w:t>Visos paslaugos turi būti suteiktos per 6 (šešis) mėnesius nuo sutarties įsigaliojimo datos.</w:t>
            </w:r>
          </w:p>
        </w:tc>
      </w:tr>
    </w:tbl>
    <w:p w14:paraId="5E8647C6" w14:textId="77777777" w:rsidR="00D95D17" w:rsidRDefault="00D95D17" w:rsidP="00F83636"/>
    <w:p w14:paraId="79127C90" w14:textId="77777777" w:rsidR="002420AB" w:rsidRPr="002420AB" w:rsidRDefault="002420AB">
      <w:pPr>
        <w:pStyle w:val="Heading2"/>
        <w:numPr>
          <w:ilvl w:val="0"/>
          <w:numId w:val="2"/>
        </w:numPr>
        <w:jc w:val="center"/>
      </w:pPr>
      <w:bookmarkStart w:id="48" w:name="_Toc188879657"/>
      <w:r w:rsidRPr="002420AB">
        <w:t>Reikalavimai testavimui</w:t>
      </w:r>
      <w:bookmarkEnd w:id="48"/>
    </w:p>
    <w:p w14:paraId="106FBED7" w14:textId="77777777" w:rsidR="002420AB" w:rsidRDefault="002420AB" w:rsidP="00F83636"/>
    <w:p w14:paraId="62FD6AEA" w14:textId="77777777" w:rsidR="002420AB" w:rsidRPr="002420AB" w:rsidRDefault="002420AB">
      <w:pPr>
        <w:pStyle w:val="ListParagraph"/>
        <w:numPr>
          <w:ilvl w:val="1"/>
          <w:numId w:val="2"/>
        </w:numPr>
      </w:pPr>
      <w:r w:rsidRPr="002420AB">
        <w:t xml:space="preserve">Turi būti parengtas priėmimo testavimo planas ir priėmimo testavimo scenarijai. Priėmimo testavimo plane aprašoma testavimo vykdymo planas, dalyviai ir eiga, klaidų registravimo tvarka, klaidų kritiškumo apibrėžimai, klaidų šalinimo tvarka, aprašoma testavimo aplinka ir jai parengti reikalingi darbai, pateikiamos dalyvių atsakomybės, priėmimo testavimo </w:t>
      </w:r>
      <w:r w:rsidRPr="002420AB">
        <w:lastRenderedPageBreak/>
        <w:t>vykdymo planas-grafikas, priėmimo testavimo užbaigimo kriterijai, pateikiami detalūs priėmimo testavimo scenarijai ir kita informacija.</w:t>
      </w:r>
    </w:p>
    <w:p w14:paraId="2EFB6FD8" w14:textId="77777777" w:rsidR="002420AB" w:rsidRPr="002420AB" w:rsidRDefault="002420AB">
      <w:pPr>
        <w:pStyle w:val="ListParagraph"/>
        <w:numPr>
          <w:ilvl w:val="1"/>
          <w:numId w:val="2"/>
        </w:numPr>
      </w:pPr>
      <w:r w:rsidRPr="002420AB">
        <w:t>Priėmimo testavimo scenarijai suderinami su Perkančiąja organizacija ne vėliau nei 5 d.d. iki priėmimo testavimo pradžios.</w:t>
      </w:r>
    </w:p>
    <w:p w14:paraId="7EFE8D54" w14:textId="77777777" w:rsidR="002420AB" w:rsidRPr="002420AB" w:rsidRDefault="002420AB">
      <w:pPr>
        <w:pStyle w:val="ListParagraph"/>
        <w:numPr>
          <w:ilvl w:val="1"/>
          <w:numId w:val="2"/>
        </w:numPr>
      </w:pPr>
      <w:r w:rsidRPr="002420AB">
        <w:t>Turi būti atliktas Svetainės ir TVS priėmimo testavimas. Testavimo tikslai:</w:t>
      </w:r>
    </w:p>
    <w:p w14:paraId="0680C3E2" w14:textId="77777777" w:rsidR="002420AB" w:rsidRPr="002420AB" w:rsidRDefault="002420AB">
      <w:pPr>
        <w:pStyle w:val="ListParagraph"/>
        <w:numPr>
          <w:ilvl w:val="2"/>
          <w:numId w:val="2"/>
        </w:numPr>
      </w:pPr>
      <w:r w:rsidRPr="002420AB">
        <w:t>Įsitikinti, kad yra įgyvendinti visi funkciniai ir nefunkciniai techninės specifikacijos, detalios analizės ir projektavimo dokumentų reikalavimai, naudotojo sąsajos dizaino ir veikimo prototipo nustatyti reikalavimai;</w:t>
      </w:r>
    </w:p>
    <w:p w14:paraId="14E76C07" w14:textId="77777777" w:rsidR="002420AB" w:rsidRPr="002420AB" w:rsidRDefault="002420AB">
      <w:pPr>
        <w:pStyle w:val="ListParagraph"/>
        <w:numPr>
          <w:ilvl w:val="2"/>
          <w:numId w:val="2"/>
        </w:numPr>
      </w:pPr>
      <w:r w:rsidRPr="002420AB">
        <w:t>Įsitikinti, kad sukurta svetainė tinkamai atvaizduojama mobiliuosiuose įrenginiuose;</w:t>
      </w:r>
    </w:p>
    <w:p w14:paraId="0D28017E" w14:textId="77777777" w:rsidR="002420AB" w:rsidRPr="002420AB" w:rsidRDefault="002420AB">
      <w:pPr>
        <w:pStyle w:val="ListParagraph"/>
        <w:numPr>
          <w:ilvl w:val="2"/>
          <w:numId w:val="2"/>
        </w:numPr>
      </w:pPr>
      <w:r w:rsidRPr="002420AB">
        <w:t>Įsitikinti, kad reikalavimų įgyvendinimas atliktas tinkama apimtimi;</w:t>
      </w:r>
    </w:p>
    <w:p w14:paraId="52CDF40C" w14:textId="77777777" w:rsidR="002420AB" w:rsidRPr="002420AB" w:rsidRDefault="002420AB">
      <w:pPr>
        <w:pStyle w:val="ListParagraph"/>
        <w:numPr>
          <w:ilvl w:val="2"/>
          <w:numId w:val="2"/>
        </w:numPr>
      </w:pPr>
      <w:r w:rsidRPr="002420AB">
        <w:t>Nustatyti, ar reikalavimų įgyvendinimas tenkina Perkančiąją organizaciją ir kitas suinteresuotas šalis;</w:t>
      </w:r>
    </w:p>
    <w:p w14:paraId="42184FD1" w14:textId="77777777" w:rsidR="002420AB" w:rsidRPr="002420AB" w:rsidRDefault="002420AB">
      <w:pPr>
        <w:pStyle w:val="ListParagraph"/>
        <w:numPr>
          <w:ilvl w:val="2"/>
          <w:numId w:val="2"/>
        </w:numPr>
      </w:pPr>
      <w:r w:rsidRPr="002420AB">
        <w:t>Nustatyti funkcionalumo klaidas (angl. bugs).</w:t>
      </w:r>
    </w:p>
    <w:p w14:paraId="39BAEE80" w14:textId="77777777" w:rsidR="002420AB" w:rsidRPr="002420AB" w:rsidRDefault="002420AB">
      <w:pPr>
        <w:pStyle w:val="ListParagraph"/>
        <w:numPr>
          <w:ilvl w:val="1"/>
          <w:numId w:val="2"/>
        </w:numPr>
      </w:pPr>
      <w:r w:rsidRPr="002420AB">
        <w:t>Turi būti atlikti šie testavimai:</w:t>
      </w:r>
    </w:p>
    <w:p w14:paraId="535C7BB7" w14:textId="77777777" w:rsidR="002420AB" w:rsidRPr="002420AB" w:rsidRDefault="002420AB">
      <w:pPr>
        <w:pStyle w:val="ListParagraph"/>
        <w:numPr>
          <w:ilvl w:val="2"/>
          <w:numId w:val="2"/>
        </w:numPr>
      </w:pPr>
      <w:r w:rsidRPr="002420AB">
        <w:t>Vidinis testavimas. Vidinius atskirų komponentų testavimus Testavimo aplinkoje Paslaugų teikėjas turi atlikti nedalyvaujant Perkančiosios organizacijos atstovams, tačiau turi pateikti tokio testavimo įrodymus – vidinio testavimo ataskaitą ir nustatytų neatitikimų sąrašą;</w:t>
      </w:r>
    </w:p>
    <w:p w14:paraId="1E0305CE" w14:textId="77777777" w:rsidR="002420AB" w:rsidRPr="002420AB" w:rsidRDefault="002420AB">
      <w:pPr>
        <w:pStyle w:val="ListParagraph"/>
        <w:numPr>
          <w:ilvl w:val="2"/>
          <w:numId w:val="2"/>
        </w:numPr>
      </w:pPr>
      <w:r w:rsidRPr="002420AB">
        <w:t>Priėmimo testavimas (angl. acceptance testing). Šis testavimas turi būti atliekamas dalyvaujant Paslaugų teikėjui, Perkančiajai organizacijai ir kitoms suinteresuotoms šalims. Šio testavimo metu turi būti tikrinamas testavimo tikslų įgyvendinimas (įgyvendinimo lygio nustatymas). Priėmimo testavimo veiklos turi būti vykdomos remiantis priėmimo testavimo metodika, planu ir testavimo scenarijais.</w:t>
      </w:r>
    </w:p>
    <w:p w14:paraId="75028002" w14:textId="77777777" w:rsidR="002420AB" w:rsidRPr="002420AB" w:rsidRDefault="002420AB">
      <w:pPr>
        <w:pStyle w:val="ListParagraph"/>
        <w:numPr>
          <w:ilvl w:val="1"/>
          <w:numId w:val="2"/>
        </w:numPr>
      </w:pPr>
      <w:r w:rsidRPr="002420AB">
        <w:t>Priėmimo testavimo metu turi būti vykdomas identifikuotų klaidų (problemų) registravimas.</w:t>
      </w:r>
    </w:p>
    <w:p w14:paraId="7BF5B433" w14:textId="77777777" w:rsidR="002420AB" w:rsidRPr="002420AB" w:rsidRDefault="002420AB">
      <w:pPr>
        <w:pStyle w:val="ListParagraph"/>
        <w:numPr>
          <w:ilvl w:val="1"/>
          <w:numId w:val="2"/>
        </w:numPr>
      </w:pPr>
      <w:r w:rsidRPr="002420AB">
        <w:t>Paslaugų teikėjas turi naudoti priėmimo testavimo klaidų žurnalui vesti Perkančiosios organizacijos naudojamą specializuotą problemų registravimo ir sekimo programinę įrangą (angl. issue tracking software) Atlassian Jira. Perkančioji organizacija užtikrins ir suteiks Atlassian JIRA licencijas bei prieigas, reikalingas Paslaugų teikėjui.</w:t>
      </w:r>
    </w:p>
    <w:p w14:paraId="1C0F02E3" w14:textId="77777777" w:rsidR="002420AB" w:rsidRPr="002420AB" w:rsidRDefault="002420AB">
      <w:pPr>
        <w:pStyle w:val="ListParagraph"/>
        <w:numPr>
          <w:ilvl w:val="1"/>
          <w:numId w:val="2"/>
        </w:numPr>
      </w:pPr>
      <w:r w:rsidRPr="002420AB">
        <w:t>Paslaugų teikėjas turės parengti visus priėmimo testavimui reikalingus testavimo duomenis, pvz.: tinklalapio turinį, kontaktus, naudotojus, kvietimus ir pan.</w:t>
      </w:r>
    </w:p>
    <w:p w14:paraId="06EE89C6" w14:textId="77777777" w:rsidR="002420AB" w:rsidRPr="002420AB" w:rsidRDefault="002420AB">
      <w:pPr>
        <w:pStyle w:val="ListParagraph"/>
        <w:numPr>
          <w:ilvl w:val="1"/>
          <w:numId w:val="2"/>
        </w:numPr>
      </w:pPr>
      <w:r w:rsidRPr="002420AB">
        <w:t>Paslaugų teikėjas turės užtikrinti, kad priėmimo testavimo metu Svetainėje bus suvesta (importuota) pakankamai testavimo duomenų ir senosios svetainės turinio, kurie leistų pilnai ištestuoti Svetainės funkcionalumą.</w:t>
      </w:r>
    </w:p>
    <w:p w14:paraId="0828131A" w14:textId="77777777" w:rsidR="002420AB" w:rsidRPr="002420AB" w:rsidRDefault="002420AB">
      <w:pPr>
        <w:pStyle w:val="ListParagraph"/>
        <w:numPr>
          <w:ilvl w:val="1"/>
          <w:numId w:val="2"/>
        </w:numPr>
      </w:pPr>
      <w:r w:rsidRPr="002420AB">
        <w:t>Priėmimo testavimas turi būti vykdomas Testavimo aplinkoje.</w:t>
      </w:r>
    </w:p>
    <w:p w14:paraId="04717955" w14:textId="77777777" w:rsidR="002420AB" w:rsidRPr="002420AB" w:rsidRDefault="002420AB">
      <w:pPr>
        <w:pStyle w:val="ListParagraph"/>
        <w:numPr>
          <w:ilvl w:val="1"/>
          <w:numId w:val="2"/>
        </w:numPr>
      </w:pPr>
      <w:r w:rsidRPr="002420AB">
        <w:t>Priėmimo testavimus vykdys Perkančiosios organizacijos atstovai, stebint Paslaugų teikėjui, kuris, esant poreikiui, padės įgyvendinti testavimo scenarijų žingsnius. Paslaugų teikėjas turi užtikrinti reikiamas sąlygas sėkmingam Sistemos testavimui atlikti.</w:t>
      </w:r>
    </w:p>
    <w:p w14:paraId="10485DCA" w14:textId="77777777" w:rsidR="002420AB" w:rsidRPr="002420AB" w:rsidRDefault="002420AB">
      <w:pPr>
        <w:pStyle w:val="ListParagraph"/>
        <w:numPr>
          <w:ilvl w:val="1"/>
          <w:numId w:val="2"/>
        </w:numPr>
      </w:pPr>
      <w:r w:rsidRPr="002420AB">
        <w:t>Paslaugų teikėjas priėmimo testavimo etapo pabaigoje turi parengti priėmimo testavimo ataskaitą, kurioje turi būti įvertinti nustatyti defektai, pateiktas jų išsprendimo būdas ir išsprendimo būsena, pateiktos rekomendacijos dėl tolesnio sistemos naudojimo.</w:t>
      </w:r>
    </w:p>
    <w:p w14:paraId="4342D2CB" w14:textId="77777777" w:rsidR="002420AB" w:rsidRPr="002420AB" w:rsidRDefault="002420AB">
      <w:pPr>
        <w:pStyle w:val="ListParagraph"/>
        <w:numPr>
          <w:ilvl w:val="1"/>
          <w:numId w:val="2"/>
        </w:numPr>
      </w:pPr>
      <w:r w:rsidRPr="002420AB">
        <w:t>Paslaugų teikėjas privalo pateikti deklaraciją dėl sukurtos Svetainės atitikimo saugumo reikalavimams ir rekomendacijoms, nustatytoms NKSC (</w:t>
      </w:r>
      <w:hyperlink r:id="rId9" w:history="1">
        <w:r w:rsidRPr="002420AB">
          <w:t>https://www.nksc.lt/rekomendacijos.html</w:t>
        </w:r>
      </w:hyperlink>
      <w:r w:rsidRPr="002420AB">
        <w:t xml:space="preserve"> ).</w:t>
      </w:r>
    </w:p>
    <w:p w14:paraId="759D895D" w14:textId="77777777" w:rsidR="002420AB" w:rsidRPr="002420AB" w:rsidRDefault="002420AB">
      <w:pPr>
        <w:pStyle w:val="ListParagraph"/>
        <w:numPr>
          <w:ilvl w:val="1"/>
          <w:numId w:val="2"/>
        </w:numPr>
      </w:pPr>
      <w:r w:rsidRPr="002420AB">
        <w:t>Turi būti atliktas Svetainės greitaveikos testavimas Gamybinėje aplinkoje, siekiant įsitikinti, kad svetainė atitinka jai keliamus greitaveikos reikalavimus.</w:t>
      </w:r>
    </w:p>
    <w:p w14:paraId="37ABA9E6" w14:textId="77777777" w:rsidR="002420AB" w:rsidRPr="002420AB" w:rsidRDefault="002420AB">
      <w:pPr>
        <w:pStyle w:val="ListParagraph"/>
        <w:numPr>
          <w:ilvl w:val="1"/>
          <w:numId w:val="2"/>
        </w:numPr>
      </w:pPr>
      <w:r w:rsidRPr="002420AB">
        <w:t xml:space="preserve">Priėmimo testavimo metu turi būti atliktas Svetainės pritaikymo neįgaliesiems reikalavimams atitikimo testavimas. </w:t>
      </w:r>
    </w:p>
    <w:p w14:paraId="4FA1B2CC" w14:textId="77777777" w:rsidR="002420AB" w:rsidRPr="002420AB" w:rsidRDefault="002420AB">
      <w:pPr>
        <w:pStyle w:val="ListParagraph"/>
        <w:numPr>
          <w:ilvl w:val="2"/>
          <w:numId w:val="2"/>
        </w:numPr>
      </w:pPr>
      <w:r w:rsidRPr="002420AB">
        <w:t xml:space="preserve">Testavimas turi būti atliekamas pagal Informacinės visuomenės plėtros komiteto prie susisiekimo ministerijos direktoriaus įsakymo Nr. T-72 „Dėl neįgaliesiems </w:t>
      </w:r>
      <w:r w:rsidRPr="002420AB">
        <w:lastRenderedPageBreak/>
        <w:t>pritaikytų valstybės ir savivaldybių institucijų ir įstaigų interneto svetainių kūrimo, testavimo ir įvertinimo metodinių rekomendacijų patvirtinimo“ 1 priede pateiktas vertinimo rekomendacijas;</w:t>
      </w:r>
    </w:p>
    <w:p w14:paraId="09551893" w14:textId="77777777" w:rsidR="002420AB" w:rsidRPr="002420AB" w:rsidRDefault="002420AB">
      <w:pPr>
        <w:pStyle w:val="ListParagraph"/>
        <w:numPr>
          <w:ilvl w:val="2"/>
          <w:numId w:val="2"/>
        </w:numPr>
      </w:pPr>
      <w:r w:rsidRPr="002420AB">
        <w:t xml:space="preserve">Testavimas atliekamas panaudojant įsakyme nurodytus įrankius </w:t>
      </w:r>
      <w:hyperlink r:id="rId10" w:history="1">
        <w:r w:rsidRPr="002420AB">
          <w:t>https://vssa.lrv.lt/lt/veiklos-sritys/interneto-svetainiu-prieinamumas/interneto-svetainiu-atitikimo-prieinamumo-reikalavimams-vertinimo-irankiu-sarasas/</w:t>
        </w:r>
      </w:hyperlink>
      <w:r w:rsidRPr="002420AB">
        <w:t xml:space="preserve">. </w:t>
      </w:r>
    </w:p>
    <w:p w14:paraId="209C786D" w14:textId="77777777" w:rsidR="002420AB" w:rsidRDefault="002420AB">
      <w:pPr>
        <w:pStyle w:val="ListParagraph"/>
        <w:numPr>
          <w:ilvl w:val="2"/>
          <w:numId w:val="2"/>
        </w:numPr>
      </w:pPr>
      <w:r w:rsidRPr="002420AB">
        <w:t xml:space="preserve">Turi būti parengti visi reikalingi vertinimo dokumentai (rezultatai) ir vadovaujamasi vertinimo metodika, pateikta </w:t>
      </w:r>
      <w:hyperlink r:id="rId11" w:history="1">
        <w:r w:rsidRPr="002420AB">
          <w:t>https://vssa.lrv.lt/lt/veiklos-sritys/interneto-svetainiu-prieinamumas/</w:t>
        </w:r>
      </w:hyperlink>
    </w:p>
    <w:p w14:paraId="264604EF" w14:textId="77777777" w:rsidR="004A68FF" w:rsidRDefault="004A68FF" w:rsidP="004A68FF"/>
    <w:p w14:paraId="198492C1" w14:textId="2CD2AEDC" w:rsidR="004A68FF" w:rsidRDefault="004A68FF">
      <w:pPr>
        <w:pStyle w:val="Heading2"/>
        <w:numPr>
          <w:ilvl w:val="0"/>
          <w:numId w:val="2"/>
        </w:numPr>
        <w:jc w:val="center"/>
      </w:pPr>
      <w:bookmarkStart w:id="49" w:name="_Toc188879658"/>
      <w:r w:rsidRPr="004A68FF">
        <w:t>Reikalavimai mokymams</w:t>
      </w:r>
      <w:bookmarkEnd w:id="49"/>
    </w:p>
    <w:p w14:paraId="3F64EE48" w14:textId="77777777" w:rsidR="004A68FF" w:rsidRDefault="004A68FF" w:rsidP="004A68FF"/>
    <w:p w14:paraId="7B76F787" w14:textId="77777777" w:rsidR="004A68FF" w:rsidRPr="004A68FF" w:rsidRDefault="004A68FF">
      <w:pPr>
        <w:pStyle w:val="ListParagraph"/>
        <w:numPr>
          <w:ilvl w:val="1"/>
          <w:numId w:val="2"/>
        </w:numPr>
      </w:pPr>
      <w:r w:rsidRPr="004A68FF">
        <w:t>Paslaugų teikėjas turi parengti Sistemos naudojimo instrukcijas ir Sistemos administravimo instrukcijas. </w:t>
      </w:r>
    </w:p>
    <w:p w14:paraId="1E0300BD" w14:textId="77777777" w:rsidR="004A68FF" w:rsidRPr="004A68FF" w:rsidRDefault="004A68FF">
      <w:pPr>
        <w:pStyle w:val="ListParagraph"/>
        <w:numPr>
          <w:ilvl w:val="1"/>
          <w:numId w:val="2"/>
        </w:numPr>
      </w:pPr>
      <w:r w:rsidRPr="004A68FF">
        <w:t>Turi būti parengtas mokymų planas, kuriame būtų patvirtinti dalyvių mokymo metodai, trukmės, būdai ir mokymų medžiaga.</w:t>
      </w:r>
    </w:p>
    <w:p w14:paraId="74400E86" w14:textId="77777777" w:rsidR="004A68FF" w:rsidRPr="004A68FF" w:rsidRDefault="004A68FF">
      <w:pPr>
        <w:pStyle w:val="ListParagraph"/>
        <w:numPr>
          <w:ilvl w:val="1"/>
          <w:numId w:val="2"/>
        </w:numPr>
      </w:pPr>
      <w:r w:rsidRPr="004A68FF">
        <w:t>Sukurta Sistema naudotis turi būti apmokyti:</w:t>
      </w:r>
    </w:p>
    <w:p w14:paraId="587A2FE7" w14:textId="77777777" w:rsidR="004A68FF" w:rsidRPr="004A68FF" w:rsidRDefault="004A68FF">
      <w:pPr>
        <w:pStyle w:val="ListParagraph"/>
        <w:numPr>
          <w:ilvl w:val="2"/>
          <w:numId w:val="2"/>
        </w:numPr>
      </w:pPr>
      <w:r w:rsidRPr="004A68FF">
        <w:t>Perkančiosios organizacijos darbuotojai (iki 20 asmenų), skirtingoms naudotojų rolėms, atliekant ne trumpesnius nei 3 val. mokymus;</w:t>
      </w:r>
    </w:p>
    <w:p w14:paraId="628C8942" w14:textId="77777777" w:rsidR="004A68FF" w:rsidRPr="004A68FF" w:rsidRDefault="004A68FF">
      <w:pPr>
        <w:pStyle w:val="ListParagraph"/>
        <w:numPr>
          <w:ilvl w:val="2"/>
          <w:numId w:val="2"/>
        </w:numPr>
      </w:pPr>
      <w:r w:rsidRPr="004A68FF">
        <w:t>Administratoriai (iki 4 asmenų), atliekant ne trumpesnius nei 8 val. mokymus.</w:t>
      </w:r>
    </w:p>
    <w:p w14:paraId="447A88BC" w14:textId="77777777" w:rsidR="004A68FF" w:rsidRPr="004A68FF" w:rsidRDefault="004A68FF">
      <w:pPr>
        <w:pStyle w:val="ListParagraph"/>
        <w:numPr>
          <w:ilvl w:val="1"/>
          <w:numId w:val="2"/>
        </w:numPr>
      </w:pPr>
      <w:r w:rsidRPr="004A68FF">
        <w:t xml:space="preserve">Perkančiosios organizacijos darbuotojai turi būti apmokomi mokymų metu, kurių apimtyje turi būti numatoma mokymų dalyviams atlikti savarankiškas praktines užduotis. </w:t>
      </w:r>
    </w:p>
    <w:p w14:paraId="2BDC7362" w14:textId="77777777" w:rsidR="004A68FF" w:rsidRPr="004A68FF" w:rsidRDefault="004A68FF">
      <w:pPr>
        <w:pStyle w:val="ListParagraph"/>
        <w:numPr>
          <w:ilvl w:val="1"/>
          <w:numId w:val="2"/>
        </w:numPr>
      </w:pPr>
      <w:r w:rsidRPr="004A68FF">
        <w:t>Mokymai turi būti įrašomi, įrašu pasidalinama su mokymų dalyviais. Įraše esančios temos turi būti atskirtos laiko žymomis.</w:t>
      </w:r>
    </w:p>
    <w:p w14:paraId="43433D56" w14:textId="77777777" w:rsidR="004A68FF" w:rsidRDefault="004A68FF">
      <w:pPr>
        <w:pStyle w:val="ListParagraph"/>
        <w:numPr>
          <w:ilvl w:val="1"/>
          <w:numId w:val="2"/>
        </w:numPr>
      </w:pPr>
      <w:r w:rsidRPr="004A68FF">
        <w:t>Turi būti galima metodinę medžiagą atverti iš TVS naudotojo sąsajos. Medžiaga turi būti pateikiama, atsižvelgiant į jos iškvietimo kontekstą (pvz.: puslapį, funkcionalumą ir pan.), pateikiant tik tą medžiagos turinį, kuris yra susijęs su iškvietimo kontekstu.</w:t>
      </w:r>
    </w:p>
    <w:p w14:paraId="6384A91A" w14:textId="77777777" w:rsidR="00FB4850" w:rsidRDefault="00FB4850" w:rsidP="00FB4850"/>
    <w:p w14:paraId="40D4598A" w14:textId="77777777" w:rsidR="009E1750" w:rsidRPr="009E1750" w:rsidRDefault="009E1750">
      <w:pPr>
        <w:pStyle w:val="Heading2"/>
        <w:numPr>
          <w:ilvl w:val="0"/>
          <w:numId w:val="2"/>
        </w:numPr>
        <w:jc w:val="center"/>
      </w:pPr>
      <w:bookmarkStart w:id="50" w:name="_Toc188879659"/>
      <w:r w:rsidRPr="009E1750">
        <w:t>Reikalavimai dokumentacijai</w:t>
      </w:r>
      <w:bookmarkEnd w:id="50"/>
    </w:p>
    <w:p w14:paraId="69DB113B" w14:textId="77777777" w:rsidR="00FB4850" w:rsidRPr="004A68FF" w:rsidRDefault="00FB4850" w:rsidP="00FB4850"/>
    <w:p w14:paraId="4DAE82D0" w14:textId="77777777" w:rsidR="004A68FF" w:rsidRPr="004A68FF" w:rsidRDefault="004A68FF" w:rsidP="004A68FF"/>
    <w:p w14:paraId="4D394386" w14:textId="77777777" w:rsidR="009E1750" w:rsidRPr="009E1750" w:rsidRDefault="009E1750">
      <w:pPr>
        <w:pStyle w:val="ListParagraph"/>
        <w:numPr>
          <w:ilvl w:val="1"/>
          <w:numId w:val="2"/>
        </w:numPr>
      </w:pPr>
      <w:r w:rsidRPr="009E1750">
        <w:t>Projekto ir Sistemos dokumentai turi būti parengti sklandžia lietuvių kalba, be gramatinių ir stiliaus klaidų.</w:t>
      </w:r>
    </w:p>
    <w:p w14:paraId="28E03E7A" w14:textId="77777777" w:rsidR="009E1750" w:rsidRPr="009E1750" w:rsidRDefault="009E1750">
      <w:pPr>
        <w:pStyle w:val="ListParagraph"/>
        <w:numPr>
          <w:ilvl w:val="1"/>
          <w:numId w:val="2"/>
        </w:numPr>
      </w:pPr>
      <w:r w:rsidRPr="009E1750">
        <w:t>Projekto ir Sistemos dokumentai turi būti aiškūs ir vienareikšmiškai suprantami. Projekto ir sistemos dokumentuose neturi būti nereikalingų ar pasikartojančių tekstų, į aktualias susijusių dokumentų sritis turi būti teikiamos nuorodos.</w:t>
      </w:r>
    </w:p>
    <w:p w14:paraId="3DC99D25" w14:textId="77777777" w:rsidR="009E1750" w:rsidRPr="009E1750" w:rsidRDefault="009E1750">
      <w:pPr>
        <w:pStyle w:val="ListParagraph"/>
        <w:numPr>
          <w:ilvl w:val="1"/>
          <w:numId w:val="2"/>
        </w:numPr>
      </w:pPr>
      <w:r w:rsidRPr="009E1750">
        <w:t>Instrukcijos svetainės naudotojams turi turėti dalykines rodykles, iš kurių patenkama į reikiamą instrukcijos vietą, funkcionalumų naudojimas pateikiamas pažingsniui su ekranvaizdžiais. Nuoroda į naudotojo instrukcija turi būti įdėta į svetainės TVS meniu.</w:t>
      </w:r>
    </w:p>
    <w:p w14:paraId="7A9E7193" w14:textId="77777777" w:rsidR="009E1750" w:rsidRPr="009E1750" w:rsidRDefault="009E1750">
      <w:pPr>
        <w:pStyle w:val="ListParagraph"/>
        <w:numPr>
          <w:ilvl w:val="1"/>
          <w:numId w:val="2"/>
        </w:numPr>
      </w:pPr>
      <w:r w:rsidRPr="009E1750">
        <w:t xml:space="preserve">Visa projekto ir sistemos dokumentacija turi būti rengiama ir atnaujinama Perkančiosios organizacijos pateikiamoje Confluence dokumentacijos valdymo programinėje įrangoje. </w:t>
      </w:r>
    </w:p>
    <w:p w14:paraId="2B780C24" w14:textId="77777777" w:rsidR="009E1750" w:rsidRPr="009E1750" w:rsidRDefault="009E1750">
      <w:pPr>
        <w:pStyle w:val="ListParagraph"/>
        <w:numPr>
          <w:ilvl w:val="1"/>
          <w:numId w:val="2"/>
        </w:numPr>
      </w:pPr>
      <w:r w:rsidRPr="009E1750">
        <w:t>Patvirtinti projekto ir Sistemos dokumentai turi būti pateikti Perkančiajai organizacijai elektronine forma (*.docx ar kitais Office formatais arba lygiaverčiais formatais) ir įkeliami į specialiai sukurtą Perkančiosios organizacijos valdomos Confluence sistemos aplinką.</w:t>
      </w:r>
    </w:p>
    <w:p w14:paraId="37767EBF" w14:textId="77777777" w:rsidR="009E1750" w:rsidRPr="009E1750" w:rsidRDefault="009E1750">
      <w:pPr>
        <w:pStyle w:val="ListParagraph"/>
        <w:numPr>
          <w:ilvl w:val="1"/>
          <w:numId w:val="2"/>
        </w:numPr>
      </w:pPr>
      <w:r w:rsidRPr="009E1750">
        <w:t>Visi Paslaugų teikėjo rengiami dokumentai bei visi pateikiami rezultatai sutarties įgyvendinimo metu turi būti suderinti su Perkančiąja organizacija.</w:t>
      </w:r>
    </w:p>
    <w:p w14:paraId="57E92BAB" w14:textId="20A2A46A" w:rsidR="009E1750" w:rsidRPr="009E1750" w:rsidRDefault="009E1750">
      <w:pPr>
        <w:pStyle w:val="ListParagraph"/>
        <w:numPr>
          <w:ilvl w:val="1"/>
          <w:numId w:val="2"/>
        </w:numPr>
      </w:pPr>
      <w:r w:rsidRPr="009E1750">
        <w:t>Rengiant esamų ir būsimų veiklos procesų diagramas, turi būti naudojama BPMN v2.0 ar lygiavertė notacija.</w:t>
      </w:r>
    </w:p>
    <w:p w14:paraId="273D277F" w14:textId="77777777" w:rsidR="009E1750" w:rsidRPr="009E1750" w:rsidRDefault="009E1750">
      <w:pPr>
        <w:pStyle w:val="ListParagraph"/>
        <w:numPr>
          <w:ilvl w:val="1"/>
          <w:numId w:val="2"/>
        </w:numPr>
      </w:pPr>
      <w:r w:rsidRPr="009E1750">
        <w:lastRenderedPageBreak/>
        <w:t>Paslaugų teikėjas turi pateikti pilną Sistemos dokumentaciją (Sistemos administravimo instrukcijas, naudotojo instrukcijas, sistemos funkcionalumo dokumentaciją, detaliosios analizės specifikaciją, sistemos aprašymą (specifikaciją), diegimo vadovą, testavimo scenarijus, kt. dokumentaciją, būtiną Sistemos eksploatacijai).</w:t>
      </w:r>
    </w:p>
    <w:p w14:paraId="6621610E" w14:textId="77777777" w:rsidR="002420AB" w:rsidRDefault="002420AB" w:rsidP="00F83636"/>
    <w:p w14:paraId="5465ADD7" w14:textId="77777777" w:rsidR="005024EA" w:rsidRDefault="005024EA">
      <w:pPr>
        <w:pStyle w:val="Heading2"/>
        <w:numPr>
          <w:ilvl w:val="0"/>
          <w:numId w:val="2"/>
        </w:numPr>
        <w:jc w:val="center"/>
      </w:pPr>
      <w:bookmarkStart w:id="51" w:name="_Toc188879660"/>
      <w:r w:rsidRPr="005024EA">
        <w:t>Reikalavimai sistemos garantinei priežiūrai ir palaikymui</w:t>
      </w:r>
      <w:bookmarkEnd w:id="51"/>
    </w:p>
    <w:p w14:paraId="63272008" w14:textId="77777777" w:rsidR="005024EA" w:rsidRDefault="005024EA" w:rsidP="005024EA"/>
    <w:p w14:paraId="64D46EBB" w14:textId="77777777" w:rsidR="005024EA" w:rsidRPr="005024EA" w:rsidRDefault="005024EA">
      <w:pPr>
        <w:pStyle w:val="ListParagraph"/>
        <w:numPr>
          <w:ilvl w:val="1"/>
          <w:numId w:val="2"/>
        </w:numPr>
      </w:pPr>
      <w:r w:rsidRPr="005024EA">
        <w:t>Prieš pabaigiant bandomosios eksploatacijos etapą turi būti parengtas ir suderintas garantinės priežiūros procedūros dokumentas, kuriuo nustatoma detali sistemos garantinės priežiūros, vystymo ir palaikymo tvarka (SLA).</w:t>
      </w:r>
    </w:p>
    <w:p w14:paraId="44A8F578" w14:textId="77777777" w:rsidR="005024EA" w:rsidRPr="005024EA" w:rsidRDefault="005024EA">
      <w:pPr>
        <w:pStyle w:val="ListParagraph"/>
        <w:numPr>
          <w:ilvl w:val="1"/>
          <w:numId w:val="2"/>
        </w:numPr>
      </w:pPr>
      <w:r w:rsidRPr="005024EA">
        <w:t>Paslaugų teikėjas privalės užtikrinti įdiegtos programinės įrangos (sukurtos programinės įrangos, įdiegtos standartinės įrangos, duomenų bazių ir kt.) nemokamą garantinę priežiūrą.</w:t>
      </w:r>
    </w:p>
    <w:p w14:paraId="20DDC7E6" w14:textId="77777777" w:rsidR="005024EA" w:rsidRPr="005024EA" w:rsidRDefault="005024EA">
      <w:pPr>
        <w:pStyle w:val="ListParagraph"/>
        <w:numPr>
          <w:ilvl w:val="1"/>
          <w:numId w:val="2"/>
        </w:numPr>
      </w:pPr>
      <w:r w:rsidRPr="005024EA">
        <w:t>Garantinės priežiūros paslaugos apima sukurtos programinės įrangos sutrikimų šalinimą bei Perkančiosios organizacijos atsakingų asmenų konsultavimą.</w:t>
      </w:r>
    </w:p>
    <w:p w14:paraId="774A8B15" w14:textId="77777777" w:rsidR="005024EA" w:rsidRPr="005024EA" w:rsidRDefault="005024EA">
      <w:pPr>
        <w:pStyle w:val="ListParagraph"/>
        <w:numPr>
          <w:ilvl w:val="1"/>
          <w:numId w:val="2"/>
        </w:numPr>
      </w:pPr>
      <w:r w:rsidRPr="005024EA">
        <w:t>Garantinė priežiūra netaikoma tiems atvejams, kurie atsiranda ne dėl Teikėjo kaltės (Infrastruktūros gamintojui atlikus pakeitimus aplinkų konfigūracijose, Perkančiajai organizacijai ar jos paskirtam kitam darbų vykdytojui atlikus korekcijas programiniame kode ir pan.). </w:t>
      </w:r>
    </w:p>
    <w:p w14:paraId="01C69E3E" w14:textId="77777777" w:rsidR="005024EA" w:rsidRPr="005024EA" w:rsidRDefault="005024EA">
      <w:pPr>
        <w:pStyle w:val="ListParagraph"/>
        <w:numPr>
          <w:ilvl w:val="1"/>
          <w:numId w:val="2"/>
        </w:numPr>
      </w:pPr>
      <w:r w:rsidRPr="005024EA">
        <w:t>Teikėjas negali perduoti garantijos paslaugų teikimo atsakomybės kitai šaliai.</w:t>
      </w:r>
    </w:p>
    <w:p w14:paraId="3BB15C82" w14:textId="77777777" w:rsidR="005024EA" w:rsidRPr="005024EA" w:rsidRDefault="005024EA">
      <w:pPr>
        <w:pStyle w:val="ListParagraph"/>
        <w:numPr>
          <w:ilvl w:val="1"/>
          <w:numId w:val="2"/>
        </w:numPr>
      </w:pPr>
      <w:r w:rsidRPr="005024EA">
        <w:t>Darbai, susiję su Svetainės ar TVS garantine priežiūra, negali būti traktuojami kaip nauji funkcionalumai ar vystymo paslaugos ir negali būti finansuojami iš numatytų papildomų vystymo valandų.</w:t>
      </w:r>
    </w:p>
    <w:p w14:paraId="1E36B29C" w14:textId="77777777" w:rsidR="005024EA" w:rsidRPr="005024EA" w:rsidRDefault="005024EA">
      <w:pPr>
        <w:pStyle w:val="ListParagraph"/>
        <w:numPr>
          <w:ilvl w:val="1"/>
          <w:numId w:val="2"/>
        </w:numPr>
      </w:pPr>
      <w:r w:rsidRPr="005024EA">
        <w:t>Garantinės priežiūros terminas yra 12 mėnesių nuo paslaugų priėmimo–perdavimo akto pasirašymo datos.</w:t>
      </w:r>
    </w:p>
    <w:p w14:paraId="336ECAD0" w14:textId="77777777" w:rsidR="005024EA" w:rsidRPr="005024EA" w:rsidRDefault="005024EA">
      <w:pPr>
        <w:pStyle w:val="ListParagraph"/>
        <w:numPr>
          <w:ilvl w:val="1"/>
          <w:numId w:val="2"/>
        </w:numPr>
      </w:pPr>
      <w:r w:rsidRPr="005024EA">
        <w:t>Garantija turi būti taikoma:</w:t>
      </w:r>
    </w:p>
    <w:p w14:paraId="3C67539F" w14:textId="77777777" w:rsidR="005024EA" w:rsidRPr="005024EA" w:rsidRDefault="005024EA">
      <w:pPr>
        <w:pStyle w:val="ListParagraph"/>
        <w:numPr>
          <w:ilvl w:val="2"/>
          <w:numId w:val="2"/>
        </w:numPr>
      </w:pPr>
      <w:r w:rsidRPr="005024EA">
        <w:t>Visiems Svetainės ir TVS komponentams;</w:t>
      </w:r>
    </w:p>
    <w:p w14:paraId="62FFCE3B" w14:textId="77777777" w:rsidR="005024EA" w:rsidRPr="005024EA" w:rsidRDefault="005024EA">
      <w:pPr>
        <w:pStyle w:val="ListParagraph"/>
        <w:numPr>
          <w:ilvl w:val="2"/>
          <w:numId w:val="2"/>
        </w:numPr>
      </w:pPr>
      <w:r w:rsidRPr="005024EA">
        <w:t>Visam funkcionalumui, aprašytam šioje techninėje specifikacijoje bei pateiktame Svetainės prototipe;</w:t>
      </w:r>
    </w:p>
    <w:p w14:paraId="0A97949D" w14:textId="77777777" w:rsidR="005024EA" w:rsidRPr="005024EA" w:rsidRDefault="005024EA">
      <w:pPr>
        <w:pStyle w:val="ListParagraph"/>
        <w:numPr>
          <w:ilvl w:val="2"/>
          <w:numId w:val="2"/>
        </w:numPr>
      </w:pPr>
      <w:r w:rsidRPr="005024EA">
        <w:t>Projekto metu įdiegtai standartinei programinei įrangai;</w:t>
      </w:r>
    </w:p>
    <w:p w14:paraId="742D0314" w14:textId="77777777" w:rsidR="005024EA" w:rsidRPr="005024EA" w:rsidRDefault="005024EA">
      <w:pPr>
        <w:pStyle w:val="ListParagraph"/>
        <w:numPr>
          <w:ilvl w:val="2"/>
          <w:numId w:val="2"/>
        </w:numPr>
      </w:pPr>
      <w:r w:rsidRPr="005024EA">
        <w:t>Svetainės ir TVS komponentų diegimo darbams;</w:t>
      </w:r>
    </w:p>
    <w:p w14:paraId="7DDC115F" w14:textId="77777777" w:rsidR="005024EA" w:rsidRPr="005024EA" w:rsidRDefault="005024EA">
      <w:pPr>
        <w:pStyle w:val="ListParagraph"/>
        <w:numPr>
          <w:ilvl w:val="2"/>
          <w:numId w:val="2"/>
        </w:numPr>
      </w:pPr>
      <w:r w:rsidRPr="005024EA">
        <w:t>Komponentų suderinimui tarpusavyje;</w:t>
      </w:r>
    </w:p>
    <w:p w14:paraId="7E935422" w14:textId="77777777" w:rsidR="005024EA" w:rsidRPr="005024EA" w:rsidRDefault="005024EA">
      <w:pPr>
        <w:pStyle w:val="ListParagraph"/>
        <w:numPr>
          <w:ilvl w:val="2"/>
          <w:numId w:val="2"/>
        </w:numPr>
      </w:pPr>
      <w:r w:rsidRPr="005024EA">
        <w:t>Sąsajoms su kitomis informacinėmis sistemomis;</w:t>
      </w:r>
    </w:p>
    <w:p w14:paraId="750F8878" w14:textId="77777777" w:rsidR="005024EA" w:rsidRPr="005024EA" w:rsidRDefault="005024EA">
      <w:pPr>
        <w:pStyle w:val="ListParagraph"/>
        <w:numPr>
          <w:ilvl w:val="2"/>
          <w:numId w:val="2"/>
        </w:numPr>
      </w:pPr>
      <w:r w:rsidRPr="005024EA">
        <w:t>Svetainės ir TVS komponentų keitimo, perprogramavimo, perrašymo, papildymo, taisymo, defektų šalinimo darbams;</w:t>
      </w:r>
    </w:p>
    <w:p w14:paraId="6FF367FD" w14:textId="77777777" w:rsidR="005024EA" w:rsidRPr="005024EA" w:rsidRDefault="005024EA">
      <w:pPr>
        <w:pStyle w:val="ListParagraph"/>
        <w:numPr>
          <w:ilvl w:val="2"/>
          <w:numId w:val="2"/>
        </w:numPr>
      </w:pPr>
      <w:r w:rsidRPr="005024EA">
        <w:t>Bet kokiems įsikišimams į programinės įrangos ir/ar atskirų jo elementų sandarą, kurie galėtų daryti įtaką (pakeisti, sutrikdyti) Svetainei bei TVS ir/ar jų elementų veiklai, turėtų įtakos programinės įrangos ir/ar jo elementų funkcionavimui, tikslumui, saugumui, kokybei, tinkamumui, integracijai, naudotojo darbui su programine įranga ir/ar jo elementais, neigiamai paveiktų (sugadintų, sunaikintų, sumažintų saugumą) programoje sukauptus ir saugomus bei naujai įvedamus duomenis ir informaciją, turėtų neigiamos įtakos (sutrikdytų, pakeistų) kitų, pagalbinių ir/ar nepriklausomų, programų bei programinės įrangos veiklai.</w:t>
      </w:r>
    </w:p>
    <w:p w14:paraId="67E9539D" w14:textId="77777777" w:rsidR="005024EA" w:rsidRPr="005024EA" w:rsidRDefault="005024EA">
      <w:pPr>
        <w:pStyle w:val="ListParagraph"/>
        <w:numPr>
          <w:ilvl w:val="1"/>
          <w:numId w:val="2"/>
        </w:numPr>
      </w:pPr>
      <w:r w:rsidRPr="005024EA">
        <w:t>Paslaugų teikėjas turi vykdyti Perkančiosios organizacijos atsakingų asmenų konsultavimą Svetainės ir TVS veikimo, naudojimo bei tobulinimo klausimais. Konsultacijos turi būti teikiamos naudojant Paslaugų teikėjo pateiktą priežiūros tarnybos (angl. Help Desk) sistemą.</w:t>
      </w:r>
    </w:p>
    <w:p w14:paraId="7D398DDD" w14:textId="77777777" w:rsidR="005024EA" w:rsidRPr="005024EA" w:rsidRDefault="005024EA">
      <w:pPr>
        <w:pStyle w:val="ListParagraph"/>
        <w:numPr>
          <w:ilvl w:val="1"/>
          <w:numId w:val="2"/>
        </w:numPr>
      </w:pPr>
      <w:r w:rsidRPr="005024EA">
        <w:t>Paslaugų teikėjas turi teikti skubią pagalbą įsilaužimo ar kritinio sistemos neveikimo atveju ir užtikrinti Svetainės ir TVS informacijos atstatymą pagal sutartus garantinės priežiūros procedūros dokumente nustatytus SLA reikalavimus.</w:t>
      </w:r>
    </w:p>
    <w:p w14:paraId="240463B4" w14:textId="77777777" w:rsidR="005024EA" w:rsidRPr="005024EA" w:rsidRDefault="005024EA">
      <w:pPr>
        <w:pStyle w:val="ListParagraph"/>
        <w:numPr>
          <w:ilvl w:val="1"/>
          <w:numId w:val="2"/>
        </w:numPr>
      </w:pPr>
      <w:r w:rsidRPr="005024EA">
        <w:lastRenderedPageBreak/>
        <w:t>Programinės įrangos veikimo sutrikimu laikoma situacija, kai Svetainės ir TVS naudotojai dėl Paslaugų teikėjo sukurtos programinės įrangos funkcionalumo trūkumų negali atlikti numatytų Svetainės funkcijų ar funkcijos veikia nekorektiškai.</w:t>
      </w:r>
    </w:p>
    <w:p w14:paraId="5771B327" w14:textId="77777777" w:rsidR="005024EA" w:rsidRPr="005024EA" w:rsidRDefault="005024EA">
      <w:pPr>
        <w:pStyle w:val="ListParagraph"/>
        <w:numPr>
          <w:ilvl w:val="1"/>
          <w:numId w:val="2"/>
        </w:numPr>
      </w:pPr>
      <w:r w:rsidRPr="005024EA">
        <w:t>Svetainės ir TVS palaikymo paslaugos skirstomos pagal Perkančiosios organizacijos nustatytas veikimo sutrikimų kategorijas ir jų sprendimą sutartu laiku. Programinės įrangos sutrikimų atstatymo trukmė:</w:t>
      </w:r>
    </w:p>
    <w:p w14:paraId="3FF2B2F0" w14:textId="77777777" w:rsidR="005024EA" w:rsidRPr="005024EA" w:rsidRDefault="005024EA">
      <w:pPr>
        <w:pStyle w:val="ListParagraph"/>
        <w:numPr>
          <w:ilvl w:val="2"/>
          <w:numId w:val="2"/>
        </w:numPr>
      </w:pPr>
      <w:r w:rsidRPr="005024EA">
        <w:t>Neesminių sutrikimų šalinimas: Reakcijos į sutrikimą laikas – ne ilgiau kaip 16 (šešiolika) darbo valandų nuo pranešimo apie sutrikimą gavimo sutartu būdu momento. Incidento sprendimo laikas - ne ilgiau kaip 10 darbo dienų nuo pranešimo gavimo sutartu būdu momento. Jei sutrikimo per nurodytą laiką pašalinti negalima, Paslaugų teikėjas Perkančiajai organizacijai padeda reikiamas funkcijas įvykdyti alternatyviomis priemonėmis. Neesminis sutrikimas – kosmetinės ar panašios Svetainės ar TVS klaidos, kurios neturi įtakos korektiškam funkcijų veikimui;</w:t>
      </w:r>
    </w:p>
    <w:p w14:paraId="5CC77DDF" w14:textId="77777777" w:rsidR="005024EA" w:rsidRPr="005024EA" w:rsidRDefault="005024EA">
      <w:pPr>
        <w:pStyle w:val="ListParagraph"/>
        <w:numPr>
          <w:ilvl w:val="2"/>
          <w:numId w:val="2"/>
        </w:numPr>
      </w:pPr>
      <w:r w:rsidRPr="005024EA">
        <w:t>Svarbių sutrikimų šalinimas: Reakcijos į sutrikimą laikas – ne ilgiau kaip 4 (keturios) darbo valandos nuo pranešimo apie sutrikimą gavimo sutartu būdu momento; Incidento sprendimo laikas - ne ilgiau kaip 8 valandos nuo pranešimo gavimo sutartu būdu momento. Jei sutrikimo per nurodytą laiką pašalinti negalima, Paslaugų teikėjas Perkančiajai organizacijai padeda reikiamas funkcijas įvykdyti alternatyviomis priemonėmis. Svarbus sutrikimas – neapibrėžtas funkcijos veikimas, kuris leidžia įvykdyti numatytą Svetainės ar TVS funkciją, tačiau naudotojui reikia atlikti papildomus, nenumatytus ar alternatyvius veiksmus;</w:t>
      </w:r>
    </w:p>
    <w:p w14:paraId="6C34C84C" w14:textId="77777777" w:rsidR="005024EA" w:rsidRPr="005024EA" w:rsidRDefault="005024EA">
      <w:pPr>
        <w:pStyle w:val="ListParagraph"/>
        <w:numPr>
          <w:ilvl w:val="2"/>
          <w:numId w:val="2"/>
        </w:numPr>
      </w:pPr>
      <w:r w:rsidRPr="005024EA">
        <w:t>Kritinių sutrikimų šalinimas: Reakcijos į sutrikimą laikas – ne ilgiau kaip 1 (viena) valanda nuo pranešimo apie sutrikimą gavimo sutartu būdu momento. Incidento sprendimo laikas - ne ilgiau kaip 4 valandos nuo pranešimo gavimo sutartu būdu momento. Jei sutrikimo per nurodytą laiką pašalinti negalima, Paslaugų teikėjas Perkančiajai organizacijai padeda reikiamas funkcijas įvykdyti alternatyviomis priemonėmis. Kritinis sutrikimas – funkcijos neveikimas, be galimybės reikiamą funkciją įvykdyti alternatyviai, Svetainės neveikimas, TVS neveikimas, negalėjimas publikuoti informaciją į Svetainę ir pan.</w:t>
      </w:r>
    </w:p>
    <w:p w14:paraId="3FF50837" w14:textId="77777777" w:rsidR="005024EA" w:rsidRPr="005024EA" w:rsidRDefault="005024EA">
      <w:pPr>
        <w:pStyle w:val="ListParagraph"/>
        <w:numPr>
          <w:ilvl w:val="1"/>
          <w:numId w:val="2"/>
        </w:numPr>
      </w:pPr>
      <w:r w:rsidRPr="005024EA">
        <w:t xml:space="preserve">Detalus sutrikimų kategorizavimo mechanizmas turi būti pateiktas garantinės priežiūros procedūros dokumente ir suderintas su Perkančiąja organizacija. </w:t>
      </w:r>
    </w:p>
    <w:p w14:paraId="36490285" w14:textId="77777777" w:rsidR="005024EA" w:rsidRPr="005024EA" w:rsidRDefault="005024EA">
      <w:pPr>
        <w:pStyle w:val="ListParagraph"/>
        <w:numPr>
          <w:ilvl w:val="1"/>
          <w:numId w:val="2"/>
        </w:numPr>
      </w:pPr>
      <w:r w:rsidRPr="005024EA">
        <w:t>Paslaugų teikėjas turi parengti prieinamas ir Perkančiajai organizacijai tinkamas informavimo apie Svetainės ar TVS sutrikimus, jų registravimo ir taisymo veiksmų būseną priemones: Perkančiajai  organizacijai ir Paslaugų teikėjui suderintus telefonus, el. pašto adresus, garantinio aptarnavimo ir priežiūros tarnybos programinio įrankio adresą (nuorodą). Išvardintais būdais Perkančiosios organizacijos atsakingiems asmenims turi būti galimybė pranešti apie Svetainės ir TVS sutrikimus, reikiamas konsultacijas, reikiamus tobulinimus (naujo funkcionalumo kūrimą) ir pan.</w:t>
      </w:r>
    </w:p>
    <w:p w14:paraId="29F2684F" w14:textId="77777777" w:rsidR="005024EA" w:rsidRPr="005024EA" w:rsidRDefault="005024EA">
      <w:pPr>
        <w:pStyle w:val="ListParagraph"/>
        <w:numPr>
          <w:ilvl w:val="1"/>
          <w:numId w:val="2"/>
        </w:numPr>
      </w:pPr>
      <w:r w:rsidRPr="005024EA">
        <w:t>Garantinės priežiūros paslaugos, konsultacijos telefonu ir el. paštu turi būti teikiamos Perkančiajai organizacijai darbo dienomis darbo valandomis. Kritiniai sutrikimai šalinami ir ne darbo valandomis.</w:t>
      </w:r>
    </w:p>
    <w:p w14:paraId="539856D2" w14:textId="77777777" w:rsidR="005024EA" w:rsidRPr="005024EA" w:rsidRDefault="005024EA">
      <w:pPr>
        <w:pStyle w:val="ListParagraph"/>
        <w:numPr>
          <w:ilvl w:val="1"/>
          <w:numId w:val="2"/>
        </w:numPr>
      </w:pPr>
      <w:r w:rsidRPr="005024EA">
        <w:t>Turi būti naudojamos Perkančiosios organizacijos informavimo apie Svetainės ar TVS klaidas ir netikslumus, jų registravimo ir taisymo veiksmų būseną priemonės:</w:t>
      </w:r>
    </w:p>
    <w:p w14:paraId="16479201" w14:textId="77777777" w:rsidR="005024EA" w:rsidRPr="005024EA" w:rsidRDefault="005024EA">
      <w:pPr>
        <w:pStyle w:val="ListParagraph"/>
        <w:numPr>
          <w:ilvl w:val="2"/>
          <w:numId w:val="2"/>
        </w:numPr>
      </w:pPr>
      <w:r w:rsidRPr="005024EA">
        <w:t>Perkančiosios organizacijos ir Paslaugų teikėjo suderinti telefono ryšio numeriai;</w:t>
      </w:r>
    </w:p>
    <w:p w14:paraId="52B8F06D" w14:textId="77777777" w:rsidR="005024EA" w:rsidRPr="005024EA" w:rsidRDefault="005024EA">
      <w:pPr>
        <w:pStyle w:val="ListParagraph"/>
        <w:numPr>
          <w:ilvl w:val="2"/>
          <w:numId w:val="2"/>
        </w:numPr>
      </w:pPr>
      <w:r w:rsidRPr="005024EA">
        <w:t>Perkančiosios organizacijos ir Paslaugų teikėjo suderinti el. pašto adresai.</w:t>
      </w:r>
    </w:p>
    <w:p w14:paraId="1BEC6B0E" w14:textId="77777777" w:rsidR="005024EA" w:rsidRPr="005024EA" w:rsidRDefault="005024EA">
      <w:pPr>
        <w:pStyle w:val="ListParagraph"/>
        <w:numPr>
          <w:ilvl w:val="1"/>
          <w:numId w:val="2"/>
        </w:numPr>
      </w:pPr>
      <w:r w:rsidRPr="005024EA">
        <w:t>Garantinės priežiūros metu atnaujinus Svetainės ir TVS funkcionalumus, arba nustačius netikslumų Svetainės ar TVS dokumentacijoje, atitinkamai turi būti pakoreguota visa susijusi dokumentacija, pateikti atnaujinti išeities tekstai ir kiti programiniai komponentai.</w:t>
      </w:r>
    </w:p>
    <w:p w14:paraId="57D3A950" w14:textId="77777777" w:rsidR="005024EA" w:rsidRPr="005024EA" w:rsidRDefault="005024EA">
      <w:pPr>
        <w:pStyle w:val="ListParagraph"/>
        <w:numPr>
          <w:ilvl w:val="1"/>
          <w:numId w:val="2"/>
        </w:numPr>
      </w:pPr>
      <w:r w:rsidRPr="005024EA">
        <w:t>Sutartis tarp Perkančiosios organizacijos ir paslaugų teikėjo laikoma baigta, kai išspręsti visi garantinės priežiūros laikotarpiu užregistruoti incidentai.</w:t>
      </w:r>
    </w:p>
    <w:p w14:paraId="6E1348DD" w14:textId="77777777" w:rsidR="005024EA" w:rsidRPr="005024EA" w:rsidRDefault="005024EA">
      <w:pPr>
        <w:pStyle w:val="ListParagraph"/>
        <w:numPr>
          <w:ilvl w:val="1"/>
          <w:numId w:val="2"/>
        </w:numPr>
      </w:pPr>
      <w:r w:rsidRPr="005024EA">
        <w:lastRenderedPageBreak/>
        <w:t>Svetainė turi veikti be prieigos sutrikimų ir turi būti pasiekiama naudotojams 99 proc. laiko, neįskaičiuojant virtualios infrastruktūros paslaugų tiekėjo sutrikimų laiko.</w:t>
      </w:r>
    </w:p>
    <w:p w14:paraId="23A2D332" w14:textId="77777777" w:rsidR="005024EA" w:rsidRDefault="005024EA" w:rsidP="005024EA"/>
    <w:p w14:paraId="3F679616" w14:textId="7298842D" w:rsidR="004B206A" w:rsidRPr="005024EA" w:rsidRDefault="004B206A">
      <w:pPr>
        <w:pStyle w:val="Heading2"/>
        <w:numPr>
          <w:ilvl w:val="0"/>
          <w:numId w:val="2"/>
        </w:numPr>
        <w:jc w:val="center"/>
      </w:pPr>
      <w:bookmarkStart w:id="52" w:name="_Toc188879661"/>
      <w:r w:rsidRPr="004B206A">
        <w:t>Reikalavimai palaikymui</w:t>
      </w:r>
      <w:bookmarkEnd w:id="52"/>
    </w:p>
    <w:p w14:paraId="15E793C0" w14:textId="77777777" w:rsidR="005024EA" w:rsidRDefault="005024EA" w:rsidP="00F83636"/>
    <w:p w14:paraId="3D7E7C83" w14:textId="77777777" w:rsidR="004B206A" w:rsidRPr="004B206A" w:rsidRDefault="004B206A">
      <w:pPr>
        <w:pStyle w:val="ListParagraph"/>
        <w:numPr>
          <w:ilvl w:val="1"/>
          <w:numId w:val="2"/>
        </w:numPr>
      </w:pPr>
      <w:r w:rsidRPr="004B206A">
        <w:t>Paslaugų teikėjas turi užtikrinti Svetainės ir TVS palaikymo paslaugų suteikimą.</w:t>
      </w:r>
    </w:p>
    <w:p w14:paraId="387B87F4" w14:textId="35427D69" w:rsidR="004B206A" w:rsidRPr="004B206A" w:rsidRDefault="004B206A">
      <w:pPr>
        <w:pStyle w:val="ListParagraph"/>
        <w:numPr>
          <w:ilvl w:val="1"/>
          <w:numId w:val="2"/>
        </w:numPr>
      </w:pPr>
      <w:r w:rsidRPr="004B206A">
        <w:t xml:space="preserve">Palaikymo terminas yra </w:t>
      </w:r>
      <w:r w:rsidR="005F3E01">
        <w:t>30</w:t>
      </w:r>
      <w:r w:rsidRPr="004B206A">
        <w:t xml:space="preserve"> mėnesi</w:t>
      </w:r>
      <w:r w:rsidR="005F3E01">
        <w:t>ų</w:t>
      </w:r>
      <w:r w:rsidRPr="004B206A">
        <w:t xml:space="preserve"> nuo paslaugų priėmimo–perdavimo akto pasirašymo datos.</w:t>
      </w:r>
    </w:p>
    <w:p w14:paraId="761B77B9" w14:textId="77777777" w:rsidR="004B206A" w:rsidRPr="004B206A" w:rsidRDefault="004B206A">
      <w:pPr>
        <w:pStyle w:val="ListParagraph"/>
        <w:numPr>
          <w:ilvl w:val="1"/>
          <w:numId w:val="2"/>
        </w:numPr>
      </w:pPr>
      <w:r w:rsidRPr="004B206A">
        <w:t>Paslaugų palaikymo darbų apimtis, procedūra bei paslaugų suteikimo terminai turi būti aprašyti garantinės priežiūros procedūros dokumente.</w:t>
      </w:r>
    </w:p>
    <w:p w14:paraId="16CCFD7A" w14:textId="77777777" w:rsidR="004B206A" w:rsidRPr="004B206A" w:rsidRDefault="004B206A">
      <w:pPr>
        <w:pStyle w:val="ListParagraph"/>
        <w:numPr>
          <w:ilvl w:val="1"/>
          <w:numId w:val="2"/>
        </w:numPr>
      </w:pPr>
      <w:r w:rsidRPr="004B206A">
        <w:t>Palaikymo paslaugos apima sukurtos programinės įrangos programinės įrangos komponentų atnaujinimą, TVS modulių licencijų palaikymą, TVS modulių tarpusavio suderinamumą, saugumo užtikrinimą, susijusios virtualiosios infrastruktūros atnaujinimo bei keitimo darbus, kitus garantinės priežiūros procedūros dokumente nustatytus darbus.</w:t>
      </w:r>
    </w:p>
    <w:p w14:paraId="5125022B" w14:textId="447956A2" w:rsidR="004B206A" w:rsidRDefault="004B206A">
      <w:pPr>
        <w:pStyle w:val="ListParagraph"/>
        <w:numPr>
          <w:ilvl w:val="1"/>
          <w:numId w:val="2"/>
        </w:numPr>
      </w:pPr>
      <w:r w:rsidRPr="004B206A">
        <w:t xml:space="preserve">Paslaugų tiekėjas nuolatos stebi sistemą sudarančių komponentų atnaujinimus, saugumo atnaujinimus ir, išėjus naujiniams, pateikia </w:t>
      </w:r>
      <w:r w:rsidR="002C51A3" w:rsidRPr="004B206A">
        <w:t>Perkančiajai</w:t>
      </w:r>
      <w:r w:rsidRPr="004B206A">
        <w:t xml:space="preserve"> organizacijai atnaujinimų diegimo pasiūlymą.</w:t>
      </w:r>
    </w:p>
    <w:p w14:paraId="183D8AA1" w14:textId="77777777" w:rsidR="004B206A" w:rsidRDefault="004B206A" w:rsidP="004B206A"/>
    <w:p w14:paraId="72A8660D" w14:textId="2BDA9C5D" w:rsidR="004B206A" w:rsidRDefault="004B206A">
      <w:pPr>
        <w:pStyle w:val="Heading2"/>
        <w:numPr>
          <w:ilvl w:val="0"/>
          <w:numId w:val="2"/>
        </w:numPr>
        <w:jc w:val="center"/>
      </w:pPr>
      <w:bookmarkStart w:id="53" w:name="_Toc188879662"/>
      <w:r w:rsidRPr="004B206A">
        <w:t>Reikalavimai vystymui ir plėtrai</w:t>
      </w:r>
      <w:bookmarkEnd w:id="53"/>
    </w:p>
    <w:p w14:paraId="0533AB9E" w14:textId="77777777" w:rsidR="004B206A" w:rsidRDefault="004B206A" w:rsidP="004B206A"/>
    <w:p w14:paraId="31F01375" w14:textId="2871B9E6" w:rsidR="004B206A" w:rsidRPr="004B206A" w:rsidRDefault="004B206A">
      <w:pPr>
        <w:pStyle w:val="ListParagraph"/>
        <w:numPr>
          <w:ilvl w:val="1"/>
          <w:numId w:val="2"/>
        </w:numPr>
      </w:pPr>
      <w:r w:rsidRPr="004B206A">
        <w:t>Paslaugos bus užsakomos dalimis pagal Svetainės eksploatavimo metu nustatytus naujus Perkančiosios organizacijos poreikius, nenumatytus šioje Techninėje specifikacijoje.</w:t>
      </w:r>
    </w:p>
    <w:p w14:paraId="62275089" w14:textId="1BEDBAE4" w:rsidR="004B206A" w:rsidRPr="004B206A" w:rsidRDefault="004B206A">
      <w:pPr>
        <w:pStyle w:val="ListParagraph"/>
        <w:numPr>
          <w:ilvl w:val="1"/>
          <w:numId w:val="2"/>
        </w:numPr>
      </w:pPr>
      <w:r w:rsidRPr="004B206A">
        <w:t>Paslaugų teikėjas, gavęs Perkančiosios organizacijos prašymą pagalbos tarnybos sistemos priemonėmis dėl Svetainės ir TVS funkcionalumo modifikavimo ar naujo funkcionalumo sukūrimo ar konsultavimo einamaisiais eksploatavimo klausimais, per 2 d.d. turi įvertinti prašymui atlikti būtinas laiko sąnaudas ir pateikti pasiūlymą Perkančiajai organizacijai su nurodytomis reikiamomis specialistų darbo valandomis ir kainomis. Perkančiajai organizacijai pritarus pasiūlymui, paslaugų teikėjas suteikia paslaugas. Jeigu pasiūlymas netenkina Perkančiosios organizacijos, ji neįsipareigoja užsakyti darbų pagal pateiktą pasiūlymą ir už tokius užsakymus neatsiskaito.</w:t>
      </w:r>
    </w:p>
    <w:p w14:paraId="19497A3A" w14:textId="3F656009" w:rsidR="004B206A" w:rsidRPr="004B206A" w:rsidRDefault="004B206A">
      <w:pPr>
        <w:pStyle w:val="ListParagraph"/>
        <w:numPr>
          <w:ilvl w:val="1"/>
          <w:numId w:val="2"/>
        </w:numPr>
      </w:pPr>
      <w:r w:rsidRPr="004B206A">
        <w:t>Perkančiajai organizacijai įvertinus siūlomą sprendimą ir pritarus jam, teikėjas suformuoja paketus diegimui į testinę aplinką. Perkančiajai organizacijai atlikus sprendimo testavimą testinėje aplinkoje ir nenustačius trūkumų, Paslaugų teikėjas atlieka diegimą į iki-gamybinę ir gamybinę aplinką.</w:t>
      </w:r>
    </w:p>
    <w:p w14:paraId="32E2D079" w14:textId="2F221535" w:rsidR="004B206A" w:rsidRPr="004B206A" w:rsidRDefault="004B206A">
      <w:pPr>
        <w:pStyle w:val="ListParagraph"/>
        <w:numPr>
          <w:ilvl w:val="1"/>
          <w:numId w:val="2"/>
        </w:numPr>
      </w:pPr>
      <w:r w:rsidRPr="004B206A">
        <w:t>Sėkmingai įdiegus pakeitimus paslaugų teikėjas atnaujina naudotojų ir techninę dokumentaciją.</w:t>
      </w:r>
    </w:p>
    <w:p w14:paraId="42647DC9" w14:textId="49946739" w:rsidR="004B206A" w:rsidRPr="004B206A" w:rsidRDefault="004B206A">
      <w:pPr>
        <w:pStyle w:val="ListParagraph"/>
        <w:numPr>
          <w:ilvl w:val="1"/>
          <w:numId w:val="2"/>
        </w:numPr>
      </w:pPr>
      <w:r w:rsidRPr="004B206A">
        <w:t>Svetainės vystymui kaip pagrindas turės būti naudojama ir atnaujinama Svetainės sukūrimo metu parengta projektinė dokumentacija, išlaikomas reikalavimų valdymas ir specifikavimas, techninė ir funkcinė architektūra.</w:t>
      </w:r>
    </w:p>
    <w:p w14:paraId="243A5AF8" w14:textId="5D48CECC" w:rsidR="004B206A" w:rsidRDefault="004B206A">
      <w:pPr>
        <w:pStyle w:val="ListParagraph"/>
        <w:numPr>
          <w:ilvl w:val="1"/>
          <w:numId w:val="2"/>
        </w:numPr>
      </w:pPr>
      <w:r w:rsidRPr="004B206A">
        <w:t>Suteiktoms naujo funkcionalumo vystymo paslaugoms turi būti suteikta 12 (dvylikos) mėnesių garantija nuo sukurto funkcionalumo Priėmimo-perdavimo akto pasirašymo dienos.</w:t>
      </w:r>
    </w:p>
    <w:p w14:paraId="56C83F17" w14:textId="77777777" w:rsidR="000D12A4" w:rsidRDefault="000D12A4" w:rsidP="000D12A4">
      <w:pPr>
        <w:jc w:val="right"/>
        <w:sectPr w:rsidR="000D12A4">
          <w:pgSz w:w="11906" w:h="16838"/>
          <w:pgMar w:top="1701" w:right="567" w:bottom="1134" w:left="1701" w:header="567" w:footer="567" w:gutter="0"/>
          <w:cols w:space="1296"/>
          <w:docGrid w:linePitch="360"/>
        </w:sectPr>
      </w:pPr>
    </w:p>
    <w:p w14:paraId="042D50A3" w14:textId="52BFB725" w:rsidR="004B206A" w:rsidRDefault="000D12A4" w:rsidP="00427584">
      <w:pPr>
        <w:pStyle w:val="Heading1"/>
        <w:jc w:val="right"/>
      </w:pPr>
      <w:bookmarkStart w:id="54" w:name="_Toc188879663"/>
      <w:r w:rsidRPr="000D12A4">
        <w:lastRenderedPageBreak/>
        <w:t>Priedas Nr.1 Svetainės struktūra</w:t>
      </w:r>
      <w:bookmarkEnd w:id="54"/>
    </w:p>
    <w:tbl>
      <w:tblPr>
        <w:tblStyle w:val="GridTable1Light-Accent1"/>
        <w:tblW w:w="0" w:type="auto"/>
        <w:tblLook w:val="04A0" w:firstRow="1" w:lastRow="0" w:firstColumn="1" w:lastColumn="0" w:noHBand="0" w:noVBand="1"/>
      </w:tblPr>
      <w:tblGrid>
        <w:gridCol w:w="1448"/>
        <w:gridCol w:w="1400"/>
        <w:gridCol w:w="2082"/>
        <w:gridCol w:w="1412"/>
        <w:gridCol w:w="1017"/>
        <w:gridCol w:w="5246"/>
        <w:gridCol w:w="1388"/>
      </w:tblGrid>
      <w:tr w:rsidR="00427584" w:rsidRPr="00427584" w14:paraId="5D7DD8DC" w14:textId="77777777" w:rsidTr="0042758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4FE4277E" w14:textId="77777777" w:rsidR="00427584" w:rsidRPr="00427584" w:rsidRDefault="00427584" w:rsidP="00427584">
            <w:pPr>
              <w:suppressAutoHyphens w:val="0"/>
              <w:spacing w:before="100" w:beforeAutospacing="1" w:after="100" w:afterAutospacing="1"/>
              <w:jc w:val="center"/>
              <w:rPr>
                <w:rFonts w:eastAsia="Times New Roman"/>
                <w:lang w:eastAsia="lt-LT"/>
                <w14:ligatures w14:val="none"/>
              </w:rPr>
            </w:pPr>
            <w:r w:rsidRPr="00427584">
              <w:rPr>
                <w:rFonts w:eastAsia="Times New Roman"/>
                <w:lang w:eastAsia="lt-LT"/>
                <w14:ligatures w14:val="none"/>
              </w:rPr>
              <w:t>Svetainės komponentas ar tinklalapis</w:t>
            </w:r>
          </w:p>
        </w:tc>
        <w:tc>
          <w:tcPr>
            <w:tcW w:w="0" w:type="auto"/>
            <w:hideMark/>
          </w:tcPr>
          <w:p w14:paraId="7ECBF658" w14:textId="77777777" w:rsidR="00427584" w:rsidRPr="00427584" w:rsidRDefault="00427584" w:rsidP="00427584">
            <w:pPr>
              <w:suppressAutoHyphens w:val="0"/>
              <w:jc w:val="center"/>
              <w:cnfStyle w:val="100000000000" w:firstRow="1" w:lastRow="0" w:firstColumn="0" w:lastColumn="0" w:oddVBand="0" w:evenVBand="0" w:oddHBand="0" w:evenHBand="0" w:firstRowFirstColumn="0" w:firstRowLastColumn="0" w:lastRowFirstColumn="0" w:lastRowLastColumn="0"/>
              <w:rPr>
                <w:rFonts w:eastAsia="Times New Roman"/>
                <w:lang w:eastAsia="lt-LT"/>
                <w14:ligatures w14:val="none"/>
              </w:rPr>
            </w:pPr>
            <w:r w:rsidRPr="00427584">
              <w:rPr>
                <w:rFonts w:eastAsia="Times New Roman"/>
                <w:lang w:eastAsia="lt-LT"/>
                <w14:ligatures w14:val="none"/>
              </w:rPr>
              <w:t>Svetainės struktūros</w:t>
            </w:r>
          </w:p>
          <w:p w14:paraId="71B68B8C" w14:textId="77777777" w:rsidR="00427584" w:rsidRPr="00427584" w:rsidRDefault="00427584" w:rsidP="00427584">
            <w:pPr>
              <w:suppressAutoHyphens w:val="0"/>
              <w:jc w:val="center"/>
              <w:cnfStyle w:val="100000000000" w:firstRow="1" w:lastRow="0" w:firstColumn="0" w:lastColumn="0" w:oddVBand="0" w:evenVBand="0" w:oddHBand="0" w:evenHBand="0" w:firstRowFirstColumn="0" w:firstRowLastColumn="0" w:lastRowFirstColumn="0" w:lastRowLastColumn="0"/>
              <w:rPr>
                <w:rFonts w:eastAsia="Times New Roman"/>
                <w:lang w:eastAsia="lt-LT"/>
                <w14:ligatures w14:val="none"/>
              </w:rPr>
            </w:pPr>
            <w:r w:rsidRPr="00427584">
              <w:rPr>
                <w:rFonts w:eastAsia="Times New Roman"/>
                <w:lang w:eastAsia="lt-LT"/>
                <w14:ligatures w14:val="none"/>
              </w:rPr>
              <w:t>lietuvių (anglų)</w:t>
            </w:r>
          </w:p>
          <w:p w14:paraId="03146430" w14:textId="77777777" w:rsidR="00427584" w:rsidRPr="00427584" w:rsidRDefault="00427584" w:rsidP="00427584">
            <w:pPr>
              <w:suppressAutoHyphens w:val="0"/>
              <w:jc w:val="center"/>
              <w:cnfStyle w:val="100000000000" w:firstRow="1" w:lastRow="0" w:firstColumn="0" w:lastColumn="0" w:oddVBand="0" w:evenVBand="0" w:oddHBand="0" w:evenHBand="0" w:firstRowFirstColumn="0" w:firstRowLastColumn="0" w:lastRowFirstColumn="0" w:lastRowLastColumn="0"/>
              <w:rPr>
                <w:rFonts w:eastAsia="Times New Roman"/>
                <w:lang w:eastAsia="lt-LT"/>
                <w14:ligatures w14:val="none"/>
              </w:rPr>
            </w:pPr>
            <w:r w:rsidRPr="00427584">
              <w:rPr>
                <w:rFonts w:eastAsia="Times New Roman"/>
                <w:lang w:eastAsia="lt-LT"/>
                <w14:ligatures w14:val="none"/>
              </w:rPr>
              <w:t>kalba</w:t>
            </w:r>
          </w:p>
          <w:p w14:paraId="40542F53" w14:textId="77777777" w:rsidR="00427584" w:rsidRPr="00427584" w:rsidRDefault="00427584" w:rsidP="00427584">
            <w:pPr>
              <w:suppressAutoHyphens w:val="0"/>
              <w:jc w:val="center"/>
              <w:cnfStyle w:val="100000000000" w:firstRow="1" w:lastRow="0" w:firstColumn="0" w:lastColumn="0" w:oddVBand="0" w:evenVBand="0" w:oddHBand="0" w:evenHBand="0" w:firstRowFirstColumn="0" w:firstRowLastColumn="0" w:lastRowFirstColumn="0" w:lastRowLastColumn="0"/>
              <w:rPr>
                <w:rFonts w:eastAsia="Times New Roman"/>
                <w:lang w:eastAsia="lt-LT"/>
                <w14:ligatures w14:val="none"/>
              </w:rPr>
            </w:pPr>
            <w:r w:rsidRPr="00427584">
              <w:rPr>
                <w:rFonts w:eastAsia="Times New Roman"/>
                <w:lang w:eastAsia="lt-LT"/>
                <w14:ligatures w14:val="none"/>
              </w:rPr>
              <w:t>pirmas lygis</w:t>
            </w:r>
          </w:p>
        </w:tc>
        <w:tc>
          <w:tcPr>
            <w:tcW w:w="0" w:type="auto"/>
            <w:hideMark/>
          </w:tcPr>
          <w:p w14:paraId="78A84B3C" w14:textId="77777777" w:rsidR="00427584" w:rsidRPr="00427584" w:rsidRDefault="00427584" w:rsidP="00427584">
            <w:pPr>
              <w:suppressAutoHyphens w:val="0"/>
              <w:jc w:val="center"/>
              <w:cnfStyle w:val="100000000000" w:firstRow="1" w:lastRow="0" w:firstColumn="0" w:lastColumn="0" w:oddVBand="0" w:evenVBand="0" w:oddHBand="0" w:evenHBand="0" w:firstRowFirstColumn="0" w:firstRowLastColumn="0" w:lastRowFirstColumn="0" w:lastRowLastColumn="0"/>
              <w:rPr>
                <w:rFonts w:eastAsia="Times New Roman"/>
                <w:lang w:eastAsia="lt-LT"/>
                <w14:ligatures w14:val="none"/>
              </w:rPr>
            </w:pPr>
            <w:r w:rsidRPr="00427584">
              <w:rPr>
                <w:rFonts w:eastAsia="Times New Roman"/>
                <w:lang w:eastAsia="lt-LT"/>
                <w14:ligatures w14:val="none"/>
              </w:rPr>
              <w:t>Svetainės struktūros</w:t>
            </w:r>
          </w:p>
          <w:p w14:paraId="6B5B2399" w14:textId="77777777" w:rsidR="00427584" w:rsidRPr="00427584" w:rsidRDefault="00427584" w:rsidP="00427584">
            <w:pPr>
              <w:suppressAutoHyphens w:val="0"/>
              <w:jc w:val="center"/>
              <w:cnfStyle w:val="100000000000" w:firstRow="1" w:lastRow="0" w:firstColumn="0" w:lastColumn="0" w:oddVBand="0" w:evenVBand="0" w:oddHBand="0" w:evenHBand="0" w:firstRowFirstColumn="0" w:firstRowLastColumn="0" w:lastRowFirstColumn="0" w:lastRowLastColumn="0"/>
              <w:rPr>
                <w:rFonts w:eastAsia="Times New Roman"/>
                <w:lang w:eastAsia="lt-LT"/>
                <w14:ligatures w14:val="none"/>
              </w:rPr>
            </w:pPr>
            <w:r w:rsidRPr="00427584">
              <w:rPr>
                <w:rFonts w:eastAsia="Times New Roman"/>
                <w:lang w:eastAsia="lt-LT"/>
                <w14:ligatures w14:val="none"/>
              </w:rPr>
              <w:t>lietuvių (anglų)</w:t>
            </w:r>
          </w:p>
          <w:p w14:paraId="22718684" w14:textId="77777777" w:rsidR="00427584" w:rsidRPr="00427584" w:rsidRDefault="00427584" w:rsidP="00427584">
            <w:pPr>
              <w:suppressAutoHyphens w:val="0"/>
              <w:jc w:val="center"/>
              <w:cnfStyle w:val="100000000000" w:firstRow="1" w:lastRow="0" w:firstColumn="0" w:lastColumn="0" w:oddVBand="0" w:evenVBand="0" w:oddHBand="0" w:evenHBand="0" w:firstRowFirstColumn="0" w:firstRowLastColumn="0" w:lastRowFirstColumn="0" w:lastRowLastColumn="0"/>
              <w:rPr>
                <w:rFonts w:eastAsia="Times New Roman"/>
                <w:lang w:eastAsia="lt-LT"/>
                <w14:ligatures w14:val="none"/>
              </w:rPr>
            </w:pPr>
            <w:r w:rsidRPr="00427584">
              <w:rPr>
                <w:rFonts w:eastAsia="Times New Roman"/>
                <w:lang w:eastAsia="lt-LT"/>
                <w14:ligatures w14:val="none"/>
              </w:rPr>
              <w:t>kalba</w:t>
            </w:r>
          </w:p>
          <w:p w14:paraId="78423903" w14:textId="77777777" w:rsidR="00427584" w:rsidRPr="00427584" w:rsidRDefault="00427584" w:rsidP="00427584">
            <w:pPr>
              <w:suppressAutoHyphens w:val="0"/>
              <w:jc w:val="center"/>
              <w:cnfStyle w:val="100000000000" w:firstRow="1" w:lastRow="0" w:firstColumn="0" w:lastColumn="0" w:oddVBand="0" w:evenVBand="0" w:oddHBand="0" w:evenHBand="0" w:firstRowFirstColumn="0" w:firstRowLastColumn="0" w:lastRowFirstColumn="0" w:lastRowLastColumn="0"/>
              <w:rPr>
                <w:rFonts w:eastAsia="Times New Roman"/>
                <w:lang w:eastAsia="lt-LT"/>
                <w14:ligatures w14:val="none"/>
              </w:rPr>
            </w:pPr>
            <w:r w:rsidRPr="00427584">
              <w:rPr>
                <w:rFonts w:eastAsia="Times New Roman"/>
                <w:lang w:eastAsia="lt-LT"/>
                <w14:ligatures w14:val="none"/>
              </w:rPr>
              <w:t>antras lygis</w:t>
            </w:r>
          </w:p>
        </w:tc>
        <w:tc>
          <w:tcPr>
            <w:tcW w:w="0" w:type="auto"/>
            <w:hideMark/>
          </w:tcPr>
          <w:p w14:paraId="1F9217BC" w14:textId="77777777" w:rsidR="00427584" w:rsidRPr="00427584" w:rsidRDefault="00427584" w:rsidP="00427584">
            <w:pPr>
              <w:suppressAutoHyphens w:val="0"/>
              <w:jc w:val="center"/>
              <w:cnfStyle w:val="100000000000" w:firstRow="1" w:lastRow="0" w:firstColumn="0" w:lastColumn="0" w:oddVBand="0" w:evenVBand="0" w:oddHBand="0" w:evenHBand="0" w:firstRowFirstColumn="0" w:firstRowLastColumn="0" w:lastRowFirstColumn="0" w:lastRowLastColumn="0"/>
              <w:rPr>
                <w:rFonts w:eastAsia="Times New Roman"/>
                <w:lang w:eastAsia="lt-LT"/>
                <w14:ligatures w14:val="none"/>
              </w:rPr>
            </w:pPr>
            <w:r w:rsidRPr="00427584">
              <w:rPr>
                <w:rFonts w:eastAsia="Times New Roman"/>
                <w:lang w:eastAsia="lt-LT"/>
                <w14:ligatures w14:val="none"/>
              </w:rPr>
              <w:t>Svetainės struktūros</w:t>
            </w:r>
          </w:p>
          <w:p w14:paraId="42A553A6" w14:textId="77777777" w:rsidR="00427584" w:rsidRPr="00427584" w:rsidRDefault="00427584" w:rsidP="00427584">
            <w:pPr>
              <w:suppressAutoHyphens w:val="0"/>
              <w:jc w:val="center"/>
              <w:cnfStyle w:val="100000000000" w:firstRow="1" w:lastRow="0" w:firstColumn="0" w:lastColumn="0" w:oddVBand="0" w:evenVBand="0" w:oddHBand="0" w:evenHBand="0" w:firstRowFirstColumn="0" w:firstRowLastColumn="0" w:lastRowFirstColumn="0" w:lastRowLastColumn="0"/>
              <w:rPr>
                <w:rFonts w:eastAsia="Times New Roman"/>
                <w:lang w:eastAsia="lt-LT"/>
                <w14:ligatures w14:val="none"/>
              </w:rPr>
            </w:pPr>
            <w:r w:rsidRPr="00427584">
              <w:rPr>
                <w:rFonts w:eastAsia="Times New Roman"/>
                <w:lang w:eastAsia="lt-LT"/>
                <w14:ligatures w14:val="none"/>
              </w:rPr>
              <w:t>lietuvių (anglų)</w:t>
            </w:r>
          </w:p>
          <w:p w14:paraId="5B86E4AA" w14:textId="77777777" w:rsidR="00427584" w:rsidRPr="00427584" w:rsidRDefault="00427584" w:rsidP="00427584">
            <w:pPr>
              <w:suppressAutoHyphens w:val="0"/>
              <w:jc w:val="center"/>
              <w:cnfStyle w:val="100000000000" w:firstRow="1" w:lastRow="0" w:firstColumn="0" w:lastColumn="0" w:oddVBand="0" w:evenVBand="0" w:oddHBand="0" w:evenHBand="0" w:firstRowFirstColumn="0" w:firstRowLastColumn="0" w:lastRowFirstColumn="0" w:lastRowLastColumn="0"/>
              <w:rPr>
                <w:rFonts w:eastAsia="Times New Roman"/>
                <w:lang w:eastAsia="lt-LT"/>
                <w14:ligatures w14:val="none"/>
              </w:rPr>
            </w:pPr>
            <w:r w:rsidRPr="00427584">
              <w:rPr>
                <w:rFonts w:eastAsia="Times New Roman"/>
                <w:lang w:eastAsia="lt-LT"/>
                <w14:ligatures w14:val="none"/>
              </w:rPr>
              <w:t>kalba</w:t>
            </w:r>
          </w:p>
          <w:p w14:paraId="60FF3409" w14:textId="77777777" w:rsidR="00427584" w:rsidRPr="00427584" w:rsidRDefault="00427584" w:rsidP="00427584">
            <w:pPr>
              <w:suppressAutoHyphens w:val="0"/>
              <w:jc w:val="center"/>
              <w:cnfStyle w:val="100000000000" w:firstRow="1" w:lastRow="0" w:firstColumn="0" w:lastColumn="0" w:oddVBand="0" w:evenVBand="0" w:oddHBand="0" w:evenHBand="0" w:firstRowFirstColumn="0" w:firstRowLastColumn="0" w:lastRowFirstColumn="0" w:lastRowLastColumn="0"/>
              <w:rPr>
                <w:rFonts w:eastAsia="Times New Roman"/>
                <w:lang w:eastAsia="lt-LT"/>
                <w14:ligatures w14:val="none"/>
              </w:rPr>
            </w:pPr>
            <w:r w:rsidRPr="00427584">
              <w:rPr>
                <w:rFonts w:eastAsia="Times New Roman"/>
                <w:lang w:eastAsia="lt-LT"/>
                <w14:ligatures w14:val="none"/>
              </w:rPr>
              <w:t>trečias lygis</w:t>
            </w:r>
          </w:p>
        </w:tc>
        <w:tc>
          <w:tcPr>
            <w:tcW w:w="0" w:type="auto"/>
            <w:hideMark/>
          </w:tcPr>
          <w:p w14:paraId="397C14C9" w14:textId="77777777" w:rsidR="00427584" w:rsidRPr="00427584" w:rsidRDefault="00427584" w:rsidP="00427584">
            <w:pPr>
              <w:suppressAutoHyphens w:val="0"/>
              <w:spacing w:before="100" w:beforeAutospacing="1" w:after="100" w:afterAutospacing="1"/>
              <w:jc w:val="center"/>
              <w:cnfStyle w:val="100000000000" w:firstRow="1" w:lastRow="0" w:firstColumn="0" w:lastColumn="0" w:oddVBand="0" w:evenVBand="0" w:oddHBand="0" w:evenHBand="0" w:firstRowFirstColumn="0" w:firstRowLastColumn="0" w:lastRowFirstColumn="0" w:lastRowLastColumn="0"/>
              <w:rPr>
                <w:rFonts w:eastAsia="Times New Roman"/>
                <w:lang w:eastAsia="lt-LT"/>
                <w14:ligatures w14:val="none"/>
              </w:rPr>
            </w:pPr>
            <w:r w:rsidRPr="00427584">
              <w:rPr>
                <w:rFonts w:eastAsia="Times New Roman"/>
                <w:lang w:eastAsia="lt-LT"/>
                <w14:ligatures w14:val="none"/>
              </w:rPr>
              <w:t>Kuriose kalbų versijose yra (lietuvių -LT, anglų EN)</w:t>
            </w:r>
          </w:p>
        </w:tc>
        <w:tc>
          <w:tcPr>
            <w:tcW w:w="0" w:type="auto"/>
            <w:hideMark/>
          </w:tcPr>
          <w:p w14:paraId="683642DA" w14:textId="77777777" w:rsidR="00427584" w:rsidRPr="00427584" w:rsidRDefault="00427584" w:rsidP="00427584">
            <w:pPr>
              <w:suppressAutoHyphens w:val="0"/>
              <w:spacing w:before="100" w:beforeAutospacing="1" w:after="100" w:afterAutospacing="1"/>
              <w:jc w:val="center"/>
              <w:cnfStyle w:val="100000000000" w:firstRow="1" w:lastRow="0" w:firstColumn="0" w:lastColumn="0" w:oddVBand="0" w:evenVBand="0" w:oddHBand="0" w:evenHBand="0" w:firstRowFirstColumn="0" w:firstRowLastColumn="0" w:lastRowFirstColumn="0" w:lastRowLastColumn="0"/>
              <w:rPr>
                <w:rFonts w:eastAsia="Times New Roman"/>
                <w:lang w:eastAsia="lt-LT"/>
                <w14:ligatures w14:val="none"/>
              </w:rPr>
            </w:pPr>
            <w:r w:rsidRPr="00427584">
              <w:rPr>
                <w:rFonts w:eastAsia="Times New Roman"/>
                <w:lang w:eastAsia="lt-LT"/>
                <w14:ligatures w14:val="none"/>
              </w:rPr>
              <w:t>Senosios svetainės duomenų perkėlimo nuorodos</w:t>
            </w:r>
          </w:p>
        </w:tc>
        <w:tc>
          <w:tcPr>
            <w:tcW w:w="0" w:type="auto"/>
            <w:hideMark/>
          </w:tcPr>
          <w:p w14:paraId="04AF8B40" w14:textId="77777777" w:rsidR="00427584" w:rsidRPr="00427584" w:rsidRDefault="00427584" w:rsidP="00427584">
            <w:pPr>
              <w:suppressAutoHyphens w:val="0"/>
              <w:spacing w:before="100" w:beforeAutospacing="1" w:after="100" w:afterAutospacing="1"/>
              <w:jc w:val="center"/>
              <w:cnfStyle w:val="100000000000" w:firstRow="1" w:lastRow="0" w:firstColumn="0" w:lastColumn="0" w:oddVBand="0" w:evenVBand="0" w:oddHBand="0" w:evenHBand="0" w:firstRowFirstColumn="0" w:firstRowLastColumn="0" w:lastRowFirstColumn="0" w:lastRowLastColumn="0"/>
              <w:rPr>
                <w:rFonts w:eastAsia="Times New Roman"/>
                <w:lang w:eastAsia="lt-LT"/>
                <w14:ligatures w14:val="none"/>
              </w:rPr>
            </w:pPr>
            <w:r w:rsidRPr="00427584">
              <w:rPr>
                <w:rFonts w:eastAsia="Times New Roman"/>
                <w:lang w:eastAsia="lt-LT"/>
                <w14:ligatures w14:val="none"/>
              </w:rPr>
              <w:t>Pastabos</w:t>
            </w:r>
          </w:p>
        </w:tc>
      </w:tr>
      <w:tr w:rsidR="00427584" w:rsidRPr="00427584" w14:paraId="3D52E590" w14:textId="77777777" w:rsidTr="00427584">
        <w:tc>
          <w:tcPr>
            <w:cnfStyle w:val="001000000000" w:firstRow="0" w:lastRow="0" w:firstColumn="1" w:lastColumn="0" w:oddVBand="0" w:evenVBand="0" w:oddHBand="0" w:evenHBand="0" w:firstRowFirstColumn="0" w:firstRowLastColumn="0" w:lastRowFirstColumn="0" w:lastRowLastColumn="0"/>
            <w:tcW w:w="0" w:type="auto"/>
            <w:vMerge w:val="restart"/>
            <w:hideMark/>
          </w:tcPr>
          <w:p w14:paraId="3FF55C1E" w14:textId="77777777" w:rsidR="00427584" w:rsidRPr="00427584" w:rsidRDefault="00427584" w:rsidP="00427584">
            <w:pPr>
              <w:suppressAutoHyphens w:val="0"/>
              <w:spacing w:before="100" w:beforeAutospacing="1" w:after="100" w:afterAutospacing="1"/>
              <w:rPr>
                <w:rFonts w:eastAsia="Times New Roman"/>
                <w:lang w:eastAsia="lt-LT"/>
                <w14:ligatures w14:val="none"/>
              </w:rPr>
            </w:pPr>
            <w:r w:rsidRPr="00427584">
              <w:rPr>
                <w:rFonts w:eastAsia="Times New Roman"/>
                <w:lang w:eastAsia="lt-LT"/>
                <w14:ligatures w14:val="none"/>
              </w:rPr>
              <w:t>Viršutinis meniu</w:t>
            </w:r>
          </w:p>
        </w:tc>
        <w:tc>
          <w:tcPr>
            <w:tcW w:w="0" w:type="auto"/>
            <w:hideMark/>
          </w:tcPr>
          <w:p w14:paraId="42DBCFD4" w14:textId="77777777" w:rsidR="00427584" w:rsidRPr="00427584" w:rsidRDefault="00427584" w:rsidP="00427584">
            <w:pPr>
              <w:suppressAutoHyphens w:val="0"/>
              <w:spacing w:before="100" w:beforeAutospacing="1" w:after="100" w:afterAutospacing="1"/>
              <w:cnfStyle w:val="000000000000" w:firstRow="0" w:lastRow="0" w:firstColumn="0" w:lastColumn="0" w:oddVBand="0" w:evenVBand="0" w:oddHBand="0" w:evenHBand="0" w:firstRowFirstColumn="0" w:firstRowLastColumn="0" w:lastRowFirstColumn="0" w:lastRowLastColumn="0"/>
              <w:rPr>
                <w:rFonts w:eastAsia="Times New Roman"/>
                <w:lang w:eastAsia="lt-LT"/>
                <w14:ligatures w14:val="none"/>
              </w:rPr>
            </w:pPr>
            <w:r w:rsidRPr="00427584">
              <w:rPr>
                <w:rFonts w:eastAsia="Times New Roman"/>
                <w:lang w:eastAsia="lt-LT"/>
                <w14:ligatures w14:val="none"/>
              </w:rPr>
              <w:t>Karjera</w:t>
            </w:r>
          </w:p>
        </w:tc>
        <w:tc>
          <w:tcPr>
            <w:tcW w:w="0" w:type="auto"/>
            <w:hideMark/>
          </w:tcPr>
          <w:p w14:paraId="05C0C532" w14:textId="77777777" w:rsidR="00427584" w:rsidRPr="00427584" w:rsidRDefault="00427584" w:rsidP="00427584">
            <w:pPr>
              <w:suppressAutoHyphens w:val="0"/>
              <w:spacing w:before="100" w:beforeAutospacing="1" w:after="100" w:afterAutospacing="1"/>
              <w:cnfStyle w:val="000000000000" w:firstRow="0" w:lastRow="0" w:firstColumn="0" w:lastColumn="0" w:oddVBand="0" w:evenVBand="0" w:oddHBand="0" w:evenHBand="0" w:firstRowFirstColumn="0" w:firstRowLastColumn="0" w:lastRowFirstColumn="0" w:lastRowLastColumn="0"/>
              <w:rPr>
                <w:rFonts w:eastAsia="Times New Roman"/>
                <w:lang w:eastAsia="lt-LT"/>
                <w14:ligatures w14:val="none"/>
              </w:rPr>
            </w:pPr>
            <w:r w:rsidRPr="00427584">
              <w:rPr>
                <w:rFonts w:eastAsia="Times New Roman"/>
                <w:lang w:eastAsia="lt-LT"/>
                <w14:ligatures w14:val="none"/>
              </w:rPr>
              <w:t> </w:t>
            </w:r>
          </w:p>
        </w:tc>
        <w:tc>
          <w:tcPr>
            <w:tcW w:w="0" w:type="auto"/>
            <w:hideMark/>
          </w:tcPr>
          <w:p w14:paraId="4F59C616" w14:textId="77777777" w:rsidR="00427584" w:rsidRPr="00427584" w:rsidRDefault="00427584" w:rsidP="00427584">
            <w:pPr>
              <w:suppressAutoHyphens w:val="0"/>
              <w:spacing w:before="100" w:beforeAutospacing="1" w:after="100" w:afterAutospacing="1"/>
              <w:cnfStyle w:val="000000000000" w:firstRow="0" w:lastRow="0" w:firstColumn="0" w:lastColumn="0" w:oddVBand="0" w:evenVBand="0" w:oddHBand="0" w:evenHBand="0" w:firstRowFirstColumn="0" w:firstRowLastColumn="0" w:lastRowFirstColumn="0" w:lastRowLastColumn="0"/>
              <w:rPr>
                <w:rFonts w:eastAsia="Times New Roman"/>
                <w:lang w:eastAsia="lt-LT"/>
                <w14:ligatures w14:val="none"/>
              </w:rPr>
            </w:pPr>
            <w:r w:rsidRPr="00427584">
              <w:rPr>
                <w:rFonts w:eastAsia="Times New Roman"/>
                <w:lang w:eastAsia="lt-LT"/>
                <w14:ligatures w14:val="none"/>
              </w:rPr>
              <w:t> </w:t>
            </w:r>
          </w:p>
        </w:tc>
        <w:tc>
          <w:tcPr>
            <w:tcW w:w="0" w:type="auto"/>
            <w:hideMark/>
          </w:tcPr>
          <w:p w14:paraId="4211194D" w14:textId="77777777" w:rsidR="00427584" w:rsidRPr="00427584" w:rsidRDefault="00427584" w:rsidP="00427584">
            <w:pPr>
              <w:suppressAutoHyphens w:val="0"/>
              <w:spacing w:before="100" w:beforeAutospacing="1" w:after="100" w:afterAutospacing="1"/>
              <w:cnfStyle w:val="000000000000" w:firstRow="0" w:lastRow="0" w:firstColumn="0" w:lastColumn="0" w:oddVBand="0" w:evenVBand="0" w:oddHBand="0" w:evenHBand="0" w:firstRowFirstColumn="0" w:firstRowLastColumn="0" w:lastRowFirstColumn="0" w:lastRowLastColumn="0"/>
              <w:rPr>
                <w:rFonts w:eastAsia="Times New Roman"/>
                <w:lang w:eastAsia="lt-LT"/>
                <w14:ligatures w14:val="none"/>
              </w:rPr>
            </w:pPr>
            <w:r w:rsidRPr="00427584">
              <w:rPr>
                <w:rFonts w:eastAsia="Times New Roman"/>
                <w:lang w:eastAsia="lt-LT"/>
                <w14:ligatures w14:val="none"/>
              </w:rPr>
              <w:t>LT</w:t>
            </w:r>
          </w:p>
        </w:tc>
        <w:tc>
          <w:tcPr>
            <w:tcW w:w="0" w:type="auto"/>
            <w:hideMark/>
          </w:tcPr>
          <w:p w14:paraId="25047A9D" w14:textId="77777777" w:rsidR="00427584" w:rsidRPr="00427584" w:rsidRDefault="00427584" w:rsidP="00427584">
            <w:pPr>
              <w:suppressAutoHyphens w:val="0"/>
              <w:spacing w:before="100" w:beforeAutospacing="1" w:after="100" w:afterAutospacing="1"/>
              <w:cnfStyle w:val="000000000000" w:firstRow="0" w:lastRow="0" w:firstColumn="0" w:lastColumn="0" w:oddVBand="0" w:evenVBand="0" w:oddHBand="0" w:evenHBand="0" w:firstRowFirstColumn="0" w:firstRowLastColumn="0" w:lastRowFirstColumn="0" w:lastRowLastColumn="0"/>
              <w:rPr>
                <w:rFonts w:eastAsia="Times New Roman"/>
                <w:lang w:eastAsia="lt-LT"/>
                <w14:ligatures w14:val="none"/>
              </w:rPr>
            </w:pPr>
            <w:r w:rsidRPr="00427584">
              <w:rPr>
                <w:rFonts w:eastAsia="Times New Roman"/>
                <w:lang w:eastAsia="lt-LT"/>
                <w14:ligatures w14:val="none"/>
              </w:rPr>
              <w:t> </w:t>
            </w:r>
          </w:p>
        </w:tc>
        <w:tc>
          <w:tcPr>
            <w:tcW w:w="0" w:type="auto"/>
            <w:hideMark/>
          </w:tcPr>
          <w:p w14:paraId="37E09222" w14:textId="77777777" w:rsidR="00427584" w:rsidRPr="00427584" w:rsidRDefault="00427584" w:rsidP="00427584">
            <w:pPr>
              <w:suppressAutoHyphens w:val="0"/>
              <w:spacing w:before="100" w:beforeAutospacing="1" w:after="100" w:afterAutospacing="1"/>
              <w:cnfStyle w:val="000000000000" w:firstRow="0" w:lastRow="0" w:firstColumn="0" w:lastColumn="0" w:oddVBand="0" w:evenVBand="0" w:oddHBand="0" w:evenHBand="0" w:firstRowFirstColumn="0" w:firstRowLastColumn="0" w:lastRowFirstColumn="0" w:lastRowLastColumn="0"/>
              <w:rPr>
                <w:rFonts w:eastAsia="Times New Roman"/>
                <w:lang w:eastAsia="lt-LT"/>
                <w14:ligatures w14:val="none"/>
              </w:rPr>
            </w:pPr>
            <w:r w:rsidRPr="00427584">
              <w:rPr>
                <w:rFonts w:eastAsia="Times New Roman"/>
                <w:lang w:eastAsia="lt-LT"/>
                <w14:ligatures w14:val="none"/>
              </w:rPr>
              <w:t>Nuoroda į išorinę svetainę</w:t>
            </w:r>
          </w:p>
        </w:tc>
      </w:tr>
      <w:tr w:rsidR="00427584" w:rsidRPr="00427584" w14:paraId="3F57F97E" w14:textId="77777777" w:rsidTr="00427584">
        <w:tc>
          <w:tcPr>
            <w:cnfStyle w:val="001000000000" w:firstRow="0" w:lastRow="0" w:firstColumn="1" w:lastColumn="0" w:oddVBand="0" w:evenVBand="0" w:oddHBand="0" w:evenHBand="0" w:firstRowFirstColumn="0" w:firstRowLastColumn="0" w:lastRowFirstColumn="0" w:lastRowLastColumn="0"/>
            <w:tcW w:w="0" w:type="auto"/>
            <w:vMerge/>
            <w:hideMark/>
          </w:tcPr>
          <w:p w14:paraId="303D9C88" w14:textId="77777777" w:rsidR="00427584" w:rsidRPr="00427584" w:rsidRDefault="00427584" w:rsidP="00427584">
            <w:pPr>
              <w:suppressAutoHyphens w:val="0"/>
              <w:rPr>
                <w:rFonts w:eastAsia="Times New Roman"/>
                <w:lang w:eastAsia="lt-LT"/>
                <w14:ligatures w14:val="none"/>
              </w:rPr>
            </w:pPr>
          </w:p>
        </w:tc>
        <w:tc>
          <w:tcPr>
            <w:tcW w:w="0" w:type="auto"/>
            <w:vMerge w:val="restart"/>
            <w:hideMark/>
          </w:tcPr>
          <w:p w14:paraId="46AAD15E" w14:textId="77777777" w:rsidR="00427584" w:rsidRPr="00427584" w:rsidRDefault="00427584" w:rsidP="00427584">
            <w:pPr>
              <w:suppressAutoHyphens w:val="0"/>
              <w:spacing w:before="100" w:beforeAutospacing="1" w:after="100" w:afterAutospacing="1"/>
              <w:cnfStyle w:val="000000000000" w:firstRow="0" w:lastRow="0" w:firstColumn="0" w:lastColumn="0" w:oddVBand="0" w:evenVBand="0" w:oddHBand="0" w:evenHBand="0" w:firstRowFirstColumn="0" w:firstRowLastColumn="0" w:lastRowFirstColumn="0" w:lastRowLastColumn="0"/>
              <w:rPr>
                <w:rFonts w:eastAsia="Times New Roman"/>
                <w:lang w:eastAsia="lt-LT"/>
                <w14:ligatures w14:val="none"/>
              </w:rPr>
            </w:pPr>
            <w:r w:rsidRPr="00427584">
              <w:rPr>
                <w:rFonts w:eastAsia="Times New Roman"/>
                <w:lang w:eastAsia="lt-LT"/>
                <w14:ligatures w14:val="none"/>
              </w:rPr>
              <w:t>Kontaktai</w:t>
            </w:r>
          </w:p>
          <w:p w14:paraId="222ED353" w14:textId="77777777" w:rsidR="00427584" w:rsidRPr="00427584" w:rsidRDefault="00427584" w:rsidP="00427584">
            <w:pPr>
              <w:suppressAutoHyphens w:val="0"/>
              <w:spacing w:before="100" w:beforeAutospacing="1" w:after="100" w:afterAutospacing="1"/>
              <w:cnfStyle w:val="000000000000" w:firstRow="0" w:lastRow="0" w:firstColumn="0" w:lastColumn="0" w:oddVBand="0" w:evenVBand="0" w:oddHBand="0" w:evenHBand="0" w:firstRowFirstColumn="0" w:firstRowLastColumn="0" w:lastRowFirstColumn="0" w:lastRowLastColumn="0"/>
              <w:rPr>
                <w:rFonts w:eastAsia="Times New Roman"/>
                <w:lang w:eastAsia="lt-LT"/>
                <w14:ligatures w14:val="none"/>
              </w:rPr>
            </w:pPr>
            <w:r w:rsidRPr="00427584">
              <w:rPr>
                <w:rFonts w:eastAsia="Times New Roman"/>
                <w:lang w:eastAsia="lt-LT"/>
                <w14:ligatures w14:val="none"/>
              </w:rPr>
              <w:t>(Contacts)</w:t>
            </w:r>
          </w:p>
        </w:tc>
        <w:tc>
          <w:tcPr>
            <w:tcW w:w="0" w:type="auto"/>
            <w:hideMark/>
          </w:tcPr>
          <w:p w14:paraId="796DD843" w14:textId="77777777" w:rsidR="00427584" w:rsidRPr="00427584" w:rsidRDefault="00427584" w:rsidP="00427584">
            <w:pPr>
              <w:suppressAutoHyphens w:val="0"/>
              <w:spacing w:before="100" w:beforeAutospacing="1" w:after="100" w:afterAutospacing="1"/>
              <w:cnfStyle w:val="000000000000" w:firstRow="0" w:lastRow="0" w:firstColumn="0" w:lastColumn="0" w:oddVBand="0" w:evenVBand="0" w:oddHBand="0" w:evenHBand="0" w:firstRowFirstColumn="0" w:firstRowLastColumn="0" w:lastRowFirstColumn="0" w:lastRowLastColumn="0"/>
              <w:rPr>
                <w:rFonts w:eastAsia="Times New Roman"/>
                <w:lang w:eastAsia="lt-LT"/>
                <w14:ligatures w14:val="none"/>
              </w:rPr>
            </w:pPr>
            <w:r w:rsidRPr="00427584">
              <w:rPr>
                <w:rFonts w:eastAsia="Times New Roman"/>
                <w:lang w:eastAsia="lt-LT"/>
                <w14:ligatures w14:val="none"/>
              </w:rPr>
              <w:t>Inovacijų agentūros darbuotojų</w:t>
            </w:r>
          </w:p>
          <w:p w14:paraId="060E7CA0" w14:textId="77777777" w:rsidR="00427584" w:rsidRPr="00427584" w:rsidRDefault="00427584" w:rsidP="00427584">
            <w:pPr>
              <w:suppressAutoHyphens w:val="0"/>
              <w:spacing w:before="100" w:beforeAutospacing="1" w:after="100" w:afterAutospacing="1"/>
              <w:cnfStyle w:val="000000000000" w:firstRow="0" w:lastRow="0" w:firstColumn="0" w:lastColumn="0" w:oddVBand="0" w:evenVBand="0" w:oddHBand="0" w:evenHBand="0" w:firstRowFirstColumn="0" w:firstRowLastColumn="0" w:lastRowFirstColumn="0" w:lastRowLastColumn="0"/>
              <w:rPr>
                <w:rFonts w:eastAsia="Times New Roman"/>
                <w:lang w:eastAsia="lt-LT"/>
                <w14:ligatures w14:val="none"/>
              </w:rPr>
            </w:pPr>
            <w:r w:rsidRPr="00427584">
              <w:rPr>
                <w:rFonts w:eastAsia="Times New Roman"/>
                <w:lang w:eastAsia="lt-LT"/>
                <w14:ligatures w14:val="none"/>
              </w:rPr>
              <w:t>(Innovation Agency employees)</w:t>
            </w:r>
          </w:p>
        </w:tc>
        <w:tc>
          <w:tcPr>
            <w:tcW w:w="0" w:type="auto"/>
            <w:hideMark/>
          </w:tcPr>
          <w:p w14:paraId="74CFCA62" w14:textId="77777777" w:rsidR="00427584" w:rsidRPr="00427584" w:rsidRDefault="00427584" w:rsidP="00427584">
            <w:pPr>
              <w:suppressAutoHyphens w:val="0"/>
              <w:spacing w:before="100" w:beforeAutospacing="1" w:after="100" w:afterAutospacing="1"/>
              <w:cnfStyle w:val="000000000000" w:firstRow="0" w:lastRow="0" w:firstColumn="0" w:lastColumn="0" w:oddVBand="0" w:evenVBand="0" w:oddHBand="0" w:evenHBand="0" w:firstRowFirstColumn="0" w:firstRowLastColumn="0" w:lastRowFirstColumn="0" w:lastRowLastColumn="0"/>
              <w:rPr>
                <w:rFonts w:eastAsia="Times New Roman"/>
                <w:lang w:eastAsia="lt-LT"/>
                <w14:ligatures w14:val="none"/>
              </w:rPr>
            </w:pPr>
            <w:r w:rsidRPr="00427584">
              <w:rPr>
                <w:rFonts w:eastAsia="Times New Roman"/>
                <w:lang w:eastAsia="lt-LT"/>
                <w14:ligatures w14:val="none"/>
              </w:rPr>
              <w:t> </w:t>
            </w:r>
          </w:p>
        </w:tc>
        <w:tc>
          <w:tcPr>
            <w:tcW w:w="0" w:type="auto"/>
            <w:hideMark/>
          </w:tcPr>
          <w:p w14:paraId="6293FDA5" w14:textId="77777777" w:rsidR="00427584" w:rsidRPr="00427584" w:rsidRDefault="00427584" w:rsidP="00427584">
            <w:pPr>
              <w:suppressAutoHyphens w:val="0"/>
              <w:spacing w:before="100" w:beforeAutospacing="1" w:after="100" w:afterAutospacing="1"/>
              <w:cnfStyle w:val="000000000000" w:firstRow="0" w:lastRow="0" w:firstColumn="0" w:lastColumn="0" w:oddVBand="0" w:evenVBand="0" w:oddHBand="0" w:evenHBand="0" w:firstRowFirstColumn="0" w:firstRowLastColumn="0" w:lastRowFirstColumn="0" w:lastRowLastColumn="0"/>
              <w:rPr>
                <w:rFonts w:eastAsia="Times New Roman"/>
                <w:lang w:eastAsia="lt-LT"/>
                <w14:ligatures w14:val="none"/>
              </w:rPr>
            </w:pPr>
            <w:r w:rsidRPr="00427584">
              <w:rPr>
                <w:rFonts w:eastAsia="Times New Roman"/>
                <w:lang w:eastAsia="lt-LT"/>
                <w14:ligatures w14:val="none"/>
              </w:rPr>
              <w:t>LT/EN</w:t>
            </w:r>
          </w:p>
        </w:tc>
        <w:tc>
          <w:tcPr>
            <w:tcW w:w="0" w:type="auto"/>
            <w:hideMark/>
          </w:tcPr>
          <w:p w14:paraId="6276A072" w14:textId="77777777" w:rsidR="00427584" w:rsidRPr="00427584" w:rsidRDefault="00427584" w:rsidP="00427584">
            <w:pPr>
              <w:suppressAutoHyphens w:val="0"/>
              <w:spacing w:before="100" w:beforeAutospacing="1" w:after="100" w:afterAutospacing="1"/>
              <w:cnfStyle w:val="000000000000" w:firstRow="0" w:lastRow="0" w:firstColumn="0" w:lastColumn="0" w:oddVBand="0" w:evenVBand="0" w:oddHBand="0" w:evenHBand="0" w:firstRowFirstColumn="0" w:firstRowLastColumn="0" w:lastRowFirstColumn="0" w:lastRowLastColumn="0"/>
              <w:rPr>
                <w:rFonts w:eastAsia="Times New Roman"/>
                <w:lang w:eastAsia="lt-LT"/>
                <w14:ligatures w14:val="none"/>
              </w:rPr>
            </w:pPr>
            <w:hyperlink r:id="rId12" w:history="1">
              <w:r w:rsidRPr="00427584">
                <w:rPr>
                  <w:rFonts w:eastAsia="Times New Roman"/>
                  <w:color w:val="0000FF"/>
                  <w:u w:val="single"/>
                  <w:lang w:eastAsia="lt-LT"/>
                  <w14:ligatures w14:val="none"/>
                </w:rPr>
                <w:t>https://inovacijuagentura.lt/kontaktai?lang=lt</w:t>
              </w:r>
            </w:hyperlink>
            <w:r w:rsidRPr="00427584">
              <w:rPr>
                <w:rFonts w:eastAsia="Times New Roman"/>
                <w:lang w:eastAsia="lt-LT"/>
                <w14:ligatures w14:val="none"/>
              </w:rPr>
              <w:t xml:space="preserve"> </w:t>
            </w:r>
          </w:p>
          <w:p w14:paraId="7BF618C4" w14:textId="77777777" w:rsidR="00427584" w:rsidRPr="00427584" w:rsidRDefault="00427584" w:rsidP="00427584">
            <w:pPr>
              <w:suppressAutoHyphens w:val="0"/>
              <w:spacing w:before="100" w:beforeAutospacing="1" w:after="100" w:afterAutospacing="1"/>
              <w:cnfStyle w:val="000000000000" w:firstRow="0" w:lastRow="0" w:firstColumn="0" w:lastColumn="0" w:oddVBand="0" w:evenVBand="0" w:oddHBand="0" w:evenHBand="0" w:firstRowFirstColumn="0" w:firstRowLastColumn="0" w:lastRowFirstColumn="0" w:lastRowLastColumn="0"/>
              <w:rPr>
                <w:rFonts w:eastAsia="Times New Roman"/>
                <w:lang w:eastAsia="lt-LT"/>
                <w14:ligatures w14:val="none"/>
              </w:rPr>
            </w:pPr>
            <w:hyperlink r:id="rId13" w:history="1">
              <w:r w:rsidRPr="00427584">
                <w:rPr>
                  <w:rFonts w:eastAsia="Times New Roman"/>
                  <w:color w:val="0000FF"/>
                  <w:u w:val="single"/>
                  <w:lang w:eastAsia="lt-LT"/>
                  <w14:ligatures w14:val="none"/>
                </w:rPr>
                <w:t>https://inovacijuagentura.lt/kontaktai?lang=en</w:t>
              </w:r>
            </w:hyperlink>
            <w:r w:rsidRPr="00427584">
              <w:rPr>
                <w:rFonts w:eastAsia="Times New Roman"/>
                <w:lang w:eastAsia="lt-LT"/>
                <w14:ligatures w14:val="none"/>
              </w:rPr>
              <w:t xml:space="preserve"> </w:t>
            </w:r>
          </w:p>
          <w:p w14:paraId="2B2111DD" w14:textId="77777777" w:rsidR="00427584" w:rsidRPr="00427584" w:rsidRDefault="00427584" w:rsidP="00427584">
            <w:pPr>
              <w:suppressAutoHyphens w:val="0"/>
              <w:spacing w:before="100" w:beforeAutospacing="1" w:after="100" w:afterAutospacing="1"/>
              <w:cnfStyle w:val="000000000000" w:firstRow="0" w:lastRow="0" w:firstColumn="0" w:lastColumn="0" w:oddVBand="0" w:evenVBand="0" w:oddHBand="0" w:evenHBand="0" w:firstRowFirstColumn="0" w:firstRowLastColumn="0" w:lastRowFirstColumn="0" w:lastRowLastColumn="0"/>
              <w:rPr>
                <w:rFonts w:eastAsia="Times New Roman"/>
                <w:lang w:eastAsia="lt-LT"/>
                <w14:ligatures w14:val="none"/>
              </w:rPr>
            </w:pPr>
            <w:r w:rsidRPr="00427584">
              <w:rPr>
                <w:rFonts w:eastAsia="Times New Roman"/>
                <w:lang w:eastAsia="lt-LT"/>
                <w14:ligatures w14:val="none"/>
              </w:rPr>
              <w:t> </w:t>
            </w:r>
          </w:p>
        </w:tc>
        <w:tc>
          <w:tcPr>
            <w:tcW w:w="0" w:type="auto"/>
            <w:hideMark/>
          </w:tcPr>
          <w:p w14:paraId="2EB70C19" w14:textId="77777777" w:rsidR="00427584" w:rsidRPr="00427584" w:rsidRDefault="00427584" w:rsidP="00427584">
            <w:pPr>
              <w:suppressAutoHyphens w:val="0"/>
              <w:spacing w:before="100" w:beforeAutospacing="1" w:after="100" w:afterAutospacing="1"/>
              <w:cnfStyle w:val="000000000000" w:firstRow="0" w:lastRow="0" w:firstColumn="0" w:lastColumn="0" w:oddVBand="0" w:evenVBand="0" w:oddHBand="0" w:evenHBand="0" w:firstRowFirstColumn="0" w:firstRowLastColumn="0" w:lastRowFirstColumn="0" w:lastRowLastColumn="0"/>
              <w:rPr>
                <w:rFonts w:eastAsia="Times New Roman"/>
                <w:lang w:eastAsia="lt-LT"/>
                <w14:ligatures w14:val="none"/>
              </w:rPr>
            </w:pPr>
            <w:r w:rsidRPr="00427584">
              <w:rPr>
                <w:rFonts w:eastAsia="Times New Roman"/>
                <w:lang w:eastAsia="lt-LT"/>
                <w14:ligatures w14:val="none"/>
              </w:rPr>
              <w:t> EN ir LT kontaktų puslapių turinys skiriasi</w:t>
            </w:r>
          </w:p>
        </w:tc>
      </w:tr>
      <w:tr w:rsidR="00427584" w:rsidRPr="00427584" w14:paraId="3ABDBA81" w14:textId="77777777" w:rsidTr="00427584">
        <w:tc>
          <w:tcPr>
            <w:cnfStyle w:val="001000000000" w:firstRow="0" w:lastRow="0" w:firstColumn="1" w:lastColumn="0" w:oddVBand="0" w:evenVBand="0" w:oddHBand="0" w:evenHBand="0" w:firstRowFirstColumn="0" w:firstRowLastColumn="0" w:lastRowFirstColumn="0" w:lastRowLastColumn="0"/>
            <w:tcW w:w="0" w:type="auto"/>
            <w:vMerge/>
            <w:hideMark/>
          </w:tcPr>
          <w:p w14:paraId="2D0B2B85" w14:textId="77777777" w:rsidR="00427584" w:rsidRPr="00427584" w:rsidRDefault="00427584" w:rsidP="00427584">
            <w:pPr>
              <w:suppressAutoHyphens w:val="0"/>
              <w:rPr>
                <w:rFonts w:eastAsia="Times New Roman"/>
                <w:lang w:eastAsia="lt-LT"/>
                <w14:ligatures w14:val="none"/>
              </w:rPr>
            </w:pPr>
          </w:p>
        </w:tc>
        <w:tc>
          <w:tcPr>
            <w:tcW w:w="0" w:type="auto"/>
            <w:vMerge/>
            <w:hideMark/>
          </w:tcPr>
          <w:p w14:paraId="20915181" w14:textId="77777777" w:rsidR="00427584" w:rsidRPr="00427584" w:rsidRDefault="00427584" w:rsidP="00427584">
            <w:pPr>
              <w:suppressAutoHyphens w:val="0"/>
              <w:cnfStyle w:val="000000000000" w:firstRow="0" w:lastRow="0" w:firstColumn="0" w:lastColumn="0" w:oddVBand="0" w:evenVBand="0" w:oddHBand="0" w:evenHBand="0" w:firstRowFirstColumn="0" w:firstRowLastColumn="0" w:lastRowFirstColumn="0" w:lastRowLastColumn="0"/>
              <w:rPr>
                <w:rFonts w:eastAsia="Times New Roman"/>
                <w:lang w:eastAsia="lt-LT"/>
                <w14:ligatures w14:val="none"/>
              </w:rPr>
            </w:pPr>
          </w:p>
        </w:tc>
        <w:tc>
          <w:tcPr>
            <w:tcW w:w="0" w:type="auto"/>
            <w:hideMark/>
          </w:tcPr>
          <w:p w14:paraId="01F08095" w14:textId="77777777" w:rsidR="00427584" w:rsidRPr="00427584" w:rsidRDefault="00427584" w:rsidP="00427584">
            <w:pPr>
              <w:suppressAutoHyphens w:val="0"/>
              <w:spacing w:before="100" w:beforeAutospacing="1" w:after="100" w:afterAutospacing="1"/>
              <w:cnfStyle w:val="000000000000" w:firstRow="0" w:lastRow="0" w:firstColumn="0" w:lastColumn="0" w:oddVBand="0" w:evenVBand="0" w:oddHBand="0" w:evenHBand="0" w:firstRowFirstColumn="0" w:firstRowLastColumn="0" w:lastRowFirstColumn="0" w:lastRowLastColumn="0"/>
              <w:rPr>
                <w:rFonts w:eastAsia="Times New Roman"/>
                <w:lang w:eastAsia="lt-LT"/>
                <w14:ligatures w14:val="none"/>
              </w:rPr>
            </w:pPr>
            <w:r w:rsidRPr="00427584">
              <w:rPr>
                <w:rFonts w:eastAsia="Times New Roman"/>
                <w:lang w:eastAsia="lt-LT"/>
                <w14:ligatures w14:val="none"/>
              </w:rPr>
              <w:t>Komercijos atašė</w:t>
            </w:r>
          </w:p>
        </w:tc>
        <w:tc>
          <w:tcPr>
            <w:tcW w:w="0" w:type="auto"/>
            <w:hideMark/>
          </w:tcPr>
          <w:p w14:paraId="028188E2" w14:textId="77777777" w:rsidR="00427584" w:rsidRPr="00427584" w:rsidRDefault="00427584" w:rsidP="00427584">
            <w:pPr>
              <w:suppressAutoHyphens w:val="0"/>
              <w:spacing w:before="100" w:beforeAutospacing="1" w:after="100" w:afterAutospacing="1"/>
              <w:cnfStyle w:val="000000000000" w:firstRow="0" w:lastRow="0" w:firstColumn="0" w:lastColumn="0" w:oddVBand="0" w:evenVBand="0" w:oddHBand="0" w:evenHBand="0" w:firstRowFirstColumn="0" w:firstRowLastColumn="0" w:lastRowFirstColumn="0" w:lastRowLastColumn="0"/>
              <w:rPr>
                <w:rFonts w:eastAsia="Times New Roman"/>
                <w:lang w:eastAsia="lt-LT"/>
                <w14:ligatures w14:val="none"/>
              </w:rPr>
            </w:pPr>
            <w:r w:rsidRPr="00427584">
              <w:rPr>
                <w:rFonts w:eastAsia="Times New Roman"/>
                <w:lang w:eastAsia="lt-LT"/>
                <w14:ligatures w14:val="none"/>
              </w:rPr>
              <w:t> </w:t>
            </w:r>
          </w:p>
        </w:tc>
        <w:tc>
          <w:tcPr>
            <w:tcW w:w="0" w:type="auto"/>
            <w:hideMark/>
          </w:tcPr>
          <w:p w14:paraId="3E6CF4C9" w14:textId="77777777" w:rsidR="00427584" w:rsidRPr="00427584" w:rsidRDefault="00427584" w:rsidP="00427584">
            <w:pPr>
              <w:suppressAutoHyphens w:val="0"/>
              <w:spacing w:before="100" w:beforeAutospacing="1" w:after="100" w:afterAutospacing="1"/>
              <w:cnfStyle w:val="000000000000" w:firstRow="0" w:lastRow="0" w:firstColumn="0" w:lastColumn="0" w:oddVBand="0" w:evenVBand="0" w:oddHBand="0" w:evenHBand="0" w:firstRowFirstColumn="0" w:firstRowLastColumn="0" w:lastRowFirstColumn="0" w:lastRowLastColumn="0"/>
              <w:rPr>
                <w:rFonts w:eastAsia="Times New Roman"/>
                <w:lang w:eastAsia="lt-LT"/>
                <w14:ligatures w14:val="none"/>
              </w:rPr>
            </w:pPr>
            <w:r w:rsidRPr="00427584">
              <w:rPr>
                <w:rFonts w:eastAsia="Times New Roman"/>
                <w:lang w:eastAsia="lt-LT"/>
                <w14:ligatures w14:val="none"/>
              </w:rPr>
              <w:t>LT</w:t>
            </w:r>
          </w:p>
        </w:tc>
        <w:tc>
          <w:tcPr>
            <w:tcW w:w="0" w:type="auto"/>
            <w:hideMark/>
          </w:tcPr>
          <w:p w14:paraId="74F793B6" w14:textId="77777777" w:rsidR="00427584" w:rsidRPr="00427584" w:rsidRDefault="00427584" w:rsidP="00427584">
            <w:pPr>
              <w:suppressAutoHyphens w:val="0"/>
              <w:spacing w:before="100" w:beforeAutospacing="1" w:after="100" w:afterAutospacing="1"/>
              <w:cnfStyle w:val="000000000000" w:firstRow="0" w:lastRow="0" w:firstColumn="0" w:lastColumn="0" w:oddVBand="0" w:evenVBand="0" w:oddHBand="0" w:evenHBand="0" w:firstRowFirstColumn="0" w:firstRowLastColumn="0" w:lastRowFirstColumn="0" w:lastRowLastColumn="0"/>
              <w:rPr>
                <w:rFonts w:eastAsia="Times New Roman"/>
                <w:lang w:eastAsia="lt-LT"/>
                <w14:ligatures w14:val="none"/>
              </w:rPr>
            </w:pPr>
            <w:hyperlink r:id="rId14" w:history="1">
              <w:r w:rsidRPr="00427584">
                <w:rPr>
                  <w:rFonts w:eastAsia="Times New Roman"/>
                  <w:color w:val="0000FF"/>
                  <w:u w:val="single"/>
                  <w:lang w:eastAsia="lt-LT"/>
                  <w14:ligatures w14:val="none"/>
                </w:rPr>
                <w:t>https://inovacijuagentura.lt/turinys/komercijos-atase.html?lang=lt</w:t>
              </w:r>
            </w:hyperlink>
            <w:r w:rsidRPr="00427584">
              <w:rPr>
                <w:rFonts w:eastAsia="Times New Roman"/>
                <w:lang w:eastAsia="lt-LT"/>
                <w14:ligatures w14:val="none"/>
              </w:rPr>
              <w:t xml:space="preserve"> </w:t>
            </w:r>
          </w:p>
        </w:tc>
        <w:tc>
          <w:tcPr>
            <w:tcW w:w="0" w:type="auto"/>
            <w:hideMark/>
          </w:tcPr>
          <w:p w14:paraId="58EA975D" w14:textId="77777777" w:rsidR="00427584" w:rsidRPr="00427584" w:rsidRDefault="00427584" w:rsidP="00427584">
            <w:pPr>
              <w:suppressAutoHyphens w:val="0"/>
              <w:spacing w:before="100" w:beforeAutospacing="1" w:after="100" w:afterAutospacing="1"/>
              <w:cnfStyle w:val="000000000000" w:firstRow="0" w:lastRow="0" w:firstColumn="0" w:lastColumn="0" w:oddVBand="0" w:evenVBand="0" w:oddHBand="0" w:evenHBand="0" w:firstRowFirstColumn="0" w:firstRowLastColumn="0" w:lastRowFirstColumn="0" w:lastRowLastColumn="0"/>
              <w:rPr>
                <w:rFonts w:eastAsia="Times New Roman"/>
                <w:lang w:eastAsia="lt-LT"/>
                <w14:ligatures w14:val="none"/>
              </w:rPr>
            </w:pPr>
            <w:r w:rsidRPr="00427584">
              <w:rPr>
                <w:rFonts w:eastAsia="Times New Roman"/>
                <w:lang w:eastAsia="lt-LT"/>
                <w14:ligatures w14:val="none"/>
              </w:rPr>
              <w:t> </w:t>
            </w:r>
          </w:p>
        </w:tc>
      </w:tr>
      <w:tr w:rsidR="00427584" w:rsidRPr="00427584" w14:paraId="51492500" w14:textId="77777777" w:rsidTr="00427584">
        <w:tc>
          <w:tcPr>
            <w:cnfStyle w:val="001000000000" w:firstRow="0" w:lastRow="0" w:firstColumn="1" w:lastColumn="0" w:oddVBand="0" w:evenVBand="0" w:oddHBand="0" w:evenHBand="0" w:firstRowFirstColumn="0" w:firstRowLastColumn="0" w:lastRowFirstColumn="0" w:lastRowLastColumn="0"/>
            <w:tcW w:w="0" w:type="auto"/>
            <w:vMerge/>
            <w:hideMark/>
          </w:tcPr>
          <w:p w14:paraId="1BA8BA09" w14:textId="77777777" w:rsidR="00427584" w:rsidRPr="00427584" w:rsidRDefault="00427584" w:rsidP="00427584">
            <w:pPr>
              <w:suppressAutoHyphens w:val="0"/>
              <w:rPr>
                <w:rFonts w:eastAsia="Times New Roman"/>
                <w:lang w:eastAsia="lt-LT"/>
                <w14:ligatures w14:val="none"/>
              </w:rPr>
            </w:pPr>
          </w:p>
        </w:tc>
        <w:tc>
          <w:tcPr>
            <w:tcW w:w="0" w:type="auto"/>
            <w:vMerge/>
            <w:hideMark/>
          </w:tcPr>
          <w:p w14:paraId="32F5B693" w14:textId="77777777" w:rsidR="00427584" w:rsidRPr="00427584" w:rsidRDefault="00427584" w:rsidP="00427584">
            <w:pPr>
              <w:suppressAutoHyphens w:val="0"/>
              <w:cnfStyle w:val="000000000000" w:firstRow="0" w:lastRow="0" w:firstColumn="0" w:lastColumn="0" w:oddVBand="0" w:evenVBand="0" w:oddHBand="0" w:evenHBand="0" w:firstRowFirstColumn="0" w:firstRowLastColumn="0" w:lastRowFirstColumn="0" w:lastRowLastColumn="0"/>
              <w:rPr>
                <w:rFonts w:eastAsia="Times New Roman"/>
                <w:lang w:eastAsia="lt-LT"/>
                <w14:ligatures w14:val="none"/>
              </w:rPr>
            </w:pPr>
          </w:p>
        </w:tc>
        <w:tc>
          <w:tcPr>
            <w:tcW w:w="0" w:type="auto"/>
            <w:hideMark/>
          </w:tcPr>
          <w:p w14:paraId="1769EDF0" w14:textId="77777777" w:rsidR="00427584" w:rsidRPr="00427584" w:rsidRDefault="00427584" w:rsidP="00427584">
            <w:pPr>
              <w:suppressAutoHyphens w:val="0"/>
              <w:spacing w:before="100" w:beforeAutospacing="1" w:after="100" w:afterAutospacing="1"/>
              <w:cnfStyle w:val="000000000000" w:firstRow="0" w:lastRow="0" w:firstColumn="0" w:lastColumn="0" w:oddVBand="0" w:evenVBand="0" w:oddHBand="0" w:evenHBand="0" w:firstRowFirstColumn="0" w:firstRowLastColumn="0" w:lastRowFirstColumn="0" w:lastRowLastColumn="0"/>
              <w:rPr>
                <w:rFonts w:eastAsia="Times New Roman"/>
                <w:lang w:eastAsia="lt-LT"/>
                <w14:ligatures w14:val="none"/>
              </w:rPr>
            </w:pPr>
            <w:r w:rsidRPr="00427584">
              <w:rPr>
                <w:rFonts w:eastAsia="Times New Roman"/>
                <w:lang w:eastAsia="lt-LT"/>
                <w14:ligatures w14:val="none"/>
              </w:rPr>
              <w:t>Kontaktinis centras</w:t>
            </w:r>
          </w:p>
        </w:tc>
        <w:tc>
          <w:tcPr>
            <w:tcW w:w="0" w:type="auto"/>
            <w:hideMark/>
          </w:tcPr>
          <w:p w14:paraId="55D9BD12" w14:textId="77777777" w:rsidR="00427584" w:rsidRPr="00427584" w:rsidRDefault="00427584" w:rsidP="00427584">
            <w:pPr>
              <w:suppressAutoHyphens w:val="0"/>
              <w:spacing w:before="100" w:beforeAutospacing="1" w:after="100" w:afterAutospacing="1"/>
              <w:cnfStyle w:val="000000000000" w:firstRow="0" w:lastRow="0" w:firstColumn="0" w:lastColumn="0" w:oddVBand="0" w:evenVBand="0" w:oddHBand="0" w:evenHBand="0" w:firstRowFirstColumn="0" w:firstRowLastColumn="0" w:lastRowFirstColumn="0" w:lastRowLastColumn="0"/>
              <w:rPr>
                <w:rFonts w:eastAsia="Times New Roman"/>
                <w:lang w:eastAsia="lt-LT"/>
                <w14:ligatures w14:val="none"/>
              </w:rPr>
            </w:pPr>
            <w:r w:rsidRPr="00427584">
              <w:rPr>
                <w:rFonts w:eastAsia="Times New Roman"/>
                <w:lang w:eastAsia="lt-LT"/>
                <w14:ligatures w14:val="none"/>
              </w:rPr>
              <w:t> </w:t>
            </w:r>
          </w:p>
        </w:tc>
        <w:tc>
          <w:tcPr>
            <w:tcW w:w="0" w:type="auto"/>
            <w:hideMark/>
          </w:tcPr>
          <w:p w14:paraId="1D372DD0" w14:textId="77777777" w:rsidR="00427584" w:rsidRPr="00427584" w:rsidRDefault="00427584" w:rsidP="00427584">
            <w:pPr>
              <w:suppressAutoHyphens w:val="0"/>
              <w:spacing w:before="100" w:beforeAutospacing="1" w:after="100" w:afterAutospacing="1"/>
              <w:cnfStyle w:val="000000000000" w:firstRow="0" w:lastRow="0" w:firstColumn="0" w:lastColumn="0" w:oddVBand="0" w:evenVBand="0" w:oddHBand="0" w:evenHBand="0" w:firstRowFirstColumn="0" w:firstRowLastColumn="0" w:lastRowFirstColumn="0" w:lastRowLastColumn="0"/>
              <w:rPr>
                <w:rFonts w:eastAsia="Times New Roman"/>
                <w:lang w:eastAsia="lt-LT"/>
                <w14:ligatures w14:val="none"/>
              </w:rPr>
            </w:pPr>
            <w:r w:rsidRPr="00427584">
              <w:rPr>
                <w:rFonts w:eastAsia="Times New Roman"/>
                <w:lang w:eastAsia="lt-LT"/>
                <w14:ligatures w14:val="none"/>
              </w:rPr>
              <w:t>LT</w:t>
            </w:r>
          </w:p>
        </w:tc>
        <w:tc>
          <w:tcPr>
            <w:tcW w:w="0" w:type="auto"/>
            <w:hideMark/>
          </w:tcPr>
          <w:p w14:paraId="68E548F8" w14:textId="77777777" w:rsidR="00427584" w:rsidRPr="00427584" w:rsidRDefault="00427584" w:rsidP="00427584">
            <w:pPr>
              <w:suppressAutoHyphens w:val="0"/>
              <w:spacing w:before="100" w:beforeAutospacing="1" w:after="100" w:afterAutospacing="1"/>
              <w:cnfStyle w:val="000000000000" w:firstRow="0" w:lastRow="0" w:firstColumn="0" w:lastColumn="0" w:oddVBand="0" w:evenVBand="0" w:oddHBand="0" w:evenHBand="0" w:firstRowFirstColumn="0" w:firstRowLastColumn="0" w:lastRowFirstColumn="0" w:lastRowLastColumn="0"/>
              <w:rPr>
                <w:rFonts w:eastAsia="Times New Roman"/>
                <w:lang w:eastAsia="lt-LT"/>
                <w14:ligatures w14:val="none"/>
              </w:rPr>
            </w:pPr>
            <w:hyperlink r:id="rId15" w:history="1">
              <w:r w:rsidRPr="00427584">
                <w:rPr>
                  <w:rFonts w:eastAsia="Times New Roman"/>
                  <w:color w:val="0000FF"/>
                  <w:u w:val="single"/>
                  <w:lang w:eastAsia="lt-LT"/>
                  <w14:ligatures w14:val="none"/>
                </w:rPr>
                <w:t>https://inovacijuagentura.lt/kcis/kontaktinis-centras/paslaugu-kontaktinis-centras?lang=lt</w:t>
              </w:r>
            </w:hyperlink>
            <w:r w:rsidRPr="00427584">
              <w:rPr>
                <w:rFonts w:eastAsia="Times New Roman"/>
                <w:lang w:eastAsia="lt-LT"/>
                <w14:ligatures w14:val="none"/>
              </w:rPr>
              <w:t xml:space="preserve"> </w:t>
            </w:r>
          </w:p>
          <w:p w14:paraId="3F2D4C14" w14:textId="77777777" w:rsidR="00427584" w:rsidRPr="00427584" w:rsidRDefault="00427584" w:rsidP="00427584">
            <w:pPr>
              <w:suppressAutoHyphens w:val="0"/>
              <w:spacing w:before="100" w:beforeAutospacing="1" w:after="100" w:afterAutospacing="1"/>
              <w:cnfStyle w:val="000000000000" w:firstRow="0" w:lastRow="0" w:firstColumn="0" w:lastColumn="0" w:oddVBand="0" w:evenVBand="0" w:oddHBand="0" w:evenHBand="0" w:firstRowFirstColumn="0" w:firstRowLastColumn="0" w:lastRowFirstColumn="0" w:lastRowLastColumn="0"/>
              <w:rPr>
                <w:rFonts w:eastAsia="Times New Roman"/>
                <w:lang w:eastAsia="lt-LT"/>
                <w14:ligatures w14:val="none"/>
              </w:rPr>
            </w:pPr>
            <w:hyperlink r:id="rId16" w:history="1">
              <w:r w:rsidRPr="00427584">
                <w:rPr>
                  <w:rFonts w:eastAsia="Times New Roman"/>
                  <w:color w:val="0000FF"/>
                  <w:u w:val="single"/>
                  <w:lang w:eastAsia="lt-LT"/>
                  <w14:ligatures w14:val="none"/>
                </w:rPr>
                <w:t>https://inovacijuagentura.lt/kcis/kontaktinis-centras/reikalavimai-gaminiams/reikalavimai-gaminiams?lang=lt</w:t>
              </w:r>
            </w:hyperlink>
            <w:r w:rsidRPr="00427584">
              <w:rPr>
                <w:rFonts w:eastAsia="Times New Roman"/>
                <w:lang w:eastAsia="lt-LT"/>
                <w14:ligatures w14:val="none"/>
              </w:rPr>
              <w:t xml:space="preserve"> </w:t>
            </w:r>
          </w:p>
          <w:p w14:paraId="47CC6A04" w14:textId="77777777" w:rsidR="00427584" w:rsidRPr="00427584" w:rsidRDefault="00427584" w:rsidP="00427584">
            <w:pPr>
              <w:suppressAutoHyphens w:val="0"/>
              <w:spacing w:before="100" w:beforeAutospacing="1" w:after="100" w:afterAutospacing="1"/>
              <w:cnfStyle w:val="000000000000" w:firstRow="0" w:lastRow="0" w:firstColumn="0" w:lastColumn="0" w:oddVBand="0" w:evenVBand="0" w:oddHBand="0" w:evenHBand="0" w:firstRowFirstColumn="0" w:firstRowLastColumn="0" w:lastRowFirstColumn="0" w:lastRowLastColumn="0"/>
              <w:rPr>
                <w:rFonts w:eastAsia="Times New Roman"/>
                <w:lang w:eastAsia="lt-LT"/>
                <w14:ligatures w14:val="none"/>
              </w:rPr>
            </w:pPr>
            <w:hyperlink r:id="rId17" w:history="1">
              <w:r w:rsidRPr="00427584">
                <w:rPr>
                  <w:rFonts w:eastAsia="Times New Roman"/>
                  <w:color w:val="0000FF"/>
                  <w:u w:val="single"/>
                  <w:lang w:eastAsia="lt-LT"/>
                  <w14:ligatures w14:val="none"/>
                </w:rPr>
                <w:t>https://inovacijuagentura.lt/kcis/kontaktinis-centras/statybos-gaminiai?lang=lt</w:t>
              </w:r>
            </w:hyperlink>
            <w:r w:rsidRPr="00427584">
              <w:rPr>
                <w:rFonts w:eastAsia="Times New Roman"/>
                <w:lang w:eastAsia="lt-LT"/>
                <w14:ligatures w14:val="none"/>
              </w:rPr>
              <w:t xml:space="preserve"> </w:t>
            </w:r>
          </w:p>
          <w:p w14:paraId="080BF1A0" w14:textId="77777777" w:rsidR="00427584" w:rsidRPr="00427584" w:rsidRDefault="00427584" w:rsidP="00427584">
            <w:pPr>
              <w:suppressAutoHyphens w:val="0"/>
              <w:spacing w:before="100" w:beforeAutospacing="1" w:after="100" w:afterAutospacing="1"/>
              <w:cnfStyle w:val="000000000000" w:firstRow="0" w:lastRow="0" w:firstColumn="0" w:lastColumn="0" w:oddVBand="0" w:evenVBand="0" w:oddHBand="0" w:evenHBand="0" w:firstRowFirstColumn="0" w:firstRowLastColumn="0" w:lastRowFirstColumn="0" w:lastRowLastColumn="0"/>
              <w:rPr>
                <w:rFonts w:eastAsia="Times New Roman"/>
                <w:lang w:eastAsia="lt-LT"/>
                <w14:ligatures w14:val="none"/>
              </w:rPr>
            </w:pPr>
            <w:hyperlink r:id="rId18" w:history="1">
              <w:r w:rsidRPr="00427584">
                <w:rPr>
                  <w:rFonts w:eastAsia="Times New Roman"/>
                  <w:color w:val="0000FF"/>
                  <w:u w:val="single"/>
                  <w:lang w:eastAsia="lt-LT"/>
                  <w14:ligatures w14:val="none"/>
                </w:rPr>
                <w:t>https://inovacijuagentura.lt/kcis/kontaktinis-centras/reglamentuojamos-profesijos?lang=lt</w:t>
              </w:r>
            </w:hyperlink>
            <w:r w:rsidRPr="00427584">
              <w:rPr>
                <w:rFonts w:eastAsia="Times New Roman"/>
                <w:lang w:eastAsia="lt-LT"/>
                <w14:ligatures w14:val="none"/>
              </w:rPr>
              <w:t xml:space="preserve"> </w:t>
            </w:r>
          </w:p>
          <w:p w14:paraId="4D413641" w14:textId="77777777" w:rsidR="00427584" w:rsidRPr="00427584" w:rsidRDefault="00427584" w:rsidP="00427584">
            <w:pPr>
              <w:suppressAutoHyphens w:val="0"/>
              <w:spacing w:before="100" w:beforeAutospacing="1" w:after="100" w:afterAutospacing="1"/>
              <w:cnfStyle w:val="000000000000" w:firstRow="0" w:lastRow="0" w:firstColumn="0" w:lastColumn="0" w:oddVBand="0" w:evenVBand="0" w:oddHBand="0" w:evenHBand="0" w:firstRowFirstColumn="0" w:firstRowLastColumn="0" w:lastRowFirstColumn="0" w:lastRowLastColumn="0"/>
              <w:rPr>
                <w:rFonts w:eastAsia="Times New Roman"/>
                <w:lang w:eastAsia="lt-LT"/>
                <w14:ligatures w14:val="none"/>
              </w:rPr>
            </w:pPr>
            <w:hyperlink r:id="rId19" w:history="1">
              <w:r w:rsidRPr="00427584">
                <w:rPr>
                  <w:rFonts w:eastAsia="Times New Roman"/>
                  <w:color w:val="0000FF"/>
                  <w:u w:val="single"/>
                  <w:lang w:eastAsia="lt-LT"/>
                  <w14:ligatures w14:val="none"/>
                </w:rPr>
                <w:t>https://inovacijuagentura.lt/pradek-versla?lang=lt</w:t>
              </w:r>
            </w:hyperlink>
            <w:r w:rsidRPr="00427584">
              <w:rPr>
                <w:rFonts w:eastAsia="Times New Roman"/>
                <w:lang w:eastAsia="lt-LT"/>
                <w14:ligatures w14:val="none"/>
              </w:rPr>
              <w:t xml:space="preserve"> </w:t>
            </w:r>
          </w:p>
          <w:p w14:paraId="59CB3F1E" w14:textId="77777777" w:rsidR="00427584" w:rsidRPr="00427584" w:rsidRDefault="00427584" w:rsidP="00427584">
            <w:pPr>
              <w:suppressAutoHyphens w:val="0"/>
              <w:spacing w:before="100" w:beforeAutospacing="1" w:after="100" w:afterAutospacing="1"/>
              <w:cnfStyle w:val="000000000000" w:firstRow="0" w:lastRow="0" w:firstColumn="0" w:lastColumn="0" w:oddVBand="0" w:evenVBand="0" w:oddHBand="0" w:evenHBand="0" w:firstRowFirstColumn="0" w:firstRowLastColumn="0" w:lastRowFirstColumn="0" w:lastRowLastColumn="0"/>
              <w:rPr>
                <w:rFonts w:eastAsia="Times New Roman"/>
                <w:lang w:eastAsia="lt-LT"/>
                <w14:ligatures w14:val="none"/>
              </w:rPr>
            </w:pPr>
            <w:hyperlink r:id="rId20" w:history="1">
              <w:r w:rsidRPr="00427584">
                <w:rPr>
                  <w:rFonts w:eastAsia="Times New Roman"/>
                  <w:color w:val="0000FF"/>
                  <w:u w:val="single"/>
                  <w:lang w:eastAsia="lt-LT"/>
                  <w14:ligatures w14:val="none"/>
                </w:rPr>
                <w:t>https://inovacijuagentura.lt/vystyk-versla?lang=lt</w:t>
              </w:r>
            </w:hyperlink>
            <w:r w:rsidRPr="00427584">
              <w:rPr>
                <w:rFonts w:eastAsia="Times New Roman"/>
                <w:lang w:eastAsia="lt-LT"/>
                <w14:ligatures w14:val="none"/>
              </w:rPr>
              <w:t xml:space="preserve"> </w:t>
            </w:r>
          </w:p>
          <w:p w14:paraId="65414421" w14:textId="77777777" w:rsidR="00427584" w:rsidRPr="00427584" w:rsidRDefault="00427584" w:rsidP="00427584">
            <w:pPr>
              <w:suppressAutoHyphens w:val="0"/>
              <w:spacing w:before="100" w:beforeAutospacing="1" w:after="100" w:afterAutospacing="1"/>
              <w:cnfStyle w:val="000000000000" w:firstRow="0" w:lastRow="0" w:firstColumn="0" w:lastColumn="0" w:oddVBand="0" w:evenVBand="0" w:oddHBand="0" w:evenHBand="0" w:firstRowFirstColumn="0" w:firstRowLastColumn="0" w:lastRowFirstColumn="0" w:lastRowLastColumn="0"/>
              <w:rPr>
                <w:rFonts w:eastAsia="Times New Roman"/>
                <w:lang w:eastAsia="lt-LT"/>
                <w14:ligatures w14:val="none"/>
              </w:rPr>
            </w:pPr>
            <w:hyperlink r:id="rId21" w:history="1">
              <w:r w:rsidRPr="00427584">
                <w:rPr>
                  <w:rFonts w:eastAsia="Times New Roman"/>
                  <w:color w:val="0000FF"/>
                  <w:u w:val="single"/>
                  <w:lang w:eastAsia="lt-LT"/>
                  <w14:ligatures w14:val="none"/>
                </w:rPr>
                <w:t>https://inovacijuagentura.lt/eksportuok?lang=lt</w:t>
              </w:r>
            </w:hyperlink>
            <w:r w:rsidRPr="00427584">
              <w:rPr>
                <w:rFonts w:eastAsia="Times New Roman"/>
                <w:lang w:eastAsia="lt-LT"/>
                <w14:ligatures w14:val="none"/>
              </w:rPr>
              <w:t xml:space="preserve"> </w:t>
            </w:r>
          </w:p>
          <w:p w14:paraId="13DF84DA" w14:textId="77777777" w:rsidR="00427584" w:rsidRPr="00427584" w:rsidRDefault="00427584" w:rsidP="00427584">
            <w:pPr>
              <w:suppressAutoHyphens w:val="0"/>
              <w:spacing w:before="100" w:beforeAutospacing="1" w:after="100" w:afterAutospacing="1"/>
              <w:cnfStyle w:val="000000000000" w:firstRow="0" w:lastRow="0" w:firstColumn="0" w:lastColumn="0" w:oddVBand="0" w:evenVBand="0" w:oddHBand="0" w:evenHBand="0" w:firstRowFirstColumn="0" w:firstRowLastColumn="0" w:lastRowFirstColumn="0" w:lastRowLastColumn="0"/>
              <w:rPr>
                <w:rFonts w:eastAsia="Times New Roman"/>
                <w:lang w:eastAsia="lt-LT"/>
                <w14:ligatures w14:val="none"/>
              </w:rPr>
            </w:pPr>
            <w:r w:rsidRPr="00427584">
              <w:rPr>
                <w:rFonts w:eastAsia="Times New Roman"/>
                <w:lang w:eastAsia="lt-LT"/>
                <w14:ligatures w14:val="none"/>
              </w:rPr>
              <w:t> </w:t>
            </w:r>
          </w:p>
        </w:tc>
        <w:tc>
          <w:tcPr>
            <w:tcW w:w="0" w:type="auto"/>
            <w:hideMark/>
          </w:tcPr>
          <w:p w14:paraId="00F85107" w14:textId="77777777" w:rsidR="00427584" w:rsidRPr="00427584" w:rsidRDefault="00427584" w:rsidP="00427584">
            <w:pPr>
              <w:suppressAutoHyphens w:val="0"/>
              <w:spacing w:before="100" w:beforeAutospacing="1" w:after="100" w:afterAutospacing="1"/>
              <w:cnfStyle w:val="000000000000" w:firstRow="0" w:lastRow="0" w:firstColumn="0" w:lastColumn="0" w:oddVBand="0" w:evenVBand="0" w:oddHBand="0" w:evenHBand="0" w:firstRowFirstColumn="0" w:firstRowLastColumn="0" w:lastRowFirstColumn="0" w:lastRowLastColumn="0"/>
              <w:rPr>
                <w:rFonts w:eastAsia="Times New Roman"/>
                <w:lang w:eastAsia="lt-LT"/>
                <w14:ligatures w14:val="none"/>
              </w:rPr>
            </w:pPr>
            <w:r w:rsidRPr="00427584">
              <w:rPr>
                <w:rFonts w:eastAsia="Times New Roman"/>
                <w:lang w:eastAsia="lt-LT"/>
                <w14:ligatures w14:val="none"/>
              </w:rPr>
              <w:lastRenderedPageBreak/>
              <w:t xml:space="preserve">  </w:t>
            </w:r>
          </w:p>
        </w:tc>
      </w:tr>
      <w:tr w:rsidR="00427584" w:rsidRPr="00427584" w14:paraId="35C25AD1" w14:textId="77777777" w:rsidTr="00427584">
        <w:tc>
          <w:tcPr>
            <w:cnfStyle w:val="001000000000" w:firstRow="0" w:lastRow="0" w:firstColumn="1" w:lastColumn="0" w:oddVBand="0" w:evenVBand="0" w:oddHBand="0" w:evenHBand="0" w:firstRowFirstColumn="0" w:firstRowLastColumn="0" w:lastRowFirstColumn="0" w:lastRowLastColumn="0"/>
            <w:tcW w:w="0" w:type="auto"/>
            <w:vMerge/>
            <w:hideMark/>
          </w:tcPr>
          <w:p w14:paraId="7E1D5853" w14:textId="77777777" w:rsidR="00427584" w:rsidRPr="00427584" w:rsidRDefault="00427584" w:rsidP="00427584">
            <w:pPr>
              <w:suppressAutoHyphens w:val="0"/>
              <w:rPr>
                <w:rFonts w:eastAsia="Times New Roman"/>
                <w:lang w:eastAsia="lt-LT"/>
                <w14:ligatures w14:val="none"/>
              </w:rPr>
            </w:pPr>
          </w:p>
        </w:tc>
        <w:tc>
          <w:tcPr>
            <w:tcW w:w="0" w:type="auto"/>
            <w:hideMark/>
          </w:tcPr>
          <w:p w14:paraId="46D25FF6" w14:textId="77777777" w:rsidR="00427584" w:rsidRPr="00427584" w:rsidRDefault="00427584" w:rsidP="00427584">
            <w:pPr>
              <w:suppressAutoHyphens w:val="0"/>
              <w:spacing w:before="100" w:beforeAutospacing="1" w:after="100" w:afterAutospacing="1"/>
              <w:cnfStyle w:val="000000000000" w:firstRow="0" w:lastRow="0" w:firstColumn="0" w:lastColumn="0" w:oddVBand="0" w:evenVBand="0" w:oddHBand="0" w:evenHBand="0" w:firstRowFirstColumn="0" w:firstRowLastColumn="0" w:lastRowFirstColumn="0" w:lastRowLastColumn="0"/>
              <w:rPr>
                <w:rFonts w:eastAsia="Times New Roman"/>
                <w:lang w:eastAsia="lt-LT"/>
                <w14:ligatures w14:val="none"/>
              </w:rPr>
            </w:pPr>
            <w:r w:rsidRPr="00427584">
              <w:rPr>
                <w:rFonts w:eastAsia="Times New Roman"/>
                <w:lang w:eastAsia="lt-LT"/>
                <w14:ligatures w14:val="none"/>
              </w:rPr>
              <w:t>(Contact center)</w:t>
            </w:r>
          </w:p>
        </w:tc>
        <w:tc>
          <w:tcPr>
            <w:tcW w:w="0" w:type="auto"/>
            <w:hideMark/>
          </w:tcPr>
          <w:p w14:paraId="0FB84B4B" w14:textId="77777777" w:rsidR="00427584" w:rsidRPr="00427584" w:rsidRDefault="00427584" w:rsidP="00427584">
            <w:pPr>
              <w:suppressAutoHyphens w:val="0"/>
              <w:cnfStyle w:val="000000000000" w:firstRow="0" w:lastRow="0" w:firstColumn="0" w:lastColumn="0" w:oddVBand="0" w:evenVBand="0" w:oddHBand="0" w:evenHBand="0" w:firstRowFirstColumn="0" w:firstRowLastColumn="0" w:lastRowFirstColumn="0" w:lastRowLastColumn="0"/>
              <w:rPr>
                <w:rFonts w:eastAsia="Times New Roman"/>
                <w:lang w:eastAsia="lt-LT"/>
                <w14:ligatures w14:val="none"/>
              </w:rPr>
            </w:pPr>
          </w:p>
        </w:tc>
        <w:tc>
          <w:tcPr>
            <w:tcW w:w="0" w:type="auto"/>
            <w:hideMark/>
          </w:tcPr>
          <w:p w14:paraId="2C2D3771" w14:textId="77777777" w:rsidR="00427584" w:rsidRPr="00427584" w:rsidRDefault="00427584" w:rsidP="00427584">
            <w:pPr>
              <w:suppressAutoHyphens w:val="0"/>
              <w:cnfStyle w:val="000000000000" w:firstRow="0" w:lastRow="0" w:firstColumn="0" w:lastColumn="0" w:oddVBand="0" w:evenVBand="0" w:oddHBand="0" w:evenHBand="0" w:firstRowFirstColumn="0" w:firstRowLastColumn="0" w:lastRowFirstColumn="0" w:lastRowLastColumn="0"/>
              <w:rPr>
                <w:rFonts w:eastAsia="Times New Roman"/>
                <w:sz w:val="20"/>
                <w:szCs w:val="20"/>
                <w:lang w:eastAsia="lt-LT"/>
                <w14:ligatures w14:val="none"/>
              </w:rPr>
            </w:pPr>
          </w:p>
        </w:tc>
        <w:tc>
          <w:tcPr>
            <w:tcW w:w="0" w:type="auto"/>
            <w:hideMark/>
          </w:tcPr>
          <w:p w14:paraId="5DB4B08F" w14:textId="77777777" w:rsidR="00427584" w:rsidRPr="00427584" w:rsidRDefault="00427584" w:rsidP="00427584">
            <w:pPr>
              <w:suppressAutoHyphens w:val="0"/>
              <w:spacing w:before="100" w:beforeAutospacing="1" w:after="100" w:afterAutospacing="1"/>
              <w:cnfStyle w:val="000000000000" w:firstRow="0" w:lastRow="0" w:firstColumn="0" w:lastColumn="0" w:oddVBand="0" w:evenVBand="0" w:oddHBand="0" w:evenHBand="0" w:firstRowFirstColumn="0" w:firstRowLastColumn="0" w:lastRowFirstColumn="0" w:lastRowLastColumn="0"/>
              <w:rPr>
                <w:rFonts w:eastAsia="Times New Roman"/>
                <w:lang w:eastAsia="lt-LT"/>
                <w14:ligatures w14:val="none"/>
              </w:rPr>
            </w:pPr>
            <w:r w:rsidRPr="00427584">
              <w:rPr>
                <w:rFonts w:eastAsia="Times New Roman"/>
                <w:lang w:eastAsia="lt-LT"/>
                <w14:ligatures w14:val="none"/>
              </w:rPr>
              <w:t>EN</w:t>
            </w:r>
          </w:p>
        </w:tc>
        <w:tc>
          <w:tcPr>
            <w:tcW w:w="0" w:type="auto"/>
            <w:hideMark/>
          </w:tcPr>
          <w:p w14:paraId="77E634DD" w14:textId="77777777" w:rsidR="00427584" w:rsidRPr="00427584" w:rsidRDefault="00427584" w:rsidP="00427584">
            <w:pPr>
              <w:suppressAutoHyphens w:val="0"/>
              <w:cnfStyle w:val="000000000000" w:firstRow="0" w:lastRow="0" w:firstColumn="0" w:lastColumn="0" w:oddVBand="0" w:evenVBand="0" w:oddHBand="0" w:evenHBand="0" w:firstRowFirstColumn="0" w:firstRowLastColumn="0" w:lastRowFirstColumn="0" w:lastRowLastColumn="0"/>
              <w:rPr>
                <w:rFonts w:eastAsia="Times New Roman"/>
                <w:lang w:eastAsia="lt-LT"/>
                <w14:ligatures w14:val="none"/>
              </w:rPr>
            </w:pPr>
          </w:p>
        </w:tc>
        <w:tc>
          <w:tcPr>
            <w:tcW w:w="0" w:type="auto"/>
            <w:hideMark/>
          </w:tcPr>
          <w:p w14:paraId="5586F719" w14:textId="77777777" w:rsidR="00427584" w:rsidRPr="00427584" w:rsidRDefault="00427584" w:rsidP="00427584">
            <w:pPr>
              <w:suppressAutoHyphens w:val="0"/>
              <w:cnfStyle w:val="000000000000" w:firstRow="0" w:lastRow="0" w:firstColumn="0" w:lastColumn="0" w:oddVBand="0" w:evenVBand="0" w:oddHBand="0" w:evenHBand="0" w:firstRowFirstColumn="0" w:firstRowLastColumn="0" w:lastRowFirstColumn="0" w:lastRowLastColumn="0"/>
              <w:rPr>
                <w:rFonts w:eastAsia="Times New Roman"/>
                <w:sz w:val="20"/>
                <w:szCs w:val="20"/>
                <w:lang w:eastAsia="lt-LT"/>
                <w14:ligatures w14:val="none"/>
              </w:rPr>
            </w:pPr>
          </w:p>
        </w:tc>
      </w:tr>
      <w:tr w:rsidR="00427584" w:rsidRPr="00427584" w14:paraId="460BAACD" w14:textId="77777777" w:rsidTr="00427584">
        <w:tc>
          <w:tcPr>
            <w:cnfStyle w:val="001000000000" w:firstRow="0" w:lastRow="0" w:firstColumn="1" w:lastColumn="0" w:oddVBand="0" w:evenVBand="0" w:oddHBand="0" w:evenHBand="0" w:firstRowFirstColumn="0" w:firstRowLastColumn="0" w:lastRowFirstColumn="0" w:lastRowLastColumn="0"/>
            <w:tcW w:w="0" w:type="auto"/>
            <w:vMerge/>
            <w:hideMark/>
          </w:tcPr>
          <w:p w14:paraId="7C22CA81" w14:textId="77777777" w:rsidR="00427584" w:rsidRPr="00427584" w:rsidRDefault="00427584" w:rsidP="00427584">
            <w:pPr>
              <w:suppressAutoHyphens w:val="0"/>
              <w:rPr>
                <w:rFonts w:eastAsia="Times New Roman"/>
                <w:lang w:eastAsia="lt-LT"/>
                <w14:ligatures w14:val="none"/>
              </w:rPr>
            </w:pPr>
          </w:p>
        </w:tc>
        <w:tc>
          <w:tcPr>
            <w:tcW w:w="0" w:type="auto"/>
            <w:hideMark/>
          </w:tcPr>
          <w:p w14:paraId="5DBFBB1C" w14:textId="77777777" w:rsidR="00427584" w:rsidRPr="00427584" w:rsidRDefault="00427584" w:rsidP="00427584">
            <w:pPr>
              <w:suppressAutoHyphens w:val="0"/>
              <w:spacing w:before="100" w:beforeAutospacing="1" w:after="100" w:afterAutospacing="1"/>
              <w:cnfStyle w:val="000000000000" w:firstRow="0" w:lastRow="0" w:firstColumn="0" w:lastColumn="0" w:oddVBand="0" w:evenVBand="0" w:oddHBand="0" w:evenHBand="0" w:firstRowFirstColumn="0" w:firstRowLastColumn="0" w:lastRowFirstColumn="0" w:lastRowLastColumn="0"/>
              <w:rPr>
                <w:rFonts w:eastAsia="Times New Roman"/>
                <w:lang w:eastAsia="lt-LT"/>
                <w14:ligatures w14:val="none"/>
              </w:rPr>
            </w:pPr>
            <w:r w:rsidRPr="00427584">
              <w:rPr>
                <w:rFonts w:eastAsia="Times New Roman"/>
                <w:lang w:eastAsia="lt-LT"/>
                <w14:ligatures w14:val="none"/>
              </w:rPr>
              <w:t>Svetainės medis</w:t>
            </w:r>
          </w:p>
          <w:p w14:paraId="1F7A11F1" w14:textId="77777777" w:rsidR="00427584" w:rsidRPr="00427584" w:rsidRDefault="00427584" w:rsidP="00427584">
            <w:pPr>
              <w:suppressAutoHyphens w:val="0"/>
              <w:spacing w:before="100" w:beforeAutospacing="1" w:after="100" w:afterAutospacing="1"/>
              <w:cnfStyle w:val="000000000000" w:firstRow="0" w:lastRow="0" w:firstColumn="0" w:lastColumn="0" w:oddVBand="0" w:evenVBand="0" w:oddHBand="0" w:evenHBand="0" w:firstRowFirstColumn="0" w:firstRowLastColumn="0" w:lastRowFirstColumn="0" w:lastRowLastColumn="0"/>
              <w:rPr>
                <w:rFonts w:eastAsia="Times New Roman"/>
                <w:lang w:eastAsia="lt-LT"/>
                <w14:ligatures w14:val="none"/>
              </w:rPr>
            </w:pPr>
            <w:r w:rsidRPr="00427584">
              <w:rPr>
                <w:rFonts w:eastAsia="Times New Roman"/>
                <w:lang w:eastAsia="lt-LT"/>
                <w14:ligatures w14:val="none"/>
              </w:rPr>
              <w:t>(Site map)</w:t>
            </w:r>
          </w:p>
        </w:tc>
        <w:tc>
          <w:tcPr>
            <w:tcW w:w="0" w:type="auto"/>
            <w:hideMark/>
          </w:tcPr>
          <w:p w14:paraId="290F0C31" w14:textId="77777777" w:rsidR="00427584" w:rsidRPr="00427584" w:rsidRDefault="00427584" w:rsidP="00427584">
            <w:pPr>
              <w:suppressAutoHyphens w:val="0"/>
              <w:spacing w:before="100" w:beforeAutospacing="1" w:after="100" w:afterAutospacing="1"/>
              <w:cnfStyle w:val="000000000000" w:firstRow="0" w:lastRow="0" w:firstColumn="0" w:lastColumn="0" w:oddVBand="0" w:evenVBand="0" w:oddHBand="0" w:evenHBand="0" w:firstRowFirstColumn="0" w:firstRowLastColumn="0" w:lastRowFirstColumn="0" w:lastRowLastColumn="0"/>
              <w:rPr>
                <w:rFonts w:eastAsia="Times New Roman"/>
                <w:lang w:eastAsia="lt-LT"/>
                <w14:ligatures w14:val="none"/>
              </w:rPr>
            </w:pPr>
            <w:r w:rsidRPr="00427584">
              <w:rPr>
                <w:rFonts w:eastAsia="Times New Roman"/>
                <w:lang w:eastAsia="lt-LT"/>
                <w14:ligatures w14:val="none"/>
              </w:rPr>
              <w:t> </w:t>
            </w:r>
          </w:p>
        </w:tc>
        <w:tc>
          <w:tcPr>
            <w:tcW w:w="0" w:type="auto"/>
            <w:hideMark/>
          </w:tcPr>
          <w:p w14:paraId="41536BC6" w14:textId="77777777" w:rsidR="00427584" w:rsidRPr="00427584" w:rsidRDefault="00427584" w:rsidP="00427584">
            <w:pPr>
              <w:suppressAutoHyphens w:val="0"/>
              <w:spacing w:before="100" w:beforeAutospacing="1" w:after="100" w:afterAutospacing="1"/>
              <w:cnfStyle w:val="000000000000" w:firstRow="0" w:lastRow="0" w:firstColumn="0" w:lastColumn="0" w:oddVBand="0" w:evenVBand="0" w:oddHBand="0" w:evenHBand="0" w:firstRowFirstColumn="0" w:firstRowLastColumn="0" w:lastRowFirstColumn="0" w:lastRowLastColumn="0"/>
              <w:rPr>
                <w:rFonts w:eastAsia="Times New Roman"/>
                <w:lang w:eastAsia="lt-LT"/>
                <w14:ligatures w14:val="none"/>
              </w:rPr>
            </w:pPr>
            <w:r w:rsidRPr="00427584">
              <w:rPr>
                <w:rFonts w:eastAsia="Times New Roman"/>
                <w:lang w:eastAsia="lt-LT"/>
                <w14:ligatures w14:val="none"/>
              </w:rPr>
              <w:t> </w:t>
            </w:r>
          </w:p>
        </w:tc>
        <w:tc>
          <w:tcPr>
            <w:tcW w:w="0" w:type="auto"/>
            <w:hideMark/>
          </w:tcPr>
          <w:p w14:paraId="385A58B5" w14:textId="77777777" w:rsidR="00427584" w:rsidRPr="00427584" w:rsidRDefault="00427584" w:rsidP="00427584">
            <w:pPr>
              <w:suppressAutoHyphens w:val="0"/>
              <w:spacing w:before="100" w:beforeAutospacing="1" w:after="100" w:afterAutospacing="1"/>
              <w:cnfStyle w:val="000000000000" w:firstRow="0" w:lastRow="0" w:firstColumn="0" w:lastColumn="0" w:oddVBand="0" w:evenVBand="0" w:oddHBand="0" w:evenHBand="0" w:firstRowFirstColumn="0" w:firstRowLastColumn="0" w:lastRowFirstColumn="0" w:lastRowLastColumn="0"/>
              <w:rPr>
                <w:rFonts w:eastAsia="Times New Roman"/>
                <w:lang w:eastAsia="lt-LT"/>
                <w14:ligatures w14:val="none"/>
              </w:rPr>
            </w:pPr>
            <w:r w:rsidRPr="00427584">
              <w:rPr>
                <w:rFonts w:eastAsia="Times New Roman"/>
                <w:lang w:eastAsia="lt-LT"/>
                <w14:ligatures w14:val="none"/>
              </w:rPr>
              <w:t>LT/EN</w:t>
            </w:r>
          </w:p>
        </w:tc>
        <w:tc>
          <w:tcPr>
            <w:tcW w:w="0" w:type="auto"/>
            <w:hideMark/>
          </w:tcPr>
          <w:p w14:paraId="7D09E00E" w14:textId="77777777" w:rsidR="00427584" w:rsidRPr="00427584" w:rsidRDefault="00427584" w:rsidP="00427584">
            <w:pPr>
              <w:suppressAutoHyphens w:val="0"/>
              <w:spacing w:before="100" w:beforeAutospacing="1" w:after="100" w:afterAutospacing="1"/>
              <w:cnfStyle w:val="000000000000" w:firstRow="0" w:lastRow="0" w:firstColumn="0" w:lastColumn="0" w:oddVBand="0" w:evenVBand="0" w:oddHBand="0" w:evenHBand="0" w:firstRowFirstColumn="0" w:firstRowLastColumn="0" w:lastRowFirstColumn="0" w:lastRowLastColumn="0"/>
              <w:rPr>
                <w:rFonts w:eastAsia="Times New Roman"/>
                <w:lang w:eastAsia="lt-LT"/>
                <w14:ligatures w14:val="none"/>
              </w:rPr>
            </w:pPr>
            <w:r w:rsidRPr="00427584">
              <w:rPr>
                <w:rFonts w:eastAsia="Times New Roman"/>
                <w:lang w:eastAsia="lt-LT"/>
                <w14:ligatures w14:val="none"/>
              </w:rPr>
              <w:t> </w:t>
            </w:r>
          </w:p>
        </w:tc>
        <w:tc>
          <w:tcPr>
            <w:tcW w:w="0" w:type="auto"/>
            <w:hideMark/>
          </w:tcPr>
          <w:p w14:paraId="7EE58426" w14:textId="77777777" w:rsidR="00427584" w:rsidRPr="00427584" w:rsidRDefault="00427584" w:rsidP="00427584">
            <w:pPr>
              <w:suppressAutoHyphens w:val="0"/>
              <w:spacing w:before="100" w:beforeAutospacing="1" w:after="100" w:afterAutospacing="1"/>
              <w:cnfStyle w:val="000000000000" w:firstRow="0" w:lastRow="0" w:firstColumn="0" w:lastColumn="0" w:oddVBand="0" w:evenVBand="0" w:oddHBand="0" w:evenHBand="0" w:firstRowFirstColumn="0" w:firstRowLastColumn="0" w:lastRowFirstColumn="0" w:lastRowLastColumn="0"/>
              <w:rPr>
                <w:rFonts w:eastAsia="Times New Roman"/>
                <w:lang w:eastAsia="lt-LT"/>
                <w14:ligatures w14:val="none"/>
              </w:rPr>
            </w:pPr>
            <w:r w:rsidRPr="00427584">
              <w:rPr>
                <w:rFonts w:eastAsia="Times New Roman"/>
                <w:lang w:eastAsia="lt-LT"/>
                <w14:ligatures w14:val="none"/>
              </w:rPr>
              <w:t> </w:t>
            </w:r>
          </w:p>
        </w:tc>
      </w:tr>
      <w:tr w:rsidR="00427584" w:rsidRPr="00427584" w14:paraId="266AFBAB" w14:textId="77777777" w:rsidTr="00427584">
        <w:tc>
          <w:tcPr>
            <w:cnfStyle w:val="001000000000" w:firstRow="0" w:lastRow="0" w:firstColumn="1" w:lastColumn="0" w:oddVBand="0" w:evenVBand="0" w:oddHBand="0" w:evenHBand="0" w:firstRowFirstColumn="0" w:firstRowLastColumn="0" w:lastRowFirstColumn="0" w:lastRowLastColumn="0"/>
            <w:tcW w:w="0" w:type="auto"/>
            <w:vMerge/>
            <w:hideMark/>
          </w:tcPr>
          <w:p w14:paraId="48A46432" w14:textId="77777777" w:rsidR="00427584" w:rsidRPr="00427584" w:rsidRDefault="00427584" w:rsidP="00427584">
            <w:pPr>
              <w:suppressAutoHyphens w:val="0"/>
              <w:rPr>
                <w:rFonts w:eastAsia="Times New Roman"/>
                <w:lang w:eastAsia="lt-LT"/>
                <w14:ligatures w14:val="none"/>
              </w:rPr>
            </w:pPr>
          </w:p>
        </w:tc>
        <w:tc>
          <w:tcPr>
            <w:tcW w:w="0" w:type="auto"/>
            <w:hideMark/>
          </w:tcPr>
          <w:p w14:paraId="65A4B751" w14:textId="77777777" w:rsidR="00427584" w:rsidRPr="00427584" w:rsidRDefault="00427584" w:rsidP="00427584">
            <w:pPr>
              <w:suppressAutoHyphens w:val="0"/>
              <w:spacing w:before="100" w:beforeAutospacing="1" w:after="100" w:afterAutospacing="1"/>
              <w:cnfStyle w:val="000000000000" w:firstRow="0" w:lastRow="0" w:firstColumn="0" w:lastColumn="0" w:oddVBand="0" w:evenVBand="0" w:oddHBand="0" w:evenHBand="0" w:firstRowFirstColumn="0" w:firstRowLastColumn="0" w:lastRowFirstColumn="0" w:lastRowLastColumn="0"/>
              <w:rPr>
                <w:rFonts w:eastAsia="Times New Roman"/>
                <w:lang w:eastAsia="lt-LT"/>
                <w14:ligatures w14:val="none"/>
              </w:rPr>
            </w:pPr>
            <w:r w:rsidRPr="00427584">
              <w:rPr>
                <w:rFonts w:eastAsia="Times New Roman"/>
                <w:lang w:eastAsia="lt-LT"/>
                <w14:ligatures w14:val="none"/>
              </w:rPr>
              <w:t>Aktuali informacija</w:t>
            </w:r>
          </w:p>
        </w:tc>
        <w:tc>
          <w:tcPr>
            <w:tcW w:w="0" w:type="auto"/>
            <w:hideMark/>
          </w:tcPr>
          <w:p w14:paraId="7B198081" w14:textId="77777777" w:rsidR="00427584" w:rsidRPr="00427584" w:rsidRDefault="00427584" w:rsidP="00427584">
            <w:pPr>
              <w:suppressAutoHyphens w:val="0"/>
              <w:spacing w:before="100" w:beforeAutospacing="1" w:after="100" w:afterAutospacing="1"/>
              <w:cnfStyle w:val="000000000000" w:firstRow="0" w:lastRow="0" w:firstColumn="0" w:lastColumn="0" w:oddVBand="0" w:evenVBand="0" w:oddHBand="0" w:evenHBand="0" w:firstRowFirstColumn="0" w:firstRowLastColumn="0" w:lastRowFirstColumn="0" w:lastRowLastColumn="0"/>
              <w:rPr>
                <w:rFonts w:eastAsia="Times New Roman"/>
                <w:lang w:eastAsia="lt-LT"/>
                <w14:ligatures w14:val="none"/>
              </w:rPr>
            </w:pPr>
            <w:r w:rsidRPr="00427584">
              <w:rPr>
                <w:rFonts w:eastAsia="Times New Roman"/>
                <w:lang w:eastAsia="lt-LT"/>
                <w14:ligatures w14:val="none"/>
              </w:rPr>
              <w:t> </w:t>
            </w:r>
          </w:p>
        </w:tc>
        <w:tc>
          <w:tcPr>
            <w:tcW w:w="0" w:type="auto"/>
            <w:hideMark/>
          </w:tcPr>
          <w:p w14:paraId="1C63CC27" w14:textId="77777777" w:rsidR="00427584" w:rsidRPr="00427584" w:rsidRDefault="00427584" w:rsidP="00427584">
            <w:pPr>
              <w:suppressAutoHyphens w:val="0"/>
              <w:spacing w:before="100" w:beforeAutospacing="1" w:after="100" w:afterAutospacing="1"/>
              <w:cnfStyle w:val="000000000000" w:firstRow="0" w:lastRow="0" w:firstColumn="0" w:lastColumn="0" w:oddVBand="0" w:evenVBand="0" w:oddHBand="0" w:evenHBand="0" w:firstRowFirstColumn="0" w:firstRowLastColumn="0" w:lastRowFirstColumn="0" w:lastRowLastColumn="0"/>
              <w:rPr>
                <w:rFonts w:eastAsia="Times New Roman"/>
                <w:lang w:eastAsia="lt-LT"/>
                <w14:ligatures w14:val="none"/>
              </w:rPr>
            </w:pPr>
            <w:r w:rsidRPr="00427584">
              <w:rPr>
                <w:rFonts w:eastAsia="Times New Roman"/>
                <w:lang w:eastAsia="lt-LT"/>
                <w14:ligatures w14:val="none"/>
              </w:rPr>
              <w:t> </w:t>
            </w:r>
          </w:p>
        </w:tc>
        <w:tc>
          <w:tcPr>
            <w:tcW w:w="0" w:type="auto"/>
            <w:hideMark/>
          </w:tcPr>
          <w:p w14:paraId="3B9BAE3D" w14:textId="77777777" w:rsidR="00427584" w:rsidRPr="00427584" w:rsidRDefault="00427584" w:rsidP="00427584">
            <w:pPr>
              <w:suppressAutoHyphens w:val="0"/>
              <w:spacing w:before="100" w:beforeAutospacing="1" w:after="100" w:afterAutospacing="1"/>
              <w:cnfStyle w:val="000000000000" w:firstRow="0" w:lastRow="0" w:firstColumn="0" w:lastColumn="0" w:oddVBand="0" w:evenVBand="0" w:oddHBand="0" w:evenHBand="0" w:firstRowFirstColumn="0" w:firstRowLastColumn="0" w:lastRowFirstColumn="0" w:lastRowLastColumn="0"/>
              <w:rPr>
                <w:rFonts w:eastAsia="Times New Roman"/>
                <w:lang w:eastAsia="lt-LT"/>
                <w14:ligatures w14:val="none"/>
              </w:rPr>
            </w:pPr>
            <w:r w:rsidRPr="00427584">
              <w:rPr>
                <w:rFonts w:eastAsia="Times New Roman"/>
                <w:lang w:eastAsia="lt-LT"/>
                <w14:ligatures w14:val="none"/>
              </w:rPr>
              <w:t>LT</w:t>
            </w:r>
          </w:p>
        </w:tc>
        <w:tc>
          <w:tcPr>
            <w:tcW w:w="0" w:type="auto"/>
            <w:hideMark/>
          </w:tcPr>
          <w:p w14:paraId="5E782B3B" w14:textId="77777777" w:rsidR="00427584" w:rsidRPr="00427584" w:rsidRDefault="00427584" w:rsidP="00427584">
            <w:pPr>
              <w:suppressAutoHyphens w:val="0"/>
              <w:spacing w:before="100" w:beforeAutospacing="1" w:after="100" w:afterAutospacing="1"/>
              <w:cnfStyle w:val="000000000000" w:firstRow="0" w:lastRow="0" w:firstColumn="0" w:lastColumn="0" w:oddVBand="0" w:evenVBand="0" w:oddHBand="0" w:evenHBand="0" w:firstRowFirstColumn="0" w:firstRowLastColumn="0" w:lastRowFirstColumn="0" w:lastRowLastColumn="0"/>
              <w:rPr>
                <w:rFonts w:eastAsia="Times New Roman"/>
                <w:lang w:eastAsia="lt-LT"/>
                <w14:ligatures w14:val="none"/>
              </w:rPr>
            </w:pPr>
            <w:r w:rsidRPr="00427584">
              <w:rPr>
                <w:rFonts w:eastAsia="Times New Roman"/>
                <w:lang w:eastAsia="lt-LT"/>
                <w14:ligatures w14:val="none"/>
              </w:rPr>
              <w:t> </w:t>
            </w:r>
          </w:p>
        </w:tc>
        <w:tc>
          <w:tcPr>
            <w:tcW w:w="0" w:type="auto"/>
            <w:hideMark/>
          </w:tcPr>
          <w:p w14:paraId="431F64CE" w14:textId="77777777" w:rsidR="00427584" w:rsidRPr="00427584" w:rsidRDefault="00427584" w:rsidP="00427584">
            <w:pPr>
              <w:suppressAutoHyphens w:val="0"/>
              <w:spacing w:before="100" w:beforeAutospacing="1" w:after="100" w:afterAutospacing="1"/>
              <w:cnfStyle w:val="000000000000" w:firstRow="0" w:lastRow="0" w:firstColumn="0" w:lastColumn="0" w:oddVBand="0" w:evenVBand="0" w:oddHBand="0" w:evenHBand="0" w:firstRowFirstColumn="0" w:firstRowLastColumn="0" w:lastRowFirstColumn="0" w:lastRowLastColumn="0"/>
              <w:rPr>
                <w:rFonts w:eastAsia="Times New Roman"/>
                <w:lang w:eastAsia="lt-LT"/>
                <w14:ligatures w14:val="none"/>
              </w:rPr>
            </w:pPr>
            <w:r w:rsidRPr="00427584">
              <w:rPr>
                <w:rFonts w:eastAsia="Times New Roman"/>
                <w:lang w:eastAsia="lt-LT"/>
                <w14:ligatures w14:val="none"/>
              </w:rPr>
              <w:t> </w:t>
            </w:r>
          </w:p>
        </w:tc>
      </w:tr>
      <w:tr w:rsidR="00427584" w:rsidRPr="00427584" w14:paraId="3BA176EE" w14:textId="77777777" w:rsidTr="00427584">
        <w:tc>
          <w:tcPr>
            <w:cnfStyle w:val="001000000000" w:firstRow="0" w:lastRow="0" w:firstColumn="1" w:lastColumn="0" w:oddVBand="0" w:evenVBand="0" w:oddHBand="0" w:evenHBand="0" w:firstRowFirstColumn="0" w:firstRowLastColumn="0" w:lastRowFirstColumn="0" w:lastRowLastColumn="0"/>
            <w:tcW w:w="0" w:type="auto"/>
            <w:vMerge/>
            <w:hideMark/>
          </w:tcPr>
          <w:p w14:paraId="714597E0" w14:textId="77777777" w:rsidR="00427584" w:rsidRPr="00427584" w:rsidRDefault="00427584" w:rsidP="00427584">
            <w:pPr>
              <w:suppressAutoHyphens w:val="0"/>
              <w:rPr>
                <w:rFonts w:eastAsia="Times New Roman"/>
                <w:lang w:eastAsia="lt-LT"/>
                <w14:ligatures w14:val="none"/>
              </w:rPr>
            </w:pPr>
          </w:p>
        </w:tc>
        <w:tc>
          <w:tcPr>
            <w:tcW w:w="0" w:type="auto"/>
            <w:hideMark/>
          </w:tcPr>
          <w:p w14:paraId="15E05487" w14:textId="77777777" w:rsidR="00427584" w:rsidRPr="00427584" w:rsidRDefault="00427584" w:rsidP="00427584">
            <w:pPr>
              <w:suppressAutoHyphens w:val="0"/>
              <w:spacing w:before="100" w:beforeAutospacing="1" w:after="100" w:afterAutospacing="1"/>
              <w:cnfStyle w:val="000000000000" w:firstRow="0" w:lastRow="0" w:firstColumn="0" w:lastColumn="0" w:oddVBand="0" w:evenVBand="0" w:oddHBand="0" w:evenHBand="0" w:firstRowFirstColumn="0" w:firstRowLastColumn="0" w:lastRowFirstColumn="0" w:lastRowLastColumn="0"/>
              <w:rPr>
                <w:rFonts w:eastAsia="Times New Roman"/>
                <w:lang w:eastAsia="lt-LT"/>
                <w14:ligatures w14:val="none"/>
              </w:rPr>
            </w:pPr>
            <w:r w:rsidRPr="00427584">
              <w:rPr>
                <w:rFonts w:eastAsia="Times New Roman"/>
                <w:lang w:eastAsia="lt-LT"/>
                <w14:ligatures w14:val="none"/>
              </w:rPr>
              <w:t>Verslininko kortelė</w:t>
            </w:r>
          </w:p>
        </w:tc>
        <w:tc>
          <w:tcPr>
            <w:tcW w:w="0" w:type="auto"/>
            <w:hideMark/>
          </w:tcPr>
          <w:p w14:paraId="5A17851A" w14:textId="77777777" w:rsidR="00427584" w:rsidRPr="00427584" w:rsidRDefault="00427584" w:rsidP="00427584">
            <w:pPr>
              <w:suppressAutoHyphens w:val="0"/>
              <w:spacing w:before="100" w:beforeAutospacing="1" w:after="100" w:afterAutospacing="1"/>
              <w:cnfStyle w:val="000000000000" w:firstRow="0" w:lastRow="0" w:firstColumn="0" w:lastColumn="0" w:oddVBand="0" w:evenVBand="0" w:oddHBand="0" w:evenHBand="0" w:firstRowFirstColumn="0" w:firstRowLastColumn="0" w:lastRowFirstColumn="0" w:lastRowLastColumn="0"/>
              <w:rPr>
                <w:rFonts w:eastAsia="Times New Roman"/>
                <w:lang w:eastAsia="lt-LT"/>
                <w14:ligatures w14:val="none"/>
              </w:rPr>
            </w:pPr>
            <w:r w:rsidRPr="00427584">
              <w:rPr>
                <w:rFonts w:eastAsia="Times New Roman"/>
                <w:lang w:eastAsia="lt-LT"/>
                <w14:ligatures w14:val="none"/>
              </w:rPr>
              <w:t> </w:t>
            </w:r>
          </w:p>
        </w:tc>
        <w:tc>
          <w:tcPr>
            <w:tcW w:w="0" w:type="auto"/>
            <w:hideMark/>
          </w:tcPr>
          <w:p w14:paraId="535A09EA" w14:textId="77777777" w:rsidR="00427584" w:rsidRPr="00427584" w:rsidRDefault="00427584" w:rsidP="00427584">
            <w:pPr>
              <w:suppressAutoHyphens w:val="0"/>
              <w:spacing w:before="100" w:beforeAutospacing="1" w:after="100" w:afterAutospacing="1"/>
              <w:cnfStyle w:val="000000000000" w:firstRow="0" w:lastRow="0" w:firstColumn="0" w:lastColumn="0" w:oddVBand="0" w:evenVBand="0" w:oddHBand="0" w:evenHBand="0" w:firstRowFirstColumn="0" w:firstRowLastColumn="0" w:lastRowFirstColumn="0" w:lastRowLastColumn="0"/>
              <w:rPr>
                <w:rFonts w:eastAsia="Times New Roman"/>
                <w:lang w:eastAsia="lt-LT"/>
                <w14:ligatures w14:val="none"/>
              </w:rPr>
            </w:pPr>
            <w:r w:rsidRPr="00427584">
              <w:rPr>
                <w:rFonts w:eastAsia="Times New Roman"/>
                <w:lang w:eastAsia="lt-LT"/>
                <w14:ligatures w14:val="none"/>
              </w:rPr>
              <w:t> </w:t>
            </w:r>
          </w:p>
        </w:tc>
        <w:tc>
          <w:tcPr>
            <w:tcW w:w="0" w:type="auto"/>
            <w:hideMark/>
          </w:tcPr>
          <w:p w14:paraId="403B3D2F" w14:textId="77777777" w:rsidR="00427584" w:rsidRPr="00427584" w:rsidRDefault="00427584" w:rsidP="00427584">
            <w:pPr>
              <w:suppressAutoHyphens w:val="0"/>
              <w:spacing w:before="100" w:beforeAutospacing="1" w:after="100" w:afterAutospacing="1"/>
              <w:cnfStyle w:val="000000000000" w:firstRow="0" w:lastRow="0" w:firstColumn="0" w:lastColumn="0" w:oddVBand="0" w:evenVBand="0" w:oddHBand="0" w:evenHBand="0" w:firstRowFirstColumn="0" w:firstRowLastColumn="0" w:lastRowFirstColumn="0" w:lastRowLastColumn="0"/>
              <w:rPr>
                <w:rFonts w:eastAsia="Times New Roman"/>
                <w:lang w:eastAsia="lt-LT"/>
                <w14:ligatures w14:val="none"/>
              </w:rPr>
            </w:pPr>
            <w:r w:rsidRPr="00427584">
              <w:rPr>
                <w:rFonts w:eastAsia="Times New Roman"/>
                <w:lang w:eastAsia="lt-LT"/>
                <w14:ligatures w14:val="none"/>
              </w:rPr>
              <w:t>LT</w:t>
            </w:r>
          </w:p>
        </w:tc>
        <w:tc>
          <w:tcPr>
            <w:tcW w:w="0" w:type="auto"/>
            <w:hideMark/>
          </w:tcPr>
          <w:p w14:paraId="3BA7127C" w14:textId="77777777" w:rsidR="00427584" w:rsidRPr="00427584" w:rsidRDefault="00427584" w:rsidP="00427584">
            <w:pPr>
              <w:suppressAutoHyphens w:val="0"/>
              <w:spacing w:before="100" w:beforeAutospacing="1" w:after="100" w:afterAutospacing="1"/>
              <w:cnfStyle w:val="000000000000" w:firstRow="0" w:lastRow="0" w:firstColumn="0" w:lastColumn="0" w:oddVBand="0" w:evenVBand="0" w:oddHBand="0" w:evenHBand="0" w:firstRowFirstColumn="0" w:firstRowLastColumn="0" w:lastRowFirstColumn="0" w:lastRowLastColumn="0"/>
              <w:rPr>
                <w:rFonts w:eastAsia="Times New Roman"/>
                <w:lang w:eastAsia="lt-LT"/>
                <w14:ligatures w14:val="none"/>
              </w:rPr>
            </w:pPr>
            <w:r w:rsidRPr="00427584">
              <w:rPr>
                <w:rFonts w:eastAsia="Times New Roman"/>
                <w:lang w:eastAsia="lt-LT"/>
                <w14:ligatures w14:val="none"/>
              </w:rPr>
              <w:t> </w:t>
            </w:r>
          </w:p>
        </w:tc>
        <w:tc>
          <w:tcPr>
            <w:tcW w:w="0" w:type="auto"/>
            <w:hideMark/>
          </w:tcPr>
          <w:p w14:paraId="137CF3CB" w14:textId="77777777" w:rsidR="00427584" w:rsidRPr="00427584" w:rsidRDefault="00427584" w:rsidP="00427584">
            <w:pPr>
              <w:suppressAutoHyphens w:val="0"/>
              <w:spacing w:before="100" w:beforeAutospacing="1" w:after="100" w:afterAutospacing="1"/>
              <w:cnfStyle w:val="000000000000" w:firstRow="0" w:lastRow="0" w:firstColumn="0" w:lastColumn="0" w:oddVBand="0" w:evenVBand="0" w:oddHBand="0" w:evenHBand="0" w:firstRowFirstColumn="0" w:firstRowLastColumn="0" w:lastRowFirstColumn="0" w:lastRowLastColumn="0"/>
              <w:rPr>
                <w:rFonts w:eastAsia="Times New Roman"/>
                <w:lang w:eastAsia="lt-LT"/>
                <w14:ligatures w14:val="none"/>
              </w:rPr>
            </w:pPr>
            <w:r w:rsidRPr="00427584">
              <w:rPr>
                <w:rFonts w:eastAsia="Times New Roman"/>
                <w:lang w:eastAsia="lt-LT"/>
                <w14:ligatures w14:val="none"/>
              </w:rPr>
              <w:t>Nuoroda į išorinę svetainę</w:t>
            </w:r>
          </w:p>
        </w:tc>
      </w:tr>
      <w:tr w:rsidR="00427584" w:rsidRPr="00427584" w14:paraId="1D493487" w14:textId="77777777" w:rsidTr="00427584">
        <w:tc>
          <w:tcPr>
            <w:cnfStyle w:val="001000000000" w:firstRow="0" w:lastRow="0" w:firstColumn="1" w:lastColumn="0" w:oddVBand="0" w:evenVBand="0" w:oddHBand="0" w:evenHBand="0" w:firstRowFirstColumn="0" w:firstRowLastColumn="0" w:lastRowFirstColumn="0" w:lastRowLastColumn="0"/>
            <w:tcW w:w="0" w:type="auto"/>
            <w:vMerge/>
            <w:hideMark/>
          </w:tcPr>
          <w:p w14:paraId="3C5C6D8A" w14:textId="77777777" w:rsidR="00427584" w:rsidRPr="00427584" w:rsidRDefault="00427584" w:rsidP="00427584">
            <w:pPr>
              <w:suppressAutoHyphens w:val="0"/>
              <w:rPr>
                <w:rFonts w:eastAsia="Times New Roman"/>
                <w:lang w:eastAsia="lt-LT"/>
                <w14:ligatures w14:val="none"/>
              </w:rPr>
            </w:pPr>
          </w:p>
        </w:tc>
        <w:tc>
          <w:tcPr>
            <w:tcW w:w="0" w:type="auto"/>
            <w:hideMark/>
          </w:tcPr>
          <w:p w14:paraId="40E3223F" w14:textId="77777777" w:rsidR="00427584" w:rsidRPr="00427584" w:rsidRDefault="00427584" w:rsidP="00427584">
            <w:pPr>
              <w:suppressAutoHyphens w:val="0"/>
              <w:spacing w:before="100" w:beforeAutospacing="1" w:after="100" w:afterAutospacing="1"/>
              <w:cnfStyle w:val="000000000000" w:firstRow="0" w:lastRow="0" w:firstColumn="0" w:lastColumn="0" w:oddVBand="0" w:evenVBand="0" w:oddHBand="0" w:evenHBand="0" w:firstRowFirstColumn="0" w:firstRowLastColumn="0" w:lastRowFirstColumn="0" w:lastRowLastColumn="0"/>
              <w:rPr>
                <w:rFonts w:eastAsia="Times New Roman"/>
                <w:lang w:eastAsia="lt-LT"/>
                <w14:ligatures w14:val="none"/>
              </w:rPr>
            </w:pPr>
            <w:r w:rsidRPr="00427584">
              <w:rPr>
                <w:rFonts w:eastAsia="Times New Roman"/>
                <w:lang w:eastAsia="lt-LT"/>
                <w14:ligatures w14:val="none"/>
              </w:rPr>
              <w:t>Privatumo politika (Privacy policy)</w:t>
            </w:r>
          </w:p>
        </w:tc>
        <w:tc>
          <w:tcPr>
            <w:tcW w:w="0" w:type="auto"/>
            <w:hideMark/>
          </w:tcPr>
          <w:p w14:paraId="64A59FEE" w14:textId="77777777" w:rsidR="00427584" w:rsidRPr="00427584" w:rsidRDefault="00427584" w:rsidP="00427584">
            <w:pPr>
              <w:suppressAutoHyphens w:val="0"/>
              <w:cnfStyle w:val="000000000000" w:firstRow="0" w:lastRow="0" w:firstColumn="0" w:lastColumn="0" w:oddVBand="0" w:evenVBand="0" w:oddHBand="0" w:evenHBand="0" w:firstRowFirstColumn="0" w:firstRowLastColumn="0" w:lastRowFirstColumn="0" w:lastRowLastColumn="0"/>
              <w:rPr>
                <w:rFonts w:eastAsia="Times New Roman"/>
                <w:lang w:eastAsia="lt-LT"/>
                <w14:ligatures w14:val="none"/>
              </w:rPr>
            </w:pPr>
          </w:p>
        </w:tc>
        <w:tc>
          <w:tcPr>
            <w:tcW w:w="0" w:type="auto"/>
            <w:hideMark/>
          </w:tcPr>
          <w:p w14:paraId="40F54D85" w14:textId="77777777" w:rsidR="00427584" w:rsidRPr="00427584" w:rsidRDefault="00427584" w:rsidP="00427584">
            <w:pPr>
              <w:suppressAutoHyphens w:val="0"/>
              <w:cnfStyle w:val="000000000000" w:firstRow="0" w:lastRow="0" w:firstColumn="0" w:lastColumn="0" w:oddVBand="0" w:evenVBand="0" w:oddHBand="0" w:evenHBand="0" w:firstRowFirstColumn="0" w:firstRowLastColumn="0" w:lastRowFirstColumn="0" w:lastRowLastColumn="0"/>
              <w:rPr>
                <w:rFonts w:eastAsia="Times New Roman"/>
                <w:sz w:val="20"/>
                <w:szCs w:val="20"/>
                <w:lang w:eastAsia="lt-LT"/>
                <w14:ligatures w14:val="none"/>
              </w:rPr>
            </w:pPr>
          </w:p>
        </w:tc>
        <w:tc>
          <w:tcPr>
            <w:tcW w:w="0" w:type="auto"/>
            <w:hideMark/>
          </w:tcPr>
          <w:p w14:paraId="1DABBBEA" w14:textId="77777777" w:rsidR="00427584" w:rsidRPr="00427584" w:rsidRDefault="00427584" w:rsidP="00427584">
            <w:pPr>
              <w:suppressAutoHyphens w:val="0"/>
              <w:spacing w:before="100" w:beforeAutospacing="1" w:after="100" w:afterAutospacing="1"/>
              <w:cnfStyle w:val="000000000000" w:firstRow="0" w:lastRow="0" w:firstColumn="0" w:lastColumn="0" w:oddVBand="0" w:evenVBand="0" w:oddHBand="0" w:evenHBand="0" w:firstRowFirstColumn="0" w:firstRowLastColumn="0" w:lastRowFirstColumn="0" w:lastRowLastColumn="0"/>
              <w:rPr>
                <w:rFonts w:eastAsia="Times New Roman"/>
                <w:lang w:eastAsia="lt-LT"/>
                <w14:ligatures w14:val="none"/>
              </w:rPr>
            </w:pPr>
            <w:r w:rsidRPr="00427584">
              <w:rPr>
                <w:rFonts w:eastAsia="Times New Roman"/>
                <w:lang w:eastAsia="lt-LT"/>
                <w14:ligatures w14:val="none"/>
              </w:rPr>
              <w:t>LT/EN</w:t>
            </w:r>
          </w:p>
        </w:tc>
        <w:tc>
          <w:tcPr>
            <w:tcW w:w="0" w:type="auto"/>
            <w:hideMark/>
          </w:tcPr>
          <w:p w14:paraId="6054B641" w14:textId="77777777" w:rsidR="00427584" w:rsidRPr="00427584" w:rsidRDefault="00427584" w:rsidP="00427584">
            <w:pPr>
              <w:suppressAutoHyphens w:val="0"/>
              <w:spacing w:before="100" w:beforeAutospacing="1" w:after="100" w:afterAutospacing="1"/>
              <w:cnfStyle w:val="000000000000" w:firstRow="0" w:lastRow="0" w:firstColumn="0" w:lastColumn="0" w:oddVBand="0" w:evenVBand="0" w:oddHBand="0" w:evenHBand="0" w:firstRowFirstColumn="0" w:firstRowLastColumn="0" w:lastRowFirstColumn="0" w:lastRowLastColumn="0"/>
              <w:rPr>
                <w:rFonts w:eastAsia="Times New Roman"/>
                <w:lang w:eastAsia="lt-LT"/>
                <w14:ligatures w14:val="none"/>
              </w:rPr>
            </w:pPr>
            <w:hyperlink r:id="rId22" w:history="1">
              <w:r w:rsidRPr="00427584">
                <w:rPr>
                  <w:rFonts w:eastAsia="Times New Roman"/>
                  <w:color w:val="0000FF"/>
                  <w:u w:val="single"/>
                  <w:lang w:eastAsia="lt-LT"/>
                  <w14:ligatures w14:val="none"/>
                </w:rPr>
                <w:t>https://inovacijuagentura.lt/privatumo-politika?/?lang=lt</w:t>
              </w:r>
            </w:hyperlink>
            <w:r w:rsidRPr="00427584">
              <w:rPr>
                <w:rFonts w:eastAsia="Times New Roman"/>
                <w:lang w:eastAsia="lt-LT"/>
                <w14:ligatures w14:val="none"/>
              </w:rPr>
              <w:t xml:space="preserve"> </w:t>
            </w:r>
          </w:p>
          <w:p w14:paraId="2CE0C8EF" w14:textId="77777777" w:rsidR="00427584" w:rsidRPr="00427584" w:rsidRDefault="00427584" w:rsidP="00427584">
            <w:pPr>
              <w:suppressAutoHyphens w:val="0"/>
              <w:spacing w:before="100" w:beforeAutospacing="1" w:after="100" w:afterAutospacing="1"/>
              <w:cnfStyle w:val="000000000000" w:firstRow="0" w:lastRow="0" w:firstColumn="0" w:lastColumn="0" w:oddVBand="0" w:evenVBand="0" w:oddHBand="0" w:evenHBand="0" w:firstRowFirstColumn="0" w:firstRowLastColumn="0" w:lastRowFirstColumn="0" w:lastRowLastColumn="0"/>
              <w:rPr>
                <w:rFonts w:eastAsia="Times New Roman"/>
                <w:lang w:eastAsia="lt-LT"/>
                <w14:ligatures w14:val="none"/>
              </w:rPr>
            </w:pPr>
            <w:hyperlink r:id="rId23" w:history="1">
              <w:r w:rsidRPr="00427584">
                <w:rPr>
                  <w:rFonts w:eastAsia="Times New Roman"/>
                  <w:color w:val="0000FF"/>
                  <w:u w:val="single"/>
                  <w:lang w:eastAsia="lt-LT"/>
                  <w14:ligatures w14:val="none"/>
                </w:rPr>
                <w:t>https://inovacijuagentura.lt/turinys/privatumo-politika.html/?lang=en</w:t>
              </w:r>
            </w:hyperlink>
            <w:r w:rsidRPr="00427584">
              <w:rPr>
                <w:rFonts w:eastAsia="Times New Roman"/>
                <w:lang w:eastAsia="lt-LT"/>
                <w14:ligatures w14:val="none"/>
              </w:rPr>
              <w:t xml:space="preserve"> </w:t>
            </w:r>
          </w:p>
        </w:tc>
        <w:tc>
          <w:tcPr>
            <w:tcW w:w="0" w:type="auto"/>
            <w:hideMark/>
          </w:tcPr>
          <w:p w14:paraId="46895330" w14:textId="77777777" w:rsidR="00427584" w:rsidRPr="00427584" w:rsidRDefault="00427584" w:rsidP="00427584">
            <w:pPr>
              <w:suppressAutoHyphens w:val="0"/>
              <w:cnfStyle w:val="000000000000" w:firstRow="0" w:lastRow="0" w:firstColumn="0" w:lastColumn="0" w:oddVBand="0" w:evenVBand="0" w:oddHBand="0" w:evenHBand="0" w:firstRowFirstColumn="0" w:firstRowLastColumn="0" w:lastRowFirstColumn="0" w:lastRowLastColumn="0"/>
              <w:rPr>
                <w:rFonts w:eastAsia="Times New Roman"/>
                <w:lang w:eastAsia="lt-LT"/>
                <w14:ligatures w14:val="none"/>
              </w:rPr>
            </w:pPr>
          </w:p>
        </w:tc>
      </w:tr>
      <w:tr w:rsidR="00427584" w:rsidRPr="00427584" w14:paraId="0D8EBD25" w14:textId="77777777" w:rsidTr="00427584">
        <w:tc>
          <w:tcPr>
            <w:cnfStyle w:val="001000000000" w:firstRow="0" w:lastRow="0" w:firstColumn="1" w:lastColumn="0" w:oddVBand="0" w:evenVBand="0" w:oddHBand="0" w:evenHBand="0" w:firstRowFirstColumn="0" w:firstRowLastColumn="0" w:lastRowFirstColumn="0" w:lastRowLastColumn="0"/>
            <w:tcW w:w="0" w:type="auto"/>
            <w:vMerge w:val="restart"/>
            <w:hideMark/>
          </w:tcPr>
          <w:p w14:paraId="1C70DB96" w14:textId="77777777" w:rsidR="00427584" w:rsidRPr="00427584" w:rsidRDefault="00427584" w:rsidP="00427584">
            <w:pPr>
              <w:suppressAutoHyphens w:val="0"/>
              <w:spacing w:before="100" w:beforeAutospacing="1" w:after="100" w:afterAutospacing="1"/>
              <w:rPr>
                <w:rFonts w:eastAsia="Times New Roman"/>
                <w:lang w:eastAsia="lt-LT"/>
                <w14:ligatures w14:val="none"/>
              </w:rPr>
            </w:pPr>
            <w:r w:rsidRPr="00427584">
              <w:rPr>
                <w:rFonts w:eastAsia="Times New Roman"/>
                <w:lang w:eastAsia="lt-LT"/>
                <w14:ligatures w14:val="none"/>
              </w:rPr>
              <w:t>Išplėstinis meniu</w:t>
            </w:r>
          </w:p>
        </w:tc>
        <w:tc>
          <w:tcPr>
            <w:tcW w:w="0" w:type="auto"/>
            <w:hideMark/>
          </w:tcPr>
          <w:p w14:paraId="30A4DA57" w14:textId="77777777" w:rsidR="00427584" w:rsidRPr="00427584" w:rsidRDefault="00427584" w:rsidP="00427584">
            <w:pPr>
              <w:suppressAutoHyphens w:val="0"/>
              <w:spacing w:before="100" w:beforeAutospacing="1" w:after="100" w:afterAutospacing="1"/>
              <w:cnfStyle w:val="000000000000" w:firstRow="0" w:lastRow="0" w:firstColumn="0" w:lastColumn="0" w:oddVBand="0" w:evenVBand="0" w:oddHBand="0" w:evenHBand="0" w:firstRowFirstColumn="0" w:firstRowLastColumn="0" w:lastRowFirstColumn="0" w:lastRowLastColumn="0"/>
              <w:rPr>
                <w:rFonts w:eastAsia="Times New Roman"/>
                <w:lang w:eastAsia="lt-LT"/>
                <w14:ligatures w14:val="none"/>
              </w:rPr>
            </w:pPr>
            <w:r w:rsidRPr="00427584">
              <w:rPr>
                <w:rFonts w:eastAsia="Times New Roman"/>
                <w:lang w:eastAsia="lt-LT"/>
                <w14:ligatures w14:val="none"/>
              </w:rPr>
              <w:t>Paslaugos</w:t>
            </w:r>
          </w:p>
          <w:p w14:paraId="3F591512" w14:textId="77777777" w:rsidR="00427584" w:rsidRPr="00427584" w:rsidRDefault="00427584" w:rsidP="00427584">
            <w:pPr>
              <w:suppressAutoHyphens w:val="0"/>
              <w:spacing w:before="100" w:beforeAutospacing="1" w:after="100" w:afterAutospacing="1"/>
              <w:cnfStyle w:val="000000000000" w:firstRow="0" w:lastRow="0" w:firstColumn="0" w:lastColumn="0" w:oddVBand="0" w:evenVBand="0" w:oddHBand="0" w:evenHBand="0" w:firstRowFirstColumn="0" w:firstRowLastColumn="0" w:lastRowFirstColumn="0" w:lastRowLastColumn="0"/>
              <w:rPr>
                <w:rFonts w:eastAsia="Times New Roman"/>
                <w:lang w:eastAsia="lt-LT"/>
                <w14:ligatures w14:val="none"/>
              </w:rPr>
            </w:pPr>
            <w:r w:rsidRPr="00427584">
              <w:rPr>
                <w:rFonts w:eastAsia="Times New Roman"/>
                <w:lang w:eastAsia="lt-LT"/>
                <w14:ligatures w14:val="none"/>
              </w:rPr>
              <w:t>(Services)</w:t>
            </w:r>
          </w:p>
        </w:tc>
        <w:tc>
          <w:tcPr>
            <w:tcW w:w="0" w:type="auto"/>
            <w:hideMark/>
          </w:tcPr>
          <w:p w14:paraId="578A28BB" w14:textId="77777777" w:rsidR="00427584" w:rsidRPr="00427584" w:rsidRDefault="00427584" w:rsidP="00427584">
            <w:pPr>
              <w:suppressAutoHyphens w:val="0"/>
              <w:spacing w:before="100" w:beforeAutospacing="1" w:after="100" w:afterAutospacing="1"/>
              <w:cnfStyle w:val="000000000000" w:firstRow="0" w:lastRow="0" w:firstColumn="0" w:lastColumn="0" w:oddVBand="0" w:evenVBand="0" w:oddHBand="0" w:evenHBand="0" w:firstRowFirstColumn="0" w:firstRowLastColumn="0" w:lastRowFirstColumn="0" w:lastRowLastColumn="0"/>
              <w:rPr>
                <w:rFonts w:eastAsia="Times New Roman"/>
                <w:lang w:eastAsia="lt-LT"/>
                <w14:ligatures w14:val="none"/>
              </w:rPr>
            </w:pPr>
            <w:r w:rsidRPr="00427584">
              <w:rPr>
                <w:rFonts w:eastAsia="Times New Roman"/>
                <w:lang w:eastAsia="lt-LT"/>
                <w14:ligatures w14:val="none"/>
              </w:rPr>
              <w:t> </w:t>
            </w:r>
          </w:p>
        </w:tc>
        <w:tc>
          <w:tcPr>
            <w:tcW w:w="0" w:type="auto"/>
            <w:hideMark/>
          </w:tcPr>
          <w:p w14:paraId="6A497BED" w14:textId="77777777" w:rsidR="00427584" w:rsidRPr="00427584" w:rsidRDefault="00427584" w:rsidP="00427584">
            <w:pPr>
              <w:suppressAutoHyphens w:val="0"/>
              <w:spacing w:before="100" w:beforeAutospacing="1" w:after="100" w:afterAutospacing="1"/>
              <w:cnfStyle w:val="000000000000" w:firstRow="0" w:lastRow="0" w:firstColumn="0" w:lastColumn="0" w:oddVBand="0" w:evenVBand="0" w:oddHBand="0" w:evenHBand="0" w:firstRowFirstColumn="0" w:firstRowLastColumn="0" w:lastRowFirstColumn="0" w:lastRowLastColumn="0"/>
              <w:rPr>
                <w:rFonts w:eastAsia="Times New Roman"/>
                <w:lang w:eastAsia="lt-LT"/>
                <w14:ligatures w14:val="none"/>
              </w:rPr>
            </w:pPr>
            <w:r w:rsidRPr="00427584">
              <w:rPr>
                <w:rFonts w:eastAsia="Times New Roman"/>
                <w:lang w:eastAsia="lt-LT"/>
                <w14:ligatures w14:val="none"/>
              </w:rPr>
              <w:t> </w:t>
            </w:r>
          </w:p>
        </w:tc>
        <w:tc>
          <w:tcPr>
            <w:tcW w:w="0" w:type="auto"/>
            <w:hideMark/>
          </w:tcPr>
          <w:p w14:paraId="202425D1" w14:textId="77777777" w:rsidR="00427584" w:rsidRPr="00427584" w:rsidRDefault="00427584" w:rsidP="00427584">
            <w:pPr>
              <w:suppressAutoHyphens w:val="0"/>
              <w:spacing w:before="100" w:beforeAutospacing="1" w:after="100" w:afterAutospacing="1"/>
              <w:cnfStyle w:val="000000000000" w:firstRow="0" w:lastRow="0" w:firstColumn="0" w:lastColumn="0" w:oddVBand="0" w:evenVBand="0" w:oddHBand="0" w:evenHBand="0" w:firstRowFirstColumn="0" w:firstRowLastColumn="0" w:lastRowFirstColumn="0" w:lastRowLastColumn="0"/>
              <w:rPr>
                <w:rFonts w:eastAsia="Times New Roman"/>
                <w:lang w:eastAsia="lt-LT"/>
                <w14:ligatures w14:val="none"/>
              </w:rPr>
            </w:pPr>
            <w:r w:rsidRPr="00427584">
              <w:rPr>
                <w:rFonts w:eastAsia="Times New Roman"/>
                <w:lang w:eastAsia="lt-LT"/>
                <w14:ligatures w14:val="none"/>
              </w:rPr>
              <w:t>LT/EN</w:t>
            </w:r>
          </w:p>
        </w:tc>
        <w:tc>
          <w:tcPr>
            <w:tcW w:w="0" w:type="auto"/>
            <w:hideMark/>
          </w:tcPr>
          <w:p w14:paraId="25CB79ED" w14:textId="77777777" w:rsidR="00427584" w:rsidRPr="00427584" w:rsidRDefault="00427584" w:rsidP="00427584">
            <w:pPr>
              <w:suppressAutoHyphens w:val="0"/>
              <w:spacing w:before="100" w:beforeAutospacing="1" w:after="100" w:afterAutospacing="1"/>
              <w:cnfStyle w:val="000000000000" w:firstRow="0" w:lastRow="0" w:firstColumn="0" w:lastColumn="0" w:oddVBand="0" w:evenVBand="0" w:oddHBand="0" w:evenHBand="0" w:firstRowFirstColumn="0" w:firstRowLastColumn="0" w:lastRowFirstColumn="0" w:lastRowLastColumn="0"/>
              <w:rPr>
                <w:rFonts w:eastAsia="Times New Roman"/>
                <w:lang w:eastAsia="lt-LT"/>
                <w14:ligatures w14:val="none"/>
              </w:rPr>
            </w:pPr>
            <w:hyperlink r:id="rId24" w:history="1">
              <w:r w:rsidRPr="00427584">
                <w:rPr>
                  <w:rFonts w:eastAsia="Times New Roman"/>
                  <w:color w:val="0000FF"/>
                  <w:u w:val="single"/>
                  <w:lang w:eastAsia="lt-LT"/>
                  <w14:ligatures w14:val="none"/>
                </w:rPr>
                <w:t>https://inovacijuagentura.lt/paslaugu-sarasas?lang=lt</w:t>
              </w:r>
            </w:hyperlink>
            <w:r w:rsidRPr="00427584">
              <w:rPr>
                <w:rFonts w:eastAsia="Times New Roman"/>
                <w:lang w:eastAsia="lt-LT"/>
                <w14:ligatures w14:val="none"/>
              </w:rPr>
              <w:t xml:space="preserve"> </w:t>
            </w:r>
          </w:p>
          <w:p w14:paraId="0A113904" w14:textId="77777777" w:rsidR="00427584" w:rsidRPr="00427584" w:rsidRDefault="00427584" w:rsidP="00427584">
            <w:pPr>
              <w:suppressAutoHyphens w:val="0"/>
              <w:spacing w:before="100" w:beforeAutospacing="1" w:after="100" w:afterAutospacing="1"/>
              <w:cnfStyle w:val="000000000000" w:firstRow="0" w:lastRow="0" w:firstColumn="0" w:lastColumn="0" w:oddVBand="0" w:evenVBand="0" w:oddHBand="0" w:evenHBand="0" w:firstRowFirstColumn="0" w:firstRowLastColumn="0" w:lastRowFirstColumn="0" w:lastRowLastColumn="0"/>
              <w:rPr>
                <w:rFonts w:eastAsia="Times New Roman"/>
                <w:lang w:eastAsia="lt-LT"/>
                <w14:ligatures w14:val="none"/>
              </w:rPr>
            </w:pPr>
            <w:hyperlink r:id="rId25" w:history="1">
              <w:r w:rsidRPr="00427584">
                <w:rPr>
                  <w:rFonts w:eastAsia="Times New Roman"/>
                  <w:color w:val="0000FF"/>
                  <w:u w:val="single"/>
                  <w:lang w:eastAsia="lt-LT"/>
                  <w14:ligatures w14:val="none"/>
                </w:rPr>
                <w:t>https://inovacijuagentura.lt/services-list?lang=en</w:t>
              </w:r>
            </w:hyperlink>
            <w:r w:rsidRPr="00427584">
              <w:rPr>
                <w:rFonts w:eastAsia="Times New Roman"/>
                <w:lang w:eastAsia="lt-LT"/>
                <w14:ligatures w14:val="none"/>
              </w:rPr>
              <w:t xml:space="preserve"> </w:t>
            </w:r>
          </w:p>
        </w:tc>
        <w:tc>
          <w:tcPr>
            <w:tcW w:w="0" w:type="auto"/>
            <w:hideMark/>
          </w:tcPr>
          <w:p w14:paraId="51C4FF9B" w14:textId="77777777" w:rsidR="00427584" w:rsidRPr="00427584" w:rsidRDefault="00427584" w:rsidP="00427584">
            <w:pPr>
              <w:suppressAutoHyphens w:val="0"/>
              <w:spacing w:before="100" w:beforeAutospacing="1" w:after="100" w:afterAutospacing="1"/>
              <w:cnfStyle w:val="000000000000" w:firstRow="0" w:lastRow="0" w:firstColumn="0" w:lastColumn="0" w:oddVBand="0" w:evenVBand="0" w:oddHBand="0" w:evenHBand="0" w:firstRowFirstColumn="0" w:firstRowLastColumn="0" w:lastRowFirstColumn="0" w:lastRowLastColumn="0"/>
              <w:rPr>
                <w:rFonts w:eastAsia="Times New Roman"/>
                <w:lang w:eastAsia="lt-LT"/>
                <w14:ligatures w14:val="none"/>
              </w:rPr>
            </w:pPr>
            <w:r w:rsidRPr="00427584">
              <w:rPr>
                <w:rFonts w:eastAsia="Times New Roman"/>
                <w:lang w:eastAsia="lt-LT"/>
                <w14:ligatures w14:val="none"/>
              </w:rPr>
              <w:t> </w:t>
            </w:r>
          </w:p>
        </w:tc>
      </w:tr>
      <w:tr w:rsidR="00427584" w:rsidRPr="00427584" w14:paraId="0FED9C1F" w14:textId="77777777" w:rsidTr="00427584">
        <w:tc>
          <w:tcPr>
            <w:cnfStyle w:val="001000000000" w:firstRow="0" w:lastRow="0" w:firstColumn="1" w:lastColumn="0" w:oddVBand="0" w:evenVBand="0" w:oddHBand="0" w:evenHBand="0" w:firstRowFirstColumn="0" w:firstRowLastColumn="0" w:lastRowFirstColumn="0" w:lastRowLastColumn="0"/>
            <w:tcW w:w="0" w:type="auto"/>
            <w:vMerge/>
            <w:hideMark/>
          </w:tcPr>
          <w:p w14:paraId="37FAF422" w14:textId="77777777" w:rsidR="00427584" w:rsidRPr="00427584" w:rsidRDefault="00427584" w:rsidP="00427584">
            <w:pPr>
              <w:suppressAutoHyphens w:val="0"/>
              <w:rPr>
                <w:rFonts w:eastAsia="Times New Roman"/>
                <w:lang w:eastAsia="lt-LT"/>
                <w14:ligatures w14:val="none"/>
              </w:rPr>
            </w:pPr>
          </w:p>
        </w:tc>
        <w:tc>
          <w:tcPr>
            <w:tcW w:w="0" w:type="auto"/>
            <w:hideMark/>
          </w:tcPr>
          <w:p w14:paraId="31747EF7" w14:textId="77777777" w:rsidR="00427584" w:rsidRPr="00427584" w:rsidRDefault="00427584" w:rsidP="00427584">
            <w:pPr>
              <w:suppressAutoHyphens w:val="0"/>
              <w:spacing w:before="100" w:beforeAutospacing="1" w:after="100" w:afterAutospacing="1"/>
              <w:cnfStyle w:val="000000000000" w:firstRow="0" w:lastRow="0" w:firstColumn="0" w:lastColumn="0" w:oddVBand="0" w:evenVBand="0" w:oddHBand="0" w:evenHBand="0" w:firstRowFirstColumn="0" w:firstRowLastColumn="0" w:lastRowFirstColumn="0" w:lastRowLastColumn="0"/>
              <w:rPr>
                <w:rFonts w:eastAsia="Times New Roman"/>
                <w:lang w:eastAsia="lt-LT"/>
                <w14:ligatures w14:val="none"/>
              </w:rPr>
            </w:pPr>
            <w:r w:rsidRPr="00427584">
              <w:rPr>
                <w:rFonts w:eastAsia="Times New Roman"/>
                <w:lang w:eastAsia="lt-LT"/>
                <w14:ligatures w14:val="none"/>
              </w:rPr>
              <w:t>Naujienos</w:t>
            </w:r>
          </w:p>
          <w:p w14:paraId="5D378F90" w14:textId="77777777" w:rsidR="00427584" w:rsidRPr="00427584" w:rsidRDefault="00427584" w:rsidP="00427584">
            <w:pPr>
              <w:suppressAutoHyphens w:val="0"/>
              <w:spacing w:before="100" w:beforeAutospacing="1" w:after="100" w:afterAutospacing="1"/>
              <w:cnfStyle w:val="000000000000" w:firstRow="0" w:lastRow="0" w:firstColumn="0" w:lastColumn="0" w:oddVBand="0" w:evenVBand="0" w:oddHBand="0" w:evenHBand="0" w:firstRowFirstColumn="0" w:firstRowLastColumn="0" w:lastRowFirstColumn="0" w:lastRowLastColumn="0"/>
              <w:rPr>
                <w:rFonts w:eastAsia="Times New Roman"/>
                <w:lang w:eastAsia="lt-LT"/>
                <w14:ligatures w14:val="none"/>
              </w:rPr>
            </w:pPr>
            <w:r w:rsidRPr="00427584">
              <w:rPr>
                <w:rFonts w:eastAsia="Times New Roman"/>
                <w:lang w:eastAsia="lt-LT"/>
                <w14:ligatures w14:val="none"/>
              </w:rPr>
              <w:t>(News)</w:t>
            </w:r>
          </w:p>
        </w:tc>
        <w:tc>
          <w:tcPr>
            <w:tcW w:w="0" w:type="auto"/>
            <w:hideMark/>
          </w:tcPr>
          <w:p w14:paraId="378B6C3E" w14:textId="77777777" w:rsidR="00427584" w:rsidRPr="00427584" w:rsidRDefault="00427584" w:rsidP="00427584">
            <w:pPr>
              <w:suppressAutoHyphens w:val="0"/>
              <w:spacing w:before="100" w:beforeAutospacing="1" w:after="100" w:afterAutospacing="1"/>
              <w:cnfStyle w:val="000000000000" w:firstRow="0" w:lastRow="0" w:firstColumn="0" w:lastColumn="0" w:oddVBand="0" w:evenVBand="0" w:oddHBand="0" w:evenHBand="0" w:firstRowFirstColumn="0" w:firstRowLastColumn="0" w:lastRowFirstColumn="0" w:lastRowLastColumn="0"/>
              <w:rPr>
                <w:rFonts w:eastAsia="Times New Roman"/>
                <w:lang w:eastAsia="lt-LT"/>
                <w14:ligatures w14:val="none"/>
              </w:rPr>
            </w:pPr>
            <w:r w:rsidRPr="00427584">
              <w:rPr>
                <w:rFonts w:eastAsia="Times New Roman"/>
                <w:lang w:eastAsia="lt-LT"/>
                <w14:ligatures w14:val="none"/>
              </w:rPr>
              <w:t> </w:t>
            </w:r>
          </w:p>
        </w:tc>
        <w:tc>
          <w:tcPr>
            <w:tcW w:w="0" w:type="auto"/>
            <w:hideMark/>
          </w:tcPr>
          <w:p w14:paraId="7AC453B2" w14:textId="77777777" w:rsidR="00427584" w:rsidRPr="00427584" w:rsidRDefault="00427584" w:rsidP="00427584">
            <w:pPr>
              <w:suppressAutoHyphens w:val="0"/>
              <w:spacing w:before="100" w:beforeAutospacing="1" w:after="100" w:afterAutospacing="1"/>
              <w:cnfStyle w:val="000000000000" w:firstRow="0" w:lastRow="0" w:firstColumn="0" w:lastColumn="0" w:oddVBand="0" w:evenVBand="0" w:oddHBand="0" w:evenHBand="0" w:firstRowFirstColumn="0" w:firstRowLastColumn="0" w:lastRowFirstColumn="0" w:lastRowLastColumn="0"/>
              <w:rPr>
                <w:rFonts w:eastAsia="Times New Roman"/>
                <w:lang w:eastAsia="lt-LT"/>
                <w14:ligatures w14:val="none"/>
              </w:rPr>
            </w:pPr>
            <w:r w:rsidRPr="00427584">
              <w:rPr>
                <w:rFonts w:eastAsia="Times New Roman"/>
                <w:lang w:eastAsia="lt-LT"/>
                <w14:ligatures w14:val="none"/>
              </w:rPr>
              <w:t> </w:t>
            </w:r>
          </w:p>
        </w:tc>
        <w:tc>
          <w:tcPr>
            <w:tcW w:w="0" w:type="auto"/>
            <w:hideMark/>
          </w:tcPr>
          <w:p w14:paraId="58CBD750" w14:textId="77777777" w:rsidR="00427584" w:rsidRPr="00427584" w:rsidRDefault="00427584" w:rsidP="00427584">
            <w:pPr>
              <w:suppressAutoHyphens w:val="0"/>
              <w:spacing w:before="100" w:beforeAutospacing="1" w:after="100" w:afterAutospacing="1"/>
              <w:cnfStyle w:val="000000000000" w:firstRow="0" w:lastRow="0" w:firstColumn="0" w:lastColumn="0" w:oddVBand="0" w:evenVBand="0" w:oddHBand="0" w:evenHBand="0" w:firstRowFirstColumn="0" w:firstRowLastColumn="0" w:lastRowFirstColumn="0" w:lastRowLastColumn="0"/>
              <w:rPr>
                <w:rFonts w:eastAsia="Times New Roman"/>
                <w:lang w:eastAsia="lt-LT"/>
                <w14:ligatures w14:val="none"/>
              </w:rPr>
            </w:pPr>
            <w:r w:rsidRPr="00427584">
              <w:rPr>
                <w:rFonts w:eastAsia="Times New Roman"/>
                <w:lang w:eastAsia="lt-LT"/>
                <w14:ligatures w14:val="none"/>
              </w:rPr>
              <w:t>LT/EN</w:t>
            </w:r>
          </w:p>
        </w:tc>
        <w:tc>
          <w:tcPr>
            <w:tcW w:w="0" w:type="auto"/>
            <w:hideMark/>
          </w:tcPr>
          <w:p w14:paraId="1F0FF773" w14:textId="77777777" w:rsidR="00427584" w:rsidRPr="00427584" w:rsidRDefault="00427584" w:rsidP="00427584">
            <w:pPr>
              <w:suppressAutoHyphens w:val="0"/>
              <w:spacing w:before="100" w:beforeAutospacing="1" w:after="100" w:afterAutospacing="1"/>
              <w:cnfStyle w:val="000000000000" w:firstRow="0" w:lastRow="0" w:firstColumn="0" w:lastColumn="0" w:oddVBand="0" w:evenVBand="0" w:oddHBand="0" w:evenHBand="0" w:firstRowFirstColumn="0" w:firstRowLastColumn="0" w:lastRowFirstColumn="0" w:lastRowLastColumn="0"/>
              <w:rPr>
                <w:rFonts w:eastAsia="Times New Roman"/>
                <w:lang w:eastAsia="lt-LT"/>
                <w14:ligatures w14:val="none"/>
              </w:rPr>
            </w:pPr>
            <w:hyperlink r:id="rId26" w:history="1">
              <w:r w:rsidRPr="00427584">
                <w:rPr>
                  <w:rFonts w:eastAsia="Times New Roman"/>
                  <w:color w:val="0000FF"/>
                  <w:u w:val="single"/>
                  <w:lang w:eastAsia="lt-LT"/>
                  <w14:ligatures w14:val="none"/>
                </w:rPr>
                <w:t>https://inovacijuagentura.lt/news?lang=lt</w:t>
              </w:r>
            </w:hyperlink>
          </w:p>
          <w:p w14:paraId="4294B305" w14:textId="77777777" w:rsidR="00427584" w:rsidRPr="00427584" w:rsidRDefault="00427584" w:rsidP="00427584">
            <w:pPr>
              <w:suppressAutoHyphens w:val="0"/>
              <w:spacing w:before="100" w:beforeAutospacing="1" w:after="100" w:afterAutospacing="1"/>
              <w:cnfStyle w:val="000000000000" w:firstRow="0" w:lastRow="0" w:firstColumn="0" w:lastColumn="0" w:oddVBand="0" w:evenVBand="0" w:oddHBand="0" w:evenHBand="0" w:firstRowFirstColumn="0" w:firstRowLastColumn="0" w:lastRowFirstColumn="0" w:lastRowLastColumn="0"/>
              <w:rPr>
                <w:rFonts w:eastAsia="Times New Roman"/>
                <w:lang w:eastAsia="lt-LT"/>
                <w14:ligatures w14:val="none"/>
              </w:rPr>
            </w:pPr>
            <w:hyperlink r:id="rId27" w:history="1">
              <w:r w:rsidRPr="00427584">
                <w:rPr>
                  <w:rFonts w:eastAsia="Times New Roman"/>
                  <w:color w:val="0000FF"/>
                  <w:u w:val="single"/>
                  <w:lang w:eastAsia="lt-LT"/>
                  <w14:ligatures w14:val="none"/>
                </w:rPr>
                <w:t>https://inovacijuagentura.lt/news?lang=en</w:t>
              </w:r>
            </w:hyperlink>
          </w:p>
        </w:tc>
        <w:tc>
          <w:tcPr>
            <w:tcW w:w="0" w:type="auto"/>
            <w:hideMark/>
          </w:tcPr>
          <w:p w14:paraId="5DA4A227" w14:textId="77777777" w:rsidR="00427584" w:rsidRPr="00427584" w:rsidRDefault="00427584" w:rsidP="00427584">
            <w:pPr>
              <w:suppressAutoHyphens w:val="0"/>
              <w:spacing w:before="100" w:beforeAutospacing="1" w:after="100" w:afterAutospacing="1"/>
              <w:cnfStyle w:val="000000000000" w:firstRow="0" w:lastRow="0" w:firstColumn="0" w:lastColumn="0" w:oddVBand="0" w:evenVBand="0" w:oddHBand="0" w:evenHBand="0" w:firstRowFirstColumn="0" w:firstRowLastColumn="0" w:lastRowFirstColumn="0" w:lastRowLastColumn="0"/>
              <w:rPr>
                <w:rFonts w:eastAsia="Times New Roman"/>
                <w:lang w:eastAsia="lt-LT"/>
                <w14:ligatures w14:val="none"/>
              </w:rPr>
            </w:pPr>
            <w:r w:rsidRPr="00427584">
              <w:rPr>
                <w:rFonts w:eastAsia="Times New Roman"/>
                <w:lang w:eastAsia="lt-LT"/>
                <w14:ligatures w14:val="none"/>
              </w:rPr>
              <w:t> </w:t>
            </w:r>
          </w:p>
        </w:tc>
      </w:tr>
      <w:tr w:rsidR="00427584" w:rsidRPr="00427584" w14:paraId="36278AAA" w14:textId="77777777" w:rsidTr="00427584">
        <w:tc>
          <w:tcPr>
            <w:cnfStyle w:val="001000000000" w:firstRow="0" w:lastRow="0" w:firstColumn="1" w:lastColumn="0" w:oddVBand="0" w:evenVBand="0" w:oddHBand="0" w:evenHBand="0" w:firstRowFirstColumn="0" w:firstRowLastColumn="0" w:lastRowFirstColumn="0" w:lastRowLastColumn="0"/>
            <w:tcW w:w="0" w:type="auto"/>
            <w:vMerge/>
            <w:hideMark/>
          </w:tcPr>
          <w:p w14:paraId="298AFE98" w14:textId="77777777" w:rsidR="00427584" w:rsidRPr="00427584" w:rsidRDefault="00427584" w:rsidP="00427584">
            <w:pPr>
              <w:suppressAutoHyphens w:val="0"/>
              <w:rPr>
                <w:rFonts w:eastAsia="Times New Roman"/>
                <w:lang w:eastAsia="lt-LT"/>
                <w14:ligatures w14:val="none"/>
              </w:rPr>
            </w:pPr>
          </w:p>
        </w:tc>
        <w:tc>
          <w:tcPr>
            <w:tcW w:w="0" w:type="auto"/>
            <w:vMerge w:val="restart"/>
            <w:hideMark/>
          </w:tcPr>
          <w:p w14:paraId="5455E2F0" w14:textId="77777777" w:rsidR="00427584" w:rsidRPr="00427584" w:rsidRDefault="00427584" w:rsidP="00427584">
            <w:pPr>
              <w:suppressAutoHyphens w:val="0"/>
              <w:spacing w:before="100" w:beforeAutospacing="1" w:after="100" w:afterAutospacing="1"/>
              <w:cnfStyle w:val="000000000000" w:firstRow="0" w:lastRow="0" w:firstColumn="0" w:lastColumn="0" w:oddVBand="0" w:evenVBand="0" w:oddHBand="0" w:evenHBand="0" w:firstRowFirstColumn="0" w:firstRowLastColumn="0" w:lastRowFirstColumn="0" w:lastRowLastColumn="0"/>
              <w:rPr>
                <w:rFonts w:eastAsia="Times New Roman"/>
                <w:lang w:eastAsia="lt-LT"/>
                <w14:ligatures w14:val="none"/>
              </w:rPr>
            </w:pPr>
            <w:r w:rsidRPr="00427584">
              <w:rPr>
                <w:rFonts w:eastAsia="Times New Roman"/>
                <w:lang w:eastAsia="lt-LT"/>
                <w14:ligatures w14:val="none"/>
              </w:rPr>
              <w:t>Finansavimas</w:t>
            </w:r>
          </w:p>
        </w:tc>
        <w:tc>
          <w:tcPr>
            <w:tcW w:w="0" w:type="auto"/>
            <w:vMerge w:val="restart"/>
            <w:hideMark/>
          </w:tcPr>
          <w:p w14:paraId="7DEFE33B" w14:textId="77777777" w:rsidR="00427584" w:rsidRPr="00427584" w:rsidRDefault="00427584" w:rsidP="00427584">
            <w:pPr>
              <w:suppressAutoHyphens w:val="0"/>
              <w:spacing w:before="100" w:beforeAutospacing="1" w:after="100" w:afterAutospacing="1"/>
              <w:cnfStyle w:val="000000000000" w:firstRow="0" w:lastRow="0" w:firstColumn="0" w:lastColumn="0" w:oddVBand="0" w:evenVBand="0" w:oddHBand="0" w:evenHBand="0" w:firstRowFirstColumn="0" w:firstRowLastColumn="0" w:lastRowFirstColumn="0" w:lastRowLastColumn="0"/>
              <w:rPr>
                <w:rFonts w:eastAsia="Times New Roman"/>
                <w:lang w:eastAsia="lt-LT"/>
                <w14:ligatures w14:val="none"/>
              </w:rPr>
            </w:pPr>
            <w:r w:rsidRPr="00427584">
              <w:rPr>
                <w:rFonts w:eastAsia="Times New Roman"/>
                <w:lang w:eastAsia="lt-LT"/>
                <w14:ligatures w14:val="none"/>
              </w:rPr>
              <w:t>Galiojantys/pasibaigę kvietimai</w:t>
            </w:r>
          </w:p>
        </w:tc>
        <w:tc>
          <w:tcPr>
            <w:tcW w:w="0" w:type="auto"/>
            <w:hideMark/>
          </w:tcPr>
          <w:p w14:paraId="76ED4AA9" w14:textId="77777777" w:rsidR="00427584" w:rsidRPr="00427584" w:rsidRDefault="00427584" w:rsidP="00427584">
            <w:pPr>
              <w:suppressAutoHyphens w:val="0"/>
              <w:spacing w:before="100" w:beforeAutospacing="1" w:after="100" w:afterAutospacing="1"/>
              <w:cnfStyle w:val="000000000000" w:firstRow="0" w:lastRow="0" w:firstColumn="0" w:lastColumn="0" w:oddVBand="0" w:evenVBand="0" w:oddHBand="0" w:evenHBand="0" w:firstRowFirstColumn="0" w:firstRowLastColumn="0" w:lastRowFirstColumn="0" w:lastRowLastColumn="0"/>
              <w:rPr>
                <w:rFonts w:eastAsia="Times New Roman"/>
                <w:lang w:eastAsia="lt-LT"/>
                <w14:ligatures w14:val="none"/>
              </w:rPr>
            </w:pPr>
            <w:r w:rsidRPr="00427584">
              <w:rPr>
                <w:rFonts w:eastAsia="Times New Roman"/>
                <w:lang w:eastAsia="lt-LT"/>
                <w14:ligatures w14:val="none"/>
              </w:rPr>
              <w:t>Galiojantys kvietimai</w:t>
            </w:r>
          </w:p>
        </w:tc>
        <w:tc>
          <w:tcPr>
            <w:tcW w:w="0" w:type="auto"/>
            <w:hideMark/>
          </w:tcPr>
          <w:p w14:paraId="08563BE5" w14:textId="77777777" w:rsidR="00427584" w:rsidRPr="00427584" w:rsidRDefault="00427584" w:rsidP="00427584">
            <w:pPr>
              <w:suppressAutoHyphens w:val="0"/>
              <w:spacing w:before="100" w:beforeAutospacing="1" w:after="100" w:afterAutospacing="1"/>
              <w:cnfStyle w:val="000000000000" w:firstRow="0" w:lastRow="0" w:firstColumn="0" w:lastColumn="0" w:oddVBand="0" w:evenVBand="0" w:oddHBand="0" w:evenHBand="0" w:firstRowFirstColumn="0" w:firstRowLastColumn="0" w:lastRowFirstColumn="0" w:lastRowLastColumn="0"/>
              <w:rPr>
                <w:rFonts w:eastAsia="Times New Roman"/>
                <w:lang w:eastAsia="lt-LT"/>
                <w14:ligatures w14:val="none"/>
              </w:rPr>
            </w:pPr>
            <w:r w:rsidRPr="00427584">
              <w:rPr>
                <w:rFonts w:eastAsia="Times New Roman"/>
                <w:lang w:eastAsia="lt-LT"/>
                <w14:ligatures w14:val="none"/>
              </w:rPr>
              <w:t>LT</w:t>
            </w:r>
          </w:p>
        </w:tc>
        <w:tc>
          <w:tcPr>
            <w:tcW w:w="0" w:type="auto"/>
            <w:hideMark/>
          </w:tcPr>
          <w:p w14:paraId="6F447576" w14:textId="77777777" w:rsidR="00427584" w:rsidRPr="00427584" w:rsidRDefault="00427584" w:rsidP="00427584">
            <w:pPr>
              <w:suppressAutoHyphens w:val="0"/>
              <w:spacing w:before="100" w:beforeAutospacing="1" w:after="100" w:afterAutospacing="1"/>
              <w:cnfStyle w:val="000000000000" w:firstRow="0" w:lastRow="0" w:firstColumn="0" w:lastColumn="0" w:oddVBand="0" w:evenVBand="0" w:oddHBand="0" w:evenHBand="0" w:firstRowFirstColumn="0" w:firstRowLastColumn="0" w:lastRowFirstColumn="0" w:lastRowLastColumn="0"/>
              <w:rPr>
                <w:rFonts w:eastAsia="Times New Roman"/>
                <w:lang w:eastAsia="lt-LT"/>
                <w14:ligatures w14:val="none"/>
              </w:rPr>
            </w:pPr>
            <w:hyperlink r:id="rId28" w:history="1">
              <w:r w:rsidRPr="00427584">
                <w:rPr>
                  <w:rFonts w:eastAsia="Times New Roman"/>
                  <w:color w:val="0000FF"/>
                  <w:u w:val="single"/>
                  <w:lang w:eastAsia="lt-LT"/>
                  <w14:ligatures w14:val="none"/>
                </w:rPr>
                <w:t>https://inovacijuagentura.lt/finansavimo-kvietimai?lang=lt</w:t>
              </w:r>
            </w:hyperlink>
            <w:r w:rsidRPr="00427584">
              <w:rPr>
                <w:rFonts w:eastAsia="Times New Roman"/>
                <w:lang w:eastAsia="lt-LT"/>
                <w14:ligatures w14:val="none"/>
              </w:rPr>
              <w:t xml:space="preserve"> </w:t>
            </w:r>
          </w:p>
        </w:tc>
        <w:tc>
          <w:tcPr>
            <w:tcW w:w="0" w:type="auto"/>
            <w:hideMark/>
          </w:tcPr>
          <w:p w14:paraId="305B35B1" w14:textId="77777777" w:rsidR="00427584" w:rsidRPr="00427584" w:rsidRDefault="00427584" w:rsidP="00427584">
            <w:pPr>
              <w:suppressAutoHyphens w:val="0"/>
              <w:spacing w:before="100" w:beforeAutospacing="1" w:after="100" w:afterAutospacing="1"/>
              <w:cnfStyle w:val="000000000000" w:firstRow="0" w:lastRow="0" w:firstColumn="0" w:lastColumn="0" w:oddVBand="0" w:evenVBand="0" w:oddHBand="0" w:evenHBand="0" w:firstRowFirstColumn="0" w:firstRowLastColumn="0" w:lastRowFirstColumn="0" w:lastRowLastColumn="0"/>
              <w:rPr>
                <w:rFonts w:eastAsia="Times New Roman"/>
                <w:lang w:eastAsia="lt-LT"/>
                <w14:ligatures w14:val="none"/>
              </w:rPr>
            </w:pPr>
            <w:r w:rsidRPr="00427584">
              <w:rPr>
                <w:rFonts w:eastAsia="Times New Roman"/>
                <w:lang w:eastAsia="lt-LT"/>
                <w14:ligatures w14:val="none"/>
              </w:rPr>
              <w:t> </w:t>
            </w:r>
          </w:p>
        </w:tc>
      </w:tr>
      <w:tr w:rsidR="00427584" w:rsidRPr="00427584" w14:paraId="44E640A9" w14:textId="77777777" w:rsidTr="00427584">
        <w:tc>
          <w:tcPr>
            <w:cnfStyle w:val="001000000000" w:firstRow="0" w:lastRow="0" w:firstColumn="1" w:lastColumn="0" w:oddVBand="0" w:evenVBand="0" w:oddHBand="0" w:evenHBand="0" w:firstRowFirstColumn="0" w:firstRowLastColumn="0" w:lastRowFirstColumn="0" w:lastRowLastColumn="0"/>
            <w:tcW w:w="0" w:type="auto"/>
            <w:vMerge/>
            <w:hideMark/>
          </w:tcPr>
          <w:p w14:paraId="25FF5A8D" w14:textId="77777777" w:rsidR="00427584" w:rsidRPr="00427584" w:rsidRDefault="00427584" w:rsidP="00427584">
            <w:pPr>
              <w:suppressAutoHyphens w:val="0"/>
              <w:rPr>
                <w:rFonts w:eastAsia="Times New Roman"/>
                <w:lang w:eastAsia="lt-LT"/>
                <w14:ligatures w14:val="none"/>
              </w:rPr>
            </w:pPr>
          </w:p>
        </w:tc>
        <w:tc>
          <w:tcPr>
            <w:tcW w:w="0" w:type="auto"/>
            <w:vMerge/>
            <w:hideMark/>
          </w:tcPr>
          <w:p w14:paraId="50418EF1" w14:textId="77777777" w:rsidR="00427584" w:rsidRPr="00427584" w:rsidRDefault="00427584" w:rsidP="00427584">
            <w:pPr>
              <w:suppressAutoHyphens w:val="0"/>
              <w:cnfStyle w:val="000000000000" w:firstRow="0" w:lastRow="0" w:firstColumn="0" w:lastColumn="0" w:oddVBand="0" w:evenVBand="0" w:oddHBand="0" w:evenHBand="0" w:firstRowFirstColumn="0" w:firstRowLastColumn="0" w:lastRowFirstColumn="0" w:lastRowLastColumn="0"/>
              <w:rPr>
                <w:rFonts w:eastAsia="Times New Roman"/>
                <w:lang w:eastAsia="lt-LT"/>
                <w14:ligatures w14:val="none"/>
              </w:rPr>
            </w:pPr>
          </w:p>
        </w:tc>
        <w:tc>
          <w:tcPr>
            <w:tcW w:w="0" w:type="auto"/>
            <w:vMerge/>
            <w:hideMark/>
          </w:tcPr>
          <w:p w14:paraId="7E158478" w14:textId="77777777" w:rsidR="00427584" w:rsidRPr="00427584" w:rsidRDefault="00427584" w:rsidP="00427584">
            <w:pPr>
              <w:suppressAutoHyphens w:val="0"/>
              <w:cnfStyle w:val="000000000000" w:firstRow="0" w:lastRow="0" w:firstColumn="0" w:lastColumn="0" w:oddVBand="0" w:evenVBand="0" w:oddHBand="0" w:evenHBand="0" w:firstRowFirstColumn="0" w:firstRowLastColumn="0" w:lastRowFirstColumn="0" w:lastRowLastColumn="0"/>
              <w:rPr>
                <w:rFonts w:eastAsia="Times New Roman"/>
                <w:lang w:eastAsia="lt-LT"/>
                <w14:ligatures w14:val="none"/>
              </w:rPr>
            </w:pPr>
          </w:p>
        </w:tc>
        <w:tc>
          <w:tcPr>
            <w:tcW w:w="0" w:type="auto"/>
            <w:hideMark/>
          </w:tcPr>
          <w:p w14:paraId="1A87F664" w14:textId="77777777" w:rsidR="00427584" w:rsidRPr="00427584" w:rsidRDefault="00427584" w:rsidP="00427584">
            <w:pPr>
              <w:suppressAutoHyphens w:val="0"/>
              <w:spacing w:before="100" w:beforeAutospacing="1" w:after="100" w:afterAutospacing="1"/>
              <w:cnfStyle w:val="000000000000" w:firstRow="0" w:lastRow="0" w:firstColumn="0" w:lastColumn="0" w:oddVBand="0" w:evenVBand="0" w:oddHBand="0" w:evenHBand="0" w:firstRowFirstColumn="0" w:firstRowLastColumn="0" w:lastRowFirstColumn="0" w:lastRowLastColumn="0"/>
              <w:rPr>
                <w:rFonts w:eastAsia="Times New Roman"/>
                <w:lang w:eastAsia="lt-LT"/>
                <w14:ligatures w14:val="none"/>
              </w:rPr>
            </w:pPr>
            <w:r w:rsidRPr="00427584">
              <w:rPr>
                <w:rFonts w:eastAsia="Times New Roman"/>
                <w:lang w:eastAsia="lt-LT"/>
                <w14:ligatures w14:val="none"/>
              </w:rPr>
              <w:t>Negaliojantys kvietimai</w:t>
            </w:r>
          </w:p>
        </w:tc>
        <w:tc>
          <w:tcPr>
            <w:tcW w:w="0" w:type="auto"/>
            <w:hideMark/>
          </w:tcPr>
          <w:p w14:paraId="6D042B79" w14:textId="77777777" w:rsidR="00427584" w:rsidRPr="00427584" w:rsidRDefault="00427584" w:rsidP="00427584">
            <w:pPr>
              <w:suppressAutoHyphens w:val="0"/>
              <w:spacing w:before="100" w:beforeAutospacing="1" w:after="100" w:afterAutospacing="1"/>
              <w:cnfStyle w:val="000000000000" w:firstRow="0" w:lastRow="0" w:firstColumn="0" w:lastColumn="0" w:oddVBand="0" w:evenVBand="0" w:oddHBand="0" w:evenHBand="0" w:firstRowFirstColumn="0" w:firstRowLastColumn="0" w:lastRowFirstColumn="0" w:lastRowLastColumn="0"/>
              <w:rPr>
                <w:rFonts w:eastAsia="Times New Roman"/>
                <w:lang w:eastAsia="lt-LT"/>
                <w14:ligatures w14:val="none"/>
              </w:rPr>
            </w:pPr>
            <w:r w:rsidRPr="00427584">
              <w:rPr>
                <w:rFonts w:eastAsia="Times New Roman"/>
                <w:lang w:eastAsia="lt-LT"/>
                <w14:ligatures w14:val="none"/>
              </w:rPr>
              <w:t>LT</w:t>
            </w:r>
          </w:p>
        </w:tc>
        <w:tc>
          <w:tcPr>
            <w:tcW w:w="0" w:type="auto"/>
            <w:hideMark/>
          </w:tcPr>
          <w:p w14:paraId="5404B64B" w14:textId="77777777" w:rsidR="00427584" w:rsidRPr="00427584" w:rsidRDefault="00427584" w:rsidP="00427584">
            <w:pPr>
              <w:suppressAutoHyphens w:val="0"/>
              <w:spacing w:before="100" w:beforeAutospacing="1" w:after="100" w:afterAutospacing="1"/>
              <w:cnfStyle w:val="000000000000" w:firstRow="0" w:lastRow="0" w:firstColumn="0" w:lastColumn="0" w:oddVBand="0" w:evenVBand="0" w:oddHBand="0" w:evenHBand="0" w:firstRowFirstColumn="0" w:firstRowLastColumn="0" w:lastRowFirstColumn="0" w:lastRowLastColumn="0"/>
              <w:rPr>
                <w:rFonts w:eastAsia="Times New Roman"/>
                <w:lang w:eastAsia="lt-LT"/>
                <w14:ligatures w14:val="none"/>
              </w:rPr>
            </w:pPr>
            <w:hyperlink r:id="rId29" w:history="1">
              <w:r w:rsidRPr="00427584">
                <w:rPr>
                  <w:rFonts w:eastAsia="Times New Roman"/>
                  <w:color w:val="0000FF"/>
                  <w:u w:val="single"/>
                  <w:lang w:eastAsia="lt-LT"/>
                  <w14:ligatures w14:val="none"/>
                </w:rPr>
                <w:t>https://inovacijuagentura.lt/finansavimo-kvietimai?lang=lt</w:t>
              </w:r>
            </w:hyperlink>
            <w:r w:rsidRPr="00427584">
              <w:rPr>
                <w:rFonts w:eastAsia="Times New Roman"/>
                <w:lang w:eastAsia="lt-LT"/>
                <w14:ligatures w14:val="none"/>
              </w:rPr>
              <w:t xml:space="preserve"> </w:t>
            </w:r>
          </w:p>
        </w:tc>
        <w:tc>
          <w:tcPr>
            <w:tcW w:w="0" w:type="auto"/>
            <w:hideMark/>
          </w:tcPr>
          <w:p w14:paraId="53D24678" w14:textId="77777777" w:rsidR="00427584" w:rsidRPr="00427584" w:rsidRDefault="00427584" w:rsidP="00427584">
            <w:pPr>
              <w:suppressAutoHyphens w:val="0"/>
              <w:spacing w:before="100" w:beforeAutospacing="1" w:after="100" w:afterAutospacing="1"/>
              <w:cnfStyle w:val="000000000000" w:firstRow="0" w:lastRow="0" w:firstColumn="0" w:lastColumn="0" w:oddVBand="0" w:evenVBand="0" w:oddHBand="0" w:evenHBand="0" w:firstRowFirstColumn="0" w:firstRowLastColumn="0" w:lastRowFirstColumn="0" w:lastRowLastColumn="0"/>
              <w:rPr>
                <w:rFonts w:eastAsia="Times New Roman"/>
                <w:lang w:eastAsia="lt-LT"/>
                <w14:ligatures w14:val="none"/>
              </w:rPr>
            </w:pPr>
            <w:r w:rsidRPr="00427584">
              <w:rPr>
                <w:rFonts w:eastAsia="Times New Roman"/>
                <w:lang w:eastAsia="lt-LT"/>
                <w14:ligatures w14:val="none"/>
              </w:rPr>
              <w:t> </w:t>
            </w:r>
          </w:p>
        </w:tc>
      </w:tr>
      <w:tr w:rsidR="00427584" w:rsidRPr="00427584" w14:paraId="6F8B7614" w14:textId="77777777" w:rsidTr="00427584">
        <w:tc>
          <w:tcPr>
            <w:cnfStyle w:val="001000000000" w:firstRow="0" w:lastRow="0" w:firstColumn="1" w:lastColumn="0" w:oddVBand="0" w:evenVBand="0" w:oddHBand="0" w:evenHBand="0" w:firstRowFirstColumn="0" w:firstRowLastColumn="0" w:lastRowFirstColumn="0" w:lastRowLastColumn="0"/>
            <w:tcW w:w="0" w:type="auto"/>
            <w:vMerge/>
            <w:hideMark/>
          </w:tcPr>
          <w:p w14:paraId="504B6FC8" w14:textId="77777777" w:rsidR="00427584" w:rsidRPr="00427584" w:rsidRDefault="00427584" w:rsidP="00427584">
            <w:pPr>
              <w:suppressAutoHyphens w:val="0"/>
              <w:rPr>
                <w:rFonts w:eastAsia="Times New Roman"/>
                <w:lang w:eastAsia="lt-LT"/>
                <w14:ligatures w14:val="none"/>
              </w:rPr>
            </w:pPr>
          </w:p>
        </w:tc>
        <w:tc>
          <w:tcPr>
            <w:tcW w:w="0" w:type="auto"/>
            <w:vMerge/>
            <w:hideMark/>
          </w:tcPr>
          <w:p w14:paraId="790C2412" w14:textId="77777777" w:rsidR="00427584" w:rsidRPr="00427584" w:rsidRDefault="00427584" w:rsidP="00427584">
            <w:pPr>
              <w:suppressAutoHyphens w:val="0"/>
              <w:cnfStyle w:val="000000000000" w:firstRow="0" w:lastRow="0" w:firstColumn="0" w:lastColumn="0" w:oddVBand="0" w:evenVBand="0" w:oddHBand="0" w:evenHBand="0" w:firstRowFirstColumn="0" w:firstRowLastColumn="0" w:lastRowFirstColumn="0" w:lastRowLastColumn="0"/>
              <w:rPr>
                <w:rFonts w:eastAsia="Times New Roman"/>
                <w:lang w:eastAsia="lt-LT"/>
                <w14:ligatures w14:val="none"/>
              </w:rPr>
            </w:pPr>
          </w:p>
        </w:tc>
        <w:tc>
          <w:tcPr>
            <w:tcW w:w="0" w:type="auto"/>
            <w:vMerge/>
            <w:hideMark/>
          </w:tcPr>
          <w:p w14:paraId="61D0AD44" w14:textId="77777777" w:rsidR="00427584" w:rsidRPr="00427584" w:rsidRDefault="00427584" w:rsidP="00427584">
            <w:pPr>
              <w:suppressAutoHyphens w:val="0"/>
              <w:cnfStyle w:val="000000000000" w:firstRow="0" w:lastRow="0" w:firstColumn="0" w:lastColumn="0" w:oddVBand="0" w:evenVBand="0" w:oddHBand="0" w:evenHBand="0" w:firstRowFirstColumn="0" w:firstRowLastColumn="0" w:lastRowFirstColumn="0" w:lastRowLastColumn="0"/>
              <w:rPr>
                <w:rFonts w:eastAsia="Times New Roman"/>
                <w:lang w:eastAsia="lt-LT"/>
                <w14:ligatures w14:val="none"/>
              </w:rPr>
            </w:pPr>
          </w:p>
        </w:tc>
        <w:tc>
          <w:tcPr>
            <w:tcW w:w="0" w:type="auto"/>
            <w:hideMark/>
          </w:tcPr>
          <w:p w14:paraId="1D93E4BE" w14:textId="77777777" w:rsidR="00427584" w:rsidRPr="00427584" w:rsidRDefault="00427584" w:rsidP="00427584">
            <w:pPr>
              <w:suppressAutoHyphens w:val="0"/>
              <w:spacing w:before="100" w:beforeAutospacing="1" w:after="100" w:afterAutospacing="1"/>
              <w:cnfStyle w:val="000000000000" w:firstRow="0" w:lastRow="0" w:firstColumn="0" w:lastColumn="0" w:oddVBand="0" w:evenVBand="0" w:oddHBand="0" w:evenHBand="0" w:firstRowFirstColumn="0" w:firstRowLastColumn="0" w:lastRowFirstColumn="0" w:lastRowLastColumn="0"/>
              <w:rPr>
                <w:rFonts w:eastAsia="Times New Roman"/>
                <w:lang w:eastAsia="lt-LT"/>
                <w14:ligatures w14:val="none"/>
              </w:rPr>
            </w:pPr>
            <w:r w:rsidRPr="00427584">
              <w:rPr>
                <w:rFonts w:eastAsia="Times New Roman"/>
                <w:lang w:eastAsia="lt-LT"/>
                <w14:ligatures w14:val="none"/>
              </w:rPr>
              <w:t>Planuojami kvietimai</w:t>
            </w:r>
          </w:p>
        </w:tc>
        <w:tc>
          <w:tcPr>
            <w:tcW w:w="0" w:type="auto"/>
            <w:hideMark/>
          </w:tcPr>
          <w:p w14:paraId="4DBB1B19" w14:textId="77777777" w:rsidR="00427584" w:rsidRPr="00427584" w:rsidRDefault="00427584" w:rsidP="00427584">
            <w:pPr>
              <w:suppressAutoHyphens w:val="0"/>
              <w:spacing w:before="100" w:beforeAutospacing="1" w:after="100" w:afterAutospacing="1"/>
              <w:cnfStyle w:val="000000000000" w:firstRow="0" w:lastRow="0" w:firstColumn="0" w:lastColumn="0" w:oddVBand="0" w:evenVBand="0" w:oddHBand="0" w:evenHBand="0" w:firstRowFirstColumn="0" w:firstRowLastColumn="0" w:lastRowFirstColumn="0" w:lastRowLastColumn="0"/>
              <w:rPr>
                <w:rFonts w:eastAsia="Times New Roman"/>
                <w:lang w:eastAsia="lt-LT"/>
                <w14:ligatures w14:val="none"/>
              </w:rPr>
            </w:pPr>
            <w:r w:rsidRPr="00427584">
              <w:rPr>
                <w:rFonts w:eastAsia="Times New Roman"/>
                <w:lang w:eastAsia="lt-LT"/>
                <w14:ligatures w14:val="none"/>
              </w:rPr>
              <w:t>LT</w:t>
            </w:r>
          </w:p>
        </w:tc>
        <w:tc>
          <w:tcPr>
            <w:tcW w:w="0" w:type="auto"/>
            <w:hideMark/>
          </w:tcPr>
          <w:p w14:paraId="1E0B7243" w14:textId="77777777" w:rsidR="00427584" w:rsidRPr="00427584" w:rsidRDefault="00427584" w:rsidP="00427584">
            <w:pPr>
              <w:suppressAutoHyphens w:val="0"/>
              <w:spacing w:before="100" w:beforeAutospacing="1" w:after="100" w:afterAutospacing="1"/>
              <w:cnfStyle w:val="000000000000" w:firstRow="0" w:lastRow="0" w:firstColumn="0" w:lastColumn="0" w:oddVBand="0" w:evenVBand="0" w:oddHBand="0" w:evenHBand="0" w:firstRowFirstColumn="0" w:firstRowLastColumn="0" w:lastRowFirstColumn="0" w:lastRowLastColumn="0"/>
              <w:rPr>
                <w:rFonts w:eastAsia="Times New Roman"/>
                <w:lang w:eastAsia="lt-LT"/>
                <w14:ligatures w14:val="none"/>
              </w:rPr>
            </w:pPr>
            <w:hyperlink r:id="rId30" w:history="1">
              <w:r w:rsidRPr="00427584">
                <w:rPr>
                  <w:rFonts w:eastAsia="Times New Roman"/>
                  <w:color w:val="0000FF"/>
                  <w:u w:val="single"/>
                  <w:lang w:eastAsia="lt-LT"/>
                  <w14:ligatures w14:val="none"/>
                </w:rPr>
                <w:t>https://inovacijuagentura.lt/finansavimo-kvietimai?lang=lt</w:t>
              </w:r>
            </w:hyperlink>
            <w:r w:rsidRPr="00427584">
              <w:rPr>
                <w:rFonts w:eastAsia="Times New Roman"/>
                <w:lang w:eastAsia="lt-LT"/>
                <w14:ligatures w14:val="none"/>
              </w:rPr>
              <w:t xml:space="preserve"> </w:t>
            </w:r>
          </w:p>
        </w:tc>
        <w:tc>
          <w:tcPr>
            <w:tcW w:w="0" w:type="auto"/>
            <w:hideMark/>
          </w:tcPr>
          <w:p w14:paraId="382B488F" w14:textId="77777777" w:rsidR="00427584" w:rsidRPr="00427584" w:rsidRDefault="00427584" w:rsidP="00427584">
            <w:pPr>
              <w:suppressAutoHyphens w:val="0"/>
              <w:spacing w:before="100" w:beforeAutospacing="1" w:after="100" w:afterAutospacing="1"/>
              <w:cnfStyle w:val="000000000000" w:firstRow="0" w:lastRow="0" w:firstColumn="0" w:lastColumn="0" w:oddVBand="0" w:evenVBand="0" w:oddHBand="0" w:evenHBand="0" w:firstRowFirstColumn="0" w:firstRowLastColumn="0" w:lastRowFirstColumn="0" w:lastRowLastColumn="0"/>
              <w:rPr>
                <w:rFonts w:eastAsia="Times New Roman"/>
                <w:lang w:eastAsia="lt-LT"/>
                <w14:ligatures w14:val="none"/>
              </w:rPr>
            </w:pPr>
            <w:r w:rsidRPr="00427584">
              <w:rPr>
                <w:rFonts w:eastAsia="Times New Roman"/>
                <w:lang w:eastAsia="lt-LT"/>
                <w14:ligatures w14:val="none"/>
              </w:rPr>
              <w:t> </w:t>
            </w:r>
          </w:p>
        </w:tc>
      </w:tr>
      <w:tr w:rsidR="00427584" w:rsidRPr="00427584" w14:paraId="02ED69CB" w14:textId="77777777" w:rsidTr="00427584">
        <w:tc>
          <w:tcPr>
            <w:cnfStyle w:val="001000000000" w:firstRow="0" w:lastRow="0" w:firstColumn="1" w:lastColumn="0" w:oddVBand="0" w:evenVBand="0" w:oddHBand="0" w:evenHBand="0" w:firstRowFirstColumn="0" w:firstRowLastColumn="0" w:lastRowFirstColumn="0" w:lastRowLastColumn="0"/>
            <w:tcW w:w="0" w:type="auto"/>
            <w:vMerge/>
            <w:hideMark/>
          </w:tcPr>
          <w:p w14:paraId="543DDF31" w14:textId="77777777" w:rsidR="00427584" w:rsidRPr="00427584" w:rsidRDefault="00427584" w:rsidP="00427584">
            <w:pPr>
              <w:suppressAutoHyphens w:val="0"/>
              <w:rPr>
                <w:rFonts w:eastAsia="Times New Roman"/>
                <w:lang w:eastAsia="lt-LT"/>
                <w14:ligatures w14:val="none"/>
              </w:rPr>
            </w:pPr>
          </w:p>
        </w:tc>
        <w:tc>
          <w:tcPr>
            <w:tcW w:w="0" w:type="auto"/>
            <w:vMerge/>
            <w:hideMark/>
          </w:tcPr>
          <w:p w14:paraId="64A83370" w14:textId="77777777" w:rsidR="00427584" w:rsidRPr="00427584" w:rsidRDefault="00427584" w:rsidP="00427584">
            <w:pPr>
              <w:suppressAutoHyphens w:val="0"/>
              <w:cnfStyle w:val="000000000000" w:firstRow="0" w:lastRow="0" w:firstColumn="0" w:lastColumn="0" w:oddVBand="0" w:evenVBand="0" w:oddHBand="0" w:evenHBand="0" w:firstRowFirstColumn="0" w:firstRowLastColumn="0" w:lastRowFirstColumn="0" w:lastRowLastColumn="0"/>
              <w:rPr>
                <w:rFonts w:eastAsia="Times New Roman"/>
                <w:lang w:eastAsia="lt-LT"/>
                <w14:ligatures w14:val="none"/>
              </w:rPr>
            </w:pPr>
          </w:p>
        </w:tc>
        <w:tc>
          <w:tcPr>
            <w:tcW w:w="0" w:type="auto"/>
            <w:vMerge/>
            <w:hideMark/>
          </w:tcPr>
          <w:p w14:paraId="23CA4B52" w14:textId="77777777" w:rsidR="00427584" w:rsidRPr="00427584" w:rsidRDefault="00427584" w:rsidP="00427584">
            <w:pPr>
              <w:suppressAutoHyphens w:val="0"/>
              <w:cnfStyle w:val="000000000000" w:firstRow="0" w:lastRow="0" w:firstColumn="0" w:lastColumn="0" w:oddVBand="0" w:evenVBand="0" w:oddHBand="0" w:evenHBand="0" w:firstRowFirstColumn="0" w:firstRowLastColumn="0" w:lastRowFirstColumn="0" w:lastRowLastColumn="0"/>
              <w:rPr>
                <w:rFonts w:eastAsia="Times New Roman"/>
                <w:lang w:eastAsia="lt-LT"/>
                <w14:ligatures w14:val="none"/>
              </w:rPr>
            </w:pPr>
          </w:p>
        </w:tc>
        <w:tc>
          <w:tcPr>
            <w:tcW w:w="0" w:type="auto"/>
            <w:hideMark/>
          </w:tcPr>
          <w:p w14:paraId="22B85764" w14:textId="77777777" w:rsidR="00427584" w:rsidRPr="00427584" w:rsidRDefault="00427584" w:rsidP="00427584">
            <w:pPr>
              <w:suppressAutoHyphens w:val="0"/>
              <w:spacing w:before="100" w:beforeAutospacing="1" w:after="100" w:afterAutospacing="1"/>
              <w:cnfStyle w:val="000000000000" w:firstRow="0" w:lastRow="0" w:firstColumn="0" w:lastColumn="0" w:oddVBand="0" w:evenVBand="0" w:oddHBand="0" w:evenHBand="0" w:firstRowFirstColumn="0" w:firstRowLastColumn="0" w:lastRowFirstColumn="0" w:lastRowLastColumn="0"/>
              <w:rPr>
                <w:rFonts w:eastAsia="Times New Roman"/>
                <w:lang w:eastAsia="lt-LT"/>
                <w14:ligatures w14:val="none"/>
              </w:rPr>
            </w:pPr>
            <w:r w:rsidRPr="00427584">
              <w:rPr>
                <w:rFonts w:eastAsia="Times New Roman"/>
                <w:lang w:eastAsia="lt-LT"/>
                <w14:ligatures w14:val="none"/>
              </w:rPr>
              <w:t>Finansavimo priemonių vedlys</w:t>
            </w:r>
          </w:p>
        </w:tc>
        <w:tc>
          <w:tcPr>
            <w:tcW w:w="0" w:type="auto"/>
            <w:hideMark/>
          </w:tcPr>
          <w:p w14:paraId="14FD5F90" w14:textId="77777777" w:rsidR="00427584" w:rsidRPr="00427584" w:rsidRDefault="00427584" w:rsidP="00427584">
            <w:pPr>
              <w:suppressAutoHyphens w:val="0"/>
              <w:spacing w:before="100" w:beforeAutospacing="1" w:after="100" w:afterAutospacing="1"/>
              <w:cnfStyle w:val="000000000000" w:firstRow="0" w:lastRow="0" w:firstColumn="0" w:lastColumn="0" w:oddVBand="0" w:evenVBand="0" w:oddHBand="0" w:evenHBand="0" w:firstRowFirstColumn="0" w:firstRowLastColumn="0" w:lastRowFirstColumn="0" w:lastRowLastColumn="0"/>
              <w:rPr>
                <w:rFonts w:eastAsia="Times New Roman"/>
                <w:lang w:eastAsia="lt-LT"/>
                <w14:ligatures w14:val="none"/>
              </w:rPr>
            </w:pPr>
            <w:r w:rsidRPr="00427584">
              <w:rPr>
                <w:rFonts w:eastAsia="Times New Roman"/>
                <w:lang w:eastAsia="lt-LT"/>
                <w14:ligatures w14:val="none"/>
              </w:rPr>
              <w:t>LT</w:t>
            </w:r>
          </w:p>
        </w:tc>
        <w:tc>
          <w:tcPr>
            <w:tcW w:w="0" w:type="auto"/>
            <w:hideMark/>
          </w:tcPr>
          <w:p w14:paraId="5747CEAF" w14:textId="77777777" w:rsidR="00427584" w:rsidRPr="00427584" w:rsidRDefault="00427584" w:rsidP="00427584">
            <w:pPr>
              <w:suppressAutoHyphens w:val="0"/>
              <w:spacing w:before="100" w:beforeAutospacing="1" w:after="100" w:afterAutospacing="1"/>
              <w:cnfStyle w:val="000000000000" w:firstRow="0" w:lastRow="0" w:firstColumn="0" w:lastColumn="0" w:oddVBand="0" w:evenVBand="0" w:oddHBand="0" w:evenHBand="0" w:firstRowFirstColumn="0" w:firstRowLastColumn="0" w:lastRowFirstColumn="0" w:lastRowLastColumn="0"/>
              <w:rPr>
                <w:rFonts w:eastAsia="Times New Roman"/>
                <w:lang w:eastAsia="lt-LT"/>
                <w14:ligatures w14:val="none"/>
              </w:rPr>
            </w:pPr>
            <w:hyperlink r:id="rId31" w:history="1">
              <w:r w:rsidRPr="00427584">
                <w:rPr>
                  <w:rFonts w:eastAsia="Times New Roman"/>
                  <w:color w:val="0000FF"/>
                  <w:u w:val="single"/>
                  <w:lang w:eastAsia="lt-LT"/>
                  <w14:ligatures w14:val="none"/>
                </w:rPr>
                <w:t>https://inovacijuagentura.lt/wizard</w:t>
              </w:r>
            </w:hyperlink>
            <w:r w:rsidRPr="00427584">
              <w:rPr>
                <w:rFonts w:eastAsia="Times New Roman"/>
                <w:lang w:eastAsia="lt-LT"/>
                <w14:ligatures w14:val="none"/>
              </w:rPr>
              <w:t xml:space="preserve"> </w:t>
            </w:r>
          </w:p>
        </w:tc>
        <w:tc>
          <w:tcPr>
            <w:tcW w:w="0" w:type="auto"/>
            <w:hideMark/>
          </w:tcPr>
          <w:p w14:paraId="78D0F254" w14:textId="77777777" w:rsidR="00427584" w:rsidRPr="00427584" w:rsidRDefault="00427584" w:rsidP="00427584">
            <w:pPr>
              <w:suppressAutoHyphens w:val="0"/>
              <w:spacing w:before="100" w:beforeAutospacing="1" w:after="100" w:afterAutospacing="1"/>
              <w:cnfStyle w:val="000000000000" w:firstRow="0" w:lastRow="0" w:firstColumn="0" w:lastColumn="0" w:oddVBand="0" w:evenVBand="0" w:oddHBand="0" w:evenHBand="0" w:firstRowFirstColumn="0" w:firstRowLastColumn="0" w:lastRowFirstColumn="0" w:lastRowLastColumn="0"/>
              <w:rPr>
                <w:rFonts w:eastAsia="Times New Roman"/>
                <w:lang w:eastAsia="lt-LT"/>
                <w14:ligatures w14:val="none"/>
              </w:rPr>
            </w:pPr>
            <w:r w:rsidRPr="00427584">
              <w:rPr>
                <w:rFonts w:eastAsia="Times New Roman"/>
                <w:lang w:eastAsia="lt-LT"/>
                <w14:ligatures w14:val="none"/>
              </w:rPr>
              <w:t> </w:t>
            </w:r>
          </w:p>
        </w:tc>
      </w:tr>
      <w:tr w:rsidR="00427584" w:rsidRPr="00427584" w14:paraId="30A61314" w14:textId="77777777" w:rsidTr="00427584">
        <w:tc>
          <w:tcPr>
            <w:cnfStyle w:val="001000000000" w:firstRow="0" w:lastRow="0" w:firstColumn="1" w:lastColumn="0" w:oddVBand="0" w:evenVBand="0" w:oddHBand="0" w:evenHBand="0" w:firstRowFirstColumn="0" w:firstRowLastColumn="0" w:lastRowFirstColumn="0" w:lastRowLastColumn="0"/>
            <w:tcW w:w="0" w:type="auto"/>
            <w:vMerge/>
            <w:hideMark/>
          </w:tcPr>
          <w:p w14:paraId="69004C29" w14:textId="77777777" w:rsidR="00427584" w:rsidRPr="00427584" w:rsidRDefault="00427584" w:rsidP="00427584">
            <w:pPr>
              <w:suppressAutoHyphens w:val="0"/>
              <w:rPr>
                <w:rFonts w:eastAsia="Times New Roman"/>
                <w:lang w:eastAsia="lt-LT"/>
                <w14:ligatures w14:val="none"/>
              </w:rPr>
            </w:pPr>
          </w:p>
        </w:tc>
        <w:tc>
          <w:tcPr>
            <w:tcW w:w="0" w:type="auto"/>
            <w:vMerge/>
            <w:hideMark/>
          </w:tcPr>
          <w:p w14:paraId="4B76C2AC" w14:textId="77777777" w:rsidR="00427584" w:rsidRPr="00427584" w:rsidRDefault="00427584" w:rsidP="00427584">
            <w:pPr>
              <w:suppressAutoHyphens w:val="0"/>
              <w:cnfStyle w:val="000000000000" w:firstRow="0" w:lastRow="0" w:firstColumn="0" w:lastColumn="0" w:oddVBand="0" w:evenVBand="0" w:oddHBand="0" w:evenHBand="0" w:firstRowFirstColumn="0" w:firstRowLastColumn="0" w:lastRowFirstColumn="0" w:lastRowLastColumn="0"/>
              <w:rPr>
                <w:rFonts w:eastAsia="Times New Roman"/>
                <w:lang w:eastAsia="lt-LT"/>
                <w14:ligatures w14:val="none"/>
              </w:rPr>
            </w:pPr>
          </w:p>
        </w:tc>
        <w:tc>
          <w:tcPr>
            <w:tcW w:w="0" w:type="auto"/>
            <w:vMerge/>
            <w:hideMark/>
          </w:tcPr>
          <w:p w14:paraId="2617220B" w14:textId="77777777" w:rsidR="00427584" w:rsidRPr="00427584" w:rsidRDefault="00427584" w:rsidP="00427584">
            <w:pPr>
              <w:suppressAutoHyphens w:val="0"/>
              <w:cnfStyle w:val="000000000000" w:firstRow="0" w:lastRow="0" w:firstColumn="0" w:lastColumn="0" w:oddVBand="0" w:evenVBand="0" w:oddHBand="0" w:evenHBand="0" w:firstRowFirstColumn="0" w:firstRowLastColumn="0" w:lastRowFirstColumn="0" w:lastRowLastColumn="0"/>
              <w:rPr>
                <w:rFonts w:eastAsia="Times New Roman"/>
                <w:lang w:eastAsia="lt-LT"/>
                <w14:ligatures w14:val="none"/>
              </w:rPr>
            </w:pPr>
          </w:p>
        </w:tc>
        <w:tc>
          <w:tcPr>
            <w:tcW w:w="0" w:type="auto"/>
            <w:hideMark/>
          </w:tcPr>
          <w:p w14:paraId="6081C681" w14:textId="77777777" w:rsidR="00427584" w:rsidRPr="00427584" w:rsidRDefault="00427584" w:rsidP="00427584">
            <w:pPr>
              <w:suppressAutoHyphens w:val="0"/>
              <w:spacing w:before="100" w:beforeAutospacing="1" w:after="100" w:afterAutospacing="1"/>
              <w:cnfStyle w:val="000000000000" w:firstRow="0" w:lastRow="0" w:firstColumn="0" w:lastColumn="0" w:oddVBand="0" w:evenVBand="0" w:oddHBand="0" w:evenHBand="0" w:firstRowFirstColumn="0" w:firstRowLastColumn="0" w:lastRowFirstColumn="0" w:lastRowLastColumn="0"/>
              <w:rPr>
                <w:rFonts w:eastAsia="Times New Roman"/>
                <w:lang w:eastAsia="lt-LT"/>
                <w14:ligatures w14:val="none"/>
              </w:rPr>
            </w:pPr>
            <w:r w:rsidRPr="00427584">
              <w:rPr>
                <w:rFonts w:eastAsia="Times New Roman"/>
                <w:lang w:eastAsia="lt-LT"/>
                <w14:ligatures w14:val="none"/>
              </w:rPr>
              <w:t>Bendroji informacija pareiškėjams</w:t>
            </w:r>
          </w:p>
        </w:tc>
        <w:tc>
          <w:tcPr>
            <w:tcW w:w="0" w:type="auto"/>
            <w:hideMark/>
          </w:tcPr>
          <w:p w14:paraId="6DA919C7" w14:textId="77777777" w:rsidR="00427584" w:rsidRPr="00427584" w:rsidRDefault="00427584" w:rsidP="00427584">
            <w:pPr>
              <w:suppressAutoHyphens w:val="0"/>
              <w:spacing w:before="100" w:beforeAutospacing="1" w:after="100" w:afterAutospacing="1"/>
              <w:cnfStyle w:val="000000000000" w:firstRow="0" w:lastRow="0" w:firstColumn="0" w:lastColumn="0" w:oddVBand="0" w:evenVBand="0" w:oddHBand="0" w:evenHBand="0" w:firstRowFirstColumn="0" w:firstRowLastColumn="0" w:lastRowFirstColumn="0" w:lastRowLastColumn="0"/>
              <w:rPr>
                <w:rFonts w:eastAsia="Times New Roman"/>
                <w:lang w:eastAsia="lt-LT"/>
                <w14:ligatures w14:val="none"/>
              </w:rPr>
            </w:pPr>
            <w:r w:rsidRPr="00427584">
              <w:rPr>
                <w:rFonts w:eastAsia="Times New Roman"/>
                <w:lang w:eastAsia="lt-LT"/>
                <w14:ligatures w14:val="none"/>
              </w:rPr>
              <w:t>LT</w:t>
            </w:r>
          </w:p>
        </w:tc>
        <w:tc>
          <w:tcPr>
            <w:tcW w:w="0" w:type="auto"/>
            <w:hideMark/>
          </w:tcPr>
          <w:p w14:paraId="0B4EDC1C" w14:textId="77777777" w:rsidR="00427584" w:rsidRPr="00427584" w:rsidRDefault="00427584" w:rsidP="00427584">
            <w:pPr>
              <w:suppressAutoHyphens w:val="0"/>
              <w:spacing w:before="100" w:beforeAutospacing="1" w:after="100" w:afterAutospacing="1"/>
              <w:cnfStyle w:val="000000000000" w:firstRow="0" w:lastRow="0" w:firstColumn="0" w:lastColumn="0" w:oddVBand="0" w:evenVBand="0" w:oddHBand="0" w:evenHBand="0" w:firstRowFirstColumn="0" w:firstRowLastColumn="0" w:lastRowFirstColumn="0" w:lastRowLastColumn="0"/>
              <w:rPr>
                <w:rFonts w:eastAsia="Times New Roman"/>
                <w:lang w:eastAsia="lt-LT"/>
                <w14:ligatures w14:val="none"/>
              </w:rPr>
            </w:pPr>
            <w:hyperlink r:id="rId32" w:history="1">
              <w:r w:rsidRPr="00427584">
                <w:rPr>
                  <w:rFonts w:eastAsia="Times New Roman"/>
                  <w:color w:val="0000FF"/>
                  <w:u w:val="single"/>
                  <w:lang w:eastAsia="lt-LT"/>
                  <w14:ligatures w14:val="none"/>
                </w:rPr>
                <w:t>https://inovacijuagentura.lt/turinys/bendra-info-pareiskejams.html?lang=lt</w:t>
              </w:r>
            </w:hyperlink>
            <w:r w:rsidRPr="00427584">
              <w:rPr>
                <w:rFonts w:eastAsia="Times New Roman"/>
                <w:lang w:eastAsia="lt-LT"/>
                <w14:ligatures w14:val="none"/>
              </w:rPr>
              <w:t xml:space="preserve"> </w:t>
            </w:r>
          </w:p>
        </w:tc>
        <w:tc>
          <w:tcPr>
            <w:tcW w:w="0" w:type="auto"/>
            <w:hideMark/>
          </w:tcPr>
          <w:p w14:paraId="6B5ED88A" w14:textId="77777777" w:rsidR="00427584" w:rsidRPr="00427584" w:rsidRDefault="00427584" w:rsidP="00427584">
            <w:pPr>
              <w:suppressAutoHyphens w:val="0"/>
              <w:spacing w:before="100" w:beforeAutospacing="1" w:after="100" w:afterAutospacing="1"/>
              <w:cnfStyle w:val="000000000000" w:firstRow="0" w:lastRow="0" w:firstColumn="0" w:lastColumn="0" w:oddVBand="0" w:evenVBand="0" w:oddHBand="0" w:evenHBand="0" w:firstRowFirstColumn="0" w:firstRowLastColumn="0" w:lastRowFirstColumn="0" w:lastRowLastColumn="0"/>
              <w:rPr>
                <w:rFonts w:eastAsia="Times New Roman"/>
                <w:lang w:eastAsia="lt-LT"/>
                <w14:ligatures w14:val="none"/>
              </w:rPr>
            </w:pPr>
            <w:r w:rsidRPr="00427584">
              <w:rPr>
                <w:rFonts w:eastAsia="Times New Roman"/>
                <w:lang w:eastAsia="lt-LT"/>
                <w14:ligatures w14:val="none"/>
              </w:rPr>
              <w:t> </w:t>
            </w:r>
          </w:p>
        </w:tc>
      </w:tr>
      <w:tr w:rsidR="00427584" w:rsidRPr="00427584" w14:paraId="26709E21" w14:textId="77777777" w:rsidTr="00427584">
        <w:tc>
          <w:tcPr>
            <w:cnfStyle w:val="001000000000" w:firstRow="0" w:lastRow="0" w:firstColumn="1" w:lastColumn="0" w:oddVBand="0" w:evenVBand="0" w:oddHBand="0" w:evenHBand="0" w:firstRowFirstColumn="0" w:firstRowLastColumn="0" w:lastRowFirstColumn="0" w:lastRowLastColumn="0"/>
            <w:tcW w:w="0" w:type="auto"/>
            <w:vMerge/>
            <w:hideMark/>
          </w:tcPr>
          <w:p w14:paraId="6E36C44C" w14:textId="77777777" w:rsidR="00427584" w:rsidRPr="00427584" w:rsidRDefault="00427584" w:rsidP="00427584">
            <w:pPr>
              <w:suppressAutoHyphens w:val="0"/>
              <w:rPr>
                <w:rFonts w:eastAsia="Times New Roman"/>
                <w:lang w:eastAsia="lt-LT"/>
                <w14:ligatures w14:val="none"/>
              </w:rPr>
            </w:pPr>
          </w:p>
        </w:tc>
        <w:tc>
          <w:tcPr>
            <w:tcW w:w="0" w:type="auto"/>
            <w:vMerge/>
            <w:hideMark/>
          </w:tcPr>
          <w:p w14:paraId="4615963D" w14:textId="77777777" w:rsidR="00427584" w:rsidRPr="00427584" w:rsidRDefault="00427584" w:rsidP="00427584">
            <w:pPr>
              <w:suppressAutoHyphens w:val="0"/>
              <w:cnfStyle w:val="000000000000" w:firstRow="0" w:lastRow="0" w:firstColumn="0" w:lastColumn="0" w:oddVBand="0" w:evenVBand="0" w:oddHBand="0" w:evenHBand="0" w:firstRowFirstColumn="0" w:firstRowLastColumn="0" w:lastRowFirstColumn="0" w:lastRowLastColumn="0"/>
              <w:rPr>
                <w:rFonts w:eastAsia="Times New Roman"/>
                <w:lang w:eastAsia="lt-LT"/>
                <w14:ligatures w14:val="none"/>
              </w:rPr>
            </w:pPr>
          </w:p>
        </w:tc>
        <w:tc>
          <w:tcPr>
            <w:tcW w:w="0" w:type="auto"/>
            <w:hideMark/>
          </w:tcPr>
          <w:p w14:paraId="45317B1A" w14:textId="77777777" w:rsidR="00427584" w:rsidRPr="00427584" w:rsidRDefault="00427584" w:rsidP="00427584">
            <w:pPr>
              <w:suppressAutoHyphens w:val="0"/>
              <w:spacing w:before="100" w:beforeAutospacing="1" w:after="100" w:afterAutospacing="1"/>
              <w:cnfStyle w:val="000000000000" w:firstRow="0" w:lastRow="0" w:firstColumn="0" w:lastColumn="0" w:oddVBand="0" w:evenVBand="0" w:oddHBand="0" w:evenHBand="0" w:firstRowFirstColumn="0" w:firstRowLastColumn="0" w:lastRowFirstColumn="0" w:lastRowLastColumn="0"/>
              <w:rPr>
                <w:rFonts w:eastAsia="Times New Roman"/>
                <w:lang w:eastAsia="lt-LT"/>
                <w14:ligatures w14:val="none"/>
              </w:rPr>
            </w:pPr>
            <w:r w:rsidRPr="00427584">
              <w:rPr>
                <w:rFonts w:eastAsia="Times New Roman"/>
                <w:lang w:eastAsia="lt-LT"/>
                <w14:ligatures w14:val="none"/>
              </w:rPr>
              <w:t>Projektų vykdytojams</w:t>
            </w:r>
          </w:p>
        </w:tc>
        <w:tc>
          <w:tcPr>
            <w:tcW w:w="0" w:type="auto"/>
            <w:hideMark/>
          </w:tcPr>
          <w:p w14:paraId="164C5F3A" w14:textId="77777777" w:rsidR="00427584" w:rsidRPr="00427584" w:rsidRDefault="00427584" w:rsidP="00427584">
            <w:pPr>
              <w:suppressAutoHyphens w:val="0"/>
              <w:spacing w:before="100" w:beforeAutospacing="1" w:after="100" w:afterAutospacing="1"/>
              <w:cnfStyle w:val="000000000000" w:firstRow="0" w:lastRow="0" w:firstColumn="0" w:lastColumn="0" w:oddVBand="0" w:evenVBand="0" w:oddHBand="0" w:evenHBand="0" w:firstRowFirstColumn="0" w:firstRowLastColumn="0" w:lastRowFirstColumn="0" w:lastRowLastColumn="0"/>
              <w:rPr>
                <w:rFonts w:eastAsia="Times New Roman"/>
                <w:lang w:eastAsia="lt-LT"/>
                <w14:ligatures w14:val="none"/>
              </w:rPr>
            </w:pPr>
            <w:r w:rsidRPr="00427584">
              <w:rPr>
                <w:rFonts w:eastAsia="Times New Roman"/>
                <w:lang w:eastAsia="lt-LT"/>
                <w14:ligatures w14:val="none"/>
              </w:rPr>
              <w:t> </w:t>
            </w:r>
          </w:p>
        </w:tc>
        <w:tc>
          <w:tcPr>
            <w:tcW w:w="0" w:type="auto"/>
            <w:hideMark/>
          </w:tcPr>
          <w:p w14:paraId="0AEDF230" w14:textId="77777777" w:rsidR="00427584" w:rsidRPr="00427584" w:rsidRDefault="00427584" w:rsidP="00427584">
            <w:pPr>
              <w:suppressAutoHyphens w:val="0"/>
              <w:spacing w:before="100" w:beforeAutospacing="1" w:after="100" w:afterAutospacing="1"/>
              <w:cnfStyle w:val="000000000000" w:firstRow="0" w:lastRow="0" w:firstColumn="0" w:lastColumn="0" w:oddVBand="0" w:evenVBand="0" w:oddHBand="0" w:evenHBand="0" w:firstRowFirstColumn="0" w:firstRowLastColumn="0" w:lastRowFirstColumn="0" w:lastRowLastColumn="0"/>
              <w:rPr>
                <w:rFonts w:eastAsia="Times New Roman"/>
                <w:lang w:eastAsia="lt-LT"/>
                <w14:ligatures w14:val="none"/>
              </w:rPr>
            </w:pPr>
            <w:r w:rsidRPr="00427584">
              <w:rPr>
                <w:rFonts w:eastAsia="Times New Roman"/>
                <w:lang w:eastAsia="lt-LT"/>
                <w14:ligatures w14:val="none"/>
              </w:rPr>
              <w:t>LT</w:t>
            </w:r>
          </w:p>
        </w:tc>
        <w:tc>
          <w:tcPr>
            <w:tcW w:w="0" w:type="auto"/>
            <w:hideMark/>
          </w:tcPr>
          <w:p w14:paraId="6570E52A" w14:textId="77777777" w:rsidR="00427584" w:rsidRPr="00427584" w:rsidRDefault="00427584" w:rsidP="00427584">
            <w:pPr>
              <w:suppressAutoHyphens w:val="0"/>
              <w:spacing w:before="100" w:beforeAutospacing="1" w:after="100" w:afterAutospacing="1"/>
              <w:cnfStyle w:val="000000000000" w:firstRow="0" w:lastRow="0" w:firstColumn="0" w:lastColumn="0" w:oddVBand="0" w:evenVBand="0" w:oddHBand="0" w:evenHBand="0" w:firstRowFirstColumn="0" w:firstRowLastColumn="0" w:lastRowFirstColumn="0" w:lastRowLastColumn="0"/>
              <w:rPr>
                <w:rFonts w:eastAsia="Times New Roman"/>
                <w:lang w:eastAsia="lt-LT"/>
                <w14:ligatures w14:val="none"/>
              </w:rPr>
            </w:pPr>
            <w:hyperlink r:id="rId33" w:history="1">
              <w:r w:rsidRPr="00427584">
                <w:rPr>
                  <w:rFonts w:eastAsia="Times New Roman"/>
                  <w:color w:val="0000FF"/>
                  <w:u w:val="single"/>
                  <w:lang w:eastAsia="lt-LT"/>
                  <w14:ligatures w14:val="none"/>
                </w:rPr>
                <w:t>https://inovacijuagentura.lt/turinys/bendra-informacija-projektu-vykdytojams.html?lang=lt</w:t>
              </w:r>
            </w:hyperlink>
            <w:r w:rsidRPr="00427584">
              <w:rPr>
                <w:rFonts w:eastAsia="Times New Roman"/>
                <w:lang w:eastAsia="lt-LT"/>
                <w14:ligatures w14:val="none"/>
              </w:rPr>
              <w:t xml:space="preserve"> </w:t>
            </w:r>
          </w:p>
        </w:tc>
        <w:tc>
          <w:tcPr>
            <w:tcW w:w="0" w:type="auto"/>
            <w:hideMark/>
          </w:tcPr>
          <w:p w14:paraId="37147245" w14:textId="77777777" w:rsidR="00427584" w:rsidRPr="00427584" w:rsidRDefault="00427584" w:rsidP="00427584">
            <w:pPr>
              <w:suppressAutoHyphens w:val="0"/>
              <w:spacing w:before="100" w:beforeAutospacing="1" w:after="100" w:afterAutospacing="1"/>
              <w:cnfStyle w:val="000000000000" w:firstRow="0" w:lastRow="0" w:firstColumn="0" w:lastColumn="0" w:oddVBand="0" w:evenVBand="0" w:oddHBand="0" w:evenHBand="0" w:firstRowFirstColumn="0" w:firstRowLastColumn="0" w:lastRowFirstColumn="0" w:lastRowLastColumn="0"/>
              <w:rPr>
                <w:rFonts w:eastAsia="Times New Roman"/>
                <w:lang w:eastAsia="lt-LT"/>
                <w14:ligatures w14:val="none"/>
              </w:rPr>
            </w:pPr>
            <w:r w:rsidRPr="00427584">
              <w:rPr>
                <w:rFonts w:eastAsia="Times New Roman"/>
                <w:lang w:eastAsia="lt-LT"/>
                <w14:ligatures w14:val="none"/>
              </w:rPr>
              <w:t> </w:t>
            </w:r>
          </w:p>
        </w:tc>
      </w:tr>
      <w:tr w:rsidR="00427584" w:rsidRPr="00427584" w14:paraId="26B02181" w14:textId="77777777" w:rsidTr="00427584">
        <w:tc>
          <w:tcPr>
            <w:cnfStyle w:val="001000000000" w:firstRow="0" w:lastRow="0" w:firstColumn="1" w:lastColumn="0" w:oddVBand="0" w:evenVBand="0" w:oddHBand="0" w:evenHBand="0" w:firstRowFirstColumn="0" w:firstRowLastColumn="0" w:lastRowFirstColumn="0" w:lastRowLastColumn="0"/>
            <w:tcW w:w="0" w:type="auto"/>
            <w:vMerge/>
            <w:hideMark/>
          </w:tcPr>
          <w:p w14:paraId="496F2264" w14:textId="77777777" w:rsidR="00427584" w:rsidRPr="00427584" w:rsidRDefault="00427584" w:rsidP="00427584">
            <w:pPr>
              <w:suppressAutoHyphens w:val="0"/>
              <w:rPr>
                <w:rFonts w:eastAsia="Times New Roman"/>
                <w:lang w:eastAsia="lt-LT"/>
                <w14:ligatures w14:val="none"/>
              </w:rPr>
            </w:pPr>
          </w:p>
        </w:tc>
        <w:tc>
          <w:tcPr>
            <w:tcW w:w="0" w:type="auto"/>
            <w:vMerge w:val="restart"/>
            <w:hideMark/>
          </w:tcPr>
          <w:p w14:paraId="47873E54" w14:textId="77777777" w:rsidR="00427584" w:rsidRPr="00427584" w:rsidRDefault="00427584" w:rsidP="00427584">
            <w:pPr>
              <w:suppressAutoHyphens w:val="0"/>
              <w:spacing w:before="100" w:beforeAutospacing="1" w:after="100" w:afterAutospacing="1"/>
              <w:cnfStyle w:val="000000000000" w:firstRow="0" w:lastRow="0" w:firstColumn="0" w:lastColumn="0" w:oddVBand="0" w:evenVBand="0" w:oddHBand="0" w:evenHBand="0" w:firstRowFirstColumn="0" w:firstRowLastColumn="0" w:lastRowFirstColumn="0" w:lastRowLastColumn="0"/>
              <w:rPr>
                <w:rFonts w:eastAsia="Times New Roman"/>
                <w:lang w:eastAsia="lt-LT"/>
                <w14:ligatures w14:val="none"/>
              </w:rPr>
            </w:pPr>
            <w:r w:rsidRPr="00427584">
              <w:rPr>
                <w:rFonts w:eastAsia="Times New Roman"/>
                <w:lang w:eastAsia="lt-LT"/>
                <w14:ligatures w14:val="none"/>
              </w:rPr>
              <w:t>Renginiai</w:t>
            </w:r>
          </w:p>
          <w:p w14:paraId="2A6EFADA" w14:textId="77777777" w:rsidR="00427584" w:rsidRPr="00427584" w:rsidRDefault="00427584" w:rsidP="00427584">
            <w:pPr>
              <w:suppressAutoHyphens w:val="0"/>
              <w:spacing w:before="100" w:beforeAutospacing="1" w:after="100" w:afterAutospacing="1"/>
              <w:cnfStyle w:val="000000000000" w:firstRow="0" w:lastRow="0" w:firstColumn="0" w:lastColumn="0" w:oddVBand="0" w:evenVBand="0" w:oddHBand="0" w:evenHBand="0" w:firstRowFirstColumn="0" w:firstRowLastColumn="0" w:lastRowFirstColumn="0" w:lastRowLastColumn="0"/>
              <w:rPr>
                <w:rFonts w:eastAsia="Times New Roman"/>
                <w:lang w:eastAsia="lt-LT"/>
                <w14:ligatures w14:val="none"/>
              </w:rPr>
            </w:pPr>
            <w:r w:rsidRPr="00427584">
              <w:rPr>
                <w:rFonts w:eastAsia="Times New Roman"/>
                <w:lang w:eastAsia="lt-LT"/>
                <w14:ligatures w14:val="none"/>
              </w:rPr>
              <w:t>(Events)</w:t>
            </w:r>
          </w:p>
        </w:tc>
        <w:tc>
          <w:tcPr>
            <w:tcW w:w="0" w:type="auto"/>
            <w:hideMark/>
          </w:tcPr>
          <w:p w14:paraId="7E9A4AF8" w14:textId="77777777" w:rsidR="00427584" w:rsidRPr="00427584" w:rsidRDefault="00427584" w:rsidP="00427584">
            <w:pPr>
              <w:suppressAutoHyphens w:val="0"/>
              <w:spacing w:before="100" w:beforeAutospacing="1" w:after="100" w:afterAutospacing="1"/>
              <w:cnfStyle w:val="000000000000" w:firstRow="0" w:lastRow="0" w:firstColumn="0" w:lastColumn="0" w:oddVBand="0" w:evenVBand="0" w:oddHBand="0" w:evenHBand="0" w:firstRowFirstColumn="0" w:firstRowLastColumn="0" w:lastRowFirstColumn="0" w:lastRowLastColumn="0"/>
              <w:rPr>
                <w:rFonts w:eastAsia="Times New Roman"/>
                <w:lang w:eastAsia="lt-LT"/>
                <w14:ligatures w14:val="none"/>
              </w:rPr>
            </w:pPr>
            <w:r w:rsidRPr="00427584">
              <w:rPr>
                <w:rFonts w:eastAsia="Times New Roman"/>
                <w:lang w:eastAsia="lt-LT"/>
                <w14:ligatures w14:val="none"/>
              </w:rPr>
              <w:t>Būsimi renginiai</w:t>
            </w:r>
          </w:p>
        </w:tc>
        <w:tc>
          <w:tcPr>
            <w:tcW w:w="0" w:type="auto"/>
            <w:hideMark/>
          </w:tcPr>
          <w:p w14:paraId="003AFAC4" w14:textId="77777777" w:rsidR="00427584" w:rsidRPr="00427584" w:rsidRDefault="00427584" w:rsidP="00427584">
            <w:pPr>
              <w:suppressAutoHyphens w:val="0"/>
              <w:spacing w:before="100" w:beforeAutospacing="1" w:after="100" w:afterAutospacing="1"/>
              <w:cnfStyle w:val="000000000000" w:firstRow="0" w:lastRow="0" w:firstColumn="0" w:lastColumn="0" w:oddVBand="0" w:evenVBand="0" w:oddHBand="0" w:evenHBand="0" w:firstRowFirstColumn="0" w:firstRowLastColumn="0" w:lastRowFirstColumn="0" w:lastRowLastColumn="0"/>
              <w:rPr>
                <w:rFonts w:eastAsia="Times New Roman"/>
                <w:lang w:eastAsia="lt-LT"/>
                <w14:ligatures w14:val="none"/>
              </w:rPr>
            </w:pPr>
            <w:r w:rsidRPr="00427584">
              <w:rPr>
                <w:rFonts w:eastAsia="Times New Roman"/>
                <w:lang w:eastAsia="lt-LT"/>
                <w14:ligatures w14:val="none"/>
              </w:rPr>
              <w:t> </w:t>
            </w:r>
          </w:p>
        </w:tc>
        <w:tc>
          <w:tcPr>
            <w:tcW w:w="0" w:type="auto"/>
            <w:hideMark/>
          </w:tcPr>
          <w:p w14:paraId="71B2EF9E" w14:textId="77777777" w:rsidR="00427584" w:rsidRPr="00427584" w:rsidRDefault="00427584" w:rsidP="00427584">
            <w:pPr>
              <w:suppressAutoHyphens w:val="0"/>
              <w:spacing w:before="100" w:beforeAutospacing="1" w:after="100" w:afterAutospacing="1"/>
              <w:cnfStyle w:val="000000000000" w:firstRow="0" w:lastRow="0" w:firstColumn="0" w:lastColumn="0" w:oddVBand="0" w:evenVBand="0" w:oddHBand="0" w:evenHBand="0" w:firstRowFirstColumn="0" w:firstRowLastColumn="0" w:lastRowFirstColumn="0" w:lastRowLastColumn="0"/>
              <w:rPr>
                <w:rFonts w:eastAsia="Times New Roman"/>
                <w:lang w:eastAsia="lt-LT"/>
                <w14:ligatures w14:val="none"/>
              </w:rPr>
            </w:pPr>
            <w:r w:rsidRPr="00427584">
              <w:rPr>
                <w:rFonts w:eastAsia="Times New Roman"/>
                <w:lang w:eastAsia="lt-LT"/>
                <w14:ligatures w14:val="none"/>
              </w:rPr>
              <w:t>LT/EN</w:t>
            </w:r>
          </w:p>
        </w:tc>
        <w:tc>
          <w:tcPr>
            <w:tcW w:w="0" w:type="auto"/>
            <w:hideMark/>
          </w:tcPr>
          <w:p w14:paraId="789F6600" w14:textId="77777777" w:rsidR="00427584" w:rsidRPr="00427584" w:rsidRDefault="00427584" w:rsidP="00427584">
            <w:pPr>
              <w:suppressAutoHyphens w:val="0"/>
              <w:spacing w:before="100" w:beforeAutospacing="1" w:after="100" w:afterAutospacing="1"/>
              <w:cnfStyle w:val="000000000000" w:firstRow="0" w:lastRow="0" w:firstColumn="0" w:lastColumn="0" w:oddVBand="0" w:evenVBand="0" w:oddHBand="0" w:evenHBand="0" w:firstRowFirstColumn="0" w:firstRowLastColumn="0" w:lastRowFirstColumn="0" w:lastRowLastColumn="0"/>
              <w:rPr>
                <w:rFonts w:eastAsia="Times New Roman"/>
                <w:lang w:eastAsia="lt-LT"/>
                <w14:ligatures w14:val="none"/>
              </w:rPr>
            </w:pPr>
            <w:hyperlink r:id="rId34" w:history="1">
              <w:r w:rsidRPr="00427584">
                <w:rPr>
                  <w:rFonts w:eastAsia="Times New Roman"/>
                  <w:color w:val="0000FF"/>
                  <w:u w:val="single"/>
                  <w:lang w:eastAsia="lt-LT"/>
                  <w14:ligatures w14:val="none"/>
                </w:rPr>
                <w:t>https://inovacijuagentura.lt/events-ext?lang=lt</w:t>
              </w:r>
            </w:hyperlink>
            <w:r w:rsidRPr="00427584">
              <w:rPr>
                <w:rFonts w:eastAsia="Times New Roman"/>
                <w:lang w:eastAsia="lt-LT"/>
                <w14:ligatures w14:val="none"/>
              </w:rPr>
              <w:t xml:space="preserve"> </w:t>
            </w:r>
          </w:p>
          <w:p w14:paraId="161901EB" w14:textId="77777777" w:rsidR="00427584" w:rsidRPr="00427584" w:rsidRDefault="00427584" w:rsidP="00427584">
            <w:pPr>
              <w:suppressAutoHyphens w:val="0"/>
              <w:spacing w:before="100" w:beforeAutospacing="1" w:after="100" w:afterAutospacing="1"/>
              <w:cnfStyle w:val="000000000000" w:firstRow="0" w:lastRow="0" w:firstColumn="0" w:lastColumn="0" w:oddVBand="0" w:evenVBand="0" w:oddHBand="0" w:evenHBand="0" w:firstRowFirstColumn="0" w:firstRowLastColumn="0" w:lastRowFirstColumn="0" w:lastRowLastColumn="0"/>
              <w:rPr>
                <w:rFonts w:eastAsia="Times New Roman"/>
                <w:lang w:eastAsia="lt-LT"/>
                <w14:ligatures w14:val="none"/>
              </w:rPr>
            </w:pPr>
            <w:hyperlink r:id="rId35" w:history="1">
              <w:r w:rsidRPr="00427584">
                <w:rPr>
                  <w:rFonts w:eastAsia="Times New Roman"/>
                  <w:color w:val="0000FF"/>
                  <w:u w:val="single"/>
                  <w:lang w:eastAsia="lt-LT"/>
                  <w14:ligatures w14:val="none"/>
                </w:rPr>
                <w:t>https://inovacijuagentura.lt/events-ext?lang=en</w:t>
              </w:r>
            </w:hyperlink>
            <w:r w:rsidRPr="00427584">
              <w:rPr>
                <w:rFonts w:eastAsia="Times New Roman"/>
                <w:lang w:eastAsia="lt-LT"/>
                <w14:ligatures w14:val="none"/>
              </w:rPr>
              <w:t xml:space="preserve"> </w:t>
            </w:r>
          </w:p>
        </w:tc>
        <w:tc>
          <w:tcPr>
            <w:tcW w:w="0" w:type="auto"/>
            <w:hideMark/>
          </w:tcPr>
          <w:p w14:paraId="586B47D8" w14:textId="77777777" w:rsidR="00427584" w:rsidRPr="00427584" w:rsidRDefault="00427584" w:rsidP="00427584">
            <w:pPr>
              <w:suppressAutoHyphens w:val="0"/>
              <w:spacing w:before="100" w:beforeAutospacing="1" w:after="100" w:afterAutospacing="1"/>
              <w:cnfStyle w:val="000000000000" w:firstRow="0" w:lastRow="0" w:firstColumn="0" w:lastColumn="0" w:oddVBand="0" w:evenVBand="0" w:oddHBand="0" w:evenHBand="0" w:firstRowFirstColumn="0" w:firstRowLastColumn="0" w:lastRowFirstColumn="0" w:lastRowLastColumn="0"/>
              <w:rPr>
                <w:rFonts w:eastAsia="Times New Roman"/>
                <w:lang w:eastAsia="lt-LT"/>
                <w14:ligatures w14:val="none"/>
              </w:rPr>
            </w:pPr>
            <w:r w:rsidRPr="00427584">
              <w:rPr>
                <w:rFonts w:eastAsia="Times New Roman"/>
                <w:lang w:eastAsia="lt-LT"/>
                <w14:ligatures w14:val="none"/>
              </w:rPr>
              <w:t> </w:t>
            </w:r>
          </w:p>
        </w:tc>
      </w:tr>
      <w:tr w:rsidR="00427584" w:rsidRPr="00427584" w14:paraId="40FB0E0B" w14:textId="77777777" w:rsidTr="00427584">
        <w:tc>
          <w:tcPr>
            <w:cnfStyle w:val="001000000000" w:firstRow="0" w:lastRow="0" w:firstColumn="1" w:lastColumn="0" w:oddVBand="0" w:evenVBand="0" w:oddHBand="0" w:evenHBand="0" w:firstRowFirstColumn="0" w:firstRowLastColumn="0" w:lastRowFirstColumn="0" w:lastRowLastColumn="0"/>
            <w:tcW w:w="0" w:type="auto"/>
            <w:vMerge/>
            <w:hideMark/>
          </w:tcPr>
          <w:p w14:paraId="4E022B41" w14:textId="77777777" w:rsidR="00427584" w:rsidRPr="00427584" w:rsidRDefault="00427584" w:rsidP="00427584">
            <w:pPr>
              <w:suppressAutoHyphens w:val="0"/>
              <w:rPr>
                <w:rFonts w:eastAsia="Times New Roman"/>
                <w:lang w:eastAsia="lt-LT"/>
                <w14:ligatures w14:val="none"/>
              </w:rPr>
            </w:pPr>
          </w:p>
        </w:tc>
        <w:tc>
          <w:tcPr>
            <w:tcW w:w="0" w:type="auto"/>
            <w:vMerge/>
            <w:hideMark/>
          </w:tcPr>
          <w:p w14:paraId="44422AD7" w14:textId="77777777" w:rsidR="00427584" w:rsidRPr="00427584" w:rsidRDefault="00427584" w:rsidP="00427584">
            <w:pPr>
              <w:suppressAutoHyphens w:val="0"/>
              <w:cnfStyle w:val="000000000000" w:firstRow="0" w:lastRow="0" w:firstColumn="0" w:lastColumn="0" w:oddVBand="0" w:evenVBand="0" w:oddHBand="0" w:evenHBand="0" w:firstRowFirstColumn="0" w:firstRowLastColumn="0" w:lastRowFirstColumn="0" w:lastRowLastColumn="0"/>
              <w:rPr>
                <w:rFonts w:eastAsia="Times New Roman"/>
                <w:lang w:eastAsia="lt-LT"/>
                <w14:ligatures w14:val="none"/>
              </w:rPr>
            </w:pPr>
          </w:p>
        </w:tc>
        <w:tc>
          <w:tcPr>
            <w:tcW w:w="0" w:type="auto"/>
            <w:hideMark/>
          </w:tcPr>
          <w:p w14:paraId="397245DC" w14:textId="77777777" w:rsidR="00427584" w:rsidRPr="00427584" w:rsidRDefault="00427584" w:rsidP="00427584">
            <w:pPr>
              <w:suppressAutoHyphens w:val="0"/>
              <w:spacing w:before="100" w:beforeAutospacing="1" w:after="100" w:afterAutospacing="1"/>
              <w:cnfStyle w:val="000000000000" w:firstRow="0" w:lastRow="0" w:firstColumn="0" w:lastColumn="0" w:oddVBand="0" w:evenVBand="0" w:oddHBand="0" w:evenHBand="0" w:firstRowFirstColumn="0" w:firstRowLastColumn="0" w:lastRowFirstColumn="0" w:lastRowLastColumn="0"/>
              <w:rPr>
                <w:rFonts w:eastAsia="Times New Roman"/>
                <w:lang w:eastAsia="lt-LT"/>
                <w14:ligatures w14:val="none"/>
              </w:rPr>
            </w:pPr>
            <w:r w:rsidRPr="00427584">
              <w:rPr>
                <w:rFonts w:eastAsia="Times New Roman"/>
                <w:lang w:eastAsia="lt-LT"/>
                <w14:ligatures w14:val="none"/>
              </w:rPr>
              <w:t>Pasibaigę renginiai</w:t>
            </w:r>
          </w:p>
        </w:tc>
        <w:tc>
          <w:tcPr>
            <w:tcW w:w="0" w:type="auto"/>
            <w:hideMark/>
          </w:tcPr>
          <w:p w14:paraId="6FEED4E6" w14:textId="77777777" w:rsidR="00427584" w:rsidRPr="00427584" w:rsidRDefault="00427584" w:rsidP="00427584">
            <w:pPr>
              <w:suppressAutoHyphens w:val="0"/>
              <w:spacing w:before="100" w:beforeAutospacing="1" w:after="100" w:afterAutospacing="1"/>
              <w:cnfStyle w:val="000000000000" w:firstRow="0" w:lastRow="0" w:firstColumn="0" w:lastColumn="0" w:oddVBand="0" w:evenVBand="0" w:oddHBand="0" w:evenHBand="0" w:firstRowFirstColumn="0" w:firstRowLastColumn="0" w:lastRowFirstColumn="0" w:lastRowLastColumn="0"/>
              <w:rPr>
                <w:rFonts w:eastAsia="Times New Roman"/>
                <w:lang w:eastAsia="lt-LT"/>
                <w14:ligatures w14:val="none"/>
              </w:rPr>
            </w:pPr>
            <w:r w:rsidRPr="00427584">
              <w:rPr>
                <w:rFonts w:eastAsia="Times New Roman"/>
                <w:lang w:eastAsia="lt-LT"/>
                <w14:ligatures w14:val="none"/>
              </w:rPr>
              <w:t> </w:t>
            </w:r>
          </w:p>
        </w:tc>
        <w:tc>
          <w:tcPr>
            <w:tcW w:w="0" w:type="auto"/>
            <w:hideMark/>
          </w:tcPr>
          <w:p w14:paraId="386A5C70" w14:textId="77777777" w:rsidR="00427584" w:rsidRPr="00427584" w:rsidRDefault="00427584" w:rsidP="00427584">
            <w:pPr>
              <w:suppressAutoHyphens w:val="0"/>
              <w:spacing w:before="100" w:beforeAutospacing="1" w:after="100" w:afterAutospacing="1"/>
              <w:cnfStyle w:val="000000000000" w:firstRow="0" w:lastRow="0" w:firstColumn="0" w:lastColumn="0" w:oddVBand="0" w:evenVBand="0" w:oddHBand="0" w:evenHBand="0" w:firstRowFirstColumn="0" w:firstRowLastColumn="0" w:lastRowFirstColumn="0" w:lastRowLastColumn="0"/>
              <w:rPr>
                <w:rFonts w:eastAsia="Times New Roman"/>
                <w:lang w:eastAsia="lt-LT"/>
                <w14:ligatures w14:val="none"/>
              </w:rPr>
            </w:pPr>
            <w:r w:rsidRPr="00427584">
              <w:rPr>
                <w:rFonts w:eastAsia="Times New Roman"/>
                <w:lang w:eastAsia="lt-LT"/>
                <w14:ligatures w14:val="none"/>
              </w:rPr>
              <w:t>LT/EN</w:t>
            </w:r>
          </w:p>
        </w:tc>
        <w:tc>
          <w:tcPr>
            <w:tcW w:w="0" w:type="auto"/>
            <w:hideMark/>
          </w:tcPr>
          <w:p w14:paraId="63690948" w14:textId="77777777" w:rsidR="00427584" w:rsidRPr="00427584" w:rsidRDefault="00427584" w:rsidP="00427584">
            <w:pPr>
              <w:suppressAutoHyphens w:val="0"/>
              <w:spacing w:before="100" w:beforeAutospacing="1" w:after="100" w:afterAutospacing="1"/>
              <w:cnfStyle w:val="000000000000" w:firstRow="0" w:lastRow="0" w:firstColumn="0" w:lastColumn="0" w:oddVBand="0" w:evenVBand="0" w:oddHBand="0" w:evenHBand="0" w:firstRowFirstColumn="0" w:firstRowLastColumn="0" w:lastRowFirstColumn="0" w:lastRowLastColumn="0"/>
              <w:rPr>
                <w:rFonts w:eastAsia="Times New Roman"/>
                <w:lang w:eastAsia="lt-LT"/>
                <w14:ligatures w14:val="none"/>
              </w:rPr>
            </w:pPr>
            <w:hyperlink r:id="rId36" w:history="1">
              <w:r w:rsidRPr="00427584">
                <w:rPr>
                  <w:rFonts w:eastAsia="Times New Roman"/>
                  <w:color w:val="0000FF"/>
                  <w:u w:val="single"/>
                  <w:lang w:eastAsia="lt-LT"/>
                  <w14:ligatures w14:val="none"/>
                </w:rPr>
                <w:t>https://inovacijuagentura.lt/events-ext?lang=lt</w:t>
              </w:r>
            </w:hyperlink>
            <w:r w:rsidRPr="00427584">
              <w:rPr>
                <w:rFonts w:eastAsia="Times New Roman"/>
                <w:lang w:eastAsia="lt-LT"/>
                <w14:ligatures w14:val="none"/>
              </w:rPr>
              <w:t xml:space="preserve"> </w:t>
            </w:r>
          </w:p>
          <w:p w14:paraId="4F95EBC4" w14:textId="77777777" w:rsidR="00427584" w:rsidRPr="00427584" w:rsidRDefault="00427584" w:rsidP="00427584">
            <w:pPr>
              <w:suppressAutoHyphens w:val="0"/>
              <w:spacing w:before="100" w:beforeAutospacing="1" w:after="100" w:afterAutospacing="1"/>
              <w:cnfStyle w:val="000000000000" w:firstRow="0" w:lastRow="0" w:firstColumn="0" w:lastColumn="0" w:oddVBand="0" w:evenVBand="0" w:oddHBand="0" w:evenHBand="0" w:firstRowFirstColumn="0" w:firstRowLastColumn="0" w:lastRowFirstColumn="0" w:lastRowLastColumn="0"/>
              <w:rPr>
                <w:rFonts w:eastAsia="Times New Roman"/>
                <w:lang w:eastAsia="lt-LT"/>
                <w14:ligatures w14:val="none"/>
              </w:rPr>
            </w:pPr>
            <w:hyperlink r:id="rId37" w:history="1">
              <w:r w:rsidRPr="00427584">
                <w:rPr>
                  <w:rFonts w:eastAsia="Times New Roman"/>
                  <w:color w:val="0000FF"/>
                  <w:u w:val="single"/>
                  <w:lang w:eastAsia="lt-LT"/>
                  <w14:ligatures w14:val="none"/>
                </w:rPr>
                <w:t>https://inovacijuagentura.lt/events-ext?lang=en</w:t>
              </w:r>
            </w:hyperlink>
            <w:r w:rsidRPr="00427584">
              <w:rPr>
                <w:rFonts w:eastAsia="Times New Roman"/>
                <w:lang w:eastAsia="lt-LT"/>
                <w14:ligatures w14:val="none"/>
              </w:rPr>
              <w:t xml:space="preserve"> </w:t>
            </w:r>
          </w:p>
        </w:tc>
        <w:tc>
          <w:tcPr>
            <w:tcW w:w="0" w:type="auto"/>
            <w:hideMark/>
          </w:tcPr>
          <w:p w14:paraId="4582AB86" w14:textId="77777777" w:rsidR="00427584" w:rsidRPr="00427584" w:rsidRDefault="00427584" w:rsidP="00427584">
            <w:pPr>
              <w:suppressAutoHyphens w:val="0"/>
              <w:spacing w:before="100" w:beforeAutospacing="1" w:after="100" w:afterAutospacing="1"/>
              <w:cnfStyle w:val="000000000000" w:firstRow="0" w:lastRow="0" w:firstColumn="0" w:lastColumn="0" w:oddVBand="0" w:evenVBand="0" w:oddHBand="0" w:evenHBand="0" w:firstRowFirstColumn="0" w:firstRowLastColumn="0" w:lastRowFirstColumn="0" w:lastRowLastColumn="0"/>
              <w:rPr>
                <w:rFonts w:eastAsia="Times New Roman"/>
                <w:lang w:eastAsia="lt-LT"/>
                <w14:ligatures w14:val="none"/>
              </w:rPr>
            </w:pPr>
            <w:r w:rsidRPr="00427584">
              <w:rPr>
                <w:rFonts w:eastAsia="Times New Roman"/>
                <w:lang w:eastAsia="lt-LT"/>
                <w14:ligatures w14:val="none"/>
              </w:rPr>
              <w:t> </w:t>
            </w:r>
          </w:p>
        </w:tc>
      </w:tr>
      <w:tr w:rsidR="00427584" w:rsidRPr="00427584" w14:paraId="7DD0846D" w14:textId="77777777" w:rsidTr="00427584">
        <w:tc>
          <w:tcPr>
            <w:cnfStyle w:val="001000000000" w:firstRow="0" w:lastRow="0" w:firstColumn="1" w:lastColumn="0" w:oddVBand="0" w:evenVBand="0" w:oddHBand="0" w:evenHBand="0" w:firstRowFirstColumn="0" w:firstRowLastColumn="0" w:lastRowFirstColumn="0" w:lastRowLastColumn="0"/>
            <w:tcW w:w="0" w:type="auto"/>
            <w:vMerge/>
            <w:hideMark/>
          </w:tcPr>
          <w:p w14:paraId="7A569814" w14:textId="77777777" w:rsidR="00427584" w:rsidRPr="00427584" w:rsidRDefault="00427584" w:rsidP="00427584">
            <w:pPr>
              <w:suppressAutoHyphens w:val="0"/>
              <w:rPr>
                <w:rFonts w:eastAsia="Times New Roman"/>
                <w:lang w:eastAsia="lt-LT"/>
                <w14:ligatures w14:val="none"/>
              </w:rPr>
            </w:pPr>
          </w:p>
        </w:tc>
        <w:tc>
          <w:tcPr>
            <w:tcW w:w="0" w:type="auto"/>
            <w:vMerge w:val="restart"/>
            <w:hideMark/>
          </w:tcPr>
          <w:p w14:paraId="67154088" w14:textId="77777777" w:rsidR="00427584" w:rsidRPr="00427584" w:rsidRDefault="00427584" w:rsidP="00427584">
            <w:pPr>
              <w:suppressAutoHyphens w:val="0"/>
              <w:spacing w:before="100" w:beforeAutospacing="1" w:after="100" w:afterAutospacing="1"/>
              <w:cnfStyle w:val="000000000000" w:firstRow="0" w:lastRow="0" w:firstColumn="0" w:lastColumn="0" w:oddVBand="0" w:evenVBand="0" w:oddHBand="0" w:evenHBand="0" w:firstRowFirstColumn="0" w:firstRowLastColumn="0" w:lastRowFirstColumn="0" w:lastRowLastColumn="0"/>
              <w:rPr>
                <w:rFonts w:eastAsia="Times New Roman"/>
                <w:lang w:eastAsia="lt-LT"/>
                <w14:ligatures w14:val="none"/>
              </w:rPr>
            </w:pPr>
            <w:r w:rsidRPr="00427584">
              <w:rPr>
                <w:rFonts w:eastAsia="Times New Roman"/>
                <w:lang w:eastAsia="lt-LT"/>
                <w14:ligatures w14:val="none"/>
              </w:rPr>
              <w:t>Analitika</w:t>
            </w:r>
          </w:p>
          <w:p w14:paraId="3559989E" w14:textId="77777777" w:rsidR="00427584" w:rsidRPr="00427584" w:rsidRDefault="00427584" w:rsidP="00427584">
            <w:pPr>
              <w:suppressAutoHyphens w:val="0"/>
              <w:spacing w:before="100" w:beforeAutospacing="1" w:after="100" w:afterAutospacing="1"/>
              <w:cnfStyle w:val="000000000000" w:firstRow="0" w:lastRow="0" w:firstColumn="0" w:lastColumn="0" w:oddVBand="0" w:evenVBand="0" w:oddHBand="0" w:evenHBand="0" w:firstRowFirstColumn="0" w:firstRowLastColumn="0" w:lastRowFirstColumn="0" w:lastRowLastColumn="0"/>
              <w:rPr>
                <w:rFonts w:eastAsia="Times New Roman"/>
                <w:lang w:eastAsia="lt-LT"/>
                <w14:ligatures w14:val="none"/>
              </w:rPr>
            </w:pPr>
            <w:r w:rsidRPr="00427584">
              <w:rPr>
                <w:rFonts w:eastAsia="Times New Roman"/>
                <w:lang w:eastAsia="lt-LT"/>
                <w14:ligatures w14:val="none"/>
              </w:rPr>
              <w:t>(Analytics)</w:t>
            </w:r>
          </w:p>
        </w:tc>
        <w:tc>
          <w:tcPr>
            <w:tcW w:w="0" w:type="auto"/>
            <w:hideMark/>
          </w:tcPr>
          <w:p w14:paraId="4940BEDD" w14:textId="77777777" w:rsidR="00427584" w:rsidRPr="00427584" w:rsidRDefault="00427584" w:rsidP="00427584">
            <w:pPr>
              <w:suppressAutoHyphens w:val="0"/>
              <w:spacing w:before="100" w:beforeAutospacing="1" w:after="100" w:afterAutospacing="1"/>
              <w:cnfStyle w:val="000000000000" w:firstRow="0" w:lastRow="0" w:firstColumn="0" w:lastColumn="0" w:oddVBand="0" w:evenVBand="0" w:oddHBand="0" w:evenHBand="0" w:firstRowFirstColumn="0" w:firstRowLastColumn="0" w:lastRowFirstColumn="0" w:lastRowLastColumn="0"/>
              <w:rPr>
                <w:rFonts w:eastAsia="Times New Roman"/>
                <w:lang w:eastAsia="lt-LT"/>
                <w14:ligatures w14:val="none"/>
              </w:rPr>
            </w:pPr>
            <w:r w:rsidRPr="00427584">
              <w:rPr>
                <w:rFonts w:eastAsia="Times New Roman"/>
                <w:lang w:eastAsia="lt-LT"/>
                <w14:ligatures w14:val="none"/>
              </w:rPr>
              <w:t>Eksportas</w:t>
            </w:r>
          </w:p>
          <w:p w14:paraId="53E6F97A" w14:textId="77777777" w:rsidR="00427584" w:rsidRPr="00427584" w:rsidRDefault="00427584" w:rsidP="00427584">
            <w:pPr>
              <w:suppressAutoHyphens w:val="0"/>
              <w:spacing w:before="100" w:beforeAutospacing="1" w:after="100" w:afterAutospacing="1"/>
              <w:cnfStyle w:val="000000000000" w:firstRow="0" w:lastRow="0" w:firstColumn="0" w:lastColumn="0" w:oddVBand="0" w:evenVBand="0" w:oddHBand="0" w:evenHBand="0" w:firstRowFirstColumn="0" w:firstRowLastColumn="0" w:lastRowFirstColumn="0" w:lastRowLastColumn="0"/>
              <w:rPr>
                <w:rFonts w:eastAsia="Times New Roman"/>
                <w:lang w:eastAsia="lt-LT"/>
                <w14:ligatures w14:val="none"/>
              </w:rPr>
            </w:pPr>
            <w:r w:rsidRPr="00427584">
              <w:rPr>
                <w:rFonts w:eastAsia="Times New Roman"/>
                <w:lang w:eastAsia="lt-LT"/>
                <w14:ligatures w14:val="none"/>
              </w:rPr>
              <w:t>(Export)</w:t>
            </w:r>
          </w:p>
        </w:tc>
        <w:tc>
          <w:tcPr>
            <w:tcW w:w="0" w:type="auto"/>
            <w:hideMark/>
          </w:tcPr>
          <w:p w14:paraId="5EFDAB50" w14:textId="77777777" w:rsidR="00427584" w:rsidRPr="00427584" w:rsidRDefault="00427584" w:rsidP="00427584">
            <w:pPr>
              <w:suppressAutoHyphens w:val="0"/>
              <w:spacing w:before="100" w:beforeAutospacing="1" w:after="100" w:afterAutospacing="1"/>
              <w:cnfStyle w:val="000000000000" w:firstRow="0" w:lastRow="0" w:firstColumn="0" w:lastColumn="0" w:oddVBand="0" w:evenVBand="0" w:oddHBand="0" w:evenHBand="0" w:firstRowFirstColumn="0" w:firstRowLastColumn="0" w:lastRowFirstColumn="0" w:lastRowLastColumn="0"/>
              <w:rPr>
                <w:rFonts w:eastAsia="Times New Roman"/>
                <w:lang w:eastAsia="lt-LT"/>
                <w14:ligatures w14:val="none"/>
              </w:rPr>
            </w:pPr>
            <w:r w:rsidRPr="00427584">
              <w:rPr>
                <w:rFonts w:eastAsia="Times New Roman"/>
                <w:lang w:eastAsia="lt-LT"/>
                <w14:ligatures w14:val="none"/>
              </w:rPr>
              <w:t> </w:t>
            </w:r>
          </w:p>
        </w:tc>
        <w:tc>
          <w:tcPr>
            <w:tcW w:w="0" w:type="auto"/>
            <w:hideMark/>
          </w:tcPr>
          <w:p w14:paraId="44A20EC7" w14:textId="77777777" w:rsidR="00427584" w:rsidRPr="00427584" w:rsidRDefault="00427584" w:rsidP="00427584">
            <w:pPr>
              <w:suppressAutoHyphens w:val="0"/>
              <w:spacing w:before="100" w:beforeAutospacing="1" w:after="100" w:afterAutospacing="1"/>
              <w:cnfStyle w:val="000000000000" w:firstRow="0" w:lastRow="0" w:firstColumn="0" w:lastColumn="0" w:oddVBand="0" w:evenVBand="0" w:oddHBand="0" w:evenHBand="0" w:firstRowFirstColumn="0" w:firstRowLastColumn="0" w:lastRowFirstColumn="0" w:lastRowLastColumn="0"/>
              <w:rPr>
                <w:rFonts w:eastAsia="Times New Roman"/>
                <w:lang w:eastAsia="lt-LT"/>
                <w14:ligatures w14:val="none"/>
              </w:rPr>
            </w:pPr>
            <w:r w:rsidRPr="00427584">
              <w:rPr>
                <w:rFonts w:eastAsia="Times New Roman"/>
                <w:lang w:eastAsia="lt-LT"/>
                <w14:ligatures w14:val="none"/>
              </w:rPr>
              <w:t>LT/EN</w:t>
            </w:r>
          </w:p>
        </w:tc>
        <w:tc>
          <w:tcPr>
            <w:tcW w:w="0" w:type="auto"/>
            <w:hideMark/>
          </w:tcPr>
          <w:p w14:paraId="181DC5A8" w14:textId="77777777" w:rsidR="00427584" w:rsidRPr="00427584" w:rsidRDefault="00427584" w:rsidP="00427584">
            <w:pPr>
              <w:suppressAutoHyphens w:val="0"/>
              <w:spacing w:before="100" w:beforeAutospacing="1" w:after="100" w:afterAutospacing="1"/>
              <w:cnfStyle w:val="000000000000" w:firstRow="0" w:lastRow="0" w:firstColumn="0" w:lastColumn="0" w:oddVBand="0" w:evenVBand="0" w:oddHBand="0" w:evenHBand="0" w:firstRowFirstColumn="0" w:firstRowLastColumn="0" w:lastRowFirstColumn="0" w:lastRowLastColumn="0"/>
              <w:rPr>
                <w:rFonts w:eastAsia="Times New Roman"/>
                <w:lang w:eastAsia="lt-LT"/>
                <w14:ligatures w14:val="none"/>
              </w:rPr>
            </w:pPr>
            <w:hyperlink r:id="rId38" w:history="1">
              <w:r w:rsidRPr="00427584">
                <w:rPr>
                  <w:rFonts w:eastAsia="Times New Roman"/>
                  <w:color w:val="0000FF"/>
                  <w:u w:val="single"/>
                  <w:lang w:eastAsia="lt-LT"/>
                  <w14:ligatures w14:val="none"/>
                </w:rPr>
                <w:t>https://inovacijuagentura.lt/kcis/analitika/analitika?lang=lt</w:t>
              </w:r>
            </w:hyperlink>
            <w:r w:rsidRPr="00427584">
              <w:rPr>
                <w:rFonts w:eastAsia="Times New Roman"/>
                <w:lang w:eastAsia="lt-LT"/>
                <w14:ligatures w14:val="none"/>
              </w:rPr>
              <w:t xml:space="preserve"> </w:t>
            </w:r>
          </w:p>
        </w:tc>
        <w:tc>
          <w:tcPr>
            <w:tcW w:w="0" w:type="auto"/>
            <w:hideMark/>
          </w:tcPr>
          <w:p w14:paraId="49347DF2" w14:textId="77777777" w:rsidR="00427584" w:rsidRPr="00427584" w:rsidRDefault="00427584" w:rsidP="00427584">
            <w:pPr>
              <w:suppressAutoHyphens w:val="0"/>
              <w:spacing w:before="100" w:beforeAutospacing="1" w:after="100" w:afterAutospacing="1"/>
              <w:cnfStyle w:val="000000000000" w:firstRow="0" w:lastRow="0" w:firstColumn="0" w:lastColumn="0" w:oddVBand="0" w:evenVBand="0" w:oddHBand="0" w:evenHBand="0" w:firstRowFirstColumn="0" w:firstRowLastColumn="0" w:lastRowFirstColumn="0" w:lastRowLastColumn="0"/>
              <w:rPr>
                <w:rFonts w:eastAsia="Times New Roman"/>
                <w:lang w:eastAsia="lt-LT"/>
                <w14:ligatures w14:val="none"/>
              </w:rPr>
            </w:pPr>
            <w:r w:rsidRPr="00427584">
              <w:rPr>
                <w:rFonts w:eastAsia="Times New Roman"/>
                <w:lang w:eastAsia="lt-LT"/>
                <w14:ligatures w14:val="none"/>
              </w:rPr>
              <w:t> </w:t>
            </w:r>
          </w:p>
        </w:tc>
      </w:tr>
      <w:tr w:rsidR="00427584" w:rsidRPr="00427584" w14:paraId="3B107A9E" w14:textId="77777777" w:rsidTr="00427584">
        <w:tc>
          <w:tcPr>
            <w:cnfStyle w:val="001000000000" w:firstRow="0" w:lastRow="0" w:firstColumn="1" w:lastColumn="0" w:oddVBand="0" w:evenVBand="0" w:oddHBand="0" w:evenHBand="0" w:firstRowFirstColumn="0" w:firstRowLastColumn="0" w:lastRowFirstColumn="0" w:lastRowLastColumn="0"/>
            <w:tcW w:w="0" w:type="auto"/>
            <w:vMerge/>
            <w:hideMark/>
          </w:tcPr>
          <w:p w14:paraId="43754FCB" w14:textId="77777777" w:rsidR="00427584" w:rsidRPr="00427584" w:rsidRDefault="00427584" w:rsidP="00427584">
            <w:pPr>
              <w:suppressAutoHyphens w:val="0"/>
              <w:rPr>
                <w:rFonts w:eastAsia="Times New Roman"/>
                <w:lang w:eastAsia="lt-LT"/>
                <w14:ligatures w14:val="none"/>
              </w:rPr>
            </w:pPr>
          </w:p>
        </w:tc>
        <w:tc>
          <w:tcPr>
            <w:tcW w:w="0" w:type="auto"/>
            <w:vMerge/>
            <w:hideMark/>
          </w:tcPr>
          <w:p w14:paraId="068304E1" w14:textId="77777777" w:rsidR="00427584" w:rsidRPr="00427584" w:rsidRDefault="00427584" w:rsidP="00427584">
            <w:pPr>
              <w:suppressAutoHyphens w:val="0"/>
              <w:cnfStyle w:val="000000000000" w:firstRow="0" w:lastRow="0" w:firstColumn="0" w:lastColumn="0" w:oddVBand="0" w:evenVBand="0" w:oddHBand="0" w:evenHBand="0" w:firstRowFirstColumn="0" w:firstRowLastColumn="0" w:lastRowFirstColumn="0" w:lastRowLastColumn="0"/>
              <w:rPr>
                <w:rFonts w:eastAsia="Times New Roman"/>
                <w:lang w:eastAsia="lt-LT"/>
                <w14:ligatures w14:val="none"/>
              </w:rPr>
            </w:pPr>
          </w:p>
        </w:tc>
        <w:tc>
          <w:tcPr>
            <w:tcW w:w="0" w:type="auto"/>
            <w:hideMark/>
          </w:tcPr>
          <w:p w14:paraId="6B5ECEF4" w14:textId="77777777" w:rsidR="00427584" w:rsidRPr="00427584" w:rsidRDefault="00427584" w:rsidP="00427584">
            <w:pPr>
              <w:suppressAutoHyphens w:val="0"/>
              <w:spacing w:before="100" w:beforeAutospacing="1" w:after="100" w:afterAutospacing="1"/>
              <w:cnfStyle w:val="000000000000" w:firstRow="0" w:lastRow="0" w:firstColumn="0" w:lastColumn="0" w:oddVBand="0" w:evenVBand="0" w:oddHBand="0" w:evenHBand="0" w:firstRowFirstColumn="0" w:firstRowLastColumn="0" w:lastRowFirstColumn="0" w:lastRowLastColumn="0"/>
              <w:rPr>
                <w:rFonts w:eastAsia="Times New Roman"/>
                <w:lang w:eastAsia="lt-LT"/>
                <w14:ligatures w14:val="none"/>
              </w:rPr>
            </w:pPr>
            <w:r w:rsidRPr="00427584">
              <w:rPr>
                <w:rFonts w:eastAsia="Times New Roman"/>
                <w:lang w:eastAsia="lt-LT"/>
                <w14:ligatures w14:val="none"/>
              </w:rPr>
              <w:t>Verslumas</w:t>
            </w:r>
          </w:p>
          <w:p w14:paraId="2F364EB8" w14:textId="77777777" w:rsidR="00427584" w:rsidRPr="00427584" w:rsidRDefault="00427584" w:rsidP="00427584">
            <w:pPr>
              <w:suppressAutoHyphens w:val="0"/>
              <w:spacing w:before="100" w:beforeAutospacing="1" w:after="100" w:afterAutospacing="1"/>
              <w:cnfStyle w:val="000000000000" w:firstRow="0" w:lastRow="0" w:firstColumn="0" w:lastColumn="0" w:oddVBand="0" w:evenVBand="0" w:oddHBand="0" w:evenHBand="0" w:firstRowFirstColumn="0" w:firstRowLastColumn="0" w:lastRowFirstColumn="0" w:lastRowLastColumn="0"/>
              <w:rPr>
                <w:rFonts w:eastAsia="Times New Roman"/>
                <w:lang w:eastAsia="lt-LT"/>
                <w14:ligatures w14:val="none"/>
              </w:rPr>
            </w:pPr>
            <w:r w:rsidRPr="00427584">
              <w:rPr>
                <w:rFonts w:eastAsia="Times New Roman"/>
                <w:lang w:eastAsia="lt-LT"/>
                <w14:ligatures w14:val="none"/>
              </w:rPr>
              <w:t>(Entrepreneurship)</w:t>
            </w:r>
          </w:p>
        </w:tc>
        <w:tc>
          <w:tcPr>
            <w:tcW w:w="0" w:type="auto"/>
            <w:hideMark/>
          </w:tcPr>
          <w:p w14:paraId="5176A7DC" w14:textId="77777777" w:rsidR="00427584" w:rsidRPr="00427584" w:rsidRDefault="00427584" w:rsidP="00427584">
            <w:pPr>
              <w:suppressAutoHyphens w:val="0"/>
              <w:spacing w:before="100" w:beforeAutospacing="1" w:after="100" w:afterAutospacing="1"/>
              <w:cnfStyle w:val="000000000000" w:firstRow="0" w:lastRow="0" w:firstColumn="0" w:lastColumn="0" w:oddVBand="0" w:evenVBand="0" w:oddHBand="0" w:evenHBand="0" w:firstRowFirstColumn="0" w:firstRowLastColumn="0" w:lastRowFirstColumn="0" w:lastRowLastColumn="0"/>
              <w:rPr>
                <w:rFonts w:eastAsia="Times New Roman"/>
                <w:lang w:eastAsia="lt-LT"/>
                <w14:ligatures w14:val="none"/>
              </w:rPr>
            </w:pPr>
            <w:r w:rsidRPr="00427584">
              <w:rPr>
                <w:rFonts w:eastAsia="Times New Roman"/>
                <w:lang w:eastAsia="lt-LT"/>
                <w14:ligatures w14:val="none"/>
              </w:rPr>
              <w:t> </w:t>
            </w:r>
          </w:p>
        </w:tc>
        <w:tc>
          <w:tcPr>
            <w:tcW w:w="0" w:type="auto"/>
            <w:hideMark/>
          </w:tcPr>
          <w:p w14:paraId="5012738B" w14:textId="77777777" w:rsidR="00427584" w:rsidRPr="00427584" w:rsidRDefault="00427584" w:rsidP="00427584">
            <w:pPr>
              <w:suppressAutoHyphens w:val="0"/>
              <w:spacing w:before="100" w:beforeAutospacing="1" w:after="100" w:afterAutospacing="1"/>
              <w:cnfStyle w:val="000000000000" w:firstRow="0" w:lastRow="0" w:firstColumn="0" w:lastColumn="0" w:oddVBand="0" w:evenVBand="0" w:oddHBand="0" w:evenHBand="0" w:firstRowFirstColumn="0" w:firstRowLastColumn="0" w:lastRowFirstColumn="0" w:lastRowLastColumn="0"/>
              <w:rPr>
                <w:rFonts w:eastAsia="Times New Roman"/>
                <w:lang w:eastAsia="lt-LT"/>
                <w14:ligatures w14:val="none"/>
              </w:rPr>
            </w:pPr>
            <w:r w:rsidRPr="00427584">
              <w:rPr>
                <w:rFonts w:eastAsia="Times New Roman"/>
                <w:lang w:eastAsia="lt-LT"/>
                <w14:ligatures w14:val="none"/>
              </w:rPr>
              <w:t>LT/EN</w:t>
            </w:r>
          </w:p>
        </w:tc>
        <w:tc>
          <w:tcPr>
            <w:tcW w:w="0" w:type="auto"/>
            <w:hideMark/>
          </w:tcPr>
          <w:p w14:paraId="6EE7866B" w14:textId="77777777" w:rsidR="00427584" w:rsidRPr="00427584" w:rsidRDefault="00427584" w:rsidP="00427584">
            <w:pPr>
              <w:suppressAutoHyphens w:val="0"/>
              <w:spacing w:before="100" w:beforeAutospacing="1" w:after="100" w:afterAutospacing="1"/>
              <w:cnfStyle w:val="000000000000" w:firstRow="0" w:lastRow="0" w:firstColumn="0" w:lastColumn="0" w:oddVBand="0" w:evenVBand="0" w:oddHBand="0" w:evenHBand="0" w:firstRowFirstColumn="0" w:firstRowLastColumn="0" w:lastRowFirstColumn="0" w:lastRowLastColumn="0"/>
              <w:rPr>
                <w:rFonts w:eastAsia="Times New Roman"/>
                <w:lang w:eastAsia="lt-LT"/>
                <w14:ligatures w14:val="none"/>
              </w:rPr>
            </w:pPr>
            <w:hyperlink r:id="rId39" w:history="1">
              <w:r w:rsidRPr="00427584">
                <w:rPr>
                  <w:rFonts w:eastAsia="Times New Roman"/>
                  <w:color w:val="0000FF"/>
                  <w:u w:val="single"/>
                  <w:lang w:eastAsia="lt-LT"/>
                  <w14:ligatures w14:val="none"/>
                </w:rPr>
                <w:t>https://inovacijuagentura.lt/kcis/analitika/analitika?lang=lt</w:t>
              </w:r>
            </w:hyperlink>
            <w:r w:rsidRPr="00427584">
              <w:rPr>
                <w:rFonts w:eastAsia="Times New Roman"/>
                <w:lang w:eastAsia="lt-LT"/>
                <w14:ligatures w14:val="none"/>
              </w:rPr>
              <w:t xml:space="preserve"> </w:t>
            </w:r>
          </w:p>
        </w:tc>
        <w:tc>
          <w:tcPr>
            <w:tcW w:w="0" w:type="auto"/>
            <w:hideMark/>
          </w:tcPr>
          <w:p w14:paraId="431C986E" w14:textId="77777777" w:rsidR="00427584" w:rsidRPr="00427584" w:rsidRDefault="00427584" w:rsidP="00427584">
            <w:pPr>
              <w:suppressAutoHyphens w:val="0"/>
              <w:spacing w:before="100" w:beforeAutospacing="1" w:after="100" w:afterAutospacing="1"/>
              <w:cnfStyle w:val="000000000000" w:firstRow="0" w:lastRow="0" w:firstColumn="0" w:lastColumn="0" w:oddVBand="0" w:evenVBand="0" w:oddHBand="0" w:evenHBand="0" w:firstRowFirstColumn="0" w:firstRowLastColumn="0" w:lastRowFirstColumn="0" w:lastRowLastColumn="0"/>
              <w:rPr>
                <w:rFonts w:eastAsia="Times New Roman"/>
                <w:lang w:eastAsia="lt-LT"/>
                <w14:ligatures w14:val="none"/>
              </w:rPr>
            </w:pPr>
            <w:r w:rsidRPr="00427584">
              <w:rPr>
                <w:rFonts w:eastAsia="Times New Roman"/>
                <w:lang w:eastAsia="lt-LT"/>
                <w14:ligatures w14:val="none"/>
              </w:rPr>
              <w:t> </w:t>
            </w:r>
          </w:p>
        </w:tc>
      </w:tr>
      <w:tr w:rsidR="00427584" w:rsidRPr="00427584" w14:paraId="2F306642" w14:textId="77777777" w:rsidTr="00427584">
        <w:tc>
          <w:tcPr>
            <w:cnfStyle w:val="001000000000" w:firstRow="0" w:lastRow="0" w:firstColumn="1" w:lastColumn="0" w:oddVBand="0" w:evenVBand="0" w:oddHBand="0" w:evenHBand="0" w:firstRowFirstColumn="0" w:firstRowLastColumn="0" w:lastRowFirstColumn="0" w:lastRowLastColumn="0"/>
            <w:tcW w:w="0" w:type="auto"/>
            <w:vMerge/>
            <w:hideMark/>
          </w:tcPr>
          <w:p w14:paraId="023CE442" w14:textId="77777777" w:rsidR="00427584" w:rsidRPr="00427584" w:rsidRDefault="00427584" w:rsidP="00427584">
            <w:pPr>
              <w:suppressAutoHyphens w:val="0"/>
              <w:rPr>
                <w:rFonts w:eastAsia="Times New Roman"/>
                <w:lang w:eastAsia="lt-LT"/>
                <w14:ligatures w14:val="none"/>
              </w:rPr>
            </w:pPr>
          </w:p>
        </w:tc>
        <w:tc>
          <w:tcPr>
            <w:tcW w:w="0" w:type="auto"/>
            <w:vMerge/>
            <w:hideMark/>
          </w:tcPr>
          <w:p w14:paraId="750D57D1" w14:textId="77777777" w:rsidR="00427584" w:rsidRPr="00427584" w:rsidRDefault="00427584" w:rsidP="00427584">
            <w:pPr>
              <w:suppressAutoHyphens w:val="0"/>
              <w:cnfStyle w:val="000000000000" w:firstRow="0" w:lastRow="0" w:firstColumn="0" w:lastColumn="0" w:oddVBand="0" w:evenVBand="0" w:oddHBand="0" w:evenHBand="0" w:firstRowFirstColumn="0" w:firstRowLastColumn="0" w:lastRowFirstColumn="0" w:lastRowLastColumn="0"/>
              <w:rPr>
                <w:rFonts w:eastAsia="Times New Roman"/>
                <w:lang w:eastAsia="lt-LT"/>
                <w14:ligatures w14:val="none"/>
              </w:rPr>
            </w:pPr>
          </w:p>
        </w:tc>
        <w:tc>
          <w:tcPr>
            <w:tcW w:w="0" w:type="auto"/>
            <w:hideMark/>
          </w:tcPr>
          <w:p w14:paraId="1BEEF4B3" w14:textId="77777777" w:rsidR="00427584" w:rsidRPr="00427584" w:rsidRDefault="00427584" w:rsidP="00427584">
            <w:pPr>
              <w:suppressAutoHyphens w:val="0"/>
              <w:spacing w:before="100" w:beforeAutospacing="1" w:after="100" w:afterAutospacing="1"/>
              <w:cnfStyle w:val="000000000000" w:firstRow="0" w:lastRow="0" w:firstColumn="0" w:lastColumn="0" w:oddVBand="0" w:evenVBand="0" w:oddHBand="0" w:evenHBand="0" w:firstRowFirstColumn="0" w:firstRowLastColumn="0" w:lastRowFirstColumn="0" w:lastRowLastColumn="0"/>
              <w:rPr>
                <w:rFonts w:eastAsia="Times New Roman"/>
                <w:lang w:eastAsia="lt-LT"/>
                <w14:ligatures w14:val="none"/>
              </w:rPr>
            </w:pPr>
            <w:r w:rsidRPr="00427584">
              <w:rPr>
                <w:rFonts w:eastAsia="Times New Roman"/>
                <w:lang w:eastAsia="lt-LT"/>
                <w14:ligatures w14:val="none"/>
              </w:rPr>
              <w:t>Regionai</w:t>
            </w:r>
          </w:p>
          <w:p w14:paraId="392E46AD" w14:textId="77777777" w:rsidR="00427584" w:rsidRPr="00427584" w:rsidRDefault="00427584" w:rsidP="00427584">
            <w:pPr>
              <w:suppressAutoHyphens w:val="0"/>
              <w:spacing w:before="100" w:beforeAutospacing="1" w:after="100" w:afterAutospacing="1"/>
              <w:cnfStyle w:val="000000000000" w:firstRow="0" w:lastRow="0" w:firstColumn="0" w:lastColumn="0" w:oddVBand="0" w:evenVBand="0" w:oddHBand="0" w:evenHBand="0" w:firstRowFirstColumn="0" w:firstRowLastColumn="0" w:lastRowFirstColumn="0" w:lastRowLastColumn="0"/>
              <w:rPr>
                <w:rFonts w:eastAsia="Times New Roman"/>
                <w:lang w:eastAsia="lt-LT"/>
                <w14:ligatures w14:val="none"/>
              </w:rPr>
            </w:pPr>
            <w:r w:rsidRPr="00427584">
              <w:rPr>
                <w:rFonts w:eastAsia="Times New Roman"/>
                <w:lang w:eastAsia="lt-LT"/>
                <w14:ligatures w14:val="none"/>
              </w:rPr>
              <w:t>(Regions)</w:t>
            </w:r>
          </w:p>
        </w:tc>
        <w:tc>
          <w:tcPr>
            <w:tcW w:w="0" w:type="auto"/>
            <w:hideMark/>
          </w:tcPr>
          <w:p w14:paraId="3F5A37E9" w14:textId="77777777" w:rsidR="00427584" w:rsidRPr="00427584" w:rsidRDefault="00427584" w:rsidP="00427584">
            <w:pPr>
              <w:suppressAutoHyphens w:val="0"/>
              <w:spacing w:before="100" w:beforeAutospacing="1" w:after="100" w:afterAutospacing="1"/>
              <w:cnfStyle w:val="000000000000" w:firstRow="0" w:lastRow="0" w:firstColumn="0" w:lastColumn="0" w:oddVBand="0" w:evenVBand="0" w:oddHBand="0" w:evenHBand="0" w:firstRowFirstColumn="0" w:firstRowLastColumn="0" w:lastRowFirstColumn="0" w:lastRowLastColumn="0"/>
              <w:rPr>
                <w:rFonts w:eastAsia="Times New Roman"/>
                <w:lang w:eastAsia="lt-LT"/>
                <w14:ligatures w14:val="none"/>
              </w:rPr>
            </w:pPr>
            <w:r w:rsidRPr="00427584">
              <w:rPr>
                <w:rFonts w:eastAsia="Times New Roman"/>
                <w:lang w:eastAsia="lt-LT"/>
                <w14:ligatures w14:val="none"/>
              </w:rPr>
              <w:t> </w:t>
            </w:r>
          </w:p>
        </w:tc>
        <w:tc>
          <w:tcPr>
            <w:tcW w:w="0" w:type="auto"/>
            <w:hideMark/>
          </w:tcPr>
          <w:p w14:paraId="031FB00D" w14:textId="77777777" w:rsidR="00427584" w:rsidRPr="00427584" w:rsidRDefault="00427584" w:rsidP="00427584">
            <w:pPr>
              <w:suppressAutoHyphens w:val="0"/>
              <w:spacing w:before="100" w:beforeAutospacing="1" w:after="100" w:afterAutospacing="1"/>
              <w:cnfStyle w:val="000000000000" w:firstRow="0" w:lastRow="0" w:firstColumn="0" w:lastColumn="0" w:oddVBand="0" w:evenVBand="0" w:oddHBand="0" w:evenHBand="0" w:firstRowFirstColumn="0" w:firstRowLastColumn="0" w:lastRowFirstColumn="0" w:lastRowLastColumn="0"/>
              <w:rPr>
                <w:rFonts w:eastAsia="Times New Roman"/>
                <w:lang w:eastAsia="lt-LT"/>
                <w14:ligatures w14:val="none"/>
              </w:rPr>
            </w:pPr>
            <w:r w:rsidRPr="00427584">
              <w:rPr>
                <w:rFonts w:eastAsia="Times New Roman"/>
                <w:lang w:eastAsia="lt-LT"/>
                <w14:ligatures w14:val="none"/>
              </w:rPr>
              <w:t>LT/EN</w:t>
            </w:r>
          </w:p>
        </w:tc>
        <w:tc>
          <w:tcPr>
            <w:tcW w:w="0" w:type="auto"/>
            <w:hideMark/>
          </w:tcPr>
          <w:p w14:paraId="71B1A45B" w14:textId="77777777" w:rsidR="00427584" w:rsidRPr="00427584" w:rsidRDefault="00427584" w:rsidP="00427584">
            <w:pPr>
              <w:suppressAutoHyphens w:val="0"/>
              <w:spacing w:before="100" w:beforeAutospacing="1" w:after="100" w:afterAutospacing="1"/>
              <w:cnfStyle w:val="000000000000" w:firstRow="0" w:lastRow="0" w:firstColumn="0" w:lastColumn="0" w:oddVBand="0" w:evenVBand="0" w:oddHBand="0" w:evenHBand="0" w:firstRowFirstColumn="0" w:firstRowLastColumn="0" w:lastRowFirstColumn="0" w:lastRowLastColumn="0"/>
              <w:rPr>
                <w:rFonts w:eastAsia="Times New Roman"/>
                <w:lang w:eastAsia="lt-LT"/>
                <w14:ligatures w14:val="none"/>
              </w:rPr>
            </w:pPr>
            <w:hyperlink r:id="rId40" w:history="1">
              <w:r w:rsidRPr="00427584">
                <w:rPr>
                  <w:rFonts w:eastAsia="Times New Roman"/>
                  <w:color w:val="0000FF"/>
                  <w:u w:val="single"/>
                  <w:lang w:eastAsia="lt-LT"/>
                  <w14:ligatures w14:val="none"/>
                </w:rPr>
                <w:t>https://inovacijuagentura.lt/kcis/analitika/analitika?lang=lt</w:t>
              </w:r>
            </w:hyperlink>
            <w:r w:rsidRPr="00427584">
              <w:rPr>
                <w:rFonts w:eastAsia="Times New Roman"/>
                <w:lang w:eastAsia="lt-LT"/>
                <w14:ligatures w14:val="none"/>
              </w:rPr>
              <w:t xml:space="preserve"> </w:t>
            </w:r>
          </w:p>
        </w:tc>
        <w:tc>
          <w:tcPr>
            <w:tcW w:w="0" w:type="auto"/>
            <w:hideMark/>
          </w:tcPr>
          <w:p w14:paraId="46FB3BC2" w14:textId="77777777" w:rsidR="00427584" w:rsidRPr="00427584" w:rsidRDefault="00427584" w:rsidP="00427584">
            <w:pPr>
              <w:suppressAutoHyphens w:val="0"/>
              <w:spacing w:before="100" w:beforeAutospacing="1" w:after="100" w:afterAutospacing="1"/>
              <w:cnfStyle w:val="000000000000" w:firstRow="0" w:lastRow="0" w:firstColumn="0" w:lastColumn="0" w:oddVBand="0" w:evenVBand="0" w:oddHBand="0" w:evenHBand="0" w:firstRowFirstColumn="0" w:firstRowLastColumn="0" w:lastRowFirstColumn="0" w:lastRowLastColumn="0"/>
              <w:rPr>
                <w:rFonts w:eastAsia="Times New Roman"/>
                <w:lang w:eastAsia="lt-LT"/>
                <w14:ligatures w14:val="none"/>
              </w:rPr>
            </w:pPr>
            <w:r w:rsidRPr="00427584">
              <w:rPr>
                <w:rFonts w:eastAsia="Times New Roman"/>
                <w:lang w:eastAsia="lt-LT"/>
                <w14:ligatures w14:val="none"/>
              </w:rPr>
              <w:t> </w:t>
            </w:r>
          </w:p>
        </w:tc>
      </w:tr>
      <w:tr w:rsidR="00427584" w:rsidRPr="00427584" w14:paraId="396BE376" w14:textId="77777777" w:rsidTr="00427584">
        <w:tc>
          <w:tcPr>
            <w:cnfStyle w:val="001000000000" w:firstRow="0" w:lastRow="0" w:firstColumn="1" w:lastColumn="0" w:oddVBand="0" w:evenVBand="0" w:oddHBand="0" w:evenHBand="0" w:firstRowFirstColumn="0" w:firstRowLastColumn="0" w:lastRowFirstColumn="0" w:lastRowLastColumn="0"/>
            <w:tcW w:w="0" w:type="auto"/>
            <w:vMerge/>
            <w:hideMark/>
          </w:tcPr>
          <w:p w14:paraId="6ECFB137" w14:textId="77777777" w:rsidR="00427584" w:rsidRPr="00427584" w:rsidRDefault="00427584" w:rsidP="00427584">
            <w:pPr>
              <w:suppressAutoHyphens w:val="0"/>
              <w:rPr>
                <w:rFonts w:eastAsia="Times New Roman"/>
                <w:lang w:eastAsia="lt-LT"/>
                <w14:ligatures w14:val="none"/>
              </w:rPr>
            </w:pPr>
          </w:p>
        </w:tc>
        <w:tc>
          <w:tcPr>
            <w:tcW w:w="0" w:type="auto"/>
            <w:vMerge/>
            <w:hideMark/>
          </w:tcPr>
          <w:p w14:paraId="30CE7082" w14:textId="77777777" w:rsidR="00427584" w:rsidRPr="00427584" w:rsidRDefault="00427584" w:rsidP="00427584">
            <w:pPr>
              <w:suppressAutoHyphens w:val="0"/>
              <w:cnfStyle w:val="000000000000" w:firstRow="0" w:lastRow="0" w:firstColumn="0" w:lastColumn="0" w:oddVBand="0" w:evenVBand="0" w:oddHBand="0" w:evenHBand="0" w:firstRowFirstColumn="0" w:firstRowLastColumn="0" w:lastRowFirstColumn="0" w:lastRowLastColumn="0"/>
              <w:rPr>
                <w:rFonts w:eastAsia="Times New Roman"/>
                <w:lang w:eastAsia="lt-LT"/>
                <w14:ligatures w14:val="none"/>
              </w:rPr>
            </w:pPr>
          </w:p>
        </w:tc>
        <w:tc>
          <w:tcPr>
            <w:tcW w:w="0" w:type="auto"/>
            <w:hideMark/>
          </w:tcPr>
          <w:p w14:paraId="7ABF09DC" w14:textId="77777777" w:rsidR="00427584" w:rsidRPr="00427584" w:rsidRDefault="00427584" w:rsidP="00427584">
            <w:pPr>
              <w:suppressAutoHyphens w:val="0"/>
              <w:spacing w:before="100" w:beforeAutospacing="1" w:after="100" w:afterAutospacing="1"/>
              <w:cnfStyle w:val="000000000000" w:firstRow="0" w:lastRow="0" w:firstColumn="0" w:lastColumn="0" w:oddVBand="0" w:evenVBand="0" w:oddHBand="0" w:evenHBand="0" w:firstRowFirstColumn="0" w:firstRowLastColumn="0" w:lastRowFirstColumn="0" w:lastRowLastColumn="0"/>
              <w:rPr>
                <w:rFonts w:eastAsia="Times New Roman"/>
                <w:lang w:eastAsia="lt-LT"/>
                <w14:ligatures w14:val="none"/>
              </w:rPr>
            </w:pPr>
            <w:r w:rsidRPr="00427584">
              <w:rPr>
                <w:rFonts w:eastAsia="Times New Roman"/>
                <w:lang w:eastAsia="lt-LT"/>
                <w14:ligatures w14:val="none"/>
              </w:rPr>
              <w:t>Užsienio rinkos</w:t>
            </w:r>
          </w:p>
          <w:p w14:paraId="0DEA2693" w14:textId="77777777" w:rsidR="00427584" w:rsidRPr="00427584" w:rsidRDefault="00427584" w:rsidP="00427584">
            <w:pPr>
              <w:suppressAutoHyphens w:val="0"/>
              <w:spacing w:before="100" w:beforeAutospacing="1" w:after="100" w:afterAutospacing="1"/>
              <w:cnfStyle w:val="000000000000" w:firstRow="0" w:lastRow="0" w:firstColumn="0" w:lastColumn="0" w:oddVBand="0" w:evenVBand="0" w:oddHBand="0" w:evenHBand="0" w:firstRowFirstColumn="0" w:firstRowLastColumn="0" w:lastRowFirstColumn="0" w:lastRowLastColumn="0"/>
              <w:rPr>
                <w:rFonts w:eastAsia="Times New Roman"/>
                <w:lang w:eastAsia="lt-LT"/>
                <w14:ligatures w14:val="none"/>
              </w:rPr>
            </w:pPr>
            <w:r w:rsidRPr="00427584">
              <w:rPr>
                <w:rFonts w:eastAsia="Times New Roman"/>
                <w:lang w:eastAsia="lt-LT"/>
                <w14:ligatures w14:val="none"/>
              </w:rPr>
              <w:t>(Foreign markets)</w:t>
            </w:r>
          </w:p>
        </w:tc>
        <w:tc>
          <w:tcPr>
            <w:tcW w:w="0" w:type="auto"/>
            <w:hideMark/>
          </w:tcPr>
          <w:p w14:paraId="6AD68D5F" w14:textId="77777777" w:rsidR="00427584" w:rsidRPr="00427584" w:rsidRDefault="00427584" w:rsidP="00427584">
            <w:pPr>
              <w:suppressAutoHyphens w:val="0"/>
              <w:spacing w:before="100" w:beforeAutospacing="1" w:after="100" w:afterAutospacing="1"/>
              <w:cnfStyle w:val="000000000000" w:firstRow="0" w:lastRow="0" w:firstColumn="0" w:lastColumn="0" w:oddVBand="0" w:evenVBand="0" w:oddHBand="0" w:evenHBand="0" w:firstRowFirstColumn="0" w:firstRowLastColumn="0" w:lastRowFirstColumn="0" w:lastRowLastColumn="0"/>
              <w:rPr>
                <w:rFonts w:eastAsia="Times New Roman"/>
                <w:lang w:eastAsia="lt-LT"/>
                <w14:ligatures w14:val="none"/>
              </w:rPr>
            </w:pPr>
            <w:r w:rsidRPr="00427584">
              <w:rPr>
                <w:rFonts w:eastAsia="Times New Roman"/>
                <w:lang w:eastAsia="lt-LT"/>
                <w14:ligatures w14:val="none"/>
              </w:rPr>
              <w:t> </w:t>
            </w:r>
          </w:p>
        </w:tc>
        <w:tc>
          <w:tcPr>
            <w:tcW w:w="0" w:type="auto"/>
            <w:hideMark/>
          </w:tcPr>
          <w:p w14:paraId="43FA69A7" w14:textId="77777777" w:rsidR="00427584" w:rsidRPr="00427584" w:rsidRDefault="00427584" w:rsidP="00427584">
            <w:pPr>
              <w:suppressAutoHyphens w:val="0"/>
              <w:spacing w:before="100" w:beforeAutospacing="1" w:after="100" w:afterAutospacing="1"/>
              <w:cnfStyle w:val="000000000000" w:firstRow="0" w:lastRow="0" w:firstColumn="0" w:lastColumn="0" w:oddVBand="0" w:evenVBand="0" w:oddHBand="0" w:evenHBand="0" w:firstRowFirstColumn="0" w:firstRowLastColumn="0" w:lastRowFirstColumn="0" w:lastRowLastColumn="0"/>
              <w:rPr>
                <w:rFonts w:eastAsia="Times New Roman"/>
                <w:lang w:eastAsia="lt-LT"/>
                <w14:ligatures w14:val="none"/>
              </w:rPr>
            </w:pPr>
            <w:r w:rsidRPr="00427584">
              <w:rPr>
                <w:rFonts w:eastAsia="Times New Roman"/>
                <w:lang w:eastAsia="lt-LT"/>
                <w14:ligatures w14:val="none"/>
              </w:rPr>
              <w:t>LT/EN</w:t>
            </w:r>
          </w:p>
        </w:tc>
        <w:tc>
          <w:tcPr>
            <w:tcW w:w="0" w:type="auto"/>
            <w:hideMark/>
          </w:tcPr>
          <w:p w14:paraId="78B3F41F" w14:textId="77777777" w:rsidR="00427584" w:rsidRPr="00427584" w:rsidRDefault="00427584" w:rsidP="00427584">
            <w:pPr>
              <w:suppressAutoHyphens w:val="0"/>
              <w:spacing w:before="100" w:beforeAutospacing="1" w:after="100" w:afterAutospacing="1"/>
              <w:cnfStyle w:val="000000000000" w:firstRow="0" w:lastRow="0" w:firstColumn="0" w:lastColumn="0" w:oddVBand="0" w:evenVBand="0" w:oddHBand="0" w:evenHBand="0" w:firstRowFirstColumn="0" w:firstRowLastColumn="0" w:lastRowFirstColumn="0" w:lastRowLastColumn="0"/>
              <w:rPr>
                <w:rFonts w:eastAsia="Times New Roman"/>
                <w:lang w:eastAsia="lt-LT"/>
                <w14:ligatures w14:val="none"/>
              </w:rPr>
            </w:pPr>
            <w:hyperlink r:id="rId41" w:history="1">
              <w:r w:rsidRPr="00427584">
                <w:rPr>
                  <w:rFonts w:eastAsia="Times New Roman"/>
                  <w:color w:val="0000FF"/>
                  <w:u w:val="single"/>
                  <w:lang w:eastAsia="lt-LT"/>
                  <w14:ligatures w14:val="none"/>
                </w:rPr>
                <w:t>https://inovacijuagentura.lt/kcis/analitika/analitika?lang=lt</w:t>
              </w:r>
            </w:hyperlink>
            <w:r w:rsidRPr="00427584">
              <w:rPr>
                <w:rFonts w:eastAsia="Times New Roman"/>
                <w:lang w:eastAsia="lt-LT"/>
                <w14:ligatures w14:val="none"/>
              </w:rPr>
              <w:t xml:space="preserve"> </w:t>
            </w:r>
          </w:p>
        </w:tc>
        <w:tc>
          <w:tcPr>
            <w:tcW w:w="0" w:type="auto"/>
            <w:hideMark/>
          </w:tcPr>
          <w:p w14:paraId="2AA93BE7" w14:textId="77777777" w:rsidR="00427584" w:rsidRPr="00427584" w:rsidRDefault="00427584" w:rsidP="00427584">
            <w:pPr>
              <w:suppressAutoHyphens w:val="0"/>
              <w:spacing w:before="100" w:beforeAutospacing="1" w:after="100" w:afterAutospacing="1"/>
              <w:cnfStyle w:val="000000000000" w:firstRow="0" w:lastRow="0" w:firstColumn="0" w:lastColumn="0" w:oddVBand="0" w:evenVBand="0" w:oddHBand="0" w:evenHBand="0" w:firstRowFirstColumn="0" w:firstRowLastColumn="0" w:lastRowFirstColumn="0" w:lastRowLastColumn="0"/>
              <w:rPr>
                <w:rFonts w:eastAsia="Times New Roman"/>
                <w:lang w:eastAsia="lt-LT"/>
                <w14:ligatures w14:val="none"/>
              </w:rPr>
            </w:pPr>
            <w:r w:rsidRPr="00427584">
              <w:rPr>
                <w:rFonts w:eastAsia="Times New Roman"/>
                <w:lang w:eastAsia="lt-LT"/>
                <w14:ligatures w14:val="none"/>
              </w:rPr>
              <w:t> </w:t>
            </w:r>
          </w:p>
        </w:tc>
      </w:tr>
      <w:tr w:rsidR="00427584" w:rsidRPr="00427584" w14:paraId="47F4CCA3" w14:textId="77777777" w:rsidTr="00427584">
        <w:tc>
          <w:tcPr>
            <w:cnfStyle w:val="001000000000" w:firstRow="0" w:lastRow="0" w:firstColumn="1" w:lastColumn="0" w:oddVBand="0" w:evenVBand="0" w:oddHBand="0" w:evenHBand="0" w:firstRowFirstColumn="0" w:firstRowLastColumn="0" w:lastRowFirstColumn="0" w:lastRowLastColumn="0"/>
            <w:tcW w:w="0" w:type="auto"/>
            <w:vMerge/>
            <w:hideMark/>
          </w:tcPr>
          <w:p w14:paraId="7B01F7D6" w14:textId="77777777" w:rsidR="00427584" w:rsidRPr="00427584" w:rsidRDefault="00427584" w:rsidP="00427584">
            <w:pPr>
              <w:suppressAutoHyphens w:val="0"/>
              <w:rPr>
                <w:rFonts w:eastAsia="Times New Roman"/>
                <w:lang w:eastAsia="lt-LT"/>
                <w14:ligatures w14:val="none"/>
              </w:rPr>
            </w:pPr>
          </w:p>
        </w:tc>
        <w:tc>
          <w:tcPr>
            <w:tcW w:w="0" w:type="auto"/>
            <w:vMerge/>
            <w:hideMark/>
          </w:tcPr>
          <w:p w14:paraId="158DC202" w14:textId="77777777" w:rsidR="00427584" w:rsidRPr="00427584" w:rsidRDefault="00427584" w:rsidP="00427584">
            <w:pPr>
              <w:suppressAutoHyphens w:val="0"/>
              <w:cnfStyle w:val="000000000000" w:firstRow="0" w:lastRow="0" w:firstColumn="0" w:lastColumn="0" w:oddVBand="0" w:evenVBand="0" w:oddHBand="0" w:evenHBand="0" w:firstRowFirstColumn="0" w:firstRowLastColumn="0" w:lastRowFirstColumn="0" w:lastRowLastColumn="0"/>
              <w:rPr>
                <w:rFonts w:eastAsia="Times New Roman"/>
                <w:lang w:eastAsia="lt-LT"/>
                <w14:ligatures w14:val="none"/>
              </w:rPr>
            </w:pPr>
          </w:p>
        </w:tc>
        <w:tc>
          <w:tcPr>
            <w:tcW w:w="0" w:type="auto"/>
            <w:hideMark/>
          </w:tcPr>
          <w:p w14:paraId="7A58848A" w14:textId="77777777" w:rsidR="00427584" w:rsidRPr="00427584" w:rsidRDefault="00427584" w:rsidP="00427584">
            <w:pPr>
              <w:suppressAutoHyphens w:val="0"/>
              <w:spacing w:before="100" w:beforeAutospacing="1" w:after="100" w:afterAutospacing="1"/>
              <w:cnfStyle w:val="000000000000" w:firstRow="0" w:lastRow="0" w:firstColumn="0" w:lastColumn="0" w:oddVBand="0" w:evenVBand="0" w:oddHBand="0" w:evenHBand="0" w:firstRowFirstColumn="0" w:firstRowLastColumn="0" w:lastRowFirstColumn="0" w:lastRowLastColumn="0"/>
              <w:rPr>
                <w:rFonts w:eastAsia="Times New Roman"/>
                <w:lang w:eastAsia="lt-LT"/>
                <w14:ligatures w14:val="none"/>
              </w:rPr>
            </w:pPr>
            <w:r w:rsidRPr="00427584">
              <w:rPr>
                <w:rFonts w:eastAsia="Times New Roman"/>
                <w:lang w:eastAsia="lt-LT"/>
                <w14:ligatures w14:val="none"/>
              </w:rPr>
              <w:t>Inovacijos</w:t>
            </w:r>
          </w:p>
          <w:p w14:paraId="30E19CB7" w14:textId="77777777" w:rsidR="00427584" w:rsidRPr="00427584" w:rsidRDefault="00427584" w:rsidP="00427584">
            <w:pPr>
              <w:suppressAutoHyphens w:val="0"/>
              <w:spacing w:before="100" w:beforeAutospacing="1" w:after="100" w:afterAutospacing="1"/>
              <w:cnfStyle w:val="000000000000" w:firstRow="0" w:lastRow="0" w:firstColumn="0" w:lastColumn="0" w:oddVBand="0" w:evenVBand="0" w:oddHBand="0" w:evenHBand="0" w:firstRowFirstColumn="0" w:firstRowLastColumn="0" w:lastRowFirstColumn="0" w:lastRowLastColumn="0"/>
              <w:rPr>
                <w:rFonts w:eastAsia="Times New Roman"/>
                <w:lang w:eastAsia="lt-LT"/>
                <w14:ligatures w14:val="none"/>
              </w:rPr>
            </w:pPr>
            <w:r w:rsidRPr="00427584">
              <w:rPr>
                <w:rFonts w:eastAsia="Times New Roman"/>
                <w:lang w:eastAsia="lt-LT"/>
                <w14:ligatures w14:val="none"/>
              </w:rPr>
              <w:t>(Innovations)</w:t>
            </w:r>
          </w:p>
        </w:tc>
        <w:tc>
          <w:tcPr>
            <w:tcW w:w="0" w:type="auto"/>
            <w:hideMark/>
          </w:tcPr>
          <w:p w14:paraId="5A45F89D" w14:textId="77777777" w:rsidR="00427584" w:rsidRPr="00427584" w:rsidRDefault="00427584" w:rsidP="00427584">
            <w:pPr>
              <w:suppressAutoHyphens w:val="0"/>
              <w:spacing w:before="100" w:beforeAutospacing="1" w:after="100" w:afterAutospacing="1"/>
              <w:cnfStyle w:val="000000000000" w:firstRow="0" w:lastRow="0" w:firstColumn="0" w:lastColumn="0" w:oddVBand="0" w:evenVBand="0" w:oddHBand="0" w:evenHBand="0" w:firstRowFirstColumn="0" w:firstRowLastColumn="0" w:lastRowFirstColumn="0" w:lastRowLastColumn="0"/>
              <w:rPr>
                <w:rFonts w:eastAsia="Times New Roman"/>
                <w:lang w:eastAsia="lt-LT"/>
                <w14:ligatures w14:val="none"/>
              </w:rPr>
            </w:pPr>
            <w:r w:rsidRPr="00427584">
              <w:rPr>
                <w:rFonts w:eastAsia="Times New Roman"/>
                <w:lang w:eastAsia="lt-LT"/>
                <w14:ligatures w14:val="none"/>
              </w:rPr>
              <w:t> </w:t>
            </w:r>
          </w:p>
        </w:tc>
        <w:tc>
          <w:tcPr>
            <w:tcW w:w="0" w:type="auto"/>
            <w:hideMark/>
          </w:tcPr>
          <w:p w14:paraId="495F7A99" w14:textId="77777777" w:rsidR="00427584" w:rsidRPr="00427584" w:rsidRDefault="00427584" w:rsidP="00427584">
            <w:pPr>
              <w:suppressAutoHyphens w:val="0"/>
              <w:spacing w:before="100" w:beforeAutospacing="1" w:after="100" w:afterAutospacing="1"/>
              <w:cnfStyle w:val="000000000000" w:firstRow="0" w:lastRow="0" w:firstColumn="0" w:lastColumn="0" w:oddVBand="0" w:evenVBand="0" w:oddHBand="0" w:evenHBand="0" w:firstRowFirstColumn="0" w:firstRowLastColumn="0" w:lastRowFirstColumn="0" w:lastRowLastColumn="0"/>
              <w:rPr>
                <w:rFonts w:eastAsia="Times New Roman"/>
                <w:lang w:eastAsia="lt-LT"/>
                <w14:ligatures w14:val="none"/>
              </w:rPr>
            </w:pPr>
            <w:r w:rsidRPr="00427584">
              <w:rPr>
                <w:rFonts w:eastAsia="Times New Roman"/>
                <w:lang w:eastAsia="lt-LT"/>
                <w14:ligatures w14:val="none"/>
              </w:rPr>
              <w:t>LT/EN</w:t>
            </w:r>
          </w:p>
        </w:tc>
        <w:tc>
          <w:tcPr>
            <w:tcW w:w="0" w:type="auto"/>
            <w:hideMark/>
          </w:tcPr>
          <w:p w14:paraId="6EEF1812" w14:textId="77777777" w:rsidR="00427584" w:rsidRPr="00427584" w:rsidRDefault="00427584" w:rsidP="00427584">
            <w:pPr>
              <w:suppressAutoHyphens w:val="0"/>
              <w:spacing w:before="100" w:beforeAutospacing="1" w:after="100" w:afterAutospacing="1"/>
              <w:cnfStyle w:val="000000000000" w:firstRow="0" w:lastRow="0" w:firstColumn="0" w:lastColumn="0" w:oddVBand="0" w:evenVBand="0" w:oddHBand="0" w:evenHBand="0" w:firstRowFirstColumn="0" w:firstRowLastColumn="0" w:lastRowFirstColumn="0" w:lastRowLastColumn="0"/>
              <w:rPr>
                <w:rFonts w:eastAsia="Times New Roman"/>
                <w:lang w:eastAsia="lt-LT"/>
                <w14:ligatures w14:val="none"/>
              </w:rPr>
            </w:pPr>
            <w:hyperlink r:id="rId42" w:history="1">
              <w:r w:rsidRPr="00427584">
                <w:rPr>
                  <w:rFonts w:eastAsia="Times New Roman"/>
                  <w:color w:val="0000FF"/>
                  <w:u w:val="single"/>
                  <w:lang w:eastAsia="lt-LT"/>
                  <w14:ligatures w14:val="none"/>
                </w:rPr>
                <w:t>https://inovacijuagentura.lt/kcis/analitika/analitika?lang=lt</w:t>
              </w:r>
            </w:hyperlink>
            <w:r w:rsidRPr="00427584">
              <w:rPr>
                <w:rFonts w:eastAsia="Times New Roman"/>
                <w:lang w:eastAsia="lt-LT"/>
                <w14:ligatures w14:val="none"/>
              </w:rPr>
              <w:t xml:space="preserve"> </w:t>
            </w:r>
          </w:p>
        </w:tc>
        <w:tc>
          <w:tcPr>
            <w:tcW w:w="0" w:type="auto"/>
            <w:hideMark/>
          </w:tcPr>
          <w:p w14:paraId="657B583B" w14:textId="77777777" w:rsidR="00427584" w:rsidRPr="00427584" w:rsidRDefault="00427584" w:rsidP="00427584">
            <w:pPr>
              <w:suppressAutoHyphens w:val="0"/>
              <w:spacing w:before="100" w:beforeAutospacing="1" w:after="100" w:afterAutospacing="1"/>
              <w:cnfStyle w:val="000000000000" w:firstRow="0" w:lastRow="0" w:firstColumn="0" w:lastColumn="0" w:oddVBand="0" w:evenVBand="0" w:oddHBand="0" w:evenHBand="0" w:firstRowFirstColumn="0" w:firstRowLastColumn="0" w:lastRowFirstColumn="0" w:lastRowLastColumn="0"/>
              <w:rPr>
                <w:rFonts w:eastAsia="Times New Roman"/>
                <w:lang w:eastAsia="lt-LT"/>
                <w14:ligatures w14:val="none"/>
              </w:rPr>
            </w:pPr>
            <w:r w:rsidRPr="00427584">
              <w:rPr>
                <w:rFonts w:eastAsia="Times New Roman"/>
                <w:lang w:eastAsia="lt-LT"/>
                <w14:ligatures w14:val="none"/>
              </w:rPr>
              <w:t> </w:t>
            </w:r>
          </w:p>
        </w:tc>
      </w:tr>
      <w:tr w:rsidR="00427584" w:rsidRPr="00427584" w14:paraId="19A3E1BD" w14:textId="77777777" w:rsidTr="00427584">
        <w:tc>
          <w:tcPr>
            <w:cnfStyle w:val="001000000000" w:firstRow="0" w:lastRow="0" w:firstColumn="1" w:lastColumn="0" w:oddVBand="0" w:evenVBand="0" w:oddHBand="0" w:evenHBand="0" w:firstRowFirstColumn="0" w:firstRowLastColumn="0" w:lastRowFirstColumn="0" w:lastRowLastColumn="0"/>
            <w:tcW w:w="0" w:type="auto"/>
            <w:vMerge/>
            <w:hideMark/>
          </w:tcPr>
          <w:p w14:paraId="155B7710" w14:textId="77777777" w:rsidR="00427584" w:rsidRPr="00427584" w:rsidRDefault="00427584" w:rsidP="00427584">
            <w:pPr>
              <w:suppressAutoHyphens w:val="0"/>
              <w:rPr>
                <w:rFonts w:eastAsia="Times New Roman"/>
                <w:lang w:eastAsia="lt-LT"/>
                <w14:ligatures w14:val="none"/>
              </w:rPr>
            </w:pPr>
          </w:p>
        </w:tc>
        <w:tc>
          <w:tcPr>
            <w:tcW w:w="0" w:type="auto"/>
            <w:vMerge w:val="restart"/>
            <w:hideMark/>
          </w:tcPr>
          <w:p w14:paraId="70F35F3A" w14:textId="77777777" w:rsidR="00427584" w:rsidRPr="00427584" w:rsidRDefault="00427584" w:rsidP="00427584">
            <w:pPr>
              <w:suppressAutoHyphens w:val="0"/>
              <w:spacing w:before="100" w:beforeAutospacing="1" w:after="100" w:afterAutospacing="1"/>
              <w:cnfStyle w:val="000000000000" w:firstRow="0" w:lastRow="0" w:firstColumn="0" w:lastColumn="0" w:oddVBand="0" w:evenVBand="0" w:oddHBand="0" w:evenHBand="0" w:firstRowFirstColumn="0" w:firstRowLastColumn="0" w:lastRowFirstColumn="0" w:lastRowLastColumn="0"/>
              <w:rPr>
                <w:rFonts w:eastAsia="Times New Roman"/>
                <w:lang w:eastAsia="lt-LT"/>
                <w14:ligatures w14:val="none"/>
              </w:rPr>
            </w:pPr>
            <w:r w:rsidRPr="00427584">
              <w:rPr>
                <w:rFonts w:eastAsia="Times New Roman"/>
                <w:lang w:eastAsia="lt-LT"/>
                <w14:ligatures w14:val="none"/>
              </w:rPr>
              <w:t>Apie mus</w:t>
            </w:r>
          </w:p>
          <w:p w14:paraId="439919AC" w14:textId="77777777" w:rsidR="00427584" w:rsidRPr="00427584" w:rsidRDefault="00427584" w:rsidP="00427584">
            <w:pPr>
              <w:suppressAutoHyphens w:val="0"/>
              <w:spacing w:before="100" w:beforeAutospacing="1" w:after="100" w:afterAutospacing="1"/>
              <w:cnfStyle w:val="000000000000" w:firstRow="0" w:lastRow="0" w:firstColumn="0" w:lastColumn="0" w:oddVBand="0" w:evenVBand="0" w:oddHBand="0" w:evenHBand="0" w:firstRowFirstColumn="0" w:firstRowLastColumn="0" w:lastRowFirstColumn="0" w:lastRowLastColumn="0"/>
              <w:rPr>
                <w:rFonts w:eastAsia="Times New Roman"/>
                <w:lang w:eastAsia="lt-LT"/>
                <w14:ligatures w14:val="none"/>
              </w:rPr>
            </w:pPr>
            <w:r w:rsidRPr="00427584">
              <w:rPr>
                <w:rFonts w:eastAsia="Times New Roman"/>
                <w:lang w:eastAsia="lt-LT"/>
                <w14:ligatures w14:val="none"/>
              </w:rPr>
              <w:t>(About us)</w:t>
            </w:r>
          </w:p>
        </w:tc>
        <w:tc>
          <w:tcPr>
            <w:tcW w:w="0" w:type="auto"/>
            <w:vMerge w:val="restart"/>
            <w:hideMark/>
          </w:tcPr>
          <w:p w14:paraId="637AC103" w14:textId="77777777" w:rsidR="00427584" w:rsidRPr="00427584" w:rsidRDefault="00427584" w:rsidP="00427584">
            <w:pPr>
              <w:suppressAutoHyphens w:val="0"/>
              <w:spacing w:before="100" w:beforeAutospacing="1" w:after="100" w:afterAutospacing="1"/>
              <w:cnfStyle w:val="000000000000" w:firstRow="0" w:lastRow="0" w:firstColumn="0" w:lastColumn="0" w:oddVBand="0" w:evenVBand="0" w:oddHBand="0" w:evenHBand="0" w:firstRowFirstColumn="0" w:firstRowLastColumn="0" w:lastRowFirstColumn="0" w:lastRowLastColumn="0"/>
              <w:rPr>
                <w:rFonts w:eastAsia="Times New Roman"/>
                <w:lang w:eastAsia="lt-LT"/>
                <w14:ligatures w14:val="none"/>
              </w:rPr>
            </w:pPr>
            <w:r w:rsidRPr="00427584">
              <w:rPr>
                <w:rFonts w:eastAsia="Times New Roman"/>
                <w:lang w:eastAsia="lt-LT"/>
                <w14:ligatures w14:val="none"/>
              </w:rPr>
              <w:t>Vykdomi ir įvykdyti projektai</w:t>
            </w:r>
          </w:p>
          <w:p w14:paraId="774B6EA5" w14:textId="77777777" w:rsidR="00427584" w:rsidRPr="00427584" w:rsidRDefault="00427584" w:rsidP="00427584">
            <w:pPr>
              <w:suppressAutoHyphens w:val="0"/>
              <w:spacing w:before="100" w:beforeAutospacing="1" w:after="100" w:afterAutospacing="1"/>
              <w:cnfStyle w:val="000000000000" w:firstRow="0" w:lastRow="0" w:firstColumn="0" w:lastColumn="0" w:oddVBand="0" w:evenVBand="0" w:oddHBand="0" w:evenHBand="0" w:firstRowFirstColumn="0" w:firstRowLastColumn="0" w:lastRowFirstColumn="0" w:lastRowLastColumn="0"/>
              <w:rPr>
                <w:rFonts w:eastAsia="Times New Roman"/>
                <w:lang w:eastAsia="lt-LT"/>
                <w14:ligatures w14:val="none"/>
              </w:rPr>
            </w:pPr>
            <w:r w:rsidRPr="00427584">
              <w:rPr>
                <w:rFonts w:eastAsia="Times New Roman"/>
                <w:lang w:eastAsia="lt-LT"/>
                <w14:ligatures w14:val="none"/>
              </w:rPr>
              <w:t>(Ongoing and Completed Projects)</w:t>
            </w:r>
          </w:p>
        </w:tc>
        <w:tc>
          <w:tcPr>
            <w:tcW w:w="0" w:type="auto"/>
            <w:hideMark/>
          </w:tcPr>
          <w:p w14:paraId="23E0B8FD" w14:textId="77777777" w:rsidR="00427584" w:rsidRPr="00427584" w:rsidRDefault="00427584" w:rsidP="00427584">
            <w:pPr>
              <w:suppressAutoHyphens w:val="0"/>
              <w:spacing w:before="100" w:beforeAutospacing="1" w:after="100" w:afterAutospacing="1"/>
              <w:cnfStyle w:val="000000000000" w:firstRow="0" w:lastRow="0" w:firstColumn="0" w:lastColumn="0" w:oddVBand="0" w:evenVBand="0" w:oddHBand="0" w:evenHBand="0" w:firstRowFirstColumn="0" w:firstRowLastColumn="0" w:lastRowFirstColumn="0" w:lastRowLastColumn="0"/>
              <w:rPr>
                <w:rFonts w:eastAsia="Times New Roman"/>
                <w:lang w:eastAsia="lt-LT"/>
                <w14:ligatures w14:val="none"/>
              </w:rPr>
            </w:pPr>
            <w:r w:rsidRPr="00427584">
              <w:rPr>
                <w:rFonts w:eastAsia="Times New Roman"/>
                <w:lang w:eastAsia="lt-LT"/>
                <w14:ligatures w14:val="none"/>
              </w:rPr>
              <w:t>Įgyvendinami projektai</w:t>
            </w:r>
          </w:p>
          <w:p w14:paraId="7F257DED" w14:textId="77777777" w:rsidR="00427584" w:rsidRPr="00427584" w:rsidRDefault="00427584" w:rsidP="00427584">
            <w:pPr>
              <w:suppressAutoHyphens w:val="0"/>
              <w:spacing w:before="100" w:beforeAutospacing="1" w:after="100" w:afterAutospacing="1"/>
              <w:cnfStyle w:val="000000000000" w:firstRow="0" w:lastRow="0" w:firstColumn="0" w:lastColumn="0" w:oddVBand="0" w:evenVBand="0" w:oddHBand="0" w:evenHBand="0" w:firstRowFirstColumn="0" w:firstRowLastColumn="0" w:lastRowFirstColumn="0" w:lastRowLastColumn="0"/>
              <w:rPr>
                <w:rFonts w:eastAsia="Times New Roman"/>
                <w:lang w:eastAsia="lt-LT"/>
                <w14:ligatures w14:val="none"/>
              </w:rPr>
            </w:pPr>
            <w:r w:rsidRPr="00427584">
              <w:rPr>
                <w:rFonts w:eastAsia="Times New Roman"/>
                <w:lang w:eastAsia="lt-LT"/>
                <w14:ligatures w14:val="none"/>
              </w:rPr>
              <w:t>(Ongoing Projects)</w:t>
            </w:r>
          </w:p>
        </w:tc>
        <w:tc>
          <w:tcPr>
            <w:tcW w:w="0" w:type="auto"/>
            <w:hideMark/>
          </w:tcPr>
          <w:p w14:paraId="5C5CD9E4" w14:textId="77777777" w:rsidR="00427584" w:rsidRPr="00427584" w:rsidRDefault="00427584" w:rsidP="00427584">
            <w:pPr>
              <w:suppressAutoHyphens w:val="0"/>
              <w:spacing w:before="100" w:beforeAutospacing="1" w:after="100" w:afterAutospacing="1"/>
              <w:cnfStyle w:val="000000000000" w:firstRow="0" w:lastRow="0" w:firstColumn="0" w:lastColumn="0" w:oddVBand="0" w:evenVBand="0" w:oddHBand="0" w:evenHBand="0" w:firstRowFirstColumn="0" w:firstRowLastColumn="0" w:lastRowFirstColumn="0" w:lastRowLastColumn="0"/>
              <w:rPr>
                <w:rFonts w:eastAsia="Times New Roman"/>
                <w:lang w:eastAsia="lt-LT"/>
                <w14:ligatures w14:val="none"/>
              </w:rPr>
            </w:pPr>
            <w:r w:rsidRPr="00427584">
              <w:rPr>
                <w:rFonts w:eastAsia="Times New Roman"/>
                <w:lang w:eastAsia="lt-LT"/>
                <w14:ligatures w14:val="none"/>
              </w:rPr>
              <w:t>LT/EN</w:t>
            </w:r>
          </w:p>
        </w:tc>
        <w:tc>
          <w:tcPr>
            <w:tcW w:w="0" w:type="auto"/>
            <w:hideMark/>
          </w:tcPr>
          <w:p w14:paraId="711FF623" w14:textId="77777777" w:rsidR="00427584" w:rsidRPr="00427584" w:rsidRDefault="00427584" w:rsidP="00427584">
            <w:pPr>
              <w:suppressAutoHyphens w:val="0"/>
              <w:spacing w:before="100" w:beforeAutospacing="1" w:after="100" w:afterAutospacing="1"/>
              <w:cnfStyle w:val="000000000000" w:firstRow="0" w:lastRow="0" w:firstColumn="0" w:lastColumn="0" w:oddVBand="0" w:evenVBand="0" w:oddHBand="0" w:evenHBand="0" w:firstRowFirstColumn="0" w:firstRowLastColumn="0" w:lastRowFirstColumn="0" w:lastRowLastColumn="0"/>
              <w:rPr>
                <w:rFonts w:eastAsia="Times New Roman"/>
                <w:lang w:eastAsia="lt-LT"/>
                <w14:ligatures w14:val="none"/>
              </w:rPr>
            </w:pPr>
            <w:hyperlink r:id="rId43" w:history="1">
              <w:r w:rsidRPr="00427584">
                <w:rPr>
                  <w:rFonts w:eastAsia="Times New Roman"/>
                  <w:color w:val="0000FF"/>
                  <w:u w:val="single"/>
                  <w:lang w:eastAsia="lt-LT"/>
                  <w14:ligatures w14:val="none"/>
                </w:rPr>
                <w:t>https://inovacijuagentura.lt/kcis/apie-mus/Projektai/projektai/igyvendinami-projektai</w:t>
              </w:r>
            </w:hyperlink>
            <w:r w:rsidRPr="00427584">
              <w:rPr>
                <w:rFonts w:eastAsia="Times New Roman"/>
                <w:lang w:eastAsia="lt-LT"/>
                <w14:ligatures w14:val="none"/>
              </w:rPr>
              <w:t xml:space="preserve"> </w:t>
            </w:r>
          </w:p>
        </w:tc>
        <w:tc>
          <w:tcPr>
            <w:tcW w:w="0" w:type="auto"/>
            <w:hideMark/>
          </w:tcPr>
          <w:p w14:paraId="723295A5" w14:textId="77777777" w:rsidR="00427584" w:rsidRPr="00427584" w:rsidRDefault="00427584" w:rsidP="00427584">
            <w:pPr>
              <w:suppressAutoHyphens w:val="0"/>
              <w:spacing w:before="100" w:beforeAutospacing="1" w:after="100" w:afterAutospacing="1"/>
              <w:cnfStyle w:val="000000000000" w:firstRow="0" w:lastRow="0" w:firstColumn="0" w:lastColumn="0" w:oddVBand="0" w:evenVBand="0" w:oddHBand="0" w:evenHBand="0" w:firstRowFirstColumn="0" w:firstRowLastColumn="0" w:lastRowFirstColumn="0" w:lastRowLastColumn="0"/>
              <w:rPr>
                <w:rFonts w:eastAsia="Times New Roman"/>
                <w:lang w:eastAsia="lt-LT"/>
                <w14:ligatures w14:val="none"/>
              </w:rPr>
            </w:pPr>
            <w:r w:rsidRPr="00427584">
              <w:rPr>
                <w:rFonts w:eastAsia="Times New Roman"/>
                <w:lang w:eastAsia="lt-LT"/>
                <w14:ligatures w14:val="none"/>
              </w:rPr>
              <w:t> </w:t>
            </w:r>
          </w:p>
        </w:tc>
      </w:tr>
      <w:tr w:rsidR="00427584" w:rsidRPr="00427584" w14:paraId="6C807D60" w14:textId="77777777" w:rsidTr="00427584">
        <w:tc>
          <w:tcPr>
            <w:cnfStyle w:val="001000000000" w:firstRow="0" w:lastRow="0" w:firstColumn="1" w:lastColumn="0" w:oddVBand="0" w:evenVBand="0" w:oddHBand="0" w:evenHBand="0" w:firstRowFirstColumn="0" w:firstRowLastColumn="0" w:lastRowFirstColumn="0" w:lastRowLastColumn="0"/>
            <w:tcW w:w="0" w:type="auto"/>
            <w:vMerge/>
            <w:hideMark/>
          </w:tcPr>
          <w:p w14:paraId="3F17E0CF" w14:textId="77777777" w:rsidR="00427584" w:rsidRPr="00427584" w:rsidRDefault="00427584" w:rsidP="00427584">
            <w:pPr>
              <w:suppressAutoHyphens w:val="0"/>
              <w:rPr>
                <w:rFonts w:eastAsia="Times New Roman"/>
                <w:lang w:eastAsia="lt-LT"/>
                <w14:ligatures w14:val="none"/>
              </w:rPr>
            </w:pPr>
          </w:p>
        </w:tc>
        <w:tc>
          <w:tcPr>
            <w:tcW w:w="0" w:type="auto"/>
            <w:vMerge/>
            <w:hideMark/>
          </w:tcPr>
          <w:p w14:paraId="1218342D" w14:textId="77777777" w:rsidR="00427584" w:rsidRPr="00427584" w:rsidRDefault="00427584" w:rsidP="00427584">
            <w:pPr>
              <w:suppressAutoHyphens w:val="0"/>
              <w:cnfStyle w:val="000000000000" w:firstRow="0" w:lastRow="0" w:firstColumn="0" w:lastColumn="0" w:oddVBand="0" w:evenVBand="0" w:oddHBand="0" w:evenHBand="0" w:firstRowFirstColumn="0" w:firstRowLastColumn="0" w:lastRowFirstColumn="0" w:lastRowLastColumn="0"/>
              <w:rPr>
                <w:rFonts w:eastAsia="Times New Roman"/>
                <w:lang w:eastAsia="lt-LT"/>
                <w14:ligatures w14:val="none"/>
              </w:rPr>
            </w:pPr>
          </w:p>
        </w:tc>
        <w:tc>
          <w:tcPr>
            <w:tcW w:w="0" w:type="auto"/>
            <w:vMerge/>
            <w:hideMark/>
          </w:tcPr>
          <w:p w14:paraId="4596670F" w14:textId="77777777" w:rsidR="00427584" w:rsidRPr="00427584" w:rsidRDefault="00427584" w:rsidP="00427584">
            <w:pPr>
              <w:suppressAutoHyphens w:val="0"/>
              <w:cnfStyle w:val="000000000000" w:firstRow="0" w:lastRow="0" w:firstColumn="0" w:lastColumn="0" w:oddVBand="0" w:evenVBand="0" w:oddHBand="0" w:evenHBand="0" w:firstRowFirstColumn="0" w:firstRowLastColumn="0" w:lastRowFirstColumn="0" w:lastRowLastColumn="0"/>
              <w:rPr>
                <w:rFonts w:eastAsia="Times New Roman"/>
                <w:lang w:eastAsia="lt-LT"/>
                <w14:ligatures w14:val="none"/>
              </w:rPr>
            </w:pPr>
          </w:p>
        </w:tc>
        <w:tc>
          <w:tcPr>
            <w:tcW w:w="0" w:type="auto"/>
            <w:hideMark/>
          </w:tcPr>
          <w:p w14:paraId="35FC7395" w14:textId="77777777" w:rsidR="00427584" w:rsidRPr="00427584" w:rsidRDefault="00427584" w:rsidP="00427584">
            <w:pPr>
              <w:suppressAutoHyphens w:val="0"/>
              <w:spacing w:before="100" w:beforeAutospacing="1" w:after="100" w:afterAutospacing="1"/>
              <w:cnfStyle w:val="000000000000" w:firstRow="0" w:lastRow="0" w:firstColumn="0" w:lastColumn="0" w:oddVBand="0" w:evenVBand="0" w:oddHBand="0" w:evenHBand="0" w:firstRowFirstColumn="0" w:firstRowLastColumn="0" w:lastRowFirstColumn="0" w:lastRowLastColumn="0"/>
              <w:rPr>
                <w:rFonts w:eastAsia="Times New Roman"/>
                <w:lang w:eastAsia="lt-LT"/>
                <w14:ligatures w14:val="none"/>
              </w:rPr>
            </w:pPr>
            <w:r w:rsidRPr="00427584">
              <w:rPr>
                <w:rFonts w:eastAsia="Times New Roman"/>
                <w:lang w:eastAsia="lt-LT"/>
                <w14:ligatures w14:val="none"/>
              </w:rPr>
              <w:t>Įgyvendinti projektai</w:t>
            </w:r>
          </w:p>
          <w:p w14:paraId="30EAD965" w14:textId="77777777" w:rsidR="00427584" w:rsidRPr="00427584" w:rsidRDefault="00427584" w:rsidP="00427584">
            <w:pPr>
              <w:suppressAutoHyphens w:val="0"/>
              <w:spacing w:before="100" w:beforeAutospacing="1" w:after="100" w:afterAutospacing="1"/>
              <w:cnfStyle w:val="000000000000" w:firstRow="0" w:lastRow="0" w:firstColumn="0" w:lastColumn="0" w:oddVBand="0" w:evenVBand="0" w:oddHBand="0" w:evenHBand="0" w:firstRowFirstColumn="0" w:firstRowLastColumn="0" w:lastRowFirstColumn="0" w:lastRowLastColumn="0"/>
              <w:rPr>
                <w:rFonts w:eastAsia="Times New Roman"/>
                <w:lang w:eastAsia="lt-LT"/>
                <w14:ligatures w14:val="none"/>
              </w:rPr>
            </w:pPr>
            <w:r w:rsidRPr="00427584">
              <w:rPr>
                <w:rFonts w:eastAsia="Times New Roman"/>
                <w:lang w:eastAsia="lt-LT"/>
                <w14:ligatures w14:val="none"/>
              </w:rPr>
              <w:t>(Completed Projects)</w:t>
            </w:r>
          </w:p>
        </w:tc>
        <w:tc>
          <w:tcPr>
            <w:tcW w:w="0" w:type="auto"/>
            <w:hideMark/>
          </w:tcPr>
          <w:p w14:paraId="3CA2CF5C" w14:textId="77777777" w:rsidR="00427584" w:rsidRPr="00427584" w:rsidRDefault="00427584" w:rsidP="00427584">
            <w:pPr>
              <w:suppressAutoHyphens w:val="0"/>
              <w:spacing w:before="100" w:beforeAutospacing="1" w:after="100" w:afterAutospacing="1"/>
              <w:cnfStyle w:val="000000000000" w:firstRow="0" w:lastRow="0" w:firstColumn="0" w:lastColumn="0" w:oddVBand="0" w:evenVBand="0" w:oddHBand="0" w:evenHBand="0" w:firstRowFirstColumn="0" w:firstRowLastColumn="0" w:lastRowFirstColumn="0" w:lastRowLastColumn="0"/>
              <w:rPr>
                <w:rFonts w:eastAsia="Times New Roman"/>
                <w:lang w:eastAsia="lt-LT"/>
                <w14:ligatures w14:val="none"/>
              </w:rPr>
            </w:pPr>
            <w:r w:rsidRPr="00427584">
              <w:rPr>
                <w:rFonts w:eastAsia="Times New Roman"/>
                <w:lang w:eastAsia="lt-LT"/>
                <w14:ligatures w14:val="none"/>
              </w:rPr>
              <w:t>LT/EN</w:t>
            </w:r>
          </w:p>
        </w:tc>
        <w:tc>
          <w:tcPr>
            <w:tcW w:w="0" w:type="auto"/>
            <w:hideMark/>
          </w:tcPr>
          <w:p w14:paraId="4CF9C3D4" w14:textId="77777777" w:rsidR="00427584" w:rsidRPr="00427584" w:rsidRDefault="00427584" w:rsidP="00427584">
            <w:pPr>
              <w:suppressAutoHyphens w:val="0"/>
              <w:spacing w:before="100" w:beforeAutospacing="1" w:after="100" w:afterAutospacing="1"/>
              <w:cnfStyle w:val="000000000000" w:firstRow="0" w:lastRow="0" w:firstColumn="0" w:lastColumn="0" w:oddVBand="0" w:evenVBand="0" w:oddHBand="0" w:evenHBand="0" w:firstRowFirstColumn="0" w:firstRowLastColumn="0" w:lastRowFirstColumn="0" w:lastRowLastColumn="0"/>
              <w:rPr>
                <w:rFonts w:eastAsia="Times New Roman"/>
                <w:lang w:eastAsia="lt-LT"/>
                <w14:ligatures w14:val="none"/>
              </w:rPr>
            </w:pPr>
            <w:hyperlink r:id="rId44" w:history="1">
              <w:r w:rsidRPr="00427584">
                <w:rPr>
                  <w:rFonts w:eastAsia="Times New Roman"/>
                  <w:color w:val="0000FF"/>
                  <w:u w:val="single"/>
                  <w:lang w:eastAsia="lt-LT"/>
                  <w14:ligatures w14:val="none"/>
                </w:rPr>
                <w:t>https://inovacijuagentura.lt/kcis/apie-mus/Projektai/projektai/igyvendinti-projektai</w:t>
              </w:r>
            </w:hyperlink>
            <w:r w:rsidRPr="00427584">
              <w:rPr>
                <w:rFonts w:eastAsia="Times New Roman"/>
                <w:lang w:eastAsia="lt-LT"/>
                <w14:ligatures w14:val="none"/>
              </w:rPr>
              <w:t xml:space="preserve"> </w:t>
            </w:r>
          </w:p>
        </w:tc>
        <w:tc>
          <w:tcPr>
            <w:tcW w:w="0" w:type="auto"/>
            <w:hideMark/>
          </w:tcPr>
          <w:p w14:paraId="24DA79D4" w14:textId="77777777" w:rsidR="00427584" w:rsidRPr="00427584" w:rsidRDefault="00427584" w:rsidP="00427584">
            <w:pPr>
              <w:suppressAutoHyphens w:val="0"/>
              <w:spacing w:before="100" w:beforeAutospacing="1" w:after="100" w:afterAutospacing="1"/>
              <w:cnfStyle w:val="000000000000" w:firstRow="0" w:lastRow="0" w:firstColumn="0" w:lastColumn="0" w:oddVBand="0" w:evenVBand="0" w:oddHBand="0" w:evenHBand="0" w:firstRowFirstColumn="0" w:firstRowLastColumn="0" w:lastRowFirstColumn="0" w:lastRowLastColumn="0"/>
              <w:rPr>
                <w:rFonts w:eastAsia="Times New Roman"/>
                <w:lang w:eastAsia="lt-LT"/>
                <w14:ligatures w14:val="none"/>
              </w:rPr>
            </w:pPr>
            <w:r w:rsidRPr="00427584">
              <w:rPr>
                <w:rFonts w:eastAsia="Times New Roman"/>
                <w:lang w:eastAsia="lt-LT"/>
                <w14:ligatures w14:val="none"/>
              </w:rPr>
              <w:t> </w:t>
            </w:r>
          </w:p>
        </w:tc>
      </w:tr>
      <w:tr w:rsidR="00427584" w:rsidRPr="00427584" w14:paraId="12E549D6" w14:textId="77777777" w:rsidTr="00427584">
        <w:tc>
          <w:tcPr>
            <w:cnfStyle w:val="001000000000" w:firstRow="0" w:lastRow="0" w:firstColumn="1" w:lastColumn="0" w:oddVBand="0" w:evenVBand="0" w:oddHBand="0" w:evenHBand="0" w:firstRowFirstColumn="0" w:firstRowLastColumn="0" w:lastRowFirstColumn="0" w:lastRowLastColumn="0"/>
            <w:tcW w:w="0" w:type="auto"/>
            <w:vMerge/>
            <w:hideMark/>
          </w:tcPr>
          <w:p w14:paraId="1856B108" w14:textId="77777777" w:rsidR="00427584" w:rsidRPr="00427584" w:rsidRDefault="00427584" w:rsidP="00427584">
            <w:pPr>
              <w:suppressAutoHyphens w:val="0"/>
              <w:rPr>
                <w:rFonts w:eastAsia="Times New Roman"/>
                <w:lang w:eastAsia="lt-LT"/>
                <w14:ligatures w14:val="none"/>
              </w:rPr>
            </w:pPr>
          </w:p>
        </w:tc>
        <w:tc>
          <w:tcPr>
            <w:tcW w:w="0" w:type="auto"/>
            <w:vMerge/>
            <w:hideMark/>
          </w:tcPr>
          <w:p w14:paraId="50D23BC6" w14:textId="77777777" w:rsidR="00427584" w:rsidRPr="00427584" w:rsidRDefault="00427584" w:rsidP="00427584">
            <w:pPr>
              <w:suppressAutoHyphens w:val="0"/>
              <w:cnfStyle w:val="000000000000" w:firstRow="0" w:lastRow="0" w:firstColumn="0" w:lastColumn="0" w:oddVBand="0" w:evenVBand="0" w:oddHBand="0" w:evenHBand="0" w:firstRowFirstColumn="0" w:firstRowLastColumn="0" w:lastRowFirstColumn="0" w:lastRowLastColumn="0"/>
              <w:rPr>
                <w:rFonts w:eastAsia="Times New Roman"/>
                <w:lang w:eastAsia="lt-LT"/>
                <w14:ligatures w14:val="none"/>
              </w:rPr>
            </w:pPr>
          </w:p>
        </w:tc>
        <w:tc>
          <w:tcPr>
            <w:tcW w:w="0" w:type="auto"/>
            <w:vMerge/>
            <w:hideMark/>
          </w:tcPr>
          <w:p w14:paraId="2C4BF9CA" w14:textId="77777777" w:rsidR="00427584" w:rsidRPr="00427584" w:rsidRDefault="00427584" w:rsidP="00427584">
            <w:pPr>
              <w:suppressAutoHyphens w:val="0"/>
              <w:cnfStyle w:val="000000000000" w:firstRow="0" w:lastRow="0" w:firstColumn="0" w:lastColumn="0" w:oddVBand="0" w:evenVBand="0" w:oddHBand="0" w:evenHBand="0" w:firstRowFirstColumn="0" w:firstRowLastColumn="0" w:lastRowFirstColumn="0" w:lastRowLastColumn="0"/>
              <w:rPr>
                <w:rFonts w:eastAsia="Times New Roman"/>
                <w:lang w:eastAsia="lt-LT"/>
                <w14:ligatures w14:val="none"/>
              </w:rPr>
            </w:pPr>
          </w:p>
        </w:tc>
        <w:tc>
          <w:tcPr>
            <w:tcW w:w="0" w:type="auto"/>
            <w:hideMark/>
          </w:tcPr>
          <w:p w14:paraId="79BA9292" w14:textId="77777777" w:rsidR="00427584" w:rsidRPr="00427584" w:rsidRDefault="00427584" w:rsidP="00427584">
            <w:pPr>
              <w:suppressAutoHyphens w:val="0"/>
              <w:spacing w:before="100" w:beforeAutospacing="1" w:after="100" w:afterAutospacing="1"/>
              <w:cnfStyle w:val="000000000000" w:firstRow="0" w:lastRow="0" w:firstColumn="0" w:lastColumn="0" w:oddVBand="0" w:evenVBand="0" w:oddHBand="0" w:evenHBand="0" w:firstRowFirstColumn="0" w:firstRowLastColumn="0" w:lastRowFirstColumn="0" w:lastRowLastColumn="0"/>
              <w:rPr>
                <w:rFonts w:eastAsia="Times New Roman"/>
                <w:lang w:eastAsia="lt-LT"/>
                <w14:ligatures w14:val="none"/>
              </w:rPr>
            </w:pPr>
            <w:r w:rsidRPr="00427584">
              <w:rPr>
                <w:rFonts w:eastAsia="Times New Roman"/>
                <w:lang w:eastAsia="lt-LT"/>
                <w14:ligatures w14:val="none"/>
              </w:rPr>
              <w:t>Planuojami projektai</w:t>
            </w:r>
          </w:p>
          <w:p w14:paraId="0595E33A" w14:textId="77777777" w:rsidR="00427584" w:rsidRPr="00427584" w:rsidRDefault="00427584" w:rsidP="00427584">
            <w:pPr>
              <w:suppressAutoHyphens w:val="0"/>
              <w:spacing w:before="100" w:beforeAutospacing="1" w:after="100" w:afterAutospacing="1"/>
              <w:cnfStyle w:val="000000000000" w:firstRow="0" w:lastRow="0" w:firstColumn="0" w:lastColumn="0" w:oddVBand="0" w:evenVBand="0" w:oddHBand="0" w:evenHBand="0" w:firstRowFirstColumn="0" w:firstRowLastColumn="0" w:lastRowFirstColumn="0" w:lastRowLastColumn="0"/>
              <w:rPr>
                <w:rFonts w:eastAsia="Times New Roman"/>
                <w:lang w:eastAsia="lt-LT"/>
                <w14:ligatures w14:val="none"/>
              </w:rPr>
            </w:pPr>
            <w:r w:rsidRPr="00427584">
              <w:rPr>
                <w:rFonts w:eastAsia="Times New Roman"/>
                <w:lang w:eastAsia="lt-LT"/>
                <w14:ligatures w14:val="none"/>
              </w:rPr>
              <w:t>(Planned Projects)</w:t>
            </w:r>
          </w:p>
        </w:tc>
        <w:tc>
          <w:tcPr>
            <w:tcW w:w="0" w:type="auto"/>
            <w:hideMark/>
          </w:tcPr>
          <w:p w14:paraId="623AE908" w14:textId="77777777" w:rsidR="00427584" w:rsidRPr="00427584" w:rsidRDefault="00427584" w:rsidP="00427584">
            <w:pPr>
              <w:suppressAutoHyphens w:val="0"/>
              <w:spacing w:before="100" w:beforeAutospacing="1" w:after="100" w:afterAutospacing="1"/>
              <w:cnfStyle w:val="000000000000" w:firstRow="0" w:lastRow="0" w:firstColumn="0" w:lastColumn="0" w:oddVBand="0" w:evenVBand="0" w:oddHBand="0" w:evenHBand="0" w:firstRowFirstColumn="0" w:firstRowLastColumn="0" w:lastRowFirstColumn="0" w:lastRowLastColumn="0"/>
              <w:rPr>
                <w:rFonts w:eastAsia="Times New Roman"/>
                <w:lang w:eastAsia="lt-LT"/>
                <w14:ligatures w14:val="none"/>
              </w:rPr>
            </w:pPr>
            <w:r w:rsidRPr="00427584">
              <w:rPr>
                <w:rFonts w:eastAsia="Times New Roman"/>
                <w:lang w:eastAsia="lt-LT"/>
                <w14:ligatures w14:val="none"/>
              </w:rPr>
              <w:t>LT/EN</w:t>
            </w:r>
          </w:p>
        </w:tc>
        <w:tc>
          <w:tcPr>
            <w:tcW w:w="0" w:type="auto"/>
            <w:hideMark/>
          </w:tcPr>
          <w:p w14:paraId="090AC442" w14:textId="77777777" w:rsidR="00427584" w:rsidRPr="00427584" w:rsidRDefault="00427584" w:rsidP="00427584">
            <w:pPr>
              <w:suppressAutoHyphens w:val="0"/>
              <w:spacing w:before="100" w:beforeAutospacing="1" w:after="100" w:afterAutospacing="1"/>
              <w:cnfStyle w:val="000000000000" w:firstRow="0" w:lastRow="0" w:firstColumn="0" w:lastColumn="0" w:oddVBand="0" w:evenVBand="0" w:oddHBand="0" w:evenHBand="0" w:firstRowFirstColumn="0" w:firstRowLastColumn="0" w:lastRowFirstColumn="0" w:lastRowLastColumn="0"/>
              <w:rPr>
                <w:rFonts w:eastAsia="Times New Roman"/>
                <w:lang w:eastAsia="lt-LT"/>
                <w14:ligatures w14:val="none"/>
              </w:rPr>
            </w:pPr>
            <w:r w:rsidRPr="00427584">
              <w:rPr>
                <w:rFonts w:eastAsia="Times New Roman"/>
                <w:lang w:eastAsia="lt-LT"/>
                <w14:ligatures w14:val="none"/>
              </w:rPr>
              <w:t> </w:t>
            </w:r>
          </w:p>
        </w:tc>
        <w:tc>
          <w:tcPr>
            <w:tcW w:w="0" w:type="auto"/>
            <w:hideMark/>
          </w:tcPr>
          <w:p w14:paraId="7D17BE1D" w14:textId="77777777" w:rsidR="00427584" w:rsidRPr="00427584" w:rsidRDefault="00427584" w:rsidP="00427584">
            <w:pPr>
              <w:suppressAutoHyphens w:val="0"/>
              <w:spacing w:before="100" w:beforeAutospacing="1" w:after="100" w:afterAutospacing="1"/>
              <w:cnfStyle w:val="000000000000" w:firstRow="0" w:lastRow="0" w:firstColumn="0" w:lastColumn="0" w:oddVBand="0" w:evenVBand="0" w:oddHBand="0" w:evenHBand="0" w:firstRowFirstColumn="0" w:firstRowLastColumn="0" w:lastRowFirstColumn="0" w:lastRowLastColumn="0"/>
              <w:rPr>
                <w:rFonts w:eastAsia="Times New Roman"/>
                <w:lang w:eastAsia="lt-LT"/>
                <w14:ligatures w14:val="none"/>
              </w:rPr>
            </w:pPr>
            <w:r w:rsidRPr="00427584">
              <w:rPr>
                <w:rFonts w:eastAsia="Times New Roman"/>
                <w:lang w:eastAsia="lt-LT"/>
                <w14:ligatures w14:val="none"/>
              </w:rPr>
              <w:t> </w:t>
            </w:r>
          </w:p>
        </w:tc>
      </w:tr>
      <w:tr w:rsidR="00427584" w:rsidRPr="00427584" w14:paraId="1EB1A8C7" w14:textId="77777777" w:rsidTr="00427584">
        <w:tc>
          <w:tcPr>
            <w:cnfStyle w:val="001000000000" w:firstRow="0" w:lastRow="0" w:firstColumn="1" w:lastColumn="0" w:oddVBand="0" w:evenVBand="0" w:oddHBand="0" w:evenHBand="0" w:firstRowFirstColumn="0" w:firstRowLastColumn="0" w:lastRowFirstColumn="0" w:lastRowLastColumn="0"/>
            <w:tcW w:w="0" w:type="auto"/>
            <w:vMerge/>
            <w:hideMark/>
          </w:tcPr>
          <w:p w14:paraId="014E4E6B" w14:textId="77777777" w:rsidR="00427584" w:rsidRPr="00427584" w:rsidRDefault="00427584" w:rsidP="00427584">
            <w:pPr>
              <w:suppressAutoHyphens w:val="0"/>
              <w:rPr>
                <w:rFonts w:eastAsia="Times New Roman"/>
                <w:lang w:eastAsia="lt-LT"/>
                <w14:ligatures w14:val="none"/>
              </w:rPr>
            </w:pPr>
          </w:p>
        </w:tc>
        <w:tc>
          <w:tcPr>
            <w:tcW w:w="0" w:type="auto"/>
            <w:vMerge/>
            <w:hideMark/>
          </w:tcPr>
          <w:p w14:paraId="342310C6" w14:textId="77777777" w:rsidR="00427584" w:rsidRPr="00427584" w:rsidRDefault="00427584" w:rsidP="00427584">
            <w:pPr>
              <w:suppressAutoHyphens w:val="0"/>
              <w:cnfStyle w:val="000000000000" w:firstRow="0" w:lastRow="0" w:firstColumn="0" w:lastColumn="0" w:oddVBand="0" w:evenVBand="0" w:oddHBand="0" w:evenHBand="0" w:firstRowFirstColumn="0" w:firstRowLastColumn="0" w:lastRowFirstColumn="0" w:lastRowLastColumn="0"/>
              <w:rPr>
                <w:rFonts w:eastAsia="Times New Roman"/>
                <w:lang w:eastAsia="lt-LT"/>
                <w14:ligatures w14:val="none"/>
              </w:rPr>
            </w:pPr>
          </w:p>
        </w:tc>
        <w:tc>
          <w:tcPr>
            <w:tcW w:w="0" w:type="auto"/>
            <w:hideMark/>
          </w:tcPr>
          <w:p w14:paraId="404754B9" w14:textId="77777777" w:rsidR="00427584" w:rsidRPr="00427584" w:rsidRDefault="00427584" w:rsidP="00427584">
            <w:pPr>
              <w:suppressAutoHyphens w:val="0"/>
              <w:spacing w:before="100" w:beforeAutospacing="1" w:after="100" w:afterAutospacing="1"/>
              <w:cnfStyle w:val="000000000000" w:firstRow="0" w:lastRow="0" w:firstColumn="0" w:lastColumn="0" w:oddVBand="0" w:evenVBand="0" w:oddHBand="0" w:evenHBand="0" w:firstRowFirstColumn="0" w:firstRowLastColumn="0" w:lastRowFirstColumn="0" w:lastRowLastColumn="0"/>
              <w:rPr>
                <w:rFonts w:eastAsia="Times New Roman"/>
                <w:lang w:eastAsia="lt-LT"/>
                <w14:ligatures w14:val="none"/>
              </w:rPr>
            </w:pPr>
            <w:r w:rsidRPr="00427584">
              <w:rPr>
                <w:rFonts w:eastAsia="Times New Roman"/>
                <w:lang w:eastAsia="lt-LT"/>
                <w14:ligatures w14:val="none"/>
              </w:rPr>
              <w:t>Inovacijų agentūros stiliaus gairės</w:t>
            </w:r>
          </w:p>
          <w:p w14:paraId="0B8A058E" w14:textId="77777777" w:rsidR="00427584" w:rsidRPr="00427584" w:rsidRDefault="00427584" w:rsidP="00427584">
            <w:pPr>
              <w:suppressAutoHyphens w:val="0"/>
              <w:spacing w:before="100" w:beforeAutospacing="1" w:after="100" w:afterAutospacing="1"/>
              <w:cnfStyle w:val="000000000000" w:firstRow="0" w:lastRow="0" w:firstColumn="0" w:lastColumn="0" w:oddVBand="0" w:evenVBand="0" w:oddHBand="0" w:evenHBand="0" w:firstRowFirstColumn="0" w:firstRowLastColumn="0" w:lastRowFirstColumn="0" w:lastRowLastColumn="0"/>
              <w:rPr>
                <w:rFonts w:eastAsia="Times New Roman"/>
                <w:lang w:eastAsia="lt-LT"/>
                <w14:ligatures w14:val="none"/>
              </w:rPr>
            </w:pPr>
            <w:r w:rsidRPr="00427584">
              <w:rPr>
                <w:rFonts w:eastAsia="Times New Roman"/>
                <w:lang w:eastAsia="lt-LT"/>
                <w14:ligatures w14:val="none"/>
              </w:rPr>
              <w:t>(Innovation Agency Style Guidelines)</w:t>
            </w:r>
          </w:p>
        </w:tc>
        <w:tc>
          <w:tcPr>
            <w:tcW w:w="0" w:type="auto"/>
            <w:hideMark/>
          </w:tcPr>
          <w:p w14:paraId="4903C731" w14:textId="77777777" w:rsidR="00427584" w:rsidRPr="00427584" w:rsidRDefault="00427584" w:rsidP="00427584">
            <w:pPr>
              <w:suppressAutoHyphens w:val="0"/>
              <w:spacing w:before="100" w:beforeAutospacing="1" w:after="100" w:afterAutospacing="1"/>
              <w:cnfStyle w:val="000000000000" w:firstRow="0" w:lastRow="0" w:firstColumn="0" w:lastColumn="0" w:oddVBand="0" w:evenVBand="0" w:oddHBand="0" w:evenHBand="0" w:firstRowFirstColumn="0" w:firstRowLastColumn="0" w:lastRowFirstColumn="0" w:lastRowLastColumn="0"/>
              <w:rPr>
                <w:rFonts w:eastAsia="Times New Roman"/>
                <w:lang w:eastAsia="lt-LT"/>
                <w14:ligatures w14:val="none"/>
              </w:rPr>
            </w:pPr>
            <w:r w:rsidRPr="00427584">
              <w:rPr>
                <w:rFonts w:eastAsia="Times New Roman"/>
                <w:lang w:eastAsia="lt-LT"/>
                <w14:ligatures w14:val="none"/>
              </w:rPr>
              <w:t> </w:t>
            </w:r>
          </w:p>
        </w:tc>
        <w:tc>
          <w:tcPr>
            <w:tcW w:w="0" w:type="auto"/>
            <w:hideMark/>
          </w:tcPr>
          <w:p w14:paraId="30FD7BE4" w14:textId="77777777" w:rsidR="00427584" w:rsidRPr="00427584" w:rsidRDefault="00427584" w:rsidP="00427584">
            <w:pPr>
              <w:suppressAutoHyphens w:val="0"/>
              <w:spacing w:before="100" w:beforeAutospacing="1" w:after="100" w:afterAutospacing="1"/>
              <w:cnfStyle w:val="000000000000" w:firstRow="0" w:lastRow="0" w:firstColumn="0" w:lastColumn="0" w:oddVBand="0" w:evenVBand="0" w:oddHBand="0" w:evenHBand="0" w:firstRowFirstColumn="0" w:firstRowLastColumn="0" w:lastRowFirstColumn="0" w:lastRowLastColumn="0"/>
              <w:rPr>
                <w:rFonts w:eastAsia="Times New Roman"/>
                <w:lang w:eastAsia="lt-LT"/>
                <w14:ligatures w14:val="none"/>
              </w:rPr>
            </w:pPr>
            <w:r w:rsidRPr="00427584">
              <w:rPr>
                <w:rFonts w:eastAsia="Times New Roman"/>
                <w:lang w:eastAsia="lt-LT"/>
                <w14:ligatures w14:val="none"/>
              </w:rPr>
              <w:t>LT/EN</w:t>
            </w:r>
          </w:p>
        </w:tc>
        <w:tc>
          <w:tcPr>
            <w:tcW w:w="0" w:type="auto"/>
            <w:hideMark/>
          </w:tcPr>
          <w:p w14:paraId="0786B28C" w14:textId="77777777" w:rsidR="00427584" w:rsidRPr="00427584" w:rsidRDefault="00427584" w:rsidP="00427584">
            <w:pPr>
              <w:suppressAutoHyphens w:val="0"/>
              <w:spacing w:before="100" w:beforeAutospacing="1" w:after="100" w:afterAutospacing="1"/>
              <w:cnfStyle w:val="000000000000" w:firstRow="0" w:lastRow="0" w:firstColumn="0" w:lastColumn="0" w:oddVBand="0" w:evenVBand="0" w:oddHBand="0" w:evenHBand="0" w:firstRowFirstColumn="0" w:firstRowLastColumn="0" w:lastRowFirstColumn="0" w:lastRowLastColumn="0"/>
              <w:rPr>
                <w:rFonts w:eastAsia="Times New Roman"/>
                <w:lang w:eastAsia="lt-LT"/>
                <w14:ligatures w14:val="none"/>
              </w:rPr>
            </w:pPr>
            <w:hyperlink r:id="rId45" w:history="1">
              <w:r w:rsidRPr="00427584">
                <w:rPr>
                  <w:rFonts w:eastAsia="Times New Roman"/>
                  <w:color w:val="0000FF"/>
                  <w:u w:val="single"/>
                  <w:lang w:eastAsia="lt-LT"/>
                  <w14:ligatures w14:val="none"/>
                </w:rPr>
                <w:t>https://inovacijuagentura.lt/kcis/apie-mus/apie-mus/inovaciju-agenturos-stiliaus-gaires.html?lang=lt</w:t>
              </w:r>
            </w:hyperlink>
            <w:r w:rsidRPr="00427584">
              <w:rPr>
                <w:rFonts w:eastAsia="Times New Roman"/>
                <w:lang w:eastAsia="lt-LT"/>
                <w14:ligatures w14:val="none"/>
              </w:rPr>
              <w:t xml:space="preserve"> </w:t>
            </w:r>
          </w:p>
        </w:tc>
        <w:tc>
          <w:tcPr>
            <w:tcW w:w="0" w:type="auto"/>
            <w:hideMark/>
          </w:tcPr>
          <w:p w14:paraId="557C5ABB" w14:textId="77777777" w:rsidR="00427584" w:rsidRPr="00427584" w:rsidRDefault="00427584" w:rsidP="00427584">
            <w:pPr>
              <w:suppressAutoHyphens w:val="0"/>
              <w:spacing w:before="100" w:beforeAutospacing="1" w:after="100" w:afterAutospacing="1"/>
              <w:cnfStyle w:val="000000000000" w:firstRow="0" w:lastRow="0" w:firstColumn="0" w:lastColumn="0" w:oddVBand="0" w:evenVBand="0" w:oddHBand="0" w:evenHBand="0" w:firstRowFirstColumn="0" w:firstRowLastColumn="0" w:lastRowFirstColumn="0" w:lastRowLastColumn="0"/>
              <w:rPr>
                <w:rFonts w:eastAsia="Times New Roman"/>
                <w:lang w:eastAsia="lt-LT"/>
                <w14:ligatures w14:val="none"/>
              </w:rPr>
            </w:pPr>
            <w:r w:rsidRPr="00427584">
              <w:rPr>
                <w:rFonts w:eastAsia="Times New Roman"/>
                <w:lang w:eastAsia="lt-LT"/>
                <w14:ligatures w14:val="none"/>
              </w:rPr>
              <w:t> </w:t>
            </w:r>
          </w:p>
        </w:tc>
      </w:tr>
      <w:tr w:rsidR="00427584" w:rsidRPr="00427584" w14:paraId="47F8484E" w14:textId="77777777" w:rsidTr="00427584">
        <w:tc>
          <w:tcPr>
            <w:cnfStyle w:val="001000000000" w:firstRow="0" w:lastRow="0" w:firstColumn="1" w:lastColumn="0" w:oddVBand="0" w:evenVBand="0" w:oddHBand="0" w:evenHBand="0" w:firstRowFirstColumn="0" w:firstRowLastColumn="0" w:lastRowFirstColumn="0" w:lastRowLastColumn="0"/>
            <w:tcW w:w="0" w:type="auto"/>
            <w:vMerge/>
            <w:hideMark/>
          </w:tcPr>
          <w:p w14:paraId="20A4A2E7" w14:textId="77777777" w:rsidR="00427584" w:rsidRPr="00427584" w:rsidRDefault="00427584" w:rsidP="00427584">
            <w:pPr>
              <w:suppressAutoHyphens w:val="0"/>
              <w:rPr>
                <w:rFonts w:eastAsia="Times New Roman"/>
                <w:lang w:eastAsia="lt-LT"/>
                <w14:ligatures w14:val="none"/>
              </w:rPr>
            </w:pPr>
          </w:p>
        </w:tc>
        <w:tc>
          <w:tcPr>
            <w:tcW w:w="0" w:type="auto"/>
            <w:vMerge/>
            <w:hideMark/>
          </w:tcPr>
          <w:p w14:paraId="670A2BC4" w14:textId="77777777" w:rsidR="00427584" w:rsidRPr="00427584" w:rsidRDefault="00427584" w:rsidP="00427584">
            <w:pPr>
              <w:suppressAutoHyphens w:val="0"/>
              <w:cnfStyle w:val="000000000000" w:firstRow="0" w:lastRow="0" w:firstColumn="0" w:lastColumn="0" w:oddVBand="0" w:evenVBand="0" w:oddHBand="0" w:evenHBand="0" w:firstRowFirstColumn="0" w:firstRowLastColumn="0" w:lastRowFirstColumn="0" w:lastRowLastColumn="0"/>
              <w:rPr>
                <w:rFonts w:eastAsia="Times New Roman"/>
                <w:lang w:eastAsia="lt-LT"/>
                <w14:ligatures w14:val="none"/>
              </w:rPr>
            </w:pPr>
          </w:p>
        </w:tc>
        <w:tc>
          <w:tcPr>
            <w:tcW w:w="0" w:type="auto"/>
            <w:hideMark/>
          </w:tcPr>
          <w:p w14:paraId="0C3DF2B8" w14:textId="77777777" w:rsidR="00427584" w:rsidRPr="00427584" w:rsidRDefault="00427584" w:rsidP="00427584">
            <w:pPr>
              <w:suppressAutoHyphens w:val="0"/>
              <w:spacing w:before="100" w:beforeAutospacing="1" w:after="100" w:afterAutospacing="1"/>
              <w:cnfStyle w:val="000000000000" w:firstRow="0" w:lastRow="0" w:firstColumn="0" w:lastColumn="0" w:oddVBand="0" w:evenVBand="0" w:oddHBand="0" w:evenHBand="0" w:firstRowFirstColumn="0" w:firstRowLastColumn="0" w:lastRowFirstColumn="0" w:lastRowLastColumn="0"/>
              <w:rPr>
                <w:rFonts w:eastAsia="Times New Roman"/>
                <w:lang w:eastAsia="lt-LT"/>
                <w14:ligatures w14:val="none"/>
              </w:rPr>
            </w:pPr>
            <w:r w:rsidRPr="00427584">
              <w:rPr>
                <w:rFonts w:eastAsia="Times New Roman"/>
                <w:lang w:eastAsia="lt-LT"/>
                <w14:ligatures w14:val="none"/>
              </w:rPr>
              <w:t>Inovacijų agentūros valdymas ir struktūra</w:t>
            </w:r>
          </w:p>
          <w:p w14:paraId="3F9541A1" w14:textId="77777777" w:rsidR="00427584" w:rsidRPr="00427584" w:rsidRDefault="00427584" w:rsidP="00427584">
            <w:pPr>
              <w:suppressAutoHyphens w:val="0"/>
              <w:spacing w:before="100" w:beforeAutospacing="1" w:after="100" w:afterAutospacing="1"/>
              <w:cnfStyle w:val="000000000000" w:firstRow="0" w:lastRow="0" w:firstColumn="0" w:lastColumn="0" w:oddVBand="0" w:evenVBand="0" w:oddHBand="0" w:evenHBand="0" w:firstRowFirstColumn="0" w:firstRowLastColumn="0" w:lastRowFirstColumn="0" w:lastRowLastColumn="0"/>
              <w:rPr>
                <w:rFonts w:eastAsia="Times New Roman"/>
                <w:lang w:eastAsia="lt-LT"/>
                <w14:ligatures w14:val="none"/>
              </w:rPr>
            </w:pPr>
            <w:r w:rsidRPr="00427584">
              <w:rPr>
                <w:rFonts w:eastAsia="Times New Roman"/>
                <w:lang w:eastAsia="lt-LT"/>
                <w14:ligatures w14:val="none"/>
              </w:rPr>
              <w:t>(Innovation Agency Management and Structure)</w:t>
            </w:r>
          </w:p>
        </w:tc>
        <w:tc>
          <w:tcPr>
            <w:tcW w:w="0" w:type="auto"/>
            <w:hideMark/>
          </w:tcPr>
          <w:p w14:paraId="5C038D96" w14:textId="77777777" w:rsidR="00427584" w:rsidRPr="00427584" w:rsidRDefault="00427584" w:rsidP="00427584">
            <w:pPr>
              <w:suppressAutoHyphens w:val="0"/>
              <w:spacing w:before="100" w:beforeAutospacing="1" w:after="100" w:afterAutospacing="1"/>
              <w:cnfStyle w:val="000000000000" w:firstRow="0" w:lastRow="0" w:firstColumn="0" w:lastColumn="0" w:oddVBand="0" w:evenVBand="0" w:oddHBand="0" w:evenHBand="0" w:firstRowFirstColumn="0" w:firstRowLastColumn="0" w:lastRowFirstColumn="0" w:lastRowLastColumn="0"/>
              <w:rPr>
                <w:rFonts w:eastAsia="Times New Roman"/>
                <w:lang w:eastAsia="lt-LT"/>
                <w14:ligatures w14:val="none"/>
              </w:rPr>
            </w:pPr>
            <w:r w:rsidRPr="00427584">
              <w:rPr>
                <w:rFonts w:eastAsia="Times New Roman"/>
                <w:lang w:eastAsia="lt-LT"/>
                <w14:ligatures w14:val="none"/>
              </w:rPr>
              <w:t> </w:t>
            </w:r>
          </w:p>
        </w:tc>
        <w:tc>
          <w:tcPr>
            <w:tcW w:w="0" w:type="auto"/>
            <w:hideMark/>
          </w:tcPr>
          <w:p w14:paraId="0F5B9401" w14:textId="77777777" w:rsidR="00427584" w:rsidRPr="00427584" w:rsidRDefault="00427584" w:rsidP="00427584">
            <w:pPr>
              <w:suppressAutoHyphens w:val="0"/>
              <w:spacing w:before="100" w:beforeAutospacing="1" w:after="100" w:afterAutospacing="1"/>
              <w:cnfStyle w:val="000000000000" w:firstRow="0" w:lastRow="0" w:firstColumn="0" w:lastColumn="0" w:oddVBand="0" w:evenVBand="0" w:oddHBand="0" w:evenHBand="0" w:firstRowFirstColumn="0" w:firstRowLastColumn="0" w:lastRowFirstColumn="0" w:lastRowLastColumn="0"/>
              <w:rPr>
                <w:rFonts w:eastAsia="Times New Roman"/>
                <w:lang w:eastAsia="lt-LT"/>
                <w14:ligatures w14:val="none"/>
              </w:rPr>
            </w:pPr>
            <w:r w:rsidRPr="00427584">
              <w:rPr>
                <w:rFonts w:eastAsia="Times New Roman"/>
                <w:lang w:eastAsia="lt-LT"/>
                <w14:ligatures w14:val="none"/>
              </w:rPr>
              <w:t>LT/EN</w:t>
            </w:r>
          </w:p>
        </w:tc>
        <w:tc>
          <w:tcPr>
            <w:tcW w:w="0" w:type="auto"/>
            <w:hideMark/>
          </w:tcPr>
          <w:p w14:paraId="47499C0A" w14:textId="77777777" w:rsidR="00427584" w:rsidRPr="00427584" w:rsidRDefault="00427584" w:rsidP="00427584">
            <w:pPr>
              <w:suppressAutoHyphens w:val="0"/>
              <w:spacing w:before="100" w:beforeAutospacing="1" w:after="100" w:afterAutospacing="1"/>
              <w:cnfStyle w:val="000000000000" w:firstRow="0" w:lastRow="0" w:firstColumn="0" w:lastColumn="0" w:oddVBand="0" w:evenVBand="0" w:oddHBand="0" w:evenHBand="0" w:firstRowFirstColumn="0" w:firstRowLastColumn="0" w:lastRowFirstColumn="0" w:lastRowLastColumn="0"/>
              <w:rPr>
                <w:rFonts w:eastAsia="Times New Roman"/>
                <w:lang w:eastAsia="lt-LT"/>
                <w14:ligatures w14:val="none"/>
              </w:rPr>
            </w:pPr>
            <w:hyperlink r:id="rId46" w:history="1">
              <w:r w:rsidRPr="00427584">
                <w:rPr>
                  <w:rFonts w:eastAsia="Times New Roman"/>
                  <w:color w:val="0000FF"/>
                  <w:u w:val="single"/>
                  <w:lang w:eastAsia="lt-LT"/>
                  <w14:ligatures w14:val="none"/>
                </w:rPr>
                <w:t>https://inovacijuagentura.lt/kcis/apie-mus/apie-mus/inovaciju-agenturos-struktura.html?lang=lt</w:t>
              </w:r>
            </w:hyperlink>
            <w:r w:rsidRPr="00427584">
              <w:rPr>
                <w:rFonts w:eastAsia="Times New Roman"/>
                <w:lang w:eastAsia="lt-LT"/>
                <w14:ligatures w14:val="none"/>
              </w:rPr>
              <w:t xml:space="preserve"> </w:t>
            </w:r>
          </w:p>
        </w:tc>
        <w:tc>
          <w:tcPr>
            <w:tcW w:w="0" w:type="auto"/>
            <w:hideMark/>
          </w:tcPr>
          <w:p w14:paraId="6DF415E1" w14:textId="77777777" w:rsidR="00427584" w:rsidRPr="00427584" w:rsidRDefault="00427584" w:rsidP="00427584">
            <w:pPr>
              <w:suppressAutoHyphens w:val="0"/>
              <w:spacing w:before="100" w:beforeAutospacing="1" w:after="100" w:afterAutospacing="1"/>
              <w:cnfStyle w:val="000000000000" w:firstRow="0" w:lastRow="0" w:firstColumn="0" w:lastColumn="0" w:oddVBand="0" w:evenVBand="0" w:oddHBand="0" w:evenHBand="0" w:firstRowFirstColumn="0" w:firstRowLastColumn="0" w:lastRowFirstColumn="0" w:lastRowLastColumn="0"/>
              <w:rPr>
                <w:rFonts w:eastAsia="Times New Roman"/>
                <w:lang w:eastAsia="lt-LT"/>
                <w14:ligatures w14:val="none"/>
              </w:rPr>
            </w:pPr>
            <w:r w:rsidRPr="00427584">
              <w:rPr>
                <w:rFonts w:eastAsia="Times New Roman"/>
                <w:lang w:eastAsia="lt-LT"/>
                <w14:ligatures w14:val="none"/>
              </w:rPr>
              <w:t> </w:t>
            </w:r>
          </w:p>
        </w:tc>
      </w:tr>
      <w:tr w:rsidR="00427584" w:rsidRPr="00427584" w14:paraId="044F1D5A" w14:textId="77777777" w:rsidTr="00427584">
        <w:tc>
          <w:tcPr>
            <w:cnfStyle w:val="001000000000" w:firstRow="0" w:lastRow="0" w:firstColumn="1" w:lastColumn="0" w:oddVBand="0" w:evenVBand="0" w:oddHBand="0" w:evenHBand="0" w:firstRowFirstColumn="0" w:firstRowLastColumn="0" w:lastRowFirstColumn="0" w:lastRowLastColumn="0"/>
            <w:tcW w:w="0" w:type="auto"/>
            <w:vMerge/>
            <w:hideMark/>
          </w:tcPr>
          <w:p w14:paraId="1AFAC403" w14:textId="77777777" w:rsidR="00427584" w:rsidRPr="00427584" w:rsidRDefault="00427584" w:rsidP="00427584">
            <w:pPr>
              <w:suppressAutoHyphens w:val="0"/>
              <w:rPr>
                <w:rFonts w:eastAsia="Times New Roman"/>
                <w:lang w:eastAsia="lt-LT"/>
                <w14:ligatures w14:val="none"/>
              </w:rPr>
            </w:pPr>
          </w:p>
        </w:tc>
        <w:tc>
          <w:tcPr>
            <w:tcW w:w="0" w:type="auto"/>
            <w:vMerge/>
            <w:hideMark/>
          </w:tcPr>
          <w:p w14:paraId="213E5B3E" w14:textId="77777777" w:rsidR="00427584" w:rsidRPr="00427584" w:rsidRDefault="00427584" w:rsidP="00427584">
            <w:pPr>
              <w:suppressAutoHyphens w:val="0"/>
              <w:cnfStyle w:val="000000000000" w:firstRow="0" w:lastRow="0" w:firstColumn="0" w:lastColumn="0" w:oddVBand="0" w:evenVBand="0" w:oddHBand="0" w:evenHBand="0" w:firstRowFirstColumn="0" w:firstRowLastColumn="0" w:lastRowFirstColumn="0" w:lastRowLastColumn="0"/>
              <w:rPr>
                <w:rFonts w:eastAsia="Times New Roman"/>
                <w:lang w:eastAsia="lt-LT"/>
                <w14:ligatures w14:val="none"/>
              </w:rPr>
            </w:pPr>
          </w:p>
        </w:tc>
        <w:tc>
          <w:tcPr>
            <w:tcW w:w="0" w:type="auto"/>
            <w:hideMark/>
          </w:tcPr>
          <w:p w14:paraId="703F1D2E" w14:textId="77777777" w:rsidR="00427584" w:rsidRPr="00427584" w:rsidRDefault="00427584" w:rsidP="00427584">
            <w:pPr>
              <w:suppressAutoHyphens w:val="0"/>
              <w:spacing w:before="100" w:beforeAutospacing="1" w:after="100" w:afterAutospacing="1"/>
              <w:cnfStyle w:val="000000000000" w:firstRow="0" w:lastRow="0" w:firstColumn="0" w:lastColumn="0" w:oddVBand="0" w:evenVBand="0" w:oddHBand="0" w:evenHBand="0" w:firstRowFirstColumn="0" w:firstRowLastColumn="0" w:lastRowFirstColumn="0" w:lastRowLastColumn="0"/>
              <w:rPr>
                <w:rFonts w:eastAsia="Times New Roman"/>
                <w:lang w:eastAsia="lt-LT"/>
                <w14:ligatures w14:val="none"/>
              </w:rPr>
            </w:pPr>
            <w:r w:rsidRPr="00427584">
              <w:rPr>
                <w:rFonts w:eastAsia="Times New Roman"/>
                <w:lang w:eastAsia="lt-LT"/>
                <w14:ligatures w14:val="none"/>
              </w:rPr>
              <w:t>Sumanios specializacijos prioritetų darbo grupių veikla</w:t>
            </w:r>
          </w:p>
          <w:p w14:paraId="404F6EBD" w14:textId="77777777" w:rsidR="00427584" w:rsidRPr="00427584" w:rsidRDefault="00427584" w:rsidP="00427584">
            <w:pPr>
              <w:suppressAutoHyphens w:val="0"/>
              <w:spacing w:before="100" w:beforeAutospacing="1" w:after="100" w:afterAutospacing="1"/>
              <w:cnfStyle w:val="000000000000" w:firstRow="0" w:lastRow="0" w:firstColumn="0" w:lastColumn="0" w:oddVBand="0" w:evenVBand="0" w:oddHBand="0" w:evenHBand="0" w:firstRowFirstColumn="0" w:firstRowLastColumn="0" w:lastRowFirstColumn="0" w:lastRowLastColumn="0"/>
              <w:rPr>
                <w:rFonts w:eastAsia="Times New Roman"/>
                <w:lang w:eastAsia="lt-LT"/>
                <w14:ligatures w14:val="none"/>
              </w:rPr>
            </w:pPr>
            <w:r w:rsidRPr="00427584">
              <w:rPr>
                <w:rFonts w:eastAsia="Times New Roman"/>
                <w:lang w:eastAsia="lt-LT"/>
                <w14:ligatures w14:val="none"/>
              </w:rPr>
              <w:t>(Activities of Smart Specialization Priority Working Groups)</w:t>
            </w:r>
          </w:p>
        </w:tc>
        <w:tc>
          <w:tcPr>
            <w:tcW w:w="0" w:type="auto"/>
            <w:hideMark/>
          </w:tcPr>
          <w:p w14:paraId="42581A68" w14:textId="77777777" w:rsidR="00427584" w:rsidRPr="00427584" w:rsidRDefault="00427584" w:rsidP="00427584">
            <w:pPr>
              <w:suppressAutoHyphens w:val="0"/>
              <w:spacing w:before="100" w:beforeAutospacing="1" w:after="100" w:afterAutospacing="1"/>
              <w:cnfStyle w:val="000000000000" w:firstRow="0" w:lastRow="0" w:firstColumn="0" w:lastColumn="0" w:oddVBand="0" w:evenVBand="0" w:oddHBand="0" w:evenHBand="0" w:firstRowFirstColumn="0" w:firstRowLastColumn="0" w:lastRowFirstColumn="0" w:lastRowLastColumn="0"/>
              <w:rPr>
                <w:rFonts w:eastAsia="Times New Roman"/>
                <w:lang w:eastAsia="lt-LT"/>
                <w14:ligatures w14:val="none"/>
              </w:rPr>
            </w:pPr>
            <w:r w:rsidRPr="00427584">
              <w:rPr>
                <w:rFonts w:eastAsia="Times New Roman"/>
                <w:lang w:eastAsia="lt-LT"/>
                <w14:ligatures w14:val="none"/>
              </w:rPr>
              <w:t> </w:t>
            </w:r>
          </w:p>
        </w:tc>
        <w:tc>
          <w:tcPr>
            <w:tcW w:w="0" w:type="auto"/>
            <w:hideMark/>
          </w:tcPr>
          <w:p w14:paraId="48F9E824" w14:textId="77777777" w:rsidR="00427584" w:rsidRPr="00427584" w:rsidRDefault="00427584" w:rsidP="00427584">
            <w:pPr>
              <w:suppressAutoHyphens w:val="0"/>
              <w:spacing w:before="100" w:beforeAutospacing="1" w:after="100" w:afterAutospacing="1"/>
              <w:cnfStyle w:val="000000000000" w:firstRow="0" w:lastRow="0" w:firstColumn="0" w:lastColumn="0" w:oddVBand="0" w:evenVBand="0" w:oddHBand="0" w:evenHBand="0" w:firstRowFirstColumn="0" w:firstRowLastColumn="0" w:lastRowFirstColumn="0" w:lastRowLastColumn="0"/>
              <w:rPr>
                <w:rFonts w:eastAsia="Times New Roman"/>
                <w:lang w:eastAsia="lt-LT"/>
                <w14:ligatures w14:val="none"/>
              </w:rPr>
            </w:pPr>
            <w:r w:rsidRPr="00427584">
              <w:rPr>
                <w:rFonts w:eastAsia="Times New Roman"/>
                <w:lang w:eastAsia="lt-LT"/>
                <w14:ligatures w14:val="none"/>
              </w:rPr>
              <w:t>LT/EN</w:t>
            </w:r>
          </w:p>
        </w:tc>
        <w:tc>
          <w:tcPr>
            <w:tcW w:w="0" w:type="auto"/>
            <w:hideMark/>
          </w:tcPr>
          <w:p w14:paraId="364B772F" w14:textId="77777777" w:rsidR="00427584" w:rsidRPr="00427584" w:rsidRDefault="00427584" w:rsidP="00427584">
            <w:pPr>
              <w:suppressAutoHyphens w:val="0"/>
              <w:spacing w:before="100" w:beforeAutospacing="1" w:after="100" w:afterAutospacing="1"/>
              <w:cnfStyle w:val="000000000000" w:firstRow="0" w:lastRow="0" w:firstColumn="0" w:lastColumn="0" w:oddVBand="0" w:evenVBand="0" w:oddHBand="0" w:evenHBand="0" w:firstRowFirstColumn="0" w:firstRowLastColumn="0" w:lastRowFirstColumn="0" w:lastRowLastColumn="0"/>
              <w:rPr>
                <w:rFonts w:eastAsia="Times New Roman"/>
                <w:lang w:eastAsia="lt-LT"/>
                <w14:ligatures w14:val="none"/>
              </w:rPr>
            </w:pPr>
            <w:hyperlink r:id="rId47" w:history="1">
              <w:r w:rsidRPr="00427584">
                <w:rPr>
                  <w:rFonts w:eastAsia="Times New Roman"/>
                  <w:color w:val="0000FF"/>
                  <w:u w:val="single"/>
                  <w:lang w:eastAsia="lt-LT"/>
                  <w14:ligatures w14:val="none"/>
                </w:rPr>
                <w:t>https://inovacijuagentura.lt/kcis/apie-mus/apie-mus/sumanios-specializacijos-prioritetu-darbo-grupiu-veikla.html?lang=lt</w:t>
              </w:r>
            </w:hyperlink>
            <w:r w:rsidRPr="00427584">
              <w:rPr>
                <w:rFonts w:eastAsia="Times New Roman"/>
                <w:lang w:eastAsia="lt-LT"/>
                <w14:ligatures w14:val="none"/>
              </w:rPr>
              <w:t xml:space="preserve"> </w:t>
            </w:r>
          </w:p>
        </w:tc>
        <w:tc>
          <w:tcPr>
            <w:tcW w:w="0" w:type="auto"/>
            <w:hideMark/>
          </w:tcPr>
          <w:p w14:paraId="08281235" w14:textId="77777777" w:rsidR="00427584" w:rsidRPr="00427584" w:rsidRDefault="00427584" w:rsidP="00427584">
            <w:pPr>
              <w:suppressAutoHyphens w:val="0"/>
              <w:spacing w:before="100" w:beforeAutospacing="1" w:after="100" w:afterAutospacing="1"/>
              <w:cnfStyle w:val="000000000000" w:firstRow="0" w:lastRow="0" w:firstColumn="0" w:lastColumn="0" w:oddVBand="0" w:evenVBand="0" w:oddHBand="0" w:evenHBand="0" w:firstRowFirstColumn="0" w:firstRowLastColumn="0" w:lastRowFirstColumn="0" w:lastRowLastColumn="0"/>
              <w:rPr>
                <w:rFonts w:eastAsia="Times New Roman"/>
                <w:lang w:eastAsia="lt-LT"/>
                <w14:ligatures w14:val="none"/>
              </w:rPr>
            </w:pPr>
            <w:r w:rsidRPr="00427584">
              <w:rPr>
                <w:rFonts w:eastAsia="Times New Roman"/>
                <w:lang w:eastAsia="lt-LT"/>
                <w14:ligatures w14:val="none"/>
              </w:rPr>
              <w:t> </w:t>
            </w:r>
          </w:p>
        </w:tc>
      </w:tr>
      <w:tr w:rsidR="00427584" w:rsidRPr="00427584" w14:paraId="7E9EDFC3" w14:textId="77777777" w:rsidTr="00427584">
        <w:tc>
          <w:tcPr>
            <w:cnfStyle w:val="001000000000" w:firstRow="0" w:lastRow="0" w:firstColumn="1" w:lastColumn="0" w:oddVBand="0" w:evenVBand="0" w:oddHBand="0" w:evenHBand="0" w:firstRowFirstColumn="0" w:firstRowLastColumn="0" w:lastRowFirstColumn="0" w:lastRowLastColumn="0"/>
            <w:tcW w:w="0" w:type="auto"/>
            <w:vMerge/>
            <w:hideMark/>
          </w:tcPr>
          <w:p w14:paraId="6A25AB9B" w14:textId="77777777" w:rsidR="00427584" w:rsidRPr="00427584" w:rsidRDefault="00427584" w:rsidP="00427584">
            <w:pPr>
              <w:suppressAutoHyphens w:val="0"/>
              <w:rPr>
                <w:rFonts w:eastAsia="Times New Roman"/>
                <w:lang w:eastAsia="lt-LT"/>
                <w14:ligatures w14:val="none"/>
              </w:rPr>
            </w:pPr>
          </w:p>
        </w:tc>
        <w:tc>
          <w:tcPr>
            <w:tcW w:w="0" w:type="auto"/>
            <w:vMerge/>
            <w:hideMark/>
          </w:tcPr>
          <w:p w14:paraId="42355610" w14:textId="77777777" w:rsidR="00427584" w:rsidRPr="00427584" w:rsidRDefault="00427584" w:rsidP="00427584">
            <w:pPr>
              <w:suppressAutoHyphens w:val="0"/>
              <w:cnfStyle w:val="000000000000" w:firstRow="0" w:lastRow="0" w:firstColumn="0" w:lastColumn="0" w:oddVBand="0" w:evenVBand="0" w:oddHBand="0" w:evenHBand="0" w:firstRowFirstColumn="0" w:firstRowLastColumn="0" w:lastRowFirstColumn="0" w:lastRowLastColumn="0"/>
              <w:rPr>
                <w:rFonts w:eastAsia="Times New Roman"/>
                <w:lang w:eastAsia="lt-LT"/>
                <w14:ligatures w14:val="none"/>
              </w:rPr>
            </w:pPr>
          </w:p>
        </w:tc>
        <w:tc>
          <w:tcPr>
            <w:tcW w:w="0" w:type="auto"/>
            <w:hideMark/>
          </w:tcPr>
          <w:p w14:paraId="13338E37" w14:textId="77777777" w:rsidR="00427584" w:rsidRPr="00427584" w:rsidRDefault="00427584" w:rsidP="00427584">
            <w:pPr>
              <w:suppressAutoHyphens w:val="0"/>
              <w:spacing w:before="100" w:beforeAutospacing="1" w:after="100" w:afterAutospacing="1"/>
              <w:cnfStyle w:val="000000000000" w:firstRow="0" w:lastRow="0" w:firstColumn="0" w:lastColumn="0" w:oddVBand="0" w:evenVBand="0" w:oddHBand="0" w:evenHBand="0" w:firstRowFirstColumn="0" w:firstRowLastColumn="0" w:lastRowFirstColumn="0" w:lastRowLastColumn="0"/>
              <w:rPr>
                <w:rFonts w:eastAsia="Times New Roman"/>
                <w:lang w:eastAsia="lt-LT"/>
                <w14:ligatures w14:val="none"/>
              </w:rPr>
            </w:pPr>
            <w:r w:rsidRPr="00427584">
              <w:rPr>
                <w:rFonts w:eastAsia="Times New Roman"/>
                <w:lang w:eastAsia="lt-LT"/>
                <w14:ligatures w14:val="none"/>
              </w:rPr>
              <w:t>Teisinė informacija</w:t>
            </w:r>
          </w:p>
          <w:p w14:paraId="3BE384C2" w14:textId="77777777" w:rsidR="00427584" w:rsidRPr="00427584" w:rsidRDefault="00427584" w:rsidP="00427584">
            <w:pPr>
              <w:suppressAutoHyphens w:val="0"/>
              <w:spacing w:before="100" w:beforeAutospacing="1" w:after="100" w:afterAutospacing="1"/>
              <w:cnfStyle w:val="000000000000" w:firstRow="0" w:lastRow="0" w:firstColumn="0" w:lastColumn="0" w:oddVBand="0" w:evenVBand="0" w:oddHBand="0" w:evenHBand="0" w:firstRowFirstColumn="0" w:firstRowLastColumn="0" w:lastRowFirstColumn="0" w:lastRowLastColumn="0"/>
              <w:rPr>
                <w:rFonts w:eastAsia="Times New Roman"/>
                <w:lang w:eastAsia="lt-LT"/>
                <w14:ligatures w14:val="none"/>
              </w:rPr>
            </w:pPr>
            <w:r w:rsidRPr="00427584">
              <w:rPr>
                <w:rFonts w:eastAsia="Times New Roman"/>
                <w:lang w:eastAsia="lt-LT"/>
                <w14:ligatures w14:val="none"/>
              </w:rPr>
              <w:t>(Legal Information)</w:t>
            </w:r>
          </w:p>
        </w:tc>
        <w:tc>
          <w:tcPr>
            <w:tcW w:w="0" w:type="auto"/>
            <w:hideMark/>
          </w:tcPr>
          <w:p w14:paraId="2268E9D5" w14:textId="77777777" w:rsidR="00427584" w:rsidRPr="00427584" w:rsidRDefault="00427584" w:rsidP="00427584">
            <w:pPr>
              <w:suppressAutoHyphens w:val="0"/>
              <w:spacing w:before="100" w:beforeAutospacing="1" w:after="100" w:afterAutospacing="1"/>
              <w:cnfStyle w:val="000000000000" w:firstRow="0" w:lastRow="0" w:firstColumn="0" w:lastColumn="0" w:oddVBand="0" w:evenVBand="0" w:oddHBand="0" w:evenHBand="0" w:firstRowFirstColumn="0" w:firstRowLastColumn="0" w:lastRowFirstColumn="0" w:lastRowLastColumn="0"/>
              <w:rPr>
                <w:rFonts w:eastAsia="Times New Roman"/>
                <w:lang w:eastAsia="lt-LT"/>
                <w14:ligatures w14:val="none"/>
              </w:rPr>
            </w:pPr>
            <w:r w:rsidRPr="00427584">
              <w:rPr>
                <w:rFonts w:eastAsia="Times New Roman"/>
                <w:lang w:eastAsia="lt-LT"/>
                <w14:ligatures w14:val="none"/>
              </w:rPr>
              <w:t> </w:t>
            </w:r>
          </w:p>
        </w:tc>
        <w:tc>
          <w:tcPr>
            <w:tcW w:w="0" w:type="auto"/>
            <w:hideMark/>
          </w:tcPr>
          <w:p w14:paraId="2DDF64AD" w14:textId="77777777" w:rsidR="00427584" w:rsidRPr="00427584" w:rsidRDefault="00427584" w:rsidP="00427584">
            <w:pPr>
              <w:suppressAutoHyphens w:val="0"/>
              <w:spacing w:before="100" w:beforeAutospacing="1" w:after="100" w:afterAutospacing="1"/>
              <w:cnfStyle w:val="000000000000" w:firstRow="0" w:lastRow="0" w:firstColumn="0" w:lastColumn="0" w:oddVBand="0" w:evenVBand="0" w:oddHBand="0" w:evenHBand="0" w:firstRowFirstColumn="0" w:firstRowLastColumn="0" w:lastRowFirstColumn="0" w:lastRowLastColumn="0"/>
              <w:rPr>
                <w:rFonts w:eastAsia="Times New Roman"/>
                <w:lang w:eastAsia="lt-LT"/>
                <w14:ligatures w14:val="none"/>
              </w:rPr>
            </w:pPr>
            <w:r w:rsidRPr="00427584">
              <w:rPr>
                <w:rFonts w:eastAsia="Times New Roman"/>
                <w:lang w:eastAsia="lt-LT"/>
                <w14:ligatures w14:val="none"/>
              </w:rPr>
              <w:t>LT/EN</w:t>
            </w:r>
          </w:p>
        </w:tc>
        <w:tc>
          <w:tcPr>
            <w:tcW w:w="0" w:type="auto"/>
            <w:hideMark/>
          </w:tcPr>
          <w:p w14:paraId="6E260195" w14:textId="77777777" w:rsidR="00427584" w:rsidRPr="00427584" w:rsidRDefault="00427584" w:rsidP="00427584">
            <w:pPr>
              <w:suppressAutoHyphens w:val="0"/>
              <w:spacing w:before="100" w:beforeAutospacing="1" w:after="100" w:afterAutospacing="1"/>
              <w:cnfStyle w:val="000000000000" w:firstRow="0" w:lastRow="0" w:firstColumn="0" w:lastColumn="0" w:oddVBand="0" w:evenVBand="0" w:oddHBand="0" w:evenHBand="0" w:firstRowFirstColumn="0" w:firstRowLastColumn="0" w:lastRowFirstColumn="0" w:lastRowLastColumn="0"/>
              <w:rPr>
                <w:rFonts w:eastAsia="Times New Roman"/>
                <w:lang w:eastAsia="lt-LT"/>
                <w14:ligatures w14:val="none"/>
              </w:rPr>
            </w:pPr>
            <w:hyperlink r:id="rId48" w:history="1">
              <w:r w:rsidRPr="00427584">
                <w:rPr>
                  <w:rFonts w:eastAsia="Times New Roman"/>
                  <w:color w:val="0000FF"/>
                  <w:u w:val="single"/>
                  <w:lang w:eastAsia="lt-LT"/>
                  <w14:ligatures w14:val="none"/>
                </w:rPr>
                <w:t>https://inovacijuagentura.lt/kcis/apie-mus/apie-mus/teisine-informacija.html?lang=lt</w:t>
              </w:r>
            </w:hyperlink>
            <w:r w:rsidRPr="00427584">
              <w:rPr>
                <w:rFonts w:eastAsia="Times New Roman"/>
                <w:lang w:eastAsia="lt-LT"/>
                <w14:ligatures w14:val="none"/>
              </w:rPr>
              <w:t xml:space="preserve"> </w:t>
            </w:r>
          </w:p>
        </w:tc>
        <w:tc>
          <w:tcPr>
            <w:tcW w:w="0" w:type="auto"/>
            <w:hideMark/>
          </w:tcPr>
          <w:p w14:paraId="4317AEEF" w14:textId="77777777" w:rsidR="00427584" w:rsidRPr="00427584" w:rsidRDefault="00427584" w:rsidP="00427584">
            <w:pPr>
              <w:suppressAutoHyphens w:val="0"/>
              <w:spacing w:before="100" w:beforeAutospacing="1" w:after="100" w:afterAutospacing="1"/>
              <w:cnfStyle w:val="000000000000" w:firstRow="0" w:lastRow="0" w:firstColumn="0" w:lastColumn="0" w:oddVBand="0" w:evenVBand="0" w:oddHBand="0" w:evenHBand="0" w:firstRowFirstColumn="0" w:firstRowLastColumn="0" w:lastRowFirstColumn="0" w:lastRowLastColumn="0"/>
              <w:rPr>
                <w:rFonts w:eastAsia="Times New Roman"/>
                <w:lang w:eastAsia="lt-LT"/>
                <w14:ligatures w14:val="none"/>
              </w:rPr>
            </w:pPr>
            <w:r w:rsidRPr="00427584">
              <w:rPr>
                <w:rFonts w:eastAsia="Times New Roman"/>
                <w:lang w:eastAsia="lt-LT"/>
                <w14:ligatures w14:val="none"/>
              </w:rPr>
              <w:t> </w:t>
            </w:r>
          </w:p>
        </w:tc>
      </w:tr>
      <w:tr w:rsidR="00427584" w:rsidRPr="00427584" w14:paraId="46579332" w14:textId="77777777" w:rsidTr="00427584">
        <w:tc>
          <w:tcPr>
            <w:cnfStyle w:val="001000000000" w:firstRow="0" w:lastRow="0" w:firstColumn="1" w:lastColumn="0" w:oddVBand="0" w:evenVBand="0" w:oddHBand="0" w:evenHBand="0" w:firstRowFirstColumn="0" w:firstRowLastColumn="0" w:lastRowFirstColumn="0" w:lastRowLastColumn="0"/>
            <w:tcW w:w="0" w:type="auto"/>
            <w:vMerge/>
            <w:hideMark/>
          </w:tcPr>
          <w:p w14:paraId="2FFB2CFC" w14:textId="77777777" w:rsidR="00427584" w:rsidRPr="00427584" w:rsidRDefault="00427584" w:rsidP="00427584">
            <w:pPr>
              <w:suppressAutoHyphens w:val="0"/>
              <w:rPr>
                <w:rFonts w:eastAsia="Times New Roman"/>
                <w:lang w:eastAsia="lt-LT"/>
                <w14:ligatures w14:val="none"/>
              </w:rPr>
            </w:pPr>
          </w:p>
        </w:tc>
        <w:tc>
          <w:tcPr>
            <w:tcW w:w="0" w:type="auto"/>
            <w:vMerge/>
            <w:hideMark/>
          </w:tcPr>
          <w:p w14:paraId="51F97DD0" w14:textId="77777777" w:rsidR="00427584" w:rsidRPr="00427584" w:rsidRDefault="00427584" w:rsidP="00427584">
            <w:pPr>
              <w:suppressAutoHyphens w:val="0"/>
              <w:cnfStyle w:val="000000000000" w:firstRow="0" w:lastRow="0" w:firstColumn="0" w:lastColumn="0" w:oddVBand="0" w:evenVBand="0" w:oddHBand="0" w:evenHBand="0" w:firstRowFirstColumn="0" w:firstRowLastColumn="0" w:lastRowFirstColumn="0" w:lastRowLastColumn="0"/>
              <w:rPr>
                <w:rFonts w:eastAsia="Times New Roman"/>
                <w:lang w:eastAsia="lt-LT"/>
                <w14:ligatures w14:val="none"/>
              </w:rPr>
            </w:pPr>
          </w:p>
        </w:tc>
        <w:tc>
          <w:tcPr>
            <w:tcW w:w="0" w:type="auto"/>
            <w:hideMark/>
          </w:tcPr>
          <w:p w14:paraId="6B5C6C3A" w14:textId="77777777" w:rsidR="00427584" w:rsidRPr="00427584" w:rsidRDefault="00427584" w:rsidP="00427584">
            <w:pPr>
              <w:suppressAutoHyphens w:val="0"/>
              <w:spacing w:before="100" w:beforeAutospacing="1" w:after="100" w:afterAutospacing="1"/>
              <w:cnfStyle w:val="000000000000" w:firstRow="0" w:lastRow="0" w:firstColumn="0" w:lastColumn="0" w:oddVBand="0" w:evenVBand="0" w:oddHBand="0" w:evenHBand="0" w:firstRowFirstColumn="0" w:firstRowLastColumn="0" w:lastRowFirstColumn="0" w:lastRowLastColumn="0"/>
              <w:rPr>
                <w:rFonts w:eastAsia="Times New Roman"/>
                <w:lang w:eastAsia="lt-LT"/>
                <w14:ligatures w14:val="none"/>
              </w:rPr>
            </w:pPr>
            <w:r w:rsidRPr="00427584">
              <w:rPr>
                <w:rFonts w:eastAsia="Times New Roman"/>
                <w:lang w:eastAsia="lt-LT"/>
                <w14:ligatures w14:val="none"/>
              </w:rPr>
              <w:t>Asmens duomenų apsauga</w:t>
            </w:r>
          </w:p>
          <w:p w14:paraId="53B0DAD7" w14:textId="77777777" w:rsidR="00427584" w:rsidRPr="00427584" w:rsidRDefault="00427584" w:rsidP="00427584">
            <w:pPr>
              <w:suppressAutoHyphens w:val="0"/>
              <w:spacing w:before="100" w:beforeAutospacing="1" w:after="100" w:afterAutospacing="1"/>
              <w:cnfStyle w:val="000000000000" w:firstRow="0" w:lastRow="0" w:firstColumn="0" w:lastColumn="0" w:oddVBand="0" w:evenVBand="0" w:oddHBand="0" w:evenHBand="0" w:firstRowFirstColumn="0" w:firstRowLastColumn="0" w:lastRowFirstColumn="0" w:lastRowLastColumn="0"/>
              <w:rPr>
                <w:rFonts w:eastAsia="Times New Roman"/>
                <w:lang w:eastAsia="lt-LT"/>
                <w14:ligatures w14:val="none"/>
              </w:rPr>
            </w:pPr>
            <w:r w:rsidRPr="00427584">
              <w:rPr>
                <w:rFonts w:eastAsia="Times New Roman"/>
                <w:lang w:eastAsia="lt-LT"/>
                <w14:ligatures w14:val="none"/>
              </w:rPr>
              <w:t>(Personal Data Protection)</w:t>
            </w:r>
          </w:p>
        </w:tc>
        <w:tc>
          <w:tcPr>
            <w:tcW w:w="0" w:type="auto"/>
            <w:hideMark/>
          </w:tcPr>
          <w:p w14:paraId="42C847FE" w14:textId="77777777" w:rsidR="00427584" w:rsidRPr="00427584" w:rsidRDefault="00427584" w:rsidP="00427584">
            <w:pPr>
              <w:suppressAutoHyphens w:val="0"/>
              <w:spacing w:before="100" w:beforeAutospacing="1" w:after="100" w:afterAutospacing="1"/>
              <w:cnfStyle w:val="000000000000" w:firstRow="0" w:lastRow="0" w:firstColumn="0" w:lastColumn="0" w:oddVBand="0" w:evenVBand="0" w:oddHBand="0" w:evenHBand="0" w:firstRowFirstColumn="0" w:firstRowLastColumn="0" w:lastRowFirstColumn="0" w:lastRowLastColumn="0"/>
              <w:rPr>
                <w:rFonts w:eastAsia="Times New Roman"/>
                <w:lang w:eastAsia="lt-LT"/>
                <w14:ligatures w14:val="none"/>
              </w:rPr>
            </w:pPr>
            <w:r w:rsidRPr="00427584">
              <w:rPr>
                <w:rFonts w:eastAsia="Times New Roman"/>
                <w:lang w:eastAsia="lt-LT"/>
                <w14:ligatures w14:val="none"/>
              </w:rPr>
              <w:t> </w:t>
            </w:r>
          </w:p>
        </w:tc>
        <w:tc>
          <w:tcPr>
            <w:tcW w:w="0" w:type="auto"/>
            <w:hideMark/>
          </w:tcPr>
          <w:p w14:paraId="187EA59B" w14:textId="77777777" w:rsidR="00427584" w:rsidRPr="00427584" w:rsidRDefault="00427584" w:rsidP="00427584">
            <w:pPr>
              <w:suppressAutoHyphens w:val="0"/>
              <w:spacing w:before="100" w:beforeAutospacing="1" w:after="100" w:afterAutospacing="1"/>
              <w:cnfStyle w:val="000000000000" w:firstRow="0" w:lastRow="0" w:firstColumn="0" w:lastColumn="0" w:oddVBand="0" w:evenVBand="0" w:oddHBand="0" w:evenHBand="0" w:firstRowFirstColumn="0" w:firstRowLastColumn="0" w:lastRowFirstColumn="0" w:lastRowLastColumn="0"/>
              <w:rPr>
                <w:rFonts w:eastAsia="Times New Roman"/>
                <w:lang w:eastAsia="lt-LT"/>
                <w14:ligatures w14:val="none"/>
              </w:rPr>
            </w:pPr>
            <w:r w:rsidRPr="00427584">
              <w:rPr>
                <w:rFonts w:eastAsia="Times New Roman"/>
                <w:lang w:eastAsia="lt-LT"/>
                <w14:ligatures w14:val="none"/>
              </w:rPr>
              <w:t>LT/EN</w:t>
            </w:r>
          </w:p>
        </w:tc>
        <w:tc>
          <w:tcPr>
            <w:tcW w:w="0" w:type="auto"/>
            <w:hideMark/>
          </w:tcPr>
          <w:p w14:paraId="4DA3E5FA" w14:textId="77777777" w:rsidR="00427584" w:rsidRPr="00427584" w:rsidRDefault="00427584" w:rsidP="00427584">
            <w:pPr>
              <w:suppressAutoHyphens w:val="0"/>
              <w:spacing w:before="100" w:beforeAutospacing="1" w:after="100" w:afterAutospacing="1"/>
              <w:cnfStyle w:val="000000000000" w:firstRow="0" w:lastRow="0" w:firstColumn="0" w:lastColumn="0" w:oddVBand="0" w:evenVBand="0" w:oddHBand="0" w:evenHBand="0" w:firstRowFirstColumn="0" w:firstRowLastColumn="0" w:lastRowFirstColumn="0" w:lastRowLastColumn="0"/>
              <w:rPr>
                <w:rFonts w:eastAsia="Times New Roman"/>
                <w:lang w:eastAsia="lt-LT"/>
                <w14:ligatures w14:val="none"/>
              </w:rPr>
            </w:pPr>
            <w:hyperlink r:id="rId49" w:history="1">
              <w:r w:rsidRPr="00427584">
                <w:rPr>
                  <w:rFonts w:eastAsia="Times New Roman"/>
                  <w:color w:val="0000FF"/>
                  <w:u w:val="single"/>
                  <w:lang w:eastAsia="lt-LT"/>
                  <w14:ligatures w14:val="none"/>
                </w:rPr>
                <w:t>https://inovacijuagentura.lt/kcis/apie-mus/apie-mus/asmens-duomenu-apsauga.html?lang=lt</w:t>
              </w:r>
            </w:hyperlink>
            <w:r w:rsidRPr="00427584">
              <w:rPr>
                <w:rFonts w:eastAsia="Times New Roman"/>
                <w:lang w:eastAsia="lt-LT"/>
                <w14:ligatures w14:val="none"/>
              </w:rPr>
              <w:t xml:space="preserve"> </w:t>
            </w:r>
          </w:p>
        </w:tc>
        <w:tc>
          <w:tcPr>
            <w:tcW w:w="0" w:type="auto"/>
            <w:hideMark/>
          </w:tcPr>
          <w:p w14:paraId="23BA8A47" w14:textId="77777777" w:rsidR="00427584" w:rsidRPr="00427584" w:rsidRDefault="00427584" w:rsidP="00427584">
            <w:pPr>
              <w:suppressAutoHyphens w:val="0"/>
              <w:spacing w:before="100" w:beforeAutospacing="1" w:after="100" w:afterAutospacing="1"/>
              <w:cnfStyle w:val="000000000000" w:firstRow="0" w:lastRow="0" w:firstColumn="0" w:lastColumn="0" w:oddVBand="0" w:evenVBand="0" w:oddHBand="0" w:evenHBand="0" w:firstRowFirstColumn="0" w:firstRowLastColumn="0" w:lastRowFirstColumn="0" w:lastRowLastColumn="0"/>
              <w:rPr>
                <w:rFonts w:eastAsia="Times New Roman"/>
                <w:lang w:eastAsia="lt-LT"/>
                <w14:ligatures w14:val="none"/>
              </w:rPr>
            </w:pPr>
            <w:r w:rsidRPr="00427584">
              <w:rPr>
                <w:rFonts w:eastAsia="Times New Roman"/>
                <w:lang w:eastAsia="lt-LT"/>
                <w14:ligatures w14:val="none"/>
              </w:rPr>
              <w:t> </w:t>
            </w:r>
          </w:p>
        </w:tc>
      </w:tr>
      <w:tr w:rsidR="00427584" w:rsidRPr="00427584" w14:paraId="74A49F99" w14:textId="77777777" w:rsidTr="00427584">
        <w:tc>
          <w:tcPr>
            <w:cnfStyle w:val="001000000000" w:firstRow="0" w:lastRow="0" w:firstColumn="1" w:lastColumn="0" w:oddVBand="0" w:evenVBand="0" w:oddHBand="0" w:evenHBand="0" w:firstRowFirstColumn="0" w:firstRowLastColumn="0" w:lastRowFirstColumn="0" w:lastRowLastColumn="0"/>
            <w:tcW w:w="0" w:type="auto"/>
            <w:vMerge/>
            <w:hideMark/>
          </w:tcPr>
          <w:p w14:paraId="28B6B0FE" w14:textId="77777777" w:rsidR="00427584" w:rsidRPr="00427584" w:rsidRDefault="00427584" w:rsidP="00427584">
            <w:pPr>
              <w:suppressAutoHyphens w:val="0"/>
              <w:rPr>
                <w:rFonts w:eastAsia="Times New Roman"/>
                <w:lang w:eastAsia="lt-LT"/>
                <w14:ligatures w14:val="none"/>
              </w:rPr>
            </w:pPr>
          </w:p>
        </w:tc>
        <w:tc>
          <w:tcPr>
            <w:tcW w:w="0" w:type="auto"/>
            <w:vMerge/>
            <w:hideMark/>
          </w:tcPr>
          <w:p w14:paraId="03B0D339" w14:textId="77777777" w:rsidR="00427584" w:rsidRPr="00427584" w:rsidRDefault="00427584" w:rsidP="00427584">
            <w:pPr>
              <w:suppressAutoHyphens w:val="0"/>
              <w:cnfStyle w:val="000000000000" w:firstRow="0" w:lastRow="0" w:firstColumn="0" w:lastColumn="0" w:oddVBand="0" w:evenVBand="0" w:oddHBand="0" w:evenHBand="0" w:firstRowFirstColumn="0" w:firstRowLastColumn="0" w:lastRowFirstColumn="0" w:lastRowLastColumn="0"/>
              <w:rPr>
                <w:rFonts w:eastAsia="Times New Roman"/>
                <w:lang w:eastAsia="lt-LT"/>
                <w14:ligatures w14:val="none"/>
              </w:rPr>
            </w:pPr>
          </w:p>
        </w:tc>
        <w:tc>
          <w:tcPr>
            <w:tcW w:w="0" w:type="auto"/>
            <w:hideMark/>
          </w:tcPr>
          <w:p w14:paraId="31A3E81B" w14:textId="77777777" w:rsidR="00427584" w:rsidRPr="00427584" w:rsidRDefault="00427584" w:rsidP="00427584">
            <w:pPr>
              <w:suppressAutoHyphens w:val="0"/>
              <w:spacing w:before="100" w:beforeAutospacing="1" w:after="100" w:afterAutospacing="1"/>
              <w:cnfStyle w:val="000000000000" w:firstRow="0" w:lastRow="0" w:firstColumn="0" w:lastColumn="0" w:oddVBand="0" w:evenVBand="0" w:oddHBand="0" w:evenHBand="0" w:firstRowFirstColumn="0" w:firstRowLastColumn="0" w:lastRowFirstColumn="0" w:lastRowLastColumn="0"/>
              <w:rPr>
                <w:rFonts w:eastAsia="Times New Roman"/>
                <w:lang w:eastAsia="lt-LT"/>
                <w14:ligatures w14:val="none"/>
              </w:rPr>
            </w:pPr>
            <w:r w:rsidRPr="00427584">
              <w:rPr>
                <w:rFonts w:eastAsia="Times New Roman"/>
                <w:lang w:eastAsia="lt-LT"/>
                <w14:ligatures w14:val="none"/>
              </w:rPr>
              <w:t>Korupcijos prevencija</w:t>
            </w:r>
          </w:p>
          <w:p w14:paraId="780C28B3" w14:textId="77777777" w:rsidR="00427584" w:rsidRPr="00427584" w:rsidRDefault="00427584" w:rsidP="00427584">
            <w:pPr>
              <w:suppressAutoHyphens w:val="0"/>
              <w:spacing w:before="100" w:beforeAutospacing="1" w:after="100" w:afterAutospacing="1"/>
              <w:cnfStyle w:val="000000000000" w:firstRow="0" w:lastRow="0" w:firstColumn="0" w:lastColumn="0" w:oddVBand="0" w:evenVBand="0" w:oddHBand="0" w:evenHBand="0" w:firstRowFirstColumn="0" w:firstRowLastColumn="0" w:lastRowFirstColumn="0" w:lastRowLastColumn="0"/>
              <w:rPr>
                <w:rFonts w:eastAsia="Times New Roman"/>
                <w:lang w:eastAsia="lt-LT"/>
                <w14:ligatures w14:val="none"/>
              </w:rPr>
            </w:pPr>
            <w:r w:rsidRPr="00427584">
              <w:rPr>
                <w:rFonts w:eastAsia="Times New Roman"/>
                <w:lang w:eastAsia="lt-LT"/>
                <w14:ligatures w14:val="none"/>
              </w:rPr>
              <w:t>(Corruption Prevention)</w:t>
            </w:r>
          </w:p>
        </w:tc>
        <w:tc>
          <w:tcPr>
            <w:tcW w:w="0" w:type="auto"/>
            <w:hideMark/>
          </w:tcPr>
          <w:p w14:paraId="05825384" w14:textId="77777777" w:rsidR="00427584" w:rsidRPr="00427584" w:rsidRDefault="00427584" w:rsidP="00427584">
            <w:pPr>
              <w:suppressAutoHyphens w:val="0"/>
              <w:spacing w:before="100" w:beforeAutospacing="1" w:after="100" w:afterAutospacing="1"/>
              <w:cnfStyle w:val="000000000000" w:firstRow="0" w:lastRow="0" w:firstColumn="0" w:lastColumn="0" w:oddVBand="0" w:evenVBand="0" w:oddHBand="0" w:evenHBand="0" w:firstRowFirstColumn="0" w:firstRowLastColumn="0" w:lastRowFirstColumn="0" w:lastRowLastColumn="0"/>
              <w:rPr>
                <w:rFonts w:eastAsia="Times New Roman"/>
                <w:lang w:eastAsia="lt-LT"/>
                <w14:ligatures w14:val="none"/>
              </w:rPr>
            </w:pPr>
            <w:r w:rsidRPr="00427584">
              <w:rPr>
                <w:rFonts w:eastAsia="Times New Roman"/>
                <w:lang w:eastAsia="lt-LT"/>
                <w14:ligatures w14:val="none"/>
              </w:rPr>
              <w:t> </w:t>
            </w:r>
          </w:p>
        </w:tc>
        <w:tc>
          <w:tcPr>
            <w:tcW w:w="0" w:type="auto"/>
            <w:hideMark/>
          </w:tcPr>
          <w:p w14:paraId="73CAA56C" w14:textId="77777777" w:rsidR="00427584" w:rsidRPr="00427584" w:rsidRDefault="00427584" w:rsidP="00427584">
            <w:pPr>
              <w:suppressAutoHyphens w:val="0"/>
              <w:spacing w:before="100" w:beforeAutospacing="1" w:after="100" w:afterAutospacing="1"/>
              <w:cnfStyle w:val="000000000000" w:firstRow="0" w:lastRow="0" w:firstColumn="0" w:lastColumn="0" w:oddVBand="0" w:evenVBand="0" w:oddHBand="0" w:evenHBand="0" w:firstRowFirstColumn="0" w:firstRowLastColumn="0" w:lastRowFirstColumn="0" w:lastRowLastColumn="0"/>
              <w:rPr>
                <w:rFonts w:eastAsia="Times New Roman"/>
                <w:lang w:eastAsia="lt-LT"/>
                <w14:ligatures w14:val="none"/>
              </w:rPr>
            </w:pPr>
            <w:r w:rsidRPr="00427584">
              <w:rPr>
                <w:rFonts w:eastAsia="Times New Roman"/>
                <w:lang w:eastAsia="lt-LT"/>
                <w14:ligatures w14:val="none"/>
              </w:rPr>
              <w:t>LT/EN</w:t>
            </w:r>
          </w:p>
        </w:tc>
        <w:tc>
          <w:tcPr>
            <w:tcW w:w="0" w:type="auto"/>
            <w:hideMark/>
          </w:tcPr>
          <w:p w14:paraId="40392276" w14:textId="77777777" w:rsidR="00427584" w:rsidRPr="00427584" w:rsidRDefault="00427584" w:rsidP="00427584">
            <w:pPr>
              <w:suppressAutoHyphens w:val="0"/>
              <w:spacing w:before="100" w:beforeAutospacing="1" w:after="100" w:afterAutospacing="1"/>
              <w:cnfStyle w:val="000000000000" w:firstRow="0" w:lastRow="0" w:firstColumn="0" w:lastColumn="0" w:oddVBand="0" w:evenVBand="0" w:oddHBand="0" w:evenHBand="0" w:firstRowFirstColumn="0" w:firstRowLastColumn="0" w:lastRowFirstColumn="0" w:lastRowLastColumn="0"/>
              <w:rPr>
                <w:rFonts w:eastAsia="Times New Roman"/>
                <w:lang w:eastAsia="lt-LT"/>
                <w14:ligatures w14:val="none"/>
              </w:rPr>
            </w:pPr>
            <w:hyperlink r:id="rId50" w:history="1">
              <w:r w:rsidRPr="00427584">
                <w:rPr>
                  <w:rFonts w:eastAsia="Times New Roman"/>
                  <w:color w:val="0000FF"/>
                  <w:u w:val="single"/>
                  <w:lang w:eastAsia="lt-LT"/>
                  <w14:ligatures w14:val="none"/>
                </w:rPr>
                <w:t>https://inovacijuagentura.lt/kcis/apie-mus/apie-mus/korupcijos-prevencija.html?lang=lt</w:t>
              </w:r>
            </w:hyperlink>
            <w:r w:rsidRPr="00427584">
              <w:rPr>
                <w:rFonts w:eastAsia="Times New Roman"/>
                <w:lang w:eastAsia="lt-LT"/>
                <w14:ligatures w14:val="none"/>
              </w:rPr>
              <w:t xml:space="preserve"> </w:t>
            </w:r>
          </w:p>
        </w:tc>
        <w:tc>
          <w:tcPr>
            <w:tcW w:w="0" w:type="auto"/>
            <w:hideMark/>
          </w:tcPr>
          <w:p w14:paraId="6AEBD704" w14:textId="77777777" w:rsidR="00427584" w:rsidRPr="00427584" w:rsidRDefault="00427584" w:rsidP="00427584">
            <w:pPr>
              <w:suppressAutoHyphens w:val="0"/>
              <w:spacing w:before="100" w:beforeAutospacing="1" w:after="100" w:afterAutospacing="1"/>
              <w:cnfStyle w:val="000000000000" w:firstRow="0" w:lastRow="0" w:firstColumn="0" w:lastColumn="0" w:oddVBand="0" w:evenVBand="0" w:oddHBand="0" w:evenHBand="0" w:firstRowFirstColumn="0" w:firstRowLastColumn="0" w:lastRowFirstColumn="0" w:lastRowLastColumn="0"/>
              <w:rPr>
                <w:rFonts w:eastAsia="Times New Roman"/>
                <w:lang w:eastAsia="lt-LT"/>
                <w14:ligatures w14:val="none"/>
              </w:rPr>
            </w:pPr>
            <w:r w:rsidRPr="00427584">
              <w:rPr>
                <w:rFonts w:eastAsia="Times New Roman"/>
                <w:lang w:eastAsia="lt-LT"/>
                <w14:ligatures w14:val="none"/>
              </w:rPr>
              <w:t> </w:t>
            </w:r>
          </w:p>
        </w:tc>
      </w:tr>
      <w:tr w:rsidR="00427584" w:rsidRPr="00427584" w14:paraId="368C51A3" w14:textId="77777777" w:rsidTr="00427584">
        <w:tc>
          <w:tcPr>
            <w:cnfStyle w:val="001000000000" w:firstRow="0" w:lastRow="0" w:firstColumn="1" w:lastColumn="0" w:oddVBand="0" w:evenVBand="0" w:oddHBand="0" w:evenHBand="0" w:firstRowFirstColumn="0" w:firstRowLastColumn="0" w:lastRowFirstColumn="0" w:lastRowLastColumn="0"/>
            <w:tcW w:w="0" w:type="auto"/>
            <w:vMerge/>
            <w:hideMark/>
          </w:tcPr>
          <w:p w14:paraId="6A8BA731" w14:textId="77777777" w:rsidR="00427584" w:rsidRPr="00427584" w:rsidRDefault="00427584" w:rsidP="00427584">
            <w:pPr>
              <w:suppressAutoHyphens w:val="0"/>
              <w:rPr>
                <w:rFonts w:eastAsia="Times New Roman"/>
                <w:lang w:eastAsia="lt-LT"/>
                <w14:ligatures w14:val="none"/>
              </w:rPr>
            </w:pPr>
          </w:p>
        </w:tc>
        <w:tc>
          <w:tcPr>
            <w:tcW w:w="0" w:type="auto"/>
            <w:vMerge/>
            <w:hideMark/>
          </w:tcPr>
          <w:p w14:paraId="0A99F153" w14:textId="77777777" w:rsidR="00427584" w:rsidRPr="00427584" w:rsidRDefault="00427584" w:rsidP="00427584">
            <w:pPr>
              <w:suppressAutoHyphens w:val="0"/>
              <w:cnfStyle w:val="000000000000" w:firstRow="0" w:lastRow="0" w:firstColumn="0" w:lastColumn="0" w:oddVBand="0" w:evenVBand="0" w:oddHBand="0" w:evenHBand="0" w:firstRowFirstColumn="0" w:firstRowLastColumn="0" w:lastRowFirstColumn="0" w:lastRowLastColumn="0"/>
              <w:rPr>
                <w:rFonts w:eastAsia="Times New Roman"/>
                <w:lang w:eastAsia="lt-LT"/>
                <w14:ligatures w14:val="none"/>
              </w:rPr>
            </w:pPr>
          </w:p>
        </w:tc>
        <w:tc>
          <w:tcPr>
            <w:tcW w:w="0" w:type="auto"/>
            <w:hideMark/>
          </w:tcPr>
          <w:p w14:paraId="4ECBAD8E" w14:textId="77777777" w:rsidR="00427584" w:rsidRPr="00427584" w:rsidRDefault="00427584" w:rsidP="00427584">
            <w:pPr>
              <w:suppressAutoHyphens w:val="0"/>
              <w:spacing w:before="100" w:beforeAutospacing="1" w:after="100" w:afterAutospacing="1"/>
              <w:cnfStyle w:val="000000000000" w:firstRow="0" w:lastRow="0" w:firstColumn="0" w:lastColumn="0" w:oddVBand="0" w:evenVBand="0" w:oddHBand="0" w:evenHBand="0" w:firstRowFirstColumn="0" w:firstRowLastColumn="0" w:lastRowFirstColumn="0" w:lastRowLastColumn="0"/>
              <w:rPr>
                <w:rFonts w:eastAsia="Times New Roman"/>
                <w:lang w:eastAsia="lt-LT"/>
                <w14:ligatures w14:val="none"/>
              </w:rPr>
            </w:pPr>
            <w:r w:rsidRPr="00427584">
              <w:rPr>
                <w:rFonts w:eastAsia="Times New Roman"/>
                <w:lang w:eastAsia="lt-LT"/>
                <w14:ligatures w14:val="none"/>
              </w:rPr>
              <w:t>Pranešėjų apsauga</w:t>
            </w:r>
          </w:p>
          <w:p w14:paraId="76CE0776" w14:textId="77777777" w:rsidR="00427584" w:rsidRPr="00427584" w:rsidRDefault="00427584" w:rsidP="00427584">
            <w:pPr>
              <w:suppressAutoHyphens w:val="0"/>
              <w:spacing w:before="100" w:beforeAutospacing="1" w:after="100" w:afterAutospacing="1"/>
              <w:cnfStyle w:val="000000000000" w:firstRow="0" w:lastRow="0" w:firstColumn="0" w:lastColumn="0" w:oddVBand="0" w:evenVBand="0" w:oddHBand="0" w:evenHBand="0" w:firstRowFirstColumn="0" w:firstRowLastColumn="0" w:lastRowFirstColumn="0" w:lastRowLastColumn="0"/>
              <w:rPr>
                <w:rFonts w:eastAsia="Times New Roman"/>
                <w:lang w:eastAsia="lt-LT"/>
                <w14:ligatures w14:val="none"/>
              </w:rPr>
            </w:pPr>
            <w:r w:rsidRPr="00427584">
              <w:rPr>
                <w:rFonts w:eastAsia="Times New Roman"/>
                <w:lang w:eastAsia="lt-LT"/>
                <w14:ligatures w14:val="none"/>
              </w:rPr>
              <w:t>(Whistleblower Protection)</w:t>
            </w:r>
          </w:p>
        </w:tc>
        <w:tc>
          <w:tcPr>
            <w:tcW w:w="0" w:type="auto"/>
            <w:hideMark/>
          </w:tcPr>
          <w:p w14:paraId="590122C4" w14:textId="77777777" w:rsidR="00427584" w:rsidRPr="00427584" w:rsidRDefault="00427584" w:rsidP="00427584">
            <w:pPr>
              <w:suppressAutoHyphens w:val="0"/>
              <w:spacing w:before="100" w:beforeAutospacing="1" w:after="100" w:afterAutospacing="1"/>
              <w:cnfStyle w:val="000000000000" w:firstRow="0" w:lastRow="0" w:firstColumn="0" w:lastColumn="0" w:oddVBand="0" w:evenVBand="0" w:oddHBand="0" w:evenHBand="0" w:firstRowFirstColumn="0" w:firstRowLastColumn="0" w:lastRowFirstColumn="0" w:lastRowLastColumn="0"/>
              <w:rPr>
                <w:rFonts w:eastAsia="Times New Roman"/>
                <w:lang w:eastAsia="lt-LT"/>
                <w14:ligatures w14:val="none"/>
              </w:rPr>
            </w:pPr>
            <w:r w:rsidRPr="00427584">
              <w:rPr>
                <w:rFonts w:eastAsia="Times New Roman"/>
                <w:lang w:eastAsia="lt-LT"/>
                <w14:ligatures w14:val="none"/>
              </w:rPr>
              <w:t> </w:t>
            </w:r>
          </w:p>
        </w:tc>
        <w:tc>
          <w:tcPr>
            <w:tcW w:w="0" w:type="auto"/>
            <w:hideMark/>
          </w:tcPr>
          <w:p w14:paraId="1B9F9E6F" w14:textId="77777777" w:rsidR="00427584" w:rsidRPr="00427584" w:rsidRDefault="00427584" w:rsidP="00427584">
            <w:pPr>
              <w:suppressAutoHyphens w:val="0"/>
              <w:spacing w:before="100" w:beforeAutospacing="1" w:after="100" w:afterAutospacing="1"/>
              <w:cnfStyle w:val="000000000000" w:firstRow="0" w:lastRow="0" w:firstColumn="0" w:lastColumn="0" w:oddVBand="0" w:evenVBand="0" w:oddHBand="0" w:evenHBand="0" w:firstRowFirstColumn="0" w:firstRowLastColumn="0" w:lastRowFirstColumn="0" w:lastRowLastColumn="0"/>
              <w:rPr>
                <w:rFonts w:eastAsia="Times New Roman"/>
                <w:lang w:eastAsia="lt-LT"/>
                <w14:ligatures w14:val="none"/>
              </w:rPr>
            </w:pPr>
            <w:r w:rsidRPr="00427584">
              <w:rPr>
                <w:rFonts w:eastAsia="Times New Roman"/>
                <w:lang w:eastAsia="lt-LT"/>
                <w14:ligatures w14:val="none"/>
              </w:rPr>
              <w:t>LT/EN</w:t>
            </w:r>
          </w:p>
        </w:tc>
        <w:tc>
          <w:tcPr>
            <w:tcW w:w="0" w:type="auto"/>
            <w:hideMark/>
          </w:tcPr>
          <w:p w14:paraId="558DCB02" w14:textId="77777777" w:rsidR="00427584" w:rsidRPr="00427584" w:rsidRDefault="00427584" w:rsidP="00427584">
            <w:pPr>
              <w:suppressAutoHyphens w:val="0"/>
              <w:spacing w:before="100" w:beforeAutospacing="1" w:after="100" w:afterAutospacing="1"/>
              <w:cnfStyle w:val="000000000000" w:firstRow="0" w:lastRow="0" w:firstColumn="0" w:lastColumn="0" w:oddVBand="0" w:evenVBand="0" w:oddHBand="0" w:evenHBand="0" w:firstRowFirstColumn="0" w:firstRowLastColumn="0" w:lastRowFirstColumn="0" w:lastRowLastColumn="0"/>
              <w:rPr>
                <w:rFonts w:eastAsia="Times New Roman"/>
                <w:lang w:eastAsia="lt-LT"/>
                <w14:ligatures w14:val="none"/>
              </w:rPr>
            </w:pPr>
            <w:r w:rsidRPr="00427584">
              <w:rPr>
                <w:rFonts w:eastAsia="Times New Roman"/>
                <w:lang w:eastAsia="lt-LT"/>
                <w14:ligatures w14:val="none"/>
              </w:rPr>
              <w:t> </w:t>
            </w:r>
          </w:p>
        </w:tc>
        <w:tc>
          <w:tcPr>
            <w:tcW w:w="0" w:type="auto"/>
            <w:hideMark/>
          </w:tcPr>
          <w:p w14:paraId="3BB1FEE4" w14:textId="77777777" w:rsidR="00427584" w:rsidRPr="00427584" w:rsidRDefault="00427584" w:rsidP="00427584">
            <w:pPr>
              <w:suppressAutoHyphens w:val="0"/>
              <w:spacing w:before="100" w:beforeAutospacing="1" w:after="100" w:afterAutospacing="1"/>
              <w:cnfStyle w:val="000000000000" w:firstRow="0" w:lastRow="0" w:firstColumn="0" w:lastColumn="0" w:oddVBand="0" w:evenVBand="0" w:oddHBand="0" w:evenHBand="0" w:firstRowFirstColumn="0" w:firstRowLastColumn="0" w:lastRowFirstColumn="0" w:lastRowLastColumn="0"/>
              <w:rPr>
                <w:rFonts w:eastAsia="Times New Roman"/>
                <w:lang w:eastAsia="lt-LT"/>
                <w14:ligatures w14:val="none"/>
              </w:rPr>
            </w:pPr>
            <w:r w:rsidRPr="00427584">
              <w:rPr>
                <w:rFonts w:eastAsia="Times New Roman"/>
                <w:lang w:eastAsia="lt-LT"/>
                <w14:ligatures w14:val="none"/>
              </w:rPr>
              <w:t> </w:t>
            </w:r>
          </w:p>
        </w:tc>
      </w:tr>
      <w:tr w:rsidR="00427584" w:rsidRPr="00427584" w14:paraId="6C669A62" w14:textId="77777777" w:rsidTr="00427584">
        <w:tc>
          <w:tcPr>
            <w:cnfStyle w:val="001000000000" w:firstRow="0" w:lastRow="0" w:firstColumn="1" w:lastColumn="0" w:oddVBand="0" w:evenVBand="0" w:oddHBand="0" w:evenHBand="0" w:firstRowFirstColumn="0" w:firstRowLastColumn="0" w:lastRowFirstColumn="0" w:lastRowLastColumn="0"/>
            <w:tcW w:w="0" w:type="auto"/>
            <w:vMerge/>
            <w:hideMark/>
          </w:tcPr>
          <w:p w14:paraId="4024A7C4" w14:textId="77777777" w:rsidR="00427584" w:rsidRPr="00427584" w:rsidRDefault="00427584" w:rsidP="00427584">
            <w:pPr>
              <w:suppressAutoHyphens w:val="0"/>
              <w:rPr>
                <w:rFonts w:eastAsia="Times New Roman"/>
                <w:lang w:eastAsia="lt-LT"/>
                <w14:ligatures w14:val="none"/>
              </w:rPr>
            </w:pPr>
          </w:p>
        </w:tc>
        <w:tc>
          <w:tcPr>
            <w:tcW w:w="0" w:type="auto"/>
            <w:vMerge/>
            <w:hideMark/>
          </w:tcPr>
          <w:p w14:paraId="5944E3F7" w14:textId="77777777" w:rsidR="00427584" w:rsidRPr="00427584" w:rsidRDefault="00427584" w:rsidP="00427584">
            <w:pPr>
              <w:suppressAutoHyphens w:val="0"/>
              <w:cnfStyle w:val="000000000000" w:firstRow="0" w:lastRow="0" w:firstColumn="0" w:lastColumn="0" w:oddVBand="0" w:evenVBand="0" w:oddHBand="0" w:evenHBand="0" w:firstRowFirstColumn="0" w:firstRowLastColumn="0" w:lastRowFirstColumn="0" w:lastRowLastColumn="0"/>
              <w:rPr>
                <w:rFonts w:eastAsia="Times New Roman"/>
                <w:lang w:eastAsia="lt-LT"/>
                <w14:ligatures w14:val="none"/>
              </w:rPr>
            </w:pPr>
          </w:p>
        </w:tc>
        <w:tc>
          <w:tcPr>
            <w:tcW w:w="0" w:type="auto"/>
            <w:hideMark/>
          </w:tcPr>
          <w:p w14:paraId="42EA6BCC" w14:textId="77777777" w:rsidR="00427584" w:rsidRPr="00427584" w:rsidRDefault="00427584" w:rsidP="00427584">
            <w:pPr>
              <w:suppressAutoHyphens w:val="0"/>
              <w:spacing w:before="100" w:beforeAutospacing="1" w:after="100" w:afterAutospacing="1"/>
              <w:cnfStyle w:val="000000000000" w:firstRow="0" w:lastRow="0" w:firstColumn="0" w:lastColumn="0" w:oddVBand="0" w:evenVBand="0" w:oddHBand="0" w:evenHBand="0" w:firstRowFirstColumn="0" w:firstRowLastColumn="0" w:lastRowFirstColumn="0" w:lastRowLastColumn="0"/>
              <w:rPr>
                <w:rFonts w:eastAsia="Times New Roman"/>
                <w:lang w:eastAsia="lt-LT"/>
                <w14:ligatures w14:val="none"/>
              </w:rPr>
            </w:pPr>
            <w:r w:rsidRPr="00427584">
              <w:rPr>
                <w:rFonts w:eastAsia="Times New Roman"/>
                <w:lang w:eastAsia="lt-LT"/>
                <w14:ligatures w14:val="none"/>
              </w:rPr>
              <w:t>Naudingos nuorodos</w:t>
            </w:r>
          </w:p>
          <w:p w14:paraId="36364E9F" w14:textId="77777777" w:rsidR="00427584" w:rsidRPr="00427584" w:rsidRDefault="00427584" w:rsidP="00427584">
            <w:pPr>
              <w:suppressAutoHyphens w:val="0"/>
              <w:spacing w:before="100" w:beforeAutospacing="1" w:after="100" w:afterAutospacing="1"/>
              <w:cnfStyle w:val="000000000000" w:firstRow="0" w:lastRow="0" w:firstColumn="0" w:lastColumn="0" w:oddVBand="0" w:evenVBand="0" w:oddHBand="0" w:evenHBand="0" w:firstRowFirstColumn="0" w:firstRowLastColumn="0" w:lastRowFirstColumn="0" w:lastRowLastColumn="0"/>
              <w:rPr>
                <w:rFonts w:eastAsia="Times New Roman"/>
                <w:lang w:eastAsia="lt-LT"/>
                <w14:ligatures w14:val="none"/>
              </w:rPr>
            </w:pPr>
            <w:r w:rsidRPr="00427584">
              <w:rPr>
                <w:rFonts w:eastAsia="Times New Roman"/>
                <w:lang w:eastAsia="lt-LT"/>
                <w14:ligatures w14:val="none"/>
              </w:rPr>
              <w:t>(Useful Links)</w:t>
            </w:r>
          </w:p>
        </w:tc>
        <w:tc>
          <w:tcPr>
            <w:tcW w:w="0" w:type="auto"/>
            <w:hideMark/>
          </w:tcPr>
          <w:p w14:paraId="5C72F79C" w14:textId="77777777" w:rsidR="00427584" w:rsidRPr="00427584" w:rsidRDefault="00427584" w:rsidP="00427584">
            <w:pPr>
              <w:suppressAutoHyphens w:val="0"/>
              <w:spacing w:before="100" w:beforeAutospacing="1" w:after="100" w:afterAutospacing="1"/>
              <w:cnfStyle w:val="000000000000" w:firstRow="0" w:lastRow="0" w:firstColumn="0" w:lastColumn="0" w:oddVBand="0" w:evenVBand="0" w:oddHBand="0" w:evenHBand="0" w:firstRowFirstColumn="0" w:firstRowLastColumn="0" w:lastRowFirstColumn="0" w:lastRowLastColumn="0"/>
              <w:rPr>
                <w:rFonts w:eastAsia="Times New Roman"/>
                <w:lang w:eastAsia="lt-LT"/>
                <w14:ligatures w14:val="none"/>
              </w:rPr>
            </w:pPr>
            <w:r w:rsidRPr="00427584">
              <w:rPr>
                <w:rFonts w:eastAsia="Times New Roman"/>
                <w:lang w:eastAsia="lt-LT"/>
                <w14:ligatures w14:val="none"/>
              </w:rPr>
              <w:t> </w:t>
            </w:r>
          </w:p>
        </w:tc>
        <w:tc>
          <w:tcPr>
            <w:tcW w:w="0" w:type="auto"/>
            <w:hideMark/>
          </w:tcPr>
          <w:p w14:paraId="4192114F" w14:textId="77777777" w:rsidR="00427584" w:rsidRPr="00427584" w:rsidRDefault="00427584" w:rsidP="00427584">
            <w:pPr>
              <w:suppressAutoHyphens w:val="0"/>
              <w:spacing w:before="100" w:beforeAutospacing="1" w:after="100" w:afterAutospacing="1"/>
              <w:cnfStyle w:val="000000000000" w:firstRow="0" w:lastRow="0" w:firstColumn="0" w:lastColumn="0" w:oddVBand="0" w:evenVBand="0" w:oddHBand="0" w:evenHBand="0" w:firstRowFirstColumn="0" w:firstRowLastColumn="0" w:lastRowFirstColumn="0" w:lastRowLastColumn="0"/>
              <w:rPr>
                <w:rFonts w:eastAsia="Times New Roman"/>
                <w:lang w:eastAsia="lt-LT"/>
                <w14:ligatures w14:val="none"/>
              </w:rPr>
            </w:pPr>
            <w:r w:rsidRPr="00427584">
              <w:rPr>
                <w:rFonts w:eastAsia="Times New Roman"/>
                <w:lang w:eastAsia="lt-LT"/>
                <w14:ligatures w14:val="none"/>
              </w:rPr>
              <w:t>LT/EN</w:t>
            </w:r>
          </w:p>
        </w:tc>
        <w:tc>
          <w:tcPr>
            <w:tcW w:w="0" w:type="auto"/>
            <w:hideMark/>
          </w:tcPr>
          <w:p w14:paraId="1BAEE449" w14:textId="77777777" w:rsidR="00427584" w:rsidRPr="00427584" w:rsidRDefault="00427584" w:rsidP="00427584">
            <w:pPr>
              <w:suppressAutoHyphens w:val="0"/>
              <w:spacing w:before="100" w:beforeAutospacing="1" w:after="100" w:afterAutospacing="1"/>
              <w:cnfStyle w:val="000000000000" w:firstRow="0" w:lastRow="0" w:firstColumn="0" w:lastColumn="0" w:oddVBand="0" w:evenVBand="0" w:oddHBand="0" w:evenHBand="0" w:firstRowFirstColumn="0" w:firstRowLastColumn="0" w:lastRowFirstColumn="0" w:lastRowLastColumn="0"/>
              <w:rPr>
                <w:rFonts w:eastAsia="Times New Roman"/>
                <w:lang w:eastAsia="lt-LT"/>
                <w14:ligatures w14:val="none"/>
              </w:rPr>
            </w:pPr>
            <w:r w:rsidRPr="00427584">
              <w:rPr>
                <w:rFonts w:eastAsia="Times New Roman"/>
                <w:lang w:eastAsia="lt-LT"/>
                <w14:ligatures w14:val="none"/>
              </w:rPr>
              <w:t> </w:t>
            </w:r>
          </w:p>
        </w:tc>
        <w:tc>
          <w:tcPr>
            <w:tcW w:w="0" w:type="auto"/>
            <w:hideMark/>
          </w:tcPr>
          <w:p w14:paraId="1F787D2B" w14:textId="77777777" w:rsidR="00427584" w:rsidRPr="00427584" w:rsidRDefault="00427584" w:rsidP="00427584">
            <w:pPr>
              <w:suppressAutoHyphens w:val="0"/>
              <w:spacing w:before="100" w:beforeAutospacing="1" w:after="100" w:afterAutospacing="1"/>
              <w:cnfStyle w:val="000000000000" w:firstRow="0" w:lastRow="0" w:firstColumn="0" w:lastColumn="0" w:oddVBand="0" w:evenVBand="0" w:oddHBand="0" w:evenHBand="0" w:firstRowFirstColumn="0" w:firstRowLastColumn="0" w:lastRowFirstColumn="0" w:lastRowLastColumn="0"/>
              <w:rPr>
                <w:rFonts w:eastAsia="Times New Roman"/>
                <w:lang w:eastAsia="lt-LT"/>
                <w14:ligatures w14:val="none"/>
              </w:rPr>
            </w:pPr>
            <w:r w:rsidRPr="00427584">
              <w:rPr>
                <w:rFonts w:eastAsia="Times New Roman"/>
                <w:lang w:eastAsia="lt-LT"/>
                <w14:ligatures w14:val="none"/>
              </w:rPr>
              <w:t> </w:t>
            </w:r>
          </w:p>
        </w:tc>
      </w:tr>
      <w:tr w:rsidR="00427584" w:rsidRPr="00427584" w14:paraId="7F726199" w14:textId="77777777" w:rsidTr="00427584">
        <w:tc>
          <w:tcPr>
            <w:cnfStyle w:val="001000000000" w:firstRow="0" w:lastRow="0" w:firstColumn="1" w:lastColumn="0" w:oddVBand="0" w:evenVBand="0" w:oddHBand="0" w:evenHBand="0" w:firstRowFirstColumn="0" w:firstRowLastColumn="0" w:lastRowFirstColumn="0" w:lastRowLastColumn="0"/>
            <w:tcW w:w="0" w:type="auto"/>
            <w:vMerge/>
            <w:hideMark/>
          </w:tcPr>
          <w:p w14:paraId="373D918C" w14:textId="77777777" w:rsidR="00427584" w:rsidRPr="00427584" w:rsidRDefault="00427584" w:rsidP="00427584">
            <w:pPr>
              <w:suppressAutoHyphens w:val="0"/>
              <w:rPr>
                <w:rFonts w:eastAsia="Times New Roman"/>
                <w:lang w:eastAsia="lt-LT"/>
                <w14:ligatures w14:val="none"/>
              </w:rPr>
            </w:pPr>
          </w:p>
        </w:tc>
        <w:tc>
          <w:tcPr>
            <w:tcW w:w="0" w:type="auto"/>
            <w:vMerge/>
            <w:hideMark/>
          </w:tcPr>
          <w:p w14:paraId="500569B8" w14:textId="77777777" w:rsidR="00427584" w:rsidRPr="00427584" w:rsidRDefault="00427584" w:rsidP="00427584">
            <w:pPr>
              <w:suppressAutoHyphens w:val="0"/>
              <w:cnfStyle w:val="000000000000" w:firstRow="0" w:lastRow="0" w:firstColumn="0" w:lastColumn="0" w:oddVBand="0" w:evenVBand="0" w:oddHBand="0" w:evenHBand="0" w:firstRowFirstColumn="0" w:firstRowLastColumn="0" w:lastRowFirstColumn="0" w:lastRowLastColumn="0"/>
              <w:rPr>
                <w:rFonts w:eastAsia="Times New Roman"/>
                <w:lang w:eastAsia="lt-LT"/>
                <w14:ligatures w14:val="none"/>
              </w:rPr>
            </w:pPr>
          </w:p>
        </w:tc>
        <w:tc>
          <w:tcPr>
            <w:tcW w:w="0" w:type="auto"/>
            <w:vMerge w:val="restart"/>
            <w:hideMark/>
          </w:tcPr>
          <w:p w14:paraId="7AB5AB15" w14:textId="77777777" w:rsidR="00427584" w:rsidRPr="00427584" w:rsidRDefault="00427584" w:rsidP="00427584">
            <w:pPr>
              <w:suppressAutoHyphens w:val="0"/>
              <w:spacing w:before="100" w:beforeAutospacing="1" w:after="100" w:afterAutospacing="1"/>
              <w:cnfStyle w:val="000000000000" w:firstRow="0" w:lastRow="0" w:firstColumn="0" w:lastColumn="0" w:oddVBand="0" w:evenVBand="0" w:oddHBand="0" w:evenHBand="0" w:firstRowFirstColumn="0" w:firstRowLastColumn="0" w:lastRowFirstColumn="0" w:lastRowLastColumn="0"/>
              <w:rPr>
                <w:rFonts w:eastAsia="Times New Roman"/>
                <w:lang w:eastAsia="lt-LT"/>
                <w14:ligatures w14:val="none"/>
              </w:rPr>
            </w:pPr>
            <w:r w:rsidRPr="00427584">
              <w:rPr>
                <w:rFonts w:eastAsia="Times New Roman"/>
                <w:lang w:eastAsia="lt-LT"/>
                <w14:ligatures w14:val="none"/>
              </w:rPr>
              <w:t>Administracinė informacija</w:t>
            </w:r>
          </w:p>
          <w:p w14:paraId="26712C68" w14:textId="77777777" w:rsidR="00427584" w:rsidRPr="00427584" w:rsidRDefault="00427584" w:rsidP="00427584">
            <w:pPr>
              <w:suppressAutoHyphens w:val="0"/>
              <w:spacing w:before="100" w:beforeAutospacing="1" w:after="100" w:afterAutospacing="1"/>
              <w:cnfStyle w:val="000000000000" w:firstRow="0" w:lastRow="0" w:firstColumn="0" w:lastColumn="0" w:oddVBand="0" w:evenVBand="0" w:oddHBand="0" w:evenHBand="0" w:firstRowFirstColumn="0" w:firstRowLastColumn="0" w:lastRowFirstColumn="0" w:lastRowLastColumn="0"/>
              <w:rPr>
                <w:rFonts w:eastAsia="Times New Roman"/>
                <w:lang w:eastAsia="lt-LT"/>
                <w14:ligatures w14:val="none"/>
              </w:rPr>
            </w:pPr>
            <w:r w:rsidRPr="00427584">
              <w:rPr>
                <w:rFonts w:eastAsia="Times New Roman"/>
                <w:lang w:eastAsia="lt-LT"/>
                <w14:ligatures w14:val="none"/>
              </w:rPr>
              <w:t>(Administrative Information)</w:t>
            </w:r>
          </w:p>
        </w:tc>
        <w:tc>
          <w:tcPr>
            <w:tcW w:w="0" w:type="auto"/>
            <w:hideMark/>
          </w:tcPr>
          <w:p w14:paraId="5EC15B49" w14:textId="77777777" w:rsidR="00427584" w:rsidRPr="00427584" w:rsidRDefault="00427584" w:rsidP="00427584">
            <w:pPr>
              <w:suppressAutoHyphens w:val="0"/>
              <w:spacing w:before="100" w:beforeAutospacing="1" w:after="100" w:afterAutospacing="1"/>
              <w:cnfStyle w:val="000000000000" w:firstRow="0" w:lastRow="0" w:firstColumn="0" w:lastColumn="0" w:oddVBand="0" w:evenVBand="0" w:oddHBand="0" w:evenHBand="0" w:firstRowFirstColumn="0" w:firstRowLastColumn="0" w:lastRowFirstColumn="0" w:lastRowLastColumn="0"/>
              <w:rPr>
                <w:rFonts w:eastAsia="Times New Roman"/>
                <w:lang w:eastAsia="lt-LT"/>
                <w14:ligatures w14:val="none"/>
              </w:rPr>
            </w:pPr>
            <w:r w:rsidRPr="00427584">
              <w:rPr>
                <w:rFonts w:eastAsia="Times New Roman"/>
                <w:lang w:eastAsia="lt-LT"/>
                <w14:ligatures w14:val="none"/>
              </w:rPr>
              <w:t>Inovacijų agentūros įstatai</w:t>
            </w:r>
          </w:p>
          <w:p w14:paraId="3AD7E0A1" w14:textId="77777777" w:rsidR="00427584" w:rsidRPr="00427584" w:rsidRDefault="00427584" w:rsidP="00427584">
            <w:pPr>
              <w:suppressAutoHyphens w:val="0"/>
              <w:spacing w:before="100" w:beforeAutospacing="1" w:after="100" w:afterAutospacing="1"/>
              <w:cnfStyle w:val="000000000000" w:firstRow="0" w:lastRow="0" w:firstColumn="0" w:lastColumn="0" w:oddVBand="0" w:evenVBand="0" w:oddHBand="0" w:evenHBand="0" w:firstRowFirstColumn="0" w:firstRowLastColumn="0" w:lastRowFirstColumn="0" w:lastRowLastColumn="0"/>
              <w:rPr>
                <w:rFonts w:eastAsia="Times New Roman"/>
                <w:lang w:eastAsia="lt-LT"/>
                <w14:ligatures w14:val="none"/>
              </w:rPr>
            </w:pPr>
            <w:r w:rsidRPr="00427584">
              <w:rPr>
                <w:rFonts w:eastAsia="Times New Roman"/>
                <w:lang w:eastAsia="lt-LT"/>
                <w14:ligatures w14:val="none"/>
              </w:rPr>
              <w:t>(Innovation Agency Statute)</w:t>
            </w:r>
          </w:p>
        </w:tc>
        <w:tc>
          <w:tcPr>
            <w:tcW w:w="0" w:type="auto"/>
            <w:hideMark/>
          </w:tcPr>
          <w:p w14:paraId="06D1438E" w14:textId="77777777" w:rsidR="00427584" w:rsidRPr="00427584" w:rsidRDefault="00427584" w:rsidP="00427584">
            <w:pPr>
              <w:suppressAutoHyphens w:val="0"/>
              <w:spacing w:before="100" w:beforeAutospacing="1" w:after="100" w:afterAutospacing="1"/>
              <w:cnfStyle w:val="000000000000" w:firstRow="0" w:lastRow="0" w:firstColumn="0" w:lastColumn="0" w:oddVBand="0" w:evenVBand="0" w:oddHBand="0" w:evenHBand="0" w:firstRowFirstColumn="0" w:firstRowLastColumn="0" w:lastRowFirstColumn="0" w:lastRowLastColumn="0"/>
              <w:rPr>
                <w:rFonts w:eastAsia="Times New Roman"/>
                <w:lang w:eastAsia="lt-LT"/>
                <w14:ligatures w14:val="none"/>
              </w:rPr>
            </w:pPr>
            <w:r w:rsidRPr="00427584">
              <w:rPr>
                <w:rFonts w:eastAsia="Times New Roman"/>
                <w:lang w:eastAsia="lt-LT"/>
                <w14:ligatures w14:val="none"/>
              </w:rPr>
              <w:t>LT/EN</w:t>
            </w:r>
          </w:p>
        </w:tc>
        <w:tc>
          <w:tcPr>
            <w:tcW w:w="0" w:type="auto"/>
            <w:hideMark/>
          </w:tcPr>
          <w:p w14:paraId="25194181" w14:textId="77777777" w:rsidR="00427584" w:rsidRPr="00427584" w:rsidRDefault="00427584" w:rsidP="00427584">
            <w:pPr>
              <w:suppressAutoHyphens w:val="0"/>
              <w:spacing w:before="100" w:beforeAutospacing="1" w:after="100" w:afterAutospacing="1"/>
              <w:cnfStyle w:val="000000000000" w:firstRow="0" w:lastRow="0" w:firstColumn="0" w:lastColumn="0" w:oddVBand="0" w:evenVBand="0" w:oddHBand="0" w:evenHBand="0" w:firstRowFirstColumn="0" w:firstRowLastColumn="0" w:lastRowFirstColumn="0" w:lastRowLastColumn="0"/>
              <w:rPr>
                <w:rFonts w:eastAsia="Times New Roman"/>
                <w:lang w:eastAsia="lt-LT"/>
                <w14:ligatures w14:val="none"/>
              </w:rPr>
            </w:pPr>
            <w:hyperlink r:id="rId51" w:history="1">
              <w:r w:rsidRPr="00427584">
                <w:rPr>
                  <w:rFonts w:eastAsia="Times New Roman"/>
                  <w:color w:val="0000FF"/>
                  <w:u w:val="single"/>
                  <w:lang w:eastAsia="lt-LT"/>
                  <w14:ligatures w14:val="none"/>
                </w:rPr>
                <w:t>https://inovacijuagentura.lt/kcis/apie-mus/apie-mus/administracine-informacija.html?lang=lt</w:t>
              </w:r>
            </w:hyperlink>
            <w:r w:rsidRPr="00427584">
              <w:rPr>
                <w:rFonts w:eastAsia="Times New Roman"/>
                <w:lang w:eastAsia="lt-LT"/>
                <w14:ligatures w14:val="none"/>
              </w:rPr>
              <w:t xml:space="preserve"> </w:t>
            </w:r>
          </w:p>
        </w:tc>
        <w:tc>
          <w:tcPr>
            <w:tcW w:w="0" w:type="auto"/>
            <w:hideMark/>
          </w:tcPr>
          <w:p w14:paraId="54F2BE10" w14:textId="77777777" w:rsidR="00427584" w:rsidRPr="00427584" w:rsidRDefault="00427584" w:rsidP="00427584">
            <w:pPr>
              <w:suppressAutoHyphens w:val="0"/>
              <w:spacing w:before="100" w:beforeAutospacing="1" w:after="100" w:afterAutospacing="1"/>
              <w:cnfStyle w:val="000000000000" w:firstRow="0" w:lastRow="0" w:firstColumn="0" w:lastColumn="0" w:oddVBand="0" w:evenVBand="0" w:oddHBand="0" w:evenHBand="0" w:firstRowFirstColumn="0" w:firstRowLastColumn="0" w:lastRowFirstColumn="0" w:lastRowLastColumn="0"/>
              <w:rPr>
                <w:rFonts w:eastAsia="Times New Roman"/>
                <w:lang w:eastAsia="lt-LT"/>
                <w14:ligatures w14:val="none"/>
              </w:rPr>
            </w:pPr>
            <w:r w:rsidRPr="00427584">
              <w:rPr>
                <w:rFonts w:eastAsia="Times New Roman"/>
                <w:lang w:eastAsia="lt-LT"/>
                <w14:ligatures w14:val="none"/>
              </w:rPr>
              <w:t> </w:t>
            </w:r>
          </w:p>
        </w:tc>
      </w:tr>
      <w:tr w:rsidR="00427584" w:rsidRPr="00427584" w14:paraId="37031979" w14:textId="77777777" w:rsidTr="00427584">
        <w:tc>
          <w:tcPr>
            <w:cnfStyle w:val="001000000000" w:firstRow="0" w:lastRow="0" w:firstColumn="1" w:lastColumn="0" w:oddVBand="0" w:evenVBand="0" w:oddHBand="0" w:evenHBand="0" w:firstRowFirstColumn="0" w:firstRowLastColumn="0" w:lastRowFirstColumn="0" w:lastRowLastColumn="0"/>
            <w:tcW w:w="0" w:type="auto"/>
            <w:vMerge/>
            <w:hideMark/>
          </w:tcPr>
          <w:p w14:paraId="62171919" w14:textId="77777777" w:rsidR="00427584" w:rsidRPr="00427584" w:rsidRDefault="00427584" w:rsidP="00427584">
            <w:pPr>
              <w:suppressAutoHyphens w:val="0"/>
              <w:rPr>
                <w:rFonts w:eastAsia="Times New Roman"/>
                <w:lang w:eastAsia="lt-LT"/>
                <w14:ligatures w14:val="none"/>
              </w:rPr>
            </w:pPr>
          </w:p>
        </w:tc>
        <w:tc>
          <w:tcPr>
            <w:tcW w:w="0" w:type="auto"/>
            <w:vMerge/>
            <w:hideMark/>
          </w:tcPr>
          <w:p w14:paraId="2B2AD14A" w14:textId="77777777" w:rsidR="00427584" w:rsidRPr="00427584" w:rsidRDefault="00427584" w:rsidP="00427584">
            <w:pPr>
              <w:suppressAutoHyphens w:val="0"/>
              <w:cnfStyle w:val="000000000000" w:firstRow="0" w:lastRow="0" w:firstColumn="0" w:lastColumn="0" w:oddVBand="0" w:evenVBand="0" w:oddHBand="0" w:evenHBand="0" w:firstRowFirstColumn="0" w:firstRowLastColumn="0" w:lastRowFirstColumn="0" w:lastRowLastColumn="0"/>
              <w:rPr>
                <w:rFonts w:eastAsia="Times New Roman"/>
                <w:lang w:eastAsia="lt-LT"/>
                <w14:ligatures w14:val="none"/>
              </w:rPr>
            </w:pPr>
          </w:p>
        </w:tc>
        <w:tc>
          <w:tcPr>
            <w:tcW w:w="0" w:type="auto"/>
            <w:vMerge/>
            <w:hideMark/>
          </w:tcPr>
          <w:p w14:paraId="24ABCB5E" w14:textId="77777777" w:rsidR="00427584" w:rsidRPr="00427584" w:rsidRDefault="00427584" w:rsidP="00427584">
            <w:pPr>
              <w:suppressAutoHyphens w:val="0"/>
              <w:cnfStyle w:val="000000000000" w:firstRow="0" w:lastRow="0" w:firstColumn="0" w:lastColumn="0" w:oddVBand="0" w:evenVBand="0" w:oddHBand="0" w:evenHBand="0" w:firstRowFirstColumn="0" w:firstRowLastColumn="0" w:lastRowFirstColumn="0" w:lastRowLastColumn="0"/>
              <w:rPr>
                <w:rFonts w:eastAsia="Times New Roman"/>
                <w:lang w:eastAsia="lt-LT"/>
                <w14:ligatures w14:val="none"/>
              </w:rPr>
            </w:pPr>
          </w:p>
        </w:tc>
        <w:tc>
          <w:tcPr>
            <w:tcW w:w="0" w:type="auto"/>
            <w:hideMark/>
          </w:tcPr>
          <w:p w14:paraId="6DA59390" w14:textId="77777777" w:rsidR="00427584" w:rsidRPr="00427584" w:rsidRDefault="00427584" w:rsidP="00427584">
            <w:pPr>
              <w:suppressAutoHyphens w:val="0"/>
              <w:spacing w:before="100" w:beforeAutospacing="1" w:after="100" w:afterAutospacing="1"/>
              <w:cnfStyle w:val="000000000000" w:firstRow="0" w:lastRow="0" w:firstColumn="0" w:lastColumn="0" w:oddVBand="0" w:evenVBand="0" w:oddHBand="0" w:evenHBand="0" w:firstRowFirstColumn="0" w:firstRowLastColumn="0" w:lastRowFirstColumn="0" w:lastRowLastColumn="0"/>
              <w:rPr>
                <w:rFonts w:eastAsia="Times New Roman"/>
                <w:lang w:eastAsia="lt-LT"/>
                <w14:ligatures w14:val="none"/>
              </w:rPr>
            </w:pPr>
            <w:r w:rsidRPr="00427584">
              <w:rPr>
                <w:rFonts w:eastAsia="Times New Roman"/>
                <w:lang w:eastAsia="lt-LT"/>
                <w14:ligatures w14:val="none"/>
              </w:rPr>
              <w:t>Planavimo dokumentai</w:t>
            </w:r>
          </w:p>
          <w:p w14:paraId="041AE0EB" w14:textId="77777777" w:rsidR="00427584" w:rsidRPr="00427584" w:rsidRDefault="00427584" w:rsidP="00427584">
            <w:pPr>
              <w:suppressAutoHyphens w:val="0"/>
              <w:spacing w:before="100" w:beforeAutospacing="1" w:after="100" w:afterAutospacing="1"/>
              <w:cnfStyle w:val="000000000000" w:firstRow="0" w:lastRow="0" w:firstColumn="0" w:lastColumn="0" w:oddVBand="0" w:evenVBand="0" w:oddHBand="0" w:evenHBand="0" w:firstRowFirstColumn="0" w:firstRowLastColumn="0" w:lastRowFirstColumn="0" w:lastRowLastColumn="0"/>
              <w:rPr>
                <w:rFonts w:eastAsia="Times New Roman"/>
                <w:lang w:eastAsia="lt-LT"/>
                <w14:ligatures w14:val="none"/>
              </w:rPr>
            </w:pPr>
            <w:r w:rsidRPr="00427584">
              <w:rPr>
                <w:rFonts w:eastAsia="Times New Roman"/>
                <w:lang w:eastAsia="lt-LT"/>
                <w14:ligatures w14:val="none"/>
              </w:rPr>
              <w:t>(Planning Documents)</w:t>
            </w:r>
          </w:p>
        </w:tc>
        <w:tc>
          <w:tcPr>
            <w:tcW w:w="0" w:type="auto"/>
            <w:hideMark/>
          </w:tcPr>
          <w:p w14:paraId="1633568A" w14:textId="77777777" w:rsidR="00427584" w:rsidRPr="00427584" w:rsidRDefault="00427584" w:rsidP="00427584">
            <w:pPr>
              <w:suppressAutoHyphens w:val="0"/>
              <w:spacing w:before="100" w:beforeAutospacing="1" w:after="100" w:afterAutospacing="1"/>
              <w:cnfStyle w:val="000000000000" w:firstRow="0" w:lastRow="0" w:firstColumn="0" w:lastColumn="0" w:oddVBand="0" w:evenVBand="0" w:oddHBand="0" w:evenHBand="0" w:firstRowFirstColumn="0" w:firstRowLastColumn="0" w:lastRowFirstColumn="0" w:lastRowLastColumn="0"/>
              <w:rPr>
                <w:rFonts w:eastAsia="Times New Roman"/>
                <w:lang w:eastAsia="lt-LT"/>
                <w14:ligatures w14:val="none"/>
              </w:rPr>
            </w:pPr>
            <w:r w:rsidRPr="00427584">
              <w:rPr>
                <w:rFonts w:eastAsia="Times New Roman"/>
                <w:lang w:eastAsia="lt-LT"/>
                <w14:ligatures w14:val="none"/>
              </w:rPr>
              <w:t>LT/EN</w:t>
            </w:r>
          </w:p>
        </w:tc>
        <w:tc>
          <w:tcPr>
            <w:tcW w:w="0" w:type="auto"/>
            <w:hideMark/>
          </w:tcPr>
          <w:p w14:paraId="4A8BA454" w14:textId="77777777" w:rsidR="00427584" w:rsidRPr="00427584" w:rsidRDefault="00427584" w:rsidP="00427584">
            <w:pPr>
              <w:suppressAutoHyphens w:val="0"/>
              <w:spacing w:before="100" w:beforeAutospacing="1" w:after="100" w:afterAutospacing="1"/>
              <w:cnfStyle w:val="000000000000" w:firstRow="0" w:lastRow="0" w:firstColumn="0" w:lastColumn="0" w:oddVBand="0" w:evenVBand="0" w:oddHBand="0" w:evenHBand="0" w:firstRowFirstColumn="0" w:firstRowLastColumn="0" w:lastRowFirstColumn="0" w:lastRowLastColumn="0"/>
              <w:rPr>
                <w:rFonts w:eastAsia="Times New Roman"/>
                <w:lang w:eastAsia="lt-LT"/>
                <w14:ligatures w14:val="none"/>
              </w:rPr>
            </w:pPr>
            <w:hyperlink r:id="rId52" w:history="1">
              <w:r w:rsidRPr="00427584">
                <w:rPr>
                  <w:rFonts w:eastAsia="Times New Roman"/>
                  <w:color w:val="0000FF"/>
                  <w:u w:val="single"/>
                  <w:lang w:eastAsia="lt-LT"/>
                  <w14:ligatures w14:val="none"/>
                </w:rPr>
                <w:t>https://inovacijuagentura.lt/kcis/apie-mus/apie-mus/administracine-informacija.html?lang=lt</w:t>
              </w:r>
            </w:hyperlink>
            <w:r w:rsidRPr="00427584">
              <w:rPr>
                <w:rFonts w:eastAsia="Times New Roman"/>
                <w:lang w:eastAsia="lt-LT"/>
                <w14:ligatures w14:val="none"/>
              </w:rPr>
              <w:t xml:space="preserve"> </w:t>
            </w:r>
          </w:p>
        </w:tc>
        <w:tc>
          <w:tcPr>
            <w:tcW w:w="0" w:type="auto"/>
            <w:hideMark/>
          </w:tcPr>
          <w:p w14:paraId="6A2C0D32" w14:textId="77777777" w:rsidR="00427584" w:rsidRPr="00427584" w:rsidRDefault="00427584" w:rsidP="00427584">
            <w:pPr>
              <w:suppressAutoHyphens w:val="0"/>
              <w:spacing w:before="100" w:beforeAutospacing="1" w:after="100" w:afterAutospacing="1"/>
              <w:cnfStyle w:val="000000000000" w:firstRow="0" w:lastRow="0" w:firstColumn="0" w:lastColumn="0" w:oddVBand="0" w:evenVBand="0" w:oddHBand="0" w:evenHBand="0" w:firstRowFirstColumn="0" w:firstRowLastColumn="0" w:lastRowFirstColumn="0" w:lastRowLastColumn="0"/>
              <w:rPr>
                <w:rFonts w:eastAsia="Times New Roman"/>
                <w:lang w:eastAsia="lt-LT"/>
                <w14:ligatures w14:val="none"/>
              </w:rPr>
            </w:pPr>
            <w:r w:rsidRPr="00427584">
              <w:rPr>
                <w:rFonts w:eastAsia="Times New Roman"/>
                <w:lang w:eastAsia="lt-LT"/>
                <w14:ligatures w14:val="none"/>
              </w:rPr>
              <w:t> </w:t>
            </w:r>
          </w:p>
        </w:tc>
      </w:tr>
      <w:tr w:rsidR="00427584" w:rsidRPr="00427584" w14:paraId="68D88BD4" w14:textId="77777777" w:rsidTr="00427584">
        <w:tc>
          <w:tcPr>
            <w:cnfStyle w:val="001000000000" w:firstRow="0" w:lastRow="0" w:firstColumn="1" w:lastColumn="0" w:oddVBand="0" w:evenVBand="0" w:oddHBand="0" w:evenHBand="0" w:firstRowFirstColumn="0" w:firstRowLastColumn="0" w:lastRowFirstColumn="0" w:lastRowLastColumn="0"/>
            <w:tcW w:w="0" w:type="auto"/>
            <w:vMerge/>
            <w:hideMark/>
          </w:tcPr>
          <w:p w14:paraId="0CF4F66D" w14:textId="77777777" w:rsidR="00427584" w:rsidRPr="00427584" w:rsidRDefault="00427584" w:rsidP="00427584">
            <w:pPr>
              <w:suppressAutoHyphens w:val="0"/>
              <w:rPr>
                <w:rFonts w:eastAsia="Times New Roman"/>
                <w:lang w:eastAsia="lt-LT"/>
                <w14:ligatures w14:val="none"/>
              </w:rPr>
            </w:pPr>
          </w:p>
        </w:tc>
        <w:tc>
          <w:tcPr>
            <w:tcW w:w="0" w:type="auto"/>
            <w:vMerge/>
            <w:hideMark/>
          </w:tcPr>
          <w:p w14:paraId="2C9E614E" w14:textId="77777777" w:rsidR="00427584" w:rsidRPr="00427584" w:rsidRDefault="00427584" w:rsidP="00427584">
            <w:pPr>
              <w:suppressAutoHyphens w:val="0"/>
              <w:cnfStyle w:val="000000000000" w:firstRow="0" w:lastRow="0" w:firstColumn="0" w:lastColumn="0" w:oddVBand="0" w:evenVBand="0" w:oddHBand="0" w:evenHBand="0" w:firstRowFirstColumn="0" w:firstRowLastColumn="0" w:lastRowFirstColumn="0" w:lastRowLastColumn="0"/>
              <w:rPr>
                <w:rFonts w:eastAsia="Times New Roman"/>
                <w:lang w:eastAsia="lt-LT"/>
                <w14:ligatures w14:val="none"/>
              </w:rPr>
            </w:pPr>
          </w:p>
        </w:tc>
        <w:tc>
          <w:tcPr>
            <w:tcW w:w="0" w:type="auto"/>
            <w:vMerge/>
            <w:hideMark/>
          </w:tcPr>
          <w:p w14:paraId="5307BF88" w14:textId="77777777" w:rsidR="00427584" w:rsidRPr="00427584" w:rsidRDefault="00427584" w:rsidP="00427584">
            <w:pPr>
              <w:suppressAutoHyphens w:val="0"/>
              <w:cnfStyle w:val="000000000000" w:firstRow="0" w:lastRow="0" w:firstColumn="0" w:lastColumn="0" w:oddVBand="0" w:evenVBand="0" w:oddHBand="0" w:evenHBand="0" w:firstRowFirstColumn="0" w:firstRowLastColumn="0" w:lastRowFirstColumn="0" w:lastRowLastColumn="0"/>
              <w:rPr>
                <w:rFonts w:eastAsia="Times New Roman"/>
                <w:lang w:eastAsia="lt-LT"/>
                <w14:ligatures w14:val="none"/>
              </w:rPr>
            </w:pPr>
          </w:p>
        </w:tc>
        <w:tc>
          <w:tcPr>
            <w:tcW w:w="0" w:type="auto"/>
            <w:hideMark/>
          </w:tcPr>
          <w:p w14:paraId="6B4BA835" w14:textId="77777777" w:rsidR="00427584" w:rsidRPr="00427584" w:rsidRDefault="00427584" w:rsidP="00427584">
            <w:pPr>
              <w:suppressAutoHyphens w:val="0"/>
              <w:spacing w:before="100" w:beforeAutospacing="1" w:after="100" w:afterAutospacing="1"/>
              <w:cnfStyle w:val="000000000000" w:firstRow="0" w:lastRow="0" w:firstColumn="0" w:lastColumn="0" w:oddVBand="0" w:evenVBand="0" w:oddHBand="0" w:evenHBand="0" w:firstRowFirstColumn="0" w:firstRowLastColumn="0" w:lastRowFirstColumn="0" w:lastRowLastColumn="0"/>
              <w:rPr>
                <w:rFonts w:eastAsia="Times New Roman"/>
                <w:lang w:eastAsia="lt-LT"/>
                <w14:ligatures w14:val="none"/>
              </w:rPr>
            </w:pPr>
            <w:r w:rsidRPr="00427584">
              <w:rPr>
                <w:rFonts w:eastAsia="Times New Roman"/>
                <w:lang w:eastAsia="lt-LT"/>
                <w14:ligatures w14:val="none"/>
              </w:rPr>
              <w:t>Inovacijų agentūros vadovo užduotys</w:t>
            </w:r>
          </w:p>
          <w:p w14:paraId="5080F75C" w14:textId="77777777" w:rsidR="00427584" w:rsidRPr="00427584" w:rsidRDefault="00427584" w:rsidP="00427584">
            <w:pPr>
              <w:suppressAutoHyphens w:val="0"/>
              <w:spacing w:before="100" w:beforeAutospacing="1" w:after="100" w:afterAutospacing="1"/>
              <w:cnfStyle w:val="000000000000" w:firstRow="0" w:lastRow="0" w:firstColumn="0" w:lastColumn="0" w:oddVBand="0" w:evenVBand="0" w:oddHBand="0" w:evenHBand="0" w:firstRowFirstColumn="0" w:firstRowLastColumn="0" w:lastRowFirstColumn="0" w:lastRowLastColumn="0"/>
              <w:rPr>
                <w:rFonts w:eastAsia="Times New Roman"/>
                <w:lang w:eastAsia="lt-LT"/>
                <w14:ligatures w14:val="none"/>
              </w:rPr>
            </w:pPr>
            <w:r w:rsidRPr="00427584">
              <w:rPr>
                <w:rFonts w:eastAsia="Times New Roman"/>
                <w:lang w:eastAsia="lt-LT"/>
                <w14:ligatures w14:val="none"/>
              </w:rPr>
              <w:t>(Innovation Agency Director's Tasks)</w:t>
            </w:r>
          </w:p>
        </w:tc>
        <w:tc>
          <w:tcPr>
            <w:tcW w:w="0" w:type="auto"/>
            <w:hideMark/>
          </w:tcPr>
          <w:p w14:paraId="7E9E52DE" w14:textId="77777777" w:rsidR="00427584" w:rsidRPr="00427584" w:rsidRDefault="00427584" w:rsidP="00427584">
            <w:pPr>
              <w:suppressAutoHyphens w:val="0"/>
              <w:spacing w:before="100" w:beforeAutospacing="1" w:after="100" w:afterAutospacing="1"/>
              <w:cnfStyle w:val="000000000000" w:firstRow="0" w:lastRow="0" w:firstColumn="0" w:lastColumn="0" w:oddVBand="0" w:evenVBand="0" w:oddHBand="0" w:evenHBand="0" w:firstRowFirstColumn="0" w:firstRowLastColumn="0" w:lastRowFirstColumn="0" w:lastRowLastColumn="0"/>
              <w:rPr>
                <w:rFonts w:eastAsia="Times New Roman"/>
                <w:lang w:eastAsia="lt-LT"/>
                <w14:ligatures w14:val="none"/>
              </w:rPr>
            </w:pPr>
            <w:r w:rsidRPr="00427584">
              <w:rPr>
                <w:rFonts w:eastAsia="Times New Roman"/>
                <w:lang w:eastAsia="lt-LT"/>
                <w14:ligatures w14:val="none"/>
              </w:rPr>
              <w:t>LT/EN</w:t>
            </w:r>
          </w:p>
        </w:tc>
        <w:tc>
          <w:tcPr>
            <w:tcW w:w="0" w:type="auto"/>
            <w:hideMark/>
          </w:tcPr>
          <w:p w14:paraId="1ADE15AC" w14:textId="77777777" w:rsidR="00427584" w:rsidRPr="00427584" w:rsidRDefault="00427584" w:rsidP="00427584">
            <w:pPr>
              <w:suppressAutoHyphens w:val="0"/>
              <w:spacing w:before="100" w:beforeAutospacing="1" w:after="100" w:afterAutospacing="1"/>
              <w:cnfStyle w:val="000000000000" w:firstRow="0" w:lastRow="0" w:firstColumn="0" w:lastColumn="0" w:oddVBand="0" w:evenVBand="0" w:oddHBand="0" w:evenHBand="0" w:firstRowFirstColumn="0" w:firstRowLastColumn="0" w:lastRowFirstColumn="0" w:lastRowLastColumn="0"/>
              <w:rPr>
                <w:rFonts w:eastAsia="Times New Roman"/>
                <w:lang w:eastAsia="lt-LT"/>
                <w14:ligatures w14:val="none"/>
              </w:rPr>
            </w:pPr>
            <w:hyperlink r:id="rId53" w:history="1">
              <w:r w:rsidRPr="00427584">
                <w:rPr>
                  <w:rFonts w:eastAsia="Times New Roman"/>
                  <w:color w:val="0000FF"/>
                  <w:u w:val="single"/>
                  <w:lang w:eastAsia="lt-LT"/>
                  <w14:ligatures w14:val="none"/>
                </w:rPr>
                <w:t>https://inovacijuagentura.lt/kcis/apie-mus/apie-mus/administracine-informacija.html?lang=lt</w:t>
              </w:r>
            </w:hyperlink>
            <w:r w:rsidRPr="00427584">
              <w:rPr>
                <w:rFonts w:eastAsia="Times New Roman"/>
                <w:lang w:eastAsia="lt-LT"/>
                <w14:ligatures w14:val="none"/>
              </w:rPr>
              <w:t xml:space="preserve"> </w:t>
            </w:r>
          </w:p>
        </w:tc>
        <w:tc>
          <w:tcPr>
            <w:tcW w:w="0" w:type="auto"/>
            <w:hideMark/>
          </w:tcPr>
          <w:p w14:paraId="54F2273F" w14:textId="77777777" w:rsidR="00427584" w:rsidRPr="00427584" w:rsidRDefault="00427584" w:rsidP="00427584">
            <w:pPr>
              <w:suppressAutoHyphens w:val="0"/>
              <w:spacing w:before="100" w:beforeAutospacing="1" w:after="100" w:afterAutospacing="1"/>
              <w:cnfStyle w:val="000000000000" w:firstRow="0" w:lastRow="0" w:firstColumn="0" w:lastColumn="0" w:oddVBand="0" w:evenVBand="0" w:oddHBand="0" w:evenHBand="0" w:firstRowFirstColumn="0" w:firstRowLastColumn="0" w:lastRowFirstColumn="0" w:lastRowLastColumn="0"/>
              <w:rPr>
                <w:rFonts w:eastAsia="Times New Roman"/>
                <w:lang w:eastAsia="lt-LT"/>
                <w14:ligatures w14:val="none"/>
              </w:rPr>
            </w:pPr>
            <w:r w:rsidRPr="00427584">
              <w:rPr>
                <w:rFonts w:eastAsia="Times New Roman"/>
                <w:lang w:eastAsia="lt-LT"/>
                <w14:ligatures w14:val="none"/>
              </w:rPr>
              <w:t> </w:t>
            </w:r>
          </w:p>
        </w:tc>
      </w:tr>
      <w:tr w:rsidR="00427584" w:rsidRPr="00427584" w14:paraId="3AE087AF" w14:textId="77777777" w:rsidTr="00427584">
        <w:tc>
          <w:tcPr>
            <w:cnfStyle w:val="001000000000" w:firstRow="0" w:lastRow="0" w:firstColumn="1" w:lastColumn="0" w:oddVBand="0" w:evenVBand="0" w:oddHBand="0" w:evenHBand="0" w:firstRowFirstColumn="0" w:firstRowLastColumn="0" w:lastRowFirstColumn="0" w:lastRowLastColumn="0"/>
            <w:tcW w:w="0" w:type="auto"/>
            <w:vMerge/>
            <w:hideMark/>
          </w:tcPr>
          <w:p w14:paraId="56792C17" w14:textId="77777777" w:rsidR="00427584" w:rsidRPr="00427584" w:rsidRDefault="00427584" w:rsidP="00427584">
            <w:pPr>
              <w:suppressAutoHyphens w:val="0"/>
              <w:rPr>
                <w:rFonts w:eastAsia="Times New Roman"/>
                <w:lang w:eastAsia="lt-LT"/>
                <w14:ligatures w14:val="none"/>
              </w:rPr>
            </w:pPr>
          </w:p>
        </w:tc>
        <w:tc>
          <w:tcPr>
            <w:tcW w:w="0" w:type="auto"/>
            <w:vMerge/>
            <w:hideMark/>
          </w:tcPr>
          <w:p w14:paraId="019D53AA" w14:textId="77777777" w:rsidR="00427584" w:rsidRPr="00427584" w:rsidRDefault="00427584" w:rsidP="00427584">
            <w:pPr>
              <w:suppressAutoHyphens w:val="0"/>
              <w:cnfStyle w:val="000000000000" w:firstRow="0" w:lastRow="0" w:firstColumn="0" w:lastColumn="0" w:oddVBand="0" w:evenVBand="0" w:oddHBand="0" w:evenHBand="0" w:firstRowFirstColumn="0" w:firstRowLastColumn="0" w:lastRowFirstColumn="0" w:lastRowLastColumn="0"/>
              <w:rPr>
                <w:rFonts w:eastAsia="Times New Roman"/>
                <w:lang w:eastAsia="lt-LT"/>
                <w14:ligatures w14:val="none"/>
              </w:rPr>
            </w:pPr>
          </w:p>
        </w:tc>
        <w:tc>
          <w:tcPr>
            <w:tcW w:w="0" w:type="auto"/>
            <w:vMerge/>
            <w:hideMark/>
          </w:tcPr>
          <w:p w14:paraId="0B9F440D" w14:textId="77777777" w:rsidR="00427584" w:rsidRPr="00427584" w:rsidRDefault="00427584" w:rsidP="00427584">
            <w:pPr>
              <w:suppressAutoHyphens w:val="0"/>
              <w:cnfStyle w:val="000000000000" w:firstRow="0" w:lastRow="0" w:firstColumn="0" w:lastColumn="0" w:oddVBand="0" w:evenVBand="0" w:oddHBand="0" w:evenHBand="0" w:firstRowFirstColumn="0" w:firstRowLastColumn="0" w:lastRowFirstColumn="0" w:lastRowLastColumn="0"/>
              <w:rPr>
                <w:rFonts w:eastAsia="Times New Roman"/>
                <w:lang w:eastAsia="lt-LT"/>
                <w14:ligatures w14:val="none"/>
              </w:rPr>
            </w:pPr>
          </w:p>
        </w:tc>
        <w:tc>
          <w:tcPr>
            <w:tcW w:w="0" w:type="auto"/>
            <w:hideMark/>
          </w:tcPr>
          <w:p w14:paraId="78026F67" w14:textId="77777777" w:rsidR="00427584" w:rsidRPr="00427584" w:rsidRDefault="00427584" w:rsidP="00427584">
            <w:pPr>
              <w:suppressAutoHyphens w:val="0"/>
              <w:spacing w:before="100" w:beforeAutospacing="1" w:after="100" w:afterAutospacing="1"/>
              <w:cnfStyle w:val="000000000000" w:firstRow="0" w:lastRow="0" w:firstColumn="0" w:lastColumn="0" w:oddVBand="0" w:evenVBand="0" w:oddHBand="0" w:evenHBand="0" w:firstRowFirstColumn="0" w:firstRowLastColumn="0" w:lastRowFirstColumn="0" w:lastRowLastColumn="0"/>
              <w:rPr>
                <w:rFonts w:eastAsia="Times New Roman"/>
                <w:lang w:eastAsia="lt-LT"/>
                <w14:ligatures w14:val="none"/>
              </w:rPr>
            </w:pPr>
            <w:r w:rsidRPr="00427584">
              <w:rPr>
                <w:rFonts w:eastAsia="Times New Roman"/>
                <w:lang w:eastAsia="lt-LT"/>
                <w14:ligatures w14:val="none"/>
              </w:rPr>
              <w:t>Vidutinis nustatytasis darbo užmokestis</w:t>
            </w:r>
          </w:p>
          <w:p w14:paraId="1078AF1B" w14:textId="77777777" w:rsidR="00427584" w:rsidRPr="00427584" w:rsidRDefault="00427584" w:rsidP="00427584">
            <w:pPr>
              <w:suppressAutoHyphens w:val="0"/>
              <w:spacing w:before="100" w:beforeAutospacing="1" w:after="100" w:afterAutospacing="1"/>
              <w:cnfStyle w:val="000000000000" w:firstRow="0" w:lastRow="0" w:firstColumn="0" w:lastColumn="0" w:oddVBand="0" w:evenVBand="0" w:oddHBand="0" w:evenHBand="0" w:firstRowFirstColumn="0" w:firstRowLastColumn="0" w:lastRowFirstColumn="0" w:lastRowLastColumn="0"/>
              <w:rPr>
                <w:rFonts w:eastAsia="Times New Roman"/>
                <w:lang w:eastAsia="lt-LT"/>
                <w14:ligatures w14:val="none"/>
              </w:rPr>
            </w:pPr>
            <w:r w:rsidRPr="00427584">
              <w:rPr>
                <w:rFonts w:eastAsia="Times New Roman"/>
                <w:lang w:eastAsia="lt-LT"/>
                <w14:ligatures w14:val="none"/>
              </w:rPr>
              <w:t>(Average Prescribed Salary)</w:t>
            </w:r>
          </w:p>
        </w:tc>
        <w:tc>
          <w:tcPr>
            <w:tcW w:w="0" w:type="auto"/>
            <w:hideMark/>
          </w:tcPr>
          <w:p w14:paraId="00E2513D" w14:textId="77777777" w:rsidR="00427584" w:rsidRPr="00427584" w:rsidRDefault="00427584" w:rsidP="00427584">
            <w:pPr>
              <w:suppressAutoHyphens w:val="0"/>
              <w:spacing w:before="100" w:beforeAutospacing="1" w:after="100" w:afterAutospacing="1"/>
              <w:cnfStyle w:val="000000000000" w:firstRow="0" w:lastRow="0" w:firstColumn="0" w:lastColumn="0" w:oddVBand="0" w:evenVBand="0" w:oddHBand="0" w:evenHBand="0" w:firstRowFirstColumn="0" w:firstRowLastColumn="0" w:lastRowFirstColumn="0" w:lastRowLastColumn="0"/>
              <w:rPr>
                <w:rFonts w:eastAsia="Times New Roman"/>
                <w:lang w:eastAsia="lt-LT"/>
                <w14:ligatures w14:val="none"/>
              </w:rPr>
            </w:pPr>
            <w:r w:rsidRPr="00427584">
              <w:rPr>
                <w:rFonts w:eastAsia="Times New Roman"/>
                <w:lang w:eastAsia="lt-LT"/>
                <w14:ligatures w14:val="none"/>
              </w:rPr>
              <w:t>LT/EN</w:t>
            </w:r>
          </w:p>
        </w:tc>
        <w:tc>
          <w:tcPr>
            <w:tcW w:w="0" w:type="auto"/>
            <w:hideMark/>
          </w:tcPr>
          <w:p w14:paraId="05534E01" w14:textId="77777777" w:rsidR="00427584" w:rsidRPr="00427584" w:rsidRDefault="00427584" w:rsidP="00427584">
            <w:pPr>
              <w:suppressAutoHyphens w:val="0"/>
              <w:spacing w:before="100" w:beforeAutospacing="1" w:after="100" w:afterAutospacing="1"/>
              <w:cnfStyle w:val="000000000000" w:firstRow="0" w:lastRow="0" w:firstColumn="0" w:lastColumn="0" w:oddVBand="0" w:evenVBand="0" w:oddHBand="0" w:evenHBand="0" w:firstRowFirstColumn="0" w:firstRowLastColumn="0" w:lastRowFirstColumn="0" w:lastRowLastColumn="0"/>
              <w:rPr>
                <w:rFonts w:eastAsia="Times New Roman"/>
                <w:lang w:eastAsia="lt-LT"/>
                <w14:ligatures w14:val="none"/>
              </w:rPr>
            </w:pPr>
            <w:hyperlink r:id="rId54" w:history="1">
              <w:r w:rsidRPr="00427584">
                <w:rPr>
                  <w:rFonts w:eastAsia="Times New Roman"/>
                  <w:color w:val="0000FF"/>
                  <w:u w:val="single"/>
                  <w:lang w:eastAsia="lt-LT"/>
                  <w14:ligatures w14:val="none"/>
                </w:rPr>
                <w:t>https://inovacijuagentura.lt/kcis/apie-mus/apie-mus/administracine-informacija.html?lang=lt</w:t>
              </w:r>
            </w:hyperlink>
            <w:r w:rsidRPr="00427584">
              <w:rPr>
                <w:rFonts w:eastAsia="Times New Roman"/>
                <w:lang w:eastAsia="lt-LT"/>
                <w14:ligatures w14:val="none"/>
              </w:rPr>
              <w:t xml:space="preserve"> </w:t>
            </w:r>
          </w:p>
        </w:tc>
        <w:tc>
          <w:tcPr>
            <w:tcW w:w="0" w:type="auto"/>
            <w:hideMark/>
          </w:tcPr>
          <w:p w14:paraId="67E442B8" w14:textId="77777777" w:rsidR="00427584" w:rsidRPr="00427584" w:rsidRDefault="00427584" w:rsidP="00427584">
            <w:pPr>
              <w:suppressAutoHyphens w:val="0"/>
              <w:spacing w:before="100" w:beforeAutospacing="1" w:after="100" w:afterAutospacing="1"/>
              <w:cnfStyle w:val="000000000000" w:firstRow="0" w:lastRow="0" w:firstColumn="0" w:lastColumn="0" w:oddVBand="0" w:evenVBand="0" w:oddHBand="0" w:evenHBand="0" w:firstRowFirstColumn="0" w:firstRowLastColumn="0" w:lastRowFirstColumn="0" w:lastRowLastColumn="0"/>
              <w:rPr>
                <w:rFonts w:eastAsia="Times New Roman"/>
                <w:lang w:eastAsia="lt-LT"/>
                <w14:ligatures w14:val="none"/>
              </w:rPr>
            </w:pPr>
            <w:r w:rsidRPr="00427584">
              <w:rPr>
                <w:rFonts w:eastAsia="Times New Roman"/>
                <w:lang w:eastAsia="lt-LT"/>
                <w14:ligatures w14:val="none"/>
              </w:rPr>
              <w:t> </w:t>
            </w:r>
          </w:p>
        </w:tc>
      </w:tr>
      <w:tr w:rsidR="00427584" w:rsidRPr="00427584" w14:paraId="67E8457B" w14:textId="77777777" w:rsidTr="00427584">
        <w:tc>
          <w:tcPr>
            <w:cnfStyle w:val="001000000000" w:firstRow="0" w:lastRow="0" w:firstColumn="1" w:lastColumn="0" w:oddVBand="0" w:evenVBand="0" w:oddHBand="0" w:evenHBand="0" w:firstRowFirstColumn="0" w:firstRowLastColumn="0" w:lastRowFirstColumn="0" w:lastRowLastColumn="0"/>
            <w:tcW w:w="0" w:type="auto"/>
            <w:vMerge/>
            <w:hideMark/>
          </w:tcPr>
          <w:p w14:paraId="52C2224F" w14:textId="77777777" w:rsidR="00427584" w:rsidRPr="00427584" w:rsidRDefault="00427584" w:rsidP="00427584">
            <w:pPr>
              <w:suppressAutoHyphens w:val="0"/>
              <w:rPr>
                <w:rFonts w:eastAsia="Times New Roman"/>
                <w:lang w:eastAsia="lt-LT"/>
                <w14:ligatures w14:val="none"/>
              </w:rPr>
            </w:pPr>
          </w:p>
        </w:tc>
        <w:tc>
          <w:tcPr>
            <w:tcW w:w="0" w:type="auto"/>
            <w:vMerge/>
            <w:hideMark/>
          </w:tcPr>
          <w:p w14:paraId="7CAB1374" w14:textId="77777777" w:rsidR="00427584" w:rsidRPr="00427584" w:rsidRDefault="00427584" w:rsidP="00427584">
            <w:pPr>
              <w:suppressAutoHyphens w:val="0"/>
              <w:cnfStyle w:val="000000000000" w:firstRow="0" w:lastRow="0" w:firstColumn="0" w:lastColumn="0" w:oddVBand="0" w:evenVBand="0" w:oddHBand="0" w:evenHBand="0" w:firstRowFirstColumn="0" w:firstRowLastColumn="0" w:lastRowFirstColumn="0" w:lastRowLastColumn="0"/>
              <w:rPr>
                <w:rFonts w:eastAsia="Times New Roman"/>
                <w:lang w:eastAsia="lt-LT"/>
                <w14:ligatures w14:val="none"/>
              </w:rPr>
            </w:pPr>
          </w:p>
        </w:tc>
        <w:tc>
          <w:tcPr>
            <w:tcW w:w="0" w:type="auto"/>
            <w:vMerge/>
            <w:hideMark/>
          </w:tcPr>
          <w:p w14:paraId="4A16326A" w14:textId="77777777" w:rsidR="00427584" w:rsidRPr="00427584" w:rsidRDefault="00427584" w:rsidP="00427584">
            <w:pPr>
              <w:suppressAutoHyphens w:val="0"/>
              <w:cnfStyle w:val="000000000000" w:firstRow="0" w:lastRow="0" w:firstColumn="0" w:lastColumn="0" w:oddVBand="0" w:evenVBand="0" w:oddHBand="0" w:evenHBand="0" w:firstRowFirstColumn="0" w:firstRowLastColumn="0" w:lastRowFirstColumn="0" w:lastRowLastColumn="0"/>
              <w:rPr>
                <w:rFonts w:eastAsia="Times New Roman"/>
                <w:lang w:eastAsia="lt-LT"/>
                <w14:ligatures w14:val="none"/>
              </w:rPr>
            </w:pPr>
          </w:p>
        </w:tc>
        <w:tc>
          <w:tcPr>
            <w:tcW w:w="0" w:type="auto"/>
            <w:hideMark/>
          </w:tcPr>
          <w:p w14:paraId="5098EE4A" w14:textId="77777777" w:rsidR="00427584" w:rsidRPr="00427584" w:rsidRDefault="00427584" w:rsidP="00427584">
            <w:pPr>
              <w:suppressAutoHyphens w:val="0"/>
              <w:spacing w:before="100" w:beforeAutospacing="1" w:after="100" w:afterAutospacing="1"/>
              <w:cnfStyle w:val="000000000000" w:firstRow="0" w:lastRow="0" w:firstColumn="0" w:lastColumn="0" w:oddVBand="0" w:evenVBand="0" w:oddHBand="0" w:evenHBand="0" w:firstRowFirstColumn="0" w:firstRowLastColumn="0" w:lastRowFirstColumn="0" w:lastRowLastColumn="0"/>
              <w:rPr>
                <w:rFonts w:eastAsia="Times New Roman"/>
                <w:lang w:eastAsia="lt-LT"/>
                <w14:ligatures w14:val="none"/>
              </w:rPr>
            </w:pPr>
            <w:r w:rsidRPr="00427584">
              <w:rPr>
                <w:rFonts w:eastAsia="Times New Roman"/>
                <w:lang w:eastAsia="lt-LT"/>
                <w14:ligatures w14:val="none"/>
              </w:rPr>
              <w:t>Viešieji pirkimai</w:t>
            </w:r>
          </w:p>
          <w:p w14:paraId="15FA684C" w14:textId="77777777" w:rsidR="00427584" w:rsidRPr="00427584" w:rsidRDefault="00427584" w:rsidP="00427584">
            <w:pPr>
              <w:suppressAutoHyphens w:val="0"/>
              <w:spacing w:before="100" w:beforeAutospacing="1" w:after="100" w:afterAutospacing="1"/>
              <w:cnfStyle w:val="000000000000" w:firstRow="0" w:lastRow="0" w:firstColumn="0" w:lastColumn="0" w:oddVBand="0" w:evenVBand="0" w:oddHBand="0" w:evenHBand="0" w:firstRowFirstColumn="0" w:firstRowLastColumn="0" w:lastRowFirstColumn="0" w:lastRowLastColumn="0"/>
              <w:rPr>
                <w:rFonts w:eastAsia="Times New Roman"/>
                <w:lang w:eastAsia="lt-LT"/>
                <w14:ligatures w14:val="none"/>
              </w:rPr>
            </w:pPr>
            <w:r w:rsidRPr="00427584">
              <w:rPr>
                <w:rFonts w:eastAsia="Times New Roman"/>
                <w:lang w:eastAsia="lt-LT"/>
                <w14:ligatures w14:val="none"/>
              </w:rPr>
              <w:lastRenderedPageBreak/>
              <w:t>(Public Procurement)</w:t>
            </w:r>
          </w:p>
        </w:tc>
        <w:tc>
          <w:tcPr>
            <w:tcW w:w="0" w:type="auto"/>
            <w:hideMark/>
          </w:tcPr>
          <w:p w14:paraId="427FF62A" w14:textId="77777777" w:rsidR="00427584" w:rsidRPr="00427584" w:rsidRDefault="00427584" w:rsidP="00427584">
            <w:pPr>
              <w:suppressAutoHyphens w:val="0"/>
              <w:spacing w:before="100" w:beforeAutospacing="1" w:after="100" w:afterAutospacing="1"/>
              <w:cnfStyle w:val="000000000000" w:firstRow="0" w:lastRow="0" w:firstColumn="0" w:lastColumn="0" w:oddVBand="0" w:evenVBand="0" w:oddHBand="0" w:evenHBand="0" w:firstRowFirstColumn="0" w:firstRowLastColumn="0" w:lastRowFirstColumn="0" w:lastRowLastColumn="0"/>
              <w:rPr>
                <w:rFonts w:eastAsia="Times New Roman"/>
                <w:lang w:eastAsia="lt-LT"/>
                <w14:ligatures w14:val="none"/>
              </w:rPr>
            </w:pPr>
            <w:r w:rsidRPr="00427584">
              <w:rPr>
                <w:rFonts w:eastAsia="Times New Roman"/>
                <w:lang w:eastAsia="lt-LT"/>
                <w14:ligatures w14:val="none"/>
              </w:rPr>
              <w:lastRenderedPageBreak/>
              <w:t>LT/EN</w:t>
            </w:r>
          </w:p>
        </w:tc>
        <w:tc>
          <w:tcPr>
            <w:tcW w:w="0" w:type="auto"/>
            <w:hideMark/>
          </w:tcPr>
          <w:p w14:paraId="421378D5" w14:textId="77777777" w:rsidR="00427584" w:rsidRPr="00427584" w:rsidRDefault="00427584" w:rsidP="00427584">
            <w:pPr>
              <w:suppressAutoHyphens w:val="0"/>
              <w:spacing w:before="100" w:beforeAutospacing="1" w:after="100" w:afterAutospacing="1"/>
              <w:cnfStyle w:val="000000000000" w:firstRow="0" w:lastRow="0" w:firstColumn="0" w:lastColumn="0" w:oddVBand="0" w:evenVBand="0" w:oddHBand="0" w:evenHBand="0" w:firstRowFirstColumn="0" w:firstRowLastColumn="0" w:lastRowFirstColumn="0" w:lastRowLastColumn="0"/>
              <w:rPr>
                <w:rFonts w:eastAsia="Times New Roman"/>
                <w:lang w:eastAsia="lt-LT"/>
                <w14:ligatures w14:val="none"/>
              </w:rPr>
            </w:pPr>
            <w:hyperlink r:id="rId55" w:history="1">
              <w:r w:rsidRPr="00427584">
                <w:rPr>
                  <w:rFonts w:eastAsia="Times New Roman"/>
                  <w:color w:val="0000FF"/>
                  <w:u w:val="single"/>
                  <w:lang w:eastAsia="lt-LT"/>
                  <w14:ligatures w14:val="none"/>
                </w:rPr>
                <w:t>https://inovacijuagentura.lt/kcis/apie-mus/apie-mus/administracine-informacija.html?lang=lt</w:t>
              </w:r>
            </w:hyperlink>
            <w:r w:rsidRPr="00427584">
              <w:rPr>
                <w:rFonts w:eastAsia="Times New Roman"/>
                <w:lang w:eastAsia="lt-LT"/>
                <w14:ligatures w14:val="none"/>
              </w:rPr>
              <w:t xml:space="preserve"> </w:t>
            </w:r>
          </w:p>
        </w:tc>
        <w:tc>
          <w:tcPr>
            <w:tcW w:w="0" w:type="auto"/>
            <w:hideMark/>
          </w:tcPr>
          <w:p w14:paraId="000F597A" w14:textId="77777777" w:rsidR="00427584" w:rsidRPr="00427584" w:rsidRDefault="00427584" w:rsidP="00427584">
            <w:pPr>
              <w:suppressAutoHyphens w:val="0"/>
              <w:spacing w:before="100" w:beforeAutospacing="1" w:after="100" w:afterAutospacing="1"/>
              <w:cnfStyle w:val="000000000000" w:firstRow="0" w:lastRow="0" w:firstColumn="0" w:lastColumn="0" w:oddVBand="0" w:evenVBand="0" w:oddHBand="0" w:evenHBand="0" w:firstRowFirstColumn="0" w:firstRowLastColumn="0" w:lastRowFirstColumn="0" w:lastRowLastColumn="0"/>
              <w:rPr>
                <w:rFonts w:eastAsia="Times New Roman"/>
                <w:lang w:eastAsia="lt-LT"/>
                <w14:ligatures w14:val="none"/>
              </w:rPr>
            </w:pPr>
            <w:r w:rsidRPr="00427584">
              <w:rPr>
                <w:rFonts w:eastAsia="Times New Roman"/>
                <w:lang w:eastAsia="lt-LT"/>
                <w14:ligatures w14:val="none"/>
              </w:rPr>
              <w:t> </w:t>
            </w:r>
          </w:p>
        </w:tc>
      </w:tr>
      <w:tr w:rsidR="00427584" w:rsidRPr="00427584" w14:paraId="0ECA3C82" w14:textId="77777777" w:rsidTr="00427584">
        <w:tc>
          <w:tcPr>
            <w:cnfStyle w:val="001000000000" w:firstRow="0" w:lastRow="0" w:firstColumn="1" w:lastColumn="0" w:oddVBand="0" w:evenVBand="0" w:oddHBand="0" w:evenHBand="0" w:firstRowFirstColumn="0" w:firstRowLastColumn="0" w:lastRowFirstColumn="0" w:lastRowLastColumn="0"/>
            <w:tcW w:w="0" w:type="auto"/>
            <w:vMerge/>
            <w:hideMark/>
          </w:tcPr>
          <w:p w14:paraId="54BE674F" w14:textId="77777777" w:rsidR="00427584" w:rsidRPr="00427584" w:rsidRDefault="00427584" w:rsidP="00427584">
            <w:pPr>
              <w:suppressAutoHyphens w:val="0"/>
              <w:rPr>
                <w:rFonts w:eastAsia="Times New Roman"/>
                <w:lang w:eastAsia="lt-LT"/>
                <w14:ligatures w14:val="none"/>
              </w:rPr>
            </w:pPr>
          </w:p>
        </w:tc>
        <w:tc>
          <w:tcPr>
            <w:tcW w:w="0" w:type="auto"/>
            <w:vMerge/>
            <w:hideMark/>
          </w:tcPr>
          <w:p w14:paraId="278E3132" w14:textId="77777777" w:rsidR="00427584" w:rsidRPr="00427584" w:rsidRDefault="00427584" w:rsidP="00427584">
            <w:pPr>
              <w:suppressAutoHyphens w:val="0"/>
              <w:cnfStyle w:val="000000000000" w:firstRow="0" w:lastRow="0" w:firstColumn="0" w:lastColumn="0" w:oddVBand="0" w:evenVBand="0" w:oddHBand="0" w:evenHBand="0" w:firstRowFirstColumn="0" w:firstRowLastColumn="0" w:lastRowFirstColumn="0" w:lastRowLastColumn="0"/>
              <w:rPr>
                <w:rFonts w:eastAsia="Times New Roman"/>
                <w:lang w:eastAsia="lt-LT"/>
                <w14:ligatures w14:val="none"/>
              </w:rPr>
            </w:pPr>
          </w:p>
        </w:tc>
        <w:tc>
          <w:tcPr>
            <w:tcW w:w="0" w:type="auto"/>
            <w:vMerge/>
            <w:hideMark/>
          </w:tcPr>
          <w:p w14:paraId="1502096F" w14:textId="77777777" w:rsidR="00427584" w:rsidRPr="00427584" w:rsidRDefault="00427584" w:rsidP="00427584">
            <w:pPr>
              <w:suppressAutoHyphens w:val="0"/>
              <w:cnfStyle w:val="000000000000" w:firstRow="0" w:lastRow="0" w:firstColumn="0" w:lastColumn="0" w:oddVBand="0" w:evenVBand="0" w:oddHBand="0" w:evenHBand="0" w:firstRowFirstColumn="0" w:firstRowLastColumn="0" w:lastRowFirstColumn="0" w:lastRowLastColumn="0"/>
              <w:rPr>
                <w:rFonts w:eastAsia="Times New Roman"/>
                <w:lang w:eastAsia="lt-LT"/>
                <w14:ligatures w14:val="none"/>
              </w:rPr>
            </w:pPr>
          </w:p>
        </w:tc>
        <w:tc>
          <w:tcPr>
            <w:tcW w:w="0" w:type="auto"/>
            <w:hideMark/>
          </w:tcPr>
          <w:p w14:paraId="0A3098A1" w14:textId="77777777" w:rsidR="00427584" w:rsidRPr="00427584" w:rsidRDefault="00427584" w:rsidP="00427584">
            <w:pPr>
              <w:suppressAutoHyphens w:val="0"/>
              <w:spacing w:before="100" w:beforeAutospacing="1" w:after="100" w:afterAutospacing="1"/>
              <w:cnfStyle w:val="000000000000" w:firstRow="0" w:lastRow="0" w:firstColumn="0" w:lastColumn="0" w:oddVBand="0" w:evenVBand="0" w:oddHBand="0" w:evenHBand="0" w:firstRowFirstColumn="0" w:firstRowLastColumn="0" w:lastRowFirstColumn="0" w:lastRowLastColumn="0"/>
              <w:rPr>
                <w:rFonts w:eastAsia="Times New Roman"/>
                <w:lang w:eastAsia="lt-LT"/>
                <w14:ligatures w14:val="none"/>
              </w:rPr>
            </w:pPr>
            <w:r w:rsidRPr="00427584">
              <w:rPr>
                <w:rFonts w:eastAsia="Times New Roman"/>
                <w:lang w:eastAsia="lt-LT"/>
                <w14:ligatures w14:val="none"/>
              </w:rPr>
              <w:t>Finansinių ataskaitų rinkiniai</w:t>
            </w:r>
          </w:p>
          <w:p w14:paraId="055C1FE6" w14:textId="77777777" w:rsidR="00427584" w:rsidRPr="00427584" w:rsidRDefault="00427584" w:rsidP="00427584">
            <w:pPr>
              <w:suppressAutoHyphens w:val="0"/>
              <w:spacing w:before="100" w:beforeAutospacing="1" w:after="100" w:afterAutospacing="1"/>
              <w:cnfStyle w:val="000000000000" w:firstRow="0" w:lastRow="0" w:firstColumn="0" w:lastColumn="0" w:oddVBand="0" w:evenVBand="0" w:oddHBand="0" w:evenHBand="0" w:firstRowFirstColumn="0" w:firstRowLastColumn="0" w:lastRowFirstColumn="0" w:lastRowLastColumn="0"/>
              <w:rPr>
                <w:rFonts w:eastAsia="Times New Roman"/>
                <w:lang w:eastAsia="lt-LT"/>
                <w14:ligatures w14:val="none"/>
              </w:rPr>
            </w:pPr>
            <w:r w:rsidRPr="00427584">
              <w:rPr>
                <w:rFonts w:eastAsia="Times New Roman"/>
                <w:lang w:eastAsia="lt-LT"/>
                <w14:ligatures w14:val="none"/>
              </w:rPr>
              <w:t>(Financial Statement Packages)</w:t>
            </w:r>
          </w:p>
        </w:tc>
        <w:tc>
          <w:tcPr>
            <w:tcW w:w="0" w:type="auto"/>
            <w:hideMark/>
          </w:tcPr>
          <w:p w14:paraId="3A407201" w14:textId="77777777" w:rsidR="00427584" w:rsidRPr="00427584" w:rsidRDefault="00427584" w:rsidP="00427584">
            <w:pPr>
              <w:suppressAutoHyphens w:val="0"/>
              <w:spacing w:before="100" w:beforeAutospacing="1" w:after="100" w:afterAutospacing="1"/>
              <w:cnfStyle w:val="000000000000" w:firstRow="0" w:lastRow="0" w:firstColumn="0" w:lastColumn="0" w:oddVBand="0" w:evenVBand="0" w:oddHBand="0" w:evenHBand="0" w:firstRowFirstColumn="0" w:firstRowLastColumn="0" w:lastRowFirstColumn="0" w:lastRowLastColumn="0"/>
              <w:rPr>
                <w:rFonts w:eastAsia="Times New Roman"/>
                <w:lang w:eastAsia="lt-LT"/>
                <w14:ligatures w14:val="none"/>
              </w:rPr>
            </w:pPr>
            <w:r w:rsidRPr="00427584">
              <w:rPr>
                <w:rFonts w:eastAsia="Times New Roman"/>
                <w:lang w:eastAsia="lt-LT"/>
                <w14:ligatures w14:val="none"/>
              </w:rPr>
              <w:t>LT/EN</w:t>
            </w:r>
          </w:p>
        </w:tc>
        <w:tc>
          <w:tcPr>
            <w:tcW w:w="0" w:type="auto"/>
            <w:hideMark/>
          </w:tcPr>
          <w:p w14:paraId="556253B9" w14:textId="77777777" w:rsidR="00427584" w:rsidRPr="00427584" w:rsidRDefault="00427584" w:rsidP="00427584">
            <w:pPr>
              <w:suppressAutoHyphens w:val="0"/>
              <w:spacing w:before="100" w:beforeAutospacing="1" w:after="100" w:afterAutospacing="1"/>
              <w:cnfStyle w:val="000000000000" w:firstRow="0" w:lastRow="0" w:firstColumn="0" w:lastColumn="0" w:oddVBand="0" w:evenVBand="0" w:oddHBand="0" w:evenHBand="0" w:firstRowFirstColumn="0" w:firstRowLastColumn="0" w:lastRowFirstColumn="0" w:lastRowLastColumn="0"/>
              <w:rPr>
                <w:rFonts w:eastAsia="Times New Roman"/>
                <w:lang w:eastAsia="lt-LT"/>
                <w14:ligatures w14:val="none"/>
              </w:rPr>
            </w:pPr>
            <w:hyperlink r:id="rId56" w:history="1">
              <w:r w:rsidRPr="00427584">
                <w:rPr>
                  <w:rFonts w:eastAsia="Times New Roman"/>
                  <w:color w:val="0000FF"/>
                  <w:u w:val="single"/>
                  <w:lang w:eastAsia="lt-LT"/>
                  <w14:ligatures w14:val="none"/>
                </w:rPr>
                <w:t>https://inovacijuagentura.lt/kcis/apie-mus/apie-mus/administracine-informacija.html?lang=lt</w:t>
              </w:r>
            </w:hyperlink>
            <w:r w:rsidRPr="00427584">
              <w:rPr>
                <w:rFonts w:eastAsia="Times New Roman"/>
                <w:lang w:eastAsia="lt-LT"/>
                <w14:ligatures w14:val="none"/>
              </w:rPr>
              <w:t xml:space="preserve"> </w:t>
            </w:r>
          </w:p>
        </w:tc>
        <w:tc>
          <w:tcPr>
            <w:tcW w:w="0" w:type="auto"/>
            <w:hideMark/>
          </w:tcPr>
          <w:p w14:paraId="3832C55C" w14:textId="77777777" w:rsidR="00427584" w:rsidRPr="00427584" w:rsidRDefault="00427584" w:rsidP="00427584">
            <w:pPr>
              <w:suppressAutoHyphens w:val="0"/>
              <w:spacing w:before="100" w:beforeAutospacing="1" w:after="100" w:afterAutospacing="1"/>
              <w:cnfStyle w:val="000000000000" w:firstRow="0" w:lastRow="0" w:firstColumn="0" w:lastColumn="0" w:oddVBand="0" w:evenVBand="0" w:oddHBand="0" w:evenHBand="0" w:firstRowFirstColumn="0" w:firstRowLastColumn="0" w:lastRowFirstColumn="0" w:lastRowLastColumn="0"/>
              <w:rPr>
                <w:rFonts w:eastAsia="Times New Roman"/>
                <w:lang w:eastAsia="lt-LT"/>
                <w14:ligatures w14:val="none"/>
              </w:rPr>
            </w:pPr>
            <w:r w:rsidRPr="00427584">
              <w:rPr>
                <w:rFonts w:eastAsia="Times New Roman"/>
                <w:lang w:eastAsia="lt-LT"/>
                <w14:ligatures w14:val="none"/>
              </w:rPr>
              <w:t> </w:t>
            </w:r>
          </w:p>
        </w:tc>
      </w:tr>
      <w:tr w:rsidR="00427584" w:rsidRPr="00427584" w14:paraId="35893DD7" w14:textId="77777777" w:rsidTr="00427584">
        <w:tc>
          <w:tcPr>
            <w:cnfStyle w:val="001000000000" w:firstRow="0" w:lastRow="0" w:firstColumn="1" w:lastColumn="0" w:oddVBand="0" w:evenVBand="0" w:oddHBand="0" w:evenHBand="0" w:firstRowFirstColumn="0" w:firstRowLastColumn="0" w:lastRowFirstColumn="0" w:lastRowLastColumn="0"/>
            <w:tcW w:w="0" w:type="auto"/>
            <w:vMerge/>
            <w:hideMark/>
          </w:tcPr>
          <w:p w14:paraId="7F7FF1C8" w14:textId="77777777" w:rsidR="00427584" w:rsidRPr="00427584" w:rsidRDefault="00427584" w:rsidP="00427584">
            <w:pPr>
              <w:suppressAutoHyphens w:val="0"/>
              <w:rPr>
                <w:rFonts w:eastAsia="Times New Roman"/>
                <w:lang w:eastAsia="lt-LT"/>
                <w14:ligatures w14:val="none"/>
              </w:rPr>
            </w:pPr>
          </w:p>
        </w:tc>
        <w:tc>
          <w:tcPr>
            <w:tcW w:w="0" w:type="auto"/>
            <w:vMerge/>
            <w:hideMark/>
          </w:tcPr>
          <w:p w14:paraId="6A6B8C73" w14:textId="77777777" w:rsidR="00427584" w:rsidRPr="00427584" w:rsidRDefault="00427584" w:rsidP="00427584">
            <w:pPr>
              <w:suppressAutoHyphens w:val="0"/>
              <w:cnfStyle w:val="000000000000" w:firstRow="0" w:lastRow="0" w:firstColumn="0" w:lastColumn="0" w:oddVBand="0" w:evenVBand="0" w:oddHBand="0" w:evenHBand="0" w:firstRowFirstColumn="0" w:firstRowLastColumn="0" w:lastRowFirstColumn="0" w:lastRowLastColumn="0"/>
              <w:rPr>
                <w:rFonts w:eastAsia="Times New Roman"/>
                <w:lang w:eastAsia="lt-LT"/>
                <w14:ligatures w14:val="none"/>
              </w:rPr>
            </w:pPr>
          </w:p>
        </w:tc>
        <w:tc>
          <w:tcPr>
            <w:tcW w:w="0" w:type="auto"/>
            <w:vMerge/>
            <w:hideMark/>
          </w:tcPr>
          <w:p w14:paraId="3AF80F4A" w14:textId="77777777" w:rsidR="00427584" w:rsidRPr="00427584" w:rsidRDefault="00427584" w:rsidP="00427584">
            <w:pPr>
              <w:suppressAutoHyphens w:val="0"/>
              <w:cnfStyle w:val="000000000000" w:firstRow="0" w:lastRow="0" w:firstColumn="0" w:lastColumn="0" w:oddVBand="0" w:evenVBand="0" w:oddHBand="0" w:evenHBand="0" w:firstRowFirstColumn="0" w:firstRowLastColumn="0" w:lastRowFirstColumn="0" w:lastRowLastColumn="0"/>
              <w:rPr>
                <w:rFonts w:eastAsia="Times New Roman"/>
                <w:lang w:eastAsia="lt-LT"/>
                <w14:ligatures w14:val="none"/>
              </w:rPr>
            </w:pPr>
          </w:p>
        </w:tc>
        <w:tc>
          <w:tcPr>
            <w:tcW w:w="0" w:type="auto"/>
            <w:hideMark/>
          </w:tcPr>
          <w:p w14:paraId="596F58DB" w14:textId="77777777" w:rsidR="00427584" w:rsidRPr="00427584" w:rsidRDefault="00427584" w:rsidP="00427584">
            <w:pPr>
              <w:suppressAutoHyphens w:val="0"/>
              <w:spacing w:before="100" w:beforeAutospacing="1" w:after="100" w:afterAutospacing="1"/>
              <w:cnfStyle w:val="000000000000" w:firstRow="0" w:lastRow="0" w:firstColumn="0" w:lastColumn="0" w:oddVBand="0" w:evenVBand="0" w:oddHBand="0" w:evenHBand="0" w:firstRowFirstColumn="0" w:firstRowLastColumn="0" w:lastRowFirstColumn="0" w:lastRowLastColumn="0"/>
              <w:rPr>
                <w:rFonts w:eastAsia="Times New Roman"/>
                <w:lang w:eastAsia="lt-LT"/>
                <w14:ligatures w14:val="none"/>
              </w:rPr>
            </w:pPr>
            <w:r w:rsidRPr="00427584">
              <w:rPr>
                <w:rFonts w:eastAsia="Times New Roman"/>
                <w:lang w:eastAsia="lt-LT"/>
                <w14:ligatures w14:val="none"/>
              </w:rPr>
              <w:t>Metinės ataskaitos</w:t>
            </w:r>
          </w:p>
          <w:p w14:paraId="1FB0B4A2" w14:textId="77777777" w:rsidR="00427584" w:rsidRPr="00427584" w:rsidRDefault="00427584" w:rsidP="00427584">
            <w:pPr>
              <w:suppressAutoHyphens w:val="0"/>
              <w:spacing w:before="100" w:beforeAutospacing="1" w:after="100" w:afterAutospacing="1"/>
              <w:cnfStyle w:val="000000000000" w:firstRow="0" w:lastRow="0" w:firstColumn="0" w:lastColumn="0" w:oddVBand="0" w:evenVBand="0" w:oddHBand="0" w:evenHBand="0" w:firstRowFirstColumn="0" w:firstRowLastColumn="0" w:lastRowFirstColumn="0" w:lastRowLastColumn="0"/>
              <w:rPr>
                <w:rFonts w:eastAsia="Times New Roman"/>
                <w:lang w:eastAsia="lt-LT"/>
                <w14:ligatures w14:val="none"/>
              </w:rPr>
            </w:pPr>
            <w:r w:rsidRPr="00427584">
              <w:rPr>
                <w:rFonts w:eastAsia="Times New Roman"/>
                <w:lang w:eastAsia="lt-LT"/>
                <w14:ligatures w14:val="none"/>
              </w:rPr>
              <w:t>(Annual Reports)</w:t>
            </w:r>
          </w:p>
        </w:tc>
        <w:tc>
          <w:tcPr>
            <w:tcW w:w="0" w:type="auto"/>
            <w:hideMark/>
          </w:tcPr>
          <w:p w14:paraId="590E73FB" w14:textId="77777777" w:rsidR="00427584" w:rsidRPr="00427584" w:rsidRDefault="00427584" w:rsidP="00427584">
            <w:pPr>
              <w:suppressAutoHyphens w:val="0"/>
              <w:spacing w:before="100" w:beforeAutospacing="1" w:after="100" w:afterAutospacing="1"/>
              <w:cnfStyle w:val="000000000000" w:firstRow="0" w:lastRow="0" w:firstColumn="0" w:lastColumn="0" w:oddVBand="0" w:evenVBand="0" w:oddHBand="0" w:evenHBand="0" w:firstRowFirstColumn="0" w:firstRowLastColumn="0" w:lastRowFirstColumn="0" w:lastRowLastColumn="0"/>
              <w:rPr>
                <w:rFonts w:eastAsia="Times New Roman"/>
                <w:lang w:eastAsia="lt-LT"/>
                <w14:ligatures w14:val="none"/>
              </w:rPr>
            </w:pPr>
            <w:r w:rsidRPr="00427584">
              <w:rPr>
                <w:rFonts w:eastAsia="Times New Roman"/>
                <w:lang w:eastAsia="lt-LT"/>
                <w14:ligatures w14:val="none"/>
              </w:rPr>
              <w:t>LT/EN</w:t>
            </w:r>
          </w:p>
        </w:tc>
        <w:tc>
          <w:tcPr>
            <w:tcW w:w="0" w:type="auto"/>
            <w:hideMark/>
          </w:tcPr>
          <w:p w14:paraId="1A8448D1" w14:textId="77777777" w:rsidR="00427584" w:rsidRPr="00427584" w:rsidRDefault="00427584" w:rsidP="00427584">
            <w:pPr>
              <w:suppressAutoHyphens w:val="0"/>
              <w:spacing w:before="100" w:beforeAutospacing="1" w:after="100" w:afterAutospacing="1"/>
              <w:cnfStyle w:val="000000000000" w:firstRow="0" w:lastRow="0" w:firstColumn="0" w:lastColumn="0" w:oddVBand="0" w:evenVBand="0" w:oddHBand="0" w:evenHBand="0" w:firstRowFirstColumn="0" w:firstRowLastColumn="0" w:lastRowFirstColumn="0" w:lastRowLastColumn="0"/>
              <w:rPr>
                <w:rFonts w:eastAsia="Times New Roman"/>
                <w:lang w:eastAsia="lt-LT"/>
                <w14:ligatures w14:val="none"/>
              </w:rPr>
            </w:pPr>
            <w:hyperlink r:id="rId57" w:history="1">
              <w:r w:rsidRPr="00427584">
                <w:rPr>
                  <w:rFonts w:eastAsia="Times New Roman"/>
                  <w:color w:val="0000FF"/>
                  <w:u w:val="single"/>
                  <w:lang w:eastAsia="lt-LT"/>
                  <w14:ligatures w14:val="none"/>
                </w:rPr>
                <w:t>https://inovacijuagentura.lt/kcis/apie-mus/apie-mus/administracine-informacija.html?lang=lt</w:t>
              </w:r>
            </w:hyperlink>
            <w:r w:rsidRPr="00427584">
              <w:rPr>
                <w:rFonts w:eastAsia="Times New Roman"/>
                <w:lang w:eastAsia="lt-LT"/>
                <w14:ligatures w14:val="none"/>
              </w:rPr>
              <w:t xml:space="preserve"> </w:t>
            </w:r>
          </w:p>
        </w:tc>
        <w:tc>
          <w:tcPr>
            <w:tcW w:w="0" w:type="auto"/>
            <w:hideMark/>
          </w:tcPr>
          <w:p w14:paraId="5FEA2B3A" w14:textId="77777777" w:rsidR="00427584" w:rsidRPr="00427584" w:rsidRDefault="00427584" w:rsidP="00427584">
            <w:pPr>
              <w:suppressAutoHyphens w:val="0"/>
              <w:spacing w:before="100" w:beforeAutospacing="1" w:after="100" w:afterAutospacing="1"/>
              <w:cnfStyle w:val="000000000000" w:firstRow="0" w:lastRow="0" w:firstColumn="0" w:lastColumn="0" w:oddVBand="0" w:evenVBand="0" w:oddHBand="0" w:evenHBand="0" w:firstRowFirstColumn="0" w:firstRowLastColumn="0" w:lastRowFirstColumn="0" w:lastRowLastColumn="0"/>
              <w:rPr>
                <w:rFonts w:eastAsia="Times New Roman"/>
                <w:lang w:eastAsia="lt-LT"/>
                <w14:ligatures w14:val="none"/>
              </w:rPr>
            </w:pPr>
            <w:r w:rsidRPr="00427584">
              <w:rPr>
                <w:rFonts w:eastAsia="Times New Roman"/>
                <w:lang w:eastAsia="lt-LT"/>
                <w14:ligatures w14:val="none"/>
              </w:rPr>
              <w:t> </w:t>
            </w:r>
          </w:p>
        </w:tc>
      </w:tr>
      <w:tr w:rsidR="00427584" w:rsidRPr="00427584" w14:paraId="1C08C2E5" w14:textId="77777777" w:rsidTr="00427584">
        <w:tc>
          <w:tcPr>
            <w:cnfStyle w:val="001000000000" w:firstRow="0" w:lastRow="0" w:firstColumn="1" w:lastColumn="0" w:oddVBand="0" w:evenVBand="0" w:oddHBand="0" w:evenHBand="0" w:firstRowFirstColumn="0" w:firstRowLastColumn="0" w:lastRowFirstColumn="0" w:lastRowLastColumn="0"/>
            <w:tcW w:w="0" w:type="auto"/>
            <w:vMerge/>
            <w:hideMark/>
          </w:tcPr>
          <w:p w14:paraId="6D163EEA" w14:textId="77777777" w:rsidR="00427584" w:rsidRPr="00427584" w:rsidRDefault="00427584" w:rsidP="00427584">
            <w:pPr>
              <w:suppressAutoHyphens w:val="0"/>
              <w:rPr>
                <w:rFonts w:eastAsia="Times New Roman"/>
                <w:lang w:eastAsia="lt-LT"/>
                <w14:ligatures w14:val="none"/>
              </w:rPr>
            </w:pPr>
          </w:p>
        </w:tc>
        <w:tc>
          <w:tcPr>
            <w:tcW w:w="0" w:type="auto"/>
            <w:vMerge/>
            <w:hideMark/>
          </w:tcPr>
          <w:p w14:paraId="097880BC" w14:textId="77777777" w:rsidR="00427584" w:rsidRPr="00427584" w:rsidRDefault="00427584" w:rsidP="00427584">
            <w:pPr>
              <w:suppressAutoHyphens w:val="0"/>
              <w:cnfStyle w:val="000000000000" w:firstRow="0" w:lastRow="0" w:firstColumn="0" w:lastColumn="0" w:oddVBand="0" w:evenVBand="0" w:oddHBand="0" w:evenHBand="0" w:firstRowFirstColumn="0" w:firstRowLastColumn="0" w:lastRowFirstColumn="0" w:lastRowLastColumn="0"/>
              <w:rPr>
                <w:rFonts w:eastAsia="Times New Roman"/>
                <w:lang w:eastAsia="lt-LT"/>
                <w14:ligatures w14:val="none"/>
              </w:rPr>
            </w:pPr>
          </w:p>
        </w:tc>
        <w:tc>
          <w:tcPr>
            <w:tcW w:w="0" w:type="auto"/>
            <w:vMerge/>
            <w:hideMark/>
          </w:tcPr>
          <w:p w14:paraId="6EEF6B29" w14:textId="77777777" w:rsidR="00427584" w:rsidRPr="00427584" w:rsidRDefault="00427584" w:rsidP="00427584">
            <w:pPr>
              <w:suppressAutoHyphens w:val="0"/>
              <w:cnfStyle w:val="000000000000" w:firstRow="0" w:lastRow="0" w:firstColumn="0" w:lastColumn="0" w:oddVBand="0" w:evenVBand="0" w:oddHBand="0" w:evenHBand="0" w:firstRowFirstColumn="0" w:firstRowLastColumn="0" w:lastRowFirstColumn="0" w:lastRowLastColumn="0"/>
              <w:rPr>
                <w:rFonts w:eastAsia="Times New Roman"/>
                <w:lang w:eastAsia="lt-LT"/>
                <w14:ligatures w14:val="none"/>
              </w:rPr>
            </w:pPr>
          </w:p>
        </w:tc>
        <w:tc>
          <w:tcPr>
            <w:tcW w:w="0" w:type="auto"/>
            <w:hideMark/>
          </w:tcPr>
          <w:p w14:paraId="71EEECF1" w14:textId="77777777" w:rsidR="00427584" w:rsidRPr="00427584" w:rsidRDefault="00427584" w:rsidP="00427584">
            <w:pPr>
              <w:suppressAutoHyphens w:val="0"/>
              <w:spacing w:before="100" w:beforeAutospacing="1" w:after="100" w:afterAutospacing="1"/>
              <w:cnfStyle w:val="000000000000" w:firstRow="0" w:lastRow="0" w:firstColumn="0" w:lastColumn="0" w:oddVBand="0" w:evenVBand="0" w:oddHBand="0" w:evenHBand="0" w:firstRowFirstColumn="0" w:firstRowLastColumn="0" w:lastRowFirstColumn="0" w:lastRowLastColumn="0"/>
              <w:rPr>
                <w:rFonts w:eastAsia="Times New Roman"/>
                <w:lang w:eastAsia="lt-LT"/>
                <w14:ligatures w14:val="none"/>
              </w:rPr>
            </w:pPr>
            <w:r w:rsidRPr="00427584">
              <w:rPr>
                <w:rFonts w:eastAsia="Times New Roman"/>
                <w:lang w:eastAsia="lt-LT"/>
                <w14:ligatures w14:val="none"/>
              </w:rPr>
              <w:t>Tarnybiniai lengvieji automobiliai</w:t>
            </w:r>
          </w:p>
          <w:p w14:paraId="7604CCDD" w14:textId="77777777" w:rsidR="00427584" w:rsidRPr="00427584" w:rsidRDefault="00427584" w:rsidP="00427584">
            <w:pPr>
              <w:suppressAutoHyphens w:val="0"/>
              <w:spacing w:before="100" w:beforeAutospacing="1" w:after="100" w:afterAutospacing="1"/>
              <w:cnfStyle w:val="000000000000" w:firstRow="0" w:lastRow="0" w:firstColumn="0" w:lastColumn="0" w:oddVBand="0" w:evenVBand="0" w:oddHBand="0" w:evenHBand="0" w:firstRowFirstColumn="0" w:firstRowLastColumn="0" w:lastRowFirstColumn="0" w:lastRowLastColumn="0"/>
              <w:rPr>
                <w:rFonts w:eastAsia="Times New Roman"/>
                <w:lang w:eastAsia="lt-LT"/>
                <w14:ligatures w14:val="none"/>
              </w:rPr>
            </w:pPr>
            <w:r w:rsidRPr="00427584">
              <w:rPr>
                <w:rFonts w:eastAsia="Times New Roman"/>
                <w:lang w:eastAsia="lt-LT"/>
                <w14:ligatures w14:val="none"/>
              </w:rPr>
              <w:t>(Service Vehicles)</w:t>
            </w:r>
          </w:p>
        </w:tc>
        <w:tc>
          <w:tcPr>
            <w:tcW w:w="0" w:type="auto"/>
            <w:hideMark/>
          </w:tcPr>
          <w:p w14:paraId="3134291B" w14:textId="77777777" w:rsidR="00427584" w:rsidRPr="00427584" w:rsidRDefault="00427584" w:rsidP="00427584">
            <w:pPr>
              <w:suppressAutoHyphens w:val="0"/>
              <w:spacing w:before="100" w:beforeAutospacing="1" w:after="100" w:afterAutospacing="1"/>
              <w:cnfStyle w:val="000000000000" w:firstRow="0" w:lastRow="0" w:firstColumn="0" w:lastColumn="0" w:oddVBand="0" w:evenVBand="0" w:oddHBand="0" w:evenHBand="0" w:firstRowFirstColumn="0" w:firstRowLastColumn="0" w:lastRowFirstColumn="0" w:lastRowLastColumn="0"/>
              <w:rPr>
                <w:rFonts w:eastAsia="Times New Roman"/>
                <w:lang w:eastAsia="lt-LT"/>
                <w14:ligatures w14:val="none"/>
              </w:rPr>
            </w:pPr>
            <w:r w:rsidRPr="00427584">
              <w:rPr>
                <w:rFonts w:eastAsia="Times New Roman"/>
                <w:lang w:eastAsia="lt-LT"/>
                <w14:ligatures w14:val="none"/>
              </w:rPr>
              <w:t>LT/EN</w:t>
            </w:r>
          </w:p>
        </w:tc>
        <w:tc>
          <w:tcPr>
            <w:tcW w:w="0" w:type="auto"/>
            <w:hideMark/>
          </w:tcPr>
          <w:p w14:paraId="3919BD29" w14:textId="77777777" w:rsidR="00427584" w:rsidRPr="00427584" w:rsidRDefault="00427584" w:rsidP="00427584">
            <w:pPr>
              <w:suppressAutoHyphens w:val="0"/>
              <w:spacing w:before="100" w:beforeAutospacing="1" w:after="100" w:afterAutospacing="1"/>
              <w:cnfStyle w:val="000000000000" w:firstRow="0" w:lastRow="0" w:firstColumn="0" w:lastColumn="0" w:oddVBand="0" w:evenVBand="0" w:oddHBand="0" w:evenHBand="0" w:firstRowFirstColumn="0" w:firstRowLastColumn="0" w:lastRowFirstColumn="0" w:lastRowLastColumn="0"/>
              <w:rPr>
                <w:rFonts w:eastAsia="Times New Roman"/>
                <w:lang w:eastAsia="lt-LT"/>
                <w14:ligatures w14:val="none"/>
              </w:rPr>
            </w:pPr>
            <w:hyperlink r:id="rId58" w:history="1">
              <w:r w:rsidRPr="00427584">
                <w:rPr>
                  <w:rFonts w:eastAsia="Times New Roman"/>
                  <w:color w:val="0000FF"/>
                  <w:u w:val="single"/>
                  <w:lang w:eastAsia="lt-LT"/>
                  <w14:ligatures w14:val="none"/>
                </w:rPr>
                <w:t>https://inovacijuagentura.lt/kcis/apie-mus/apie-mus/administracine-informacija.html?lang=lt</w:t>
              </w:r>
            </w:hyperlink>
            <w:r w:rsidRPr="00427584">
              <w:rPr>
                <w:rFonts w:eastAsia="Times New Roman"/>
                <w:lang w:eastAsia="lt-LT"/>
                <w14:ligatures w14:val="none"/>
              </w:rPr>
              <w:t xml:space="preserve"> </w:t>
            </w:r>
          </w:p>
        </w:tc>
        <w:tc>
          <w:tcPr>
            <w:tcW w:w="0" w:type="auto"/>
            <w:hideMark/>
          </w:tcPr>
          <w:p w14:paraId="2B7AAB42" w14:textId="77777777" w:rsidR="00427584" w:rsidRPr="00427584" w:rsidRDefault="00427584" w:rsidP="00427584">
            <w:pPr>
              <w:suppressAutoHyphens w:val="0"/>
              <w:spacing w:before="100" w:beforeAutospacing="1" w:after="100" w:afterAutospacing="1"/>
              <w:cnfStyle w:val="000000000000" w:firstRow="0" w:lastRow="0" w:firstColumn="0" w:lastColumn="0" w:oddVBand="0" w:evenVBand="0" w:oddHBand="0" w:evenHBand="0" w:firstRowFirstColumn="0" w:firstRowLastColumn="0" w:lastRowFirstColumn="0" w:lastRowLastColumn="0"/>
              <w:rPr>
                <w:rFonts w:eastAsia="Times New Roman"/>
                <w:lang w:eastAsia="lt-LT"/>
                <w14:ligatures w14:val="none"/>
              </w:rPr>
            </w:pPr>
            <w:r w:rsidRPr="00427584">
              <w:rPr>
                <w:rFonts w:eastAsia="Times New Roman"/>
                <w:lang w:eastAsia="lt-LT"/>
                <w14:ligatures w14:val="none"/>
              </w:rPr>
              <w:t> </w:t>
            </w:r>
          </w:p>
        </w:tc>
      </w:tr>
      <w:tr w:rsidR="00427584" w:rsidRPr="00427584" w14:paraId="4D36E23C" w14:textId="77777777" w:rsidTr="00427584">
        <w:tc>
          <w:tcPr>
            <w:cnfStyle w:val="001000000000" w:firstRow="0" w:lastRow="0" w:firstColumn="1" w:lastColumn="0" w:oddVBand="0" w:evenVBand="0" w:oddHBand="0" w:evenHBand="0" w:firstRowFirstColumn="0" w:firstRowLastColumn="0" w:lastRowFirstColumn="0" w:lastRowLastColumn="0"/>
            <w:tcW w:w="0" w:type="auto"/>
            <w:vMerge/>
            <w:hideMark/>
          </w:tcPr>
          <w:p w14:paraId="17297C59" w14:textId="77777777" w:rsidR="00427584" w:rsidRPr="00427584" w:rsidRDefault="00427584" w:rsidP="00427584">
            <w:pPr>
              <w:suppressAutoHyphens w:val="0"/>
              <w:rPr>
                <w:rFonts w:eastAsia="Times New Roman"/>
                <w:lang w:eastAsia="lt-LT"/>
                <w14:ligatures w14:val="none"/>
              </w:rPr>
            </w:pPr>
          </w:p>
        </w:tc>
        <w:tc>
          <w:tcPr>
            <w:tcW w:w="0" w:type="auto"/>
            <w:vMerge/>
            <w:hideMark/>
          </w:tcPr>
          <w:p w14:paraId="2D941BCE" w14:textId="77777777" w:rsidR="00427584" w:rsidRPr="00427584" w:rsidRDefault="00427584" w:rsidP="00427584">
            <w:pPr>
              <w:suppressAutoHyphens w:val="0"/>
              <w:cnfStyle w:val="000000000000" w:firstRow="0" w:lastRow="0" w:firstColumn="0" w:lastColumn="0" w:oddVBand="0" w:evenVBand="0" w:oddHBand="0" w:evenHBand="0" w:firstRowFirstColumn="0" w:firstRowLastColumn="0" w:lastRowFirstColumn="0" w:lastRowLastColumn="0"/>
              <w:rPr>
                <w:rFonts w:eastAsia="Times New Roman"/>
                <w:lang w:eastAsia="lt-LT"/>
                <w14:ligatures w14:val="none"/>
              </w:rPr>
            </w:pPr>
          </w:p>
        </w:tc>
        <w:tc>
          <w:tcPr>
            <w:tcW w:w="0" w:type="auto"/>
            <w:vMerge/>
            <w:hideMark/>
          </w:tcPr>
          <w:p w14:paraId="25FB6D87" w14:textId="77777777" w:rsidR="00427584" w:rsidRPr="00427584" w:rsidRDefault="00427584" w:rsidP="00427584">
            <w:pPr>
              <w:suppressAutoHyphens w:val="0"/>
              <w:cnfStyle w:val="000000000000" w:firstRow="0" w:lastRow="0" w:firstColumn="0" w:lastColumn="0" w:oddVBand="0" w:evenVBand="0" w:oddHBand="0" w:evenHBand="0" w:firstRowFirstColumn="0" w:firstRowLastColumn="0" w:lastRowFirstColumn="0" w:lastRowLastColumn="0"/>
              <w:rPr>
                <w:rFonts w:eastAsia="Times New Roman"/>
                <w:lang w:eastAsia="lt-LT"/>
                <w14:ligatures w14:val="none"/>
              </w:rPr>
            </w:pPr>
          </w:p>
        </w:tc>
        <w:tc>
          <w:tcPr>
            <w:tcW w:w="0" w:type="auto"/>
            <w:hideMark/>
          </w:tcPr>
          <w:p w14:paraId="39A596A8" w14:textId="77777777" w:rsidR="00427584" w:rsidRPr="00427584" w:rsidRDefault="00427584" w:rsidP="00427584">
            <w:pPr>
              <w:suppressAutoHyphens w:val="0"/>
              <w:spacing w:before="100" w:beforeAutospacing="1" w:after="100" w:afterAutospacing="1"/>
              <w:cnfStyle w:val="000000000000" w:firstRow="0" w:lastRow="0" w:firstColumn="0" w:lastColumn="0" w:oddVBand="0" w:evenVBand="0" w:oddHBand="0" w:evenHBand="0" w:firstRowFirstColumn="0" w:firstRowLastColumn="0" w:lastRowFirstColumn="0" w:lastRowLastColumn="0"/>
              <w:rPr>
                <w:rFonts w:eastAsia="Times New Roman"/>
                <w:lang w:eastAsia="lt-LT"/>
                <w14:ligatures w14:val="none"/>
              </w:rPr>
            </w:pPr>
            <w:r w:rsidRPr="00427584">
              <w:rPr>
                <w:rFonts w:eastAsia="Times New Roman"/>
                <w:lang w:eastAsia="lt-LT"/>
                <w14:ligatures w14:val="none"/>
              </w:rPr>
              <w:t>Lėšos veiklai viešinti</w:t>
            </w:r>
          </w:p>
          <w:p w14:paraId="209170DE" w14:textId="77777777" w:rsidR="00427584" w:rsidRPr="00427584" w:rsidRDefault="00427584" w:rsidP="00427584">
            <w:pPr>
              <w:suppressAutoHyphens w:val="0"/>
              <w:spacing w:before="100" w:beforeAutospacing="1" w:after="100" w:afterAutospacing="1"/>
              <w:cnfStyle w:val="000000000000" w:firstRow="0" w:lastRow="0" w:firstColumn="0" w:lastColumn="0" w:oddVBand="0" w:evenVBand="0" w:oddHBand="0" w:evenHBand="0" w:firstRowFirstColumn="0" w:firstRowLastColumn="0" w:lastRowFirstColumn="0" w:lastRowLastColumn="0"/>
              <w:rPr>
                <w:rFonts w:eastAsia="Times New Roman"/>
                <w:lang w:eastAsia="lt-LT"/>
                <w14:ligatures w14:val="none"/>
              </w:rPr>
            </w:pPr>
            <w:r w:rsidRPr="00427584">
              <w:rPr>
                <w:rFonts w:eastAsia="Times New Roman"/>
                <w:lang w:eastAsia="lt-LT"/>
                <w14:ligatures w14:val="none"/>
              </w:rPr>
              <w:t>(Funds for Activity Publicity)</w:t>
            </w:r>
          </w:p>
        </w:tc>
        <w:tc>
          <w:tcPr>
            <w:tcW w:w="0" w:type="auto"/>
            <w:hideMark/>
          </w:tcPr>
          <w:p w14:paraId="06A3B338" w14:textId="77777777" w:rsidR="00427584" w:rsidRPr="00427584" w:rsidRDefault="00427584" w:rsidP="00427584">
            <w:pPr>
              <w:suppressAutoHyphens w:val="0"/>
              <w:spacing w:before="100" w:beforeAutospacing="1" w:after="100" w:afterAutospacing="1"/>
              <w:cnfStyle w:val="000000000000" w:firstRow="0" w:lastRow="0" w:firstColumn="0" w:lastColumn="0" w:oddVBand="0" w:evenVBand="0" w:oddHBand="0" w:evenHBand="0" w:firstRowFirstColumn="0" w:firstRowLastColumn="0" w:lastRowFirstColumn="0" w:lastRowLastColumn="0"/>
              <w:rPr>
                <w:rFonts w:eastAsia="Times New Roman"/>
                <w:lang w:eastAsia="lt-LT"/>
                <w14:ligatures w14:val="none"/>
              </w:rPr>
            </w:pPr>
            <w:r w:rsidRPr="00427584">
              <w:rPr>
                <w:rFonts w:eastAsia="Times New Roman"/>
                <w:lang w:eastAsia="lt-LT"/>
                <w14:ligatures w14:val="none"/>
              </w:rPr>
              <w:t>LT/EN</w:t>
            </w:r>
          </w:p>
        </w:tc>
        <w:tc>
          <w:tcPr>
            <w:tcW w:w="0" w:type="auto"/>
            <w:hideMark/>
          </w:tcPr>
          <w:p w14:paraId="511F1228" w14:textId="77777777" w:rsidR="00427584" w:rsidRPr="00427584" w:rsidRDefault="00427584" w:rsidP="00427584">
            <w:pPr>
              <w:suppressAutoHyphens w:val="0"/>
              <w:spacing w:before="100" w:beforeAutospacing="1" w:after="100" w:afterAutospacing="1"/>
              <w:cnfStyle w:val="000000000000" w:firstRow="0" w:lastRow="0" w:firstColumn="0" w:lastColumn="0" w:oddVBand="0" w:evenVBand="0" w:oddHBand="0" w:evenHBand="0" w:firstRowFirstColumn="0" w:firstRowLastColumn="0" w:lastRowFirstColumn="0" w:lastRowLastColumn="0"/>
              <w:rPr>
                <w:rFonts w:eastAsia="Times New Roman"/>
                <w:lang w:eastAsia="lt-LT"/>
                <w14:ligatures w14:val="none"/>
              </w:rPr>
            </w:pPr>
            <w:hyperlink r:id="rId59" w:history="1">
              <w:r w:rsidRPr="00427584">
                <w:rPr>
                  <w:rFonts w:eastAsia="Times New Roman"/>
                  <w:color w:val="0000FF"/>
                  <w:u w:val="single"/>
                  <w:lang w:eastAsia="lt-LT"/>
                  <w14:ligatures w14:val="none"/>
                </w:rPr>
                <w:t>https://inovacijuagentura.lt/kcis/apie-mus/apie-mus/administracine-informacija.html?lang=lt</w:t>
              </w:r>
            </w:hyperlink>
            <w:r w:rsidRPr="00427584">
              <w:rPr>
                <w:rFonts w:eastAsia="Times New Roman"/>
                <w:lang w:eastAsia="lt-LT"/>
                <w14:ligatures w14:val="none"/>
              </w:rPr>
              <w:t xml:space="preserve"> </w:t>
            </w:r>
          </w:p>
        </w:tc>
        <w:tc>
          <w:tcPr>
            <w:tcW w:w="0" w:type="auto"/>
            <w:hideMark/>
          </w:tcPr>
          <w:p w14:paraId="300865D1" w14:textId="77777777" w:rsidR="00427584" w:rsidRPr="00427584" w:rsidRDefault="00427584" w:rsidP="00427584">
            <w:pPr>
              <w:suppressAutoHyphens w:val="0"/>
              <w:spacing w:before="100" w:beforeAutospacing="1" w:after="100" w:afterAutospacing="1"/>
              <w:cnfStyle w:val="000000000000" w:firstRow="0" w:lastRow="0" w:firstColumn="0" w:lastColumn="0" w:oddVBand="0" w:evenVBand="0" w:oddHBand="0" w:evenHBand="0" w:firstRowFirstColumn="0" w:firstRowLastColumn="0" w:lastRowFirstColumn="0" w:lastRowLastColumn="0"/>
              <w:rPr>
                <w:rFonts w:eastAsia="Times New Roman"/>
                <w:lang w:eastAsia="lt-LT"/>
                <w14:ligatures w14:val="none"/>
              </w:rPr>
            </w:pPr>
            <w:r w:rsidRPr="00427584">
              <w:rPr>
                <w:rFonts w:eastAsia="Times New Roman"/>
                <w:lang w:eastAsia="lt-LT"/>
                <w14:ligatures w14:val="none"/>
              </w:rPr>
              <w:t> </w:t>
            </w:r>
          </w:p>
        </w:tc>
      </w:tr>
      <w:tr w:rsidR="00427584" w:rsidRPr="00427584" w14:paraId="3D135A4D" w14:textId="77777777" w:rsidTr="00427584">
        <w:tc>
          <w:tcPr>
            <w:cnfStyle w:val="001000000000" w:firstRow="0" w:lastRow="0" w:firstColumn="1" w:lastColumn="0" w:oddVBand="0" w:evenVBand="0" w:oddHBand="0" w:evenHBand="0" w:firstRowFirstColumn="0" w:firstRowLastColumn="0" w:lastRowFirstColumn="0" w:lastRowLastColumn="0"/>
            <w:tcW w:w="0" w:type="auto"/>
            <w:vMerge/>
            <w:hideMark/>
          </w:tcPr>
          <w:p w14:paraId="4D91F36F" w14:textId="77777777" w:rsidR="00427584" w:rsidRPr="00427584" w:rsidRDefault="00427584" w:rsidP="00427584">
            <w:pPr>
              <w:suppressAutoHyphens w:val="0"/>
              <w:rPr>
                <w:rFonts w:eastAsia="Times New Roman"/>
                <w:lang w:eastAsia="lt-LT"/>
                <w14:ligatures w14:val="none"/>
              </w:rPr>
            </w:pPr>
          </w:p>
        </w:tc>
        <w:tc>
          <w:tcPr>
            <w:tcW w:w="0" w:type="auto"/>
            <w:vMerge w:val="restart"/>
            <w:hideMark/>
          </w:tcPr>
          <w:p w14:paraId="7334C8C8" w14:textId="77777777" w:rsidR="00427584" w:rsidRPr="00427584" w:rsidRDefault="00427584" w:rsidP="00427584">
            <w:pPr>
              <w:suppressAutoHyphens w:val="0"/>
              <w:spacing w:before="100" w:beforeAutospacing="1" w:after="100" w:afterAutospacing="1"/>
              <w:cnfStyle w:val="000000000000" w:firstRow="0" w:lastRow="0" w:firstColumn="0" w:lastColumn="0" w:oddVBand="0" w:evenVBand="0" w:oddHBand="0" w:evenHBand="0" w:firstRowFirstColumn="0" w:firstRowLastColumn="0" w:lastRowFirstColumn="0" w:lastRowLastColumn="0"/>
              <w:rPr>
                <w:rFonts w:eastAsia="Times New Roman"/>
                <w:lang w:eastAsia="lt-LT"/>
                <w14:ligatures w14:val="none"/>
              </w:rPr>
            </w:pPr>
            <w:r w:rsidRPr="00427584">
              <w:rPr>
                <w:rFonts w:eastAsia="Times New Roman"/>
                <w:lang w:eastAsia="lt-LT"/>
                <w14:ligatures w14:val="none"/>
              </w:rPr>
              <w:t>Sektoriai</w:t>
            </w:r>
          </w:p>
        </w:tc>
        <w:tc>
          <w:tcPr>
            <w:tcW w:w="0" w:type="auto"/>
            <w:hideMark/>
          </w:tcPr>
          <w:p w14:paraId="4B078A3B" w14:textId="77777777" w:rsidR="00427584" w:rsidRPr="00427584" w:rsidRDefault="00427584" w:rsidP="00427584">
            <w:pPr>
              <w:suppressAutoHyphens w:val="0"/>
              <w:spacing w:before="100" w:beforeAutospacing="1" w:after="100" w:afterAutospacing="1"/>
              <w:cnfStyle w:val="000000000000" w:firstRow="0" w:lastRow="0" w:firstColumn="0" w:lastColumn="0" w:oddVBand="0" w:evenVBand="0" w:oddHBand="0" w:evenHBand="0" w:firstRowFirstColumn="0" w:firstRowLastColumn="0" w:lastRowFirstColumn="0" w:lastRowLastColumn="0"/>
              <w:rPr>
                <w:rFonts w:eastAsia="Times New Roman"/>
                <w:lang w:eastAsia="lt-LT"/>
                <w14:ligatures w14:val="none"/>
              </w:rPr>
            </w:pPr>
            <w:r w:rsidRPr="00427584">
              <w:rPr>
                <w:rFonts w:eastAsia="Times New Roman"/>
                <w:lang w:eastAsia="lt-LT"/>
                <w14:ligatures w14:val="none"/>
              </w:rPr>
              <w:t>Eksportas</w:t>
            </w:r>
          </w:p>
        </w:tc>
        <w:tc>
          <w:tcPr>
            <w:tcW w:w="0" w:type="auto"/>
            <w:hideMark/>
          </w:tcPr>
          <w:p w14:paraId="7B4ED0B9" w14:textId="77777777" w:rsidR="00427584" w:rsidRPr="00427584" w:rsidRDefault="00427584" w:rsidP="00427584">
            <w:pPr>
              <w:suppressAutoHyphens w:val="0"/>
              <w:spacing w:before="100" w:beforeAutospacing="1" w:after="100" w:afterAutospacing="1"/>
              <w:cnfStyle w:val="000000000000" w:firstRow="0" w:lastRow="0" w:firstColumn="0" w:lastColumn="0" w:oddVBand="0" w:evenVBand="0" w:oddHBand="0" w:evenHBand="0" w:firstRowFirstColumn="0" w:firstRowLastColumn="0" w:lastRowFirstColumn="0" w:lastRowLastColumn="0"/>
              <w:rPr>
                <w:rFonts w:eastAsia="Times New Roman"/>
                <w:lang w:eastAsia="lt-LT"/>
                <w14:ligatures w14:val="none"/>
              </w:rPr>
            </w:pPr>
            <w:r w:rsidRPr="00427584">
              <w:rPr>
                <w:rFonts w:eastAsia="Times New Roman"/>
                <w:lang w:eastAsia="lt-LT"/>
                <w14:ligatures w14:val="none"/>
              </w:rPr>
              <w:t> </w:t>
            </w:r>
          </w:p>
        </w:tc>
        <w:tc>
          <w:tcPr>
            <w:tcW w:w="0" w:type="auto"/>
            <w:hideMark/>
          </w:tcPr>
          <w:p w14:paraId="19AA3A80" w14:textId="77777777" w:rsidR="00427584" w:rsidRPr="00427584" w:rsidRDefault="00427584" w:rsidP="00427584">
            <w:pPr>
              <w:suppressAutoHyphens w:val="0"/>
              <w:spacing w:before="100" w:beforeAutospacing="1" w:after="100" w:afterAutospacing="1"/>
              <w:cnfStyle w:val="000000000000" w:firstRow="0" w:lastRow="0" w:firstColumn="0" w:lastColumn="0" w:oddVBand="0" w:evenVBand="0" w:oddHBand="0" w:evenHBand="0" w:firstRowFirstColumn="0" w:firstRowLastColumn="0" w:lastRowFirstColumn="0" w:lastRowLastColumn="0"/>
              <w:rPr>
                <w:rFonts w:eastAsia="Times New Roman"/>
                <w:lang w:eastAsia="lt-LT"/>
                <w14:ligatures w14:val="none"/>
              </w:rPr>
            </w:pPr>
            <w:r w:rsidRPr="00427584">
              <w:rPr>
                <w:rFonts w:eastAsia="Times New Roman"/>
                <w:lang w:eastAsia="lt-LT"/>
                <w14:ligatures w14:val="none"/>
              </w:rPr>
              <w:t>LT</w:t>
            </w:r>
          </w:p>
        </w:tc>
        <w:tc>
          <w:tcPr>
            <w:tcW w:w="0" w:type="auto"/>
            <w:hideMark/>
          </w:tcPr>
          <w:p w14:paraId="32930C8E" w14:textId="77777777" w:rsidR="00427584" w:rsidRPr="00427584" w:rsidRDefault="00427584" w:rsidP="00427584">
            <w:pPr>
              <w:suppressAutoHyphens w:val="0"/>
              <w:spacing w:before="100" w:beforeAutospacing="1" w:after="100" w:afterAutospacing="1"/>
              <w:cnfStyle w:val="000000000000" w:firstRow="0" w:lastRow="0" w:firstColumn="0" w:lastColumn="0" w:oddVBand="0" w:evenVBand="0" w:oddHBand="0" w:evenHBand="0" w:firstRowFirstColumn="0" w:firstRowLastColumn="0" w:lastRowFirstColumn="0" w:lastRowLastColumn="0"/>
              <w:rPr>
                <w:rFonts w:eastAsia="Times New Roman"/>
                <w:lang w:eastAsia="lt-LT"/>
                <w14:ligatures w14:val="none"/>
              </w:rPr>
            </w:pPr>
            <w:r w:rsidRPr="00427584">
              <w:rPr>
                <w:rFonts w:eastAsia="Times New Roman"/>
                <w:lang w:eastAsia="lt-LT"/>
                <w14:ligatures w14:val="none"/>
              </w:rPr>
              <w:t> </w:t>
            </w:r>
          </w:p>
        </w:tc>
        <w:tc>
          <w:tcPr>
            <w:tcW w:w="0" w:type="auto"/>
            <w:hideMark/>
          </w:tcPr>
          <w:p w14:paraId="4E556513" w14:textId="77777777" w:rsidR="00427584" w:rsidRPr="00427584" w:rsidRDefault="00427584" w:rsidP="00427584">
            <w:pPr>
              <w:suppressAutoHyphens w:val="0"/>
              <w:spacing w:before="100" w:beforeAutospacing="1" w:after="100" w:afterAutospacing="1"/>
              <w:cnfStyle w:val="000000000000" w:firstRow="0" w:lastRow="0" w:firstColumn="0" w:lastColumn="0" w:oddVBand="0" w:evenVBand="0" w:oddHBand="0" w:evenHBand="0" w:firstRowFirstColumn="0" w:firstRowLastColumn="0" w:lastRowFirstColumn="0" w:lastRowLastColumn="0"/>
              <w:rPr>
                <w:rFonts w:eastAsia="Times New Roman"/>
                <w:lang w:eastAsia="lt-LT"/>
                <w14:ligatures w14:val="none"/>
              </w:rPr>
            </w:pPr>
            <w:r w:rsidRPr="00427584">
              <w:rPr>
                <w:rFonts w:eastAsia="Times New Roman"/>
                <w:lang w:eastAsia="lt-LT"/>
                <w14:ligatures w14:val="none"/>
              </w:rPr>
              <w:t>Vidinė svetainė, kurią Perkančioji organizacij</w:t>
            </w:r>
            <w:r w:rsidRPr="00427584">
              <w:rPr>
                <w:rFonts w:eastAsia="Times New Roman"/>
                <w:lang w:eastAsia="lt-LT"/>
                <w14:ligatures w14:val="none"/>
              </w:rPr>
              <w:lastRenderedPageBreak/>
              <w:t>a savarankiškai kurs naudodama TVS priemones arba nuoroda į išorinę svetainę.</w:t>
            </w:r>
          </w:p>
        </w:tc>
      </w:tr>
      <w:tr w:rsidR="00427584" w:rsidRPr="00427584" w14:paraId="71FB6320" w14:textId="77777777" w:rsidTr="00427584">
        <w:tc>
          <w:tcPr>
            <w:cnfStyle w:val="001000000000" w:firstRow="0" w:lastRow="0" w:firstColumn="1" w:lastColumn="0" w:oddVBand="0" w:evenVBand="0" w:oddHBand="0" w:evenHBand="0" w:firstRowFirstColumn="0" w:firstRowLastColumn="0" w:lastRowFirstColumn="0" w:lastRowLastColumn="0"/>
            <w:tcW w:w="0" w:type="auto"/>
            <w:vMerge/>
            <w:hideMark/>
          </w:tcPr>
          <w:p w14:paraId="2A7C11FE" w14:textId="77777777" w:rsidR="00427584" w:rsidRPr="00427584" w:rsidRDefault="00427584" w:rsidP="00427584">
            <w:pPr>
              <w:suppressAutoHyphens w:val="0"/>
              <w:rPr>
                <w:rFonts w:eastAsia="Times New Roman"/>
                <w:lang w:eastAsia="lt-LT"/>
                <w14:ligatures w14:val="none"/>
              </w:rPr>
            </w:pPr>
          </w:p>
        </w:tc>
        <w:tc>
          <w:tcPr>
            <w:tcW w:w="0" w:type="auto"/>
            <w:vMerge/>
            <w:hideMark/>
          </w:tcPr>
          <w:p w14:paraId="74CB04D4" w14:textId="77777777" w:rsidR="00427584" w:rsidRPr="00427584" w:rsidRDefault="00427584" w:rsidP="00427584">
            <w:pPr>
              <w:suppressAutoHyphens w:val="0"/>
              <w:cnfStyle w:val="000000000000" w:firstRow="0" w:lastRow="0" w:firstColumn="0" w:lastColumn="0" w:oddVBand="0" w:evenVBand="0" w:oddHBand="0" w:evenHBand="0" w:firstRowFirstColumn="0" w:firstRowLastColumn="0" w:lastRowFirstColumn="0" w:lastRowLastColumn="0"/>
              <w:rPr>
                <w:rFonts w:eastAsia="Times New Roman"/>
                <w:lang w:eastAsia="lt-LT"/>
                <w14:ligatures w14:val="none"/>
              </w:rPr>
            </w:pPr>
          </w:p>
        </w:tc>
        <w:tc>
          <w:tcPr>
            <w:tcW w:w="0" w:type="auto"/>
            <w:hideMark/>
          </w:tcPr>
          <w:p w14:paraId="2B8524C4" w14:textId="77777777" w:rsidR="00427584" w:rsidRPr="00427584" w:rsidRDefault="00427584" w:rsidP="00427584">
            <w:pPr>
              <w:suppressAutoHyphens w:val="0"/>
              <w:spacing w:before="100" w:beforeAutospacing="1" w:after="100" w:afterAutospacing="1"/>
              <w:cnfStyle w:val="000000000000" w:firstRow="0" w:lastRow="0" w:firstColumn="0" w:lastColumn="0" w:oddVBand="0" w:evenVBand="0" w:oddHBand="0" w:evenHBand="0" w:firstRowFirstColumn="0" w:firstRowLastColumn="0" w:lastRowFirstColumn="0" w:lastRowLastColumn="0"/>
              <w:rPr>
                <w:rFonts w:eastAsia="Times New Roman"/>
                <w:lang w:eastAsia="lt-LT"/>
                <w14:ligatures w14:val="none"/>
              </w:rPr>
            </w:pPr>
            <w:r w:rsidRPr="00427584">
              <w:rPr>
                <w:rFonts w:eastAsia="Times New Roman"/>
                <w:lang w:eastAsia="lt-LT"/>
                <w14:ligatures w14:val="none"/>
              </w:rPr>
              <w:t>Startuoliai</w:t>
            </w:r>
          </w:p>
        </w:tc>
        <w:tc>
          <w:tcPr>
            <w:tcW w:w="0" w:type="auto"/>
            <w:hideMark/>
          </w:tcPr>
          <w:p w14:paraId="2DE02E79" w14:textId="77777777" w:rsidR="00427584" w:rsidRPr="00427584" w:rsidRDefault="00427584" w:rsidP="00427584">
            <w:pPr>
              <w:suppressAutoHyphens w:val="0"/>
              <w:spacing w:before="100" w:beforeAutospacing="1" w:after="100" w:afterAutospacing="1"/>
              <w:cnfStyle w:val="000000000000" w:firstRow="0" w:lastRow="0" w:firstColumn="0" w:lastColumn="0" w:oddVBand="0" w:evenVBand="0" w:oddHBand="0" w:evenHBand="0" w:firstRowFirstColumn="0" w:firstRowLastColumn="0" w:lastRowFirstColumn="0" w:lastRowLastColumn="0"/>
              <w:rPr>
                <w:rFonts w:eastAsia="Times New Roman"/>
                <w:lang w:eastAsia="lt-LT"/>
                <w14:ligatures w14:val="none"/>
              </w:rPr>
            </w:pPr>
            <w:r w:rsidRPr="00427584">
              <w:rPr>
                <w:rFonts w:eastAsia="Times New Roman"/>
                <w:lang w:eastAsia="lt-LT"/>
                <w14:ligatures w14:val="none"/>
              </w:rPr>
              <w:t> </w:t>
            </w:r>
          </w:p>
        </w:tc>
        <w:tc>
          <w:tcPr>
            <w:tcW w:w="0" w:type="auto"/>
            <w:hideMark/>
          </w:tcPr>
          <w:p w14:paraId="0C63A570" w14:textId="77777777" w:rsidR="00427584" w:rsidRPr="00427584" w:rsidRDefault="00427584" w:rsidP="00427584">
            <w:pPr>
              <w:suppressAutoHyphens w:val="0"/>
              <w:spacing w:before="100" w:beforeAutospacing="1" w:after="100" w:afterAutospacing="1"/>
              <w:cnfStyle w:val="000000000000" w:firstRow="0" w:lastRow="0" w:firstColumn="0" w:lastColumn="0" w:oddVBand="0" w:evenVBand="0" w:oddHBand="0" w:evenHBand="0" w:firstRowFirstColumn="0" w:firstRowLastColumn="0" w:lastRowFirstColumn="0" w:lastRowLastColumn="0"/>
              <w:rPr>
                <w:rFonts w:eastAsia="Times New Roman"/>
                <w:lang w:eastAsia="lt-LT"/>
                <w14:ligatures w14:val="none"/>
              </w:rPr>
            </w:pPr>
            <w:r w:rsidRPr="00427584">
              <w:rPr>
                <w:rFonts w:eastAsia="Times New Roman"/>
                <w:lang w:eastAsia="lt-LT"/>
                <w14:ligatures w14:val="none"/>
              </w:rPr>
              <w:t>LT</w:t>
            </w:r>
          </w:p>
        </w:tc>
        <w:tc>
          <w:tcPr>
            <w:tcW w:w="0" w:type="auto"/>
            <w:hideMark/>
          </w:tcPr>
          <w:p w14:paraId="65CE661E" w14:textId="77777777" w:rsidR="00427584" w:rsidRPr="00427584" w:rsidRDefault="00427584" w:rsidP="00427584">
            <w:pPr>
              <w:suppressAutoHyphens w:val="0"/>
              <w:spacing w:before="100" w:beforeAutospacing="1" w:after="100" w:afterAutospacing="1"/>
              <w:cnfStyle w:val="000000000000" w:firstRow="0" w:lastRow="0" w:firstColumn="0" w:lastColumn="0" w:oddVBand="0" w:evenVBand="0" w:oddHBand="0" w:evenHBand="0" w:firstRowFirstColumn="0" w:firstRowLastColumn="0" w:lastRowFirstColumn="0" w:lastRowLastColumn="0"/>
              <w:rPr>
                <w:rFonts w:eastAsia="Times New Roman"/>
                <w:lang w:eastAsia="lt-LT"/>
                <w14:ligatures w14:val="none"/>
              </w:rPr>
            </w:pPr>
            <w:r w:rsidRPr="00427584">
              <w:rPr>
                <w:rFonts w:eastAsia="Times New Roman"/>
                <w:lang w:eastAsia="lt-LT"/>
                <w14:ligatures w14:val="none"/>
              </w:rPr>
              <w:t> </w:t>
            </w:r>
          </w:p>
        </w:tc>
        <w:tc>
          <w:tcPr>
            <w:tcW w:w="0" w:type="auto"/>
            <w:hideMark/>
          </w:tcPr>
          <w:p w14:paraId="3A308216" w14:textId="77777777" w:rsidR="00427584" w:rsidRPr="00427584" w:rsidRDefault="00427584" w:rsidP="00427584">
            <w:pPr>
              <w:suppressAutoHyphens w:val="0"/>
              <w:spacing w:before="100" w:beforeAutospacing="1" w:after="100" w:afterAutospacing="1"/>
              <w:cnfStyle w:val="000000000000" w:firstRow="0" w:lastRow="0" w:firstColumn="0" w:lastColumn="0" w:oddVBand="0" w:evenVBand="0" w:oddHBand="0" w:evenHBand="0" w:firstRowFirstColumn="0" w:firstRowLastColumn="0" w:lastRowFirstColumn="0" w:lastRowLastColumn="0"/>
              <w:rPr>
                <w:rFonts w:eastAsia="Times New Roman"/>
                <w:lang w:eastAsia="lt-LT"/>
                <w14:ligatures w14:val="none"/>
              </w:rPr>
            </w:pPr>
            <w:r w:rsidRPr="00427584">
              <w:rPr>
                <w:rFonts w:eastAsia="Times New Roman"/>
                <w:lang w:eastAsia="lt-LT"/>
                <w14:ligatures w14:val="none"/>
              </w:rPr>
              <w:t>Vidinė svetainė, kurią Perkančioji organizacija savarankiškai kurs naudodama TVS priemones arba nuoroda į išorinę svetainę.</w:t>
            </w:r>
          </w:p>
        </w:tc>
      </w:tr>
      <w:tr w:rsidR="00427584" w:rsidRPr="00427584" w14:paraId="7B7810FF" w14:textId="77777777" w:rsidTr="00427584">
        <w:tc>
          <w:tcPr>
            <w:cnfStyle w:val="001000000000" w:firstRow="0" w:lastRow="0" w:firstColumn="1" w:lastColumn="0" w:oddVBand="0" w:evenVBand="0" w:oddHBand="0" w:evenHBand="0" w:firstRowFirstColumn="0" w:firstRowLastColumn="0" w:lastRowFirstColumn="0" w:lastRowLastColumn="0"/>
            <w:tcW w:w="0" w:type="auto"/>
            <w:vMerge/>
            <w:hideMark/>
          </w:tcPr>
          <w:p w14:paraId="5416BA5C" w14:textId="77777777" w:rsidR="00427584" w:rsidRPr="00427584" w:rsidRDefault="00427584" w:rsidP="00427584">
            <w:pPr>
              <w:suppressAutoHyphens w:val="0"/>
              <w:rPr>
                <w:rFonts w:eastAsia="Times New Roman"/>
                <w:lang w:eastAsia="lt-LT"/>
                <w14:ligatures w14:val="none"/>
              </w:rPr>
            </w:pPr>
          </w:p>
        </w:tc>
        <w:tc>
          <w:tcPr>
            <w:tcW w:w="0" w:type="auto"/>
            <w:vMerge/>
            <w:hideMark/>
          </w:tcPr>
          <w:p w14:paraId="06F83F74" w14:textId="77777777" w:rsidR="00427584" w:rsidRPr="00427584" w:rsidRDefault="00427584" w:rsidP="00427584">
            <w:pPr>
              <w:suppressAutoHyphens w:val="0"/>
              <w:cnfStyle w:val="000000000000" w:firstRow="0" w:lastRow="0" w:firstColumn="0" w:lastColumn="0" w:oddVBand="0" w:evenVBand="0" w:oddHBand="0" w:evenHBand="0" w:firstRowFirstColumn="0" w:firstRowLastColumn="0" w:lastRowFirstColumn="0" w:lastRowLastColumn="0"/>
              <w:rPr>
                <w:rFonts w:eastAsia="Times New Roman"/>
                <w:lang w:eastAsia="lt-LT"/>
                <w14:ligatures w14:val="none"/>
              </w:rPr>
            </w:pPr>
          </w:p>
        </w:tc>
        <w:tc>
          <w:tcPr>
            <w:tcW w:w="0" w:type="auto"/>
            <w:hideMark/>
          </w:tcPr>
          <w:p w14:paraId="7CA70B6C" w14:textId="77777777" w:rsidR="00427584" w:rsidRPr="00427584" w:rsidRDefault="00427584" w:rsidP="00427584">
            <w:pPr>
              <w:suppressAutoHyphens w:val="0"/>
              <w:spacing w:before="100" w:beforeAutospacing="1" w:after="100" w:afterAutospacing="1"/>
              <w:cnfStyle w:val="000000000000" w:firstRow="0" w:lastRow="0" w:firstColumn="0" w:lastColumn="0" w:oddVBand="0" w:evenVBand="0" w:oddHBand="0" w:evenHBand="0" w:firstRowFirstColumn="0" w:firstRowLastColumn="0" w:lastRowFirstColumn="0" w:lastRowLastColumn="0"/>
              <w:rPr>
                <w:rFonts w:eastAsia="Times New Roman"/>
                <w:lang w:eastAsia="lt-LT"/>
                <w14:ligatures w14:val="none"/>
              </w:rPr>
            </w:pPr>
            <w:r w:rsidRPr="00427584">
              <w:rPr>
                <w:rFonts w:eastAsia="Times New Roman"/>
                <w:lang w:eastAsia="lt-LT"/>
                <w14:ligatures w14:val="none"/>
              </w:rPr>
              <w:t>Gynybos inovacijos</w:t>
            </w:r>
          </w:p>
        </w:tc>
        <w:tc>
          <w:tcPr>
            <w:tcW w:w="0" w:type="auto"/>
            <w:hideMark/>
          </w:tcPr>
          <w:p w14:paraId="2F6E169C" w14:textId="77777777" w:rsidR="00427584" w:rsidRPr="00427584" w:rsidRDefault="00427584" w:rsidP="00427584">
            <w:pPr>
              <w:suppressAutoHyphens w:val="0"/>
              <w:spacing w:before="100" w:beforeAutospacing="1" w:after="100" w:afterAutospacing="1"/>
              <w:cnfStyle w:val="000000000000" w:firstRow="0" w:lastRow="0" w:firstColumn="0" w:lastColumn="0" w:oddVBand="0" w:evenVBand="0" w:oddHBand="0" w:evenHBand="0" w:firstRowFirstColumn="0" w:firstRowLastColumn="0" w:lastRowFirstColumn="0" w:lastRowLastColumn="0"/>
              <w:rPr>
                <w:rFonts w:eastAsia="Times New Roman"/>
                <w:lang w:eastAsia="lt-LT"/>
                <w14:ligatures w14:val="none"/>
              </w:rPr>
            </w:pPr>
            <w:r w:rsidRPr="00427584">
              <w:rPr>
                <w:rFonts w:eastAsia="Times New Roman"/>
                <w:lang w:eastAsia="lt-LT"/>
                <w14:ligatures w14:val="none"/>
              </w:rPr>
              <w:t> </w:t>
            </w:r>
          </w:p>
        </w:tc>
        <w:tc>
          <w:tcPr>
            <w:tcW w:w="0" w:type="auto"/>
            <w:hideMark/>
          </w:tcPr>
          <w:p w14:paraId="2D663990" w14:textId="77777777" w:rsidR="00427584" w:rsidRPr="00427584" w:rsidRDefault="00427584" w:rsidP="00427584">
            <w:pPr>
              <w:suppressAutoHyphens w:val="0"/>
              <w:spacing w:before="100" w:beforeAutospacing="1" w:after="100" w:afterAutospacing="1"/>
              <w:cnfStyle w:val="000000000000" w:firstRow="0" w:lastRow="0" w:firstColumn="0" w:lastColumn="0" w:oddVBand="0" w:evenVBand="0" w:oddHBand="0" w:evenHBand="0" w:firstRowFirstColumn="0" w:firstRowLastColumn="0" w:lastRowFirstColumn="0" w:lastRowLastColumn="0"/>
              <w:rPr>
                <w:rFonts w:eastAsia="Times New Roman"/>
                <w:lang w:eastAsia="lt-LT"/>
                <w14:ligatures w14:val="none"/>
              </w:rPr>
            </w:pPr>
            <w:r w:rsidRPr="00427584">
              <w:rPr>
                <w:rFonts w:eastAsia="Times New Roman"/>
                <w:lang w:eastAsia="lt-LT"/>
                <w14:ligatures w14:val="none"/>
              </w:rPr>
              <w:t>LT</w:t>
            </w:r>
          </w:p>
        </w:tc>
        <w:tc>
          <w:tcPr>
            <w:tcW w:w="0" w:type="auto"/>
            <w:hideMark/>
          </w:tcPr>
          <w:p w14:paraId="45BB0973" w14:textId="77777777" w:rsidR="00427584" w:rsidRPr="00427584" w:rsidRDefault="00427584" w:rsidP="00427584">
            <w:pPr>
              <w:suppressAutoHyphens w:val="0"/>
              <w:spacing w:before="100" w:beforeAutospacing="1" w:after="100" w:afterAutospacing="1"/>
              <w:cnfStyle w:val="000000000000" w:firstRow="0" w:lastRow="0" w:firstColumn="0" w:lastColumn="0" w:oddVBand="0" w:evenVBand="0" w:oddHBand="0" w:evenHBand="0" w:firstRowFirstColumn="0" w:firstRowLastColumn="0" w:lastRowFirstColumn="0" w:lastRowLastColumn="0"/>
              <w:rPr>
                <w:rFonts w:eastAsia="Times New Roman"/>
                <w:lang w:eastAsia="lt-LT"/>
                <w14:ligatures w14:val="none"/>
              </w:rPr>
            </w:pPr>
            <w:r w:rsidRPr="00427584">
              <w:rPr>
                <w:rFonts w:eastAsia="Times New Roman"/>
                <w:lang w:eastAsia="lt-LT"/>
                <w14:ligatures w14:val="none"/>
              </w:rPr>
              <w:t> </w:t>
            </w:r>
          </w:p>
        </w:tc>
        <w:tc>
          <w:tcPr>
            <w:tcW w:w="0" w:type="auto"/>
            <w:hideMark/>
          </w:tcPr>
          <w:p w14:paraId="33666D33" w14:textId="77777777" w:rsidR="00427584" w:rsidRPr="00427584" w:rsidRDefault="00427584" w:rsidP="00427584">
            <w:pPr>
              <w:suppressAutoHyphens w:val="0"/>
              <w:spacing w:before="100" w:beforeAutospacing="1" w:after="100" w:afterAutospacing="1"/>
              <w:cnfStyle w:val="000000000000" w:firstRow="0" w:lastRow="0" w:firstColumn="0" w:lastColumn="0" w:oddVBand="0" w:evenVBand="0" w:oddHBand="0" w:evenHBand="0" w:firstRowFirstColumn="0" w:firstRowLastColumn="0" w:lastRowFirstColumn="0" w:lastRowLastColumn="0"/>
              <w:rPr>
                <w:rFonts w:eastAsia="Times New Roman"/>
                <w:lang w:eastAsia="lt-LT"/>
                <w14:ligatures w14:val="none"/>
              </w:rPr>
            </w:pPr>
            <w:r w:rsidRPr="00427584">
              <w:rPr>
                <w:rFonts w:eastAsia="Times New Roman"/>
                <w:lang w:eastAsia="lt-LT"/>
                <w14:ligatures w14:val="none"/>
              </w:rPr>
              <w:t xml:space="preserve">Vidinė svetainė, kurią Perkančioji organizacija savarankiškai kurs naudodama </w:t>
            </w:r>
            <w:r w:rsidRPr="00427584">
              <w:rPr>
                <w:rFonts w:eastAsia="Times New Roman"/>
                <w:lang w:eastAsia="lt-LT"/>
                <w14:ligatures w14:val="none"/>
              </w:rPr>
              <w:lastRenderedPageBreak/>
              <w:t>TVS priemones arba nuoroda į išorinę svetainę.</w:t>
            </w:r>
          </w:p>
        </w:tc>
      </w:tr>
      <w:tr w:rsidR="00427584" w:rsidRPr="00427584" w14:paraId="4E3339E2" w14:textId="77777777" w:rsidTr="00427584">
        <w:tc>
          <w:tcPr>
            <w:cnfStyle w:val="001000000000" w:firstRow="0" w:lastRow="0" w:firstColumn="1" w:lastColumn="0" w:oddVBand="0" w:evenVBand="0" w:oddHBand="0" w:evenHBand="0" w:firstRowFirstColumn="0" w:firstRowLastColumn="0" w:lastRowFirstColumn="0" w:lastRowLastColumn="0"/>
            <w:tcW w:w="0" w:type="auto"/>
            <w:vMerge/>
            <w:hideMark/>
          </w:tcPr>
          <w:p w14:paraId="4830EDD0" w14:textId="77777777" w:rsidR="00427584" w:rsidRPr="00427584" w:rsidRDefault="00427584" w:rsidP="00427584">
            <w:pPr>
              <w:suppressAutoHyphens w:val="0"/>
              <w:rPr>
                <w:rFonts w:eastAsia="Times New Roman"/>
                <w:lang w:eastAsia="lt-LT"/>
                <w14:ligatures w14:val="none"/>
              </w:rPr>
            </w:pPr>
          </w:p>
        </w:tc>
        <w:tc>
          <w:tcPr>
            <w:tcW w:w="0" w:type="auto"/>
            <w:vMerge/>
            <w:hideMark/>
          </w:tcPr>
          <w:p w14:paraId="1820230D" w14:textId="77777777" w:rsidR="00427584" w:rsidRPr="00427584" w:rsidRDefault="00427584" w:rsidP="00427584">
            <w:pPr>
              <w:suppressAutoHyphens w:val="0"/>
              <w:cnfStyle w:val="000000000000" w:firstRow="0" w:lastRow="0" w:firstColumn="0" w:lastColumn="0" w:oddVBand="0" w:evenVBand="0" w:oddHBand="0" w:evenHBand="0" w:firstRowFirstColumn="0" w:firstRowLastColumn="0" w:lastRowFirstColumn="0" w:lastRowLastColumn="0"/>
              <w:rPr>
                <w:rFonts w:eastAsia="Times New Roman"/>
                <w:lang w:eastAsia="lt-LT"/>
                <w14:ligatures w14:val="none"/>
              </w:rPr>
            </w:pPr>
          </w:p>
        </w:tc>
        <w:tc>
          <w:tcPr>
            <w:tcW w:w="0" w:type="auto"/>
            <w:hideMark/>
          </w:tcPr>
          <w:p w14:paraId="23ED5F13" w14:textId="77777777" w:rsidR="00427584" w:rsidRPr="00427584" w:rsidRDefault="00427584" w:rsidP="00427584">
            <w:pPr>
              <w:suppressAutoHyphens w:val="0"/>
              <w:spacing w:before="100" w:beforeAutospacing="1" w:after="100" w:afterAutospacing="1"/>
              <w:cnfStyle w:val="000000000000" w:firstRow="0" w:lastRow="0" w:firstColumn="0" w:lastColumn="0" w:oddVBand="0" w:evenVBand="0" w:oddHBand="0" w:evenHBand="0" w:firstRowFirstColumn="0" w:firstRowLastColumn="0" w:lastRowFirstColumn="0" w:lastRowLastColumn="0"/>
              <w:rPr>
                <w:rFonts w:eastAsia="Times New Roman"/>
                <w:lang w:eastAsia="lt-LT"/>
                <w14:ligatures w14:val="none"/>
              </w:rPr>
            </w:pPr>
            <w:r w:rsidRPr="00427584">
              <w:rPr>
                <w:rFonts w:eastAsia="Times New Roman"/>
                <w:lang w:eastAsia="lt-LT"/>
                <w14:ligatures w14:val="none"/>
              </w:rPr>
              <w:t>Biotechnologijos</w:t>
            </w:r>
          </w:p>
        </w:tc>
        <w:tc>
          <w:tcPr>
            <w:tcW w:w="0" w:type="auto"/>
            <w:hideMark/>
          </w:tcPr>
          <w:p w14:paraId="64651BF7" w14:textId="77777777" w:rsidR="00427584" w:rsidRPr="00427584" w:rsidRDefault="00427584" w:rsidP="00427584">
            <w:pPr>
              <w:suppressAutoHyphens w:val="0"/>
              <w:spacing w:before="100" w:beforeAutospacing="1" w:after="100" w:afterAutospacing="1"/>
              <w:cnfStyle w:val="000000000000" w:firstRow="0" w:lastRow="0" w:firstColumn="0" w:lastColumn="0" w:oddVBand="0" w:evenVBand="0" w:oddHBand="0" w:evenHBand="0" w:firstRowFirstColumn="0" w:firstRowLastColumn="0" w:lastRowFirstColumn="0" w:lastRowLastColumn="0"/>
              <w:rPr>
                <w:rFonts w:eastAsia="Times New Roman"/>
                <w:lang w:eastAsia="lt-LT"/>
                <w14:ligatures w14:val="none"/>
              </w:rPr>
            </w:pPr>
            <w:r w:rsidRPr="00427584">
              <w:rPr>
                <w:rFonts w:eastAsia="Times New Roman"/>
                <w:lang w:eastAsia="lt-LT"/>
                <w14:ligatures w14:val="none"/>
              </w:rPr>
              <w:t> </w:t>
            </w:r>
          </w:p>
        </w:tc>
        <w:tc>
          <w:tcPr>
            <w:tcW w:w="0" w:type="auto"/>
            <w:hideMark/>
          </w:tcPr>
          <w:p w14:paraId="15EEB830" w14:textId="77777777" w:rsidR="00427584" w:rsidRPr="00427584" w:rsidRDefault="00427584" w:rsidP="00427584">
            <w:pPr>
              <w:suppressAutoHyphens w:val="0"/>
              <w:spacing w:before="100" w:beforeAutospacing="1" w:after="100" w:afterAutospacing="1"/>
              <w:cnfStyle w:val="000000000000" w:firstRow="0" w:lastRow="0" w:firstColumn="0" w:lastColumn="0" w:oddVBand="0" w:evenVBand="0" w:oddHBand="0" w:evenHBand="0" w:firstRowFirstColumn="0" w:firstRowLastColumn="0" w:lastRowFirstColumn="0" w:lastRowLastColumn="0"/>
              <w:rPr>
                <w:rFonts w:eastAsia="Times New Roman"/>
                <w:lang w:eastAsia="lt-LT"/>
                <w14:ligatures w14:val="none"/>
              </w:rPr>
            </w:pPr>
            <w:r w:rsidRPr="00427584">
              <w:rPr>
                <w:rFonts w:eastAsia="Times New Roman"/>
                <w:lang w:eastAsia="lt-LT"/>
                <w14:ligatures w14:val="none"/>
              </w:rPr>
              <w:t>LT</w:t>
            </w:r>
          </w:p>
        </w:tc>
        <w:tc>
          <w:tcPr>
            <w:tcW w:w="0" w:type="auto"/>
            <w:hideMark/>
          </w:tcPr>
          <w:p w14:paraId="021CBAAB" w14:textId="77777777" w:rsidR="00427584" w:rsidRPr="00427584" w:rsidRDefault="00427584" w:rsidP="00427584">
            <w:pPr>
              <w:suppressAutoHyphens w:val="0"/>
              <w:spacing w:before="100" w:beforeAutospacing="1" w:after="100" w:afterAutospacing="1"/>
              <w:cnfStyle w:val="000000000000" w:firstRow="0" w:lastRow="0" w:firstColumn="0" w:lastColumn="0" w:oddVBand="0" w:evenVBand="0" w:oddHBand="0" w:evenHBand="0" w:firstRowFirstColumn="0" w:firstRowLastColumn="0" w:lastRowFirstColumn="0" w:lastRowLastColumn="0"/>
              <w:rPr>
                <w:rFonts w:eastAsia="Times New Roman"/>
                <w:lang w:eastAsia="lt-LT"/>
                <w14:ligatures w14:val="none"/>
              </w:rPr>
            </w:pPr>
            <w:r w:rsidRPr="00427584">
              <w:rPr>
                <w:rFonts w:eastAsia="Times New Roman"/>
                <w:lang w:eastAsia="lt-LT"/>
                <w14:ligatures w14:val="none"/>
              </w:rPr>
              <w:t> </w:t>
            </w:r>
          </w:p>
        </w:tc>
        <w:tc>
          <w:tcPr>
            <w:tcW w:w="0" w:type="auto"/>
            <w:hideMark/>
          </w:tcPr>
          <w:p w14:paraId="2331F290" w14:textId="77777777" w:rsidR="00427584" w:rsidRPr="00427584" w:rsidRDefault="00427584" w:rsidP="00427584">
            <w:pPr>
              <w:suppressAutoHyphens w:val="0"/>
              <w:spacing w:before="100" w:beforeAutospacing="1" w:after="100" w:afterAutospacing="1"/>
              <w:cnfStyle w:val="000000000000" w:firstRow="0" w:lastRow="0" w:firstColumn="0" w:lastColumn="0" w:oddVBand="0" w:evenVBand="0" w:oddHBand="0" w:evenHBand="0" w:firstRowFirstColumn="0" w:firstRowLastColumn="0" w:lastRowFirstColumn="0" w:lastRowLastColumn="0"/>
              <w:rPr>
                <w:rFonts w:eastAsia="Times New Roman"/>
                <w:lang w:eastAsia="lt-LT"/>
                <w14:ligatures w14:val="none"/>
              </w:rPr>
            </w:pPr>
            <w:r w:rsidRPr="00427584">
              <w:rPr>
                <w:rFonts w:eastAsia="Times New Roman"/>
                <w:lang w:eastAsia="lt-LT"/>
                <w14:ligatures w14:val="none"/>
              </w:rPr>
              <w:t>Vidinė svetainė, kurią Perkančioji organizacija savarankiškai kurs naudodama TVS priemones arba nuoroda į išorinę svetainę.</w:t>
            </w:r>
          </w:p>
        </w:tc>
      </w:tr>
      <w:tr w:rsidR="00427584" w:rsidRPr="00427584" w14:paraId="1346411B" w14:textId="77777777" w:rsidTr="00427584">
        <w:tc>
          <w:tcPr>
            <w:cnfStyle w:val="001000000000" w:firstRow="0" w:lastRow="0" w:firstColumn="1" w:lastColumn="0" w:oddVBand="0" w:evenVBand="0" w:oddHBand="0" w:evenHBand="0" w:firstRowFirstColumn="0" w:firstRowLastColumn="0" w:lastRowFirstColumn="0" w:lastRowLastColumn="0"/>
            <w:tcW w:w="0" w:type="auto"/>
            <w:vMerge/>
            <w:hideMark/>
          </w:tcPr>
          <w:p w14:paraId="1E406D18" w14:textId="77777777" w:rsidR="00427584" w:rsidRPr="00427584" w:rsidRDefault="00427584" w:rsidP="00427584">
            <w:pPr>
              <w:suppressAutoHyphens w:val="0"/>
              <w:rPr>
                <w:rFonts w:eastAsia="Times New Roman"/>
                <w:lang w:eastAsia="lt-LT"/>
                <w14:ligatures w14:val="none"/>
              </w:rPr>
            </w:pPr>
          </w:p>
        </w:tc>
        <w:tc>
          <w:tcPr>
            <w:tcW w:w="0" w:type="auto"/>
            <w:vMerge/>
            <w:hideMark/>
          </w:tcPr>
          <w:p w14:paraId="28A5EAF7" w14:textId="77777777" w:rsidR="00427584" w:rsidRPr="00427584" w:rsidRDefault="00427584" w:rsidP="00427584">
            <w:pPr>
              <w:suppressAutoHyphens w:val="0"/>
              <w:cnfStyle w:val="000000000000" w:firstRow="0" w:lastRow="0" w:firstColumn="0" w:lastColumn="0" w:oddVBand="0" w:evenVBand="0" w:oddHBand="0" w:evenHBand="0" w:firstRowFirstColumn="0" w:firstRowLastColumn="0" w:lastRowFirstColumn="0" w:lastRowLastColumn="0"/>
              <w:rPr>
                <w:rFonts w:eastAsia="Times New Roman"/>
                <w:lang w:eastAsia="lt-LT"/>
                <w14:ligatures w14:val="none"/>
              </w:rPr>
            </w:pPr>
          </w:p>
        </w:tc>
        <w:tc>
          <w:tcPr>
            <w:tcW w:w="0" w:type="auto"/>
            <w:hideMark/>
          </w:tcPr>
          <w:p w14:paraId="0033D6E2" w14:textId="77777777" w:rsidR="00427584" w:rsidRPr="00427584" w:rsidRDefault="00427584" w:rsidP="00427584">
            <w:pPr>
              <w:suppressAutoHyphens w:val="0"/>
              <w:spacing w:before="100" w:beforeAutospacing="1" w:after="100" w:afterAutospacing="1"/>
              <w:cnfStyle w:val="000000000000" w:firstRow="0" w:lastRow="0" w:firstColumn="0" w:lastColumn="0" w:oddVBand="0" w:evenVBand="0" w:oddHBand="0" w:evenHBand="0" w:firstRowFirstColumn="0" w:firstRowLastColumn="0" w:lastRowFirstColumn="0" w:lastRowLastColumn="0"/>
              <w:rPr>
                <w:rFonts w:eastAsia="Times New Roman"/>
                <w:lang w:eastAsia="lt-LT"/>
                <w14:ligatures w14:val="none"/>
              </w:rPr>
            </w:pPr>
            <w:r w:rsidRPr="00427584">
              <w:rPr>
                <w:rFonts w:eastAsia="Times New Roman"/>
                <w:lang w:eastAsia="lt-LT"/>
                <w14:ligatures w14:val="none"/>
              </w:rPr>
              <w:t>Informacinės ir ryšių technologijos</w:t>
            </w:r>
          </w:p>
        </w:tc>
        <w:tc>
          <w:tcPr>
            <w:tcW w:w="0" w:type="auto"/>
            <w:hideMark/>
          </w:tcPr>
          <w:p w14:paraId="5FC744B6" w14:textId="77777777" w:rsidR="00427584" w:rsidRPr="00427584" w:rsidRDefault="00427584" w:rsidP="00427584">
            <w:pPr>
              <w:suppressAutoHyphens w:val="0"/>
              <w:spacing w:before="100" w:beforeAutospacing="1" w:after="100" w:afterAutospacing="1"/>
              <w:cnfStyle w:val="000000000000" w:firstRow="0" w:lastRow="0" w:firstColumn="0" w:lastColumn="0" w:oddVBand="0" w:evenVBand="0" w:oddHBand="0" w:evenHBand="0" w:firstRowFirstColumn="0" w:firstRowLastColumn="0" w:lastRowFirstColumn="0" w:lastRowLastColumn="0"/>
              <w:rPr>
                <w:rFonts w:eastAsia="Times New Roman"/>
                <w:lang w:eastAsia="lt-LT"/>
                <w14:ligatures w14:val="none"/>
              </w:rPr>
            </w:pPr>
            <w:r w:rsidRPr="00427584">
              <w:rPr>
                <w:rFonts w:eastAsia="Times New Roman"/>
                <w:lang w:eastAsia="lt-LT"/>
                <w14:ligatures w14:val="none"/>
              </w:rPr>
              <w:t> </w:t>
            </w:r>
          </w:p>
        </w:tc>
        <w:tc>
          <w:tcPr>
            <w:tcW w:w="0" w:type="auto"/>
            <w:hideMark/>
          </w:tcPr>
          <w:p w14:paraId="7AA3E530" w14:textId="77777777" w:rsidR="00427584" w:rsidRPr="00427584" w:rsidRDefault="00427584" w:rsidP="00427584">
            <w:pPr>
              <w:suppressAutoHyphens w:val="0"/>
              <w:spacing w:before="100" w:beforeAutospacing="1" w:after="100" w:afterAutospacing="1"/>
              <w:cnfStyle w:val="000000000000" w:firstRow="0" w:lastRow="0" w:firstColumn="0" w:lastColumn="0" w:oddVBand="0" w:evenVBand="0" w:oddHBand="0" w:evenHBand="0" w:firstRowFirstColumn="0" w:firstRowLastColumn="0" w:lastRowFirstColumn="0" w:lastRowLastColumn="0"/>
              <w:rPr>
                <w:rFonts w:eastAsia="Times New Roman"/>
                <w:lang w:eastAsia="lt-LT"/>
                <w14:ligatures w14:val="none"/>
              </w:rPr>
            </w:pPr>
            <w:r w:rsidRPr="00427584">
              <w:rPr>
                <w:rFonts w:eastAsia="Times New Roman"/>
                <w:lang w:eastAsia="lt-LT"/>
                <w14:ligatures w14:val="none"/>
              </w:rPr>
              <w:t>LT</w:t>
            </w:r>
          </w:p>
        </w:tc>
        <w:tc>
          <w:tcPr>
            <w:tcW w:w="0" w:type="auto"/>
            <w:hideMark/>
          </w:tcPr>
          <w:p w14:paraId="7C9C6050" w14:textId="77777777" w:rsidR="00427584" w:rsidRPr="00427584" w:rsidRDefault="00427584" w:rsidP="00427584">
            <w:pPr>
              <w:suppressAutoHyphens w:val="0"/>
              <w:spacing w:before="100" w:beforeAutospacing="1" w:after="100" w:afterAutospacing="1"/>
              <w:cnfStyle w:val="000000000000" w:firstRow="0" w:lastRow="0" w:firstColumn="0" w:lastColumn="0" w:oddVBand="0" w:evenVBand="0" w:oddHBand="0" w:evenHBand="0" w:firstRowFirstColumn="0" w:firstRowLastColumn="0" w:lastRowFirstColumn="0" w:lastRowLastColumn="0"/>
              <w:rPr>
                <w:rFonts w:eastAsia="Times New Roman"/>
                <w:lang w:eastAsia="lt-LT"/>
                <w14:ligatures w14:val="none"/>
              </w:rPr>
            </w:pPr>
            <w:r w:rsidRPr="00427584">
              <w:rPr>
                <w:rFonts w:eastAsia="Times New Roman"/>
                <w:lang w:eastAsia="lt-LT"/>
                <w14:ligatures w14:val="none"/>
              </w:rPr>
              <w:t> </w:t>
            </w:r>
          </w:p>
        </w:tc>
        <w:tc>
          <w:tcPr>
            <w:tcW w:w="0" w:type="auto"/>
            <w:hideMark/>
          </w:tcPr>
          <w:p w14:paraId="1627E343" w14:textId="77777777" w:rsidR="00427584" w:rsidRPr="00427584" w:rsidRDefault="00427584" w:rsidP="00427584">
            <w:pPr>
              <w:suppressAutoHyphens w:val="0"/>
              <w:spacing w:before="100" w:beforeAutospacing="1" w:after="100" w:afterAutospacing="1"/>
              <w:cnfStyle w:val="000000000000" w:firstRow="0" w:lastRow="0" w:firstColumn="0" w:lastColumn="0" w:oddVBand="0" w:evenVBand="0" w:oddHBand="0" w:evenHBand="0" w:firstRowFirstColumn="0" w:firstRowLastColumn="0" w:lastRowFirstColumn="0" w:lastRowLastColumn="0"/>
              <w:rPr>
                <w:rFonts w:eastAsia="Times New Roman"/>
                <w:lang w:eastAsia="lt-LT"/>
                <w14:ligatures w14:val="none"/>
              </w:rPr>
            </w:pPr>
            <w:r w:rsidRPr="00427584">
              <w:rPr>
                <w:rFonts w:eastAsia="Times New Roman"/>
                <w:lang w:eastAsia="lt-LT"/>
                <w14:ligatures w14:val="none"/>
              </w:rPr>
              <w:t xml:space="preserve">Vidinė svetainė, kurią Perkančioji organizacija savarankiškai kurs naudodama TVS priemones arba nuoroda į </w:t>
            </w:r>
            <w:r w:rsidRPr="00427584">
              <w:rPr>
                <w:rFonts w:eastAsia="Times New Roman"/>
                <w:lang w:eastAsia="lt-LT"/>
                <w14:ligatures w14:val="none"/>
              </w:rPr>
              <w:lastRenderedPageBreak/>
              <w:t>išorinę svetainę.</w:t>
            </w:r>
          </w:p>
        </w:tc>
      </w:tr>
      <w:tr w:rsidR="00427584" w:rsidRPr="00427584" w14:paraId="674A3E05" w14:textId="77777777" w:rsidTr="00427584">
        <w:tc>
          <w:tcPr>
            <w:cnfStyle w:val="001000000000" w:firstRow="0" w:lastRow="0" w:firstColumn="1" w:lastColumn="0" w:oddVBand="0" w:evenVBand="0" w:oddHBand="0" w:evenHBand="0" w:firstRowFirstColumn="0" w:firstRowLastColumn="0" w:lastRowFirstColumn="0" w:lastRowLastColumn="0"/>
            <w:tcW w:w="0" w:type="auto"/>
            <w:vMerge/>
            <w:hideMark/>
          </w:tcPr>
          <w:p w14:paraId="093C7264" w14:textId="77777777" w:rsidR="00427584" w:rsidRPr="00427584" w:rsidRDefault="00427584" w:rsidP="00427584">
            <w:pPr>
              <w:suppressAutoHyphens w:val="0"/>
              <w:rPr>
                <w:rFonts w:eastAsia="Times New Roman"/>
                <w:lang w:eastAsia="lt-LT"/>
                <w14:ligatures w14:val="none"/>
              </w:rPr>
            </w:pPr>
          </w:p>
        </w:tc>
        <w:tc>
          <w:tcPr>
            <w:tcW w:w="0" w:type="auto"/>
            <w:vMerge/>
            <w:hideMark/>
          </w:tcPr>
          <w:p w14:paraId="6EFD280A" w14:textId="77777777" w:rsidR="00427584" w:rsidRPr="00427584" w:rsidRDefault="00427584" w:rsidP="00427584">
            <w:pPr>
              <w:suppressAutoHyphens w:val="0"/>
              <w:cnfStyle w:val="000000000000" w:firstRow="0" w:lastRow="0" w:firstColumn="0" w:lastColumn="0" w:oddVBand="0" w:evenVBand="0" w:oddHBand="0" w:evenHBand="0" w:firstRowFirstColumn="0" w:firstRowLastColumn="0" w:lastRowFirstColumn="0" w:lastRowLastColumn="0"/>
              <w:rPr>
                <w:rFonts w:eastAsia="Times New Roman"/>
                <w:lang w:eastAsia="lt-LT"/>
                <w14:ligatures w14:val="none"/>
              </w:rPr>
            </w:pPr>
          </w:p>
        </w:tc>
        <w:tc>
          <w:tcPr>
            <w:tcW w:w="0" w:type="auto"/>
            <w:hideMark/>
          </w:tcPr>
          <w:p w14:paraId="00F5ECF1" w14:textId="77777777" w:rsidR="00427584" w:rsidRPr="00427584" w:rsidRDefault="00427584" w:rsidP="00427584">
            <w:pPr>
              <w:suppressAutoHyphens w:val="0"/>
              <w:spacing w:before="100" w:beforeAutospacing="1" w:after="100" w:afterAutospacing="1"/>
              <w:cnfStyle w:val="000000000000" w:firstRow="0" w:lastRow="0" w:firstColumn="0" w:lastColumn="0" w:oddVBand="0" w:evenVBand="0" w:oddHBand="0" w:evenHBand="0" w:firstRowFirstColumn="0" w:firstRowLastColumn="0" w:lastRowFirstColumn="0" w:lastRowLastColumn="0"/>
              <w:rPr>
                <w:rFonts w:eastAsia="Times New Roman"/>
                <w:lang w:eastAsia="lt-LT"/>
                <w14:ligatures w14:val="none"/>
              </w:rPr>
            </w:pPr>
            <w:r w:rsidRPr="00427584">
              <w:rPr>
                <w:rFonts w:eastAsia="Times New Roman"/>
                <w:lang w:eastAsia="lt-LT"/>
                <w14:ligatures w14:val="none"/>
              </w:rPr>
              <w:t>Pažangi pramonė</w:t>
            </w:r>
          </w:p>
        </w:tc>
        <w:tc>
          <w:tcPr>
            <w:tcW w:w="0" w:type="auto"/>
            <w:hideMark/>
          </w:tcPr>
          <w:p w14:paraId="758F7CD7" w14:textId="77777777" w:rsidR="00427584" w:rsidRPr="00427584" w:rsidRDefault="00427584" w:rsidP="00427584">
            <w:pPr>
              <w:suppressAutoHyphens w:val="0"/>
              <w:spacing w:before="100" w:beforeAutospacing="1" w:after="100" w:afterAutospacing="1"/>
              <w:cnfStyle w:val="000000000000" w:firstRow="0" w:lastRow="0" w:firstColumn="0" w:lastColumn="0" w:oddVBand="0" w:evenVBand="0" w:oddHBand="0" w:evenHBand="0" w:firstRowFirstColumn="0" w:firstRowLastColumn="0" w:lastRowFirstColumn="0" w:lastRowLastColumn="0"/>
              <w:rPr>
                <w:rFonts w:eastAsia="Times New Roman"/>
                <w:lang w:eastAsia="lt-LT"/>
                <w14:ligatures w14:val="none"/>
              </w:rPr>
            </w:pPr>
            <w:r w:rsidRPr="00427584">
              <w:rPr>
                <w:rFonts w:eastAsia="Times New Roman"/>
                <w:lang w:eastAsia="lt-LT"/>
                <w14:ligatures w14:val="none"/>
              </w:rPr>
              <w:t> </w:t>
            </w:r>
          </w:p>
        </w:tc>
        <w:tc>
          <w:tcPr>
            <w:tcW w:w="0" w:type="auto"/>
            <w:hideMark/>
          </w:tcPr>
          <w:p w14:paraId="1CB53327" w14:textId="77777777" w:rsidR="00427584" w:rsidRPr="00427584" w:rsidRDefault="00427584" w:rsidP="00427584">
            <w:pPr>
              <w:suppressAutoHyphens w:val="0"/>
              <w:spacing w:before="100" w:beforeAutospacing="1" w:after="100" w:afterAutospacing="1"/>
              <w:cnfStyle w:val="000000000000" w:firstRow="0" w:lastRow="0" w:firstColumn="0" w:lastColumn="0" w:oddVBand="0" w:evenVBand="0" w:oddHBand="0" w:evenHBand="0" w:firstRowFirstColumn="0" w:firstRowLastColumn="0" w:lastRowFirstColumn="0" w:lastRowLastColumn="0"/>
              <w:rPr>
                <w:rFonts w:eastAsia="Times New Roman"/>
                <w:lang w:eastAsia="lt-LT"/>
                <w14:ligatures w14:val="none"/>
              </w:rPr>
            </w:pPr>
            <w:r w:rsidRPr="00427584">
              <w:rPr>
                <w:rFonts w:eastAsia="Times New Roman"/>
                <w:lang w:eastAsia="lt-LT"/>
                <w14:ligatures w14:val="none"/>
              </w:rPr>
              <w:t>LT</w:t>
            </w:r>
          </w:p>
        </w:tc>
        <w:tc>
          <w:tcPr>
            <w:tcW w:w="0" w:type="auto"/>
            <w:hideMark/>
          </w:tcPr>
          <w:p w14:paraId="6E782586" w14:textId="77777777" w:rsidR="00427584" w:rsidRPr="00427584" w:rsidRDefault="00427584" w:rsidP="00427584">
            <w:pPr>
              <w:suppressAutoHyphens w:val="0"/>
              <w:spacing w:before="100" w:beforeAutospacing="1" w:after="100" w:afterAutospacing="1"/>
              <w:cnfStyle w:val="000000000000" w:firstRow="0" w:lastRow="0" w:firstColumn="0" w:lastColumn="0" w:oddVBand="0" w:evenVBand="0" w:oddHBand="0" w:evenHBand="0" w:firstRowFirstColumn="0" w:firstRowLastColumn="0" w:lastRowFirstColumn="0" w:lastRowLastColumn="0"/>
              <w:rPr>
                <w:rFonts w:eastAsia="Times New Roman"/>
                <w:lang w:eastAsia="lt-LT"/>
                <w14:ligatures w14:val="none"/>
              </w:rPr>
            </w:pPr>
            <w:r w:rsidRPr="00427584">
              <w:rPr>
                <w:rFonts w:eastAsia="Times New Roman"/>
                <w:lang w:eastAsia="lt-LT"/>
                <w14:ligatures w14:val="none"/>
              </w:rPr>
              <w:t> </w:t>
            </w:r>
          </w:p>
        </w:tc>
        <w:tc>
          <w:tcPr>
            <w:tcW w:w="0" w:type="auto"/>
            <w:hideMark/>
          </w:tcPr>
          <w:p w14:paraId="12447507" w14:textId="77777777" w:rsidR="00427584" w:rsidRPr="00427584" w:rsidRDefault="00427584" w:rsidP="00427584">
            <w:pPr>
              <w:suppressAutoHyphens w:val="0"/>
              <w:spacing w:before="100" w:beforeAutospacing="1" w:after="100" w:afterAutospacing="1"/>
              <w:cnfStyle w:val="000000000000" w:firstRow="0" w:lastRow="0" w:firstColumn="0" w:lastColumn="0" w:oddVBand="0" w:evenVBand="0" w:oddHBand="0" w:evenHBand="0" w:firstRowFirstColumn="0" w:firstRowLastColumn="0" w:lastRowFirstColumn="0" w:lastRowLastColumn="0"/>
              <w:rPr>
                <w:rFonts w:eastAsia="Times New Roman"/>
                <w:lang w:eastAsia="lt-LT"/>
                <w14:ligatures w14:val="none"/>
              </w:rPr>
            </w:pPr>
            <w:r w:rsidRPr="00427584">
              <w:rPr>
                <w:rFonts w:eastAsia="Times New Roman"/>
                <w:lang w:eastAsia="lt-LT"/>
                <w14:ligatures w14:val="none"/>
              </w:rPr>
              <w:t>Vidinė svetainė, kurią Perkančioji organizacija savarankiškai kurs naudodama TVS priemones arba nuoroda į išorinę svetainę.</w:t>
            </w:r>
          </w:p>
        </w:tc>
      </w:tr>
      <w:tr w:rsidR="00427584" w:rsidRPr="00427584" w14:paraId="71D2F8A7" w14:textId="77777777" w:rsidTr="00427584">
        <w:tc>
          <w:tcPr>
            <w:cnfStyle w:val="001000000000" w:firstRow="0" w:lastRow="0" w:firstColumn="1" w:lastColumn="0" w:oddVBand="0" w:evenVBand="0" w:oddHBand="0" w:evenHBand="0" w:firstRowFirstColumn="0" w:firstRowLastColumn="0" w:lastRowFirstColumn="0" w:lastRowLastColumn="0"/>
            <w:tcW w:w="0" w:type="auto"/>
            <w:vMerge/>
            <w:hideMark/>
          </w:tcPr>
          <w:p w14:paraId="263A33AA" w14:textId="77777777" w:rsidR="00427584" w:rsidRPr="00427584" w:rsidRDefault="00427584" w:rsidP="00427584">
            <w:pPr>
              <w:suppressAutoHyphens w:val="0"/>
              <w:rPr>
                <w:rFonts w:eastAsia="Times New Roman"/>
                <w:lang w:eastAsia="lt-LT"/>
                <w14:ligatures w14:val="none"/>
              </w:rPr>
            </w:pPr>
          </w:p>
        </w:tc>
        <w:tc>
          <w:tcPr>
            <w:tcW w:w="0" w:type="auto"/>
            <w:vMerge/>
            <w:hideMark/>
          </w:tcPr>
          <w:p w14:paraId="21DCBF2D" w14:textId="77777777" w:rsidR="00427584" w:rsidRPr="00427584" w:rsidRDefault="00427584" w:rsidP="00427584">
            <w:pPr>
              <w:suppressAutoHyphens w:val="0"/>
              <w:cnfStyle w:val="000000000000" w:firstRow="0" w:lastRow="0" w:firstColumn="0" w:lastColumn="0" w:oddVBand="0" w:evenVBand="0" w:oddHBand="0" w:evenHBand="0" w:firstRowFirstColumn="0" w:firstRowLastColumn="0" w:lastRowFirstColumn="0" w:lastRowLastColumn="0"/>
              <w:rPr>
                <w:rFonts w:eastAsia="Times New Roman"/>
                <w:lang w:eastAsia="lt-LT"/>
                <w14:ligatures w14:val="none"/>
              </w:rPr>
            </w:pPr>
          </w:p>
        </w:tc>
        <w:tc>
          <w:tcPr>
            <w:tcW w:w="0" w:type="auto"/>
            <w:hideMark/>
          </w:tcPr>
          <w:p w14:paraId="2C9EE097" w14:textId="77777777" w:rsidR="00427584" w:rsidRPr="00427584" w:rsidRDefault="00427584" w:rsidP="00427584">
            <w:pPr>
              <w:suppressAutoHyphens w:val="0"/>
              <w:spacing w:before="100" w:beforeAutospacing="1" w:after="100" w:afterAutospacing="1"/>
              <w:cnfStyle w:val="000000000000" w:firstRow="0" w:lastRow="0" w:firstColumn="0" w:lastColumn="0" w:oddVBand="0" w:evenVBand="0" w:oddHBand="0" w:evenHBand="0" w:firstRowFirstColumn="0" w:firstRowLastColumn="0" w:lastRowFirstColumn="0" w:lastRowLastColumn="0"/>
              <w:rPr>
                <w:rFonts w:eastAsia="Times New Roman"/>
                <w:lang w:eastAsia="lt-LT"/>
                <w14:ligatures w14:val="none"/>
              </w:rPr>
            </w:pPr>
            <w:r w:rsidRPr="00427584">
              <w:rPr>
                <w:rFonts w:eastAsia="Times New Roman"/>
                <w:lang w:eastAsia="lt-LT"/>
                <w14:ligatures w14:val="none"/>
              </w:rPr>
              <w:t>Kosmoso inovacijos</w:t>
            </w:r>
          </w:p>
        </w:tc>
        <w:tc>
          <w:tcPr>
            <w:tcW w:w="0" w:type="auto"/>
            <w:hideMark/>
          </w:tcPr>
          <w:p w14:paraId="661AC005" w14:textId="77777777" w:rsidR="00427584" w:rsidRPr="00427584" w:rsidRDefault="00427584" w:rsidP="00427584">
            <w:pPr>
              <w:suppressAutoHyphens w:val="0"/>
              <w:spacing w:before="100" w:beforeAutospacing="1" w:after="100" w:afterAutospacing="1"/>
              <w:cnfStyle w:val="000000000000" w:firstRow="0" w:lastRow="0" w:firstColumn="0" w:lastColumn="0" w:oddVBand="0" w:evenVBand="0" w:oddHBand="0" w:evenHBand="0" w:firstRowFirstColumn="0" w:firstRowLastColumn="0" w:lastRowFirstColumn="0" w:lastRowLastColumn="0"/>
              <w:rPr>
                <w:rFonts w:eastAsia="Times New Roman"/>
                <w:lang w:eastAsia="lt-LT"/>
                <w14:ligatures w14:val="none"/>
              </w:rPr>
            </w:pPr>
            <w:r w:rsidRPr="00427584">
              <w:rPr>
                <w:rFonts w:eastAsia="Times New Roman"/>
                <w:lang w:eastAsia="lt-LT"/>
                <w14:ligatures w14:val="none"/>
              </w:rPr>
              <w:t> </w:t>
            </w:r>
          </w:p>
        </w:tc>
        <w:tc>
          <w:tcPr>
            <w:tcW w:w="0" w:type="auto"/>
            <w:hideMark/>
          </w:tcPr>
          <w:p w14:paraId="2B455E61" w14:textId="77777777" w:rsidR="00427584" w:rsidRPr="00427584" w:rsidRDefault="00427584" w:rsidP="00427584">
            <w:pPr>
              <w:suppressAutoHyphens w:val="0"/>
              <w:spacing w:before="100" w:beforeAutospacing="1" w:after="100" w:afterAutospacing="1"/>
              <w:cnfStyle w:val="000000000000" w:firstRow="0" w:lastRow="0" w:firstColumn="0" w:lastColumn="0" w:oddVBand="0" w:evenVBand="0" w:oddHBand="0" w:evenHBand="0" w:firstRowFirstColumn="0" w:firstRowLastColumn="0" w:lastRowFirstColumn="0" w:lastRowLastColumn="0"/>
              <w:rPr>
                <w:rFonts w:eastAsia="Times New Roman"/>
                <w:lang w:eastAsia="lt-LT"/>
                <w14:ligatures w14:val="none"/>
              </w:rPr>
            </w:pPr>
            <w:r w:rsidRPr="00427584">
              <w:rPr>
                <w:rFonts w:eastAsia="Times New Roman"/>
                <w:lang w:eastAsia="lt-LT"/>
                <w14:ligatures w14:val="none"/>
              </w:rPr>
              <w:t>LT</w:t>
            </w:r>
          </w:p>
        </w:tc>
        <w:tc>
          <w:tcPr>
            <w:tcW w:w="0" w:type="auto"/>
            <w:hideMark/>
          </w:tcPr>
          <w:p w14:paraId="1F426B8F" w14:textId="77777777" w:rsidR="00427584" w:rsidRPr="00427584" w:rsidRDefault="00427584" w:rsidP="00427584">
            <w:pPr>
              <w:suppressAutoHyphens w:val="0"/>
              <w:spacing w:before="100" w:beforeAutospacing="1" w:after="100" w:afterAutospacing="1"/>
              <w:cnfStyle w:val="000000000000" w:firstRow="0" w:lastRow="0" w:firstColumn="0" w:lastColumn="0" w:oddVBand="0" w:evenVBand="0" w:oddHBand="0" w:evenHBand="0" w:firstRowFirstColumn="0" w:firstRowLastColumn="0" w:lastRowFirstColumn="0" w:lastRowLastColumn="0"/>
              <w:rPr>
                <w:rFonts w:eastAsia="Times New Roman"/>
                <w:lang w:eastAsia="lt-LT"/>
                <w14:ligatures w14:val="none"/>
              </w:rPr>
            </w:pPr>
            <w:r w:rsidRPr="00427584">
              <w:rPr>
                <w:rFonts w:eastAsia="Times New Roman"/>
                <w:lang w:eastAsia="lt-LT"/>
                <w14:ligatures w14:val="none"/>
              </w:rPr>
              <w:t> </w:t>
            </w:r>
          </w:p>
        </w:tc>
        <w:tc>
          <w:tcPr>
            <w:tcW w:w="0" w:type="auto"/>
            <w:hideMark/>
          </w:tcPr>
          <w:p w14:paraId="522508E4" w14:textId="77777777" w:rsidR="00427584" w:rsidRPr="00427584" w:rsidRDefault="00427584" w:rsidP="00427584">
            <w:pPr>
              <w:suppressAutoHyphens w:val="0"/>
              <w:spacing w:before="100" w:beforeAutospacing="1" w:after="100" w:afterAutospacing="1"/>
              <w:cnfStyle w:val="000000000000" w:firstRow="0" w:lastRow="0" w:firstColumn="0" w:lastColumn="0" w:oddVBand="0" w:evenVBand="0" w:oddHBand="0" w:evenHBand="0" w:firstRowFirstColumn="0" w:firstRowLastColumn="0" w:lastRowFirstColumn="0" w:lastRowLastColumn="0"/>
              <w:rPr>
                <w:rFonts w:eastAsia="Times New Roman"/>
                <w:lang w:eastAsia="lt-LT"/>
                <w14:ligatures w14:val="none"/>
              </w:rPr>
            </w:pPr>
            <w:r w:rsidRPr="00427584">
              <w:rPr>
                <w:rFonts w:eastAsia="Times New Roman"/>
                <w:lang w:eastAsia="lt-LT"/>
                <w14:ligatures w14:val="none"/>
              </w:rPr>
              <w:t>Vidinė svetainė, kurią Perkančioji organizacija savarankiškai kurs naudodama TVS priemones arba nuoroda į išorinę svetainę.</w:t>
            </w:r>
          </w:p>
        </w:tc>
      </w:tr>
      <w:tr w:rsidR="00427584" w:rsidRPr="00427584" w14:paraId="2B5A5422" w14:textId="77777777" w:rsidTr="00427584">
        <w:tc>
          <w:tcPr>
            <w:cnfStyle w:val="001000000000" w:firstRow="0" w:lastRow="0" w:firstColumn="1" w:lastColumn="0" w:oddVBand="0" w:evenVBand="0" w:oddHBand="0" w:evenHBand="0" w:firstRowFirstColumn="0" w:firstRowLastColumn="0" w:lastRowFirstColumn="0" w:lastRowLastColumn="0"/>
            <w:tcW w:w="0" w:type="auto"/>
            <w:vMerge/>
            <w:hideMark/>
          </w:tcPr>
          <w:p w14:paraId="459A191A" w14:textId="77777777" w:rsidR="00427584" w:rsidRPr="00427584" w:rsidRDefault="00427584" w:rsidP="00427584">
            <w:pPr>
              <w:suppressAutoHyphens w:val="0"/>
              <w:rPr>
                <w:rFonts w:eastAsia="Times New Roman"/>
                <w:lang w:eastAsia="lt-LT"/>
                <w14:ligatures w14:val="none"/>
              </w:rPr>
            </w:pPr>
          </w:p>
        </w:tc>
        <w:tc>
          <w:tcPr>
            <w:tcW w:w="0" w:type="auto"/>
            <w:vMerge/>
            <w:hideMark/>
          </w:tcPr>
          <w:p w14:paraId="43C1CCCB" w14:textId="77777777" w:rsidR="00427584" w:rsidRPr="00427584" w:rsidRDefault="00427584" w:rsidP="00427584">
            <w:pPr>
              <w:suppressAutoHyphens w:val="0"/>
              <w:cnfStyle w:val="000000000000" w:firstRow="0" w:lastRow="0" w:firstColumn="0" w:lastColumn="0" w:oddVBand="0" w:evenVBand="0" w:oddHBand="0" w:evenHBand="0" w:firstRowFirstColumn="0" w:firstRowLastColumn="0" w:lastRowFirstColumn="0" w:lastRowLastColumn="0"/>
              <w:rPr>
                <w:rFonts w:eastAsia="Times New Roman"/>
                <w:lang w:eastAsia="lt-LT"/>
                <w14:ligatures w14:val="none"/>
              </w:rPr>
            </w:pPr>
          </w:p>
        </w:tc>
        <w:tc>
          <w:tcPr>
            <w:tcW w:w="0" w:type="auto"/>
            <w:hideMark/>
          </w:tcPr>
          <w:p w14:paraId="7CDA531F" w14:textId="77777777" w:rsidR="00427584" w:rsidRPr="00427584" w:rsidRDefault="00427584" w:rsidP="00427584">
            <w:pPr>
              <w:suppressAutoHyphens w:val="0"/>
              <w:spacing w:before="100" w:beforeAutospacing="1" w:after="100" w:afterAutospacing="1"/>
              <w:cnfStyle w:val="000000000000" w:firstRow="0" w:lastRow="0" w:firstColumn="0" w:lastColumn="0" w:oddVBand="0" w:evenVBand="0" w:oddHBand="0" w:evenHBand="0" w:firstRowFirstColumn="0" w:firstRowLastColumn="0" w:lastRowFirstColumn="0" w:lastRowLastColumn="0"/>
              <w:rPr>
                <w:rFonts w:eastAsia="Times New Roman"/>
                <w:lang w:eastAsia="lt-LT"/>
                <w14:ligatures w14:val="none"/>
              </w:rPr>
            </w:pPr>
            <w:r w:rsidRPr="00427584">
              <w:rPr>
                <w:rFonts w:eastAsia="Times New Roman"/>
                <w:lang w:eastAsia="lt-LT"/>
                <w14:ligatures w14:val="none"/>
              </w:rPr>
              <w:t>Viešojo sektoriaus inovacijos</w:t>
            </w:r>
          </w:p>
        </w:tc>
        <w:tc>
          <w:tcPr>
            <w:tcW w:w="0" w:type="auto"/>
            <w:hideMark/>
          </w:tcPr>
          <w:p w14:paraId="5EB3C21F" w14:textId="77777777" w:rsidR="00427584" w:rsidRPr="00427584" w:rsidRDefault="00427584" w:rsidP="00427584">
            <w:pPr>
              <w:suppressAutoHyphens w:val="0"/>
              <w:spacing w:before="100" w:beforeAutospacing="1" w:after="100" w:afterAutospacing="1"/>
              <w:cnfStyle w:val="000000000000" w:firstRow="0" w:lastRow="0" w:firstColumn="0" w:lastColumn="0" w:oddVBand="0" w:evenVBand="0" w:oddHBand="0" w:evenHBand="0" w:firstRowFirstColumn="0" w:firstRowLastColumn="0" w:lastRowFirstColumn="0" w:lastRowLastColumn="0"/>
              <w:rPr>
                <w:rFonts w:eastAsia="Times New Roman"/>
                <w:lang w:eastAsia="lt-LT"/>
                <w14:ligatures w14:val="none"/>
              </w:rPr>
            </w:pPr>
            <w:r w:rsidRPr="00427584">
              <w:rPr>
                <w:rFonts w:eastAsia="Times New Roman"/>
                <w:lang w:eastAsia="lt-LT"/>
                <w14:ligatures w14:val="none"/>
              </w:rPr>
              <w:t> </w:t>
            </w:r>
          </w:p>
        </w:tc>
        <w:tc>
          <w:tcPr>
            <w:tcW w:w="0" w:type="auto"/>
            <w:hideMark/>
          </w:tcPr>
          <w:p w14:paraId="312B14D3" w14:textId="77777777" w:rsidR="00427584" w:rsidRPr="00427584" w:rsidRDefault="00427584" w:rsidP="00427584">
            <w:pPr>
              <w:suppressAutoHyphens w:val="0"/>
              <w:spacing w:before="100" w:beforeAutospacing="1" w:after="100" w:afterAutospacing="1"/>
              <w:cnfStyle w:val="000000000000" w:firstRow="0" w:lastRow="0" w:firstColumn="0" w:lastColumn="0" w:oddVBand="0" w:evenVBand="0" w:oddHBand="0" w:evenHBand="0" w:firstRowFirstColumn="0" w:firstRowLastColumn="0" w:lastRowFirstColumn="0" w:lastRowLastColumn="0"/>
              <w:rPr>
                <w:rFonts w:eastAsia="Times New Roman"/>
                <w:lang w:eastAsia="lt-LT"/>
                <w14:ligatures w14:val="none"/>
              </w:rPr>
            </w:pPr>
            <w:r w:rsidRPr="00427584">
              <w:rPr>
                <w:rFonts w:eastAsia="Times New Roman"/>
                <w:lang w:eastAsia="lt-LT"/>
                <w14:ligatures w14:val="none"/>
              </w:rPr>
              <w:t>LT</w:t>
            </w:r>
          </w:p>
        </w:tc>
        <w:tc>
          <w:tcPr>
            <w:tcW w:w="0" w:type="auto"/>
            <w:hideMark/>
          </w:tcPr>
          <w:p w14:paraId="5CCABC44" w14:textId="77777777" w:rsidR="00427584" w:rsidRPr="00427584" w:rsidRDefault="00427584" w:rsidP="00427584">
            <w:pPr>
              <w:suppressAutoHyphens w:val="0"/>
              <w:spacing w:before="100" w:beforeAutospacing="1" w:after="100" w:afterAutospacing="1"/>
              <w:cnfStyle w:val="000000000000" w:firstRow="0" w:lastRow="0" w:firstColumn="0" w:lastColumn="0" w:oddVBand="0" w:evenVBand="0" w:oddHBand="0" w:evenHBand="0" w:firstRowFirstColumn="0" w:firstRowLastColumn="0" w:lastRowFirstColumn="0" w:lastRowLastColumn="0"/>
              <w:rPr>
                <w:rFonts w:eastAsia="Times New Roman"/>
                <w:lang w:eastAsia="lt-LT"/>
                <w14:ligatures w14:val="none"/>
              </w:rPr>
            </w:pPr>
            <w:r w:rsidRPr="00427584">
              <w:rPr>
                <w:rFonts w:eastAsia="Times New Roman"/>
                <w:lang w:eastAsia="lt-LT"/>
                <w14:ligatures w14:val="none"/>
              </w:rPr>
              <w:t> </w:t>
            </w:r>
          </w:p>
        </w:tc>
        <w:tc>
          <w:tcPr>
            <w:tcW w:w="0" w:type="auto"/>
            <w:hideMark/>
          </w:tcPr>
          <w:p w14:paraId="68A55FD5" w14:textId="77777777" w:rsidR="00427584" w:rsidRPr="00427584" w:rsidRDefault="00427584" w:rsidP="00427584">
            <w:pPr>
              <w:suppressAutoHyphens w:val="0"/>
              <w:spacing w:before="100" w:beforeAutospacing="1" w:after="100" w:afterAutospacing="1"/>
              <w:cnfStyle w:val="000000000000" w:firstRow="0" w:lastRow="0" w:firstColumn="0" w:lastColumn="0" w:oddVBand="0" w:evenVBand="0" w:oddHBand="0" w:evenHBand="0" w:firstRowFirstColumn="0" w:firstRowLastColumn="0" w:lastRowFirstColumn="0" w:lastRowLastColumn="0"/>
              <w:rPr>
                <w:rFonts w:eastAsia="Times New Roman"/>
                <w:lang w:eastAsia="lt-LT"/>
                <w14:ligatures w14:val="none"/>
              </w:rPr>
            </w:pPr>
            <w:r w:rsidRPr="00427584">
              <w:rPr>
                <w:rFonts w:eastAsia="Times New Roman"/>
                <w:lang w:eastAsia="lt-LT"/>
                <w14:ligatures w14:val="none"/>
              </w:rPr>
              <w:t xml:space="preserve">Vidinė svetainė, </w:t>
            </w:r>
            <w:r w:rsidRPr="00427584">
              <w:rPr>
                <w:rFonts w:eastAsia="Times New Roman"/>
                <w:lang w:eastAsia="lt-LT"/>
                <w14:ligatures w14:val="none"/>
              </w:rPr>
              <w:lastRenderedPageBreak/>
              <w:t>kurią Perkančioji organizacija savarankiškai kurs naudodama TVS priemones arba nuoroda į išorinę svetainę arba nuoroda į išorinę svetainę.</w:t>
            </w:r>
          </w:p>
        </w:tc>
      </w:tr>
      <w:tr w:rsidR="00427584" w:rsidRPr="00427584" w14:paraId="6A8D00DD" w14:textId="77777777" w:rsidTr="00427584">
        <w:tc>
          <w:tcPr>
            <w:cnfStyle w:val="001000000000" w:firstRow="0" w:lastRow="0" w:firstColumn="1" w:lastColumn="0" w:oddVBand="0" w:evenVBand="0" w:oddHBand="0" w:evenHBand="0" w:firstRowFirstColumn="0" w:firstRowLastColumn="0" w:lastRowFirstColumn="0" w:lastRowLastColumn="0"/>
            <w:tcW w:w="0" w:type="auto"/>
            <w:vMerge/>
            <w:hideMark/>
          </w:tcPr>
          <w:p w14:paraId="435A6974" w14:textId="77777777" w:rsidR="00427584" w:rsidRPr="00427584" w:rsidRDefault="00427584" w:rsidP="00427584">
            <w:pPr>
              <w:suppressAutoHyphens w:val="0"/>
              <w:rPr>
                <w:rFonts w:eastAsia="Times New Roman"/>
                <w:lang w:eastAsia="lt-LT"/>
                <w14:ligatures w14:val="none"/>
              </w:rPr>
            </w:pPr>
          </w:p>
        </w:tc>
        <w:tc>
          <w:tcPr>
            <w:tcW w:w="0" w:type="auto"/>
            <w:vMerge/>
            <w:hideMark/>
          </w:tcPr>
          <w:p w14:paraId="7E8C5D74" w14:textId="77777777" w:rsidR="00427584" w:rsidRPr="00427584" w:rsidRDefault="00427584" w:rsidP="00427584">
            <w:pPr>
              <w:suppressAutoHyphens w:val="0"/>
              <w:cnfStyle w:val="000000000000" w:firstRow="0" w:lastRow="0" w:firstColumn="0" w:lastColumn="0" w:oddVBand="0" w:evenVBand="0" w:oddHBand="0" w:evenHBand="0" w:firstRowFirstColumn="0" w:firstRowLastColumn="0" w:lastRowFirstColumn="0" w:lastRowLastColumn="0"/>
              <w:rPr>
                <w:rFonts w:eastAsia="Times New Roman"/>
                <w:lang w:eastAsia="lt-LT"/>
                <w14:ligatures w14:val="none"/>
              </w:rPr>
            </w:pPr>
          </w:p>
        </w:tc>
        <w:tc>
          <w:tcPr>
            <w:tcW w:w="0" w:type="auto"/>
            <w:hideMark/>
          </w:tcPr>
          <w:p w14:paraId="69EA34EE" w14:textId="77777777" w:rsidR="00427584" w:rsidRPr="00427584" w:rsidRDefault="00427584" w:rsidP="00427584">
            <w:pPr>
              <w:suppressAutoHyphens w:val="0"/>
              <w:spacing w:before="100" w:beforeAutospacing="1" w:after="100" w:afterAutospacing="1"/>
              <w:cnfStyle w:val="000000000000" w:firstRow="0" w:lastRow="0" w:firstColumn="0" w:lastColumn="0" w:oddVBand="0" w:evenVBand="0" w:oddHBand="0" w:evenHBand="0" w:firstRowFirstColumn="0" w:firstRowLastColumn="0" w:lastRowFirstColumn="0" w:lastRowLastColumn="0"/>
              <w:rPr>
                <w:rFonts w:eastAsia="Times New Roman"/>
                <w:lang w:eastAsia="lt-LT"/>
                <w14:ligatures w14:val="none"/>
              </w:rPr>
            </w:pPr>
            <w:r w:rsidRPr="00427584">
              <w:rPr>
                <w:rFonts w:eastAsia="Times New Roman"/>
                <w:lang w:eastAsia="lt-LT"/>
                <w14:ligatures w14:val="none"/>
              </w:rPr>
              <w:t>Lietuvos inovacijų ekosistema</w:t>
            </w:r>
          </w:p>
        </w:tc>
        <w:tc>
          <w:tcPr>
            <w:tcW w:w="0" w:type="auto"/>
            <w:hideMark/>
          </w:tcPr>
          <w:p w14:paraId="58FD9029" w14:textId="77777777" w:rsidR="00427584" w:rsidRPr="00427584" w:rsidRDefault="00427584" w:rsidP="00427584">
            <w:pPr>
              <w:suppressAutoHyphens w:val="0"/>
              <w:spacing w:before="100" w:beforeAutospacing="1" w:after="100" w:afterAutospacing="1"/>
              <w:cnfStyle w:val="000000000000" w:firstRow="0" w:lastRow="0" w:firstColumn="0" w:lastColumn="0" w:oddVBand="0" w:evenVBand="0" w:oddHBand="0" w:evenHBand="0" w:firstRowFirstColumn="0" w:firstRowLastColumn="0" w:lastRowFirstColumn="0" w:lastRowLastColumn="0"/>
              <w:rPr>
                <w:rFonts w:eastAsia="Times New Roman"/>
                <w:lang w:eastAsia="lt-LT"/>
                <w14:ligatures w14:val="none"/>
              </w:rPr>
            </w:pPr>
            <w:r w:rsidRPr="00427584">
              <w:rPr>
                <w:rFonts w:eastAsia="Times New Roman"/>
                <w:lang w:eastAsia="lt-LT"/>
                <w14:ligatures w14:val="none"/>
              </w:rPr>
              <w:t> </w:t>
            </w:r>
          </w:p>
        </w:tc>
        <w:tc>
          <w:tcPr>
            <w:tcW w:w="0" w:type="auto"/>
            <w:hideMark/>
          </w:tcPr>
          <w:p w14:paraId="12905ED9" w14:textId="77777777" w:rsidR="00427584" w:rsidRPr="00427584" w:rsidRDefault="00427584" w:rsidP="00427584">
            <w:pPr>
              <w:suppressAutoHyphens w:val="0"/>
              <w:spacing w:before="100" w:beforeAutospacing="1" w:after="100" w:afterAutospacing="1"/>
              <w:cnfStyle w:val="000000000000" w:firstRow="0" w:lastRow="0" w:firstColumn="0" w:lastColumn="0" w:oddVBand="0" w:evenVBand="0" w:oddHBand="0" w:evenHBand="0" w:firstRowFirstColumn="0" w:firstRowLastColumn="0" w:lastRowFirstColumn="0" w:lastRowLastColumn="0"/>
              <w:rPr>
                <w:rFonts w:eastAsia="Times New Roman"/>
                <w:lang w:eastAsia="lt-LT"/>
                <w14:ligatures w14:val="none"/>
              </w:rPr>
            </w:pPr>
            <w:r w:rsidRPr="00427584">
              <w:rPr>
                <w:rFonts w:eastAsia="Times New Roman"/>
                <w:lang w:eastAsia="lt-LT"/>
                <w14:ligatures w14:val="none"/>
              </w:rPr>
              <w:t>LT</w:t>
            </w:r>
          </w:p>
        </w:tc>
        <w:tc>
          <w:tcPr>
            <w:tcW w:w="0" w:type="auto"/>
            <w:hideMark/>
          </w:tcPr>
          <w:p w14:paraId="4793582A" w14:textId="77777777" w:rsidR="00427584" w:rsidRPr="00427584" w:rsidRDefault="00427584" w:rsidP="00427584">
            <w:pPr>
              <w:suppressAutoHyphens w:val="0"/>
              <w:spacing w:before="100" w:beforeAutospacing="1" w:after="100" w:afterAutospacing="1"/>
              <w:cnfStyle w:val="000000000000" w:firstRow="0" w:lastRow="0" w:firstColumn="0" w:lastColumn="0" w:oddVBand="0" w:evenVBand="0" w:oddHBand="0" w:evenHBand="0" w:firstRowFirstColumn="0" w:firstRowLastColumn="0" w:lastRowFirstColumn="0" w:lastRowLastColumn="0"/>
              <w:rPr>
                <w:rFonts w:eastAsia="Times New Roman"/>
                <w:lang w:eastAsia="lt-LT"/>
                <w14:ligatures w14:val="none"/>
              </w:rPr>
            </w:pPr>
            <w:r w:rsidRPr="00427584">
              <w:rPr>
                <w:rFonts w:eastAsia="Times New Roman"/>
                <w:lang w:eastAsia="lt-LT"/>
                <w14:ligatures w14:val="none"/>
              </w:rPr>
              <w:t> </w:t>
            </w:r>
          </w:p>
        </w:tc>
        <w:tc>
          <w:tcPr>
            <w:tcW w:w="0" w:type="auto"/>
            <w:hideMark/>
          </w:tcPr>
          <w:p w14:paraId="7AAA18F9" w14:textId="77777777" w:rsidR="00427584" w:rsidRPr="00427584" w:rsidRDefault="00427584" w:rsidP="00427584">
            <w:pPr>
              <w:suppressAutoHyphens w:val="0"/>
              <w:spacing w:before="100" w:beforeAutospacing="1" w:after="100" w:afterAutospacing="1"/>
              <w:cnfStyle w:val="000000000000" w:firstRow="0" w:lastRow="0" w:firstColumn="0" w:lastColumn="0" w:oddVBand="0" w:evenVBand="0" w:oddHBand="0" w:evenHBand="0" w:firstRowFirstColumn="0" w:firstRowLastColumn="0" w:lastRowFirstColumn="0" w:lastRowLastColumn="0"/>
              <w:rPr>
                <w:rFonts w:eastAsia="Times New Roman"/>
                <w:lang w:eastAsia="lt-LT"/>
                <w14:ligatures w14:val="none"/>
              </w:rPr>
            </w:pPr>
            <w:r w:rsidRPr="00427584">
              <w:rPr>
                <w:rFonts w:eastAsia="Times New Roman"/>
                <w:lang w:eastAsia="lt-LT"/>
                <w14:ligatures w14:val="none"/>
              </w:rPr>
              <w:t>Vidinė svetainė, kurią Perkančioji organizacija savarankiškai kurs naudodama TVS priemones arba nuoroda į išorinę svetainę.</w:t>
            </w:r>
          </w:p>
        </w:tc>
      </w:tr>
      <w:tr w:rsidR="00427584" w:rsidRPr="00427584" w14:paraId="3D686A6C" w14:textId="77777777" w:rsidTr="00427584">
        <w:tc>
          <w:tcPr>
            <w:cnfStyle w:val="001000000000" w:firstRow="0" w:lastRow="0" w:firstColumn="1" w:lastColumn="0" w:oddVBand="0" w:evenVBand="0" w:oddHBand="0" w:evenHBand="0" w:firstRowFirstColumn="0" w:firstRowLastColumn="0" w:lastRowFirstColumn="0" w:lastRowLastColumn="0"/>
            <w:tcW w:w="0" w:type="auto"/>
            <w:vMerge/>
            <w:hideMark/>
          </w:tcPr>
          <w:p w14:paraId="3E671A97" w14:textId="77777777" w:rsidR="00427584" w:rsidRPr="00427584" w:rsidRDefault="00427584" w:rsidP="00427584">
            <w:pPr>
              <w:suppressAutoHyphens w:val="0"/>
              <w:rPr>
                <w:rFonts w:eastAsia="Times New Roman"/>
                <w:lang w:eastAsia="lt-LT"/>
                <w14:ligatures w14:val="none"/>
              </w:rPr>
            </w:pPr>
          </w:p>
        </w:tc>
        <w:tc>
          <w:tcPr>
            <w:tcW w:w="0" w:type="auto"/>
            <w:vMerge/>
            <w:hideMark/>
          </w:tcPr>
          <w:p w14:paraId="1473F9CF" w14:textId="77777777" w:rsidR="00427584" w:rsidRPr="00427584" w:rsidRDefault="00427584" w:rsidP="00427584">
            <w:pPr>
              <w:suppressAutoHyphens w:val="0"/>
              <w:cnfStyle w:val="000000000000" w:firstRow="0" w:lastRow="0" w:firstColumn="0" w:lastColumn="0" w:oddVBand="0" w:evenVBand="0" w:oddHBand="0" w:evenHBand="0" w:firstRowFirstColumn="0" w:firstRowLastColumn="0" w:lastRowFirstColumn="0" w:lastRowLastColumn="0"/>
              <w:rPr>
                <w:rFonts w:eastAsia="Times New Roman"/>
                <w:lang w:eastAsia="lt-LT"/>
                <w14:ligatures w14:val="none"/>
              </w:rPr>
            </w:pPr>
          </w:p>
        </w:tc>
        <w:tc>
          <w:tcPr>
            <w:tcW w:w="0" w:type="auto"/>
            <w:hideMark/>
          </w:tcPr>
          <w:p w14:paraId="404343B4" w14:textId="77777777" w:rsidR="00427584" w:rsidRPr="00427584" w:rsidRDefault="00427584" w:rsidP="00427584">
            <w:pPr>
              <w:suppressAutoHyphens w:val="0"/>
              <w:spacing w:before="100" w:beforeAutospacing="1" w:after="100" w:afterAutospacing="1"/>
              <w:cnfStyle w:val="000000000000" w:firstRow="0" w:lastRow="0" w:firstColumn="0" w:lastColumn="0" w:oddVBand="0" w:evenVBand="0" w:oddHBand="0" w:evenHBand="0" w:firstRowFirstColumn="0" w:firstRowLastColumn="0" w:lastRowFirstColumn="0" w:lastRowLastColumn="0"/>
              <w:rPr>
                <w:rFonts w:eastAsia="Times New Roman"/>
                <w:lang w:eastAsia="lt-LT"/>
                <w14:ligatures w14:val="none"/>
              </w:rPr>
            </w:pPr>
            <w:r w:rsidRPr="00427584">
              <w:rPr>
                <w:rFonts w:eastAsia="Times New Roman"/>
                <w:lang w:eastAsia="lt-LT"/>
                <w14:ligatures w14:val="none"/>
              </w:rPr>
              <w:t>Spiečiai</w:t>
            </w:r>
          </w:p>
        </w:tc>
        <w:tc>
          <w:tcPr>
            <w:tcW w:w="0" w:type="auto"/>
            <w:hideMark/>
          </w:tcPr>
          <w:p w14:paraId="6F89317F" w14:textId="77777777" w:rsidR="00427584" w:rsidRPr="00427584" w:rsidRDefault="00427584" w:rsidP="00427584">
            <w:pPr>
              <w:suppressAutoHyphens w:val="0"/>
              <w:spacing w:before="100" w:beforeAutospacing="1" w:after="100" w:afterAutospacing="1"/>
              <w:cnfStyle w:val="000000000000" w:firstRow="0" w:lastRow="0" w:firstColumn="0" w:lastColumn="0" w:oddVBand="0" w:evenVBand="0" w:oddHBand="0" w:evenHBand="0" w:firstRowFirstColumn="0" w:firstRowLastColumn="0" w:lastRowFirstColumn="0" w:lastRowLastColumn="0"/>
              <w:rPr>
                <w:rFonts w:eastAsia="Times New Roman"/>
                <w:lang w:eastAsia="lt-LT"/>
                <w14:ligatures w14:val="none"/>
              </w:rPr>
            </w:pPr>
            <w:r w:rsidRPr="00427584">
              <w:rPr>
                <w:rFonts w:eastAsia="Times New Roman"/>
                <w:lang w:eastAsia="lt-LT"/>
                <w14:ligatures w14:val="none"/>
              </w:rPr>
              <w:t> </w:t>
            </w:r>
          </w:p>
        </w:tc>
        <w:tc>
          <w:tcPr>
            <w:tcW w:w="0" w:type="auto"/>
            <w:hideMark/>
          </w:tcPr>
          <w:p w14:paraId="7D3CBE8F" w14:textId="77777777" w:rsidR="00427584" w:rsidRPr="00427584" w:rsidRDefault="00427584" w:rsidP="00427584">
            <w:pPr>
              <w:suppressAutoHyphens w:val="0"/>
              <w:spacing w:before="100" w:beforeAutospacing="1" w:after="100" w:afterAutospacing="1"/>
              <w:cnfStyle w:val="000000000000" w:firstRow="0" w:lastRow="0" w:firstColumn="0" w:lastColumn="0" w:oddVBand="0" w:evenVBand="0" w:oddHBand="0" w:evenHBand="0" w:firstRowFirstColumn="0" w:firstRowLastColumn="0" w:lastRowFirstColumn="0" w:lastRowLastColumn="0"/>
              <w:rPr>
                <w:rFonts w:eastAsia="Times New Roman"/>
                <w:lang w:eastAsia="lt-LT"/>
                <w14:ligatures w14:val="none"/>
              </w:rPr>
            </w:pPr>
            <w:r w:rsidRPr="00427584">
              <w:rPr>
                <w:rFonts w:eastAsia="Times New Roman"/>
                <w:lang w:eastAsia="lt-LT"/>
                <w14:ligatures w14:val="none"/>
              </w:rPr>
              <w:t>LT</w:t>
            </w:r>
          </w:p>
        </w:tc>
        <w:tc>
          <w:tcPr>
            <w:tcW w:w="0" w:type="auto"/>
            <w:hideMark/>
          </w:tcPr>
          <w:p w14:paraId="1E6763AB" w14:textId="77777777" w:rsidR="00427584" w:rsidRPr="00427584" w:rsidRDefault="00427584" w:rsidP="00427584">
            <w:pPr>
              <w:suppressAutoHyphens w:val="0"/>
              <w:spacing w:before="100" w:beforeAutospacing="1" w:after="100" w:afterAutospacing="1"/>
              <w:cnfStyle w:val="000000000000" w:firstRow="0" w:lastRow="0" w:firstColumn="0" w:lastColumn="0" w:oddVBand="0" w:evenVBand="0" w:oddHBand="0" w:evenHBand="0" w:firstRowFirstColumn="0" w:firstRowLastColumn="0" w:lastRowFirstColumn="0" w:lastRowLastColumn="0"/>
              <w:rPr>
                <w:rFonts w:eastAsia="Times New Roman"/>
                <w:lang w:eastAsia="lt-LT"/>
                <w14:ligatures w14:val="none"/>
              </w:rPr>
            </w:pPr>
            <w:r w:rsidRPr="00427584">
              <w:rPr>
                <w:rFonts w:eastAsia="Times New Roman"/>
                <w:lang w:eastAsia="lt-LT"/>
                <w14:ligatures w14:val="none"/>
              </w:rPr>
              <w:t> </w:t>
            </w:r>
          </w:p>
        </w:tc>
        <w:tc>
          <w:tcPr>
            <w:tcW w:w="0" w:type="auto"/>
            <w:hideMark/>
          </w:tcPr>
          <w:p w14:paraId="7F676A5D" w14:textId="77777777" w:rsidR="00427584" w:rsidRPr="00427584" w:rsidRDefault="00427584" w:rsidP="00427584">
            <w:pPr>
              <w:suppressAutoHyphens w:val="0"/>
              <w:spacing w:before="100" w:beforeAutospacing="1" w:after="100" w:afterAutospacing="1"/>
              <w:cnfStyle w:val="000000000000" w:firstRow="0" w:lastRow="0" w:firstColumn="0" w:lastColumn="0" w:oddVBand="0" w:evenVBand="0" w:oddHBand="0" w:evenHBand="0" w:firstRowFirstColumn="0" w:firstRowLastColumn="0" w:lastRowFirstColumn="0" w:lastRowLastColumn="0"/>
              <w:rPr>
                <w:rFonts w:eastAsia="Times New Roman"/>
                <w:lang w:eastAsia="lt-LT"/>
                <w14:ligatures w14:val="none"/>
              </w:rPr>
            </w:pPr>
            <w:r w:rsidRPr="00427584">
              <w:rPr>
                <w:rFonts w:eastAsia="Times New Roman"/>
                <w:lang w:eastAsia="lt-LT"/>
                <w14:ligatures w14:val="none"/>
              </w:rPr>
              <w:t xml:space="preserve">Vidinė svetainė, </w:t>
            </w:r>
            <w:r w:rsidRPr="00427584">
              <w:rPr>
                <w:rFonts w:eastAsia="Times New Roman"/>
                <w:lang w:eastAsia="lt-LT"/>
                <w14:ligatures w14:val="none"/>
              </w:rPr>
              <w:lastRenderedPageBreak/>
              <w:t>kurią Perkančioji organizacija savarankiškai kurs naudodama TVS priemones arba nuoroda į išorinę svetainę.</w:t>
            </w:r>
          </w:p>
        </w:tc>
      </w:tr>
    </w:tbl>
    <w:p w14:paraId="071E26E7" w14:textId="77777777" w:rsidR="00942517" w:rsidRDefault="00942517" w:rsidP="00427584"/>
    <w:p w14:paraId="7DCABCF0" w14:textId="77777777" w:rsidR="000D12A4" w:rsidRDefault="000D12A4" w:rsidP="000D12A4">
      <w:pPr>
        <w:jc w:val="right"/>
      </w:pPr>
    </w:p>
    <w:p w14:paraId="7544282D" w14:textId="77777777" w:rsidR="000D12A4" w:rsidRPr="004B206A" w:rsidRDefault="000D12A4" w:rsidP="000D12A4">
      <w:pPr>
        <w:jc w:val="right"/>
      </w:pPr>
    </w:p>
    <w:sectPr w:rsidR="000D12A4" w:rsidRPr="004B206A" w:rsidSect="000D12A4">
      <w:pgSz w:w="16838" w:h="11906" w:orient="landscape"/>
      <w:pgMar w:top="1701" w:right="1701" w:bottom="567" w:left="1134"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A83EBF"/>
    <w:multiLevelType w:val="multilevel"/>
    <w:tmpl w:val="CE3C8CF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4317BAD"/>
    <w:multiLevelType w:val="multilevel"/>
    <w:tmpl w:val="D40A127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7DD5B62"/>
    <w:multiLevelType w:val="multilevel"/>
    <w:tmpl w:val="231A1D62"/>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3D13F18"/>
    <w:multiLevelType w:val="multilevel"/>
    <w:tmpl w:val="712076E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2763421E"/>
    <w:multiLevelType w:val="multilevel"/>
    <w:tmpl w:val="912829F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37A86FF0"/>
    <w:multiLevelType w:val="multilevel"/>
    <w:tmpl w:val="1BB2E60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4264273E"/>
    <w:multiLevelType w:val="multilevel"/>
    <w:tmpl w:val="603C5AB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49B27D8C"/>
    <w:multiLevelType w:val="multilevel"/>
    <w:tmpl w:val="87C88D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D9F218F"/>
    <w:multiLevelType w:val="multilevel"/>
    <w:tmpl w:val="377C1C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4E4C7F66"/>
    <w:multiLevelType w:val="multilevel"/>
    <w:tmpl w:val="A0F2CF8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12C4729"/>
    <w:multiLevelType w:val="multilevel"/>
    <w:tmpl w:val="78F4B07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57FD3DA9"/>
    <w:multiLevelType w:val="multilevel"/>
    <w:tmpl w:val="7FF6606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364314D"/>
    <w:multiLevelType w:val="multilevel"/>
    <w:tmpl w:val="0C5EBFDA"/>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651B79A8"/>
    <w:multiLevelType w:val="multilevel"/>
    <w:tmpl w:val="E474CE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6915208A"/>
    <w:multiLevelType w:val="multilevel"/>
    <w:tmpl w:val="03DA116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6F776B31"/>
    <w:multiLevelType w:val="multilevel"/>
    <w:tmpl w:val="5E96025C"/>
    <w:lvl w:ilvl="0">
      <w:start w:val="2"/>
      <w:numFmt w:val="decimal"/>
      <w:suff w:val="space"/>
      <w:lvlText w:val="%1."/>
      <w:lvlJc w:val="left"/>
      <w:pPr>
        <w:ind w:left="360" w:hanging="360"/>
      </w:pPr>
      <w:rPr>
        <w:rFonts w:hint="default"/>
      </w:rPr>
    </w:lvl>
    <w:lvl w:ilvl="1">
      <w:start w:val="1"/>
      <w:numFmt w:val="decimal"/>
      <w:suff w:val="space"/>
      <w:lvlText w:val="%1.%2."/>
      <w:lvlJc w:val="left"/>
      <w:pPr>
        <w:ind w:left="792" w:hanging="432"/>
      </w:pPr>
      <w:rPr>
        <w:rFonts w:hint="default"/>
      </w:rPr>
    </w:lvl>
    <w:lvl w:ilvl="2">
      <w:start w:val="1"/>
      <w:numFmt w:val="decimal"/>
      <w:suff w:val="space"/>
      <w:lvlText w:val="%1.%2.%3."/>
      <w:lvlJc w:val="left"/>
      <w:pPr>
        <w:ind w:left="1224" w:hanging="504"/>
      </w:pPr>
      <w:rPr>
        <w:rFonts w:hint="default"/>
      </w:rPr>
    </w:lvl>
    <w:lvl w:ilvl="3">
      <w:start w:val="1"/>
      <w:numFmt w:val="decimal"/>
      <w:suff w:val="space"/>
      <w:lvlText w:val="%1.%2.%3.%4."/>
      <w:lvlJc w:val="left"/>
      <w:pPr>
        <w:ind w:left="1728" w:hanging="648"/>
      </w:pPr>
      <w:rPr>
        <w:rFonts w:hint="default"/>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7076418B"/>
    <w:multiLevelType w:val="multilevel"/>
    <w:tmpl w:val="8730AE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71C260EB"/>
    <w:multiLevelType w:val="multilevel"/>
    <w:tmpl w:val="EA264C4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757A19D6"/>
    <w:multiLevelType w:val="multilevel"/>
    <w:tmpl w:val="D1F89BF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77BD4CA7"/>
    <w:multiLevelType w:val="multilevel"/>
    <w:tmpl w:val="DE0E5F8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687096281">
    <w:abstractNumId w:val="4"/>
  </w:num>
  <w:num w:numId="2" w16cid:durableId="2101752444">
    <w:abstractNumId w:val="15"/>
  </w:num>
  <w:num w:numId="3" w16cid:durableId="1267734237">
    <w:abstractNumId w:val="7"/>
  </w:num>
  <w:num w:numId="4" w16cid:durableId="28652699">
    <w:abstractNumId w:val="11"/>
  </w:num>
  <w:num w:numId="5" w16cid:durableId="1362903557">
    <w:abstractNumId w:val="13"/>
  </w:num>
  <w:num w:numId="6" w16cid:durableId="2141073974">
    <w:abstractNumId w:val="19"/>
  </w:num>
  <w:num w:numId="7" w16cid:durableId="1785922929">
    <w:abstractNumId w:val="0"/>
  </w:num>
  <w:num w:numId="8" w16cid:durableId="1948997809">
    <w:abstractNumId w:val="17"/>
  </w:num>
  <w:num w:numId="9" w16cid:durableId="1800101656">
    <w:abstractNumId w:val="6"/>
  </w:num>
  <w:num w:numId="10" w16cid:durableId="1987124772">
    <w:abstractNumId w:val="14"/>
  </w:num>
  <w:num w:numId="11" w16cid:durableId="780954990">
    <w:abstractNumId w:val="18"/>
  </w:num>
  <w:num w:numId="12" w16cid:durableId="1116750633">
    <w:abstractNumId w:val="12"/>
  </w:num>
  <w:num w:numId="13" w16cid:durableId="301159899">
    <w:abstractNumId w:val="10"/>
  </w:num>
  <w:num w:numId="14" w16cid:durableId="1823541995">
    <w:abstractNumId w:val="16"/>
  </w:num>
  <w:num w:numId="15" w16cid:durableId="563681094">
    <w:abstractNumId w:val="1"/>
  </w:num>
  <w:num w:numId="16" w16cid:durableId="1450778026">
    <w:abstractNumId w:val="2"/>
  </w:num>
  <w:num w:numId="17" w16cid:durableId="1929342624">
    <w:abstractNumId w:val="5"/>
  </w:num>
  <w:num w:numId="18" w16cid:durableId="1845238410">
    <w:abstractNumId w:val="9"/>
  </w:num>
  <w:num w:numId="19" w16cid:durableId="1534658644">
    <w:abstractNumId w:val="8"/>
  </w:num>
  <w:num w:numId="20" w16cid:durableId="1772509223">
    <w:abstractNumId w:val="3"/>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6F2E"/>
    <w:rsid w:val="00012206"/>
    <w:rsid w:val="00040F84"/>
    <w:rsid w:val="00061EB7"/>
    <w:rsid w:val="000C5259"/>
    <w:rsid w:val="000D12A4"/>
    <w:rsid w:val="00125466"/>
    <w:rsid w:val="0015352A"/>
    <w:rsid w:val="00163557"/>
    <w:rsid w:val="00172AA9"/>
    <w:rsid w:val="001C730F"/>
    <w:rsid w:val="001E5A9C"/>
    <w:rsid w:val="002420AB"/>
    <w:rsid w:val="00257253"/>
    <w:rsid w:val="00263C9E"/>
    <w:rsid w:val="002849EB"/>
    <w:rsid w:val="002C51A3"/>
    <w:rsid w:val="002E4E52"/>
    <w:rsid w:val="00320A2F"/>
    <w:rsid w:val="003418DC"/>
    <w:rsid w:val="0035489F"/>
    <w:rsid w:val="00397599"/>
    <w:rsid w:val="003F3972"/>
    <w:rsid w:val="00420C0D"/>
    <w:rsid w:val="00427584"/>
    <w:rsid w:val="0042792C"/>
    <w:rsid w:val="00486131"/>
    <w:rsid w:val="004A68FF"/>
    <w:rsid w:val="004B206A"/>
    <w:rsid w:val="004B6F2E"/>
    <w:rsid w:val="004C35E0"/>
    <w:rsid w:val="00501497"/>
    <w:rsid w:val="005024EA"/>
    <w:rsid w:val="005535B7"/>
    <w:rsid w:val="00573744"/>
    <w:rsid w:val="005E3057"/>
    <w:rsid w:val="005F3E01"/>
    <w:rsid w:val="005F4B8A"/>
    <w:rsid w:val="00630C5F"/>
    <w:rsid w:val="006B41CF"/>
    <w:rsid w:val="00727C37"/>
    <w:rsid w:val="00850C2B"/>
    <w:rsid w:val="008A6A4C"/>
    <w:rsid w:val="008D1C98"/>
    <w:rsid w:val="00926A5F"/>
    <w:rsid w:val="00942517"/>
    <w:rsid w:val="00944C58"/>
    <w:rsid w:val="0094711C"/>
    <w:rsid w:val="00990992"/>
    <w:rsid w:val="009A7897"/>
    <w:rsid w:val="009D27D5"/>
    <w:rsid w:val="009E1750"/>
    <w:rsid w:val="00A5188A"/>
    <w:rsid w:val="00A52C9C"/>
    <w:rsid w:val="00A55A58"/>
    <w:rsid w:val="00A70069"/>
    <w:rsid w:val="00A7586D"/>
    <w:rsid w:val="00AB1CEC"/>
    <w:rsid w:val="00AB7A88"/>
    <w:rsid w:val="00AC6528"/>
    <w:rsid w:val="00B02050"/>
    <w:rsid w:val="00B22384"/>
    <w:rsid w:val="00B54ADB"/>
    <w:rsid w:val="00B71D5D"/>
    <w:rsid w:val="00B725C1"/>
    <w:rsid w:val="00BA6B71"/>
    <w:rsid w:val="00BB6224"/>
    <w:rsid w:val="00BF6D06"/>
    <w:rsid w:val="00C21842"/>
    <w:rsid w:val="00C52FB6"/>
    <w:rsid w:val="00C82C14"/>
    <w:rsid w:val="00CA449C"/>
    <w:rsid w:val="00D63EAB"/>
    <w:rsid w:val="00D95D17"/>
    <w:rsid w:val="00D96FD2"/>
    <w:rsid w:val="00E26DAB"/>
    <w:rsid w:val="00E77AEB"/>
    <w:rsid w:val="00EC0FBC"/>
    <w:rsid w:val="00EC41EB"/>
    <w:rsid w:val="00F03152"/>
    <w:rsid w:val="00F64304"/>
    <w:rsid w:val="00F8247F"/>
    <w:rsid w:val="00F83636"/>
    <w:rsid w:val="00FB3E7D"/>
    <w:rsid w:val="00FB4850"/>
    <w:rsid w:val="00FC3281"/>
    <w:rsid w:val="00FE0EE1"/>
    <w:rsid w:val="017FE6FA"/>
    <w:rsid w:val="030EDD92"/>
    <w:rsid w:val="07178209"/>
    <w:rsid w:val="08987158"/>
    <w:rsid w:val="08D05A58"/>
    <w:rsid w:val="09ECF27E"/>
    <w:rsid w:val="0A3DA6B8"/>
    <w:rsid w:val="0B549DE0"/>
    <w:rsid w:val="0E2B684D"/>
    <w:rsid w:val="0E754CA4"/>
    <w:rsid w:val="0E920127"/>
    <w:rsid w:val="0F9B8B77"/>
    <w:rsid w:val="0F9F2907"/>
    <w:rsid w:val="1554D7D5"/>
    <w:rsid w:val="16968BC9"/>
    <w:rsid w:val="17809AFA"/>
    <w:rsid w:val="19FB5E51"/>
    <w:rsid w:val="1D950680"/>
    <w:rsid w:val="1F185893"/>
    <w:rsid w:val="20EB6522"/>
    <w:rsid w:val="21A4131E"/>
    <w:rsid w:val="21F18D73"/>
    <w:rsid w:val="22E39C3B"/>
    <w:rsid w:val="241E9DB0"/>
    <w:rsid w:val="2431E849"/>
    <w:rsid w:val="24C9CAF3"/>
    <w:rsid w:val="267BF87E"/>
    <w:rsid w:val="27898EE2"/>
    <w:rsid w:val="27E31A69"/>
    <w:rsid w:val="286914A0"/>
    <w:rsid w:val="290A0BE6"/>
    <w:rsid w:val="2B8D3D2E"/>
    <w:rsid w:val="2C2B282B"/>
    <w:rsid w:val="2DDA0B51"/>
    <w:rsid w:val="2F6E34F7"/>
    <w:rsid w:val="301AFF5F"/>
    <w:rsid w:val="309408DA"/>
    <w:rsid w:val="324C48D2"/>
    <w:rsid w:val="3340E955"/>
    <w:rsid w:val="345327AD"/>
    <w:rsid w:val="34E33E2D"/>
    <w:rsid w:val="37AB313A"/>
    <w:rsid w:val="38770874"/>
    <w:rsid w:val="393E8E35"/>
    <w:rsid w:val="3A6A6D4B"/>
    <w:rsid w:val="3A856D5F"/>
    <w:rsid w:val="40A13946"/>
    <w:rsid w:val="41B8BEF6"/>
    <w:rsid w:val="41F0D9FA"/>
    <w:rsid w:val="42626E87"/>
    <w:rsid w:val="442FCD26"/>
    <w:rsid w:val="445226D2"/>
    <w:rsid w:val="44B8138E"/>
    <w:rsid w:val="48FC487B"/>
    <w:rsid w:val="4B6576A5"/>
    <w:rsid w:val="4BE330FA"/>
    <w:rsid w:val="4BEE41E4"/>
    <w:rsid w:val="4C22F801"/>
    <w:rsid w:val="4CC2CA77"/>
    <w:rsid w:val="4CE98EFD"/>
    <w:rsid w:val="4D102E42"/>
    <w:rsid w:val="4F6E292E"/>
    <w:rsid w:val="500DC89B"/>
    <w:rsid w:val="513304EC"/>
    <w:rsid w:val="51F27B07"/>
    <w:rsid w:val="520A5B58"/>
    <w:rsid w:val="5241BBBC"/>
    <w:rsid w:val="527D0BD7"/>
    <w:rsid w:val="53999734"/>
    <w:rsid w:val="5509AF31"/>
    <w:rsid w:val="569E94B4"/>
    <w:rsid w:val="57CD20D8"/>
    <w:rsid w:val="59207418"/>
    <w:rsid w:val="59D9213E"/>
    <w:rsid w:val="5A5135E2"/>
    <w:rsid w:val="5EC2A7FE"/>
    <w:rsid w:val="5EE4FB8E"/>
    <w:rsid w:val="5F6C686C"/>
    <w:rsid w:val="61810FBF"/>
    <w:rsid w:val="6222D42E"/>
    <w:rsid w:val="662C6392"/>
    <w:rsid w:val="679158EF"/>
    <w:rsid w:val="68E4A032"/>
    <w:rsid w:val="69294637"/>
    <w:rsid w:val="693739F9"/>
    <w:rsid w:val="69D0BA08"/>
    <w:rsid w:val="69D19D91"/>
    <w:rsid w:val="6BF42AC5"/>
    <w:rsid w:val="6C4DCADF"/>
    <w:rsid w:val="6DAB0D1C"/>
    <w:rsid w:val="6DB312F5"/>
    <w:rsid w:val="6DCD8728"/>
    <w:rsid w:val="6FF07392"/>
    <w:rsid w:val="72D31E5A"/>
    <w:rsid w:val="739D0068"/>
    <w:rsid w:val="75D9D154"/>
    <w:rsid w:val="774A7AF5"/>
    <w:rsid w:val="78579E7D"/>
    <w:rsid w:val="78C26C88"/>
    <w:rsid w:val="7CF98D67"/>
    <w:rsid w:val="7D7E4653"/>
    <w:rsid w:val="7F108FE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55C78C"/>
  <w15:chartTrackingRefBased/>
  <w15:docId w15:val="{17435966-8479-4525-BBE9-68C61F825A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97599"/>
    <w:pPr>
      <w:suppressAutoHyphens/>
      <w:spacing w:after="0" w:line="240" w:lineRule="auto"/>
    </w:pPr>
    <w:rPr>
      <w:rFonts w:ascii="Times New Roman" w:eastAsia="PMingLiU" w:hAnsi="Times New Roman" w:cs="Times New Roman"/>
      <w:kern w:val="0"/>
      <w:sz w:val="24"/>
      <w:szCs w:val="24"/>
      <w:lang w:eastAsia="ar-SA"/>
    </w:rPr>
  </w:style>
  <w:style w:type="paragraph" w:styleId="Heading1">
    <w:name w:val="heading 1"/>
    <w:basedOn w:val="Normal"/>
    <w:next w:val="Normal"/>
    <w:link w:val="Heading1Char"/>
    <w:qFormat/>
    <w:rsid w:val="004B6F2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4B6F2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B6F2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B6F2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B6F2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B6F2E"/>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B6F2E"/>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B6F2E"/>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B6F2E"/>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4B6F2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4B6F2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B6F2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B6F2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B6F2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B6F2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B6F2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B6F2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B6F2E"/>
    <w:rPr>
      <w:rFonts w:eastAsiaTheme="majorEastAsia" w:cstheme="majorBidi"/>
      <w:color w:val="272727" w:themeColor="text1" w:themeTint="D8"/>
    </w:rPr>
  </w:style>
  <w:style w:type="paragraph" w:styleId="Title">
    <w:name w:val="Title"/>
    <w:basedOn w:val="Normal"/>
    <w:next w:val="Normal"/>
    <w:link w:val="TitleChar"/>
    <w:qFormat/>
    <w:rsid w:val="004B6F2E"/>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4B6F2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B6F2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B6F2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B6F2E"/>
    <w:pPr>
      <w:spacing w:before="160"/>
      <w:jc w:val="center"/>
    </w:pPr>
    <w:rPr>
      <w:i/>
      <w:iCs/>
      <w:color w:val="404040" w:themeColor="text1" w:themeTint="BF"/>
    </w:rPr>
  </w:style>
  <w:style w:type="character" w:customStyle="1" w:styleId="QuoteChar">
    <w:name w:val="Quote Char"/>
    <w:basedOn w:val="DefaultParagraphFont"/>
    <w:link w:val="Quote"/>
    <w:uiPriority w:val="29"/>
    <w:rsid w:val="004B6F2E"/>
    <w:rPr>
      <w:i/>
      <w:iCs/>
      <w:color w:val="404040" w:themeColor="text1" w:themeTint="BF"/>
    </w:rPr>
  </w:style>
  <w:style w:type="paragraph" w:styleId="ListParagraph">
    <w:name w:val="List Paragraph"/>
    <w:basedOn w:val="Normal"/>
    <w:uiPriority w:val="34"/>
    <w:qFormat/>
    <w:rsid w:val="004B6F2E"/>
    <w:pPr>
      <w:ind w:left="720"/>
      <w:contextualSpacing/>
    </w:pPr>
  </w:style>
  <w:style w:type="character" w:styleId="IntenseEmphasis">
    <w:name w:val="Intense Emphasis"/>
    <w:basedOn w:val="DefaultParagraphFont"/>
    <w:uiPriority w:val="21"/>
    <w:qFormat/>
    <w:rsid w:val="004B6F2E"/>
    <w:rPr>
      <w:i/>
      <w:iCs/>
      <w:color w:val="0F4761" w:themeColor="accent1" w:themeShade="BF"/>
    </w:rPr>
  </w:style>
  <w:style w:type="paragraph" w:styleId="IntenseQuote">
    <w:name w:val="Intense Quote"/>
    <w:basedOn w:val="Normal"/>
    <w:next w:val="Normal"/>
    <w:link w:val="IntenseQuoteChar"/>
    <w:uiPriority w:val="30"/>
    <w:qFormat/>
    <w:rsid w:val="004B6F2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B6F2E"/>
    <w:rPr>
      <w:i/>
      <w:iCs/>
      <w:color w:val="0F4761" w:themeColor="accent1" w:themeShade="BF"/>
    </w:rPr>
  </w:style>
  <w:style w:type="character" w:styleId="IntenseReference">
    <w:name w:val="Intense Reference"/>
    <w:basedOn w:val="DefaultParagraphFont"/>
    <w:uiPriority w:val="32"/>
    <w:qFormat/>
    <w:rsid w:val="004B6F2E"/>
    <w:rPr>
      <w:b/>
      <w:bCs/>
      <w:smallCaps/>
      <w:color w:val="0F4761" w:themeColor="accent1" w:themeShade="BF"/>
      <w:spacing w:val="5"/>
    </w:rPr>
  </w:style>
  <w:style w:type="character" w:styleId="Hyperlink">
    <w:name w:val="Hyperlink"/>
    <w:aliases w:val="Alna,IVPK Hyperlink"/>
    <w:basedOn w:val="DefaultParagraphFont"/>
    <w:uiPriority w:val="99"/>
    <w:unhideWhenUsed/>
    <w:rsid w:val="00397599"/>
    <w:rPr>
      <w:color w:val="467886" w:themeColor="hyperlink"/>
      <w:u w:val="single"/>
    </w:rPr>
  </w:style>
  <w:style w:type="paragraph" w:styleId="TOC1">
    <w:name w:val="toc 1"/>
    <w:basedOn w:val="Normal"/>
    <w:next w:val="Normal"/>
    <w:autoRedefine/>
    <w:uiPriority w:val="39"/>
    <w:unhideWhenUsed/>
    <w:rsid w:val="00397599"/>
    <w:pPr>
      <w:tabs>
        <w:tab w:val="left" w:pos="440"/>
        <w:tab w:val="right" w:leader="dot" w:pos="9736"/>
      </w:tabs>
      <w:spacing w:after="100"/>
    </w:pPr>
  </w:style>
  <w:style w:type="character" w:styleId="UnresolvedMention">
    <w:name w:val="Unresolved Mention"/>
    <w:basedOn w:val="DefaultParagraphFont"/>
    <w:uiPriority w:val="99"/>
    <w:semiHidden/>
    <w:unhideWhenUsed/>
    <w:rsid w:val="00397599"/>
    <w:rPr>
      <w:color w:val="605E5C"/>
      <w:shd w:val="clear" w:color="auto" w:fill="E1DFDD"/>
    </w:rPr>
  </w:style>
  <w:style w:type="table" w:styleId="GridTable1Light-Accent1">
    <w:name w:val="Grid Table 1 Light Accent 1"/>
    <w:basedOn w:val="TableNormal"/>
    <w:uiPriority w:val="46"/>
    <w:rsid w:val="00397599"/>
    <w:pPr>
      <w:spacing w:after="0" w:line="240" w:lineRule="auto"/>
    </w:pPr>
    <w:tblPr>
      <w:tblStyleRowBandSize w:val="1"/>
      <w:tblStyleColBandSize w:val="1"/>
      <w:tblBorders>
        <w:top w:val="single" w:sz="4" w:space="0" w:color="83CAEB" w:themeColor="accent1" w:themeTint="66"/>
        <w:left w:val="single" w:sz="4" w:space="0" w:color="83CAEB" w:themeColor="accent1" w:themeTint="66"/>
        <w:bottom w:val="single" w:sz="4" w:space="0" w:color="83CAEB" w:themeColor="accent1" w:themeTint="66"/>
        <w:right w:val="single" w:sz="4" w:space="0" w:color="83CAEB" w:themeColor="accent1" w:themeTint="66"/>
        <w:insideH w:val="single" w:sz="4" w:space="0" w:color="83CAEB" w:themeColor="accent1" w:themeTint="66"/>
        <w:insideV w:val="single" w:sz="4" w:space="0" w:color="83CAEB" w:themeColor="accent1" w:themeTint="66"/>
      </w:tblBorders>
    </w:tblPr>
    <w:tblStylePr w:type="firstRow">
      <w:rPr>
        <w:b/>
        <w:bCs/>
      </w:rPr>
      <w:tblPr/>
      <w:tcPr>
        <w:tcBorders>
          <w:bottom w:val="single" w:sz="12" w:space="0" w:color="45B0E1" w:themeColor="accent1" w:themeTint="99"/>
        </w:tcBorders>
      </w:tcPr>
    </w:tblStylePr>
    <w:tblStylePr w:type="lastRow">
      <w:rPr>
        <w:b/>
        <w:bCs/>
      </w:rPr>
      <w:tblPr/>
      <w:tcPr>
        <w:tcBorders>
          <w:top w:val="double" w:sz="2" w:space="0" w:color="45B0E1" w:themeColor="accent1" w:themeTint="99"/>
        </w:tcBorders>
      </w:tcPr>
    </w:tblStylePr>
    <w:tblStylePr w:type="firstCol">
      <w:rPr>
        <w:b/>
        <w:bCs/>
      </w:rPr>
    </w:tblStylePr>
    <w:tblStylePr w:type="lastCol">
      <w:rPr>
        <w:b/>
        <w:bCs/>
      </w:rPr>
    </w:tblStylePr>
  </w:style>
  <w:style w:type="paragraph" w:styleId="NormalWeb">
    <w:name w:val="Normal (Web)"/>
    <w:basedOn w:val="Normal"/>
    <w:uiPriority w:val="99"/>
    <w:semiHidden/>
    <w:unhideWhenUsed/>
    <w:rsid w:val="00163557"/>
    <w:pPr>
      <w:suppressAutoHyphens w:val="0"/>
      <w:spacing w:before="100" w:beforeAutospacing="1" w:after="100" w:afterAutospacing="1"/>
    </w:pPr>
    <w:rPr>
      <w:rFonts w:eastAsia="Times New Roman"/>
      <w:lang w:eastAsia="lt-LT"/>
      <w14:ligatures w14:val="none"/>
    </w:rPr>
  </w:style>
  <w:style w:type="character" w:customStyle="1" w:styleId="1kygkb7n">
    <w:name w:val="_1kygkb7n"/>
    <w:basedOn w:val="DefaultParagraphFont"/>
    <w:rsid w:val="003F3972"/>
  </w:style>
  <w:style w:type="character" w:customStyle="1" w:styleId="v564ype7">
    <w:name w:val="_v564ype7"/>
    <w:basedOn w:val="DefaultParagraphFont"/>
    <w:rsid w:val="003F3972"/>
  </w:style>
  <w:style w:type="paragraph" w:styleId="TOC2">
    <w:name w:val="toc 2"/>
    <w:basedOn w:val="Normal"/>
    <w:next w:val="Normal"/>
    <w:autoRedefine/>
    <w:uiPriority w:val="39"/>
    <w:unhideWhenUsed/>
    <w:rsid w:val="000D12A4"/>
    <w:pPr>
      <w:spacing w:after="100"/>
      <w:ind w:left="2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541560">
      <w:bodyDiv w:val="1"/>
      <w:marLeft w:val="0"/>
      <w:marRight w:val="0"/>
      <w:marTop w:val="0"/>
      <w:marBottom w:val="0"/>
      <w:divBdr>
        <w:top w:val="none" w:sz="0" w:space="0" w:color="auto"/>
        <w:left w:val="none" w:sz="0" w:space="0" w:color="auto"/>
        <w:bottom w:val="none" w:sz="0" w:space="0" w:color="auto"/>
        <w:right w:val="none" w:sz="0" w:space="0" w:color="auto"/>
      </w:divBdr>
    </w:div>
    <w:div w:id="47342235">
      <w:bodyDiv w:val="1"/>
      <w:marLeft w:val="0"/>
      <w:marRight w:val="0"/>
      <w:marTop w:val="0"/>
      <w:marBottom w:val="0"/>
      <w:divBdr>
        <w:top w:val="none" w:sz="0" w:space="0" w:color="auto"/>
        <w:left w:val="none" w:sz="0" w:space="0" w:color="auto"/>
        <w:bottom w:val="none" w:sz="0" w:space="0" w:color="auto"/>
        <w:right w:val="none" w:sz="0" w:space="0" w:color="auto"/>
      </w:divBdr>
    </w:div>
    <w:div w:id="55131287">
      <w:bodyDiv w:val="1"/>
      <w:marLeft w:val="0"/>
      <w:marRight w:val="0"/>
      <w:marTop w:val="0"/>
      <w:marBottom w:val="0"/>
      <w:divBdr>
        <w:top w:val="none" w:sz="0" w:space="0" w:color="auto"/>
        <w:left w:val="none" w:sz="0" w:space="0" w:color="auto"/>
        <w:bottom w:val="none" w:sz="0" w:space="0" w:color="auto"/>
        <w:right w:val="none" w:sz="0" w:space="0" w:color="auto"/>
      </w:divBdr>
    </w:div>
    <w:div w:id="65878678">
      <w:bodyDiv w:val="1"/>
      <w:marLeft w:val="0"/>
      <w:marRight w:val="0"/>
      <w:marTop w:val="0"/>
      <w:marBottom w:val="0"/>
      <w:divBdr>
        <w:top w:val="none" w:sz="0" w:space="0" w:color="auto"/>
        <w:left w:val="none" w:sz="0" w:space="0" w:color="auto"/>
        <w:bottom w:val="none" w:sz="0" w:space="0" w:color="auto"/>
        <w:right w:val="none" w:sz="0" w:space="0" w:color="auto"/>
      </w:divBdr>
      <w:divsChild>
        <w:div w:id="158927569">
          <w:marLeft w:val="0"/>
          <w:marRight w:val="0"/>
          <w:marTop w:val="0"/>
          <w:marBottom w:val="0"/>
          <w:divBdr>
            <w:top w:val="none" w:sz="0" w:space="0" w:color="auto"/>
            <w:left w:val="none" w:sz="0" w:space="0" w:color="auto"/>
            <w:bottom w:val="none" w:sz="0" w:space="0" w:color="auto"/>
            <w:right w:val="none" w:sz="0" w:space="0" w:color="auto"/>
          </w:divBdr>
          <w:divsChild>
            <w:div w:id="1891257600">
              <w:marLeft w:val="0"/>
              <w:marRight w:val="0"/>
              <w:marTop w:val="0"/>
              <w:marBottom w:val="0"/>
              <w:divBdr>
                <w:top w:val="none" w:sz="0" w:space="0" w:color="auto"/>
                <w:left w:val="none" w:sz="0" w:space="0" w:color="auto"/>
                <w:bottom w:val="none" w:sz="0" w:space="0" w:color="auto"/>
                <w:right w:val="none" w:sz="0" w:space="0" w:color="auto"/>
              </w:divBdr>
              <w:divsChild>
                <w:div w:id="1812946196">
                  <w:marLeft w:val="0"/>
                  <w:marRight w:val="0"/>
                  <w:marTop w:val="0"/>
                  <w:marBottom w:val="0"/>
                  <w:divBdr>
                    <w:top w:val="none" w:sz="0" w:space="0" w:color="auto"/>
                    <w:left w:val="none" w:sz="0" w:space="0" w:color="auto"/>
                    <w:bottom w:val="none" w:sz="0" w:space="0" w:color="auto"/>
                    <w:right w:val="none" w:sz="0" w:space="0" w:color="auto"/>
                  </w:divBdr>
                  <w:divsChild>
                    <w:div w:id="1144389795">
                      <w:marLeft w:val="0"/>
                      <w:marRight w:val="0"/>
                      <w:marTop w:val="0"/>
                      <w:marBottom w:val="0"/>
                      <w:divBdr>
                        <w:top w:val="none" w:sz="0" w:space="0" w:color="auto"/>
                        <w:left w:val="none" w:sz="0" w:space="0" w:color="auto"/>
                        <w:bottom w:val="none" w:sz="0" w:space="0" w:color="auto"/>
                        <w:right w:val="none" w:sz="0" w:space="0" w:color="auto"/>
                      </w:divBdr>
                      <w:divsChild>
                        <w:div w:id="1482695868">
                          <w:marLeft w:val="0"/>
                          <w:marRight w:val="0"/>
                          <w:marTop w:val="0"/>
                          <w:marBottom w:val="0"/>
                          <w:divBdr>
                            <w:top w:val="none" w:sz="0" w:space="0" w:color="auto"/>
                            <w:left w:val="none" w:sz="0" w:space="0" w:color="auto"/>
                            <w:bottom w:val="none" w:sz="0" w:space="0" w:color="auto"/>
                            <w:right w:val="none" w:sz="0" w:space="0" w:color="auto"/>
                          </w:divBdr>
                          <w:divsChild>
                            <w:div w:id="1854301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2986467">
      <w:bodyDiv w:val="1"/>
      <w:marLeft w:val="0"/>
      <w:marRight w:val="0"/>
      <w:marTop w:val="0"/>
      <w:marBottom w:val="0"/>
      <w:divBdr>
        <w:top w:val="none" w:sz="0" w:space="0" w:color="auto"/>
        <w:left w:val="none" w:sz="0" w:space="0" w:color="auto"/>
        <w:bottom w:val="none" w:sz="0" w:space="0" w:color="auto"/>
        <w:right w:val="none" w:sz="0" w:space="0" w:color="auto"/>
      </w:divBdr>
    </w:div>
    <w:div w:id="119958292">
      <w:bodyDiv w:val="1"/>
      <w:marLeft w:val="0"/>
      <w:marRight w:val="0"/>
      <w:marTop w:val="0"/>
      <w:marBottom w:val="0"/>
      <w:divBdr>
        <w:top w:val="none" w:sz="0" w:space="0" w:color="auto"/>
        <w:left w:val="none" w:sz="0" w:space="0" w:color="auto"/>
        <w:bottom w:val="none" w:sz="0" w:space="0" w:color="auto"/>
        <w:right w:val="none" w:sz="0" w:space="0" w:color="auto"/>
      </w:divBdr>
    </w:div>
    <w:div w:id="121775187">
      <w:bodyDiv w:val="1"/>
      <w:marLeft w:val="0"/>
      <w:marRight w:val="0"/>
      <w:marTop w:val="0"/>
      <w:marBottom w:val="0"/>
      <w:divBdr>
        <w:top w:val="none" w:sz="0" w:space="0" w:color="auto"/>
        <w:left w:val="none" w:sz="0" w:space="0" w:color="auto"/>
        <w:bottom w:val="none" w:sz="0" w:space="0" w:color="auto"/>
        <w:right w:val="none" w:sz="0" w:space="0" w:color="auto"/>
      </w:divBdr>
      <w:divsChild>
        <w:div w:id="1036737069">
          <w:marLeft w:val="0"/>
          <w:marRight w:val="0"/>
          <w:marTop w:val="0"/>
          <w:marBottom w:val="0"/>
          <w:divBdr>
            <w:top w:val="none" w:sz="0" w:space="0" w:color="auto"/>
            <w:left w:val="none" w:sz="0" w:space="0" w:color="auto"/>
            <w:bottom w:val="none" w:sz="0" w:space="0" w:color="auto"/>
            <w:right w:val="none" w:sz="0" w:space="0" w:color="auto"/>
          </w:divBdr>
        </w:div>
      </w:divsChild>
    </w:div>
    <w:div w:id="123011811">
      <w:bodyDiv w:val="1"/>
      <w:marLeft w:val="0"/>
      <w:marRight w:val="0"/>
      <w:marTop w:val="0"/>
      <w:marBottom w:val="0"/>
      <w:divBdr>
        <w:top w:val="none" w:sz="0" w:space="0" w:color="auto"/>
        <w:left w:val="none" w:sz="0" w:space="0" w:color="auto"/>
        <w:bottom w:val="none" w:sz="0" w:space="0" w:color="auto"/>
        <w:right w:val="none" w:sz="0" w:space="0" w:color="auto"/>
      </w:divBdr>
    </w:div>
    <w:div w:id="127670359">
      <w:bodyDiv w:val="1"/>
      <w:marLeft w:val="0"/>
      <w:marRight w:val="0"/>
      <w:marTop w:val="0"/>
      <w:marBottom w:val="0"/>
      <w:divBdr>
        <w:top w:val="none" w:sz="0" w:space="0" w:color="auto"/>
        <w:left w:val="none" w:sz="0" w:space="0" w:color="auto"/>
        <w:bottom w:val="none" w:sz="0" w:space="0" w:color="auto"/>
        <w:right w:val="none" w:sz="0" w:space="0" w:color="auto"/>
      </w:divBdr>
    </w:div>
    <w:div w:id="178545955">
      <w:bodyDiv w:val="1"/>
      <w:marLeft w:val="0"/>
      <w:marRight w:val="0"/>
      <w:marTop w:val="0"/>
      <w:marBottom w:val="0"/>
      <w:divBdr>
        <w:top w:val="none" w:sz="0" w:space="0" w:color="auto"/>
        <w:left w:val="none" w:sz="0" w:space="0" w:color="auto"/>
        <w:bottom w:val="none" w:sz="0" w:space="0" w:color="auto"/>
        <w:right w:val="none" w:sz="0" w:space="0" w:color="auto"/>
      </w:divBdr>
      <w:divsChild>
        <w:div w:id="632636071">
          <w:marLeft w:val="0"/>
          <w:marRight w:val="0"/>
          <w:marTop w:val="0"/>
          <w:marBottom w:val="0"/>
          <w:divBdr>
            <w:top w:val="none" w:sz="0" w:space="0" w:color="auto"/>
            <w:left w:val="none" w:sz="0" w:space="0" w:color="auto"/>
            <w:bottom w:val="none" w:sz="0" w:space="0" w:color="auto"/>
            <w:right w:val="none" w:sz="0" w:space="0" w:color="auto"/>
          </w:divBdr>
          <w:divsChild>
            <w:div w:id="1554846952">
              <w:marLeft w:val="0"/>
              <w:marRight w:val="0"/>
              <w:marTop w:val="0"/>
              <w:marBottom w:val="0"/>
              <w:divBdr>
                <w:top w:val="none" w:sz="0" w:space="0" w:color="auto"/>
                <w:left w:val="none" w:sz="0" w:space="0" w:color="auto"/>
                <w:bottom w:val="none" w:sz="0" w:space="0" w:color="auto"/>
                <w:right w:val="none" w:sz="0" w:space="0" w:color="auto"/>
              </w:divBdr>
              <w:divsChild>
                <w:div w:id="1438985528">
                  <w:marLeft w:val="0"/>
                  <w:marRight w:val="0"/>
                  <w:marTop w:val="0"/>
                  <w:marBottom w:val="0"/>
                  <w:divBdr>
                    <w:top w:val="none" w:sz="0" w:space="0" w:color="auto"/>
                    <w:left w:val="none" w:sz="0" w:space="0" w:color="auto"/>
                    <w:bottom w:val="none" w:sz="0" w:space="0" w:color="auto"/>
                    <w:right w:val="none" w:sz="0" w:space="0" w:color="auto"/>
                  </w:divBdr>
                  <w:divsChild>
                    <w:div w:id="1193955956">
                      <w:marLeft w:val="0"/>
                      <w:marRight w:val="0"/>
                      <w:marTop w:val="0"/>
                      <w:marBottom w:val="0"/>
                      <w:divBdr>
                        <w:top w:val="none" w:sz="0" w:space="0" w:color="auto"/>
                        <w:left w:val="none" w:sz="0" w:space="0" w:color="auto"/>
                        <w:bottom w:val="none" w:sz="0" w:space="0" w:color="auto"/>
                        <w:right w:val="none" w:sz="0" w:space="0" w:color="auto"/>
                      </w:divBdr>
                      <w:divsChild>
                        <w:div w:id="1407536435">
                          <w:marLeft w:val="0"/>
                          <w:marRight w:val="0"/>
                          <w:marTop w:val="0"/>
                          <w:marBottom w:val="0"/>
                          <w:divBdr>
                            <w:top w:val="none" w:sz="0" w:space="0" w:color="auto"/>
                            <w:left w:val="none" w:sz="0" w:space="0" w:color="auto"/>
                            <w:bottom w:val="none" w:sz="0" w:space="0" w:color="auto"/>
                            <w:right w:val="none" w:sz="0" w:space="0" w:color="auto"/>
                          </w:divBdr>
                          <w:divsChild>
                            <w:div w:id="584264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7165047">
      <w:bodyDiv w:val="1"/>
      <w:marLeft w:val="0"/>
      <w:marRight w:val="0"/>
      <w:marTop w:val="0"/>
      <w:marBottom w:val="0"/>
      <w:divBdr>
        <w:top w:val="none" w:sz="0" w:space="0" w:color="auto"/>
        <w:left w:val="none" w:sz="0" w:space="0" w:color="auto"/>
        <w:bottom w:val="none" w:sz="0" w:space="0" w:color="auto"/>
        <w:right w:val="none" w:sz="0" w:space="0" w:color="auto"/>
      </w:divBdr>
    </w:div>
    <w:div w:id="197204106">
      <w:bodyDiv w:val="1"/>
      <w:marLeft w:val="0"/>
      <w:marRight w:val="0"/>
      <w:marTop w:val="0"/>
      <w:marBottom w:val="0"/>
      <w:divBdr>
        <w:top w:val="none" w:sz="0" w:space="0" w:color="auto"/>
        <w:left w:val="none" w:sz="0" w:space="0" w:color="auto"/>
        <w:bottom w:val="none" w:sz="0" w:space="0" w:color="auto"/>
        <w:right w:val="none" w:sz="0" w:space="0" w:color="auto"/>
      </w:divBdr>
    </w:div>
    <w:div w:id="238297175">
      <w:bodyDiv w:val="1"/>
      <w:marLeft w:val="0"/>
      <w:marRight w:val="0"/>
      <w:marTop w:val="0"/>
      <w:marBottom w:val="0"/>
      <w:divBdr>
        <w:top w:val="none" w:sz="0" w:space="0" w:color="auto"/>
        <w:left w:val="none" w:sz="0" w:space="0" w:color="auto"/>
        <w:bottom w:val="none" w:sz="0" w:space="0" w:color="auto"/>
        <w:right w:val="none" w:sz="0" w:space="0" w:color="auto"/>
      </w:divBdr>
    </w:div>
    <w:div w:id="249199979">
      <w:bodyDiv w:val="1"/>
      <w:marLeft w:val="0"/>
      <w:marRight w:val="0"/>
      <w:marTop w:val="0"/>
      <w:marBottom w:val="0"/>
      <w:divBdr>
        <w:top w:val="none" w:sz="0" w:space="0" w:color="auto"/>
        <w:left w:val="none" w:sz="0" w:space="0" w:color="auto"/>
        <w:bottom w:val="none" w:sz="0" w:space="0" w:color="auto"/>
        <w:right w:val="none" w:sz="0" w:space="0" w:color="auto"/>
      </w:divBdr>
    </w:div>
    <w:div w:id="251597180">
      <w:bodyDiv w:val="1"/>
      <w:marLeft w:val="0"/>
      <w:marRight w:val="0"/>
      <w:marTop w:val="0"/>
      <w:marBottom w:val="0"/>
      <w:divBdr>
        <w:top w:val="none" w:sz="0" w:space="0" w:color="auto"/>
        <w:left w:val="none" w:sz="0" w:space="0" w:color="auto"/>
        <w:bottom w:val="none" w:sz="0" w:space="0" w:color="auto"/>
        <w:right w:val="none" w:sz="0" w:space="0" w:color="auto"/>
      </w:divBdr>
    </w:div>
    <w:div w:id="252445088">
      <w:bodyDiv w:val="1"/>
      <w:marLeft w:val="0"/>
      <w:marRight w:val="0"/>
      <w:marTop w:val="0"/>
      <w:marBottom w:val="0"/>
      <w:divBdr>
        <w:top w:val="none" w:sz="0" w:space="0" w:color="auto"/>
        <w:left w:val="none" w:sz="0" w:space="0" w:color="auto"/>
        <w:bottom w:val="none" w:sz="0" w:space="0" w:color="auto"/>
        <w:right w:val="none" w:sz="0" w:space="0" w:color="auto"/>
      </w:divBdr>
    </w:div>
    <w:div w:id="257565824">
      <w:bodyDiv w:val="1"/>
      <w:marLeft w:val="0"/>
      <w:marRight w:val="0"/>
      <w:marTop w:val="0"/>
      <w:marBottom w:val="0"/>
      <w:divBdr>
        <w:top w:val="none" w:sz="0" w:space="0" w:color="auto"/>
        <w:left w:val="none" w:sz="0" w:space="0" w:color="auto"/>
        <w:bottom w:val="none" w:sz="0" w:space="0" w:color="auto"/>
        <w:right w:val="none" w:sz="0" w:space="0" w:color="auto"/>
      </w:divBdr>
    </w:div>
    <w:div w:id="262104748">
      <w:bodyDiv w:val="1"/>
      <w:marLeft w:val="0"/>
      <w:marRight w:val="0"/>
      <w:marTop w:val="0"/>
      <w:marBottom w:val="0"/>
      <w:divBdr>
        <w:top w:val="none" w:sz="0" w:space="0" w:color="auto"/>
        <w:left w:val="none" w:sz="0" w:space="0" w:color="auto"/>
        <w:bottom w:val="none" w:sz="0" w:space="0" w:color="auto"/>
        <w:right w:val="none" w:sz="0" w:space="0" w:color="auto"/>
      </w:divBdr>
    </w:div>
    <w:div w:id="283973041">
      <w:bodyDiv w:val="1"/>
      <w:marLeft w:val="0"/>
      <w:marRight w:val="0"/>
      <w:marTop w:val="0"/>
      <w:marBottom w:val="0"/>
      <w:divBdr>
        <w:top w:val="none" w:sz="0" w:space="0" w:color="auto"/>
        <w:left w:val="none" w:sz="0" w:space="0" w:color="auto"/>
        <w:bottom w:val="none" w:sz="0" w:space="0" w:color="auto"/>
        <w:right w:val="none" w:sz="0" w:space="0" w:color="auto"/>
      </w:divBdr>
    </w:div>
    <w:div w:id="289820520">
      <w:bodyDiv w:val="1"/>
      <w:marLeft w:val="0"/>
      <w:marRight w:val="0"/>
      <w:marTop w:val="0"/>
      <w:marBottom w:val="0"/>
      <w:divBdr>
        <w:top w:val="none" w:sz="0" w:space="0" w:color="auto"/>
        <w:left w:val="none" w:sz="0" w:space="0" w:color="auto"/>
        <w:bottom w:val="none" w:sz="0" w:space="0" w:color="auto"/>
        <w:right w:val="none" w:sz="0" w:space="0" w:color="auto"/>
      </w:divBdr>
    </w:div>
    <w:div w:id="290596718">
      <w:bodyDiv w:val="1"/>
      <w:marLeft w:val="0"/>
      <w:marRight w:val="0"/>
      <w:marTop w:val="0"/>
      <w:marBottom w:val="0"/>
      <w:divBdr>
        <w:top w:val="none" w:sz="0" w:space="0" w:color="auto"/>
        <w:left w:val="none" w:sz="0" w:space="0" w:color="auto"/>
        <w:bottom w:val="none" w:sz="0" w:space="0" w:color="auto"/>
        <w:right w:val="none" w:sz="0" w:space="0" w:color="auto"/>
      </w:divBdr>
    </w:div>
    <w:div w:id="309555168">
      <w:bodyDiv w:val="1"/>
      <w:marLeft w:val="0"/>
      <w:marRight w:val="0"/>
      <w:marTop w:val="0"/>
      <w:marBottom w:val="0"/>
      <w:divBdr>
        <w:top w:val="none" w:sz="0" w:space="0" w:color="auto"/>
        <w:left w:val="none" w:sz="0" w:space="0" w:color="auto"/>
        <w:bottom w:val="none" w:sz="0" w:space="0" w:color="auto"/>
        <w:right w:val="none" w:sz="0" w:space="0" w:color="auto"/>
      </w:divBdr>
    </w:div>
    <w:div w:id="330915095">
      <w:bodyDiv w:val="1"/>
      <w:marLeft w:val="0"/>
      <w:marRight w:val="0"/>
      <w:marTop w:val="0"/>
      <w:marBottom w:val="0"/>
      <w:divBdr>
        <w:top w:val="none" w:sz="0" w:space="0" w:color="auto"/>
        <w:left w:val="none" w:sz="0" w:space="0" w:color="auto"/>
        <w:bottom w:val="none" w:sz="0" w:space="0" w:color="auto"/>
        <w:right w:val="none" w:sz="0" w:space="0" w:color="auto"/>
      </w:divBdr>
    </w:div>
    <w:div w:id="343896389">
      <w:bodyDiv w:val="1"/>
      <w:marLeft w:val="0"/>
      <w:marRight w:val="0"/>
      <w:marTop w:val="0"/>
      <w:marBottom w:val="0"/>
      <w:divBdr>
        <w:top w:val="none" w:sz="0" w:space="0" w:color="auto"/>
        <w:left w:val="none" w:sz="0" w:space="0" w:color="auto"/>
        <w:bottom w:val="none" w:sz="0" w:space="0" w:color="auto"/>
        <w:right w:val="none" w:sz="0" w:space="0" w:color="auto"/>
      </w:divBdr>
    </w:div>
    <w:div w:id="366565002">
      <w:bodyDiv w:val="1"/>
      <w:marLeft w:val="0"/>
      <w:marRight w:val="0"/>
      <w:marTop w:val="0"/>
      <w:marBottom w:val="0"/>
      <w:divBdr>
        <w:top w:val="none" w:sz="0" w:space="0" w:color="auto"/>
        <w:left w:val="none" w:sz="0" w:space="0" w:color="auto"/>
        <w:bottom w:val="none" w:sz="0" w:space="0" w:color="auto"/>
        <w:right w:val="none" w:sz="0" w:space="0" w:color="auto"/>
      </w:divBdr>
      <w:divsChild>
        <w:div w:id="791286032">
          <w:marLeft w:val="0"/>
          <w:marRight w:val="0"/>
          <w:marTop w:val="0"/>
          <w:marBottom w:val="0"/>
          <w:divBdr>
            <w:top w:val="none" w:sz="0" w:space="0" w:color="auto"/>
            <w:left w:val="none" w:sz="0" w:space="0" w:color="auto"/>
            <w:bottom w:val="none" w:sz="0" w:space="0" w:color="auto"/>
            <w:right w:val="none" w:sz="0" w:space="0" w:color="auto"/>
          </w:divBdr>
        </w:div>
      </w:divsChild>
    </w:div>
    <w:div w:id="382481370">
      <w:bodyDiv w:val="1"/>
      <w:marLeft w:val="0"/>
      <w:marRight w:val="0"/>
      <w:marTop w:val="0"/>
      <w:marBottom w:val="0"/>
      <w:divBdr>
        <w:top w:val="none" w:sz="0" w:space="0" w:color="auto"/>
        <w:left w:val="none" w:sz="0" w:space="0" w:color="auto"/>
        <w:bottom w:val="none" w:sz="0" w:space="0" w:color="auto"/>
        <w:right w:val="none" w:sz="0" w:space="0" w:color="auto"/>
      </w:divBdr>
    </w:div>
    <w:div w:id="450053548">
      <w:bodyDiv w:val="1"/>
      <w:marLeft w:val="0"/>
      <w:marRight w:val="0"/>
      <w:marTop w:val="0"/>
      <w:marBottom w:val="0"/>
      <w:divBdr>
        <w:top w:val="none" w:sz="0" w:space="0" w:color="auto"/>
        <w:left w:val="none" w:sz="0" w:space="0" w:color="auto"/>
        <w:bottom w:val="none" w:sz="0" w:space="0" w:color="auto"/>
        <w:right w:val="none" w:sz="0" w:space="0" w:color="auto"/>
      </w:divBdr>
    </w:div>
    <w:div w:id="451216336">
      <w:bodyDiv w:val="1"/>
      <w:marLeft w:val="0"/>
      <w:marRight w:val="0"/>
      <w:marTop w:val="0"/>
      <w:marBottom w:val="0"/>
      <w:divBdr>
        <w:top w:val="none" w:sz="0" w:space="0" w:color="auto"/>
        <w:left w:val="none" w:sz="0" w:space="0" w:color="auto"/>
        <w:bottom w:val="none" w:sz="0" w:space="0" w:color="auto"/>
        <w:right w:val="none" w:sz="0" w:space="0" w:color="auto"/>
      </w:divBdr>
      <w:divsChild>
        <w:div w:id="977145108">
          <w:marLeft w:val="0"/>
          <w:marRight w:val="0"/>
          <w:marTop w:val="0"/>
          <w:marBottom w:val="0"/>
          <w:divBdr>
            <w:top w:val="none" w:sz="0" w:space="0" w:color="auto"/>
            <w:left w:val="none" w:sz="0" w:space="0" w:color="auto"/>
            <w:bottom w:val="none" w:sz="0" w:space="0" w:color="auto"/>
            <w:right w:val="none" w:sz="0" w:space="0" w:color="auto"/>
          </w:divBdr>
        </w:div>
      </w:divsChild>
    </w:div>
    <w:div w:id="456413592">
      <w:bodyDiv w:val="1"/>
      <w:marLeft w:val="0"/>
      <w:marRight w:val="0"/>
      <w:marTop w:val="0"/>
      <w:marBottom w:val="0"/>
      <w:divBdr>
        <w:top w:val="none" w:sz="0" w:space="0" w:color="auto"/>
        <w:left w:val="none" w:sz="0" w:space="0" w:color="auto"/>
        <w:bottom w:val="none" w:sz="0" w:space="0" w:color="auto"/>
        <w:right w:val="none" w:sz="0" w:space="0" w:color="auto"/>
      </w:divBdr>
    </w:div>
    <w:div w:id="459348504">
      <w:bodyDiv w:val="1"/>
      <w:marLeft w:val="0"/>
      <w:marRight w:val="0"/>
      <w:marTop w:val="0"/>
      <w:marBottom w:val="0"/>
      <w:divBdr>
        <w:top w:val="none" w:sz="0" w:space="0" w:color="auto"/>
        <w:left w:val="none" w:sz="0" w:space="0" w:color="auto"/>
        <w:bottom w:val="none" w:sz="0" w:space="0" w:color="auto"/>
        <w:right w:val="none" w:sz="0" w:space="0" w:color="auto"/>
      </w:divBdr>
      <w:divsChild>
        <w:div w:id="172959370">
          <w:marLeft w:val="0"/>
          <w:marRight w:val="0"/>
          <w:marTop w:val="0"/>
          <w:marBottom w:val="0"/>
          <w:divBdr>
            <w:top w:val="none" w:sz="0" w:space="0" w:color="auto"/>
            <w:left w:val="none" w:sz="0" w:space="0" w:color="auto"/>
            <w:bottom w:val="none" w:sz="0" w:space="0" w:color="auto"/>
            <w:right w:val="none" w:sz="0" w:space="0" w:color="auto"/>
          </w:divBdr>
          <w:divsChild>
            <w:div w:id="1126237418">
              <w:marLeft w:val="0"/>
              <w:marRight w:val="0"/>
              <w:marTop w:val="0"/>
              <w:marBottom w:val="0"/>
              <w:divBdr>
                <w:top w:val="none" w:sz="0" w:space="0" w:color="auto"/>
                <w:left w:val="none" w:sz="0" w:space="0" w:color="auto"/>
                <w:bottom w:val="none" w:sz="0" w:space="0" w:color="auto"/>
                <w:right w:val="none" w:sz="0" w:space="0" w:color="auto"/>
              </w:divBdr>
              <w:divsChild>
                <w:div w:id="559680438">
                  <w:marLeft w:val="0"/>
                  <w:marRight w:val="0"/>
                  <w:marTop w:val="0"/>
                  <w:marBottom w:val="0"/>
                  <w:divBdr>
                    <w:top w:val="none" w:sz="0" w:space="0" w:color="auto"/>
                    <w:left w:val="none" w:sz="0" w:space="0" w:color="auto"/>
                    <w:bottom w:val="none" w:sz="0" w:space="0" w:color="auto"/>
                    <w:right w:val="none" w:sz="0" w:space="0" w:color="auto"/>
                  </w:divBdr>
                  <w:divsChild>
                    <w:div w:id="1288389341">
                      <w:marLeft w:val="0"/>
                      <w:marRight w:val="0"/>
                      <w:marTop w:val="0"/>
                      <w:marBottom w:val="0"/>
                      <w:divBdr>
                        <w:top w:val="none" w:sz="0" w:space="0" w:color="auto"/>
                        <w:left w:val="none" w:sz="0" w:space="0" w:color="auto"/>
                        <w:bottom w:val="none" w:sz="0" w:space="0" w:color="auto"/>
                        <w:right w:val="none" w:sz="0" w:space="0" w:color="auto"/>
                      </w:divBdr>
                      <w:divsChild>
                        <w:div w:id="962341923">
                          <w:marLeft w:val="0"/>
                          <w:marRight w:val="0"/>
                          <w:marTop w:val="0"/>
                          <w:marBottom w:val="0"/>
                          <w:divBdr>
                            <w:top w:val="none" w:sz="0" w:space="0" w:color="auto"/>
                            <w:left w:val="none" w:sz="0" w:space="0" w:color="auto"/>
                            <w:bottom w:val="none" w:sz="0" w:space="0" w:color="auto"/>
                            <w:right w:val="none" w:sz="0" w:space="0" w:color="auto"/>
                          </w:divBdr>
                          <w:divsChild>
                            <w:div w:id="1606882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61508560">
      <w:bodyDiv w:val="1"/>
      <w:marLeft w:val="0"/>
      <w:marRight w:val="0"/>
      <w:marTop w:val="0"/>
      <w:marBottom w:val="0"/>
      <w:divBdr>
        <w:top w:val="none" w:sz="0" w:space="0" w:color="auto"/>
        <w:left w:val="none" w:sz="0" w:space="0" w:color="auto"/>
        <w:bottom w:val="none" w:sz="0" w:space="0" w:color="auto"/>
        <w:right w:val="none" w:sz="0" w:space="0" w:color="auto"/>
      </w:divBdr>
    </w:div>
    <w:div w:id="469173556">
      <w:bodyDiv w:val="1"/>
      <w:marLeft w:val="0"/>
      <w:marRight w:val="0"/>
      <w:marTop w:val="0"/>
      <w:marBottom w:val="0"/>
      <w:divBdr>
        <w:top w:val="none" w:sz="0" w:space="0" w:color="auto"/>
        <w:left w:val="none" w:sz="0" w:space="0" w:color="auto"/>
        <w:bottom w:val="none" w:sz="0" w:space="0" w:color="auto"/>
        <w:right w:val="none" w:sz="0" w:space="0" w:color="auto"/>
      </w:divBdr>
      <w:divsChild>
        <w:div w:id="563610860">
          <w:marLeft w:val="0"/>
          <w:marRight w:val="0"/>
          <w:marTop w:val="0"/>
          <w:marBottom w:val="0"/>
          <w:divBdr>
            <w:top w:val="none" w:sz="0" w:space="0" w:color="auto"/>
            <w:left w:val="none" w:sz="0" w:space="0" w:color="auto"/>
            <w:bottom w:val="none" w:sz="0" w:space="0" w:color="auto"/>
            <w:right w:val="none" w:sz="0" w:space="0" w:color="auto"/>
          </w:divBdr>
        </w:div>
      </w:divsChild>
    </w:div>
    <w:div w:id="476385554">
      <w:bodyDiv w:val="1"/>
      <w:marLeft w:val="0"/>
      <w:marRight w:val="0"/>
      <w:marTop w:val="0"/>
      <w:marBottom w:val="0"/>
      <w:divBdr>
        <w:top w:val="none" w:sz="0" w:space="0" w:color="auto"/>
        <w:left w:val="none" w:sz="0" w:space="0" w:color="auto"/>
        <w:bottom w:val="none" w:sz="0" w:space="0" w:color="auto"/>
        <w:right w:val="none" w:sz="0" w:space="0" w:color="auto"/>
      </w:divBdr>
    </w:div>
    <w:div w:id="484008146">
      <w:bodyDiv w:val="1"/>
      <w:marLeft w:val="0"/>
      <w:marRight w:val="0"/>
      <w:marTop w:val="0"/>
      <w:marBottom w:val="0"/>
      <w:divBdr>
        <w:top w:val="none" w:sz="0" w:space="0" w:color="auto"/>
        <w:left w:val="none" w:sz="0" w:space="0" w:color="auto"/>
        <w:bottom w:val="none" w:sz="0" w:space="0" w:color="auto"/>
        <w:right w:val="none" w:sz="0" w:space="0" w:color="auto"/>
      </w:divBdr>
    </w:div>
    <w:div w:id="569004316">
      <w:bodyDiv w:val="1"/>
      <w:marLeft w:val="0"/>
      <w:marRight w:val="0"/>
      <w:marTop w:val="0"/>
      <w:marBottom w:val="0"/>
      <w:divBdr>
        <w:top w:val="none" w:sz="0" w:space="0" w:color="auto"/>
        <w:left w:val="none" w:sz="0" w:space="0" w:color="auto"/>
        <w:bottom w:val="none" w:sz="0" w:space="0" w:color="auto"/>
        <w:right w:val="none" w:sz="0" w:space="0" w:color="auto"/>
      </w:divBdr>
    </w:div>
    <w:div w:id="579828586">
      <w:bodyDiv w:val="1"/>
      <w:marLeft w:val="0"/>
      <w:marRight w:val="0"/>
      <w:marTop w:val="0"/>
      <w:marBottom w:val="0"/>
      <w:divBdr>
        <w:top w:val="none" w:sz="0" w:space="0" w:color="auto"/>
        <w:left w:val="none" w:sz="0" w:space="0" w:color="auto"/>
        <w:bottom w:val="none" w:sz="0" w:space="0" w:color="auto"/>
        <w:right w:val="none" w:sz="0" w:space="0" w:color="auto"/>
      </w:divBdr>
    </w:div>
    <w:div w:id="584386235">
      <w:bodyDiv w:val="1"/>
      <w:marLeft w:val="0"/>
      <w:marRight w:val="0"/>
      <w:marTop w:val="0"/>
      <w:marBottom w:val="0"/>
      <w:divBdr>
        <w:top w:val="none" w:sz="0" w:space="0" w:color="auto"/>
        <w:left w:val="none" w:sz="0" w:space="0" w:color="auto"/>
        <w:bottom w:val="none" w:sz="0" w:space="0" w:color="auto"/>
        <w:right w:val="none" w:sz="0" w:space="0" w:color="auto"/>
      </w:divBdr>
    </w:div>
    <w:div w:id="626005654">
      <w:bodyDiv w:val="1"/>
      <w:marLeft w:val="0"/>
      <w:marRight w:val="0"/>
      <w:marTop w:val="0"/>
      <w:marBottom w:val="0"/>
      <w:divBdr>
        <w:top w:val="none" w:sz="0" w:space="0" w:color="auto"/>
        <w:left w:val="none" w:sz="0" w:space="0" w:color="auto"/>
        <w:bottom w:val="none" w:sz="0" w:space="0" w:color="auto"/>
        <w:right w:val="none" w:sz="0" w:space="0" w:color="auto"/>
      </w:divBdr>
      <w:divsChild>
        <w:div w:id="1362707712">
          <w:marLeft w:val="0"/>
          <w:marRight w:val="0"/>
          <w:marTop w:val="0"/>
          <w:marBottom w:val="0"/>
          <w:divBdr>
            <w:top w:val="none" w:sz="0" w:space="0" w:color="auto"/>
            <w:left w:val="none" w:sz="0" w:space="0" w:color="auto"/>
            <w:bottom w:val="none" w:sz="0" w:space="0" w:color="auto"/>
            <w:right w:val="none" w:sz="0" w:space="0" w:color="auto"/>
          </w:divBdr>
        </w:div>
      </w:divsChild>
    </w:div>
    <w:div w:id="628900685">
      <w:bodyDiv w:val="1"/>
      <w:marLeft w:val="0"/>
      <w:marRight w:val="0"/>
      <w:marTop w:val="0"/>
      <w:marBottom w:val="0"/>
      <w:divBdr>
        <w:top w:val="none" w:sz="0" w:space="0" w:color="auto"/>
        <w:left w:val="none" w:sz="0" w:space="0" w:color="auto"/>
        <w:bottom w:val="none" w:sz="0" w:space="0" w:color="auto"/>
        <w:right w:val="none" w:sz="0" w:space="0" w:color="auto"/>
      </w:divBdr>
    </w:div>
    <w:div w:id="638343944">
      <w:bodyDiv w:val="1"/>
      <w:marLeft w:val="0"/>
      <w:marRight w:val="0"/>
      <w:marTop w:val="0"/>
      <w:marBottom w:val="0"/>
      <w:divBdr>
        <w:top w:val="none" w:sz="0" w:space="0" w:color="auto"/>
        <w:left w:val="none" w:sz="0" w:space="0" w:color="auto"/>
        <w:bottom w:val="none" w:sz="0" w:space="0" w:color="auto"/>
        <w:right w:val="none" w:sz="0" w:space="0" w:color="auto"/>
      </w:divBdr>
    </w:div>
    <w:div w:id="666638351">
      <w:bodyDiv w:val="1"/>
      <w:marLeft w:val="0"/>
      <w:marRight w:val="0"/>
      <w:marTop w:val="0"/>
      <w:marBottom w:val="0"/>
      <w:divBdr>
        <w:top w:val="none" w:sz="0" w:space="0" w:color="auto"/>
        <w:left w:val="none" w:sz="0" w:space="0" w:color="auto"/>
        <w:bottom w:val="none" w:sz="0" w:space="0" w:color="auto"/>
        <w:right w:val="none" w:sz="0" w:space="0" w:color="auto"/>
      </w:divBdr>
      <w:divsChild>
        <w:div w:id="1623802264">
          <w:marLeft w:val="0"/>
          <w:marRight w:val="0"/>
          <w:marTop w:val="0"/>
          <w:marBottom w:val="0"/>
          <w:divBdr>
            <w:top w:val="none" w:sz="0" w:space="0" w:color="auto"/>
            <w:left w:val="none" w:sz="0" w:space="0" w:color="auto"/>
            <w:bottom w:val="none" w:sz="0" w:space="0" w:color="auto"/>
            <w:right w:val="none" w:sz="0" w:space="0" w:color="auto"/>
          </w:divBdr>
        </w:div>
      </w:divsChild>
    </w:div>
    <w:div w:id="676269392">
      <w:bodyDiv w:val="1"/>
      <w:marLeft w:val="0"/>
      <w:marRight w:val="0"/>
      <w:marTop w:val="0"/>
      <w:marBottom w:val="0"/>
      <w:divBdr>
        <w:top w:val="none" w:sz="0" w:space="0" w:color="auto"/>
        <w:left w:val="none" w:sz="0" w:space="0" w:color="auto"/>
        <w:bottom w:val="none" w:sz="0" w:space="0" w:color="auto"/>
        <w:right w:val="none" w:sz="0" w:space="0" w:color="auto"/>
      </w:divBdr>
    </w:div>
    <w:div w:id="740523356">
      <w:bodyDiv w:val="1"/>
      <w:marLeft w:val="0"/>
      <w:marRight w:val="0"/>
      <w:marTop w:val="0"/>
      <w:marBottom w:val="0"/>
      <w:divBdr>
        <w:top w:val="none" w:sz="0" w:space="0" w:color="auto"/>
        <w:left w:val="none" w:sz="0" w:space="0" w:color="auto"/>
        <w:bottom w:val="none" w:sz="0" w:space="0" w:color="auto"/>
        <w:right w:val="none" w:sz="0" w:space="0" w:color="auto"/>
      </w:divBdr>
    </w:div>
    <w:div w:id="756941408">
      <w:bodyDiv w:val="1"/>
      <w:marLeft w:val="0"/>
      <w:marRight w:val="0"/>
      <w:marTop w:val="0"/>
      <w:marBottom w:val="0"/>
      <w:divBdr>
        <w:top w:val="none" w:sz="0" w:space="0" w:color="auto"/>
        <w:left w:val="none" w:sz="0" w:space="0" w:color="auto"/>
        <w:bottom w:val="none" w:sz="0" w:space="0" w:color="auto"/>
        <w:right w:val="none" w:sz="0" w:space="0" w:color="auto"/>
      </w:divBdr>
      <w:divsChild>
        <w:div w:id="1700813498">
          <w:marLeft w:val="0"/>
          <w:marRight w:val="0"/>
          <w:marTop w:val="0"/>
          <w:marBottom w:val="0"/>
          <w:divBdr>
            <w:top w:val="none" w:sz="0" w:space="0" w:color="auto"/>
            <w:left w:val="none" w:sz="0" w:space="0" w:color="auto"/>
            <w:bottom w:val="none" w:sz="0" w:space="0" w:color="auto"/>
            <w:right w:val="none" w:sz="0" w:space="0" w:color="auto"/>
          </w:divBdr>
        </w:div>
      </w:divsChild>
    </w:div>
    <w:div w:id="757406824">
      <w:bodyDiv w:val="1"/>
      <w:marLeft w:val="0"/>
      <w:marRight w:val="0"/>
      <w:marTop w:val="0"/>
      <w:marBottom w:val="0"/>
      <w:divBdr>
        <w:top w:val="none" w:sz="0" w:space="0" w:color="auto"/>
        <w:left w:val="none" w:sz="0" w:space="0" w:color="auto"/>
        <w:bottom w:val="none" w:sz="0" w:space="0" w:color="auto"/>
        <w:right w:val="none" w:sz="0" w:space="0" w:color="auto"/>
      </w:divBdr>
      <w:divsChild>
        <w:div w:id="1834301165">
          <w:marLeft w:val="0"/>
          <w:marRight w:val="0"/>
          <w:marTop w:val="0"/>
          <w:marBottom w:val="0"/>
          <w:divBdr>
            <w:top w:val="none" w:sz="0" w:space="0" w:color="auto"/>
            <w:left w:val="none" w:sz="0" w:space="0" w:color="auto"/>
            <w:bottom w:val="none" w:sz="0" w:space="0" w:color="auto"/>
            <w:right w:val="none" w:sz="0" w:space="0" w:color="auto"/>
          </w:divBdr>
        </w:div>
      </w:divsChild>
    </w:div>
    <w:div w:id="781605959">
      <w:bodyDiv w:val="1"/>
      <w:marLeft w:val="0"/>
      <w:marRight w:val="0"/>
      <w:marTop w:val="0"/>
      <w:marBottom w:val="0"/>
      <w:divBdr>
        <w:top w:val="none" w:sz="0" w:space="0" w:color="auto"/>
        <w:left w:val="none" w:sz="0" w:space="0" w:color="auto"/>
        <w:bottom w:val="none" w:sz="0" w:space="0" w:color="auto"/>
        <w:right w:val="none" w:sz="0" w:space="0" w:color="auto"/>
      </w:divBdr>
      <w:divsChild>
        <w:div w:id="843783585">
          <w:marLeft w:val="0"/>
          <w:marRight w:val="0"/>
          <w:marTop w:val="0"/>
          <w:marBottom w:val="0"/>
          <w:divBdr>
            <w:top w:val="none" w:sz="0" w:space="0" w:color="auto"/>
            <w:left w:val="none" w:sz="0" w:space="0" w:color="auto"/>
            <w:bottom w:val="none" w:sz="0" w:space="0" w:color="auto"/>
            <w:right w:val="none" w:sz="0" w:space="0" w:color="auto"/>
          </w:divBdr>
          <w:divsChild>
            <w:div w:id="1937126895">
              <w:marLeft w:val="0"/>
              <w:marRight w:val="0"/>
              <w:marTop w:val="0"/>
              <w:marBottom w:val="0"/>
              <w:divBdr>
                <w:top w:val="none" w:sz="0" w:space="0" w:color="auto"/>
                <w:left w:val="none" w:sz="0" w:space="0" w:color="auto"/>
                <w:bottom w:val="none" w:sz="0" w:space="0" w:color="auto"/>
                <w:right w:val="none" w:sz="0" w:space="0" w:color="auto"/>
              </w:divBdr>
              <w:divsChild>
                <w:div w:id="1728799240">
                  <w:marLeft w:val="0"/>
                  <w:marRight w:val="0"/>
                  <w:marTop w:val="0"/>
                  <w:marBottom w:val="0"/>
                  <w:divBdr>
                    <w:top w:val="none" w:sz="0" w:space="0" w:color="auto"/>
                    <w:left w:val="none" w:sz="0" w:space="0" w:color="auto"/>
                    <w:bottom w:val="none" w:sz="0" w:space="0" w:color="auto"/>
                    <w:right w:val="none" w:sz="0" w:space="0" w:color="auto"/>
                  </w:divBdr>
                  <w:divsChild>
                    <w:div w:id="1542399935">
                      <w:marLeft w:val="0"/>
                      <w:marRight w:val="0"/>
                      <w:marTop w:val="0"/>
                      <w:marBottom w:val="0"/>
                      <w:divBdr>
                        <w:top w:val="none" w:sz="0" w:space="0" w:color="auto"/>
                        <w:left w:val="none" w:sz="0" w:space="0" w:color="auto"/>
                        <w:bottom w:val="none" w:sz="0" w:space="0" w:color="auto"/>
                        <w:right w:val="none" w:sz="0" w:space="0" w:color="auto"/>
                      </w:divBdr>
                      <w:divsChild>
                        <w:div w:id="64764304">
                          <w:marLeft w:val="0"/>
                          <w:marRight w:val="0"/>
                          <w:marTop w:val="0"/>
                          <w:marBottom w:val="0"/>
                          <w:divBdr>
                            <w:top w:val="none" w:sz="0" w:space="0" w:color="auto"/>
                            <w:left w:val="none" w:sz="0" w:space="0" w:color="auto"/>
                            <w:bottom w:val="none" w:sz="0" w:space="0" w:color="auto"/>
                            <w:right w:val="none" w:sz="0" w:space="0" w:color="auto"/>
                          </w:divBdr>
                          <w:divsChild>
                            <w:div w:id="583994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10487742">
      <w:bodyDiv w:val="1"/>
      <w:marLeft w:val="0"/>
      <w:marRight w:val="0"/>
      <w:marTop w:val="0"/>
      <w:marBottom w:val="0"/>
      <w:divBdr>
        <w:top w:val="none" w:sz="0" w:space="0" w:color="auto"/>
        <w:left w:val="none" w:sz="0" w:space="0" w:color="auto"/>
        <w:bottom w:val="none" w:sz="0" w:space="0" w:color="auto"/>
        <w:right w:val="none" w:sz="0" w:space="0" w:color="auto"/>
      </w:divBdr>
      <w:divsChild>
        <w:div w:id="796606857">
          <w:marLeft w:val="0"/>
          <w:marRight w:val="0"/>
          <w:marTop w:val="0"/>
          <w:marBottom w:val="0"/>
          <w:divBdr>
            <w:top w:val="none" w:sz="0" w:space="0" w:color="auto"/>
            <w:left w:val="none" w:sz="0" w:space="0" w:color="auto"/>
            <w:bottom w:val="none" w:sz="0" w:space="0" w:color="auto"/>
            <w:right w:val="none" w:sz="0" w:space="0" w:color="auto"/>
          </w:divBdr>
        </w:div>
      </w:divsChild>
    </w:div>
    <w:div w:id="839153002">
      <w:bodyDiv w:val="1"/>
      <w:marLeft w:val="0"/>
      <w:marRight w:val="0"/>
      <w:marTop w:val="0"/>
      <w:marBottom w:val="0"/>
      <w:divBdr>
        <w:top w:val="none" w:sz="0" w:space="0" w:color="auto"/>
        <w:left w:val="none" w:sz="0" w:space="0" w:color="auto"/>
        <w:bottom w:val="none" w:sz="0" w:space="0" w:color="auto"/>
        <w:right w:val="none" w:sz="0" w:space="0" w:color="auto"/>
      </w:divBdr>
    </w:div>
    <w:div w:id="854921791">
      <w:bodyDiv w:val="1"/>
      <w:marLeft w:val="0"/>
      <w:marRight w:val="0"/>
      <w:marTop w:val="0"/>
      <w:marBottom w:val="0"/>
      <w:divBdr>
        <w:top w:val="none" w:sz="0" w:space="0" w:color="auto"/>
        <w:left w:val="none" w:sz="0" w:space="0" w:color="auto"/>
        <w:bottom w:val="none" w:sz="0" w:space="0" w:color="auto"/>
        <w:right w:val="none" w:sz="0" w:space="0" w:color="auto"/>
      </w:divBdr>
    </w:div>
    <w:div w:id="856433114">
      <w:bodyDiv w:val="1"/>
      <w:marLeft w:val="0"/>
      <w:marRight w:val="0"/>
      <w:marTop w:val="0"/>
      <w:marBottom w:val="0"/>
      <w:divBdr>
        <w:top w:val="none" w:sz="0" w:space="0" w:color="auto"/>
        <w:left w:val="none" w:sz="0" w:space="0" w:color="auto"/>
        <w:bottom w:val="none" w:sz="0" w:space="0" w:color="auto"/>
        <w:right w:val="none" w:sz="0" w:space="0" w:color="auto"/>
      </w:divBdr>
    </w:div>
    <w:div w:id="857238070">
      <w:bodyDiv w:val="1"/>
      <w:marLeft w:val="0"/>
      <w:marRight w:val="0"/>
      <w:marTop w:val="0"/>
      <w:marBottom w:val="0"/>
      <w:divBdr>
        <w:top w:val="none" w:sz="0" w:space="0" w:color="auto"/>
        <w:left w:val="none" w:sz="0" w:space="0" w:color="auto"/>
        <w:bottom w:val="none" w:sz="0" w:space="0" w:color="auto"/>
        <w:right w:val="none" w:sz="0" w:space="0" w:color="auto"/>
      </w:divBdr>
    </w:div>
    <w:div w:id="893932641">
      <w:bodyDiv w:val="1"/>
      <w:marLeft w:val="0"/>
      <w:marRight w:val="0"/>
      <w:marTop w:val="0"/>
      <w:marBottom w:val="0"/>
      <w:divBdr>
        <w:top w:val="none" w:sz="0" w:space="0" w:color="auto"/>
        <w:left w:val="none" w:sz="0" w:space="0" w:color="auto"/>
        <w:bottom w:val="none" w:sz="0" w:space="0" w:color="auto"/>
        <w:right w:val="none" w:sz="0" w:space="0" w:color="auto"/>
      </w:divBdr>
    </w:div>
    <w:div w:id="916285504">
      <w:bodyDiv w:val="1"/>
      <w:marLeft w:val="0"/>
      <w:marRight w:val="0"/>
      <w:marTop w:val="0"/>
      <w:marBottom w:val="0"/>
      <w:divBdr>
        <w:top w:val="none" w:sz="0" w:space="0" w:color="auto"/>
        <w:left w:val="none" w:sz="0" w:space="0" w:color="auto"/>
        <w:bottom w:val="none" w:sz="0" w:space="0" w:color="auto"/>
        <w:right w:val="none" w:sz="0" w:space="0" w:color="auto"/>
      </w:divBdr>
    </w:div>
    <w:div w:id="924069252">
      <w:bodyDiv w:val="1"/>
      <w:marLeft w:val="0"/>
      <w:marRight w:val="0"/>
      <w:marTop w:val="0"/>
      <w:marBottom w:val="0"/>
      <w:divBdr>
        <w:top w:val="none" w:sz="0" w:space="0" w:color="auto"/>
        <w:left w:val="none" w:sz="0" w:space="0" w:color="auto"/>
        <w:bottom w:val="none" w:sz="0" w:space="0" w:color="auto"/>
        <w:right w:val="none" w:sz="0" w:space="0" w:color="auto"/>
      </w:divBdr>
      <w:divsChild>
        <w:div w:id="1718818188">
          <w:marLeft w:val="0"/>
          <w:marRight w:val="0"/>
          <w:marTop w:val="0"/>
          <w:marBottom w:val="0"/>
          <w:divBdr>
            <w:top w:val="none" w:sz="0" w:space="0" w:color="auto"/>
            <w:left w:val="none" w:sz="0" w:space="0" w:color="auto"/>
            <w:bottom w:val="none" w:sz="0" w:space="0" w:color="auto"/>
            <w:right w:val="none" w:sz="0" w:space="0" w:color="auto"/>
          </w:divBdr>
        </w:div>
      </w:divsChild>
    </w:div>
    <w:div w:id="927157601">
      <w:bodyDiv w:val="1"/>
      <w:marLeft w:val="0"/>
      <w:marRight w:val="0"/>
      <w:marTop w:val="0"/>
      <w:marBottom w:val="0"/>
      <w:divBdr>
        <w:top w:val="none" w:sz="0" w:space="0" w:color="auto"/>
        <w:left w:val="none" w:sz="0" w:space="0" w:color="auto"/>
        <w:bottom w:val="none" w:sz="0" w:space="0" w:color="auto"/>
        <w:right w:val="none" w:sz="0" w:space="0" w:color="auto"/>
      </w:divBdr>
    </w:div>
    <w:div w:id="991065104">
      <w:bodyDiv w:val="1"/>
      <w:marLeft w:val="0"/>
      <w:marRight w:val="0"/>
      <w:marTop w:val="0"/>
      <w:marBottom w:val="0"/>
      <w:divBdr>
        <w:top w:val="none" w:sz="0" w:space="0" w:color="auto"/>
        <w:left w:val="none" w:sz="0" w:space="0" w:color="auto"/>
        <w:bottom w:val="none" w:sz="0" w:space="0" w:color="auto"/>
        <w:right w:val="none" w:sz="0" w:space="0" w:color="auto"/>
      </w:divBdr>
    </w:div>
    <w:div w:id="998387687">
      <w:bodyDiv w:val="1"/>
      <w:marLeft w:val="0"/>
      <w:marRight w:val="0"/>
      <w:marTop w:val="0"/>
      <w:marBottom w:val="0"/>
      <w:divBdr>
        <w:top w:val="none" w:sz="0" w:space="0" w:color="auto"/>
        <w:left w:val="none" w:sz="0" w:space="0" w:color="auto"/>
        <w:bottom w:val="none" w:sz="0" w:space="0" w:color="auto"/>
        <w:right w:val="none" w:sz="0" w:space="0" w:color="auto"/>
      </w:divBdr>
    </w:div>
    <w:div w:id="1044712838">
      <w:bodyDiv w:val="1"/>
      <w:marLeft w:val="0"/>
      <w:marRight w:val="0"/>
      <w:marTop w:val="0"/>
      <w:marBottom w:val="0"/>
      <w:divBdr>
        <w:top w:val="none" w:sz="0" w:space="0" w:color="auto"/>
        <w:left w:val="none" w:sz="0" w:space="0" w:color="auto"/>
        <w:bottom w:val="none" w:sz="0" w:space="0" w:color="auto"/>
        <w:right w:val="none" w:sz="0" w:space="0" w:color="auto"/>
      </w:divBdr>
    </w:div>
    <w:div w:id="1049770598">
      <w:bodyDiv w:val="1"/>
      <w:marLeft w:val="0"/>
      <w:marRight w:val="0"/>
      <w:marTop w:val="0"/>
      <w:marBottom w:val="0"/>
      <w:divBdr>
        <w:top w:val="none" w:sz="0" w:space="0" w:color="auto"/>
        <w:left w:val="none" w:sz="0" w:space="0" w:color="auto"/>
        <w:bottom w:val="none" w:sz="0" w:space="0" w:color="auto"/>
        <w:right w:val="none" w:sz="0" w:space="0" w:color="auto"/>
      </w:divBdr>
      <w:divsChild>
        <w:div w:id="1119495312">
          <w:marLeft w:val="0"/>
          <w:marRight w:val="0"/>
          <w:marTop w:val="0"/>
          <w:marBottom w:val="0"/>
          <w:divBdr>
            <w:top w:val="none" w:sz="0" w:space="0" w:color="auto"/>
            <w:left w:val="none" w:sz="0" w:space="0" w:color="auto"/>
            <w:bottom w:val="none" w:sz="0" w:space="0" w:color="auto"/>
            <w:right w:val="none" w:sz="0" w:space="0" w:color="auto"/>
          </w:divBdr>
        </w:div>
      </w:divsChild>
    </w:div>
    <w:div w:id="1050299027">
      <w:bodyDiv w:val="1"/>
      <w:marLeft w:val="0"/>
      <w:marRight w:val="0"/>
      <w:marTop w:val="0"/>
      <w:marBottom w:val="0"/>
      <w:divBdr>
        <w:top w:val="none" w:sz="0" w:space="0" w:color="auto"/>
        <w:left w:val="none" w:sz="0" w:space="0" w:color="auto"/>
        <w:bottom w:val="none" w:sz="0" w:space="0" w:color="auto"/>
        <w:right w:val="none" w:sz="0" w:space="0" w:color="auto"/>
      </w:divBdr>
    </w:div>
    <w:div w:id="1058701293">
      <w:bodyDiv w:val="1"/>
      <w:marLeft w:val="0"/>
      <w:marRight w:val="0"/>
      <w:marTop w:val="0"/>
      <w:marBottom w:val="0"/>
      <w:divBdr>
        <w:top w:val="none" w:sz="0" w:space="0" w:color="auto"/>
        <w:left w:val="none" w:sz="0" w:space="0" w:color="auto"/>
        <w:bottom w:val="none" w:sz="0" w:space="0" w:color="auto"/>
        <w:right w:val="none" w:sz="0" w:space="0" w:color="auto"/>
      </w:divBdr>
    </w:div>
    <w:div w:id="1064379925">
      <w:bodyDiv w:val="1"/>
      <w:marLeft w:val="0"/>
      <w:marRight w:val="0"/>
      <w:marTop w:val="0"/>
      <w:marBottom w:val="0"/>
      <w:divBdr>
        <w:top w:val="none" w:sz="0" w:space="0" w:color="auto"/>
        <w:left w:val="none" w:sz="0" w:space="0" w:color="auto"/>
        <w:bottom w:val="none" w:sz="0" w:space="0" w:color="auto"/>
        <w:right w:val="none" w:sz="0" w:space="0" w:color="auto"/>
      </w:divBdr>
    </w:div>
    <w:div w:id="1071539661">
      <w:bodyDiv w:val="1"/>
      <w:marLeft w:val="0"/>
      <w:marRight w:val="0"/>
      <w:marTop w:val="0"/>
      <w:marBottom w:val="0"/>
      <w:divBdr>
        <w:top w:val="none" w:sz="0" w:space="0" w:color="auto"/>
        <w:left w:val="none" w:sz="0" w:space="0" w:color="auto"/>
        <w:bottom w:val="none" w:sz="0" w:space="0" w:color="auto"/>
        <w:right w:val="none" w:sz="0" w:space="0" w:color="auto"/>
      </w:divBdr>
    </w:div>
    <w:div w:id="1094206452">
      <w:bodyDiv w:val="1"/>
      <w:marLeft w:val="0"/>
      <w:marRight w:val="0"/>
      <w:marTop w:val="0"/>
      <w:marBottom w:val="0"/>
      <w:divBdr>
        <w:top w:val="none" w:sz="0" w:space="0" w:color="auto"/>
        <w:left w:val="none" w:sz="0" w:space="0" w:color="auto"/>
        <w:bottom w:val="none" w:sz="0" w:space="0" w:color="auto"/>
        <w:right w:val="none" w:sz="0" w:space="0" w:color="auto"/>
      </w:divBdr>
    </w:div>
    <w:div w:id="1109810821">
      <w:bodyDiv w:val="1"/>
      <w:marLeft w:val="0"/>
      <w:marRight w:val="0"/>
      <w:marTop w:val="0"/>
      <w:marBottom w:val="0"/>
      <w:divBdr>
        <w:top w:val="none" w:sz="0" w:space="0" w:color="auto"/>
        <w:left w:val="none" w:sz="0" w:space="0" w:color="auto"/>
        <w:bottom w:val="none" w:sz="0" w:space="0" w:color="auto"/>
        <w:right w:val="none" w:sz="0" w:space="0" w:color="auto"/>
      </w:divBdr>
    </w:div>
    <w:div w:id="1140877756">
      <w:bodyDiv w:val="1"/>
      <w:marLeft w:val="0"/>
      <w:marRight w:val="0"/>
      <w:marTop w:val="0"/>
      <w:marBottom w:val="0"/>
      <w:divBdr>
        <w:top w:val="none" w:sz="0" w:space="0" w:color="auto"/>
        <w:left w:val="none" w:sz="0" w:space="0" w:color="auto"/>
        <w:bottom w:val="none" w:sz="0" w:space="0" w:color="auto"/>
        <w:right w:val="none" w:sz="0" w:space="0" w:color="auto"/>
      </w:divBdr>
    </w:div>
    <w:div w:id="1150710654">
      <w:bodyDiv w:val="1"/>
      <w:marLeft w:val="0"/>
      <w:marRight w:val="0"/>
      <w:marTop w:val="0"/>
      <w:marBottom w:val="0"/>
      <w:divBdr>
        <w:top w:val="none" w:sz="0" w:space="0" w:color="auto"/>
        <w:left w:val="none" w:sz="0" w:space="0" w:color="auto"/>
        <w:bottom w:val="none" w:sz="0" w:space="0" w:color="auto"/>
        <w:right w:val="none" w:sz="0" w:space="0" w:color="auto"/>
      </w:divBdr>
    </w:div>
    <w:div w:id="1159348783">
      <w:bodyDiv w:val="1"/>
      <w:marLeft w:val="0"/>
      <w:marRight w:val="0"/>
      <w:marTop w:val="0"/>
      <w:marBottom w:val="0"/>
      <w:divBdr>
        <w:top w:val="none" w:sz="0" w:space="0" w:color="auto"/>
        <w:left w:val="none" w:sz="0" w:space="0" w:color="auto"/>
        <w:bottom w:val="none" w:sz="0" w:space="0" w:color="auto"/>
        <w:right w:val="none" w:sz="0" w:space="0" w:color="auto"/>
      </w:divBdr>
    </w:div>
    <w:div w:id="1167284287">
      <w:bodyDiv w:val="1"/>
      <w:marLeft w:val="0"/>
      <w:marRight w:val="0"/>
      <w:marTop w:val="0"/>
      <w:marBottom w:val="0"/>
      <w:divBdr>
        <w:top w:val="none" w:sz="0" w:space="0" w:color="auto"/>
        <w:left w:val="none" w:sz="0" w:space="0" w:color="auto"/>
        <w:bottom w:val="none" w:sz="0" w:space="0" w:color="auto"/>
        <w:right w:val="none" w:sz="0" w:space="0" w:color="auto"/>
      </w:divBdr>
    </w:div>
    <w:div w:id="1190870060">
      <w:bodyDiv w:val="1"/>
      <w:marLeft w:val="0"/>
      <w:marRight w:val="0"/>
      <w:marTop w:val="0"/>
      <w:marBottom w:val="0"/>
      <w:divBdr>
        <w:top w:val="none" w:sz="0" w:space="0" w:color="auto"/>
        <w:left w:val="none" w:sz="0" w:space="0" w:color="auto"/>
        <w:bottom w:val="none" w:sz="0" w:space="0" w:color="auto"/>
        <w:right w:val="none" w:sz="0" w:space="0" w:color="auto"/>
      </w:divBdr>
    </w:div>
    <w:div w:id="1251819481">
      <w:bodyDiv w:val="1"/>
      <w:marLeft w:val="0"/>
      <w:marRight w:val="0"/>
      <w:marTop w:val="0"/>
      <w:marBottom w:val="0"/>
      <w:divBdr>
        <w:top w:val="none" w:sz="0" w:space="0" w:color="auto"/>
        <w:left w:val="none" w:sz="0" w:space="0" w:color="auto"/>
        <w:bottom w:val="none" w:sz="0" w:space="0" w:color="auto"/>
        <w:right w:val="none" w:sz="0" w:space="0" w:color="auto"/>
      </w:divBdr>
    </w:div>
    <w:div w:id="1284117844">
      <w:bodyDiv w:val="1"/>
      <w:marLeft w:val="0"/>
      <w:marRight w:val="0"/>
      <w:marTop w:val="0"/>
      <w:marBottom w:val="0"/>
      <w:divBdr>
        <w:top w:val="none" w:sz="0" w:space="0" w:color="auto"/>
        <w:left w:val="none" w:sz="0" w:space="0" w:color="auto"/>
        <w:bottom w:val="none" w:sz="0" w:space="0" w:color="auto"/>
        <w:right w:val="none" w:sz="0" w:space="0" w:color="auto"/>
      </w:divBdr>
    </w:div>
    <w:div w:id="1292632445">
      <w:bodyDiv w:val="1"/>
      <w:marLeft w:val="0"/>
      <w:marRight w:val="0"/>
      <w:marTop w:val="0"/>
      <w:marBottom w:val="0"/>
      <w:divBdr>
        <w:top w:val="none" w:sz="0" w:space="0" w:color="auto"/>
        <w:left w:val="none" w:sz="0" w:space="0" w:color="auto"/>
        <w:bottom w:val="none" w:sz="0" w:space="0" w:color="auto"/>
        <w:right w:val="none" w:sz="0" w:space="0" w:color="auto"/>
      </w:divBdr>
    </w:div>
    <w:div w:id="1302465338">
      <w:bodyDiv w:val="1"/>
      <w:marLeft w:val="0"/>
      <w:marRight w:val="0"/>
      <w:marTop w:val="0"/>
      <w:marBottom w:val="0"/>
      <w:divBdr>
        <w:top w:val="none" w:sz="0" w:space="0" w:color="auto"/>
        <w:left w:val="none" w:sz="0" w:space="0" w:color="auto"/>
        <w:bottom w:val="none" w:sz="0" w:space="0" w:color="auto"/>
        <w:right w:val="none" w:sz="0" w:space="0" w:color="auto"/>
      </w:divBdr>
      <w:divsChild>
        <w:div w:id="840505954">
          <w:marLeft w:val="0"/>
          <w:marRight w:val="0"/>
          <w:marTop w:val="0"/>
          <w:marBottom w:val="0"/>
          <w:divBdr>
            <w:top w:val="none" w:sz="0" w:space="0" w:color="auto"/>
            <w:left w:val="none" w:sz="0" w:space="0" w:color="auto"/>
            <w:bottom w:val="none" w:sz="0" w:space="0" w:color="auto"/>
            <w:right w:val="none" w:sz="0" w:space="0" w:color="auto"/>
          </w:divBdr>
        </w:div>
      </w:divsChild>
    </w:div>
    <w:div w:id="1305696464">
      <w:bodyDiv w:val="1"/>
      <w:marLeft w:val="0"/>
      <w:marRight w:val="0"/>
      <w:marTop w:val="0"/>
      <w:marBottom w:val="0"/>
      <w:divBdr>
        <w:top w:val="none" w:sz="0" w:space="0" w:color="auto"/>
        <w:left w:val="none" w:sz="0" w:space="0" w:color="auto"/>
        <w:bottom w:val="none" w:sz="0" w:space="0" w:color="auto"/>
        <w:right w:val="none" w:sz="0" w:space="0" w:color="auto"/>
      </w:divBdr>
      <w:divsChild>
        <w:div w:id="1704600343">
          <w:marLeft w:val="0"/>
          <w:marRight w:val="0"/>
          <w:marTop w:val="0"/>
          <w:marBottom w:val="0"/>
          <w:divBdr>
            <w:top w:val="none" w:sz="0" w:space="0" w:color="auto"/>
            <w:left w:val="none" w:sz="0" w:space="0" w:color="auto"/>
            <w:bottom w:val="none" w:sz="0" w:space="0" w:color="auto"/>
            <w:right w:val="none" w:sz="0" w:space="0" w:color="auto"/>
          </w:divBdr>
          <w:divsChild>
            <w:div w:id="1330906355">
              <w:marLeft w:val="0"/>
              <w:marRight w:val="0"/>
              <w:marTop w:val="0"/>
              <w:marBottom w:val="0"/>
              <w:divBdr>
                <w:top w:val="none" w:sz="0" w:space="0" w:color="auto"/>
                <w:left w:val="none" w:sz="0" w:space="0" w:color="auto"/>
                <w:bottom w:val="none" w:sz="0" w:space="0" w:color="auto"/>
                <w:right w:val="none" w:sz="0" w:space="0" w:color="auto"/>
              </w:divBdr>
              <w:divsChild>
                <w:div w:id="390809483">
                  <w:marLeft w:val="0"/>
                  <w:marRight w:val="0"/>
                  <w:marTop w:val="0"/>
                  <w:marBottom w:val="0"/>
                  <w:divBdr>
                    <w:top w:val="none" w:sz="0" w:space="0" w:color="auto"/>
                    <w:left w:val="none" w:sz="0" w:space="0" w:color="auto"/>
                    <w:bottom w:val="none" w:sz="0" w:space="0" w:color="auto"/>
                    <w:right w:val="none" w:sz="0" w:space="0" w:color="auto"/>
                  </w:divBdr>
                  <w:divsChild>
                    <w:div w:id="1508864946">
                      <w:marLeft w:val="0"/>
                      <w:marRight w:val="0"/>
                      <w:marTop w:val="0"/>
                      <w:marBottom w:val="0"/>
                      <w:divBdr>
                        <w:top w:val="none" w:sz="0" w:space="0" w:color="auto"/>
                        <w:left w:val="none" w:sz="0" w:space="0" w:color="auto"/>
                        <w:bottom w:val="none" w:sz="0" w:space="0" w:color="auto"/>
                        <w:right w:val="none" w:sz="0" w:space="0" w:color="auto"/>
                      </w:divBdr>
                      <w:divsChild>
                        <w:div w:id="1451784186">
                          <w:marLeft w:val="0"/>
                          <w:marRight w:val="0"/>
                          <w:marTop w:val="0"/>
                          <w:marBottom w:val="0"/>
                          <w:divBdr>
                            <w:top w:val="none" w:sz="0" w:space="0" w:color="auto"/>
                            <w:left w:val="none" w:sz="0" w:space="0" w:color="auto"/>
                            <w:bottom w:val="none" w:sz="0" w:space="0" w:color="auto"/>
                            <w:right w:val="none" w:sz="0" w:space="0" w:color="auto"/>
                          </w:divBdr>
                          <w:divsChild>
                            <w:div w:id="645889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25815308">
      <w:bodyDiv w:val="1"/>
      <w:marLeft w:val="0"/>
      <w:marRight w:val="0"/>
      <w:marTop w:val="0"/>
      <w:marBottom w:val="0"/>
      <w:divBdr>
        <w:top w:val="none" w:sz="0" w:space="0" w:color="auto"/>
        <w:left w:val="none" w:sz="0" w:space="0" w:color="auto"/>
        <w:bottom w:val="none" w:sz="0" w:space="0" w:color="auto"/>
        <w:right w:val="none" w:sz="0" w:space="0" w:color="auto"/>
      </w:divBdr>
    </w:div>
    <w:div w:id="1327830681">
      <w:bodyDiv w:val="1"/>
      <w:marLeft w:val="0"/>
      <w:marRight w:val="0"/>
      <w:marTop w:val="0"/>
      <w:marBottom w:val="0"/>
      <w:divBdr>
        <w:top w:val="none" w:sz="0" w:space="0" w:color="auto"/>
        <w:left w:val="none" w:sz="0" w:space="0" w:color="auto"/>
        <w:bottom w:val="none" w:sz="0" w:space="0" w:color="auto"/>
        <w:right w:val="none" w:sz="0" w:space="0" w:color="auto"/>
      </w:divBdr>
    </w:div>
    <w:div w:id="1361930553">
      <w:bodyDiv w:val="1"/>
      <w:marLeft w:val="0"/>
      <w:marRight w:val="0"/>
      <w:marTop w:val="0"/>
      <w:marBottom w:val="0"/>
      <w:divBdr>
        <w:top w:val="none" w:sz="0" w:space="0" w:color="auto"/>
        <w:left w:val="none" w:sz="0" w:space="0" w:color="auto"/>
        <w:bottom w:val="none" w:sz="0" w:space="0" w:color="auto"/>
        <w:right w:val="none" w:sz="0" w:space="0" w:color="auto"/>
      </w:divBdr>
    </w:div>
    <w:div w:id="1376662765">
      <w:bodyDiv w:val="1"/>
      <w:marLeft w:val="0"/>
      <w:marRight w:val="0"/>
      <w:marTop w:val="0"/>
      <w:marBottom w:val="0"/>
      <w:divBdr>
        <w:top w:val="none" w:sz="0" w:space="0" w:color="auto"/>
        <w:left w:val="none" w:sz="0" w:space="0" w:color="auto"/>
        <w:bottom w:val="none" w:sz="0" w:space="0" w:color="auto"/>
        <w:right w:val="none" w:sz="0" w:space="0" w:color="auto"/>
      </w:divBdr>
    </w:div>
    <w:div w:id="1425032958">
      <w:bodyDiv w:val="1"/>
      <w:marLeft w:val="0"/>
      <w:marRight w:val="0"/>
      <w:marTop w:val="0"/>
      <w:marBottom w:val="0"/>
      <w:divBdr>
        <w:top w:val="none" w:sz="0" w:space="0" w:color="auto"/>
        <w:left w:val="none" w:sz="0" w:space="0" w:color="auto"/>
        <w:bottom w:val="none" w:sz="0" w:space="0" w:color="auto"/>
        <w:right w:val="none" w:sz="0" w:space="0" w:color="auto"/>
      </w:divBdr>
    </w:div>
    <w:div w:id="1438138672">
      <w:bodyDiv w:val="1"/>
      <w:marLeft w:val="0"/>
      <w:marRight w:val="0"/>
      <w:marTop w:val="0"/>
      <w:marBottom w:val="0"/>
      <w:divBdr>
        <w:top w:val="none" w:sz="0" w:space="0" w:color="auto"/>
        <w:left w:val="none" w:sz="0" w:space="0" w:color="auto"/>
        <w:bottom w:val="none" w:sz="0" w:space="0" w:color="auto"/>
        <w:right w:val="none" w:sz="0" w:space="0" w:color="auto"/>
      </w:divBdr>
    </w:div>
    <w:div w:id="1455783582">
      <w:bodyDiv w:val="1"/>
      <w:marLeft w:val="0"/>
      <w:marRight w:val="0"/>
      <w:marTop w:val="0"/>
      <w:marBottom w:val="0"/>
      <w:divBdr>
        <w:top w:val="none" w:sz="0" w:space="0" w:color="auto"/>
        <w:left w:val="none" w:sz="0" w:space="0" w:color="auto"/>
        <w:bottom w:val="none" w:sz="0" w:space="0" w:color="auto"/>
        <w:right w:val="none" w:sz="0" w:space="0" w:color="auto"/>
      </w:divBdr>
    </w:div>
    <w:div w:id="1457870865">
      <w:bodyDiv w:val="1"/>
      <w:marLeft w:val="0"/>
      <w:marRight w:val="0"/>
      <w:marTop w:val="0"/>
      <w:marBottom w:val="0"/>
      <w:divBdr>
        <w:top w:val="none" w:sz="0" w:space="0" w:color="auto"/>
        <w:left w:val="none" w:sz="0" w:space="0" w:color="auto"/>
        <w:bottom w:val="none" w:sz="0" w:space="0" w:color="auto"/>
        <w:right w:val="none" w:sz="0" w:space="0" w:color="auto"/>
      </w:divBdr>
    </w:div>
    <w:div w:id="1492218019">
      <w:bodyDiv w:val="1"/>
      <w:marLeft w:val="0"/>
      <w:marRight w:val="0"/>
      <w:marTop w:val="0"/>
      <w:marBottom w:val="0"/>
      <w:divBdr>
        <w:top w:val="none" w:sz="0" w:space="0" w:color="auto"/>
        <w:left w:val="none" w:sz="0" w:space="0" w:color="auto"/>
        <w:bottom w:val="none" w:sz="0" w:space="0" w:color="auto"/>
        <w:right w:val="none" w:sz="0" w:space="0" w:color="auto"/>
      </w:divBdr>
      <w:divsChild>
        <w:div w:id="1397361230">
          <w:marLeft w:val="0"/>
          <w:marRight w:val="0"/>
          <w:marTop w:val="0"/>
          <w:marBottom w:val="0"/>
          <w:divBdr>
            <w:top w:val="none" w:sz="0" w:space="0" w:color="auto"/>
            <w:left w:val="none" w:sz="0" w:space="0" w:color="auto"/>
            <w:bottom w:val="none" w:sz="0" w:space="0" w:color="auto"/>
            <w:right w:val="none" w:sz="0" w:space="0" w:color="auto"/>
          </w:divBdr>
        </w:div>
      </w:divsChild>
    </w:div>
    <w:div w:id="1506088200">
      <w:bodyDiv w:val="1"/>
      <w:marLeft w:val="0"/>
      <w:marRight w:val="0"/>
      <w:marTop w:val="0"/>
      <w:marBottom w:val="0"/>
      <w:divBdr>
        <w:top w:val="none" w:sz="0" w:space="0" w:color="auto"/>
        <w:left w:val="none" w:sz="0" w:space="0" w:color="auto"/>
        <w:bottom w:val="none" w:sz="0" w:space="0" w:color="auto"/>
        <w:right w:val="none" w:sz="0" w:space="0" w:color="auto"/>
      </w:divBdr>
      <w:divsChild>
        <w:div w:id="899707571">
          <w:marLeft w:val="0"/>
          <w:marRight w:val="0"/>
          <w:marTop w:val="0"/>
          <w:marBottom w:val="0"/>
          <w:divBdr>
            <w:top w:val="none" w:sz="0" w:space="0" w:color="auto"/>
            <w:left w:val="none" w:sz="0" w:space="0" w:color="auto"/>
            <w:bottom w:val="none" w:sz="0" w:space="0" w:color="auto"/>
            <w:right w:val="none" w:sz="0" w:space="0" w:color="auto"/>
          </w:divBdr>
          <w:divsChild>
            <w:div w:id="1614708533">
              <w:marLeft w:val="0"/>
              <w:marRight w:val="0"/>
              <w:marTop w:val="0"/>
              <w:marBottom w:val="0"/>
              <w:divBdr>
                <w:top w:val="none" w:sz="0" w:space="0" w:color="auto"/>
                <w:left w:val="none" w:sz="0" w:space="0" w:color="auto"/>
                <w:bottom w:val="none" w:sz="0" w:space="0" w:color="auto"/>
                <w:right w:val="none" w:sz="0" w:space="0" w:color="auto"/>
              </w:divBdr>
              <w:divsChild>
                <w:div w:id="832721127">
                  <w:marLeft w:val="0"/>
                  <w:marRight w:val="0"/>
                  <w:marTop w:val="0"/>
                  <w:marBottom w:val="0"/>
                  <w:divBdr>
                    <w:top w:val="none" w:sz="0" w:space="0" w:color="auto"/>
                    <w:left w:val="none" w:sz="0" w:space="0" w:color="auto"/>
                    <w:bottom w:val="none" w:sz="0" w:space="0" w:color="auto"/>
                    <w:right w:val="none" w:sz="0" w:space="0" w:color="auto"/>
                  </w:divBdr>
                  <w:divsChild>
                    <w:div w:id="1066883149">
                      <w:marLeft w:val="0"/>
                      <w:marRight w:val="0"/>
                      <w:marTop w:val="0"/>
                      <w:marBottom w:val="0"/>
                      <w:divBdr>
                        <w:top w:val="none" w:sz="0" w:space="0" w:color="auto"/>
                        <w:left w:val="none" w:sz="0" w:space="0" w:color="auto"/>
                        <w:bottom w:val="none" w:sz="0" w:space="0" w:color="auto"/>
                        <w:right w:val="none" w:sz="0" w:space="0" w:color="auto"/>
                      </w:divBdr>
                      <w:divsChild>
                        <w:div w:id="1185442251">
                          <w:marLeft w:val="0"/>
                          <w:marRight w:val="0"/>
                          <w:marTop w:val="0"/>
                          <w:marBottom w:val="0"/>
                          <w:divBdr>
                            <w:top w:val="none" w:sz="0" w:space="0" w:color="auto"/>
                            <w:left w:val="none" w:sz="0" w:space="0" w:color="auto"/>
                            <w:bottom w:val="none" w:sz="0" w:space="0" w:color="auto"/>
                            <w:right w:val="none" w:sz="0" w:space="0" w:color="auto"/>
                          </w:divBdr>
                          <w:divsChild>
                            <w:div w:id="1288706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48713014">
      <w:bodyDiv w:val="1"/>
      <w:marLeft w:val="0"/>
      <w:marRight w:val="0"/>
      <w:marTop w:val="0"/>
      <w:marBottom w:val="0"/>
      <w:divBdr>
        <w:top w:val="none" w:sz="0" w:space="0" w:color="auto"/>
        <w:left w:val="none" w:sz="0" w:space="0" w:color="auto"/>
        <w:bottom w:val="none" w:sz="0" w:space="0" w:color="auto"/>
        <w:right w:val="none" w:sz="0" w:space="0" w:color="auto"/>
      </w:divBdr>
      <w:divsChild>
        <w:div w:id="2061132019">
          <w:marLeft w:val="0"/>
          <w:marRight w:val="0"/>
          <w:marTop w:val="0"/>
          <w:marBottom w:val="0"/>
          <w:divBdr>
            <w:top w:val="none" w:sz="0" w:space="0" w:color="auto"/>
            <w:left w:val="none" w:sz="0" w:space="0" w:color="auto"/>
            <w:bottom w:val="none" w:sz="0" w:space="0" w:color="auto"/>
            <w:right w:val="none" w:sz="0" w:space="0" w:color="auto"/>
          </w:divBdr>
          <w:divsChild>
            <w:div w:id="277881838">
              <w:marLeft w:val="0"/>
              <w:marRight w:val="0"/>
              <w:marTop w:val="0"/>
              <w:marBottom w:val="0"/>
              <w:divBdr>
                <w:top w:val="none" w:sz="0" w:space="0" w:color="auto"/>
                <w:left w:val="none" w:sz="0" w:space="0" w:color="auto"/>
                <w:bottom w:val="none" w:sz="0" w:space="0" w:color="auto"/>
                <w:right w:val="none" w:sz="0" w:space="0" w:color="auto"/>
              </w:divBdr>
              <w:divsChild>
                <w:div w:id="167062118">
                  <w:marLeft w:val="0"/>
                  <w:marRight w:val="0"/>
                  <w:marTop w:val="0"/>
                  <w:marBottom w:val="0"/>
                  <w:divBdr>
                    <w:top w:val="none" w:sz="0" w:space="0" w:color="auto"/>
                    <w:left w:val="none" w:sz="0" w:space="0" w:color="auto"/>
                    <w:bottom w:val="none" w:sz="0" w:space="0" w:color="auto"/>
                    <w:right w:val="none" w:sz="0" w:space="0" w:color="auto"/>
                  </w:divBdr>
                  <w:divsChild>
                    <w:div w:id="118189691">
                      <w:marLeft w:val="0"/>
                      <w:marRight w:val="0"/>
                      <w:marTop w:val="0"/>
                      <w:marBottom w:val="0"/>
                      <w:divBdr>
                        <w:top w:val="none" w:sz="0" w:space="0" w:color="auto"/>
                        <w:left w:val="none" w:sz="0" w:space="0" w:color="auto"/>
                        <w:bottom w:val="none" w:sz="0" w:space="0" w:color="auto"/>
                        <w:right w:val="none" w:sz="0" w:space="0" w:color="auto"/>
                      </w:divBdr>
                      <w:divsChild>
                        <w:div w:id="1022513311">
                          <w:marLeft w:val="0"/>
                          <w:marRight w:val="0"/>
                          <w:marTop w:val="0"/>
                          <w:marBottom w:val="0"/>
                          <w:divBdr>
                            <w:top w:val="none" w:sz="0" w:space="0" w:color="auto"/>
                            <w:left w:val="none" w:sz="0" w:space="0" w:color="auto"/>
                            <w:bottom w:val="none" w:sz="0" w:space="0" w:color="auto"/>
                            <w:right w:val="none" w:sz="0" w:space="0" w:color="auto"/>
                          </w:divBdr>
                          <w:divsChild>
                            <w:div w:id="885217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07149657">
      <w:bodyDiv w:val="1"/>
      <w:marLeft w:val="0"/>
      <w:marRight w:val="0"/>
      <w:marTop w:val="0"/>
      <w:marBottom w:val="0"/>
      <w:divBdr>
        <w:top w:val="none" w:sz="0" w:space="0" w:color="auto"/>
        <w:left w:val="none" w:sz="0" w:space="0" w:color="auto"/>
        <w:bottom w:val="none" w:sz="0" w:space="0" w:color="auto"/>
        <w:right w:val="none" w:sz="0" w:space="0" w:color="auto"/>
      </w:divBdr>
    </w:div>
    <w:div w:id="1612276734">
      <w:bodyDiv w:val="1"/>
      <w:marLeft w:val="0"/>
      <w:marRight w:val="0"/>
      <w:marTop w:val="0"/>
      <w:marBottom w:val="0"/>
      <w:divBdr>
        <w:top w:val="none" w:sz="0" w:space="0" w:color="auto"/>
        <w:left w:val="none" w:sz="0" w:space="0" w:color="auto"/>
        <w:bottom w:val="none" w:sz="0" w:space="0" w:color="auto"/>
        <w:right w:val="none" w:sz="0" w:space="0" w:color="auto"/>
      </w:divBdr>
    </w:div>
    <w:div w:id="1647318209">
      <w:bodyDiv w:val="1"/>
      <w:marLeft w:val="0"/>
      <w:marRight w:val="0"/>
      <w:marTop w:val="0"/>
      <w:marBottom w:val="0"/>
      <w:divBdr>
        <w:top w:val="none" w:sz="0" w:space="0" w:color="auto"/>
        <w:left w:val="none" w:sz="0" w:space="0" w:color="auto"/>
        <w:bottom w:val="none" w:sz="0" w:space="0" w:color="auto"/>
        <w:right w:val="none" w:sz="0" w:space="0" w:color="auto"/>
      </w:divBdr>
    </w:div>
    <w:div w:id="1651326814">
      <w:bodyDiv w:val="1"/>
      <w:marLeft w:val="0"/>
      <w:marRight w:val="0"/>
      <w:marTop w:val="0"/>
      <w:marBottom w:val="0"/>
      <w:divBdr>
        <w:top w:val="none" w:sz="0" w:space="0" w:color="auto"/>
        <w:left w:val="none" w:sz="0" w:space="0" w:color="auto"/>
        <w:bottom w:val="none" w:sz="0" w:space="0" w:color="auto"/>
        <w:right w:val="none" w:sz="0" w:space="0" w:color="auto"/>
      </w:divBdr>
    </w:div>
    <w:div w:id="1660158279">
      <w:bodyDiv w:val="1"/>
      <w:marLeft w:val="0"/>
      <w:marRight w:val="0"/>
      <w:marTop w:val="0"/>
      <w:marBottom w:val="0"/>
      <w:divBdr>
        <w:top w:val="none" w:sz="0" w:space="0" w:color="auto"/>
        <w:left w:val="none" w:sz="0" w:space="0" w:color="auto"/>
        <w:bottom w:val="none" w:sz="0" w:space="0" w:color="auto"/>
        <w:right w:val="none" w:sz="0" w:space="0" w:color="auto"/>
      </w:divBdr>
    </w:div>
    <w:div w:id="1681001628">
      <w:bodyDiv w:val="1"/>
      <w:marLeft w:val="0"/>
      <w:marRight w:val="0"/>
      <w:marTop w:val="0"/>
      <w:marBottom w:val="0"/>
      <w:divBdr>
        <w:top w:val="none" w:sz="0" w:space="0" w:color="auto"/>
        <w:left w:val="none" w:sz="0" w:space="0" w:color="auto"/>
        <w:bottom w:val="none" w:sz="0" w:space="0" w:color="auto"/>
        <w:right w:val="none" w:sz="0" w:space="0" w:color="auto"/>
      </w:divBdr>
      <w:divsChild>
        <w:div w:id="1099178695">
          <w:marLeft w:val="0"/>
          <w:marRight w:val="0"/>
          <w:marTop w:val="0"/>
          <w:marBottom w:val="0"/>
          <w:divBdr>
            <w:top w:val="none" w:sz="0" w:space="0" w:color="auto"/>
            <w:left w:val="none" w:sz="0" w:space="0" w:color="auto"/>
            <w:bottom w:val="none" w:sz="0" w:space="0" w:color="auto"/>
            <w:right w:val="none" w:sz="0" w:space="0" w:color="auto"/>
          </w:divBdr>
        </w:div>
      </w:divsChild>
    </w:div>
    <w:div w:id="1686324108">
      <w:bodyDiv w:val="1"/>
      <w:marLeft w:val="0"/>
      <w:marRight w:val="0"/>
      <w:marTop w:val="0"/>
      <w:marBottom w:val="0"/>
      <w:divBdr>
        <w:top w:val="none" w:sz="0" w:space="0" w:color="auto"/>
        <w:left w:val="none" w:sz="0" w:space="0" w:color="auto"/>
        <w:bottom w:val="none" w:sz="0" w:space="0" w:color="auto"/>
        <w:right w:val="none" w:sz="0" w:space="0" w:color="auto"/>
      </w:divBdr>
      <w:divsChild>
        <w:div w:id="931475155">
          <w:marLeft w:val="0"/>
          <w:marRight w:val="0"/>
          <w:marTop w:val="0"/>
          <w:marBottom w:val="0"/>
          <w:divBdr>
            <w:top w:val="none" w:sz="0" w:space="0" w:color="auto"/>
            <w:left w:val="none" w:sz="0" w:space="0" w:color="auto"/>
            <w:bottom w:val="none" w:sz="0" w:space="0" w:color="auto"/>
            <w:right w:val="none" w:sz="0" w:space="0" w:color="auto"/>
          </w:divBdr>
        </w:div>
      </w:divsChild>
    </w:div>
    <w:div w:id="1690332956">
      <w:bodyDiv w:val="1"/>
      <w:marLeft w:val="0"/>
      <w:marRight w:val="0"/>
      <w:marTop w:val="0"/>
      <w:marBottom w:val="0"/>
      <w:divBdr>
        <w:top w:val="none" w:sz="0" w:space="0" w:color="auto"/>
        <w:left w:val="none" w:sz="0" w:space="0" w:color="auto"/>
        <w:bottom w:val="none" w:sz="0" w:space="0" w:color="auto"/>
        <w:right w:val="none" w:sz="0" w:space="0" w:color="auto"/>
      </w:divBdr>
    </w:div>
    <w:div w:id="1712000714">
      <w:bodyDiv w:val="1"/>
      <w:marLeft w:val="0"/>
      <w:marRight w:val="0"/>
      <w:marTop w:val="0"/>
      <w:marBottom w:val="0"/>
      <w:divBdr>
        <w:top w:val="none" w:sz="0" w:space="0" w:color="auto"/>
        <w:left w:val="none" w:sz="0" w:space="0" w:color="auto"/>
        <w:bottom w:val="none" w:sz="0" w:space="0" w:color="auto"/>
        <w:right w:val="none" w:sz="0" w:space="0" w:color="auto"/>
      </w:divBdr>
    </w:div>
    <w:div w:id="1735543010">
      <w:bodyDiv w:val="1"/>
      <w:marLeft w:val="0"/>
      <w:marRight w:val="0"/>
      <w:marTop w:val="0"/>
      <w:marBottom w:val="0"/>
      <w:divBdr>
        <w:top w:val="none" w:sz="0" w:space="0" w:color="auto"/>
        <w:left w:val="none" w:sz="0" w:space="0" w:color="auto"/>
        <w:bottom w:val="none" w:sz="0" w:space="0" w:color="auto"/>
        <w:right w:val="none" w:sz="0" w:space="0" w:color="auto"/>
      </w:divBdr>
    </w:div>
    <w:div w:id="1745490113">
      <w:bodyDiv w:val="1"/>
      <w:marLeft w:val="0"/>
      <w:marRight w:val="0"/>
      <w:marTop w:val="0"/>
      <w:marBottom w:val="0"/>
      <w:divBdr>
        <w:top w:val="none" w:sz="0" w:space="0" w:color="auto"/>
        <w:left w:val="none" w:sz="0" w:space="0" w:color="auto"/>
        <w:bottom w:val="none" w:sz="0" w:space="0" w:color="auto"/>
        <w:right w:val="none" w:sz="0" w:space="0" w:color="auto"/>
      </w:divBdr>
    </w:div>
    <w:div w:id="1792086642">
      <w:bodyDiv w:val="1"/>
      <w:marLeft w:val="0"/>
      <w:marRight w:val="0"/>
      <w:marTop w:val="0"/>
      <w:marBottom w:val="0"/>
      <w:divBdr>
        <w:top w:val="none" w:sz="0" w:space="0" w:color="auto"/>
        <w:left w:val="none" w:sz="0" w:space="0" w:color="auto"/>
        <w:bottom w:val="none" w:sz="0" w:space="0" w:color="auto"/>
        <w:right w:val="none" w:sz="0" w:space="0" w:color="auto"/>
      </w:divBdr>
    </w:div>
    <w:div w:id="1809737902">
      <w:bodyDiv w:val="1"/>
      <w:marLeft w:val="0"/>
      <w:marRight w:val="0"/>
      <w:marTop w:val="0"/>
      <w:marBottom w:val="0"/>
      <w:divBdr>
        <w:top w:val="none" w:sz="0" w:space="0" w:color="auto"/>
        <w:left w:val="none" w:sz="0" w:space="0" w:color="auto"/>
        <w:bottom w:val="none" w:sz="0" w:space="0" w:color="auto"/>
        <w:right w:val="none" w:sz="0" w:space="0" w:color="auto"/>
      </w:divBdr>
    </w:div>
    <w:div w:id="1817407320">
      <w:bodyDiv w:val="1"/>
      <w:marLeft w:val="0"/>
      <w:marRight w:val="0"/>
      <w:marTop w:val="0"/>
      <w:marBottom w:val="0"/>
      <w:divBdr>
        <w:top w:val="none" w:sz="0" w:space="0" w:color="auto"/>
        <w:left w:val="none" w:sz="0" w:space="0" w:color="auto"/>
        <w:bottom w:val="none" w:sz="0" w:space="0" w:color="auto"/>
        <w:right w:val="none" w:sz="0" w:space="0" w:color="auto"/>
      </w:divBdr>
    </w:div>
    <w:div w:id="1833332699">
      <w:bodyDiv w:val="1"/>
      <w:marLeft w:val="0"/>
      <w:marRight w:val="0"/>
      <w:marTop w:val="0"/>
      <w:marBottom w:val="0"/>
      <w:divBdr>
        <w:top w:val="none" w:sz="0" w:space="0" w:color="auto"/>
        <w:left w:val="none" w:sz="0" w:space="0" w:color="auto"/>
        <w:bottom w:val="none" w:sz="0" w:space="0" w:color="auto"/>
        <w:right w:val="none" w:sz="0" w:space="0" w:color="auto"/>
      </w:divBdr>
    </w:div>
    <w:div w:id="1835755870">
      <w:bodyDiv w:val="1"/>
      <w:marLeft w:val="0"/>
      <w:marRight w:val="0"/>
      <w:marTop w:val="0"/>
      <w:marBottom w:val="0"/>
      <w:divBdr>
        <w:top w:val="none" w:sz="0" w:space="0" w:color="auto"/>
        <w:left w:val="none" w:sz="0" w:space="0" w:color="auto"/>
        <w:bottom w:val="none" w:sz="0" w:space="0" w:color="auto"/>
        <w:right w:val="none" w:sz="0" w:space="0" w:color="auto"/>
      </w:divBdr>
    </w:div>
    <w:div w:id="1895117112">
      <w:bodyDiv w:val="1"/>
      <w:marLeft w:val="0"/>
      <w:marRight w:val="0"/>
      <w:marTop w:val="0"/>
      <w:marBottom w:val="0"/>
      <w:divBdr>
        <w:top w:val="none" w:sz="0" w:space="0" w:color="auto"/>
        <w:left w:val="none" w:sz="0" w:space="0" w:color="auto"/>
        <w:bottom w:val="none" w:sz="0" w:space="0" w:color="auto"/>
        <w:right w:val="none" w:sz="0" w:space="0" w:color="auto"/>
      </w:divBdr>
    </w:div>
    <w:div w:id="1980109262">
      <w:bodyDiv w:val="1"/>
      <w:marLeft w:val="0"/>
      <w:marRight w:val="0"/>
      <w:marTop w:val="0"/>
      <w:marBottom w:val="0"/>
      <w:divBdr>
        <w:top w:val="none" w:sz="0" w:space="0" w:color="auto"/>
        <w:left w:val="none" w:sz="0" w:space="0" w:color="auto"/>
        <w:bottom w:val="none" w:sz="0" w:space="0" w:color="auto"/>
        <w:right w:val="none" w:sz="0" w:space="0" w:color="auto"/>
      </w:divBdr>
    </w:div>
    <w:div w:id="1987776323">
      <w:bodyDiv w:val="1"/>
      <w:marLeft w:val="0"/>
      <w:marRight w:val="0"/>
      <w:marTop w:val="0"/>
      <w:marBottom w:val="0"/>
      <w:divBdr>
        <w:top w:val="none" w:sz="0" w:space="0" w:color="auto"/>
        <w:left w:val="none" w:sz="0" w:space="0" w:color="auto"/>
        <w:bottom w:val="none" w:sz="0" w:space="0" w:color="auto"/>
        <w:right w:val="none" w:sz="0" w:space="0" w:color="auto"/>
      </w:divBdr>
      <w:divsChild>
        <w:div w:id="1965840745">
          <w:marLeft w:val="0"/>
          <w:marRight w:val="0"/>
          <w:marTop w:val="0"/>
          <w:marBottom w:val="0"/>
          <w:divBdr>
            <w:top w:val="none" w:sz="0" w:space="0" w:color="auto"/>
            <w:left w:val="none" w:sz="0" w:space="0" w:color="auto"/>
            <w:bottom w:val="none" w:sz="0" w:space="0" w:color="auto"/>
            <w:right w:val="none" w:sz="0" w:space="0" w:color="auto"/>
          </w:divBdr>
        </w:div>
      </w:divsChild>
    </w:div>
    <w:div w:id="1996445246">
      <w:bodyDiv w:val="1"/>
      <w:marLeft w:val="0"/>
      <w:marRight w:val="0"/>
      <w:marTop w:val="0"/>
      <w:marBottom w:val="0"/>
      <w:divBdr>
        <w:top w:val="none" w:sz="0" w:space="0" w:color="auto"/>
        <w:left w:val="none" w:sz="0" w:space="0" w:color="auto"/>
        <w:bottom w:val="none" w:sz="0" w:space="0" w:color="auto"/>
        <w:right w:val="none" w:sz="0" w:space="0" w:color="auto"/>
      </w:divBdr>
      <w:divsChild>
        <w:div w:id="500780482">
          <w:marLeft w:val="0"/>
          <w:marRight w:val="0"/>
          <w:marTop w:val="0"/>
          <w:marBottom w:val="0"/>
          <w:divBdr>
            <w:top w:val="none" w:sz="0" w:space="0" w:color="auto"/>
            <w:left w:val="none" w:sz="0" w:space="0" w:color="auto"/>
            <w:bottom w:val="none" w:sz="0" w:space="0" w:color="auto"/>
            <w:right w:val="none" w:sz="0" w:space="0" w:color="auto"/>
          </w:divBdr>
        </w:div>
      </w:divsChild>
    </w:div>
    <w:div w:id="2028408882">
      <w:bodyDiv w:val="1"/>
      <w:marLeft w:val="0"/>
      <w:marRight w:val="0"/>
      <w:marTop w:val="0"/>
      <w:marBottom w:val="0"/>
      <w:divBdr>
        <w:top w:val="none" w:sz="0" w:space="0" w:color="auto"/>
        <w:left w:val="none" w:sz="0" w:space="0" w:color="auto"/>
        <w:bottom w:val="none" w:sz="0" w:space="0" w:color="auto"/>
        <w:right w:val="none" w:sz="0" w:space="0" w:color="auto"/>
      </w:divBdr>
    </w:div>
    <w:div w:id="2035039261">
      <w:bodyDiv w:val="1"/>
      <w:marLeft w:val="0"/>
      <w:marRight w:val="0"/>
      <w:marTop w:val="0"/>
      <w:marBottom w:val="0"/>
      <w:divBdr>
        <w:top w:val="none" w:sz="0" w:space="0" w:color="auto"/>
        <w:left w:val="none" w:sz="0" w:space="0" w:color="auto"/>
        <w:bottom w:val="none" w:sz="0" w:space="0" w:color="auto"/>
        <w:right w:val="none" w:sz="0" w:space="0" w:color="auto"/>
      </w:divBdr>
    </w:div>
    <w:div w:id="2036612106">
      <w:bodyDiv w:val="1"/>
      <w:marLeft w:val="0"/>
      <w:marRight w:val="0"/>
      <w:marTop w:val="0"/>
      <w:marBottom w:val="0"/>
      <w:divBdr>
        <w:top w:val="none" w:sz="0" w:space="0" w:color="auto"/>
        <w:left w:val="none" w:sz="0" w:space="0" w:color="auto"/>
        <w:bottom w:val="none" w:sz="0" w:space="0" w:color="auto"/>
        <w:right w:val="none" w:sz="0" w:space="0" w:color="auto"/>
      </w:divBdr>
    </w:div>
    <w:div w:id="2085486718">
      <w:bodyDiv w:val="1"/>
      <w:marLeft w:val="0"/>
      <w:marRight w:val="0"/>
      <w:marTop w:val="0"/>
      <w:marBottom w:val="0"/>
      <w:divBdr>
        <w:top w:val="none" w:sz="0" w:space="0" w:color="auto"/>
        <w:left w:val="none" w:sz="0" w:space="0" w:color="auto"/>
        <w:bottom w:val="none" w:sz="0" w:space="0" w:color="auto"/>
        <w:right w:val="none" w:sz="0" w:space="0" w:color="auto"/>
      </w:divBdr>
    </w:div>
    <w:div w:id="2097287967">
      <w:bodyDiv w:val="1"/>
      <w:marLeft w:val="0"/>
      <w:marRight w:val="0"/>
      <w:marTop w:val="0"/>
      <w:marBottom w:val="0"/>
      <w:divBdr>
        <w:top w:val="none" w:sz="0" w:space="0" w:color="auto"/>
        <w:left w:val="none" w:sz="0" w:space="0" w:color="auto"/>
        <w:bottom w:val="none" w:sz="0" w:space="0" w:color="auto"/>
        <w:right w:val="none" w:sz="0" w:space="0" w:color="auto"/>
      </w:divBdr>
    </w:div>
    <w:div w:id="2124415889">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2"/>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inovacijuagentura.lt/kontaktai?lang=en" TargetMode="External"/><Relationship Id="rId18" Type="http://schemas.openxmlformats.org/officeDocument/2006/relationships/hyperlink" Target="https://inovacijuagentura.lt/kcis/kontaktinis-centras/reglamentuojamos-profesijos?lang=lt" TargetMode="External"/><Relationship Id="rId26" Type="http://schemas.openxmlformats.org/officeDocument/2006/relationships/hyperlink" Target="https://inovacijuagentura.lt/news?lang=lt" TargetMode="External"/><Relationship Id="rId39" Type="http://schemas.openxmlformats.org/officeDocument/2006/relationships/hyperlink" Target="https://inovacijuagentura.lt/kcis/analitika/analitika?lang=lt" TargetMode="External"/><Relationship Id="rId21" Type="http://schemas.openxmlformats.org/officeDocument/2006/relationships/hyperlink" Target="https://inovacijuagentura.lt/eksportuok?lang=lt" TargetMode="External"/><Relationship Id="rId34" Type="http://schemas.openxmlformats.org/officeDocument/2006/relationships/hyperlink" Target="https://inovacijuagentura.lt/events-ext?lang=lt" TargetMode="External"/><Relationship Id="rId42" Type="http://schemas.openxmlformats.org/officeDocument/2006/relationships/hyperlink" Target="https://inovacijuagentura.lt/kcis/analitika/analitika?lang=lt" TargetMode="External"/><Relationship Id="rId47" Type="http://schemas.openxmlformats.org/officeDocument/2006/relationships/hyperlink" Target="https://inovacijuagentura.lt/kcis/apie-mus/apie-mus/sumanios-specializacijos-prioritetu-darbo-grupiu-veikla.html?lang=lt" TargetMode="External"/><Relationship Id="rId50" Type="http://schemas.openxmlformats.org/officeDocument/2006/relationships/hyperlink" Target="https://inovacijuagentura.lt/kcis/apie-mus/apie-mus/korupcijos-prevencija.html?lang=lt" TargetMode="External"/><Relationship Id="rId55" Type="http://schemas.openxmlformats.org/officeDocument/2006/relationships/hyperlink" Target="https://inovacijuagentura.lt/kcis/apie-mus/apie-mus/administracine-informacija.html?lang=lt" TargetMode="External"/><Relationship Id="rId7" Type="http://schemas.openxmlformats.org/officeDocument/2006/relationships/hyperlink" Target="http://www.w3.org/TR" TargetMode="External"/><Relationship Id="rId2" Type="http://schemas.openxmlformats.org/officeDocument/2006/relationships/numbering" Target="numbering.xml"/><Relationship Id="rId16" Type="http://schemas.openxmlformats.org/officeDocument/2006/relationships/hyperlink" Target="https://inovacijuagentura.lt/kcis/kontaktinis-centras/reikalavimai-gaminiams/reikalavimai-gaminiams?lang=lt" TargetMode="External"/><Relationship Id="rId29" Type="http://schemas.openxmlformats.org/officeDocument/2006/relationships/hyperlink" Target="https://inovacijuagentura.lt/finansavimo-kvietimai?lang=lt" TargetMode="External"/><Relationship Id="rId11" Type="http://schemas.openxmlformats.org/officeDocument/2006/relationships/hyperlink" Target="https://vssa.lrv.lt/lt/veiklos-sritys/interneto-svetainiu-prieinamumas/" TargetMode="External"/><Relationship Id="rId24" Type="http://schemas.openxmlformats.org/officeDocument/2006/relationships/hyperlink" Target="https://inovacijuagentura.lt/paslaugu-sarasas?lang=lt" TargetMode="External"/><Relationship Id="rId32" Type="http://schemas.openxmlformats.org/officeDocument/2006/relationships/hyperlink" Target="https://inovacijuagentura.lt/turinys/bendra-info-pareiskejams.html?lang=lt" TargetMode="External"/><Relationship Id="rId37" Type="http://schemas.openxmlformats.org/officeDocument/2006/relationships/hyperlink" Target="https://inovacijuagentura.lt/events-ext?lang=en" TargetMode="External"/><Relationship Id="rId40" Type="http://schemas.openxmlformats.org/officeDocument/2006/relationships/hyperlink" Target="https://inovacijuagentura.lt/kcis/analitika/analitika?lang=lt" TargetMode="External"/><Relationship Id="rId45" Type="http://schemas.openxmlformats.org/officeDocument/2006/relationships/hyperlink" Target="https://inovacijuagentura.lt/kcis/apie-mus/apie-mus/inovaciju-agenturos-stiliaus-gaires.html?lang=lt" TargetMode="External"/><Relationship Id="rId53" Type="http://schemas.openxmlformats.org/officeDocument/2006/relationships/hyperlink" Target="https://inovacijuagentura.lt/kcis/apie-mus/apie-mus/administracine-informacija.html?lang=lt" TargetMode="External"/><Relationship Id="rId58" Type="http://schemas.openxmlformats.org/officeDocument/2006/relationships/hyperlink" Target="https://inovacijuagentura.lt/kcis/apie-mus/apie-mus/administracine-informacija.html?lang=lt" TargetMode="External"/><Relationship Id="rId5" Type="http://schemas.openxmlformats.org/officeDocument/2006/relationships/webSettings" Target="webSettings.xml"/><Relationship Id="rId61" Type="http://schemas.openxmlformats.org/officeDocument/2006/relationships/theme" Target="theme/theme1.xml"/><Relationship Id="rId19" Type="http://schemas.openxmlformats.org/officeDocument/2006/relationships/hyperlink" Target="https://inovacijuagentura.lt/pradek-versla?lang=lt" TargetMode="External"/><Relationship Id="rId14" Type="http://schemas.openxmlformats.org/officeDocument/2006/relationships/hyperlink" Target="https://inovacijuagentura.lt/turinys/komercijos-atase.html?lang=lt" TargetMode="External"/><Relationship Id="rId22" Type="http://schemas.openxmlformats.org/officeDocument/2006/relationships/hyperlink" Target="https://inovacijuagentura.lt/privatumo-politika?/?lang=lt" TargetMode="External"/><Relationship Id="rId27" Type="http://schemas.openxmlformats.org/officeDocument/2006/relationships/hyperlink" Target="https://inovacijuagentura.lt/news?lang=en" TargetMode="External"/><Relationship Id="rId30" Type="http://schemas.openxmlformats.org/officeDocument/2006/relationships/hyperlink" Target="https://inovacijuagentura.lt/finansavimo-kvietimai?lang=lt" TargetMode="External"/><Relationship Id="rId35" Type="http://schemas.openxmlformats.org/officeDocument/2006/relationships/hyperlink" Target="https://inovacijuagentura.lt/events-ext?lang=en" TargetMode="External"/><Relationship Id="rId43" Type="http://schemas.openxmlformats.org/officeDocument/2006/relationships/hyperlink" Target="https://inovacijuagentura.lt/kcis/apie-mus/Projektai/projektai/igyvendinami-projektai" TargetMode="External"/><Relationship Id="rId48" Type="http://schemas.openxmlformats.org/officeDocument/2006/relationships/hyperlink" Target="https://inovacijuagentura.lt/kcis/apie-mus/apie-mus/teisine-informacija.html?lang=lt" TargetMode="External"/><Relationship Id="rId56" Type="http://schemas.openxmlformats.org/officeDocument/2006/relationships/hyperlink" Target="https://inovacijuagentura.lt/kcis/apie-mus/apie-mus/administracine-informacija.html?lang=lt" TargetMode="External"/><Relationship Id="rId8" Type="http://schemas.openxmlformats.org/officeDocument/2006/relationships/hyperlink" Target="http://validator.w3.org" TargetMode="External"/><Relationship Id="rId51" Type="http://schemas.openxmlformats.org/officeDocument/2006/relationships/hyperlink" Target="https://inovacijuagentura.lt/kcis/apie-mus/apie-mus/administracine-informacija.html?lang=lt" TargetMode="External"/><Relationship Id="rId3" Type="http://schemas.openxmlformats.org/officeDocument/2006/relationships/styles" Target="styles.xml"/><Relationship Id="rId12" Type="http://schemas.openxmlformats.org/officeDocument/2006/relationships/hyperlink" Target="https://inovacijuagentura.lt/kontaktai?lang=lt" TargetMode="External"/><Relationship Id="rId17" Type="http://schemas.openxmlformats.org/officeDocument/2006/relationships/hyperlink" Target="https://inovacijuagentura.lt/kcis/kontaktinis-centras/statybos-gaminiai?lang=lt" TargetMode="External"/><Relationship Id="rId25" Type="http://schemas.openxmlformats.org/officeDocument/2006/relationships/hyperlink" Target="https://inovacijuagentura.lt/services-list?lang=en" TargetMode="External"/><Relationship Id="rId33" Type="http://schemas.openxmlformats.org/officeDocument/2006/relationships/hyperlink" Target="https://inovacijuagentura.lt/turinys/bendra-informacija-projektu-vykdytojams.html?lang=lt" TargetMode="External"/><Relationship Id="rId38" Type="http://schemas.openxmlformats.org/officeDocument/2006/relationships/hyperlink" Target="https://inovacijuagentura.lt/kcis/analitika/analitika?lang=lt" TargetMode="External"/><Relationship Id="rId46" Type="http://schemas.openxmlformats.org/officeDocument/2006/relationships/hyperlink" Target="https://inovacijuagentura.lt/kcis/apie-mus/apie-mus/inovaciju-agenturos-struktura.html?lang=lt" TargetMode="External"/><Relationship Id="rId59" Type="http://schemas.openxmlformats.org/officeDocument/2006/relationships/hyperlink" Target="https://inovacijuagentura.lt/kcis/apie-mus/apie-mus/administracine-informacija.html?lang=lt" TargetMode="External"/><Relationship Id="rId20" Type="http://schemas.openxmlformats.org/officeDocument/2006/relationships/hyperlink" Target="https://inovacijuagentura.lt/vystyk-versla?lang=lt" TargetMode="External"/><Relationship Id="rId41" Type="http://schemas.openxmlformats.org/officeDocument/2006/relationships/hyperlink" Target="https://inovacijuagentura.lt/kcis/analitika/analitika?lang=lt" TargetMode="External"/><Relationship Id="rId54" Type="http://schemas.openxmlformats.org/officeDocument/2006/relationships/hyperlink" Target="https://inovacijuagentura.lt/kcis/apie-mus/apie-mus/administracine-informacija.html?lang=lt" TargetMode="External"/><Relationship Id="rId1" Type="http://schemas.openxmlformats.org/officeDocument/2006/relationships/customXml" Target="../customXml/item1.xml"/><Relationship Id="rId6" Type="http://schemas.openxmlformats.org/officeDocument/2006/relationships/hyperlink" Target="https://inovacijuagentura.lt" TargetMode="External"/><Relationship Id="rId15" Type="http://schemas.openxmlformats.org/officeDocument/2006/relationships/hyperlink" Target="https://inovacijuagentura.lt/kcis/kontaktinis-centras/paslaugu-kontaktinis-centras?lang=lt" TargetMode="External"/><Relationship Id="rId23" Type="http://schemas.openxmlformats.org/officeDocument/2006/relationships/hyperlink" Target="https://inovacijuagentura.lt/turinys/privatumo-politika.html/?lang=en" TargetMode="External"/><Relationship Id="rId28" Type="http://schemas.openxmlformats.org/officeDocument/2006/relationships/hyperlink" Target="https://inovacijuagentura.lt/finansavimo-kvietimai?lang=lt" TargetMode="External"/><Relationship Id="rId36" Type="http://schemas.openxmlformats.org/officeDocument/2006/relationships/hyperlink" Target="https://inovacijuagentura.lt/events-ext?lang=lt" TargetMode="External"/><Relationship Id="rId49" Type="http://schemas.openxmlformats.org/officeDocument/2006/relationships/hyperlink" Target="https://inovacijuagentura.lt/kcis/apie-mus/apie-mus/asmens-duomenu-apsauga.html?lang=lt" TargetMode="External"/><Relationship Id="rId57" Type="http://schemas.openxmlformats.org/officeDocument/2006/relationships/hyperlink" Target="https://inovacijuagentura.lt/kcis/apie-mus/apie-mus/administracine-informacija.html?lang=lt" TargetMode="External"/><Relationship Id="rId10" Type="http://schemas.openxmlformats.org/officeDocument/2006/relationships/hyperlink" Target="https://vssa.lrv.lt/lt/veiklos-sritys/interneto-svetainiu-prieinamumas/interneto-svetainiu-atitikimo-prieinamumo-reikalavimams-vertinimo-irankiu-sarasas/" TargetMode="External"/><Relationship Id="rId31" Type="http://schemas.openxmlformats.org/officeDocument/2006/relationships/hyperlink" Target="https://inovacijuagentura.lt/wizard" TargetMode="External"/><Relationship Id="rId44" Type="http://schemas.openxmlformats.org/officeDocument/2006/relationships/hyperlink" Target="https://inovacijuagentura.lt/kcis/apie-mus/Projektai/projektai/igyvendinti-projektai" TargetMode="External"/><Relationship Id="rId52" Type="http://schemas.openxmlformats.org/officeDocument/2006/relationships/hyperlink" Target="https://inovacijuagentura.lt/kcis/apie-mus/apie-mus/administracine-informacija.html?lang=lt" TargetMode="External"/><Relationship Id="rId6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nksc.lt/rekomendacijos.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7D96F5F-1380-4D68-8B92-CD1F103544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TotalTime>
  <Pages>60</Pages>
  <Words>81996</Words>
  <Characters>46739</Characters>
  <Application>Microsoft Office Word</Application>
  <DocSecurity>0</DocSecurity>
  <Lines>389</Lines>
  <Paragraphs>256</Paragraphs>
  <ScaleCrop>false</ScaleCrop>
  <Company/>
  <LinksUpToDate>false</LinksUpToDate>
  <CharactersWithSpaces>128479</CharactersWithSpaces>
  <SharedDoc>false</SharedDoc>
  <HLinks>
    <vt:vector size="654" baseType="variant">
      <vt:variant>
        <vt:i4>3670062</vt:i4>
      </vt:variant>
      <vt:variant>
        <vt:i4>492</vt:i4>
      </vt:variant>
      <vt:variant>
        <vt:i4>0</vt:i4>
      </vt:variant>
      <vt:variant>
        <vt:i4>5</vt:i4>
      </vt:variant>
      <vt:variant>
        <vt:lpwstr>https://inovacijuagentura.lt/kcis/apie-mus/apie-mus/administracine-informacija.html?lang=lt</vt:lpwstr>
      </vt:variant>
      <vt:variant>
        <vt:lpwstr/>
      </vt:variant>
      <vt:variant>
        <vt:i4>3670062</vt:i4>
      </vt:variant>
      <vt:variant>
        <vt:i4>489</vt:i4>
      </vt:variant>
      <vt:variant>
        <vt:i4>0</vt:i4>
      </vt:variant>
      <vt:variant>
        <vt:i4>5</vt:i4>
      </vt:variant>
      <vt:variant>
        <vt:lpwstr>https://inovacijuagentura.lt/kcis/apie-mus/apie-mus/administracine-informacija.html?lang=lt</vt:lpwstr>
      </vt:variant>
      <vt:variant>
        <vt:lpwstr/>
      </vt:variant>
      <vt:variant>
        <vt:i4>3670062</vt:i4>
      </vt:variant>
      <vt:variant>
        <vt:i4>486</vt:i4>
      </vt:variant>
      <vt:variant>
        <vt:i4>0</vt:i4>
      </vt:variant>
      <vt:variant>
        <vt:i4>5</vt:i4>
      </vt:variant>
      <vt:variant>
        <vt:lpwstr>https://inovacijuagentura.lt/kcis/apie-mus/apie-mus/administracine-informacija.html?lang=lt</vt:lpwstr>
      </vt:variant>
      <vt:variant>
        <vt:lpwstr/>
      </vt:variant>
      <vt:variant>
        <vt:i4>3670062</vt:i4>
      </vt:variant>
      <vt:variant>
        <vt:i4>483</vt:i4>
      </vt:variant>
      <vt:variant>
        <vt:i4>0</vt:i4>
      </vt:variant>
      <vt:variant>
        <vt:i4>5</vt:i4>
      </vt:variant>
      <vt:variant>
        <vt:lpwstr>https://inovacijuagentura.lt/kcis/apie-mus/apie-mus/administracine-informacija.html?lang=lt</vt:lpwstr>
      </vt:variant>
      <vt:variant>
        <vt:lpwstr/>
      </vt:variant>
      <vt:variant>
        <vt:i4>3670062</vt:i4>
      </vt:variant>
      <vt:variant>
        <vt:i4>480</vt:i4>
      </vt:variant>
      <vt:variant>
        <vt:i4>0</vt:i4>
      </vt:variant>
      <vt:variant>
        <vt:i4>5</vt:i4>
      </vt:variant>
      <vt:variant>
        <vt:lpwstr>https://inovacijuagentura.lt/kcis/apie-mus/apie-mus/administracine-informacija.html?lang=lt</vt:lpwstr>
      </vt:variant>
      <vt:variant>
        <vt:lpwstr/>
      </vt:variant>
      <vt:variant>
        <vt:i4>3670062</vt:i4>
      </vt:variant>
      <vt:variant>
        <vt:i4>477</vt:i4>
      </vt:variant>
      <vt:variant>
        <vt:i4>0</vt:i4>
      </vt:variant>
      <vt:variant>
        <vt:i4>5</vt:i4>
      </vt:variant>
      <vt:variant>
        <vt:lpwstr>https://inovacijuagentura.lt/kcis/apie-mus/apie-mus/administracine-informacija.html?lang=lt</vt:lpwstr>
      </vt:variant>
      <vt:variant>
        <vt:lpwstr/>
      </vt:variant>
      <vt:variant>
        <vt:i4>3670062</vt:i4>
      </vt:variant>
      <vt:variant>
        <vt:i4>474</vt:i4>
      </vt:variant>
      <vt:variant>
        <vt:i4>0</vt:i4>
      </vt:variant>
      <vt:variant>
        <vt:i4>5</vt:i4>
      </vt:variant>
      <vt:variant>
        <vt:lpwstr>https://inovacijuagentura.lt/kcis/apie-mus/apie-mus/administracine-informacija.html?lang=lt</vt:lpwstr>
      </vt:variant>
      <vt:variant>
        <vt:lpwstr/>
      </vt:variant>
      <vt:variant>
        <vt:i4>3670062</vt:i4>
      </vt:variant>
      <vt:variant>
        <vt:i4>471</vt:i4>
      </vt:variant>
      <vt:variant>
        <vt:i4>0</vt:i4>
      </vt:variant>
      <vt:variant>
        <vt:i4>5</vt:i4>
      </vt:variant>
      <vt:variant>
        <vt:lpwstr>https://inovacijuagentura.lt/kcis/apie-mus/apie-mus/administracine-informacija.html?lang=lt</vt:lpwstr>
      </vt:variant>
      <vt:variant>
        <vt:lpwstr/>
      </vt:variant>
      <vt:variant>
        <vt:i4>3670062</vt:i4>
      </vt:variant>
      <vt:variant>
        <vt:i4>468</vt:i4>
      </vt:variant>
      <vt:variant>
        <vt:i4>0</vt:i4>
      </vt:variant>
      <vt:variant>
        <vt:i4>5</vt:i4>
      </vt:variant>
      <vt:variant>
        <vt:lpwstr>https://inovacijuagentura.lt/kcis/apie-mus/apie-mus/administracine-informacija.html?lang=lt</vt:lpwstr>
      </vt:variant>
      <vt:variant>
        <vt:lpwstr/>
      </vt:variant>
      <vt:variant>
        <vt:i4>6619249</vt:i4>
      </vt:variant>
      <vt:variant>
        <vt:i4>465</vt:i4>
      </vt:variant>
      <vt:variant>
        <vt:i4>0</vt:i4>
      </vt:variant>
      <vt:variant>
        <vt:i4>5</vt:i4>
      </vt:variant>
      <vt:variant>
        <vt:lpwstr>https://inovacijuagentura.lt/kcis/apie-mus/apie-mus/korupcijos-prevencija.html?lang=lt</vt:lpwstr>
      </vt:variant>
      <vt:variant>
        <vt:lpwstr/>
      </vt:variant>
      <vt:variant>
        <vt:i4>2687082</vt:i4>
      </vt:variant>
      <vt:variant>
        <vt:i4>462</vt:i4>
      </vt:variant>
      <vt:variant>
        <vt:i4>0</vt:i4>
      </vt:variant>
      <vt:variant>
        <vt:i4>5</vt:i4>
      </vt:variant>
      <vt:variant>
        <vt:lpwstr>https://inovacijuagentura.lt/kcis/apie-mus/apie-mus/asmens-duomenu-apsauga.html?lang=lt</vt:lpwstr>
      </vt:variant>
      <vt:variant>
        <vt:lpwstr/>
      </vt:variant>
      <vt:variant>
        <vt:i4>4980820</vt:i4>
      </vt:variant>
      <vt:variant>
        <vt:i4>459</vt:i4>
      </vt:variant>
      <vt:variant>
        <vt:i4>0</vt:i4>
      </vt:variant>
      <vt:variant>
        <vt:i4>5</vt:i4>
      </vt:variant>
      <vt:variant>
        <vt:lpwstr>https://inovacijuagentura.lt/kcis/apie-mus/apie-mus/teisine-informacija.html?lang=lt</vt:lpwstr>
      </vt:variant>
      <vt:variant>
        <vt:lpwstr/>
      </vt:variant>
      <vt:variant>
        <vt:i4>851990</vt:i4>
      </vt:variant>
      <vt:variant>
        <vt:i4>456</vt:i4>
      </vt:variant>
      <vt:variant>
        <vt:i4>0</vt:i4>
      </vt:variant>
      <vt:variant>
        <vt:i4>5</vt:i4>
      </vt:variant>
      <vt:variant>
        <vt:lpwstr>https://inovacijuagentura.lt/kcis/apie-mus/apie-mus/sumanios-specializacijos-prioritetu-darbo-grupiu-veikla.html?lang=lt</vt:lpwstr>
      </vt:variant>
      <vt:variant>
        <vt:lpwstr/>
      </vt:variant>
      <vt:variant>
        <vt:i4>7929893</vt:i4>
      </vt:variant>
      <vt:variant>
        <vt:i4>453</vt:i4>
      </vt:variant>
      <vt:variant>
        <vt:i4>0</vt:i4>
      </vt:variant>
      <vt:variant>
        <vt:i4>5</vt:i4>
      </vt:variant>
      <vt:variant>
        <vt:lpwstr>https://inovacijuagentura.lt/kcis/apie-mus/apie-mus/inovaciju-agenturos-struktura.html?lang=lt</vt:lpwstr>
      </vt:variant>
      <vt:variant>
        <vt:lpwstr/>
      </vt:variant>
      <vt:variant>
        <vt:i4>2031632</vt:i4>
      </vt:variant>
      <vt:variant>
        <vt:i4>450</vt:i4>
      </vt:variant>
      <vt:variant>
        <vt:i4>0</vt:i4>
      </vt:variant>
      <vt:variant>
        <vt:i4>5</vt:i4>
      </vt:variant>
      <vt:variant>
        <vt:lpwstr>https://inovacijuagentura.lt/kcis/apie-mus/apie-mus/inovaciju-agenturos-stiliaus-gaires.html?lang=lt</vt:lpwstr>
      </vt:variant>
      <vt:variant>
        <vt:lpwstr/>
      </vt:variant>
      <vt:variant>
        <vt:i4>983127</vt:i4>
      </vt:variant>
      <vt:variant>
        <vt:i4>447</vt:i4>
      </vt:variant>
      <vt:variant>
        <vt:i4>0</vt:i4>
      </vt:variant>
      <vt:variant>
        <vt:i4>5</vt:i4>
      </vt:variant>
      <vt:variant>
        <vt:lpwstr>https://inovacijuagentura.lt/kcis/apie-mus/Projektai/projektai/igyvendinti-projektai</vt:lpwstr>
      </vt:variant>
      <vt:variant>
        <vt:lpwstr/>
      </vt:variant>
      <vt:variant>
        <vt:i4>5439514</vt:i4>
      </vt:variant>
      <vt:variant>
        <vt:i4>444</vt:i4>
      </vt:variant>
      <vt:variant>
        <vt:i4>0</vt:i4>
      </vt:variant>
      <vt:variant>
        <vt:i4>5</vt:i4>
      </vt:variant>
      <vt:variant>
        <vt:lpwstr>https://inovacijuagentura.lt/kcis/apie-mus/Projektai/projektai/igyvendinami-projektai</vt:lpwstr>
      </vt:variant>
      <vt:variant>
        <vt:lpwstr/>
      </vt:variant>
      <vt:variant>
        <vt:i4>983114</vt:i4>
      </vt:variant>
      <vt:variant>
        <vt:i4>441</vt:i4>
      </vt:variant>
      <vt:variant>
        <vt:i4>0</vt:i4>
      </vt:variant>
      <vt:variant>
        <vt:i4>5</vt:i4>
      </vt:variant>
      <vt:variant>
        <vt:lpwstr>https://inovacijuagentura.lt/kcis/analitika/analitika?lang=lt</vt:lpwstr>
      </vt:variant>
      <vt:variant>
        <vt:lpwstr/>
      </vt:variant>
      <vt:variant>
        <vt:i4>983114</vt:i4>
      </vt:variant>
      <vt:variant>
        <vt:i4>438</vt:i4>
      </vt:variant>
      <vt:variant>
        <vt:i4>0</vt:i4>
      </vt:variant>
      <vt:variant>
        <vt:i4>5</vt:i4>
      </vt:variant>
      <vt:variant>
        <vt:lpwstr>https://inovacijuagentura.lt/kcis/analitika/analitika?lang=lt</vt:lpwstr>
      </vt:variant>
      <vt:variant>
        <vt:lpwstr/>
      </vt:variant>
      <vt:variant>
        <vt:i4>983114</vt:i4>
      </vt:variant>
      <vt:variant>
        <vt:i4>435</vt:i4>
      </vt:variant>
      <vt:variant>
        <vt:i4>0</vt:i4>
      </vt:variant>
      <vt:variant>
        <vt:i4>5</vt:i4>
      </vt:variant>
      <vt:variant>
        <vt:lpwstr>https://inovacijuagentura.lt/kcis/analitika/analitika?lang=lt</vt:lpwstr>
      </vt:variant>
      <vt:variant>
        <vt:lpwstr/>
      </vt:variant>
      <vt:variant>
        <vt:i4>983114</vt:i4>
      </vt:variant>
      <vt:variant>
        <vt:i4>432</vt:i4>
      </vt:variant>
      <vt:variant>
        <vt:i4>0</vt:i4>
      </vt:variant>
      <vt:variant>
        <vt:i4>5</vt:i4>
      </vt:variant>
      <vt:variant>
        <vt:lpwstr>https://inovacijuagentura.lt/kcis/analitika/analitika?lang=lt</vt:lpwstr>
      </vt:variant>
      <vt:variant>
        <vt:lpwstr/>
      </vt:variant>
      <vt:variant>
        <vt:i4>983114</vt:i4>
      </vt:variant>
      <vt:variant>
        <vt:i4>429</vt:i4>
      </vt:variant>
      <vt:variant>
        <vt:i4>0</vt:i4>
      </vt:variant>
      <vt:variant>
        <vt:i4>5</vt:i4>
      </vt:variant>
      <vt:variant>
        <vt:lpwstr>https://inovacijuagentura.lt/kcis/analitika/analitika?lang=lt</vt:lpwstr>
      </vt:variant>
      <vt:variant>
        <vt:lpwstr/>
      </vt:variant>
      <vt:variant>
        <vt:i4>2424864</vt:i4>
      </vt:variant>
      <vt:variant>
        <vt:i4>426</vt:i4>
      </vt:variant>
      <vt:variant>
        <vt:i4>0</vt:i4>
      </vt:variant>
      <vt:variant>
        <vt:i4>5</vt:i4>
      </vt:variant>
      <vt:variant>
        <vt:lpwstr>https://inovacijuagentura.lt/events-ext?lang=en</vt:lpwstr>
      </vt:variant>
      <vt:variant>
        <vt:lpwstr/>
      </vt:variant>
      <vt:variant>
        <vt:i4>2883616</vt:i4>
      </vt:variant>
      <vt:variant>
        <vt:i4>423</vt:i4>
      </vt:variant>
      <vt:variant>
        <vt:i4>0</vt:i4>
      </vt:variant>
      <vt:variant>
        <vt:i4>5</vt:i4>
      </vt:variant>
      <vt:variant>
        <vt:lpwstr>https://inovacijuagentura.lt/events-ext?lang=lt</vt:lpwstr>
      </vt:variant>
      <vt:variant>
        <vt:lpwstr/>
      </vt:variant>
      <vt:variant>
        <vt:i4>2424864</vt:i4>
      </vt:variant>
      <vt:variant>
        <vt:i4>420</vt:i4>
      </vt:variant>
      <vt:variant>
        <vt:i4>0</vt:i4>
      </vt:variant>
      <vt:variant>
        <vt:i4>5</vt:i4>
      </vt:variant>
      <vt:variant>
        <vt:lpwstr>https://inovacijuagentura.lt/events-ext?lang=en</vt:lpwstr>
      </vt:variant>
      <vt:variant>
        <vt:lpwstr/>
      </vt:variant>
      <vt:variant>
        <vt:i4>2883616</vt:i4>
      </vt:variant>
      <vt:variant>
        <vt:i4>417</vt:i4>
      </vt:variant>
      <vt:variant>
        <vt:i4>0</vt:i4>
      </vt:variant>
      <vt:variant>
        <vt:i4>5</vt:i4>
      </vt:variant>
      <vt:variant>
        <vt:lpwstr>https://inovacijuagentura.lt/events-ext?lang=lt</vt:lpwstr>
      </vt:variant>
      <vt:variant>
        <vt:lpwstr/>
      </vt:variant>
      <vt:variant>
        <vt:i4>1507359</vt:i4>
      </vt:variant>
      <vt:variant>
        <vt:i4>414</vt:i4>
      </vt:variant>
      <vt:variant>
        <vt:i4>0</vt:i4>
      </vt:variant>
      <vt:variant>
        <vt:i4>5</vt:i4>
      </vt:variant>
      <vt:variant>
        <vt:lpwstr>https://inovacijuagentura.lt/turinys/bendra-informacija-projektu-vykdytojams.html?lang=lt</vt:lpwstr>
      </vt:variant>
      <vt:variant>
        <vt:lpwstr/>
      </vt:variant>
      <vt:variant>
        <vt:i4>7012413</vt:i4>
      </vt:variant>
      <vt:variant>
        <vt:i4>411</vt:i4>
      </vt:variant>
      <vt:variant>
        <vt:i4>0</vt:i4>
      </vt:variant>
      <vt:variant>
        <vt:i4>5</vt:i4>
      </vt:variant>
      <vt:variant>
        <vt:lpwstr>https://inovacijuagentura.lt/turinys/bendra-info-pareiskejams.html?lang=lt</vt:lpwstr>
      </vt:variant>
      <vt:variant>
        <vt:lpwstr/>
      </vt:variant>
      <vt:variant>
        <vt:i4>2556013</vt:i4>
      </vt:variant>
      <vt:variant>
        <vt:i4>408</vt:i4>
      </vt:variant>
      <vt:variant>
        <vt:i4>0</vt:i4>
      </vt:variant>
      <vt:variant>
        <vt:i4>5</vt:i4>
      </vt:variant>
      <vt:variant>
        <vt:lpwstr>https://inovacijuagentura.lt/wizard</vt:lpwstr>
      </vt:variant>
      <vt:variant>
        <vt:lpwstr/>
      </vt:variant>
      <vt:variant>
        <vt:i4>6291558</vt:i4>
      </vt:variant>
      <vt:variant>
        <vt:i4>405</vt:i4>
      </vt:variant>
      <vt:variant>
        <vt:i4>0</vt:i4>
      </vt:variant>
      <vt:variant>
        <vt:i4>5</vt:i4>
      </vt:variant>
      <vt:variant>
        <vt:lpwstr>https://inovacijuagentura.lt/finansavimo-kvietimai?lang=lt</vt:lpwstr>
      </vt:variant>
      <vt:variant>
        <vt:lpwstr/>
      </vt:variant>
      <vt:variant>
        <vt:i4>6291558</vt:i4>
      </vt:variant>
      <vt:variant>
        <vt:i4>402</vt:i4>
      </vt:variant>
      <vt:variant>
        <vt:i4>0</vt:i4>
      </vt:variant>
      <vt:variant>
        <vt:i4>5</vt:i4>
      </vt:variant>
      <vt:variant>
        <vt:lpwstr>https://inovacijuagentura.lt/finansavimo-kvietimai?lang=lt</vt:lpwstr>
      </vt:variant>
      <vt:variant>
        <vt:lpwstr/>
      </vt:variant>
      <vt:variant>
        <vt:i4>6291558</vt:i4>
      </vt:variant>
      <vt:variant>
        <vt:i4>399</vt:i4>
      </vt:variant>
      <vt:variant>
        <vt:i4>0</vt:i4>
      </vt:variant>
      <vt:variant>
        <vt:i4>5</vt:i4>
      </vt:variant>
      <vt:variant>
        <vt:lpwstr>https://inovacijuagentura.lt/finansavimo-kvietimai?lang=lt</vt:lpwstr>
      </vt:variant>
      <vt:variant>
        <vt:lpwstr/>
      </vt:variant>
      <vt:variant>
        <vt:i4>1900620</vt:i4>
      </vt:variant>
      <vt:variant>
        <vt:i4>396</vt:i4>
      </vt:variant>
      <vt:variant>
        <vt:i4>0</vt:i4>
      </vt:variant>
      <vt:variant>
        <vt:i4>5</vt:i4>
      </vt:variant>
      <vt:variant>
        <vt:lpwstr>https://inovacijuagentura.lt/news?lang=en</vt:lpwstr>
      </vt:variant>
      <vt:variant>
        <vt:lpwstr/>
      </vt:variant>
      <vt:variant>
        <vt:i4>1310796</vt:i4>
      </vt:variant>
      <vt:variant>
        <vt:i4>393</vt:i4>
      </vt:variant>
      <vt:variant>
        <vt:i4>0</vt:i4>
      </vt:variant>
      <vt:variant>
        <vt:i4>5</vt:i4>
      </vt:variant>
      <vt:variant>
        <vt:lpwstr>https://inovacijuagentura.lt/news?lang=lt</vt:lpwstr>
      </vt:variant>
      <vt:variant>
        <vt:lpwstr/>
      </vt:variant>
      <vt:variant>
        <vt:i4>3407909</vt:i4>
      </vt:variant>
      <vt:variant>
        <vt:i4>390</vt:i4>
      </vt:variant>
      <vt:variant>
        <vt:i4>0</vt:i4>
      </vt:variant>
      <vt:variant>
        <vt:i4>5</vt:i4>
      </vt:variant>
      <vt:variant>
        <vt:lpwstr>https://inovacijuagentura.lt/services-list?lang=en</vt:lpwstr>
      </vt:variant>
      <vt:variant>
        <vt:lpwstr/>
      </vt:variant>
      <vt:variant>
        <vt:i4>4456534</vt:i4>
      </vt:variant>
      <vt:variant>
        <vt:i4>387</vt:i4>
      </vt:variant>
      <vt:variant>
        <vt:i4>0</vt:i4>
      </vt:variant>
      <vt:variant>
        <vt:i4>5</vt:i4>
      </vt:variant>
      <vt:variant>
        <vt:lpwstr>https://inovacijuagentura.lt/paslaugu-sarasas?lang=lt</vt:lpwstr>
      </vt:variant>
      <vt:variant>
        <vt:lpwstr/>
      </vt:variant>
      <vt:variant>
        <vt:i4>4718596</vt:i4>
      </vt:variant>
      <vt:variant>
        <vt:i4>384</vt:i4>
      </vt:variant>
      <vt:variant>
        <vt:i4>0</vt:i4>
      </vt:variant>
      <vt:variant>
        <vt:i4>5</vt:i4>
      </vt:variant>
      <vt:variant>
        <vt:lpwstr>https://inovacijuagentura.lt/turinys/privatumo-politika.html/?lang=en</vt:lpwstr>
      </vt:variant>
      <vt:variant>
        <vt:lpwstr/>
      </vt:variant>
      <vt:variant>
        <vt:i4>5439563</vt:i4>
      </vt:variant>
      <vt:variant>
        <vt:i4>381</vt:i4>
      </vt:variant>
      <vt:variant>
        <vt:i4>0</vt:i4>
      </vt:variant>
      <vt:variant>
        <vt:i4>5</vt:i4>
      </vt:variant>
      <vt:variant>
        <vt:lpwstr>https://inovacijuagentura.lt/privatumo-politika?/?lang=lt</vt:lpwstr>
      </vt:variant>
      <vt:variant>
        <vt:lpwstr/>
      </vt:variant>
      <vt:variant>
        <vt:i4>7274541</vt:i4>
      </vt:variant>
      <vt:variant>
        <vt:i4>378</vt:i4>
      </vt:variant>
      <vt:variant>
        <vt:i4>0</vt:i4>
      </vt:variant>
      <vt:variant>
        <vt:i4>5</vt:i4>
      </vt:variant>
      <vt:variant>
        <vt:lpwstr>https://inovacijuagentura.lt/eksportuok?lang=lt</vt:lpwstr>
      </vt:variant>
      <vt:variant>
        <vt:lpwstr/>
      </vt:variant>
      <vt:variant>
        <vt:i4>3473470</vt:i4>
      </vt:variant>
      <vt:variant>
        <vt:i4>375</vt:i4>
      </vt:variant>
      <vt:variant>
        <vt:i4>0</vt:i4>
      </vt:variant>
      <vt:variant>
        <vt:i4>5</vt:i4>
      </vt:variant>
      <vt:variant>
        <vt:lpwstr>https://inovacijuagentura.lt/vystyk-versla?lang=lt</vt:lpwstr>
      </vt:variant>
      <vt:variant>
        <vt:lpwstr/>
      </vt:variant>
      <vt:variant>
        <vt:i4>3997733</vt:i4>
      </vt:variant>
      <vt:variant>
        <vt:i4>372</vt:i4>
      </vt:variant>
      <vt:variant>
        <vt:i4>0</vt:i4>
      </vt:variant>
      <vt:variant>
        <vt:i4>5</vt:i4>
      </vt:variant>
      <vt:variant>
        <vt:lpwstr>https://inovacijuagentura.lt/pradek-versla?lang=lt</vt:lpwstr>
      </vt:variant>
      <vt:variant>
        <vt:lpwstr/>
      </vt:variant>
      <vt:variant>
        <vt:i4>5570588</vt:i4>
      </vt:variant>
      <vt:variant>
        <vt:i4>369</vt:i4>
      </vt:variant>
      <vt:variant>
        <vt:i4>0</vt:i4>
      </vt:variant>
      <vt:variant>
        <vt:i4>5</vt:i4>
      </vt:variant>
      <vt:variant>
        <vt:lpwstr>https://inovacijuagentura.lt/kcis/kontaktinis-centras/reglamentuojamos-profesijos?lang=lt</vt:lpwstr>
      </vt:variant>
      <vt:variant>
        <vt:lpwstr/>
      </vt:variant>
      <vt:variant>
        <vt:i4>3539050</vt:i4>
      </vt:variant>
      <vt:variant>
        <vt:i4>366</vt:i4>
      </vt:variant>
      <vt:variant>
        <vt:i4>0</vt:i4>
      </vt:variant>
      <vt:variant>
        <vt:i4>5</vt:i4>
      </vt:variant>
      <vt:variant>
        <vt:lpwstr>https://inovacijuagentura.lt/kcis/kontaktinis-centras/statybos-gaminiai?lang=lt</vt:lpwstr>
      </vt:variant>
      <vt:variant>
        <vt:lpwstr/>
      </vt:variant>
      <vt:variant>
        <vt:i4>7733296</vt:i4>
      </vt:variant>
      <vt:variant>
        <vt:i4>363</vt:i4>
      </vt:variant>
      <vt:variant>
        <vt:i4>0</vt:i4>
      </vt:variant>
      <vt:variant>
        <vt:i4>5</vt:i4>
      </vt:variant>
      <vt:variant>
        <vt:lpwstr>https://inovacijuagentura.lt/kcis/kontaktinis-centras/reikalavimai-gaminiams/reikalavimai-gaminiams?lang=lt</vt:lpwstr>
      </vt:variant>
      <vt:variant>
        <vt:lpwstr/>
      </vt:variant>
      <vt:variant>
        <vt:i4>3145764</vt:i4>
      </vt:variant>
      <vt:variant>
        <vt:i4>360</vt:i4>
      </vt:variant>
      <vt:variant>
        <vt:i4>0</vt:i4>
      </vt:variant>
      <vt:variant>
        <vt:i4>5</vt:i4>
      </vt:variant>
      <vt:variant>
        <vt:lpwstr>https://inovacijuagentura.lt/kcis/kontaktinis-centras/paslaugu-kontaktinis-centras?lang=lt</vt:lpwstr>
      </vt:variant>
      <vt:variant>
        <vt:lpwstr/>
      </vt:variant>
      <vt:variant>
        <vt:i4>6684778</vt:i4>
      </vt:variant>
      <vt:variant>
        <vt:i4>357</vt:i4>
      </vt:variant>
      <vt:variant>
        <vt:i4>0</vt:i4>
      </vt:variant>
      <vt:variant>
        <vt:i4>5</vt:i4>
      </vt:variant>
      <vt:variant>
        <vt:lpwstr>https://inovacijuagentura.lt/turinys/komercijos-atase.html?lang=lt</vt:lpwstr>
      </vt:variant>
      <vt:variant>
        <vt:lpwstr/>
      </vt:variant>
      <vt:variant>
        <vt:i4>7340072</vt:i4>
      </vt:variant>
      <vt:variant>
        <vt:i4>354</vt:i4>
      </vt:variant>
      <vt:variant>
        <vt:i4>0</vt:i4>
      </vt:variant>
      <vt:variant>
        <vt:i4>5</vt:i4>
      </vt:variant>
      <vt:variant>
        <vt:lpwstr>https://inovacijuagentura.lt/kontaktai?lang=en</vt:lpwstr>
      </vt:variant>
      <vt:variant>
        <vt:lpwstr/>
      </vt:variant>
      <vt:variant>
        <vt:i4>6946849</vt:i4>
      </vt:variant>
      <vt:variant>
        <vt:i4>351</vt:i4>
      </vt:variant>
      <vt:variant>
        <vt:i4>0</vt:i4>
      </vt:variant>
      <vt:variant>
        <vt:i4>5</vt:i4>
      </vt:variant>
      <vt:variant>
        <vt:lpwstr>https://inovacijuagentura.lt/kontaktai?lang=lt</vt:lpwstr>
      </vt:variant>
      <vt:variant>
        <vt:lpwstr/>
      </vt:variant>
      <vt:variant>
        <vt:i4>8060981</vt:i4>
      </vt:variant>
      <vt:variant>
        <vt:i4>348</vt:i4>
      </vt:variant>
      <vt:variant>
        <vt:i4>0</vt:i4>
      </vt:variant>
      <vt:variant>
        <vt:i4>5</vt:i4>
      </vt:variant>
      <vt:variant>
        <vt:lpwstr>https://vssa.lrv.lt/lt/veiklos-sritys/interneto-svetainiu-prieinamumas/</vt:lpwstr>
      </vt:variant>
      <vt:variant>
        <vt:lpwstr/>
      </vt:variant>
      <vt:variant>
        <vt:i4>131145</vt:i4>
      </vt:variant>
      <vt:variant>
        <vt:i4>345</vt:i4>
      </vt:variant>
      <vt:variant>
        <vt:i4>0</vt:i4>
      </vt:variant>
      <vt:variant>
        <vt:i4>5</vt:i4>
      </vt:variant>
      <vt:variant>
        <vt:lpwstr>https://vssa.lrv.lt/lt/veiklos-sritys/interneto-svetainiu-prieinamumas/interneto-svetainiu-atitikimo-prieinamumo-reikalavimams-vertinimo-irankiu-sarasas/</vt:lpwstr>
      </vt:variant>
      <vt:variant>
        <vt:lpwstr/>
      </vt:variant>
      <vt:variant>
        <vt:i4>7798816</vt:i4>
      </vt:variant>
      <vt:variant>
        <vt:i4>342</vt:i4>
      </vt:variant>
      <vt:variant>
        <vt:i4>0</vt:i4>
      </vt:variant>
      <vt:variant>
        <vt:i4>5</vt:i4>
      </vt:variant>
      <vt:variant>
        <vt:lpwstr>https://www.nksc.lt/rekomendacijos.html</vt:lpwstr>
      </vt:variant>
      <vt:variant>
        <vt:lpwstr/>
      </vt:variant>
      <vt:variant>
        <vt:i4>5701658</vt:i4>
      </vt:variant>
      <vt:variant>
        <vt:i4>339</vt:i4>
      </vt:variant>
      <vt:variant>
        <vt:i4>0</vt:i4>
      </vt:variant>
      <vt:variant>
        <vt:i4>5</vt:i4>
      </vt:variant>
      <vt:variant>
        <vt:lpwstr>http://validator.w3.org/</vt:lpwstr>
      </vt:variant>
      <vt:variant>
        <vt:lpwstr/>
      </vt:variant>
      <vt:variant>
        <vt:i4>6094879</vt:i4>
      </vt:variant>
      <vt:variant>
        <vt:i4>336</vt:i4>
      </vt:variant>
      <vt:variant>
        <vt:i4>0</vt:i4>
      </vt:variant>
      <vt:variant>
        <vt:i4>5</vt:i4>
      </vt:variant>
      <vt:variant>
        <vt:lpwstr>http://www.w3.org/TR</vt:lpwstr>
      </vt:variant>
      <vt:variant>
        <vt:lpwstr/>
      </vt:variant>
      <vt:variant>
        <vt:i4>5767242</vt:i4>
      </vt:variant>
      <vt:variant>
        <vt:i4>333</vt:i4>
      </vt:variant>
      <vt:variant>
        <vt:i4>0</vt:i4>
      </vt:variant>
      <vt:variant>
        <vt:i4>5</vt:i4>
      </vt:variant>
      <vt:variant>
        <vt:lpwstr>https://inovacijuagentura.lt/</vt:lpwstr>
      </vt:variant>
      <vt:variant>
        <vt:lpwstr/>
      </vt:variant>
      <vt:variant>
        <vt:i4>1572920</vt:i4>
      </vt:variant>
      <vt:variant>
        <vt:i4>326</vt:i4>
      </vt:variant>
      <vt:variant>
        <vt:i4>0</vt:i4>
      </vt:variant>
      <vt:variant>
        <vt:i4>5</vt:i4>
      </vt:variant>
      <vt:variant>
        <vt:lpwstr/>
      </vt:variant>
      <vt:variant>
        <vt:lpwstr>_Toc188879663</vt:lpwstr>
      </vt:variant>
      <vt:variant>
        <vt:i4>1572920</vt:i4>
      </vt:variant>
      <vt:variant>
        <vt:i4>320</vt:i4>
      </vt:variant>
      <vt:variant>
        <vt:i4>0</vt:i4>
      </vt:variant>
      <vt:variant>
        <vt:i4>5</vt:i4>
      </vt:variant>
      <vt:variant>
        <vt:lpwstr/>
      </vt:variant>
      <vt:variant>
        <vt:lpwstr>_Toc188879662</vt:lpwstr>
      </vt:variant>
      <vt:variant>
        <vt:i4>1572920</vt:i4>
      </vt:variant>
      <vt:variant>
        <vt:i4>314</vt:i4>
      </vt:variant>
      <vt:variant>
        <vt:i4>0</vt:i4>
      </vt:variant>
      <vt:variant>
        <vt:i4>5</vt:i4>
      </vt:variant>
      <vt:variant>
        <vt:lpwstr/>
      </vt:variant>
      <vt:variant>
        <vt:lpwstr>_Toc188879661</vt:lpwstr>
      </vt:variant>
      <vt:variant>
        <vt:i4>1572920</vt:i4>
      </vt:variant>
      <vt:variant>
        <vt:i4>308</vt:i4>
      </vt:variant>
      <vt:variant>
        <vt:i4>0</vt:i4>
      </vt:variant>
      <vt:variant>
        <vt:i4>5</vt:i4>
      </vt:variant>
      <vt:variant>
        <vt:lpwstr/>
      </vt:variant>
      <vt:variant>
        <vt:lpwstr>_Toc188879660</vt:lpwstr>
      </vt:variant>
      <vt:variant>
        <vt:i4>1769528</vt:i4>
      </vt:variant>
      <vt:variant>
        <vt:i4>302</vt:i4>
      </vt:variant>
      <vt:variant>
        <vt:i4>0</vt:i4>
      </vt:variant>
      <vt:variant>
        <vt:i4>5</vt:i4>
      </vt:variant>
      <vt:variant>
        <vt:lpwstr/>
      </vt:variant>
      <vt:variant>
        <vt:lpwstr>_Toc188879659</vt:lpwstr>
      </vt:variant>
      <vt:variant>
        <vt:i4>1769528</vt:i4>
      </vt:variant>
      <vt:variant>
        <vt:i4>296</vt:i4>
      </vt:variant>
      <vt:variant>
        <vt:i4>0</vt:i4>
      </vt:variant>
      <vt:variant>
        <vt:i4>5</vt:i4>
      </vt:variant>
      <vt:variant>
        <vt:lpwstr/>
      </vt:variant>
      <vt:variant>
        <vt:lpwstr>_Toc188879658</vt:lpwstr>
      </vt:variant>
      <vt:variant>
        <vt:i4>1769528</vt:i4>
      </vt:variant>
      <vt:variant>
        <vt:i4>290</vt:i4>
      </vt:variant>
      <vt:variant>
        <vt:i4>0</vt:i4>
      </vt:variant>
      <vt:variant>
        <vt:i4>5</vt:i4>
      </vt:variant>
      <vt:variant>
        <vt:lpwstr/>
      </vt:variant>
      <vt:variant>
        <vt:lpwstr>_Toc188879657</vt:lpwstr>
      </vt:variant>
      <vt:variant>
        <vt:i4>1769528</vt:i4>
      </vt:variant>
      <vt:variant>
        <vt:i4>284</vt:i4>
      </vt:variant>
      <vt:variant>
        <vt:i4>0</vt:i4>
      </vt:variant>
      <vt:variant>
        <vt:i4>5</vt:i4>
      </vt:variant>
      <vt:variant>
        <vt:lpwstr/>
      </vt:variant>
      <vt:variant>
        <vt:lpwstr>_Toc188879656</vt:lpwstr>
      </vt:variant>
      <vt:variant>
        <vt:i4>1769528</vt:i4>
      </vt:variant>
      <vt:variant>
        <vt:i4>278</vt:i4>
      </vt:variant>
      <vt:variant>
        <vt:i4>0</vt:i4>
      </vt:variant>
      <vt:variant>
        <vt:i4>5</vt:i4>
      </vt:variant>
      <vt:variant>
        <vt:lpwstr/>
      </vt:variant>
      <vt:variant>
        <vt:lpwstr>_Toc188879655</vt:lpwstr>
      </vt:variant>
      <vt:variant>
        <vt:i4>1769528</vt:i4>
      </vt:variant>
      <vt:variant>
        <vt:i4>272</vt:i4>
      </vt:variant>
      <vt:variant>
        <vt:i4>0</vt:i4>
      </vt:variant>
      <vt:variant>
        <vt:i4>5</vt:i4>
      </vt:variant>
      <vt:variant>
        <vt:lpwstr/>
      </vt:variant>
      <vt:variant>
        <vt:lpwstr>_Toc188879654</vt:lpwstr>
      </vt:variant>
      <vt:variant>
        <vt:i4>1769528</vt:i4>
      </vt:variant>
      <vt:variant>
        <vt:i4>266</vt:i4>
      </vt:variant>
      <vt:variant>
        <vt:i4>0</vt:i4>
      </vt:variant>
      <vt:variant>
        <vt:i4>5</vt:i4>
      </vt:variant>
      <vt:variant>
        <vt:lpwstr/>
      </vt:variant>
      <vt:variant>
        <vt:lpwstr>_Toc188879653</vt:lpwstr>
      </vt:variant>
      <vt:variant>
        <vt:i4>1769528</vt:i4>
      </vt:variant>
      <vt:variant>
        <vt:i4>260</vt:i4>
      </vt:variant>
      <vt:variant>
        <vt:i4>0</vt:i4>
      </vt:variant>
      <vt:variant>
        <vt:i4>5</vt:i4>
      </vt:variant>
      <vt:variant>
        <vt:lpwstr/>
      </vt:variant>
      <vt:variant>
        <vt:lpwstr>_Toc188879652</vt:lpwstr>
      </vt:variant>
      <vt:variant>
        <vt:i4>1769528</vt:i4>
      </vt:variant>
      <vt:variant>
        <vt:i4>254</vt:i4>
      </vt:variant>
      <vt:variant>
        <vt:i4>0</vt:i4>
      </vt:variant>
      <vt:variant>
        <vt:i4>5</vt:i4>
      </vt:variant>
      <vt:variant>
        <vt:lpwstr/>
      </vt:variant>
      <vt:variant>
        <vt:lpwstr>_Toc188879651</vt:lpwstr>
      </vt:variant>
      <vt:variant>
        <vt:i4>1769528</vt:i4>
      </vt:variant>
      <vt:variant>
        <vt:i4>248</vt:i4>
      </vt:variant>
      <vt:variant>
        <vt:i4>0</vt:i4>
      </vt:variant>
      <vt:variant>
        <vt:i4>5</vt:i4>
      </vt:variant>
      <vt:variant>
        <vt:lpwstr/>
      </vt:variant>
      <vt:variant>
        <vt:lpwstr>_Toc188879650</vt:lpwstr>
      </vt:variant>
      <vt:variant>
        <vt:i4>1703992</vt:i4>
      </vt:variant>
      <vt:variant>
        <vt:i4>242</vt:i4>
      </vt:variant>
      <vt:variant>
        <vt:i4>0</vt:i4>
      </vt:variant>
      <vt:variant>
        <vt:i4>5</vt:i4>
      </vt:variant>
      <vt:variant>
        <vt:lpwstr/>
      </vt:variant>
      <vt:variant>
        <vt:lpwstr>_Toc188879649</vt:lpwstr>
      </vt:variant>
      <vt:variant>
        <vt:i4>1703992</vt:i4>
      </vt:variant>
      <vt:variant>
        <vt:i4>236</vt:i4>
      </vt:variant>
      <vt:variant>
        <vt:i4>0</vt:i4>
      </vt:variant>
      <vt:variant>
        <vt:i4>5</vt:i4>
      </vt:variant>
      <vt:variant>
        <vt:lpwstr/>
      </vt:variant>
      <vt:variant>
        <vt:lpwstr>_Toc188879648</vt:lpwstr>
      </vt:variant>
      <vt:variant>
        <vt:i4>1703992</vt:i4>
      </vt:variant>
      <vt:variant>
        <vt:i4>230</vt:i4>
      </vt:variant>
      <vt:variant>
        <vt:i4>0</vt:i4>
      </vt:variant>
      <vt:variant>
        <vt:i4>5</vt:i4>
      </vt:variant>
      <vt:variant>
        <vt:lpwstr/>
      </vt:variant>
      <vt:variant>
        <vt:lpwstr>_Toc188879647</vt:lpwstr>
      </vt:variant>
      <vt:variant>
        <vt:i4>1703992</vt:i4>
      </vt:variant>
      <vt:variant>
        <vt:i4>224</vt:i4>
      </vt:variant>
      <vt:variant>
        <vt:i4>0</vt:i4>
      </vt:variant>
      <vt:variant>
        <vt:i4>5</vt:i4>
      </vt:variant>
      <vt:variant>
        <vt:lpwstr/>
      </vt:variant>
      <vt:variant>
        <vt:lpwstr>_Toc188879646</vt:lpwstr>
      </vt:variant>
      <vt:variant>
        <vt:i4>1703992</vt:i4>
      </vt:variant>
      <vt:variant>
        <vt:i4>218</vt:i4>
      </vt:variant>
      <vt:variant>
        <vt:i4>0</vt:i4>
      </vt:variant>
      <vt:variant>
        <vt:i4>5</vt:i4>
      </vt:variant>
      <vt:variant>
        <vt:lpwstr/>
      </vt:variant>
      <vt:variant>
        <vt:lpwstr>_Toc188879645</vt:lpwstr>
      </vt:variant>
      <vt:variant>
        <vt:i4>1703992</vt:i4>
      </vt:variant>
      <vt:variant>
        <vt:i4>212</vt:i4>
      </vt:variant>
      <vt:variant>
        <vt:i4>0</vt:i4>
      </vt:variant>
      <vt:variant>
        <vt:i4>5</vt:i4>
      </vt:variant>
      <vt:variant>
        <vt:lpwstr/>
      </vt:variant>
      <vt:variant>
        <vt:lpwstr>_Toc188879644</vt:lpwstr>
      </vt:variant>
      <vt:variant>
        <vt:i4>1703992</vt:i4>
      </vt:variant>
      <vt:variant>
        <vt:i4>206</vt:i4>
      </vt:variant>
      <vt:variant>
        <vt:i4>0</vt:i4>
      </vt:variant>
      <vt:variant>
        <vt:i4>5</vt:i4>
      </vt:variant>
      <vt:variant>
        <vt:lpwstr/>
      </vt:variant>
      <vt:variant>
        <vt:lpwstr>_Toc188879643</vt:lpwstr>
      </vt:variant>
      <vt:variant>
        <vt:i4>1703992</vt:i4>
      </vt:variant>
      <vt:variant>
        <vt:i4>200</vt:i4>
      </vt:variant>
      <vt:variant>
        <vt:i4>0</vt:i4>
      </vt:variant>
      <vt:variant>
        <vt:i4>5</vt:i4>
      </vt:variant>
      <vt:variant>
        <vt:lpwstr/>
      </vt:variant>
      <vt:variant>
        <vt:lpwstr>_Toc188879642</vt:lpwstr>
      </vt:variant>
      <vt:variant>
        <vt:i4>1703992</vt:i4>
      </vt:variant>
      <vt:variant>
        <vt:i4>194</vt:i4>
      </vt:variant>
      <vt:variant>
        <vt:i4>0</vt:i4>
      </vt:variant>
      <vt:variant>
        <vt:i4>5</vt:i4>
      </vt:variant>
      <vt:variant>
        <vt:lpwstr/>
      </vt:variant>
      <vt:variant>
        <vt:lpwstr>_Toc188879641</vt:lpwstr>
      </vt:variant>
      <vt:variant>
        <vt:i4>1703992</vt:i4>
      </vt:variant>
      <vt:variant>
        <vt:i4>188</vt:i4>
      </vt:variant>
      <vt:variant>
        <vt:i4>0</vt:i4>
      </vt:variant>
      <vt:variant>
        <vt:i4>5</vt:i4>
      </vt:variant>
      <vt:variant>
        <vt:lpwstr/>
      </vt:variant>
      <vt:variant>
        <vt:lpwstr>_Toc188879640</vt:lpwstr>
      </vt:variant>
      <vt:variant>
        <vt:i4>1900600</vt:i4>
      </vt:variant>
      <vt:variant>
        <vt:i4>182</vt:i4>
      </vt:variant>
      <vt:variant>
        <vt:i4>0</vt:i4>
      </vt:variant>
      <vt:variant>
        <vt:i4>5</vt:i4>
      </vt:variant>
      <vt:variant>
        <vt:lpwstr/>
      </vt:variant>
      <vt:variant>
        <vt:lpwstr>_Toc188879639</vt:lpwstr>
      </vt:variant>
      <vt:variant>
        <vt:i4>1900600</vt:i4>
      </vt:variant>
      <vt:variant>
        <vt:i4>176</vt:i4>
      </vt:variant>
      <vt:variant>
        <vt:i4>0</vt:i4>
      </vt:variant>
      <vt:variant>
        <vt:i4>5</vt:i4>
      </vt:variant>
      <vt:variant>
        <vt:lpwstr/>
      </vt:variant>
      <vt:variant>
        <vt:lpwstr>_Toc188879638</vt:lpwstr>
      </vt:variant>
      <vt:variant>
        <vt:i4>1900600</vt:i4>
      </vt:variant>
      <vt:variant>
        <vt:i4>170</vt:i4>
      </vt:variant>
      <vt:variant>
        <vt:i4>0</vt:i4>
      </vt:variant>
      <vt:variant>
        <vt:i4>5</vt:i4>
      </vt:variant>
      <vt:variant>
        <vt:lpwstr/>
      </vt:variant>
      <vt:variant>
        <vt:lpwstr>_Toc188879637</vt:lpwstr>
      </vt:variant>
      <vt:variant>
        <vt:i4>1900600</vt:i4>
      </vt:variant>
      <vt:variant>
        <vt:i4>164</vt:i4>
      </vt:variant>
      <vt:variant>
        <vt:i4>0</vt:i4>
      </vt:variant>
      <vt:variant>
        <vt:i4>5</vt:i4>
      </vt:variant>
      <vt:variant>
        <vt:lpwstr/>
      </vt:variant>
      <vt:variant>
        <vt:lpwstr>_Toc188879636</vt:lpwstr>
      </vt:variant>
      <vt:variant>
        <vt:i4>1900600</vt:i4>
      </vt:variant>
      <vt:variant>
        <vt:i4>158</vt:i4>
      </vt:variant>
      <vt:variant>
        <vt:i4>0</vt:i4>
      </vt:variant>
      <vt:variant>
        <vt:i4>5</vt:i4>
      </vt:variant>
      <vt:variant>
        <vt:lpwstr/>
      </vt:variant>
      <vt:variant>
        <vt:lpwstr>_Toc188879635</vt:lpwstr>
      </vt:variant>
      <vt:variant>
        <vt:i4>1900600</vt:i4>
      </vt:variant>
      <vt:variant>
        <vt:i4>152</vt:i4>
      </vt:variant>
      <vt:variant>
        <vt:i4>0</vt:i4>
      </vt:variant>
      <vt:variant>
        <vt:i4>5</vt:i4>
      </vt:variant>
      <vt:variant>
        <vt:lpwstr/>
      </vt:variant>
      <vt:variant>
        <vt:lpwstr>_Toc188879634</vt:lpwstr>
      </vt:variant>
      <vt:variant>
        <vt:i4>1900600</vt:i4>
      </vt:variant>
      <vt:variant>
        <vt:i4>146</vt:i4>
      </vt:variant>
      <vt:variant>
        <vt:i4>0</vt:i4>
      </vt:variant>
      <vt:variant>
        <vt:i4>5</vt:i4>
      </vt:variant>
      <vt:variant>
        <vt:lpwstr/>
      </vt:variant>
      <vt:variant>
        <vt:lpwstr>_Toc188879633</vt:lpwstr>
      </vt:variant>
      <vt:variant>
        <vt:i4>1900600</vt:i4>
      </vt:variant>
      <vt:variant>
        <vt:i4>140</vt:i4>
      </vt:variant>
      <vt:variant>
        <vt:i4>0</vt:i4>
      </vt:variant>
      <vt:variant>
        <vt:i4>5</vt:i4>
      </vt:variant>
      <vt:variant>
        <vt:lpwstr/>
      </vt:variant>
      <vt:variant>
        <vt:lpwstr>_Toc188879632</vt:lpwstr>
      </vt:variant>
      <vt:variant>
        <vt:i4>1900600</vt:i4>
      </vt:variant>
      <vt:variant>
        <vt:i4>134</vt:i4>
      </vt:variant>
      <vt:variant>
        <vt:i4>0</vt:i4>
      </vt:variant>
      <vt:variant>
        <vt:i4>5</vt:i4>
      </vt:variant>
      <vt:variant>
        <vt:lpwstr/>
      </vt:variant>
      <vt:variant>
        <vt:lpwstr>_Toc188879631</vt:lpwstr>
      </vt:variant>
      <vt:variant>
        <vt:i4>1900600</vt:i4>
      </vt:variant>
      <vt:variant>
        <vt:i4>128</vt:i4>
      </vt:variant>
      <vt:variant>
        <vt:i4>0</vt:i4>
      </vt:variant>
      <vt:variant>
        <vt:i4>5</vt:i4>
      </vt:variant>
      <vt:variant>
        <vt:lpwstr/>
      </vt:variant>
      <vt:variant>
        <vt:lpwstr>_Toc188879630</vt:lpwstr>
      </vt:variant>
      <vt:variant>
        <vt:i4>1835064</vt:i4>
      </vt:variant>
      <vt:variant>
        <vt:i4>122</vt:i4>
      </vt:variant>
      <vt:variant>
        <vt:i4>0</vt:i4>
      </vt:variant>
      <vt:variant>
        <vt:i4>5</vt:i4>
      </vt:variant>
      <vt:variant>
        <vt:lpwstr/>
      </vt:variant>
      <vt:variant>
        <vt:lpwstr>_Toc188879629</vt:lpwstr>
      </vt:variant>
      <vt:variant>
        <vt:i4>1835064</vt:i4>
      </vt:variant>
      <vt:variant>
        <vt:i4>116</vt:i4>
      </vt:variant>
      <vt:variant>
        <vt:i4>0</vt:i4>
      </vt:variant>
      <vt:variant>
        <vt:i4>5</vt:i4>
      </vt:variant>
      <vt:variant>
        <vt:lpwstr/>
      </vt:variant>
      <vt:variant>
        <vt:lpwstr>_Toc188879628</vt:lpwstr>
      </vt:variant>
      <vt:variant>
        <vt:i4>1835064</vt:i4>
      </vt:variant>
      <vt:variant>
        <vt:i4>110</vt:i4>
      </vt:variant>
      <vt:variant>
        <vt:i4>0</vt:i4>
      </vt:variant>
      <vt:variant>
        <vt:i4>5</vt:i4>
      </vt:variant>
      <vt:variant>
        <vt:lpwstr/>
      </vt:variant>
      <vt:variant>
        <vt:lpwstr>_Toc188879627</vt:lpwstr>
      </vt:variant>
      <vt:variant>
        <vt:i4>1835064</vt:i4>
      </vt:variant>
      <vt:variant>
        <vt:i4>104</vt:i4>
      </vt:variant>
      <vt:variant>
        <vt:i4>0</vt:i4>
      </vt:variant>
      <vt:variant>
        <vt:i4>5</vt:i4>
      </vt:variant>
      <vt:variant>
        <vt:lpwstr/>
      </vt:variant>
      <vt:variant>
        <vt:lpwstr>_Toc188879626</vt:lpwstr>
      </vt:variant>
      <vt:variant>
        <vt:i4>1835064</vt:i4>
      </vt:variant>
      <vt:variant>
        <vt:i4>98</vt:i4>
      </vt:variant>
      <vt:variant>
        <vt:i4>0</vt:i4>
      </vt:variant>
      <vt:variant>
        <vt:i4>5</vt:i4>
      </vt:variant>
      <vt:variant>
        <vt:lpwstr/>
      </vt:variant>
      <vt:variant>
        <vt:lpwstr>_Toc188879625</vt:lpwstr>
      </vt:variant>
      <vt:variant>
        <vt:i4>1835064</vt:i4>
      </vt:variant>
      <vt:variant>
        <vt:i4>92</vt:i4>
      </vt:variant>
      <vt:variant>
        <vt:i4>0</vt:i4>
      </vt:variant>
      <vt:variant>
        <vt:i4>5</vt:i4>
      </vt:variant>
      <vt:variant>
        <vt:lpwstr/>
      </vt:variant>
      <vt:variant>
        <vt:lpwstr>_Toc188879624</vt:lpwstr>
      </vt:variant>
      <vt:variant>
        <vt:i4>1835064</vt:i4>
      </vt:variant>
      <vt:variant>
        <vt:i4>86</vt:i4>
      </vt:variant>
      <vt:variant>
        <vt:i4>0</vt:i4>
      </vt:variant>
      <vt:variant>
        <vt:i4>5</vt:i4>
      </vt:variant>
      <vt:variant>
        <vt:lpwstr/>
      </vt:variant>
      <vt:variant>
        <vt:lpwstr>_Toc188879623</vt:lpwstr>
      </vt:variant>
      <vt:variant>
        <vt:i4>1835064</vt:i4>
      </vt:variant>
      <vt:variant>
        <vt:i4>80</vt:i4>
      </vt:variant>
      <vt:variant>
        <vt:i4>0</vt:i4>
      </vt:variant>
      <vt:variant>
        <vt:i4>5</vt:i4>
      </vt:variant>
      <vt:variant>
        <vt:lpwstr/>
      </vt:variant>
      <vt:variant>
        <vt:lpwstr>_Toc188879622</vt:lpwstr>
      </vt:variant>
      <vt:variant>
        <vt:i4>1835064</vt:i4>
      </vt:variant>
      <vt:variant>
        <vt:i4>74</vt:i4>
      </vt:variant>
      <vt:variant>
        <vt:i4>0</vt:i4>
      </vt:variant>
      <vt:variant>
        <vt:i4>5</vt:i4>
      </vt:variant>
      <vt:variant>
        <vt:lpwstr/>
      </vt:variant>
      <vt:variant>
        <vt:lpwstr>_Toc188879621</vt:lpwstr>
      </vt:variant>
      <vt:variant>
        <vt:i4>1835064</vt:i4>
      </vt:variant>
      <vt:variant>
        <vt:i4>68</vt:i4>
      </vt:variant>
      <vt:variant>
        <vt:i4>0</vt:i4>
      </vt:variant>
      <vt:variant>
        <vt:i4>5</vt:i4>
      </vt:variant>
      <vt:variant>
        <vt:lpwstr/>
      </vt:variant>
      <vt:variant>
        <vt:lpwstr>_Toc188879620</vt:lpwstr>
      </vt:variant>
      <vt:variant>
        <vt:i4>2031672</vt:i4>
      </vt:variant>
      <vt:variant>
        <vt:i4>62</vt:i4>
      </vt:variant>
      <vt:variant>
        <vt:i4>0</vt:i4>
      </vt:variant>
      <vt:variant>
        <vt:i4>5</vt:i4>
      </vt:variant>
      <vt:variant>
        <vt:lpwstr/>
      </vt:variant>
      <vt:variant>
        <vt:lpwstr>_Toc188879619</vt:lpwstr>
      </vt:variant>
      <vt:variant>
        <vt:i4>2031672</vt:i4>
      </vt:variant>
      <vt:variant>
        <vt:i4>56</vt:i4>
      </vt:variant>
      <vt:variant>
        <vt:i4>0</vt:i4>
      </vt:variant>
      <vt:variant>
        <vt:i4>5</vt:i4>
      </vt:variant>
      <vt:variant>
        <vt:lpwstr/>
      </vt:variant>
      <vt:variant>
        <vt:lpwstr>_Toc188879618</vt:lpwstr>
      </vt:variant>
      <vt:variant>
        <vt:i4>2031672</vt:i4>
      </vt:variant>
      <vt:variant>
        <vt:i4>50</vt:i4>
      </vt:variant>
      <vt:variant>
        <vt:i4>0</vt:i4>
      </vt:variant>
      <vt:variant>
        <vt:i4>5</vt:i4>
      </vt:variant>
      <vt:variant>
        <vt:lpwstr/>
      </vt:variant>
      <vt:variant>
        <vt:lpwstr>_Toc188879617</vt:lpwstr>
      </vt:variant>
      <vt:variant>
        <vt:i4>2031672</vt:i4>
      </vt:variant>
      <vt:variant>
        <vt:i4>44</vt:i4>
      </vt:variant>
      <vt:variant>
        <vt:i4>0</vt:i4>
      </vt:variant>
      <vt:variant>
        <vt:i4>5</vt:i4>
      </vt:variant>
      <vt:variant>
        <vt:lpwstr/>
      </vt:variant>
      <vt:variant>
        <vt:lpwstr>_Toc188879616</vt:lpwstr>
      </vt:variant>
      <vt:variant>
        <vt:i4>2031672</vt:i4>
      </vt:variant>
      <vt:variant>
        <vt:i4>38</vt:i4>
      </vt:variant>
      <vt:variant>
        <vt:i4>0</vt:i4>
      </vt:variant>
      <vt:variant>
        <vt:i4>5</vt:i4>
      </vt:variant>
      <vt:variant>
        <vt:lpwstr/>
      </vt:variant>
      <vt:variant>
        <vt:lpwstr>_Toc188879615</vt:lpwstr>
      </vt:variant>
      <vt:variant>
        <vt:i4>2031672</vt:i4>
      </vt:variant>
      <vt:variant>
        <vt:i4>32</vt:i4>
      </vt:variant>
      <vt:variant>
        <vt:i4>0</vt:i4>
      </vt:variant>
      <vt:variant>
        <vt:i4>5</vt:i4>
      </vt:variant>
      <vt:variant>
        <vt:lpwstr/>
      </vt:variant>
      <vt:variant>
        <vt:lpwstr>_Toc188879614</vt:lpwstr>
      </vt:variant>
      <vt:variant>
        <vt:i4>2031672</vt:i4>
      </vt:variant>
      <vt:variant>
        <vt:i4>26</vt:i4>
      </vt:variant>
      <vt:variant>
        <vt:i4>0</vt:i4>
      </vt:variant>
      <vt:variant>
        <vt:i4>5</vt:i4>
      </vt:variant>
      <vt:variant>
        <vt:lpwstr/>
      </vt:variant>
      <vt:variant>
        <vt:lpwstr>_Toc188879613</vt:lpwstr>
      </vt:variant>
      <vt:variant>
        <vt:i4>2031672</vt:i4>
      </vt:variant>
      <vt:variant>
        <vt:i4>20</vt:i4>
      </vt:variant>
      <vt:variant>
        <vt:i4>0</vt:i4>
      </vt:variant>
      <vt:variant>
        <vt:i4>5</vt:i4>
      </vt:variant>
      <vt:variant>
        <vt:lpwstr/>
      </vt:variant>
      <vt:variant>
        <vt:lpwstr>_Toc188879612</vt:lpwstr>
      </vt:variant>
      <vt:variant>
        <vt:i4>2031672</vt:i4>
      </vt:variant>
      <vt:variant>
        <vt:i4>14</vt:i4>
      </vt:variant>
      <vt:variant>
        <vt:i4>0</vt:i4>
      </vt:variant>
      <vt:variant>
        <vt:i4>5</vt:i4>
      </vt:variant>
      <vt:variant>
        <vt:lpwstr/>
      </vt:variant>
      <vt:variant>
        <vt:lpwstr>_Toc188879611</vt:lpwstr>
      </vt:variant>
      <vt:variant>
        <vt:i4>2031672</vt:i4>
      </vt:variant>
      <vt:variant>
        <vt:i4>8</vt:i4>
      </vt:variant>
      <vt:variant>
        <vt:i4>0</vt:i4>
      </vt:variant>
      <vt:variant>
        <vt:i4>5</vt:i4>
      </vt:variant>
      <vt:variant>
        <vt:lpwstr/>
      </vt:variant>
      <vt:variant>
        <vt:lpwstr>_Toc188879610</vt:lpwstr>
      </vt:variant>
      <vt:variant>
        <vt:i4>1966136</vt:i4>
      </vt:variant>
      <vt:variant>
        <vt:i4>2</vt:i4>
      </vt:variant>
      <vt:variant>
        <vt:i4>0</vt:i4>
      </vt:variant>
      <vt:variant>
        <vt:i4>5</vt:i4>
      </vt:variant>
      <vt:variant>
        <vt:lpwstr/>
      </vt:variant>
      <vt:variant>
        <vt:lpwstr>_Toc188879609</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Robertas Sokolovas</dc:creator>
  <cp:keywords/>
  <dc:description/>
  <cp:lastModifiedBy>Gintarė Kanišauskaitė</cp:lastModifiedBy>
  <cp:revision>76</cp:revision>
  <dcterms:created xsi:type="dcterms:W3CDTF">2025-01-25T10:11:00Z</dcterms:created>
  <dcterms:modified xsi:type="dcterms:W3CDTF">2025-01-28T14:46:00Z</dcterms:modified>
</cp:coreProperties>
</file>