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E7029" w14:textId="77777777" w:rsidR="00682843" w:rsidRPr="008A3BEA" w:rsidRDefault="00682843" w:rsidP="008A3BEA">
      <w:pPr>
        <w:pStyle w:val="Header"/>
        <w:jc w:val="center"/>
        <w:rPr>
          <w:rFonts w:ascii="Cambria" w:hAnsi="Cambria" w:cs="Times New Roman"/>
          <w:color w:val="000000"/>
          <w:sz w:val="24"/>
          <w:szCs w:val="24"/>
        </w:rPr>
      </w:pPr>
      <w:r w:rsidRPr="008A3BEA">
        <w:rPr>
          <w:rFonts w:ascii="Cambria" w:hAnsi="Cambria" w:cs="Times New Roman"/>
          <w:noProof/>
          <w:color w:val="000000"/>
          <w:sz w:val="24"/>
          <w:szCs w:val="24"/>
          <w:lang w:eastAsia="lt-LT"/>
        </w:rPr>
        <w:drawing>
          <wp:inline distT="0" distB="0" distL="0" distR="0" wp14:anchorId="29591C05" wp14:editId="5A94BFCF">
            <wp:extent cx="538480" cy="647065"/>
            <wp:effectExtent l="0" t="0" r="0" b="635"/>
            <wp:docPr id="2" name="Picture 2"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K horizontalus juod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8480" cy="647065"/>
                    </a:xfrm>
                    <a:prstGeom prst="rect">
                      <a:avLst/>
                    </a:prstGeom>
                    <a:noFill/>
                    <a:ln>
                      <a:noFill/>
                    </a:ln>
                  </pic:spPr>
                </pic:pic>
              </a:graphicData>
            </a:graphic>
          </wp:inline>
        </w:drawing>
      </w:r>
    </w:p>
    <w:p w14:paraId="3D71C2F7" w14:textId="77777777" w:rsidR="00682843" w:rsidRPr="008A3BEA" w:rsidRDefault="00682843" w:rsidP="008A3BEA">
      <w:pPr>
        <w:pStyle w:val="Header"/>
        <w:jc w:val="center"/>
        <w:rPr>
          <w:rFonts w:ascii="Cambria" w:hAnsi="Cambria" w:cs="Times New Roman"/>
          <w:sz w:val="24"/>
          <w:szCs w:val="24"/>
        </w:rPr>
      </w:pPr>
    </w:p>
    <w:p w14:paraId="5051510D" w14:textId="77777777" w:rsidR="00682843" w:rsidRPr="008A3BEA" w:rsidRDefault="00682843" w:rsidP="008A3BEA">
      <w:pPr>
        <w:spacing w:after="0" w:line="240" w:lineRule="auto"/>
        <w:jc w:val="center"/>
        <w:rPr>
          <w:rFonts w:ascii="Cambria" w:hAnsi="Cambria" w:cs="Times New Roman"/>
          <w:b/>
          <w:sz w:val="24"/>
          <w:szCs w:val="24"/>
        </w:rPr>
      </w:pPr>
      <w:r w:rsidRPr="008A3BEA">
        <w:rPr>
          <w:rFonts w:ascii="Cambria" w:hAnsi="Cambria" w:cs="Times New Roman"/>
          <w:b/>
          <w:sz w:val="24"/>
          <w:szCs w:val="24"/>
        </w:rPr>
        <w:t>LIETUVOS SVEIKATOS MOKSLŲ UNIVERSITETO LIGONINĖ</w:t>
      </w:r>
    </w:p>
    <w:p w14:paraId="5A9F38F6" w14:textId="77777777" w:rsidR="00682843" w:rsidRPr="008A3BEA" w:rsidRDefault="00682843" w:rsidP="008A3BEA">
      <w:pPr>
        <w:spacing w:after="0" w:line="240" w:lineRule="auto"/>
        <w:jc w:val="center"/>
        <w:rPr>
          <w:rFonts w:ascii="Cambria" w:hAnsi="Cambria" w:cs="Times New Roman"/>
          <w:b/>
          <w:sz w:val="24"/>
          <w:szCs w:val="24"/>
        </w:rPr>
      </w:pPr>
      <w:r w:rsidRPr="008A3BEA">
        <w:rPr>
          <w:rFonts w:ascii="Cambria" w:hAnsi="Cambria" w:cs="Times New Roman"/>
          <w:b/>
          <w:sz w:val="24"/>
          <w:szCs w:val="24"/>
        </w:rPr>
        <w:t>KAUNO KLINIKOS</w:t>
      </w:r>
    </w:p>
    <w:p w14:paraId="40F35847" w14:textId="77777777" w:rsidR="00682843" w:rsidRPr="008A3BEA" w:rsidRDefault="00682843" w:rsidP="008A3BEA">
      <w:pPr>
        <w:spacing w:after="0" w:line="240" w:lineRule="auto"/>
        <w:jc w:val="center"/>
        <w:rPr>
          <w:rFonts w:ascii="Cambria" w:hAnsi="Cambria" w:cs="Times New Roman"/>
          <w:b/>
          <w:sz w:val="24"/>
          <w:szCs w:val="24"/>
        </w:rPr>
      </w:pPr>
    </w:p>
    <w:p w14:paraId="606EA625" w14:textId="231392CC" w:rsidR="00955C13" w:rsidRPr="008A3BEA" w:rsidRDefault="00955C13" w:rsidP="008A3BEA">
      <w:pPr>
        <w:spacing w:after="0" w:line="240" w:lineRule="auto"/>
        <w:ind w:firstLine="567"/>
        <w:jc w:val="center"/>
        <w:rPr>
          <w:rFonts w:ascii="Cambria" w:hAnsi="Cambria" w:cs="Times New Roman"/>
          <w:b/>
          <w:sz w:val="24"/>
          <w:szCs w:val="24"/>
        </w:rPr>
      </w:pPr>
      <w:r w:rsidRPr="008A3BEA">
        <w:rPr>
          <w:rFonts w:ascii="Cambria" w:hAnsi="Cambria" w:cs="Times New Roman"/>
          <w:b/>
          <w:sz w:val="24"/>
          <w:szCs w:val="24"/>
        </w:rPr>
        <w:t>KVIETIMAS DALYVAUTI RINKOS KONSULTACIJOJE</w:t>
      </w:r>
    </w:p>
    <w:p w14:paraId="1EC2B63C" w14:textId="77777777" w:rsidR="00955C13" w:rsidRPr="008A3BEA" w:rsidRDefault="00955C13" w:rsidP="008A3BEA">
      <w:pPr>
        <w:spacing w:after="0" w:line="240" w:lineRule="auto"/>
        <w:ind w:firstLine="567"/>
        <w:jc w:val="center"/>
        <w:rPr>
          <w:rFonts w:ascii="Cambria" w:hAnsi="Cambria" w:cs="Times New Roman"/>
          <w:b/>
          <w:sz w:val="24"/>
          <w:szCs w:val="24"/>
        </w:rPr>
      </w:pPr>
    </w:p>
    <w:p w14:paraId="6BBD5827" w14:textId="1C6A0C1E" w:rsidR="00955C13" w:rsidRPr="008A3BEA"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sz w:val="24"/>
          <w:szCs w:val="24"/>
        </w:rPr>
        <w:t xml:space="preserve">Lietuvos sveikatos mokslų universiteto ligoninė Kauno klinikos (toliau – Perkančioji organizacija), vadovaudamasi Lietuvos Respublikos viešųjų pirkimų įstatymo (toliau – VPĮ) 27 straipsnio nuostatomis, siekdama pasirengti viešajam pirkimui </w:t>
      </w:r>
      <w:r w:rsidRPr="008A3BEA">
        <w:rPr>
          <w:rFonts w:ascii="Cambria" w:hAnsi="Cambria" w:cs="Times New Roman"/>
          <w:b/>
          <w:sz w:val="24"/>
          <w:szCs w:val="24"/>
        </w:rPr>
        <w:t>„</w:t>
      </w:r>
      <w:r w:rsidR="007D7383" w:rsidRPr="008A3BEA">
        <w:rPr>
          <w:rFonts w:ascii="Cambria" w:hAnsi="Cambria" w:cs="Times New Roman"/>
          <w:b/>
          <w:iCs/>
          <w:sz w:val="24"/>
          <w:szCs w:val="24"/>
        </w:rPr>
        <w:t>Daugiaaukštės automobilių saugyklos, adresu Eivenių g.</w:t>
      </w:r>
      <w:r w:rsidR="00723D51">
        <w:rPr>
          <w:rFonts w:ascii="Cambria" w:hAnsi="Cambria" w:cs="Times New Roman"/>
          <w:b/>
          <w:iCs/>
          <w:sz w:val="24"/>
          <w:szCs w:val="24"/>
        </w:rPr>
        <w:t xml:space="preserve"> </w:t>
      </w:r>
      <w:r w:rsidR="007D7383" w:rsidRPr="008A3BEA">
        <w:rPr>
          <w:rFonts w:ascii="Cambria" w:hAnsi="Cambria" w:cs="Times New Roman"/>
          <w:b/>
          <w:iCs/>
          <w:sz w:val="24"/>
          <w:szCs w:val="24"/>
        </w:rPr>
        <w:t>2, projektavimo, projekto vykdymo priežiūros ir rangos darbai</w:t>
      </w:r>
      <w:r w:rsidRPr="008A3BEA">
        <w:rPr>
          <w:rFonts w:ascii="Cambria" w:hAnsi="Cambria" w:cs="Times New Roman"/>
          <w:b/>
          <w:sz w:val="24"/>
          <w:szCs w:val="24"/>
        </w:rPr>
        <w:t>“</w:t>
      </w:r>
      <w:r w:rsidRPr="008A3BEA">
        <w:rPr>
          <w:rFonts w:ascii="Cambria" w:hAnsi="Cambria" w:cs="Times New Roman"/>
          <w:sz w:val="24"/>
          <w:szCs w:val="24"/>
        </w:rPr>
        <w:t xml:space="preserve"> (toliau – Pirkimas) prašo nepriklausomų ekspertų, institucijų arba rinkos dalyvių suteikti konsultacijas. </w:t>
      </w:r>
    </w:p>
    <w:p w14:paraId="44F75F90" w14:textId="2B5F8F46" w:rsidR="007D7383" w:rsidRPr="008A3BEA" w:rsidRDefault="00955C13" w:rsidP="008A3BEA">
      <w:pPr>
        <w:spacing w:before="120" w:after="120" w:line="240" w:lineRule="auto"/>
        <w:ind w:firstLine="567"/>
        <w:jc w:val="both"/>
        <w:rPr>
          <w:rFonts w:ascii="Cambria" w:hAnsi="Cambria" w:cs="Times New Roman"/>
          <w:b/>
          <w:sz w:val="24"/>
          <w:szCs w:val="24"/>
        </w:rPr>
      </w:pPr>
      <w:r w:rsidRPr="008A3BEA">
        <w:rPr>
          <w:rFonts w:ascii="Cambria" w:hAnsi="Cambria" w:cs="Times New Roman"/>
          <w:b/>
          <w:sz w:val="24"/>
          <w:szCs w:val="24"/>
        </w:rPr>
        <w:t>Rinkos konsultacijos objektas:</w:t>
      </w:r>
      <w:r w:rsidRPr="008A3BEA">
        <w:rPr>
          <w:rFonts w:ascii="Cambria" w:hAnsi="Cambria" w:cs="Times New Roman"/>
          <w:sz w:val="24"/>
          <w:szCs w:val="24"/>
        </w:rPr>
        <w:t xml:space="preserve"> </w:t>
      </w:r>
      <w:r w:rsidR="007D7383" w:rsidRPr="008A3BEA">
        <w:rPr>
          <w:rFonts w:ascii="Cambria" w:eastAsia="Lucida Sans Unicode" w:hAnsi="Cambria" w:cs="Times New Roman"/>
          <w:iCs/>
          <w:kern w:val="1"/>
          <w:sz w:val="24"/>
          <w:szCs w:val="24"/>
          <w:lang w:eastAsia="lt-LT"/>
        </w:rPr>
        <w:t>Daugiaaukštės automobilių saugyklos, adresu Eivenių g.</w:t>
      </w:r>
      <w:r w:rsidR="00723D51">
        <w:rPr>
          <w:rFonts w:ascii="Cambria" w:eastAsia="Lucida Sans Unicode" w:hAnsi="Cambria" w:cs="Times New Roman"/>
          <w:iCs/>
          <w:kern w:val="1"/>
          <w:sz w:val="24"/>
          <w:szCs w:val="24"/>
          <w:lang w:eastAsia="lt-LT"/>
        </w:rPr>
        <w:t xml:space="preserve"> </w:t>
      </w:r>
      <w:r w:rsidR="007D7383" w:rsidRPr="008A3BEA">
        <w:rPr>
          <w:rFonts w:ascii="Cambria" w:eastAsia="Lucida Sans Unicode" w:hAnsi="Cambria" w:cs="Times New Roman"/>
          <w:iCs/>
          <w:kern w:val="1"/>
          <w:sz w:val="24"/>
          <w:szCs w:val="24"/>
          <w:lang w:eastAsia="lt-LT"/>
        </w:rPr>
        <w:t>2, projektavimo, projekto vykdymo priežiūros ir rangos darbai</w:t>
      </w:r>
      <w:r w:rsidR="007D7383" w:rsidRPr="008A3BEA">
        <w:rPr>
          <w:rFonts w:ascii="Cambria" w:hAnsi="Cambria" w:cs="Times New Roman"/>
          <w:b/>
          <w:sz w:val="24"/>
          <w:szCs w:val="24"/>
        </w:rPr>
        <w:t xml:space="preserve"> </w:t>
      </w:r>
    </w:p>
    <w:p w14:paraId="095E7518" w14:textId="033936C9" w:rsidR="00955C13" w:rsidRPr="008A3BEA"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b/>
          <w:sz w:val="24"/>
          <w:szCs w:val="24"/>
        </w:rPr>
        <w:t>Rinkos konsultacijos tikslas:</w:t>
      </w:r>
      <w:r w:rsidRPr="008A3BEA">
        <w:rPr>
          <w:rFonts w:ascii="Cambria" w:hAnsi="Cambria" w:cs="Times New Roman"/>
          <w:sz w:val="24"/>
          <w:szCs w:val="24"/>
        </w:rPr>
        <w:t xml:space="preserve"> Tinkamai pasirengti Pirkimui ir iki Pirkimo pradžios informuoti rinkos dalyvius bei kitus suinteresuotus asmenis apie ketinimą vykdyti Pirkimą bei reikalavimus ir gauti rinkos dalyvių ir kitų suinteresuotų asmenų pasiūlymus, pastabas, rekomendacijas techninei specifikacijai. </w:t>
      </w:r>
    </w:p>
    <w:p w14:paraId="71448715" w14:textId="77777777" w:rsidR="00361EFF" w:rsidRPr="00723D51" w:rsidRDefault="00361EFF" w:rsidP="00361EFF">
      <w:pPr>
        <w:spacing w:before="120" w:after="120" w:line="240" w:lineRule="auto"/>
        <w:ind w:firstLine="567"/>
        <w:jc w:val="both"/>
        <w:rPr>
          <w:rFonts w:ascii="Cambria" w:hAnsi="Cambria" w:cs="Times New Roman"/>
          <w:sz w:val="24"/>
          <w:szCs w:val="24"/>
        </w:rPr>
      </w:pPr>
      <w:r w:rsidRPr="00361EFF">
        <w:rPr>
          <w:rFonts w:ascii="Cambria" w:hAnsi="Cambria" w:cs="Times New Roman"/>
          <w:b/>
          <w:sz w:val="24"/>
          <w:szCs w:val="24"/>
        </w:rPr>
        <w:t xml:space="preserve">Rinkos konsultacija vyks </w:t>
      </w:r>
      <w:r w:rsidRPr="00361EFF">
        <w:rPr>
          <w:rFonts w:ascii="Cambria" w:hAnsi="Cambria" w:cs="Times New Roman"/>
          <w:b/>
          <w:bCs/>
          <w:sz w:val="24"/>
          <w:szCs w:val="24"/>
        </w:rPr>
        <w:t>gyvai</w:t>
      </w:r>
      <w:r w:rsidRPr="00361EFF">
        <w:rPr>
          <w:rFonts w:ascii="Cambria" w:hAnsi="Cambria" w:cs="Times New Roman"/>
          <w:b/>
          <w:sz w:val="24"/>
          <w:szCs w:val="24"/>
        </w:rPr>
        <w:t xml:space="preserve">. </w:t>
      </w:r>
      <w:r w:rsidRPr="00723D51">
        <w:rPr>
          <w:rFonts w:ascii="Cambria" w:hAnsi="Cambria" w:cs="Times New Roman"/>
          <w:sz w:val="24"/>
          <w:szCs w:val="24"/>
        </w:rPr>
        <w:t>Susitikimas su rinkos dalyviais vyks</w:t>
      </w:r>
      <w:r w:rsidRPr="00361EFF">
        <w:rPr>
          <w:rFonts w:ascii="Cambria" w:hAnsi="Cambria" w:cs="Times New Roman"/>
          <w:b/>
          <w:sz w:val="24"/>
          <w:szCs w:val="24"/>
        </w:rPr>
        <w:t xml:space="preserve"> </w:t>
      </w:r>
      <w:r w:rsidRPr="00361EFF">
        <w:rPr>
          <w:rFonts w:ascii="Cambria" w:hAnsi="Cambria" w:cs="Times New Roman"/>
          <w:b/>
          <w:bCs/>
          <w:sz w:val="24"/>
          <w:szCs w:val="24"/>
        </w:rPr>
        <w:t>2026 m. rugsėjo mėn. 17 d. 10.00 val.</w:t>
      </w:r>
      <w:r w:rsidRPr="00361EFF">
        <w:rPr>
          <w:rFonts w:ascii="Cambria" w:hAnsi="Cambria" w:cs="Times New Roman"/>
          <w:b/>
          <w:sz w:val="24"/>
          <w:szCs w:val="24"/>
        </w:rPr>
        <w:t xml:space="preserve"> </w:t>
      </w:r>
      <w:r w:rsidRPr="00723D51">
        <w:rPr>
          <w:rFonts w:ascii="Cambria" w:hAnsi="Cambria" w:cs="Times New Roman"/>
          <w:sz w:val="24"/>
          <w:szCs w:val="24"/>
        </w:rPr>
        <w:t>Lietuvos sveikatos mokslų universiteto ligoninės Kauno klinikų Rudojoje salėje (adresu Eivenių g. 2, Kaunas).</w:t>
      </w:r>
    </w:p>
    <w:p w14:paraId="6CFF2A4F" w14:textId="77777777" w:rsidR="00361EFF" w:rsidRPr="00361EFF" w:rsidRDefault="00361EFF" w:rsidP="00361EFF">
      <w:pPr>
        <w:spacing w:before="120" w:after="120" w:line="240" w:lineRule="auto"/>
        <w:ind w:firstLine="567"/>
        <w:jc w:val="both"/>
        <w:rPr>
          <w:rFonts w:ascii="Cambria" w:hAnsi="Cambria" w:cs="Times New Roman"/>
          <w:b/>
          <w:sz w:val="24"/>
          <w:szCs w:val="24"/>
        </w:rPr>
      </w:pPr>
      <w:r w:rsidRPr="00723D51">
        <w:rPr>
          <w:rFonts w:ascii="Cambria" w:hAnsi="Cambria" w:cs="Times New Roman"/>
          <w:sz w:val="24"/>
          <w:szCs w:val="24"/>
        </w:rPr>
        <w:t>Rinkos dalyvių prašome iki</w:t>
      </w:r>
      <w:r w:rsidRPr="00361EFF">
        <w:rPr>
          <w:rFonts w:ascii="Cambria" w:hAnsi="Cambria" w:cs="Times New Roman"/>
          <w:b/>
          <w:sz w:val="24"/>
          <w:szCs w:val="24"/>
        </w:rPr>
        <w:t xml:space="preserve"> </w:t>
      </w:r>
      <w:r w:rsidRPr="00361EFF">
        <w:rPr>
          <w:rFonts w:ascii="Cambria" w:hAnsi="Cambria" w:cs="Times New Roman"/>
          <w:b/>
          <w:bCs/>
          <w:sz w:val="24"/>
          <w:szCs w:val="24"/>
        </w:rPr>
        <w:t>2026 m. rugsėjo mėn. 15 d.</w:t>
      </w:r>
      <w:r w:rsidRPr="00361EFF">
        <w:rPr>
          <w:rFonts w:ascii="Cambria" w:hAnsi="Cambria" w:cs="Times New Roman"/>
          <w:b/>
          <w:sz w:val="24"/>
          <w:szCs w:val="24"/>
        </w:rPr>
        <w:t xml:space="preserve"> </w:t>
      </w:r>
      <w:r w:rsidRPr="00723D51">
        <w:rPr>
          <w:rFonts w:ascii="Cambria" w:hAnsi="Cambria" w:cs="Times New Roman"/>
          <w:sz w:val="24"/>
          <w:szCs w:val="24"/>
        </w:rPr>
        <w:t>el. paštu</w:t>
      </w:r>
      <w:r w:rsidRPr="00361EFF">
        <w:rPr>
          <w:rFonts w:ascii="Cambria" w:hAnsi="Cambria" w:cs="Times New Roman"/>
          <w:b/>
          <w:sz w:val="24"/>
          <w:szCs w:val="24"/>
        </w:rPr>
        <w:t xml:space="preserve"> </w:t>
      </w:r>
      <w:proofErr w:type="spellStart"/>
      <w:r w:rsidRPr="00361EFF">
        <w:rPr>
          <w:rFonts w:ascii="Cambria" w:hAnsi="Cambria" w:cs="Times New Roman"/>
          <w:b/>
          <w:sz w:val="24"/>
          <w:szCs w:val="24"/>
        </w:rPr>
        <w:t>vaida.koniuchoviene</w:t>
      </w:r>
      <w:proofErr w:type="spellEnd"/>
      <w:r w:rsidRPr="00361EFF">
        <w:rPr>
          <w:rFonts w:ascii="Cambria" w:hAnsi="Cambria" w:cs="Times New Roman"/>
          <w:b/>
          <w:sz w:val="24"/>
          <w:szCs w:val="24"/>
          <w:lang w:val="en-US"/>
        </w:rPr>
        <w:t>@</w:t>
      </w:r>
      <w:proofErr w:type="spellStart"/>
      <w:r w:rsidRPr="00361EFF">
        <w:rPr>
          <w:rFonts w:ascii="Cambria" w:hAnsi="Cambria" w:cs="Times New Roman"/>
          <w:b/>
          <w:sz w:val="24"/>
          <w:szCs w:val="24"/>
        </w:rPr>
        <w:t>kaunoklinikos.lt</w:t>
      </w:r>
      <w:proofErr w:type="spellEnd"/>
      <w:r w:rsidRPr="00361EFF">
        <w:rPr>
          <w:rFonts w:ascii="Cambria" w:hAnsi="Cambria" w:cs="Times New Roman"/>
          <w:b/>
          <w:sz w:val="24"/>
          <w:szCs w:val="24"/>
        </w:rPr>
        <w:t xml:space="preserve"> </w:t>
      </w:r>
      <w:r w:rsidRPr="00723D51">
        <w:rPr>
          <w:rFonts w:ascii="Cambria" w:hAnsi="Cambria" w:cs="Times New Roman"/>
          <w:sz w:val="24"/>
          <w:szCs w:val="24"/>
        </w:rPr>
        <w:t>informuoti apie savo dalyvavimą, nurodant įmonės pavadinimą ir atstovų skaičių. Konsultacijos metu bus aptariami būsimi pirkimai, techniniai, ir kiti su pirkimais susiję reikalavimai. Taip pat bus galimybė pateikti klausimus, rekomendacijas ir pastabas žodžiu arba raštu.</w:t>
      </w:r>
    </w:p>
    <w:p w14:paraId="0B88E2F8" w14:textId="77777777" w:rsidR="00601CA6" w:rsidRPr="008A3BEA"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sz w:val="24"/>
          <w:szCs w:val="24"/>
        </w:rPr>
        <w:t xml:space="preserve">PRIDEDAMA: </w:t>
      </w:r>
    </w:p>
    <w:p w14:paraId="1F974F4B" w14:textId="60131456" w:rsidR="00682843" w:rsidRPr="008A3BEA" w:rsidRDefault="00955C13" w:rsidP="008A3BEA">
      <w:pPr>
        <w:spacing w:before="120" w:after="120" w:line="240" w:lineRule="auto"/>
        <w:ind w:firstLine="567"/>
        <w:jc w:val="both"/>
        <w:rPr>
          <w:rFonts w:ascii="Cambria" w:hAnsi="Cambria" w:cs="Times New Roman"/>
          <w:sz w:val="24"/>
          <w:szCs w:val="24"/>
        </w:rPr>
      </w:pPr>
      <w:r w:rsidRPr="008A3BEA">
        <w:rPr>
          <w:rFonts w:ascii="Cambria" w:hAnsi="Cambria" w:cs="Times New Roman"/>
          <w:sz w:val="24"/>
          <w:szCs w:val="24"/>
        </w:rPr>
        <w:t>1 priedas „Techninė specifikacija“ (projektas)</w:t>
      </w:r>
      <w:r w:rsidR="007D7383" w:rsidRPr="008A3BEA">
        <w:rPr>
          <w:rFonts w:ascii="Cambria" w:hAnsi="Cambria" w:cs="Times New Roman"/>
          <w:sz w:val="24"/>
          <w:szCs w:val="24"/>
        </w:rPr>
        <w:t xml:space="preserve">, </w:t>
      </w:r>
      <w:r w:rsidR="00B36119">
        <w:rPr>
          <w:rFonts w:ascii="Cambria" w:hAnsi="Cambria" w:cs="Times New Roman"/>
          <w:sz w:val="24"/>
          <w:szCs w:val="24"/>
        </w:rPr>
        <w:t>28</w:t>
      </w:r>
      <w:r w:rsidR="007D7383" w:rsidRPr="008A3BEA">
        <w:rPr>
          <w:rFonts w:ascii="Cambria" w:hAnsi="Cambria" w:cs="Times New Roman"/>
          <w:sz w:val="24"/>
          <w:szCs w:val="24"/>
        </w:rPr>
        <w:t xml:space="preserve"> lapa</w:t>
      </w:r>
      <w:r w:rsidR="00B36119">
        <w:rPr>
          <w:rFonts w:ascii="Cambria" w:hAnsi="Cambria" w:cs="Times New Roman"/>
          <w:sz w:val="24"/>
          <w:szCs w:val="24"/>
        </w:rPr>
        <w:t>i</w:t>
      </w:r>
      <w:r w:rsidRPr="008A3BEA">
        <w:rPr>
          <w:rFonts w:ascii="Cambria" w:hAnsi="Cambria" w:cs="Times New Roman"/>
          <w:sz w:val="24"/>
          <w:szCs w:val="24"/>
        </w:rPr>
        <w:t xml:space="preserve">; </w:t>
      </w:r>
    </w:p>
    <w:p w14:paraId="29E600DC" w14:textId="34E52CF0" w:rsidR="00B36119" w:rsidRPr="008A3BEA" w:rsidRDefault="00BD7C2D" w:rsidP="00B36119">
      <w:pPr>
        <w:spacing w:before="120" w:after="120" w:line="240" w:lineRule="auto"/>
        <w:ind w:firstLine="567"/>
        <w:jc w:val="both"/>
        <w:rPr>
          <w:rFonts w:ascii="Cambria" w:hAnsi="Cambria" w:cs="Times New Roman"/>
          <w:sz w:val="24"/>
          <w:szCs w:val="24"/>
        </w:rPr>
      </w:pPr>
      <w:r w:rsidRPr="008A3BEA">
        <w:rPr>
          <w:rFonts w:ascii="Cambria" w:hAnsi="Cambria" w:cs="Times New Roman"/>
          <w:sz w:val="24"/>
          <w:szCs w:val="24"/>
        </w:rPr>
        <w:t>2 priedas „</w:t>
      </w:r>
      <w:r w:rsidR="007D7383" w:rsidRPr="008A3BEA">
        <w:rPr>
          <w:rFonts w:ascii="Cambria" w:hAnsi="Cambria" w:cs="Times New Roman"/>
          <w:sz w:val="24"/>
          <w:szCs w:val="24"/>
        </w:rPr>
        <w:t>Techninės specifikacijos priedai</w:t>
      </w:r>
      <w:r w:rsidRPr="008A3BEA">
        <w:rPr>
          <w:rFonts w:ascii="Cambria" w:hAnsi="Cambria" w:cs="Times New Roman"/>
          <w:sz w:val="24"/>
          <w:szCs w:val="24"/>
        </w:rPr>
        <w:t>“</w:t>
      </w:r>
      <w:r w:rsidR="00723D51">
        <w:rPr>
          <w:rFonts w:ascii="Cambria" w:hAnsi="Cambria" w:cs="Times New Roman"/>
          <w:sz w:val="24"/>
          <w:szCs w:val="24"/>
        </w:rPr>
        <w:t>.</w:t>
      </w:r>
      <w:bookmarkStart w:id="0" w:name="_GoBack"/>
      <w:bookmarkEnd w:id="0"/>
    </w:p>
    <w:p w14:paraId="483B81A2" w14:textId="7C9C8A14" w:rsidR="00B36119" w:rsidRPr="008A3BEA" w:rsidRDefault="00B36119" w:rsidP="008A3BEA">
      <w:pPr>
        <w:spacing w:before="120" w:after="120" w:line="240" w:lineRule="auto"/>
        <w:ind w:firstLine="567"/>
        <w:jc w:val="both"/>
        <w:rPr>
          <w:rFonts w:ascii="Cambria" w:hAnsi="Cambria" w:cs="Times New Roman"/>
          <w:sz w:val="24"/>
          <w:szCs w:val="24"/>
        </w:rPr>
      </w:pPr>
    </w:p>
    <w:sectPr w:rsidR="00B36119" w:rsidRPr="008A3BEA" w:rsidSect="00955C13">
      <w:pgSz w:w="11906" w:h="16838"/>
      <w:pgMar w:top="1134"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C8E6C0" w14:textId="77777777" w:rsidR="00E40692" w:rsidRDefault="00E40692" w:rsidP="00955C13">
      <w:pPr>
        <w:spacing w:after="0" w:line="240" w:lineRule="auto"/>
      </w:pPr>
      <w:r>
        <w:separator/>
      </w:r>
    </w:p>
  </w:endnote>
  <w:endnote w:type="continuationSeparator" w:id="0">
    <w:p w14:paraId="17FFFE3A" w14:textId="77777777" w:rsidR="00E40692" w:rsidRDefault="00E40692" w:rsidP="00955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B602A" w14:textId="77777777" w:rsidR="00E40692" w:rsidRDefault="00E40692" w:rsidP="00955C13">
      <w:pPr>
        <w:spacing w:after="0" w:line="240" w:lineRule="auto"/>
      </w:pPr>
      <w:r>
        <w:separator/>
      </w:r>
    </w:p>
  </w:footnote>
  <w:footnote w:type="continuationSeparator" w:id="0">
    <w:p w14:paraId="68EF0469" w14:textId="77777777" w:rsidR="00E40692" w:rsidRDefault="00E40692" w:rsidP="00955C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1E"/>
    <w:rsid w:val="000360AD"/>
    <w:rsid w:val="00094012"/>
    <w:rsid w:val="00135677"/>
    <w:rsid w:val="001D33F7"/>
    <w:rsid w:val="00251886"/>
    <w:rsid w:val="00257318"/>
    <w:rsid w:val="0027731F"/>
    <w:rsid w:val="00361EFF"/>
    <w:rsid w:val="00426493"/>
    <w:rsid w:val="00507E19"/>
    <w:rsid w:val="005F65BB"/>
    <w:rsid w:val="005F70CF"/>
    <w:rsid w:val="00601CA6"/>
    <w:rsid w:val="00606FC6"/>
    <w:rsid w:val="006249F6"/>
    <w:rsid w:val="00633554"/>
    <w:rsid w:val="00673340"/>
    <w:rsid w:val="00682843"/>
    <w:rsid w:val="006D7269"/>
    <w:rsid w:val="00723D51"/>
    <w:rsid w:val="007D7383"/>
    <w:rsid w:val="007E1DA6"/>
    <w:rsid w:val="0080236D"/>
    <w:rsid w:val="00856A62"/>
    <w:rsid w:val="008A3BEA"/>
    <w:rsid w:val="00955C13"/>
    <w:rsid w:val="00972932"/>
    <w:rsid w:val="00973885"/>
    <w:rsid w:val="009A0E1B"/>
    <w:rsid w:val="009C5D69"/>
    <w:rsid w:val="00A034DD"/>
    <w:rsid w:val="00A15472"/>
    <w:rsid w:val="00AA301E"/>
    <w:rsid w:val="00B36119"/>
    <w:rsid w:val="00B44E2B"/>
    <w:rsid w:val="00B93B59"/>
    <w:rsid w:val="00BA13A7"/>
    <w:rsid w:val="00BD7C2D"/>
    <w:rsid w:val="00D649FE"/>
    <w:rsid w:val="00E40692"/>
    <w:rsid w:val="00E6465F"/>
    <w:rsid w:val="00E73085"/>
    <w:rsid w:val="00E93A09"/>
    <w:rsid w:val="00F06049"/>
    <w:rsid w:val="00F817EB"/>
    <w:rsid w:val="00FB40DA"/>
    <w:rsid w:val="00FD456C"/>
    <w:rsid w:val="00FD70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E224"/>
  <w15:chartTrackingRefBased/>
  <w15:docId w15:val="{6CAD824D-640C-4659-90BD-72245BA8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Diagrama2,Diagrama2"/>
    <w:basedOn w:val="Normal"/>
    <w:link w:val="HeaderChar"/>
    <w:unhideWhenUsed/>
    <w:rsid w:val="00955C13"/>
    <w:pPr>
      <w:tabs>
        <w:tab w:val="center" w:pos="4513"/>
        <w:tab w:val="right" w:pos="9026"/>
      </w:tabs>
      <w:spacing w:after="0" w:line="240" w:lineRule="auto"/>
    </w:pPr>
  </w:style>
  <w:style w:type="character" w:customStyle="1" w:styleId="HeaderChar">
    <w:name w:val="Header Char"/>
    <w:aliases w:val=" Diagrama2 Char,Diagrama2 Char"/>
    <w:basedOn w:val="DefaultParagraphFont"/>
    <w:link w:val="Header"/>
    <w:rsid w:val="00955C13"/>
  </w:style>
  <w:style w:type="paragraph" w:styleId="Footer">
    <w:name w:val="footer"/>
    <w:basedOn w:val="Normal"/>
    <w:link w:val="FooterChar"/>
    <w:uiPriority w:val="99"/>
    <w:unhideWhenUsed/>
    <w:rsid w:val="00955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C13"/>
  </w:style>
  <w:style w:type="table" w:styleId="TableGrid">
    <w:name w:val="Table Grid"/>
    <w:basedOn w:val="TableNormal"/>
    <w:uiPriority w:val="59"/>
    <w:rsid w:val="00F81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17EB"/>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135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6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1108</Words>
  <Characters>632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LSMU Kauno Klinikos</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Koniuchovienė</dc:creator>
  <cp:keywords/>
  <dc:description/>
  <cp:lastModifiedBy>Vaida Koniuchovienė</cp:lastModifiedBy>
  <cp:revision>3</cp:revision>
  <cp:lastPrinted>2026-05-15T12:05:00Z</cp:lastPrinted>
  <dcterms:created xsi:type="dcterms:W3CDTF">2026-09-07T07:41:00Z</dcterms:created>
  <dcterms:modified xsi:type="dcterms:W3CDTF">2026-09-07T07:49:00Z</dcterms:modified>
</cp:coreProperties>
</file>