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1C2F7" w14:textId="77777777" w:rsidR="00682843" w:rsidRPr="008A3BEA" w:rsidRDefault="00682843" w:rsidP="008A3BEA">
      <w:pPr>
        <w:pStyle w:val="Antrats"/>
        <w:jc w:val="center"/>
        <w:rPr>
          <w:rFonts w:ascii="Cambria" w:hAnsi="Cambria" w:cs="Times New Roman"/>
          <w:sz w:val="24"/>
          <w:szCs w:val="24"/>
        </w:rPr>
      </w:pPr>
    </w:p>
    <w:p w14:paraId="0A6BAF32" w14:textId="77777777" w:rsidR="00E16053" w:rsidRPr="006C2196" w:rsidRDefault="00E16053" w:rsidP="00E16053">
      <w:pPr>
        <w:jc w:val="center"/>
        <w:rPr>
          <w:rFonts w:ascii="Times New Roman" w:hAnsi="Times New Roman" w:cs="Times New Roman"/>
          <w:bCs/>
          <w:sz w:val="24"/>
          <w:szCs w:val="24"/>
        </w:rPr>
      </w:pPr>
      <w:r w:rsidRPr="006C2196">
        <w:rPr>
          <w:rFonts w:ascii="Times New Roman" w:hAnsi="Times New Roman" w:cs="Times New Roman"/>
          <w:bCs/>
          <w:sz w:val="24"/>
          <w:szCs w:val="24"/>
        </w:rPr>
        <w:t>ANYKŠČIŲ RAJONO SAVIVALDYBĖS</w:t>
      </w:r>
    </w:p>
    <w:p w14:paraId="602CC338" w14:textId="7F5EACDB" w:rsidR="00E16053" w:rsidRPr="006C2196" w:rsidRDefault="00E16053" w:rsidP="00E16053">
      <w:pPr>
        <w:jc w:val="center"/>
        <w:rPr>
          <w:rFonts w:ascii="Times New Roman" w:hAnsi="Times New Roman" w:cs="Times New Roman"/>
          <w:bCs/>
          <w:sz w:val="24"/>
          <w:szCs w:val="24"/>
        </w:rPr>
      </w:pPr>
      <w:r w:rsidRPr="006C2196">
        <w:rPr>
          <w:rFonts w:ascii="Times New Roman" w:hAnsi="Times New Roman" w:cs="Times New Roman"/>
          <w:bCs/>
          <w:sz w:val="24"/>
          <w:szCs w:val="24"/>
        </w:rPr>
        <w:t xml:space="preserve">ADMINISTRACIJA </w:t>
      </w:r>
      <w:r w:rsidR="004B2227">
        <w:rPr>
          <w:rFonts w:ascii="Times New Roman" w:hAnsi="Times New Roman" w:cs="Times New Roman"/>
          <w:bCs/>
          <w:sz w:val="24"/>
          <w:szCs w:val="24"/>
        </w:rPr>
        <w:t>(SAVIVALDYBĖS CPO)</w:t>
      </w:r>
    </w:p>
    <w:p w14:paraId="40F35847" w14:textId="77777777" w:rsidR="00682843" w:rsidRPr="006C2196" w:rsidRDefault="00682843" w:rsidP="008A3BEA">
      <w:pPr>
        <w:spacing w:after="0" w:line="240" w:lineRule="auto"/>
        <w:jc w:val="center"/>
        <w:rPr>
          <w:rFonts w:ascii="Times New Roman" w:hAnsi="Times New Roman" w:cs="Times New Roman"/>
          <w:bCs/>
          <w:sz w:val="24"/>
          <w:szCs w:val="24"/>
        </w:rPr>
      </w:pPr>
    </w:p>
    <w:p w14:paraId="606EA625" w14:textId="231392CC" w:rsidR="00955C13" w:rsidRPr="004B2227" w:rsidRDefault="00955C13" w:rsidP="008A3BEA">
      <w:pPr>
        <w:spacing w:after="0" w:line="240" w:lineRule="auto"/>
        <w:ind w:firstLine="567"/>
        <w:jc w:val="center"/>
        <w:rPr>
          <w:rFonts w:ascii="Times New Roman" w:hAnsi="Times New Roman" w:cs="Times New Roman"/>
          <w:b/>
          <w:sz w:val="24"/>
          <w:szCs w:val="24"/>
        </w:rPr>
      </w:pPr>
      <w:r w:rsidRPr="004B2227">
        <w:rPr>
          <w:rFonts w:ascii="Times New Roman" w:hAnsi="Times New Roman" w:cs="Times New Roman"/>
          <w:b/>
          <w:sz w:val="24"/>
          <w:szCs w:val="24"/>
        </w:rPr>
        <w:t>KVIETIMAS DALYVAUTI RINKOS KONSULTACIJOJE</w:t>
      </w:r>
    </w:p>
    <w:p w14:paraId="1EC2B63C" w14:textId="77777777" w:rsidR="00955C13" w:rsidRPr="006C2196" w:rsidRDefault="00955C13" w:rsidP="008A3BEA">
      <w:pPr>
        <w:spacing w:after="0" w:line="240" w:lineRule="auto"/>
        <w:ind w:firstLine="567"/>
        <w:jc w:val="center"/>
        <w:rPr>
          <w:rFonts w:ascii="Times New Roman" w:hAnsi="Times New Roman" w:cs="Times New Roman"/>
          <w:bCs/>
          <w:sz w:val="24"/>
          <w:szCs w:val="24"/>
        </w:rPr>
      </w:pPr>
    </w:p>
    <w:p w14:paraId="6BBD5827" w14:textId="18F57A21" w:rsidR="00955C13" w:rsidRDefault="00E16053" w:rsidP="00BB1C1D">
      <w:pPr>
        <w:spacing w:after="0" w:line="240" w:lineRule="auto"/>
        <w:ind w:firstLine="680"/>
        <w:jc w:val="both"/>
        <w:rPr>
          <w:rFonts w:ascii="Times New Roman" w:hAnsi="Times New Roman" w:cs="Times New Roman"/>
          <w:bCs/>
          <w:sz w:val="24"/>
          <w:szCs w:val="24"/>
        </w:rPr>
      </w:pPr>
      <w:r w:rsidRPr="006C2196">
        <w:rPr>
          <w:rFonts w:ascii="Times New Roman" w:hAnsi="Times New Roman" w:cs="Times New Roman"/>
          <w:bCs/>
          <w:sz w:val="24"/>
          <w:szCs w:val="24"/>
        </w:rPr>
        <w:t xml:space="preserve">Anykščių rajono savivaldybės administracija (Savivaldybės CPO), </w:t>
      </w:r>
      <w:r w:rsidR="00955C13" w:rsidRPr="006C2196">
        <w:rPr>
          <w:rFonts w:ascii="Times New Roman" w:hAnsi="Times New Roman" w:cs="Times New Roman"/>
          <w:bCs/>
          <w:sz w:val="24"/>
          <w:szCs w:val="24"/>
        </w:rPr>
        <w:t>toliau – Perkančioji organizacija, vadovaudamasi Lietuvos Respublikos viešųjų pirkimų įstatymo (toliau – VPĮ) 27 straipsnio nuostatomis, siekdama pasirengti viešajam pirkimui „</w:t>
      </w:r>
      <w:r w:rsidR="006C2196" w:rsidRPr="006C2196">
        <w:rPr>
          <w:rFonts w:ascii="Times New Roman" w:hAnsi="Times New Roman" w:cs="Times New Roman"/>
          <w:bCs/>
          <w:sz w:val="24"/>
          <w:szCs w:val="24"/>
        </w:rPr>
        <w:t>Siaurojo geležinkelio komplekso Panevėžio-Rubikių ruožo (u. o. k. 21901) teritorijoje esančios vertingosios savybės - pervažos PR19 (unik. Nr. 4400-1456-8337) tvarkybos darb</w:t>
      </w:r>
      <w:r w:rsidR="006C2196">
        <w:rPr>
          <w:rFonts w:ascii="Times New Roman" w:hAnsi="Times New Roman" w:cs="Times New Roman"/>
          <w:bCs/>
          <w:sz w:val="24"/>
          <w:szCs w:val="24"/>
        </w:rPr>
        <w:t>ai</w:t>
      </w:r>
      <w:r w:rsidR="006C2196" w:rsidRPr="006C2196">
        <w:rPr>
          <w:rFonts w:ascii="Times New Roman" w:hAnsi="Times New Roman" w:cs="Times New Roman"/>
          <w:bCs/>
          <w:sz w:val="24"/>
          <w:szCs w:val="24"/>
        </w:rPr>
        <w:t xml:space="preserve"> (remontas)</w:t>
      </w:r>
      <w:r w:rsidR="006C2196">
        <w:rPr>
          <w:rFonts w:ascii="Times New Roman" w:hAnsi="Times New Roman" w:cs="Times New Roman"/>
          <w:bCs/>
          <w:sz w:val="24"/>
          <w:szCs w:val="24"/>
        </w:rPr>
        <w:t>“</w:t>
      </w:r>
      <w:r w:rsidRPr="006C2196">
        <w:rPr>
          <w:rFonts w:ascii="Times New Roman" w:hAnsi="Times New Roman" w:cs="Times New Roman"/>
          <w:bCs/>
          <w:sz w:val="24"/>
          <w:szCs w:val="24"/>
        </w:rPr>
        <w:t xml:space="preserve"> </w:t>
      </w:r>
      <w:r w:rsidR="00955C13" w:rsidRPr="006C2196">
        <w:rPr>
          <w:rFonts w:ascii="Times New Roman" w:hAnsi="Times New Roman" w:cs="Times New Roman"/>
          <w:bCs/>
          <w:sz w:val="24"/>
          <w:szCs w:val="24"/>
        </w:rPr>
        <w:t xml:space="preserve">(toliau – Pirkimas) prašo nepriklausomų ekspertų, institucijų arba rinkos dalyvių suteikti konsultacijas. </w:t>
      </w:r>
    </w:p>
    <w:p w14:paraId="2A721D06" w14:textId="77777777" w:rsidR="00D37F42" w:rsidRPr="006C2196" w:rsidRDefault="00D37F42" w:rsidP="00BB1C1D">
      <w:pPr>
        <w:spacing w:after="0" w:line="240" w:lineRule="auto"/>
        <w:ind w:firstLine="680"/>
        <w:jc w:val="both"/>
        <w:rPr>
          <w:rFonts w:ascii="Times New Roman" w:hAnsi="Times New Roman" w:cs="Times New Roman"/>
          <w:bCs/>
          <w:i/>
          <w:sz w:val="24"/>
          <w:szCs w:val="24"/>
        </w:rPr>
      </w:pPr>
    </w:p>
    <w:p w14:paraId="561C0043" w14:textId="6BD95C3B" w:rsidR="006C2196" w:rsidRDefault="00955C13" w:rsidP="00D37F42">
      <w:pPr>
        <w:spacing w:after="0"/>
        <w:ind w:firstLine="680"/>
        <w:rPr>
          <w:rFonts w:ascii="Times New Roman" w:hAnsi="Times New Roman" w:cs="Times New Roman"/>
          <w:bCs/>
          <w:sz w:val="24"/>
          <w:szCs w:val="24"/>
        </w:rPr>
      </w:pPr>
      <w:r w:rsidRPr="006C2196">
        <w:rPr>
          <w:rFonts w:ascii="Times New Roman" w:hAnsi="Times New Roman" w:cs="Times New Roman"/>
          <w:bCs/>
          <w:sz w:val="24"/>
          <w:szCs w:val="24"/>
        </w:rPr>
        <w:t xml:space="preserve">Rinkos konsultacijos objektas: </w:t>
      </w:r>
      <w:r w:rsidR="006C2196" w:rsidRPr="006C2196">
        <w:rPr>
          <w:rFonts w:ascii="Times New Roman" w:hAnsi="Times New Roman" w:cs="Times New Roman"/>
          <w:bCs/>
          <w:sz w:val="24"/>
          <w:szCs w:val="24"/>
        </w:rPr>
        <w:t>Siaurojo geležinkelio komplekso Panevėžio-Rubikių ruožo (u. o. k. 21901) teritorijoje esančios vertingosios savybės - pervažos PR19 (unik. Nr. 4400-1456-8337) tvarkybos darb</w:t>
      </w:r>
      <w:r w:rsidR="006C2196">
        <w:rPr>
          <w:rFonts w:ascii="Times New Roman" w:hAnsi="Times New Roman" w:cs="Times New Roman"/>
          <w:bCs/>
          <w:sz w:val="24"/>
          <w:szCs w:val="24"/>
        </w:rPr>
        <w:t>ai</w:t>
      </w:r>
      <w:r w:rsidR="006C2196" w:rsidRPr="006C2196">
        <w:rPr>
          <w:rFonts w:ascii="Times New Roman" w:hAnsi="Times New Roman" w:cs="Times New Roman"/>
          <w:bCs/>
          <w:sz w:val="24"/>
          <w:szCs w:val="24"/>
        </w:rPr>
        <w:t xml:space="preserve"> (remontas)</w:t>
      </w:r>
      <w:r w:rsidR="006C2196">
        <w:rPr>
          <w:rFonts w:ascii="Times New Roman" w:hAnsi="Times New Roman" w:cs="Times New Roman"/>
          <w:bCs/>
          <w:sz w:val="24"/>
          <w:szCs w:val="24"/>
        </w:rPr>
        <w:t xml:space="preserve">. </w:t>
      </w:r>
      <w:r w:rsidR="006C2196" w:rsidRPr="006C2196">
        <w:rPr>
          <w:rFonts w:ascii="Times New Roman" w:hAnsi="Times New Roman" w:cs="Times New Roman"/>
          <w:b/>
          <w:bCs/>
          <w:sz w:val="24"/>
          <w:szCs w:val="24"/>
        </w:rPr>
        <w:t>Kultūros paveldo objekto</w:t>
      </w:r>
      <w:r w:rsidR="006C2196" w:rsidRPr="006C2196">
        <w:rPr>
          <w:rFonts w:ascii="Times New Roman" w:hAnsi="Times New Roman" w:cs="Times New Roman"/>
          <w:bCs/>
          <w:sz w:val="24"/>
          <w:szCs w:val="24"/>
        </w:rPr>
        <w:t xml:space="preserve"> remontui priskiriami objektų prarastų fizinių savybių atstatymo darbai, kuriuos atliekant maksimaliai saugomos vertingosios savybės: išlaikoma objekto elementų esama forma ir konstrukcijos (išorinis pavidalas, kontūrai, išvaizda, matmenys), esamose konstrukcijose bei elementuose panaudotos medžiagos (statybos produktai, sudėtinės daiktų dalys)</w:t>
      </w:r>
      <w:r w:rsidR="006C2196">
        <w:rPr>
          <w:rFonts w:ascii="Times New Roman" w:hAnsi="Times New Roman" w:cs="Times New Roman"/>
          <w:bCs/>
          <w:sz w:val="24"/>
          <w:szCs w:val="24"/>
        </w:rPr>
        <w:t xml:space="preserve">. </w:t>
      </w:r>
      <w:r w:rsidR="006C2196" w:rsidRPr="006C2196">
        <w:rPr>
          <w:rFonts w:ascii="Times New Roman" w:hAnsi="Times New Roman" w:cs="Times New Roman"/>
          <w:bCs/>
          <w:sz w:val="24"/>
          <w:szCs w:val="24"/>
        </w:rPr>
        <w:t xml:space="preserve">Perkamų tvarkybos darbų savybės bei preliminarūs kiekiai nurodyti šių </w:t>
      </w:r>
      <w:r w:rsidR="006C2196" w:rsidRPr="004026C7">
        <w:rPr>
          <w:rFonts w:ascii="Times New Roman" w:hAnsi="Times New Roman" w:cs="Times New Roman"/>
          <w:bCs/>
          <w:sz w:val="24"/>
          <w:szCs w:val="24"/>
        </w:rPr>
        <w:t>sąlygų  priede Nr. 1 Tvarkybos darbų projektas  Nr. UL-23-0131/1</w:t>
      </w:r>
      <w:r w:rsidR="006C2196" w:rsidRPr="006C2196">
        <w:rPr>
          <w:rFonts w:ascii="Times New Roman" w:hAnsi="Times New Roman" w:cs="Times New Roman"/>
          <w:b/>
          <w:bCs/>
          <w:sz w:val="24"/>
          <w:szCs w:val="24"/>
        </w:rPr>
        <w:t xml:space="preserve"> „</w:t>
      </w:r>
      <w:r w:rsidR="006C2196" w:rsidRPr="006C2196">
        <w:rPr>
          <w:rFonts w:ascii="Times New Roman" w:hAnsi="Times New Roman" w:cs="Times New Roman"/>
          <w:bCs/>
          <w:sz w:val="24"/>
          <w:szCs w:val="24"/>
        </w:rPr>
        <w:t>Siaurojo geležinkelio komplekso Panevėžio-Rubikių ruožo (u. o. k. 21901) teritorijoje esančios vertingosios savybės - pervažos PR19 (unik. Nr. 4400-1456-8337) tvarkybos darbų (remonto) projektas</w:t>
      </w:r>
      <w:r w:rsidR="006C2196" w:rsidRPr="006C2196">
        <w:rPr>
          <w:rFonts w:ascii="Times New Roman" w:hAnsi="Times New Roman" w:cs="Times New Roman"/>
          <w:b/>
          <w:bCs/>
          <w:sz w:val="24"/>
          <w:szCs w:val="24"/>
        </w:rPr>
        <w:t xml:space="preserve">“ </w:t>
      </w:r>
      <w:r w:rsidR="006C2196" w:rsidRPr="006C2196">
        <w:rPr>
          <w:rFonts w:ascii="Times New Roman" w:hAnsi="Times New Roman" w:cs="Times New Roman"/>
          <w:bCs/>
          <w:sz w:val="24"/>
          <w:szCs w:val="24"/>
        </w:rPr>
        <w:t>(toliau-</w:t>
      </w:r>
      <w:r w:rsidR="004B2227">
        <w:rPr>
          <w:rFonts w:ascii="Times New Roman" w:hAnsi="Times New Roman" w:cs="Times New Roman"/>
          <w:bCs/>
          <w:sz w:val="24"/>
          <w:szCs w:val="24"/>
        </w:rPr>
        <w:t xml:space="preserve"> </w:t>
      </w:r>
      <w:r w:rsidR="006C2196" w:rsidRPr="006C2196">
        <w:rPr>
          <w:rFonts w:ascii="Times New Roman" w:hAnsi="Times New Roman" w:cs="Times New Roman"/>
          <w:bCs/>
          <w:sz w:val="24"/>
          <w:szCs w:val="24"/>
        </w:rPr>
        <w:t>priedas</w:t>
      </w:r>
      <w:r w:rsidR="004B2227">
        <w:rPr>
          <w:rFonts w:ascii="Times New Roman" w:hAnsi="Times New Roman" w:cs="Times New Roman"/>
          <w:bCs/>
          <w:sz w:val="24"/>
          <w:szCs w:val="24"/>
        </w:rPr>
        <w:t xml:space="preserve"> Nr. 1</w:t>
      </w:r>
      <w:r w:rsidR="006C2196" w:rsidRPr="006C2196">
        <w:rPr>
          <w:rFonts w:ascii="Times New Roman" w:hAnsi="Times New Roman" w:cs="Times New Roman"/>
          <w:bCs/>
          <w:sz w:val="24"/>
          <w:szCs w:val="24"/>
        </w:rPr>
        <w:t xml:space="preserve">). </w:t>
      </w:r>
    </w:p>
    <w:p w14:paraId="7DD2F8E2" w14:textId="77777777" w:rsidR="00CE0E5A" w:rsidRPr="006C2196" w:rsidRDefault="00CE0E5A" w:rsidP="00D37F42">
      <w:pPr>
        <w:spacing w:after="0"/>
        <w:ind w:firstLine="680"/>
        <w:rPr>
          <w:rFonts w:ascii="Times New Roman" w:hAnsi="Times New Roman" w:cs="Times New Roman"/>
          <w:bCs/>
          <w:sz w:val="24"/>
          <w:szCs w:val="24"/>
        </w:rPr>
      </w:pPr>
    </w:p>
    <w:p w14:paraId="28AA467A" w14:textId="7D2945A2" w:rsidR="008D11CC" w:rsidRPr="008D11CC" w:rsidRDefault="00955C13" w:rsidP="008D11CC">
      <w:pPr>
        <w:ind w:firstLine="567"/>
        <w:jc w:val="both"/>
        <w:rPr>
          <w:rFonts w:ascii="Times New Roman" w:eastAsia="Trebuchet MS" w:hAnsi="Times New Roman" w:cs="Times New Roman"/>
          <w:i/>
          <w:iCs/>
          <w:sz w:val="24"/>
          <w:szCs w:val="24"/>
        </w:rPr>
      </w:pPr>
      <w:r w:rsidRPr="008D11CC">
        <w:rPr>
          <w:rFonts w:ascii="Times New Roman" w:hAnsi="Times New Roman" w:cs="Times New Roman"/>
          <w:bCs/>
          <w:sz w:val="24"/>
          <w:szCs w:val="24"/>
        </w:rPr>
        <w:t xml:space="preserve">Rinkos konsultacijos tikslas: </w:t>
      </w:r>
      <w:r w:rsidR="00C665D5" w:rsidRPr="008D11CC">
        <w:rPr>
          <w:rFonts w:ascii="Times New Roman" w:hAnsi="Times New Roman" w:cs="Times New Roman"/>
          <w:sz w:val="24"/>
          <w:szCs w:val="24"/>
        </w:rPr>
        <w:t>tinkamai pasiruošti numatomam paskelbti Pirkimui.</w:t>
      </w:r>
      <w:r w:rsidR="00C665D5" w:rsidRPr="008D11CC">
        <w:rPr>
          <w:rFonts w:ascii="Times New Roman" w:hAnsi="Times New Roman" w:cs="Times New Roman"/>
          <w:bCs/>
          <w:sz w:val="24"/>
          <w:szCs w:val="24"/>
        </w:rPr>
        <w:t xml:space="preserve"> </w:t>
      </w:r>
      <w:r w:rsidR="008D11CC" w:rsidRPr="008D11CC">
        <w:rPr>
          <w:rFonts w:ascii="Times New Roman" w:hAnsi="Times New Roman" w:cs="Times New Roman"/>
          <w:color w:val="000000" w:themeColor="text1"/>
          <w:sz w:val="24"/>
          <w:szCs w:val="24"/>
        </w:rPr>
        <w:t>Perkan</w:t>
      </w:r>
      <w:r w:rsidR="008D11CC">
        <w:rPr>
          <w:rFonts w:ascii="Times New Roman" w:hAnsi="Times New Roman" w:cs="Times New Roman"/>
          <w:color w:val="000000" w:themeColor="text1"/>
          <w:sz w:val="24"/>
          <w:szCs w:val="24"/>
        </w:rPr>
        <w:t>čioji</w:t>
      </w:r>
      <w:r w:rsidR="008D11CC" w:rsidRPr="008D11CC">
        <w:rPr>
          <w:rFonts w:ascii="Times New Roman" w:hAnsi="Times New Roman" w:cs="Times New Roman"/>
          <w:color w:val="000000" w:themeColor="text1"/>
          <w:sz w:val="24"/>
          <w:szCs w:val="24"/>
        </w:rPr>
        <w:t xml:space="preserve"> </w:t>
      </w:r>
      <w:r w:rsidR="008D11CC">
        <w:rPr>
          <w:rFonts w:ascii="Times New Roman" w:hAnsi="Times New Roman" w:cs="Times New Roman"/>
          <w:color w:val="000000" w:themeColor="text1"/>
          <w:sz w:val="24"/>
          <w:szCs w:val="24"/>
        </w:rPr>
        <w:t xml:space="preserve">organizacija </w:t>
      </w:r>
      <w:r w:rsidR="008D11CC" w:rsidRPr="008D11CC">
        <w:rPr>
          <w:rFonts w:ascii="Times New Roman" w:hAnsi="Times New Roman" w:cs="Times New Roman"/>
          <w:color w:val="000000" w:themeColor="text1"/>
          <w:sz w:val="24"/>
          <w:szCs w:val="24"/>
        </w:rPr>
        <w:t>siekia sužinoti rinkos dalyvių nuomonę, siūlymus ir rekomendacijas dėl su kvietimu pridėtų dokumentų kokie kyla neaiškumai ir galimos rizikos, kurios gali kilti, vykdant pirkimo sutartį. Perkan</w:t>
      </w:r>
      <w:r w:rsidR="008D11CC">
        <w:rPr>
          <w:rFonts w:ascii="Times New Roman" w:hAnsi="Times New Roman" w:cs="Times New Roman"/>
          <w:color w:val="000000" w:themeColor="text1"/>
          <w:sz w:val="24"/>
          <w:szCs w:val="24"/>
        </w:rPr>
        <w:t>čioji</w:t>
      </w:r>
      <w:r w:rsidR="008D11CC" w:rsidRPr="008D11CC">
        <w:rPr>
          <w:rFonts w:ascii="Times New Roman" w:hAnsi="Times New Roman" w:cs="Times New Roman"/>
          <w:color w:val="000000" w:themeColor="text1"/>
          <w:sz w:val="24"/>
          <w:szCs w:val="24"/>
        </w:rPr>
        <w:t xml:space="preserve"> </w:t>
      </w:r>
      <w:r w:rsidR="008D11CC">
        <w:rPr>
          <w:rFonts w:ascii="Times New Roman" w:hAnsi="Times New Roman" w:cs="Times New Roman"/>
          <w:color w:val="000000" w:themeColor="text1"/>
          <w:sz w:val="24"/>
          <w:szCs w:val="24"/>
        </w:rPr>
        <w:t>organizacija</w:t>
      </w:r>
      <w:r w:rsidR="008D11CC" w:rsidRPr="008D11CC">
        <w:rPr>
          <w:rFonts w:ascii="Times New Roman" w:hAnsi="Times New Roman" w:cs="Times New Roman"/>
          <w:color w:val="000000" w:themeColor="text1"/>
          <w:sz w:val="24"/>
          <w:szCs w:val="24"/>
        </w:rPr>
        <w:t xml:space="preserve"> prašo </w:t>
      </w:r>
      <w:r w:rsidR="008D11CC" w:rsidRPr="008D11CC">
        <w:rPr>
          <w:rFonts w:ascii="Times New Roman" w:hAnsi="Times New Roman" w:cs="Times New Roman"/>
          <w:sz w:val="24"/>
          <w:szCs w:val="24"/>
        </w:rPr>
        <w:t xml:space="preserve">rinkos dalyvių teikti konkrečias pastabas (siūlymus), klausimus </w:t>
      </w:r>
      <w:r w:rsidR="008D11CC" w:rsidRPr="008D11CC">
        <w:rPr>
          <w:rFonts w:ascii="Times New Roman" w:hAnsi="Times New Roman" w:cs="Times New Roman"/>
          <w:color w:val="000000" w:themeColor="text1"/>
          <w:sz w:val="24"/>
          <w:szCs w:val="24"/>
        </w:rPr>
        <w:t>Perkan</w:t>
      </w:r>
      <w:r w:rsidR="008D11CC">
        <w:rPr>
          <w:rFonts w:ascii="Times New Roman" w:hAnsi="Times New Roman" w:cs="Times New Roman"/>
          <w:color w:val="000000" w:themeColor="text1"/>
          <w:sz w:val="24"/>
          <w:szCs w:val="24"/>
        </w:rPr>
        <w:t>čiajai</w:t>
      </w:r>
      <w:r w:rsidR="008D11CC" w:rsidRPr="008D11CC">
        <w:rPr>
          <w:rFonts w:ascii="Times New Roman" w:hAnsi="Times New Roman" w:cs="Times New Roman"/>
          <w:color w:val="000000" w:themeColor="text1"/>
          <w:sz w:val="24"/>
          <w:szCs w:val="24"/>
        </w:rPr>
        <w:t xml:space="preserve"> </w:t>
      </w:r>
      <w:r w:rsidR="008D11CC">
        <w:rPr>
          <w:rFonts w:ascii="Times New Roman" w:hAnsi="Times New Roman" w:cs="Times New Roman"/>
          <w:color w:val="000000" w:themeColor="text1"/>
          <w:sz w:val="24"/>
          <w:szCs w:val="24"/>
        </w:rPr>
        <w:t>organizacija</w:t>
      </w:r>
      <w:r w:rsidR="008D11CC" w:rsidRPr="008D11CC">
        <w:rPr>
          <w:rFonts w:ascii="Times New Roman" w:hAnsi="Times New Roman" w:cs="Times New Roman"/>
          <w:sz w:val="24"/>
          <w:szCs w:val="24"/>
        </w:rPr>
        <w:t>i, nurodant konkrečių dokumentų ar/ir neaiškią vietą/punktą, ir pateikti savo siūlymo pagrindimą.</w:t>
      </w:r>
    </w:p>
    <w:p w14:paraId="178BDC3C" w14:textId="5A6B4972" w:rsidR="00601CA6" w:rsidRPr="006C2196" w:rsidRDefault="00955C13" w:rsidP="00BB1C1D">
      <w:pPr>
        <w:spacing w:after="0" w:line="240" w:lineRule="auto"/>
        <w:ind w:firstLine="680"/>
        <w:jc w:val="both"/>
        <w:rPr>
          <w:rFonts w:ascii="Times New Roman" w:hAnsi="Times New Roman" w:cs="Times New Roman"/>
          <w:bCs/>
          <w:sz w:val="24"/>
          <w:szCs w:val="24"/>
        </w:rPr>
      </w:pPr>
      <w:r w:rsidRPr="006C2196">
        <w:rPr>
          <w:rFonts w:ascii="Times New Roman" w:hAnsi="Times New Roman" w:cs="Times New Roman"/>
          <w:bCs/>
          <w:sz w:val="24"/>
          <w:szCs w:val="24"/>
        </w:rPr>
        <w:t xml:space="preserve">Rinkos konsultacijos būdas: rinkos konsultacija vykdoma Centrinės viešųjų pirkimų informacinės sistemos (toliau – CVP IS) priemonėmis Viešųjų pirkimų tarnybos nustatyta tvarka. Rinkos dalyviai kviečiami susipažinti </w:t>
      </w:r>
      <w:r w:rsidRPr="004026C7">
        <w:rPr>
          <w:rFonts w:ascii="Times New Roman" w:hAnsi="Times New Roman" w:cs="Times New Roman"/>
          <w:bCs/>
          <w:sz w:val="24"/>
          <w:szCs w:val="24"/>
        </w:rPr>
        <w:t xml:space="preserve">su </w:t>
      </w:r>
      <w:r w:rsidR="00E16053" w:rsidRPr="004026C7">
        <w:rPr>
          <w:rFonts w:ascii="Times New Roman" w:hAnsi="Times New Roman" w:cs="Times New Roman"/>
          <w:bCs/>
          <w:sz w:val="24"/>
          <w:szCs w:val="24"/>
        </w:rPr>
        <w:t xml:space="preserve"> </w:t>
      </w:r>
      <w:r w:rsidR="00D37F42" w:rsidRPr="004026C7">
        <w:rPr>
          <w:rFonts w:ascii="Times New Roman" w:hAnsi="Times New Roman" w:cs="Times New Roman"/>
          <w:bCs/>
          <w:sz w:val="24"/>
          <w:szCs w:val="24"/>
        </w:rPr>
        <w:t>Tvarkybos darbų projektu  Nr. UL-23-0131/1</w:t>
      </w:r>
      <w:r w:rsidR="00D37F42" w:rsidRPr="006C2196">
        <w:rPr>
          <w:rFonts w:ascii="Times New Roman" w:hAnsi="Times New Roman" w:cs="Times New Roman"/>
          <w:b/>
          <w:bCs/>
          <w:sz w:val="24"/>
          <w:szCs w:val="24"/>
        </w:rPr>
        <w:t xml:space="preserve"> </w:t>
      </w:r>
      <w:r w:rsidRPr="006C2196">
        <w:rPr>
          <w:rFonts w:ascii="Times New Roman" w:hAnsi="Times New Roman" w:cs="Times New Roman"/>
          <w:bCs/>
          <w:sz w:val="24"/>
          <w:szCs w:val="24"/>
        </w:rPr>
        <w:t xml:space="preserve"> (priedas</w:t>
      </w:r>
      <w:r w:rsidR="004B2227">
        <w:rPr>
          <w:rFonts w:ascii="Times New Roman" w:hAnsi="Times New Roman" w:cs="Times New Roman"/>
          <w:bCs/>
          <w:sz w:val="24"/>
          <w:szCs w:val="24"/>
        </w:rPr>
        <w:t xml:space="preserve"> Nr. 1</w:t>
      </w:r>
      <w:r w:rsidRPr="006C2196">
        <w:rPr>
          <w:rFonts w:ascii="Times New Roman" w:hAnsi="Times New Roman" w:cs="Times New Roman"/>
          <w:bCs/>
          <w:sz w:val="24"/>
          <w:szCs w:val="24"/>
        </w:rPr>
        <w:t>)</w:t>
      </w:r>
      <w:r w:rsidR="007D7383" w:rsidRPr="006C2196">
        <w:rPr>
          <w:rFonts w:ascii="Times New Roman" w:hAnsi="Times New Roman" w:cs="Times New Roman"/>
          <w:bCs/>
          <w:sz w:val="24"/>
          <w:szCs w:val="24"/>
        </w:rPr>
        <w:t xml:space="preserve"> ir </w:t>
      </w:r>
      <w:r w:rsidR="00D37F42">
        <w:rPr>
          <w:rFonts w:ascii="Times New Roman" w:hAnsi="Times New Roman" w:cs="Times New Roman"/>
          <w:bCs/>
          <w:sz w:val="24"/>
          <w:szCs w:val="24"/>
        </w:rPr>
        <w:t>sutarties projektu</w:t>
      </w:r>
      <w:r w:rsidR="007D7383" w:rsidRPr="006C2196">
        <w:rPr>
          <w:rFonts w:ascii="Times New Roman" w:hAnsi="Times New Roman" w:cs="Times New Roman"/>
          <w:bCs/>
          <w:sz w:val="24"/>
          <w:szCs w:val="24"/>
        </w:rPr>
        <w:t xml:space="preserve"> (priedas</w:t>
      </w:r>
      <w:r w:rsidR="004B2227">
        <w:rPr>
          <w:rFonts w:ascii="Times New Roman" w:hAnsi="Times New Roman" w:cs="Times New Roman"/>
          <w:bCs/>
          <w:sz w:val="24"/>
          <w:szCs w:val="24"/>
        </w:rPr>
        <w:t xml:space="preserve"> Nr. 3</w:t>
      </w:r>
      <w:r w:rsidR="007D7383" w:rsidRPr="006C2196">
        <w:rPr>
          <w:rFonts w:ascii="Times New Roman" w:hAnsi="Times New Roman" w:cs="Times New Roman"/>
          <w:bCs/>
          <w:sz w:val="24"/>
          <w:szCs w:val="24"/>
        </w:rPr>
        <w:t>)</w:t>
      </w:r>
      <w:r w:rsidRPr="006C2196">
        <w:rPr>
          <w:rFonts w:ascii="Times New Roman" w:hAnsi="Times New Roman" w:cs="Times New Roman"/>
          <w:bCs/>
          <w:sz w:val="24"/>
          <w:szCs w:val="24"/>
        </w:rPr>
        <w:t xml:space="preserve"> </w:t>
      </w:r>
      <w:r w:rsidR="00BD7C2D" w:rsidRPr="006C2196">
        <w:rPr>
          <w:rFonts w:ascii="Times New Roman" w:hAnsi="Times New Roman" w:cs="Times New Roman"/>
          <w:bCs/>
          <w:sz w:val="24"/>
          <w:szCs w:val="24"/>
        </w:rPr>
        <w:t>ir</w:t>
      </w:r>
      <w:r w:rsidRPr="006C2196">
        <w:rPr>
          <w:rFonts w:ascii="Times New Roman" w:hAnsi="Times New Roman" w:cs="Times New Roman"/>
          <w:bCs/>
          <w:sz w:val="24"/>
          <w:szCs w:val="24"/>
        </w:rPr>
        <w:t xml:space="preserve"> ne vėliau kaip iki termino nurodyto CVP IS, t.</w:t>
      </w:r>
      <w:r w:rsidR="00BB1C1D" w:rsidRPr="006C2196">
        <w:rPr>
          <w:rFonts w:ascii="Times New Roman" w:hAnsi="Times New Roman" w:cs="Times New Roman"/>
          <w:bCs/>
          <w:sz w:val="24"/>
          <w:szCs w:val="24"/>
        </w:rPr>
        <w:t xml:space="preserve"> </w:t>
      </w:r>
      <w:r w:rsidRPr="006C2196">
        <w:rPr>
          <w:rFonts w:ascii="Times New Roman" w:hAnsi="Times New Roman" w:cs="Times New Roman"/>
          <w:bCs/>
          <w:sz w:val="24"/>
          <w:szCs w:val="24"/>
        </w:rPr>
        <w:t xml:space="preserve">y. iki </w:t>
      </w:r>
      <w:r w:rsidRPr="00D37F42">
        <w:rPr>
          <w:rFonts w:ascii="Times New Roman" w:hAnsi="Times New Roman" w:cs="Times New Roman"/>
          <w:b/>
          <w:sz w:val="24"/>
          <w:szCs w:val="24"/>
        </w:rPr>
        <w:t>202</w:t>
      </w:r>
      <w:r w:rsidR="007D7383" w:rsidRPr="00D37F42">
        <w:rPr>
          <w:rFonts w:ascii="Times New Roman" w:hAnsi="Times New Roman" w:cs="Times New Roman"/>
          <w:b/>
          <w:sz w:val="24"/>
          <w:szCs w:val="24"/>
        </w:rPr>
        <w:t>6</w:t>
      </w:r>
      <w:r w:rsidRPr="00D37F42">
        <w:rPr>
          <w:rFonts w:ascii="Times New Roman" w:hAnsi="Times New Roman" w:cs="Times New Roman"/>
          <w:b/>
          <w:sz w:val="24"/>
          <w:szCs w:val="24"/>
        </w:rPr>
        <w:t xml:space="preserve"> m. </w:t>
      </w:r>
      <w:r w:rsidR="00D37F42" w:rsidRPr="00D37F42">
        <w:rPr>
          <w:rFonts w:ascii="Times New Roman" w:hAnsi="Times New Roman" w:cs="Times New Roman"/>
          <w:b/>
          <w:sz w:val="24"/>
          <w:szCs w:val="24"/>
        </w:rPr>
        <w:t>rugsėjo 11</w:t>
      </w:r>
      <w:r w:rsidRPr="00D37F42">
        <w:rPr>
          <w:rFonts w:ascii="Times New Roman" w:hAnsi="Times New Roman" w:cs="Times New Roman"/>
          <w:b/>
          <w:sz w:val="24"/>
          <w:szCs w:val="24"/>
        </w:rPr>
        <w:t xml:space="preserve"> d. </w:t>
      </w:r>
      <w:r w:rsidR="00BB1C1D" w:rsidRPr="00D37F42">
        <w:rPr>
          <w:rFonts w:ascii="Times New Roman" w:hAnsi="Times New Roman" w:cs="Times New Roman"/>
          <w:b/>
          <w:sz w:val="24"/>
          <w:szCs w:val="24"/>
        </w:rPr>
        <w:t>9</w:t>
      </w:r>
      <w:r w:rsidRPr="00D37F42">
        <w:rPr>
          <w:rFonts w:ascii="Times New Roman" w:hAnsi="Times New Roman" w:cs="Times New Roman"/>
          <w:b/>
          <w:sz w:val="24"/>
          <w:szCs w:val="24"/>
        </w:rPr>
        <w:t>.00 val.</w:t>
      </w:r>
      <w:r w:rsidRPr="006C2196">
        <w:rPr>
          <w:rFonts w:ascii="Times New Roman" w:hAnsi="Times New Roman" w:cs="Times New Roman"/>
          <w:bCs/>
          <w:sz w:val="24"/>
          <w:szCs w:val="24"/>
        </w:rPr>
        <w:t xml:space="preserve"> CVP IS priemonėmis teikti klausimus, pastabas, rekomendacijas, pasiūlymus bei at</w:t>
      </w:r>
      <w:r w:rsidR="00BD7C2D" w:rsidRPr="006C2196">
        <w:rPr>
          <w:rFonts w:ascii="Times New Roman" w:hAnsi="Times New Roman" w:cs="Times New Roman"/>
          <w:bCs/>
          <w:sz w:val="24"/>
          <w:szCs w:val="24"/>
        </w:rPr>
        <w:t>sakymus į pateiktus klausimus</w:t>
      </w:r>
      <w:r w:rsidRPr="006C2196">
        <w:rPr>
          <w:rFonts w:ascii="Times New Roman" w:hAnsi="Times New Roman" w:cs="Times New Roman"/>
          <w:bCs/>
          <w:sz w:val="24"/>
          <w:szCs w:val="24"/>
        </w:rPr>
        <w:t xml:space="preserve">. Klausimai, pastabos (siūlymai), gauti pasibaigus aukščiau nurodytam terminui gali būti nenagrinėjami. Susitikimai su dalyviais rengiami nebus. Bus peržiūrimos ir vertinamos CVP IS priemonėmis gautos pastabos, klausimai, rekomendacijos bei pasiūlymai. Teikiant klausimus, pastabas, rekomendacijas bei pasiūlymus, prašome aiškiai nurodyti, kuri informacija yra konfidenciali, nes siūlomi sprendimai ir iš dalyvių gaunama informacija gali būti nuasmeninta ir skelbiama. </w:t>
      </w:r>
    </w:p>
    <w:p w14:paraId="60FC0C2E" w14:textId="2A7F0E2A" w:rsidR="006C2196" w:rsidRPr="004B2227" w:rsidRDefault="006C2196" w:rsidP="006C2196">
      <w:pPr>
        <w:ind w:firstLine="567"/>
        <w:jc w:val="both"/>
        <w:rPr>
          <w:rFonts w:ascii="Times New Roman" w:eastAsia="Tahoma" w:hAnsi="Times New Roman" w:cs="Times New Roman"/>
          <w:b/>
          <w:color w:val="000000"/>
          <w:sz w:val="28"/>
          <w:szCs w:val="28"/>
        </w:rPr>
      </w:pPr>
      <w:r w:rsidRPr="004B2227">
        <w:rPr>
          <w:rFonts w:ascii="Times New Roman" w:eastAsia="Tahoma" w:hAnsi="Times New Roman" w:cs="Times New Roman"/>
          <w:b/>
          <w:color w:val="000000" w:themeColor="text1"/>
          <w:sz w:val="28"/>
          <w:szCs w:val="28"/>
        </w:rPr>
        <w:lastRenderedPageBreak/>
        <w:t xml:space="preserve">Šiuo tikslu Perkančioji organizacija teikia pirkimo pradinę dokumentaciją, ir kviečia tiekėjus pateikti papildomus pastebėjimus (pasiūlymus) dėl: </w:t>
      </w:r>
    </w:p>
    <w:p w14:paraId="406C293C" w14:textId="77777777" w:rsidR="006C2196" w:rsidRPr="006C2196" w:rsidRDefault="006C2196" w:rsidP="006C2196">
      <w:pPr>
        <w:ind w:firstLine="567"/>
        <w:jc w:val="both"/>
        <w:rPr>
          <w:rFonts w:ascii="Times New Roman" w:hAnsi="Times New Roman" w:cs="Times New Roman"/>
          <w:bCs/>
          <w:color w:val="000000"/>
          <w:sz w:val="24"/>
          <w:szCs w:val="24"/>
        </w:rPr>
      </w:pPr>
    </w:p>
    <w:tbl>
      <w:tblPr>
        <w:tblStyle w:val="Lentelstinklelis"/>
        <w:tblW w:w="14601" w:type="dxa"/>
        <w:tblInd w:w="-289" w:type="dxa"/>
        <w:tblLook w:val="04A0" w:firstRow="1" w:lastRow="0" w:firstColumn="1" w:lastColumn="0" w:noHBand="0" w:noVBand="1"/>
      </w:tblPr>
      <w:tblGrid>
        <w:gridCol w:w="3970"/>
        <w:gridCol w:w="5245"/>
        <w:gridCol w:w="5386"/>
      </w:tblGrid>
      <w:tr w:rsidR="006C2196" w:rsidRPr="006C2196" w14:paraId="1A899B23" w14:textId="77777777" w:rsidTr="004B2227">
        <w:trPr>
          <w:trHeight w:val="469"/>
        </w:trPr>
        <w:tc>
          <w:tcPr>
            <w:tcW w:w="3970" w:type="dxa"/>
            <w:shd w:val="clear" w:color="auto" w:fill="E7E6E6" w:themeFill="background2"/>
            <w:vAlign w:val="center"/>
          </w:tcPr>
          <w:p w14:paraId="1076CB8D" w14:textId="77777777" w:rsidR="006C2196" w:rsidRPr="006C2196" w:rsidRDefault="006C2196" w:rsidP="00BD0F60">
            <w:pPr>
              <w:jc w:val="center"/>
              <w:rPr>
                <w:rFonts w:ascii="Times New Roman" w:hAnsi="Times New Roman" w:cs="Times New Roman"/>
                <w:bCs/>
                <w:color w:val="1F3864" w:themeColor="accent1" w:themeShade="80"/>
                <w:sz w:val="24"/>
                <w:szCs w:val="24"/>
              </w:rPr>
            </w:pPr>
            <w:r w:rsidRPr="006C2196">
              <w:rPr>
                <w:rFonts w:ascii="Times New Roman" w:hAnsi="Times New Roman" w:cs="Times New Roman"/>
                <w:bCs/>
                <w:color w:val="1F3864" w:themeColor="accent1" w:themeShade="80"/>
                <w:sz w:val="24"/>
                <w:szCs w:val="24"/>
              </w:rPr>
              <w:t>Nuostata</w:t>
            </w:r>
          </w:p>
        </w:tc>
        <w:tc>
          <w:tcPr>
            <w:tcW w:w="5245" w:type="dxa"/>
            <w:shd w:val="clear" w:color="auto" w:fill="E7E6E6" w:themeFill="background2"/>
            <w:vAlign w:val="center"/>
          </w:tcPr>
          <w:p w14:paraId="386B9127" w14:textId="77777777" w:rsidR="006C2196" w:rsidRPr="006C2196" w:rsidRDefault="006C2196" w:rsidP="00BD0F60">
            <w:pPr>
              <w:jc w:val="center"/>
              <w:rPr>
                <w:rFonts w:ascii="Times New Roman" w:hAnsi="Times New Roman" w:cs="Times New Roman"/>
                <w:bCs/>
                <w:color w:val="1F3864" w:themeColor="accent1" w:themeShade="80"/>
                <w:sz w:val="24"/>
                <w:szCs w:val="24"/>
              </w:rPr>
            </w:pPr>
            <w:r w:rsidRPr="006C2196">
              <w:rPr>
                <w:rFonts w:ascii="Times New Roman" w:hAnsi="Times New Roman" w:cs="Times New Roman"/>
                <w:bCs/>
                <w:color w:val="1F3864" w:themeColor="accent1" w:themeShade="80"/>
                <w:sz w:val="24"/>
                <w:szCs w:val="24"/>
              </w:rPr>
              <w:t>Klausimas/siūloma redakcija</w:t>
            </w:r>
          </w:p>
        </w:tc>
        <w:tc>
          <w:tcPr>
            <w:tcW w:w="5386" w:type="dxa"/>
            <w:shd w:val="clear" w:color="auto" w:fill="E7E6E6" w:themeFill="background2"/>
            <w:vAlign w:val="center"/>
          </w:tcPr>
          <w:p w14:paraId="11AC5019" w14:textId="77777777" w:rsidR="006C2196" w:rsidRPr="006C2196" w:rsidRDefault="006C2196" w:rsidP="00BD0F60">
            <w:pPr>
              <w:jc w:val="center"/>
              <w:rPr>
                <w:rFonts w:ascii="Times New Roman" w:hAnsi="Times New Roman" w:cs="Times New Roman"/>
                <w:bCs/>
                <w:color w:val="1F3864" w:themeColor="accent1" w:themeShade="80"/>
                <w:sz w:val="24"/>
                <w:szCs w:val="24"/>
              </w:rPr>
            </w:pPr>
            <w:r w:rsidRPr="006C2196">
              <w:rPr>
                <w:rFonts w:ascii="Times New Roman" w:hAnsi="Times New Roman" w:cs="Times New Roman"/>
                <w:bCs/>
                <w:color w:val="1F3864" w:themeColor="accent1" w:themeShade="80"/>
                <w:sz w:val="24"/>
                <w:szCs w:val="24"/>
              </w:rPr>
              <w:t>Teikiamas komentaras / siūlymas</w:t>
            </w:r>
          </w:p>
        </w:tc>
      </w:tr>
      <w:tr w:rsidR="006C2196" w:rsidRPr="006C2196" w14:paraId="78362ADF" w14:textId="77777777" w:rsidTr="00BD0F60">
        <w:tc>
          <w:tcPr>
            <w:tcW w:w="3970" w:type="dxa"/>
          </w:tcPr>
          <w:p w14:paraId="2C114F34" w14:textId="77777777" w:rsidR="006C2196" w:rsidRPr="00CE0E5A" w:rsidRDefault="006C2196" w:rsidP="00BD0F60">
            <w:pPr>
              <w:jc w:val="both"/>
              <w:rPr>
                <w:rFonts w:ascii="Times New Roman" w:hAnsi="Times New Roman" w:cs="Times New Roman"/>
                <w:b/>
                <w:color w:val="000000" w:themeColor="text1"/>
                <w:sz w:val="24"/>
                <w:szCs w:val="24"/>
              </w:rPr>
            </w:pPr>
            <w:r w:rsidRPr="00CE0E5A">
              <w:rPr>
                <w:rFonts w:ascii="Times New Roman" w:hAnsi="Times New Roman" w:cs="Times New Roman"/>
                <w:b/>
                <w:sz w:val="24"/>
                <w:szCs w:val="24"/>
              </w:rPr>
              <w:t>Dalyvavimas pirkime</w:t>
            </w:r>
          </w:p>
        </w:tc>
        <w:tc>
          <w:tcPr>
            <w:tcW w:w="5245" w:type="dxa"/>
          </w:tcPr>
          <w:p w14:paraId="2F184E4A" w14:textId="77777777" w:rsidR="006C2196" w:rsidRPr="006C2196" w:rsidRDefault="006C2196" w:rsidP="006C2196">
            <w:pPr>
              <w:pStyle w:val="Komentarotekstas"/>
              <w:numPr>
                <w:ilvl w:val="0"/>
                <w:numId w:val="1"/>
              </w:numPr>
              <w:tabs>
                <w:tab w:val="left" w:pos="567"/>
                <w:tab w:val="left" w:pos="993"/>
              </w:tabs>
              <w:ind w:left="306"/>
              <w:jc w:val="both"/>
              <w:rPr>
                <w:rFonts w:ascii="Times New Roman" w:hAnsi="Times New Roman"/>
                <w:bCs/>
                <w:color w:val="000000"/>
                <w:sz w:val="24"/>
                <w:szCs w:val="24"/>
                <w:lang w:val="lt-LT"/>
              </w:rPr>
            </w:pPr>
            <w:r w:rsidRPr="006C2196">
              <w:rPr>
                <w:rFonts w:ascii="Times New Roman" w:hAnsi="Times New Roman"/>
                <w:bCs/>
                <w:color w:val="000000" w:themeColor="text1"/>
                <w:sz w:val="24"/>
                <w:szCs w:val="24"/>
                <w:lang w:val="lt-LT"/>
              </w:rPr>
              <w:t xml:space="preserve">Prašome pateikti atsakymą, ar sudomino dalyvavimo pirkime galimybė? </w:t>
            </w:r>
          </w:p>
          <w:p w14:paraId="528042E6" w14:textId="77777777" w:rsidR="006C2196" w:rsidRPr="006C2196" w:rsidRDefault="006C2196" w:rsidP="006C2196">
            <w:pPr>
              <w:pStyle w:val="Komentarotekstas"/>
              <w:numPr>
                <w:ilvl w:val="0"/>
                <w:numId w:val="1"/>
              </w:numPr>
              <w:tabs>
                <w:tab w:val="left" w:pos="567"/>
                <w:tab w:val="left" w:pos="993"/>
              </w:tabs>
              <w:ind w:left="306"/>
              <w:jc w:val="both"/>
              <w:rPr>
                <w:rFonts w:ascii="Times New Roman" w:hAnsi="Times New Roman"/>
                <w:bCs/>
                <w:color w:val="000000"/>
                <w:sz w:val="24"/>
                <w:szCs w:val="24"/>
                <w:lang w:val="lt-LT"/>
              </w:rPr>
            </w:pPr>
            <w:r w:rsidRPr="006C2196">
              <w:rPr>
                <w:rFonts w:ascii="Times New Roman" w:hAnsi="Times New Roman"/>
                <w:bCs/>
                <w:color w:val="000000"/>
                <w:sz w:val="24"/>
                <w:szCs w:val="24"/>
                <w:lang w:val="lt-LT"/>
              </w:rPr>
              <w:t>Jeigu taip, ar ketinate pateikti pasiūlymą pirkimui?</w:t>
            </w:r>
          </w:p>
          <w:p w14:paraId="1D935F7A" w14:textId="77777777" w:rsidR="006C2196" w:rsidRPr="006C2196" w:rsidRDefault="006C2196" w:rsidP="006C2196">
            <w:pPr>
              <w:pStyle w:val="Komentarotekstas"/>
              <w:numPr>
                <w:ilvl w:val="0"/>
                <w:numId w:val="1"/>
              </w:numPr>
              <w:tabs>
                <w:tab w:val="left" w:pos="567"/>
                <w:tab w:val="left" w:pos="993"/>
              </w:tabs>
              <w:ind w:left="306"/>
              <w:jc w:val="both"/>
              <w:rPr>
                <w:rFonts w:ascii="Times New Roman" w:hAnsi="Times New Roman"/>
                <w:bCs/>
                <w:color w:val="000000"/>
                <w:sz w:val="24"/>
                <w:szCs w:val="24"/>
                <w:lang w:val="lt-LT"/>
              </w:rPr>
            </w:pPr>
            <w:r w:rsidRPr="006C2196">
              <w:rPr>
                <w:rFonts w:ascii="Times New Roman" w:hAnsi="Times New Roman"/>
                <w:bCs/>
                <w:color w:val="000000"/>
                <w:sz w:val="24"/>
                <w:szCs w:val="24"/>
                <w:lang w:val="lt-LT"/>
              </w:rPr>
              <w:t>Ar teko įgyvendinti panašaus pobūdžio projektus?</w:t>
            </w:r>
          </w:p>
        </w:tc>
        <w:tc>
          <w:tcPr>
            <w:tcW w:w="5386" w:type="dxa"/>
          </w:tcPr>
          <w:p w14:paraId="39C290B4" w14:textId="77777777" w:rsidR="006C2196" w:rsidRPr="006C2196" w:rsidRDefault="006C2196" w:rsidP="00BD0F60">
            <w:pPr>
              <w:jc w:val="both"/>
              <w:rPr>
                <w:rFonts w:ascii="Times New Roman" w:hAnsi="Times New Roman" w:cs="Times New Roman"/>
                <w:bCs/>
                <w:color w:val="000000"/>
                <w:sz w:val="24"/>
                <w:szCs w:val="24"/>
              </w:rPr>
            </w:pPr>
          </w:p>
        </w:tc>
      </w:tr>
      <w:tr w:rsidR="006C2196" w:rsidRPr="006C2196" w14:paraId="2F328F16" w14:textId="77777777" w:rsidTr="00BD0F60">
        <w:tc>
          <w:tcPr>
            <w:tcW w:w="3970" w:type="dxa"/>
          </w:tcPr>
          <w:p w14:paraId="511792EA" w14:textId="77777777" w:rsidR="006C2196" w:rsidRPr="00CE0E5A" w:rsidRDefault="006C2196" w:rsidP="00BD0F60">
            <w:pPr>
              <w:jc w:val="both"/>
              <w:rPr>
                <w:rFonts w:ascii="Times New Roman" w:hAnsi="Times New Roman" w:cs="Times New Roman"/>
                <w:b/>
                <w:color w:val="000000" w:themeColor="text1"/>
                <w:sz w:val="24"/>
                <w:szCs w:val="24"/>
              </w:rPr>
            </w:pPr>
            <w:r w:rsidRPr="00CE0E5A">
              <w:rPr>
                <w:rFonts w:ascii="Times New Roman" w:hAnsi="Times New Roman" w:cs="Times New Roman"/>
                <w:b/>
                <w:color w:val="000000" w:themeColor="text1"/>
                <w:sz w:val="24"/>
                <w:szCs w:val="24"/>
              </w:rPr>
              <w:t>Pradinė pirkimo dokumentacija</w:t>
            </w:r>
          </w:p>
        </w:tc>
        <w:tc>
          <w:tcPr>
            <w:tcW w:w="5245" w:type="dxa"/>
          </w:tcPr>
          <w:p w14:paraId="106BF60D" w14:textId="77777777" w:rsidR="006C2196" w:rsidRPr="006C2196" w:rsidRDefault="006C2196" w:rsidP="006C2196">
            <w:pPr>
              <w:pStyle w:val="Sraopastraipa"/>
              <w:numPr>
                <w:ilvl w:val="0"/>
                <w:numId w:val="4"/>
              </w:numPr>
              <w:ind w:left="270" w:hanging="284"/>
              <w:jc w:val="both"/>
              <w:rPr>
                <w:rFonts w:ascii="Times New Roman" w:hAnsi="Times New Roman"/>
                <w:bCs/>
                <w:color w:val="000000" w:themeColor="text1"/>
                <w:sz w:val="24"/>
                <w:lang w:val="lt-LT"/>
              </w:rPr>
            </w:pPr>
            <w:r w:rsidRPr="006C2196">
              <w:rPr>
                <w:rFonts w:ascii="Times New Roman" w:hAnsi="Times New Roman"/>
                <w:bCs/>
                <w:color w:val="000000" w:themeColor="text1"/>
                <w:sz w:val="24"/>
                <w:lang w:val="lt-LT"/>
              </w:rPr>
              <w:t>Ar pradinė pirkimo dokumentacija suprantama ir aiški? Ar pakankamai aprašytas pirkimo tikslas ir siekiamas įsigyti pirkimo objektas?</w:t>
            </w:r>
          </w:p>
          <w:p w14:paraId="18CAF870" w14:textId="77777777" w:rsidR="006C2196" w:rsidRPr="006C2196" w:rsidRDefault="006C2196" w:rsidP="006C2196">
            <w:pPr>
              <w:pStyle w:val="Sraopastraipa"/>
              <w:numPr>
                <w:ilvl w:val="0"/>
                <w:numId w:val="4"/>
              </w:numPr>
              <w:ind w:left="270" w:hanging="284"/>
              <w:jc w:val="both"/>
              <w:rPr>
                <w:rFonts w:ascii="Times New Roman" w:hAnsi="Times New Roman"/>
                <w:bCs/>
                <w:color w:val="000000" w:themeColor="text1"/>
                <w:sz w:val="24"/>
                <w:lang w:val="lt-LT"/>
              </w:rPr>
            </w:pPr>
            <w:r w:rsidRPr="006C2196">
              <w:rPr>
                <w:rFonts w:ascii="Times New Roman" w:hAnsi="Times New Roman"/>
                <w:bCs/>
                <w:color w:val="000000" w:themeColor="text1"/>
                <w:sz w:val="24"/>
                <w:lang w:val="lt-LT"/>
              </w:rPr>
              <w:t>Ar pradinė pirkimo dokumentacija atitinka rinkoje esančius produktus? Ar nepagrįstai neribojama konkurencija?</w:t>
            </w:r>
          </w:p>
        </w:tc>
        <w:tc>
          <w:tcPr>
            <w:tcW w:w="5386" w:type="dxa"/>
          </w:tcPr>
          <w:p w14:paraId="3DA99E81" w14:textId="77777777" w:rsidR="006C2196" w:rsidRPr="006C2196" w:rsidRDefault="006C2196" w:rsidP="00BD0F60">
            <w:pPr>
              <w:jc w:val="both"/>
              <w:rPr>
                <w:rFonts w:ascii="Times New Roman" w:hAnsi="Times New Roman" w:cs="Times New Roman"/>
                <w:bCs/>
                <w:color w:val="000000" w:themeColor="text1"/>
                <w:sz w:val="24"/>
                <w:szCs w:val="24"/>
              </w:rPr>
            </w:pPr>
          </w:p>
        </w:tc>
      </w:tr>
      <w:tr w:rsidR="006C2196" w:rsidRPr="006C2196" w14:paraId="61D508F9" w14:textId="77777777" w:rsidTr="00BD0F60">
        <w:tc>
          <w:tcPr>
            <w:tcW w:w="3970" w:type="dxa"/>
            <w:shd w:val="clear" w:color="auto" w:fill="FFFFFF" w:themeFill="background1"/>
          </w:tcPr>
          <w:p w14:paraId="41A7F8C3" w14:textId="77777777" w:rsidR="006C2196" w:rsidRPr="00CE0E5A" w:rsidRDefault="006C2196" w:rsidP="00BD0F60">
            <w:pPr>
              <w:spacing w:after="160" w:line="252" w:lineRule="auto"/>
              <w:rPr>
                <w:rFonts w:ascii="Times New Roman" w:hAnsi="Times New Roman" w:cs="Times New Roman"/>
                <w:b/>
                <w:color w:val="000000" w:themeColor="text1"/>
                <w:sz w:val="24"/>
                <w:szCs w:val="24"/>
              </w:rPr>
            </w:pPr>
            <w:r w:rsidRPr="00CE0E5A">
              <w:rPr>
                <w:rFonts w:ascii="Times New Roman" w:hAnsi="Times New Roman" w:cs="Times New Roman"/>
                <w:b/>
                <w:color w:val="000000" w:themeColor="text1"/>
                <w:sz w:val="24"/>
                <w:szCs w:val="24"/>
              </w:rPr>
              <w:t>Pirkimo objekto kaina</w:t>
            </w:r>
          </w:p>
        </w:tc>
        <w:tc>
          <w:tcPr>
            <w:tcW w:w="5245" w:type="dxa"/>
            <w:shd w:val="clear" w:color="auto" w:fill="FFFFFF" w:themeFill="background1"/>
          </w:tcPr>
          <w:p w14:paraId="63FF2C66" w14:textId="77777777" w:rsidR="006C2196" w:rsidRPr="006C2196" w:rsidRDefault="006C2196" w:rsidP="006C2196">
            <w:pPr>
              <w:pStyle w:val="Sraopastraipa"/>
              <w:numPr>
                <w:ilvl w:val="0"/>
                <w:numId w:val="3"/>
              </w:numPr>
              <w:ind w:left="414" w:hanging="426"/>
              <w:jc w:val="both"/>
              <w:rPr>
                <w:rFonts w:ascii="Times New Roman" w:hAnsi="Times New Roman"/>
                <w:bCs/>
                <w:sz w:val="24"/>
                <w:lang w:val="lt-LT"/>
              </w:rPr>
            </w:pPr>
            <w:r w:rsidRPr="006C2196">
              <w:rPr>
                <w:rFonts w:ascii="Times New Roman" w:hAnsi="Times New Roman"/>
                <w:bCs/>
                <w:sz w:val="24"/>
                <w:lang w:val="lt-LT"/>
              </w:rPr>
              <w:t>Prašome pateikti pirkimo objekto preliminarią kainą.</w:t>
            </w:r>
          </w:p>
        </w:tc>
        <w:tc>
          <w:tcPr>
            <w:tcW w:w="5386" w:type="dxa"/>
            <w:shd w:val="clear" w:color="auto" w:fill="FFFFFF" w:themeFill="background1"/>
          </w:tcPr>
          <w:p w14:paraId="4F5743E8" w14:textId="77777777" w:rsidR="006C2196" w:rsidRPr="006C2196" w:rsidRDefault="006C2196" w:rsidP="00BD0F60">
            <w:pPr>
              <w:jc w:val="both"/>
              <w:rPr>
                <w:rFonts w:ascii="Times New Roman" w:hAnsi="Times New Roman" w:cs="Times New Roman"/>
                <w:bCs/>
                <w:color w:val="000000" w:themeColor="text1"/>
                <w:sz w:val="24"/>
                <w:szCs w:val="24"/>
              </w:rPr>
            </w:pPr>
          </w:p>
        </w:tc>
      </w:tr>
      <w:tr w:rsidR="006C2196" w:rsidRPr="006C2196" w14:paraId="3F72FFE8" w14:textId="77777777" w:rsidTr="00BD0F60">
        <w:tc>
          <w:tcPr>
            <w:tcW w:w="3970" w:type="dxa"/>
            <w:shd w:val="clear" w:color="auto" w:fill="FFFFFF" w:themeFill="background1"/>
          </w:tcPr>
          <w:p w14:paraId="44C635AA" w14:textId="77777777" w:rsidR="006C2196" w:rsidRPr="00CE0E5A" w:rsidRDefault="006C2196" w:rsidP="00BD0F60">
            <w:pPr>
              <w:spacing w:after="160" w:line="252" w:lineRule="auto"/>
              <w:rPr>
                <w:rFonts w:ascii="Times New Roman" w:hAnsi="Times New Roman" w:cs="Times New Roman"/>
                <w:b/>
                <w:color w:val="000000" w:themeColor="text1"/>
                <w:sz w:val="24"/>
                <w:szCs w:val="24"/>
              </w:rPr>
            </w:pPr>
            <w:r w:rsidRPr="00CE0E5A">
              <w:rPr>
                <w:rFonts w:ascii="Times New Roman" w:hAnsi="Times New Roman" w:cs="Times New Roman"/>
                <w:b/>
                <w:color w:val="000000" w:themeColor="text1"/>
                <w:sz w:val="24"/>
                <w:szCs w:val="24"/>
              </w:rPr>
              <w:t>Kainodara, įtaka kainai</w:t>
            </w:r>
          </w:p>
        </w:tc>
        <w:tc>
          <w:tcPr>
            <w:tcW w:w="5245" w:type="dxa"/>
            <w:shd w:val="clear" w:color="auto" w:fill="FFFFFF" w:themeFill="background1"/>
          </w:tcPr>
          <w:p w14:paraId="0305823E" w14:textId="77777777" w:rsidR="006C2196" w:rsidRPr="006C2196" w:rsidRDefault="006C2196" w:rsidP="006C2196">
            <w:pPr>
              <w:pStyle w:val="Sraopastraipa"/>
              <w:numPr>
                <w:ilvl w:val="0"/>
                <w:numId w:val="5"/>
              </w:numPr>
              <w:ind w:left="270"/>
              <w:jc w:val="both"/>
              <w:rPr>
                <w:rFonts w:ascii="Times New Roman" w:hAnsi="Times New Roman"/>
                <w:bCs/>
                <w:sz w:val="24"/>
                <w:lang w:val="lt-LT"/>
              </w:rPr>
            </w:pPr>
            <w:r w:rsidRPr="006C2196">
              <w:rPr>
                <w:rFonts w:ascii="Times New Roman" w:hAnsi="Times New Roman"/>
                <w:bCs/>
                <w:sz w:val="24"/>
                <w:lang w:val="lt-LT"/>
              </w:rPr>
              <w:t>Kokie veiksniai turi įtakos pirkimo objekto kainai? Kas ir kokia dalimi galėtų mažinti kainą? Kas ją didina?</w:t>
            </w:r>
          </w:p>
          <w:p w14:paraId="056242F1" w14:textId="77777777" w:rsidR="006C2196" w:rsidRPr="006C2196" w:rsidRDefault="006C2196" w:rsidP="006C2196">
            <w:pPr>
              <w:pStyle w:val="Sraopastraipa"/>
              <w:numPr>
                <w:ilvl w:val="0"/>
                <w:numId w:val="5"/>
              </w:numPr>
              <w:ind w:left="270"/>
              <w:jc w:val="both"/>
              <w:rPr>
                <w:rFonts w:ascii="Times New Roman" w:hAnsi="Times New Roman"/>
                <w:bCs/>
                <w:sz w:val="24"/>
                <w:lang w:val="lt-LT"/>
              </w:rPr>
            </w:pPr>
            <w:r w:rsidRPr="006C2196">
              <w:rPr>
                <w:rFonts w:ascii="Times New Roman" w:hAnsi="Times New Roman"/>
                <w:bCs/>
                <w:sz w:val="24"/>
                <w:lang w:val="lt-LT"/>
              </w:rPr>
              <w:t>Į kokius kainodaros aspektus Užsakovas turėtų atsižvelgti?</w:t>
            </w:r>
          </w:p>
        </w:tc>
        <w:tc>
          <w:tcPr>
            <w:tcW w:w="5386" w:type="dxa"/>
            <w:shd w:val="clear" w:color="auto" w:fill="FFFFFF" w:themeFill="background1"/>
          </w:tcPr>
          <w:p w14:paraId="25AED6CB" w14:textId="77777777" w:rsidR="006C2196" w:rsidRPr="006C2196" w:rsidRDefault="006C2196" w:rsidP="00BD0F60">
            <w:pPr>
              <w:jc w:val="both"/>
              <w:rPr>
                <w:rFonts w:ascii="Times New Roman" w:hAnsi="Times New Roman" w:cs="Times New Roman"/>
                <w:bCs/>
                <w:color w:val="000000" w:themeColor="text1"/>
                <w:sz w:val="24"/>
                <w:szCs w:val="24"/>
              </w:rPr>
            </w:pPr>
          </w:p>
        </w:tc>
      </w:tr>
      <w:tr w:rsidR="006C2196" w:rsidRPr="006C2196" w14:paraId="00B95B6D" w14:textId="77777777" w:rsidTr="00BD0F60">
        <w:trPr>
          <w:trHeight w:val="1760"/>
        </w:trPr>
        <w:tc>
          <w:tcPr>
            <w:tcW w:w="3970" w:type="dxa"/>
            <w:shd w:val="clear" w:color="auto" w:fill="FFFFFF" w:themeFill="background1"/>
          </w:tcPr>
          <w:p w14:paraId="39D02D87" w14:textId="77777777" w:rsidR="006C2196" w:rsidRPr="00CE0E5A" w:rsidRDefault="006C2196" w:rsidP="00BD0F60">
            <w:pPr>
              <w:spacing w:after="160" w:line="252" w:lineRule="auto"/>
              <w:rPr>
                <w:rFonts w:ascii="Times New Roman" w:hAnsi="Times New Roman" w:cs="Times New Roman"/>
                <w:b/>
                <w:color w:val="000000" w:themeColor="text1"/>
                <w:sz w:val="24"/>
                <w:szCs w:val="24"/>
              </w:rPr>
            </w:pPr>
            <w:r w:rsidRPr="00CE0E5A">
              <w:rPr>
                <w:rFonts w:ascii="Times New Roman" w:hAnsi="Times New Roman" w:cs="Times New Roman"/>
                <w:b/>
                <w:color w:val="000000" w:themeColor="text1"/>
                <w:sz w:val="24"/>
                <w:szCs w:val="24"/>
              </w:rPr>
              <w:t>Sutarties projektas</w:t>
            </w:r>
          </w:p>
        </w:tc>
        <w:tc>
          <w:tcPr>
            <w:tcW w:w="5245" w:type="dxa"/>
            <w:shd w:val="clear" w:color="auto" w:fill="FFFFFF" w:themeFill="background1"/>
          </w:tcPr>
          <w:p w14:paraId="026F65B8" w14:textId="77777777" w:rsidR="006C2196" w:rsidRPr="006C2196" w:rsidRDefault="006C2196" w:rsidP="006C2196">
            <w:pPr>
              <w:pStyle w:val="Sraopastraipa"/>
              <w:numPr>
                <w:ilvl w:val="0"/>
                <w:numId w:val="6"/>
              </w:numPr>
              <w:ind w:left="272" w:hanging="295"/>
              <w:jc w:val="both"/>
              <w:rPr>
                <w:rFonts w:ascii="Times New Roman" w:hAnsi="Times New Roman"/>
                <w:bCs/>
                <w:color w:val="000000"/>
                <w:sz w:val="24"/>
                <w:lang w:val="lt-LT"/>
              </w:rPr>
            </w:pPr>
            <w:r w:rsidRPr="006C2196">
              <w:rPr>
                <w:rFonts w:ascii="Times New Roman" w:hAnsi="Times New Roman"/>
                <w:bCs/>
                <w:color w:val="000000"/>
                <w:sz w:val="24"/>
                <w:lang w:val="lt-LT"/>
              </w:rPr>
              <w:t>Ar Sutarties projektas yra priimtinas? Ar yra kritinių punktų Sutartyje kas lemtų Jūsų nedalyvavimą pirkime arba reikšmingai didintų kainą?</w:t>
            </w:r>
          </w:p>
          <w:p w14:paraId="7514973C" w14:textId="790331BF" w:rsidR="006C2196" w:rsidRPr="006C2196" w:rsidRDefault="006C2196" w:rsidP="00BD0F60">
            <w:pPr>
              <w:jc w:val="both"/>
              <w:rPr>
                <w:rFonts w:ascii="Times New Roman" w:hAnsi="Times New Roman" w:cs="Times New Roman"/>
                <w:bCs/>
                <w:i/>
                <w:iCs/>
                <w:color w:val="000000"/>
                <w:sz w:val="24"/>
                <w:szCs w:val="24"/>
              </w:rPr>
            </w:pPr>
            <w:r w:rsidRPr="006C2196">
              <w:rPr>
                <w:rFonts w:ascii="Times New Roman" w:hAnsi="Times New Roman" w:cs="Times New Roman"/>
                <w:bCs/>
                <w:i/>
                <w:iCs/>
                <w:color w:val="4472C4" w:themeColor="accent1"/>
                <w:sz w:val="24"/>
                <w:szCs w:val="24"/>
              </w:rPr>
              <w:t>Komentarai teikiami rašant komentarus pridėtame Sutarties projekte</w:t>
            </w:r>
            <w:r w:rsidR="004B2227">
              <w:rPr>
                <w:rFonts w:ascii="Times New Roman" w:hAnsi="Times New Roman" w:cs="Times New Roman"/>
                <w:bCs/>
                <w:i/>
                <w:iCs/>
                <w:color w:val="4472C4" w:themeColor="accent1"/>
                <w:sz w:val="24"/>
                <w:szCs w:val="24"/>
              </w:rPr>
              <w:t xml:space="preserve"> (priedas Nr. 3)</w:t>
            </w:r>
            <w:r w:rsidRPr="006C2196">
              <w:rPr>
                <w:rFonts w:ascii="Times New Roman" w:hAnsi="Times New Roman" w:cs="Times New Roman"/>
                <w:bCs/>
                <w:i/>
                <w:iCs/>
                <w:color w:val="4472C4" w:themeColor="accent1"/>
                <w:sz w:val="24"/>
                <w:szCs w:val="24"/>
              </w:rPr>
              <w:t xml:space="preserve"> arba šioje pastabų lentelėje.</w:t>
            </w:r>
          </w:p>
        </w:tc>
        <w:tc>
          <w:tcPr>
            <w:tcW w:w="5386" w:type="dxa"/>
            <w:shd w:val="clear" w:color="auto" w:fill="FFFFFF" w:themeFill="background1"/>
          </w:tcPr>
          <w:p w14:paraId="31FAE1E8" w14:textId="77777777" w:rsidR="006C2196" w:rsidRPr="006C2196" w:rsidRDefault="006C2196" w:rsidP="00BD0F60">
            <w:pPr>
              <w:jc w:val="both"/>
              <w:rPr>
                <w:rFonts w:ascii="Times New Roman" w:hAnsi="Times New Roman" w:cs="Times New Roman"/>
                <w:bCs/>
                <w:color w:val="000000" w:themeColor="text1"/>
                <w:sz w:val="24"/>
                <w:szCs w:val="24"/>
              </w:rPr>
            </w:pPr>
          </w:p>
        </w:tc>
      </w:tr>
      <w:tr w:rsidR="006C2196" w:rsidRPr="006C2196" w14:paraId="7FA06999" w14:textId="77777777" w:rsidTr="00BD0F60">
        <w:tc>
          <w:tcPr>
            <w:tcW w:w="3970" w:type="dxa"/>
          </w:tcPr>
          <w:p w14:paraId="61F5056A" w14:textId="77777777" w:rsidR="006C2196" w:rsidRPr="00CE0E5A" w:rsidRDefault="006C2196" w:rsidP="00BD0F60">
            <w:pPr>
              <w:jc w:val="both"/>
              <w:rPr>
                <w:rFonts w:ascii="Times New Roman" w:hAnsi="Times New Roman" w:cs="Times New Roman"/>
                <w:b/>
                <w:color w:val="000000"/>
                <w:sz w:val="24"/>
                <w:szCs w:val="24"/>
              </w:rPr>
            </w:pPr>
            <w:r w:rsidRPr="00CE0E5A">
              <w:rPr>
                <w:rFonts w:ascii="Times New Roman" w:hAnsi="Times New Roman" w:cs="Times New Roman"/>
                <w:b/>
                <w:color w:val="000000"/>
                <w:sz w:val="24"/>
                <w:szCs w:val="24"/>
              </w:rPr>
              <w:t>Kiti klausimai</w:t>
            </w:r>
          </w:p>
        </w:tc>
        <w:tc>
          <w:tcPr>
            <w:tcW w:w="5245" w:type="dxa"/>
          </w:tcPr>
          <w:p w14:paraId="0FDDA2C8" w14:textId="77777777" w:rsidR="006C2196" w:rsidRPr="006C2196" w:rsidRDefault="006C2196" w:rsidP="006C2196">
            <w:pPr>
              <w:pStyle w:val="Sraopastraipa"/>
              <w:numPr>
                <w:ilvl w:val="0"/>
                <w:numId w:val="2"/>
              </w:numPr>
              <w:jc w:val="both"/>
              <w:rPr>
                <w:rFonts w:ascii="Times New Roman" w:hAnsi="Times New Roman"/>
                <w:bCs/>
                <w:sz w:val="24"/>
                <w:lang w:val="lt-LT"/>
              </w:rPr>
            </w:pPr>
            <w:r w:rsidRPr="006C2196">
              <w:rPr>
                <w:rFonts w:ascii="Times New Roman" w:hAnsi="Times New Roman"/>
                <w:bCs/>
                <w:sz w:val="24"/>
                <w:lang w:val="lt-LT"/>
              </w:rPr>
              <w:t>Kiti čia nepaminėti klausimai, prašome įvardinti.</w:t>
            </w:r>
          </w:p>
          <w:p w14:paraId="44BA877B" w14:textId="77777777" w:rsidR="006C2196" w:rsidRPr="006C2196" w:rsidRDefault="006C2196" w:rsidP="00BD0F60">
            <w:pPr>
              <w:pStyle w:val="Sraopastraipa"/>
              <w:ind w:left="400"/>
              <w:rPr>
                <w:rFonts w:ascii="Times New Roman" w:hAnsi="Times New Roman"/>
                <w:bCs/>
                <w:color w:val="000000"/>
                <w:sz w:val="24"/>
                <w:lang w:val="lt-LT"/>
              </w:rPr>
            </w:pPr>
          </w:p>
        </w:tc>
        <w:tc>
          <w:tcPr>
            <w:tcW w:w="5386" w:type="dxa"/>
          </w:tcPr>
          <w:p w14:paraId="42EC55B2" w14:textId="77777777" w:rsidR="006C2196" w:rsidRPr="006C2196" w:rsidRDefault="006C2196" w:rsidP="00BD0F60">
            <w:pPr>
              <w:jc w:val="both"/>
              <w:rPr>
                <w:rFonts w:ascii="Times New Roman" w:hAnsi="Times New Roman" w:cs="Times New Roman"/>
                <w:bCs/>
                <w:color w:val="000000"/>
                <w:sz w:val="24"/>
                <w:szCs w:val="24"/>
              </w:rPr>
            </w:pPr>
          </w:p>
        </w:tc>
      </w:tr>
    </w:tbl>
    <w:p w14:paraId="4522A33F" w14:textId="77777777" w:rsidR="006C2196" w:rsidRPr="006C2196" w:rsidRDefault="006C2196" w:rsidP="006C2196">
      <w:pPr>
        <w:ind w:firstLine="720"/>
        <w:jc w:val="both"/>
        <w:rPr>
          <w:rFonts w:ascii="Times New Roman" w:hAnsi="Times New Roman" w:cs="Times New Roman"/>
          <w:bCs/>
          <w:color w:val="000000"/>
          <w:sz w:val="24"/>
          <w:szCs w:val="24"/>
        </w:rPr>
      </w:pPr>
      <w:r w:rsidRPr="006C2196">
        <w:rPr>
          <w:rFonts w:ascii="Times New Roman" w:hAnsi="Times New Roman" w:cs="Times New Roman"/>
          <w:bCs/>
          <w:color w:val="000000" w:themeColor="text1"/>
          <w:sz w:val="24"/>
          <w:szCs w:val="24"/>
        </w:rPr>
        <w:lastRenderedPageBreak/>
        <w:t>Rinkos konsultacijos dalyvių prašome pateikti komentarus ir užpildytą rinkos konsultacijos formą, bei pateikti preliminarų neįpareigojantį kainos pasiūlymą (lentelėje) pirkimo objektui.</w:t>
      </w:r>
    </w:p>
    <w:p w14:paraId="5CDD8E89" w14:textId="77777777" w:rsidR="006C2196" w:rsidRPr="006C2196" w:rsidRDefault="006C2196" w:rsidP="006C2196">
      <w:pPr>
        <w:pStyle w:val="parasas"/>
        <w:rPr>
          <w:bCs/>
          <w:color w:val="000000"/>
          <w:szCs w:val="24"/>
          <w:lang w:val="lt-LT"/>
        </w:rPr>
      </w:pPr>
    </w:p>
    <w:p w14:paraId="3AB21821" w14:textId="77777777" w:rsidR="006C2196" w:rsidRPr="006C2196" w:rsidRDefault="006C2196" w:rsidP="006C2196">
      <w:pPr>
        <w:spacing w:line="249" w:lineRule="auto"/>
        <w:ind w:firstLine="852"/>
        <w:jc w:val="both"/>
        <w:rPr>
          <w:rFonts w:ascii="Times New Roman" w:eastAsia="Calibri" w:hAnsi="Times New Roman" w:cs="Times New Roman"/>
          <w:bCs/>
          <w:color w:val="000000"/>
          <w:sz w:val="24"/>
          <w:szCs w:val="24"/>
          <w:lang w:eastAsia="lt-LT"/>
        </w:rPr>
      </w:pPr>
      <w:r w:rsidRPr="006C2196">
        <w:rPr>
          <w:rFonts w:ascii="Times New Roman" w:eastAsia="Trebuchet MS" w:hAnsi="Times New Roman" w:cs="Times New Roman"/>
          <w:bCs/>
          <w:color w:val="000000"/>
          <w:sz w:val="24"/>
          <w:szCs w:val="24"/>
          <w:lang w:eastAsia="lt-LT"/>
        </w:rPr>
        <w:t>Tai nėra išankstinis skelbimas apie pirkimą ir tai nėra skelbimas apie pradedamą pirkimą, šiuo kvietimu tiekėjai nėra kviečiami varžytis dėl pirkimo sutarties.</w:t>
      </w:r>
      <w:r w:rsidRPr="006C2196">
        <w:rPr>
          <w:rFonts w:ascii="Times New Roman" w:eastAsia="Times New Roman" w:hAnsi="Times New Roman" w:cs="Times New Roman"/>
          <w:bCs/>
          <w:color w:val="000000"/>
          <w:sz w:val="24"/>
          <w:szCs w:val="24"/>
          <w:lang w:eastAsia="lt-LT"/>
        </w:rPr>
        <w:t xml:space="preserve"> </w:t>
      </w:r>
      <w:r w:rsidRPr="006C2196">
        <w:rPr>
          <w:rFonts w:ascii="Times New Roman" w:eastAsia="Trebuchet MS" w:hAnsi="Times New Roman" w:cs="Times New Roman"/>
          <w:bCs/>
          <w:color w:val="000000"/>
          <w:sz w:val="24"/>
          <w:szCs w:val="24"/>
          <w:lang w:eastAsia="lt-LT"/>
        </w:rPr>
        <w:t xml:space="preserve">Dalyvavimas rinkos konsultacijoje yra neatlygintinas bei nesuteikiantis rinkos dalyviui prioriteto/pirmenybės viešuosiuose pirkimuose, kurie bus skelbiami ateityje ar šių pirkimų rezultatams. </w:t>
      </w:r>
      <w:r w:rsidRPr="006C2196">
        <w:rPr>
          <w:rFonts w:ascii="Times New Roman" w:eastAsia="Calibri" w:hAnsi="Times New Roman" w:cs="Times New Roman"/>
          <w:bCs/>
          <w:color w:val="000000"/>
          <w:sz w:val="24"/>
          <w:szCs w:val="24"/>
          <w:lang w:eastAsia="lt-LT"/>
        </w:rPr>
        <w:t xml:space="preserve">  </w:t>
      </w:r>
    </w:p>
    <w:p w14:paraId="0B88E2F8" w14:textId="77777777" w:rsidR="00601CA6" w:rsidRPr="006C2196" w:rsidRDefault="00955C13" w:rsidP="008A3BEA">
      <w:pPr>
        <w:spacing w:before="120" w:after="120" w:line="240" w:lineRule="auto"/>
        <w:ind w:firstLine="567"/>
        <w:jc w:val="both"/>
        <w:rPr>
          <w:rFonts w:ascii="Times New Roman" w:hAnsi="Times New Roman" w:cs="Times New Roman"/>
          <w:bCs/>
          <w:sz w:val="24"/>
          <w:szCs w:val="24"/>
        </w:rPr>
      </w:pPr>
      <w:r w:rsidRPr="006C2196">
        <w:rPr>
          <w:rFonts w:ascii="Times New Roman" w:hAnsi="Times New Roman" w:cs="Times New Roman"/>
          <w:bCs/>
          <w:sz w:val="24"/>
          <w:szCs w:val="24"/>
        </w:rPr>
        <w:t xml:space="preserve">PRIDEDAMA: </w:t>
      </w:r>
    </w:p>
    <w:p w14:paraId="1F974F4B" w14:textId="01D1B532" w:rsidR="00682843" w:rsidRPr="006C2196" w:rsidRDefault="004B2227" w:rsidP="00137909">
      <w:pPr>
        <w:spacing w:before="120" w:after="12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955C13" w:rsidRPr="006C2196">
        <w:rPr>
          <w:rFonts w:ascii="Times New Roman" w:hAnsi="Times New Roman" w:cs="Times New Roman"/>
          <w:bCs/>
          <w:sz w:val="24"/>
          <w:szCs w:val="24"/>
        </w:rPr>
        <w:t xml:space="preserve"> </w:t>
      </w:r>
      <w:r>
        <w:rPr>
          <w:rFonts w:ascii="Times New Roman" w:hAnsi="Times New Roman" w:cs="Times New Roman"/>
          <w:bCs/>
          <w:sz w:val="24"/>
          <w:szCs w:val="24"/>
        </w:rPr>
        <w:t>P</w:t>
      </w:r>
      <w:r w:rsidR="00955C13" w:rsidRPr="006C2196">
        <w:rPr>
          <w:rFonts w:ascii="Times New Roman" w:hAnsi="Times New Roman" w:cs="Times New Roman"/>
          <w:bCs/>
          <w:sz w:val="24"/>
          <w:szCs w:val="24"/>
        </w:rPr>
        <w:t>riedas</w:t>
      </w:r>
      <w:r>
        <w:rPr>
          <w:rFonts w:ascii="Times New Roman" w:hAnsi="Times New Roman" w:cs="Times New Roman"/>
          <w:bCs/>
          <w:sz w:val="24"/>
          <w:szCs w:val="24"/>
        </w:rPr>
        <w:t xml:space="preserve"> Nr. 1</w:t>
      </w:r>
      <w:r w:rsidR="00955C13" w:rsidRPr="006C2196">
        <w:rPr>
          <w:rFonts w:ascii="Times New Roman" w:hAnsi="Times New Roman" w:cs="Times New Roman"/>
          <w:bCs/>
          <w:sz w:val="24"/>
          <w:szCs w:val="24"/>
        </w:rPr>
        <w:t xml:space="preserve"> „</w:t>
      </w:r>
      <w:r w:rsidR="001A00D8" w:rsidRPr="006C2196">
        <w:rPr>
          <w:rFonts w:ascii="Times New Roman" w:hAnsi="Times New Roman" w:cs="Times New Roman"/>
          <w:bCs/>
          <w:sz w:val="24"/>
          <w:szCs w:val="24"/>
        </w:rPr>
        <w:t>SIAUROJO GELEŽINKELIO KOMPLEKSO PANEVĖŽIO-RUBIKIŲ</w:t>
      </w:r>
      <w:r w:rsidR="00137909">
        <w:rPr>
          <w:rFonts w:ascii="Times New Roman" w:hAnsi="Times New Roman" w:cs="Times New Roman"/>
          <w:bCs/>
          <w:sz w:val="24"/>
          <w:szCs w:val="24"/>
        </w:rPr>
        <w:t xml:space="preserve"> </w:t>
      </w:r>
      <w:r w:rsidR="001A00D8" w:rsidRPr="006C2196">
        <w:rPr>
          <w:rFonts w:ascii="Times New Roman" w:hAnsi="Times New Roman" w:cs="Times New Roman"/>
          <w:bCs/>
          <w:sz w:val="24"/>
          <w:szCs w:val="24"/>
        </w:rPr>
        <w:t>RUOŽO (U. O. K. 21901) TERITORIJOJE ESANČIOS</w:t>
      </w:r>
      <w:r w:rsidR="00137909">
        <w:rPr>
          <w:rFonts w:ascii="Times New Roman" w:hAnsi="Times New Roman" w:cs="Times New Roman"/>
          <w:bCs/>
          <w:sz w:val="24"/>
          <w:szCs w:val="24"/>
        </w:rPr>
        <w:t xml:space="preserve"> </w:t>
      </w:r>
      <w:r w:rsidR="001A00D8" w:rsidRPr="006C2196">
        <w:rPr>
          <w:rFonts w:ascii="Times New Roman" w:hAnsi="Times New Roman" w:cs="Times New Roman"/>
          <w:bCs/>
          <w:sz w:val="24"/>
          <w:szCs w:val="24"/>
        </w:rPr>
        <w:t>VERTINGOSIOS SAVYBĖS - PERVAŽOS PR19 (UNIK. NR. 4400-</w:t>
      </w:r>
      <w:r>
        <w:rPr>
          <w:rFonts w:ascii="Times New Roman" w:hAnsi="Times New Roman" w:cs="Times New Roman"/>
          <w:bCs/>
          <w:sz w:val="24"/>
          <w:szCs w:val="24"/>
        </w:rPr>
        <w:t xml:space="preserve"> </w:t>
      </w:r>
      <w:r w:rsidR="001A00D8" w:rsidRPr="006C2196">
        <w:rPr>
          <w:rFonts w:ascii="Times New Roman" w:hAnsi="Times New Roman" w:cs="Times New Roman"/>
          <w:bCs/>
          <w:sz w:val="24"/>
          <w:szCs w:val="24"/>
        </w:rPr>
        <w:t>1456-8337) TVARKYBOS DARBŲ (REMONTO) PROJEKTAS“</w:t>
      </w:r>
      <w:r w:rsidR="00137909">
        <w:rPr>
          <w:rFonts w:ascii="Times New Roman" w:hAnsi="Times New Roman" w:cs="Times New Roman"/>
          <w:bCs/>
          <w:sz w:val="24"/>
          <w:szCs w:val="24"/>
        </w:rPr>
        <w:t>;</w:t>
      </w:r>
    </w:p>
    <w:p w14:paraId="1E3C43FB" w14:textId="3F93FECB" w:rsidR="00BD7C2D" w:rsidRPr="006C2196" w:rsidRDefault="00BD7C2D" w:rsidP="008A3BEA">
      <w:pPr>
        <w:spacing w:before="120" w:after="120" w:line="240" w:lineRule="auto"/>
        <w:ind w:firstLine="567"/>
        <w:jc w:val="both"/>
        <w:rPr>
          <w:rFonts w:ascii="Times New Roman" w:hAnsi="Times New Roman" w:cs="Times New Roman"/>
          <w:bCs/>
          <w:sz w:val="24"/>
          <w:szCs w:val="24"/>
        </w:rPr>
      </w:pPr>
      <w:r w:rsidRPr="006C2196">
        <w:rPr>
          <w:rFonts w:ascii="Times New Roman" w:hAnsi="Times New Roman" w:cs="Times New Roman"/>
          <w:bCs/>
          <w:sz w:val="24"/>
          <w:szCs w:val="24"/>
        </w:rPr>
        <w:t>2</w:t>
      </w:r>
      <w:r w:rsidR="004B2227">
        <w:rPr>
          <w:rFonts w:ascii="Times New Roman" w:hAnsi="Times New Roman" w:cs="Times New Roman"/>
          <w:bCs/>
          <w:sz w:val="24"/>
          <w:szCs w:val="24"/>
        </w:rPr>
        <w:t>.</w:t>
      </w:r>
      <w:r w:rsidRPr="006C2196">
        <w:rPr>
          <w:rFonts w:ascii="Times New Roman" w:hAnsi="Times New Roman" w:cs="Times New Roman"/>
          <w:bCs/>
          <w:sz w:val="24"/>
          <w:szCs w:val="24"/>
        </w:rPr>
        <w:t xml:space="preserve"> </w:t>
      </w:r>
      <w:r w:rsidR="004B2227">
        <w:rPr>
          <w:rFonts w:ascii="Times New Roman" w:hAnsi="Times New Roman" w:cs="Times New Roman"/>
          <w:bCs/>
          <w:sz w:val="24"/>
          <w:szCs w:val="24"/>
        </w:rPr>
        <w:t>P</w:t>
      </w:r>
      <w:r w:rsidR="004B2227" w:rsidRPr="006C2196">
        <w:rPr>
          <w:rFonts w:ascii="Times New Roman" w:hAnsi="Times New Roman" w:cs="Times New Roman"/>
          <w:bCs/>
          <w:sz w:val="24"/>
          <w:szCs w:val="24"/>
        </w:rPr>
        <w:t>riedas</w:t>
      </w:r>
      <w:r w:rsidR="004B2227">
        <w:rPr>
          <w:rFonts w:ascii="Times New Roman" w:hAnsi="Times New Roman" w:cs="Times New Roman"/>
          <w:bCs/>
          <w:sz w:val="24"/>
          <w:szCs w:val="24"/>
        </w:rPr>
        <w:t xml:space="preserve"> Nr. 2</w:t>
      </w:r>
      <w:r w:rsidRPr="006C2196">
        <w:rPr>
          <w:rFonts w:ascii="Times New Roman" w:hAnsi="Times New Roman" w:cs="Times New Roman"/>
          <w:bCs/>
          <w:sz w:val="24"/>
          <w:szCs w:val="24"/>
        </w:rPr>
        <w:t xml:space="preserve"> „</w:t>
      </w:r>
      <w:r w:rsidR="001A00D8" w:rsidRPr="006C2196">
        <w:rPr>
          <w:rFonts w:ascii="Times New Roman" w:hAnsi="Times New Roman" w:cs="Times New Roman"/>
          <w:bCs/>
          <w:sz w:val="24"/>
          <w:szCs w:val="24"/>
        </w:rPr>
        <w:t>VEIKLŲ SĄRAŠAS</w:t>
      </w:r>
      <w:r w:rsidRPr="006C2196">
        <w:rPr>
          <w:rFonts w:ascii="Times New Roman" w:hAnsi="Times New Roman" w:cs="Times New Roman"/>
          <w:bCs/>
          <w:sz w:val="24"/>
          <w:szCs w:val="24"/>
        </w:rPr>
        <w:t>“;</w:t>
      </w:r>
    </w:p>
    <w:p w14:paraId="1E5B24FF" w14:textId="3686DE3B" w:rsidR="00F817EB" w:rsidRPr="006C2196" w:rsidRDefault="004B2227" w:rsidP="004B2227">
      <w:pPr>
        <w:spacing w:before="120" w:after="12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3. P</w:t>
      </w:r>
      <w:r w:rsidRPr="006C2196">
        <w:rPr>
          <w:rFonts w:ascii="Times New Roman" w:hAnsi="Times New Roman" w:cs="Times New Roman"/>
          <w:bCs/>
          <w:sz w:val="24"/>
          <w:szCs w:val="24"/>
        </w:rPr>
        <w:t>riedas</w:t>
      </w:r>
      <w:r>
        <w:rPr>
          <w:rFonts w:ascii="Times New Roman" w:hAnsi="Times New Roman" w:cs="Times New Roman"/>
          <w:bCs/>
          <w:sz w:val="24"/>
          <w:szCs w:val="24"/>
        </w:rPr>
        <w:t xml:space="preserve"> Nr.</w:t>
      </w:r>
      <w:r w:rsidRPr="006C2196">
        <w:rPr>
          <w:rFonts w:ascii="Times New Roman" w:hAnsi="Times New Roman" w:cs="Times New Roman"/>
          <w:bCs/>
          <w:sz w:val="24"/>
          <w:szCs w:val="24"/>
        </w:rPr>
        <w:t xml:space="preserve"> </w:t>
      </w:r>
      <w:r w:rsidR="00592A08" w:rsidRPr="006C2196">
        <w:rPr>
          <w:rFonts w:ascii="Times New Roman" w:hAnsi="Times New Roman" w:cs="Times New Roman"/>
          <w:bCs/>
          <w:sz w:val="24"/>
          <w:szCs w:val="24"/>
        </w:rPr>
        <w:t>3  „SUTARTIES PROJEKTAS“</w:t>
      </w:r>
      <w:r>
        <w:rPr>
          <w:rFonts w:ascii="Times New Roman" w:hAnsi="Times New Roman" w:cs="Times New Roman"/>
          <w:bCs/>
          <w:sz w:val="24"/>
          <w:szCs w:val="24"/>
        </w:rPr>
        <w:t>.</w:t>
      </w:r>
    </w:p>
    <w:p w14:paraId="0DB6DE46" w14:textId="77777777" w:rsidR="006C2196" w:rsidRPr="006C2196" w:rsidRDefault="006C2196" w:rsidP="008A3BEA">
      <w:pPr>
        <w:spacing w:before="120" w:after="120" w:line="240" w:lineRule="auto"/>
        <w:ind w:firstLine="567"/>
        <w:jc w:val="both"/>
        <w:rPr>
          <w:rFonts w:ascii="Times New Roman" w:hAnsi="Times New Roman" w:cs="Times New Roman"/>
          <w:bCs/>
          <w:sz w:val="24"/>
          <w:szCs w:val="24"/>
        </w:rPr>
      </w:pPr>
    </w:p>
    <w:p w14:paraId="18A37527" w14:textId="2BA709B7" w:rsidR="006C2196" w:rsidRPr="006C2196" w:rsidRDefault="006C2196" w:rsidP="006C2196">
      <w:pPr>
        <w:spacing w:line="256" w:lineRule="auto"/>
        <w:ind w:left="2"/>
        <w:rPr>
          <w:rFonts w:ascii="Times New Roman" w:eastAsia="Calibri" w:hAnsi="Times New Roman" w:cs="Times New Roman"/>
          <w:bCs/>
          <w:color w:val="000000"/>
          <w:sz w:val="24"/>
          <w:szCs w:val="24"/>
        </w:rPr>
      </w:pPr>
      <w:r w:rsidRPr="006C2196">
        <w:rPr>
          <w:rFonts w:ascii="Times New Roman" w:eastAsia="Trebuchet MS" w:hAnsi="Times New Roman" w:cs="Times New Roman"/>
          <w:bCs/>
          <w:color w:val="000000"/>
          <w:sz w:val="24"/>
          <w:szCs w:val="24"/>
        </w:rPr>
        <w:t>Asmuo, atsakingas už rinkos konsultacijos procedūrų CVP IS vykdymą – Dalia Kelpšienė, tel. +370 661 81543, el. p. dalia.kelpsiene@anyksciai.lt</w:t>
      </w:r>
    </w:p>
    <w:p w14:paraId="4A256BC0" w14:textId="77777777" w:rsidR="006C2196" w:rsidRPr="006C2196" w:rsidRDefault="006C2196" w:rsidP="008A3BEA">
      <w:pPr>
        <w:spacing w:before="120" w:after="120" w:line="240" w:lineRule="auto"/>
        <w:ind w:firstLine="567"/>
        <w:jc w:val="both"/>
        <w:rPr>
          <w:rFonts w:ascii="Times New Roman" w:hAnsi="Times New Roman" w:cs="Times New Roman"/>
          <w:bCs/>
          <w:sz w:val="24"/>
          <w:szCs w:val="24"/>
        </w:rPr>
      </w:pPr>
    </w:p>
    <w:sectPr w:rsidR="006C2196" w:rsidRPr="006C2196" w:rsidSect="00592A08">
      <w:pgSz w:w="16838" w:h="11906" w:orient="landscape"/>
      <w:pgMar w:top="1701" w:right="1134" w:bottom="567"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ED2A" w14:textId="77777777" w:rsidR="00927823" w:rsidRDefault="00927823" w:rsidP="00955C13">
      <w:pPr>
        <w:spacing w:after="0" w:line="240" w:lineRule="auto"/>
      </w:pPr>
      <w:r>
        <w:separator/>
      </w:r>
    </w:p>
  </w:endnote>
  <w:endnote w:type="continuationSeparator" w:id="0">
    <w:p w14:paraId="390434EE" w14:textId="77777777" w:rsidR="00927823" w:rsidRDefault="00927823" w:rsidP="00955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359F2" w14:textId="77777777" w:rsidR="00927823" w:rsidRDefault="00927823" w:rsidP="00955C13">
      <w:pPr>
        <w:spacing w:after="0" w:line="240" w:lineRule="auto"/>
      </w:pPr>
      <w:r>
        <w:separator/>
      </w:r>
    </w:p>
  </w:footnote>
  <w:footnote w:type="continuationSeparator" w:id="0">
    <w:p w14:paraId="77B5B4B7" w14:textId="77777777" w:rsidR="00927823" w:rsidRDefault="00927823" w:rsidP="00955C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967FD"/>
    <w:multiLevelType w:val="hybridMultilevel"/>
    <w:tmpl w:val="1B028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C058DA"/>
    <w:multiLevelType w:val="hybridMultilevel"/>
    <w:tmpl w:val="07302710"/>
    <w:lvl w:ilvl="0" w:tplc="A1C81E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B4596F"/>
    <w:multiLevelType w:val="hybridMultilevel"/>
    <w:tmpl w:val="FB1E4B7E"/>
    <w:lvl w:ilvl="0" w:tplc="E2E4E5A8">
      <w:start w:val="1"/>
      <w:numFmt w:val="decimal"/>
      <w:lvlText w:val="%1."/>
      <w:lvlJc w:val="left"/>
      <w:pPr>
        <w:ind w:left="774" w:hanging="360"/>
      </w:pPr>
      <w:rPr>
        <w:rFonts w:hint="default"/>
      </w:r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3" w15:restartNumberingAfterBreak="0">
    <w:nsid w:val="3965157A"/>
    <w:multiLevelType w:val="hybridMultilevel"/>
    <w:tmpl w:val="4AAC11E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328612B"/>
    <w:multiLevelType w:val="hybridMultilevel"/>
    <w:tmpl w:val="327E79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477258B"/>
    <w:multiLevelType w:val="multilevel"/>
    <w:tmpl w:val="E2624980"/>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color w:val="000000" w:themeColor="text1"/>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6" w15:restartNumberingAfterBreak="0">
    <w:nsid w:val="669C3589"/>
    <w:multiLevelType w:val="multilevel"/>
    <w:tmpl w:val="AC827D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097942819">
    <w:abstractNumId w:val="0"/>
  </w:num>
  <w:num w:numId="2" w16cid:durableId="1189875650">
    <w:abstractNumId w:val="4"/>
  </w:num>
  <w:num w:numId="3" w16cid:durableId="1035615895">
    <w:abstractNumId w:val="6"/>
  </w:num>
  <w:num w:numId="4" w16cid:durableId="1016467138">
    <w:abstractNumId w:val="1"/>
  </w:num>
  <w:num w:numId="5" w16cid:durableId="2062552183">
    <w:abstractNumId w:val="2"/>
  </w:num>
  <w:num w:numId="6" w16cid:durableId="17202585">
    <w:abstractNumId w:val="3"/>
  </w:num>
  <w:num w:numId="7" w16cid:durableId="30154623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1E"/>
    <w:rsid w:val="000360AD"/>
    <w:rsid w:val="00094012"/>
    <w:rsid w:val="00135677"/>
    <w:rsid w:val="00137909"/>
    <w:rsid w:val="001A00D8"/>
    <w:rsid w:val="001D33F7"/>
    <w:rsid w:val="00251886"/>
    <w:rsid w:val="00257318"/>
    <w:rsid w:val="0027731F"/>
    <w:rsid w:val="00300912"/>
    <w:rsid w:val="00323E95"/>
    <w:rsid w:val="004026C7"/>
    <w:rsid w:val="0042619F"/>
    <w:rsid w:val="00426493"/>
    <w:rsid w:val="004776CB"/>
    <w:rsid w:val="004B2227"/>
    <w:rsid w:val="004E4EEB"/>
    <w:rsid w:val="00507E19"/>
    <w:rsid w:val="00547DCC"/>
    <w:rsid w:val="0057723E"/>
    <w:rsid w:val="00592A08"/>
    <w:rsid w:val="005C5580"/>
    <w:rsid w:val="005E75A4"/>
    <w:rsid w:val="005F65BB"/>
    <w:rsid w:val="005F70CF"/>
    <w:rsid w:val="00601CA6"/>
    <w:rsid w:val="00606FC6"/>
    <w:rsid w:val="006249F6"/>
    <w:rsid w:val="00633554"/>
    <w:rsid w:val="00673340"/>
    <w:rsid w:val="00682843"/>
    <w:rsid w:val="006C2196"/>
    <w:rsid w:val="006D7269"/>
    <w:rsid w:val="007251CF"/>
    <w:rsid w:val="007D7383"/>
    <w:rsid w:val="007E1DA6"/>
    <w:rsid w:val="0080236D"/>
    <w:rsid w:val="00814D9F"/>
    <w:rsid w:val="00856A62"/>
    <w:rsid w:val="008649F9"/>
    <w:rsid w:val="008A3BEA"/>
    <w:rsid w:val="008D11CC"/>
    <w:rsid w:val="008D3C72"/>
    <w:rsid w:val="00927823"/>
    <w:rsid w:val="00955C13"/>
    <w:rsid w:val="00972932"/>
    <w:rsid w:val="00973885"/>
    <w:rsid w:val="009876AF"/>
    <w:rsid w:val="009A0E1B"/>
    <w:rsid w:val="009B13E8"/>
    <w:rsid w:val="009C5D69"/>
    <w:rsid w:val="00A034DD"/>
    <w:rsid w:val="00A15472"/>
    <w:rsid w:val="00A40A5D"/>
    <w:rsid w:val="00AA301E"/>
    <w:rsid w:val="00B44E2B"/>
    <w:rsid w:val="00B54175"/>
    <w:rsid w:val="00B93B59"/>
    <w:rsid w:val="00BB1C1D"/>
    <w:rsid w:val="00BD7C2D"/>
    <w:rsid w:val="00C0733F"/>
    <w:rsid w:val="00C665D5"/>
    <w:rsid w:val="00CE0E5A"/>
    <w:rsid w:val="00D37F42"/>
    <w:rsid w:val="00D649FE"/>
    <w:rsid w:val="00E16053"/>
    <w:rsid w:val="00E21330"/>
    <w:rsid w:val="00E40692"/>
    <w:rsid w:val="00E6465F"/>
    <w:rsid w:val="00E73085"/>
    <w:rsid w:val="00E93A09"/>
    <w:rsid w:val="00F06049"/>
    <w:rsid w:val="00F817EB"/>
    <w:rsid w:val="00FB0B5F"/>
    <w:rsid w:val="00FB40DA"/>
    <w:rsid w:val="00FD456C"/>
    <w:rsid w:val="00FD70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E224"/>
  <w15:chartTrackingRefBased/>
  <w15:docId w15:val="{6CAD824D-640C-4659-90BD-72245BA8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2,Diagrama2"/>
    <w:basedOn w:val="prastasis"/>
    <w:link w:val="AntratsDiagrama"/>
    <w:unhideWhenUsed/>
    <w:rsid w:val="00955C13"/>
    <w:pPr>
      <w:tabs>
        <w:tab w:val="center" w:pos="4513"/>
        <w:tab w:val="right" w:pos="9026"/>
      </w:tabs>
      <w:spacing w:after="0" w:line="240" w:lineRule="auto"/>
    </w:pPr>
  </w:style>
  <w:style w:type="character" w:customStyle="1" w:styleId="AntratsDiagrama">
    <w:name w:val="Antraštės Diagrama"/>
    <w:aliases w:val=" Diagrama2 Diagrama,Diagrama2 Diagrama"/>
    <w:basedOn w:val="Numatytasispastraiposriftas"/>
    <w:link w:val="Antrats"/>
    <w:rsid w:val="00955C13"/>
  </w:style>
  <w:style w:type="paragraph" w:styleId="Porat">
    <w:name w:val="footer"/>
    <w:basedOn w:val="prastasis"/>
    <w:link w:val="PoratDiagrama"/>
    <w:uiPriority w:val="99"/>
    <w:unhideWhenUsed/>
    <w:rsid w:val="00955C13"/>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955C13"/>
  </w:style>
  <w:style w:type="table" w:styleId="Lentelstinklelis">
    <w:name w:val="Table Grid"/>
    <w:basedOn w:val="prastojilentel"/>
    <w:uiPriority w:val="59"/>
    <w:rsid w:val="00F81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17EB"/>
    <w:pPr>
      <w:autoSpaceDE w:val="0"/>
      <w:autoSpaceDN w:val="0"/>
      <w:adjustRightInd w:val="0"/>
      <w:spacing w:after="0" w:line="240" w:lineRule="auto"/>
    </w:pPr>
    <w:rPr>
      <w:rFonts w:ascii="Arial" w:eastAsia="Times New Roman" w:hAnsi="Arial" w:cs="Arial"/>
      <w:color w:val="000000"/>
      <w:sz w:val="24"/>
      <w:szCs w:val="24"/>
    </w:rPr>
  </w:style>
  <w:style w:type="paragraph" w:styleId="Debesliotekstas">
    <w:name w:val="Balloon Text"/>
    <w:basedOn w:val="prastasis"/>
    <w:link w:val="DebesliotekstasDiagrama"/>
    <w:uiPriority w:val="99"/>
    <w:semiHidden/>
    <w:unhideWhenUsed/>
    <w:rsid w:val="0013567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35677"/>
    <w:rPr>
      <w:rFonts w:ascii="Segoe UI" w:hAnsi="Segoe UI" w:cs="Segoe UI"/>
      <w:sz w:val="18"/>
      <w:szCs w:val="18"/>
    </w:rPr>
  </w:style>
  <w:style w:type="paragraph" w:styleId="Sraopastraipa">
    <w:name w:val="List Paragraph"/>
    <w:aliases w:val="List not in Table,List Paragraph Red,Heading 10,Sąrašo pastraipa1,Buletai,Bullet EY,List Paragraph21,List Paragraph1,List Paragraph2,lp1,Bullet 1,Use Case List Paragraph,Numbering,ERP-List Paragraph,List Paragraph11,List Paragraph111"/>
    <w:basedOn w:val="prastasis"/>
    <w:link w:val="SraopastraipaDiagrama"/>
    <w:uiPriority w:val="34"/>
    <w:qFormat/>
    <w:rsid w:val="006C2196"/>
    <w:pPr>
      <w:spacing w:after="0" w:line="240" w:lineRule="auto"/>
      <w:ind w:left="720"/>
      <w:contextualSpacing/>
    </w:pPr>
    <w:rPr>
      <w:rFonts w:ascii="Tahoma" w:eastAsia="MS Mincho" w:hAnsi="Tahoma" w:cs="Times New Roman"/>
      <w:sz w:val="20"/>
      <w:szCs w:val="24"/>
      <w:lang w:val="en-US"/>
    </w:rPr>
  </w:style>
  <w:style w:type="character" w:customStyle="1" w:styleId="SraopastraipaDiagrama">
    <w:name w:val="Sąrašo pastraipa Diagrama"/>
    <w:aliases w:val="List not in Table Diagrama,List Paragraph Red Diagrama,Heading 10 Diagrama,Sąrašo pastraipa1 Diagrama,Buletai Diagrama,Bullet EY Diagrama,List Paragraph21 Diagrama,List Paragraph1 Diagrama,List Paragraph2 Diagrama,lp1 Diagrama"/>
    <w:basedOn w:val="Numatytasispastraiposriftas"/>
    <w:link w:val="Sraopastraipa"/>
    <w:uiPriority w:val="34"/>
    <w:qFormat/>
    <w:rsid w:val="006C2196"/>
    <w:rPr>
      <w:rFonts w:ascii="Tahoma" w:eastAsia="MS Mincho" w:hAnsi="Tahoma" w:cs="Times New Roman"/>
      <w:sz w:val="20"/>
      <w:szCs w:val="24"/>
      <w:lang w:val="en-US"/>
    </w:rPr>
  </w:style>
  <w:style w:type="paragraph" w:styleId="Komentarotekstas">
    <w:name w:val="annotation text"/>
    <w:basedOn w:val="prastasis"/>
    <w:link w:val="KomentarotekstasDiagrama"/>
    <w:uiPriority w:val="99"/>
    <w:unhideWhenUsed/>
    <w:rsid w:val="006C2196"/>
    <w:pPr>
      <w:spacing w:after="0" w:line="240" w:lineRule="auto"/>
    </w:pPr>
    <w:rPr>
      <w:rFonts w:ascii="Tahoma" w:eastAsia="MS Mincho" w:hAnsi="Tahoma" w:cs="Times New Roman"/>
      <w:sz w:val="20"/>
      <w:szCs w:val="20"/>
      <w:lang w:val="en-US"/>
    </w:rPr>
  </w:style>
  <w:style w:type="character" w:customStyle="1" w:styleId="KomentarotekstasDiagrama">
    <w:name w:val="Komentaro tekstas Diagrama"/>
    <w:basedOn w:val="Numatytasispastraiposriftas"/>
    <w:link w:val="Komentarotekstas"/>
    <w:uiPriority w:val="99"/>
    <w:rsid w:val="006C2196"/>
    <w:rPr>
      <w:rFonts w:ascii="Tahoma" w:eastAsia="MS Mincho" w:hAnsi="Tahoma" w:cs="Times New Roman"/>
      <w:sz w:val="20"/>
      <w:szCs w:val="20"/>
      <w:lang w:val="en-US"/>
    </w:rPr>
  </w:style>
  <w:style w:type="paragraph" w:customStyle="1" w:styleId="parasas">
    <w:name w:val="parasas"/>
    <w:basedOn w:val="prastasis"/>
    <w:rsid w:val="006C2196"/>
    <w:pPr>
      <w:spacing w:after="0" w:line="240" w:lineRule="auto"/>
      <w:jc w:val="both"/>
    </w:pPr>
    <w:rPr>
      <w:rFonts w:ascii="Times New Roman" w:eastAsia="Times New Roman" w:hAnsi="Times New Roman" w:cs="Times New Roman"/>
      <w:sz w:val="24"/>
      <w:szCs w:val="20"/>
      <w:lang w:val="en-GB"/>
    </w:rPr>
  </w:style>
  <w:style w:type="paragraph" w:styleId="Betarp">
    <w:name w:val="No Spacing"/>
    <w:uiPriority w:val="1"/>
    <w:qFormat/>
    <w:rsid w:val="006C21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3427</Words>
  <Characters>1954</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LSMU Kauno Klinikos</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Koniuchovienė</dc:creator>
  <cp:keywords/>
  <dc:description/>
  <cp:lastModifiedBy>Dalia Kelpšienė</cp:lastModifiedBy>
  <cp:revision>6</cp:revision>
  <cp:lastPrinted>2023-08-07T13:40:00Z</cp:lastPrinted>
  <dcterms:created xsi:type="dcterms:W3CDTF">2026-09-07T07:15:00Z</dcterms:created>
  <dcterms:modified xsi:type="dcterms:W3CDTF">2026-09-07T08:00:00Z</dcterms:modified>
</cp:coreProperties>
</file>