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5E578E90" w14:textId="4292F2CB" w:rsidR="005F13F0" w:rsidRPr="00854450" w:rsidRDefault="00854450" w:rsidP="004E4612">
          <w:pPr>
            <w:spacing w:after="120" w:line="20" w:lineRule="atLeast"/>
            <w:contextualSpacing/>
            <w:jc w:val="center"/>
            <w:rPr>
              <w:rFonts w:cstheme="minorHAnsi"/>
              <w:b/>
              <w:bCs/>
              <w:color w:val="000000" w:themeColor="text1"/>
              <w:sz w:val="24"/>
              <w:szCs w:val="24"/>
            </w:rPr>
          </w:pPr>
          <w:r w:rsidRPr="00854450">
            <w:rPr>
              <w:rFonts w:cstheme="minorHAnsi"/>
              <w:b/>
              <w:bCs/>
              <w:color w:val="000000" w:themeColor="text1"/>
              <w:sz w:val="24"/>
              <w:szCs w:val="24"/>
            </w:rPr>
            <w:t>GYNYBOS RESURSŲ AGENTŪRA PRIE KRAŠTO APSAUGOS MINISTERIJOS</w:t>
          </w:r>
        </w:p>
        <w:p w14:paraId="46315E48" w14:textId="63DE6E1A" w:rsidR="00C32E53" w:rsidRPr="00854450" w:rsidRDefault="00854450" w:rsidP="00854450">
          <w:pPr>
            <w:spacing w:after="120" w:line="20" w:lineRule="atLeast"/>
            <w:contextualSpacing/>
            <w:jc w:val="center"/>
            <w:rPr>
              <w:rFonts w:cstheme="minorHAnsi"/>
              <w:color w:val="000000" w:themeColor="text1"/>
              <w:sz w:val="24"/>
              <w:szCs w:val="24"/>
            </w:rPr>
          </w:pPr>
          <w:r w:rsidRPr="00854450">
            <w:rPr>
              <w:rFonts w:cstheme="minorHAnsi"/>
              <w:color w:val="000000" w:themeColor="text1"/>
              <w:sz w:val="24"/>
              <w:szCs w:val="24"/>
            </w:rPr>
            <w:t>Juridinio asmens kodas – 304740061, Giedraičių g. 41-101, LT-09303 Vilnius, Lietuva</w:t>
          </w:r>
        </w:p>
        <w:p w14:paraId="4B92F888" w14:textId="62A247AF" w:rsidR="00C32E53" w:rsidRPr="00854450" w:rsidRDefault="00EB164F" w:rsidP="00DE7037">
          <w:pPr>
            <w:tabs>
              <w:tab w:val="left" w:pos="870"/>
            </w:tabs>
            <w:spacing w:after="120" w:line="20" w:lineRule="atLeast"/>
            <w:contextualSpacing/>
            <w:rPr>
              <w:rFonts w:cstheme="minorHAnsi"/>
              <w:color w:val="000000" w:themeColor="text1"/>
              <w:sz w:val="24"/>
              <w:szCs w:val="24"/>
            </w:rPr>
          </w:pPr>
          <w:r w:rsidRPr="00854450">
            <w:rPr>
              <w:rFonts w:cstheme="minorHAnsi"/>
              <w:color w:val="000000" w:themeColor="text1"/>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7FA2180A" w:rsidR="00D526C8" w:rsidRPr="00854450" w:rsidRDefault="00D526C8" w:rsidP="00A23D45">
          <w:pPr>
            <w:spacing w:after="120" w:line="20" w:lineRule="atLeast"/>
            <w:ind w:left="6804"/>
            <w:contextualSpacing/>
            <w:rPr>
              <w:rFonts w:cstheme="minorHAnsi"/>
              <w:color w:val="000000" w:themeColor="text1"/>
              <w:sz w:val="24"/>
              <w:szCs w:val="24"/>
            </w:rPr>
          </w:pPr>
          <w:r w:rsidRPr="00854450">
            <w:rPr>
              <w:rFonts w:cstheme="minorHAnsi"/>
              <w:color w:val="000000" w:themeColor="text1"/>
              <w:sz w:val="24"/>
              <w:szCs w:val="24"/>
            </w:rPr>
            <w:t xml:space="preserve">PATVIRTINTA </w:t>
          </w:r>
        </w:p>
        <w:p w14:paraId="1EBC4748" w14:textId="77777777" w:rsidR="00BB6E27" w:rsidRDefault="001C24BC" w:rsidP="00A23D45">
          <w:pPr>
            <w:spacing w:after="120" w:line="20" w:lineRule="atLeast"/>
            <w:ind w:left="6804"/>
            <w:contextualSpacing/>
            <w:rPr>
              <w:rFonts w:cstheme="minorHAnsi"/>
              <w:color w:val="000000" w:themeColor="text1"/>
              <w:sz w:val="24"/>
              <w:szCs w:val="24"/>
            </w:rPr>
          </w:pPr>
          <w:r w:rsidRPr="00854450">
            <w:rPr>
              <w:rFonts w:cstheme="minorHAnsi"/>
              <w:color w:val="000000" w:themeColor="text1"/>
              <w:sz w:val="24"/>
              <w:szCs w:val="24"/>
            </w:rPr>
            <w:t xml:space="preserve">Perkančiosios organizacijos Viešųjų pirkimų komisijos </w:t>
          </w:r>
        </w:p>
        <w:p w14:paraId="1580ED72" w14:textId="4CC0276F" w:rsidR="001C24BC" w:rsidRPr="00854450" w:rsidRDefault="00854450" w:rsidP="00A23D45">
          <w:pPr>
            <w:spacing w:after="120" w:line="20" w:lineRule="atLeast"/>
            <w:ind w:left="6804"/>
            <w:contextualSpacing/>
            <w:rPr>
              <w:rFonts w:cstheme="minorHAnsi"/>
              <w:color w:val="000000" w:themeColor="text1"/>
              <w:sz w:val="24"/>
              <w:szCs w:val="24"/>
            </w:rPr>
          </w:pPr>
          <w:r w:rsidRPr="00572165">
            <w:rPr>
              <w:rFonts w:cstheme="minorHAnsi"/>
              <w:color w:val="000000" w:themeColor="text1"/>
              <w:sz w:val="24"/>
              <w:szCs w:val="24"/>
              <w:highlight w:val="yellow"/>
            </w:rPr>
            <w:t>2026-0</w:t>
          </w:r>
          <w:r w:rsidR="00C43FA5">
            <w:rPr>
              <w:rFonts w:cstheme="minorHAnsi"/>
              <w:color w:val="000000" w:themeColor="text1"/>
              <w:sz w:val="24"/>
              <w:szCs w:val="24"/>
              <w:highlight w:val="yellow"/>
            </w:rPr>
            <w:t>9</w:t>
          </w:r>
          <w:r w:rsidRPr="00572165">
            <w:rPr>
              <w:rFonts w:cstheme="minorHAnsi"/>
              <w:color w:val="000000" w:themeColor="text1"/>
              <w:sz w:val="24"/>
              <w:szCs w:val="24"/>
              <w:highlight w:val="yellow"/>
            </w:rPr>
            <w:t>......</w:t>
          </w:r>
          <w:r w:rsidR="001C24BC" w:rsidRPr="00854450">
            <w:rPr>
              <w:rFonts w:cstheme="minorHAnsi"/>
              <w:color w:val="000000" w:themeColor="text1"/>
              <w:sz w:val="24"/>
              <w:szCs w:val="24"/>
            </w:rPr>
            <w:t xml:space="preserve"> protokolu Nr. </w:t>
          </w:r>
        </w:p>
        <w:p w14:paraId="54DCAA0C" w14:textId="4E9AEDEE" w:rsidR="00D53BF4" w:rsidRPr="00F0499F" w:rsidRDefault="00D53BF4" w:rsidP="004E4612">
          <w:pPr>
            <w:spacing w:after="120" w:line="20" w:lineRule="atLeast"/>
            <w:ind w:left="5245"/>
            <w:contextualSpacing/>
            <w:rPr>
              <w:rFonts w:cstheme="minorHAnsi"/>
              <w:i/>
              <w:iCs/>
              <w:color w:val="0070C0"/>
              <w:sz w:val="24"/>
              <w:szCs w:val="24"/>
            </w:rPr>
          </w:pP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A23D45">
          <w:pPr>
            <w:spacing w:after="0" w:line="20" w:lineRule="atLeast"/>
            <w:contextualSpacing/>
            <w:jc w:val="center"/>
            <w:rPr>
              <w:rFonts w:cstheme="minorHAnsi"/>
              <w:sz w:val="24"/>
              <w:szCs w:val="24"/>
            </w:rPr>
          </w:pPr>
        </w:p>
        <w:p w14:paraId="52530836" w14:textId="77777777" w:rsidR="00CD21F0" w:rsidRDefault="007A130B" w:rsidP="004E4612">
          <w:pPr>
            <w:spacing w:after="120" w:line="20" w:lineRule="atLeast"/>
            <w:contextualSpacing/>
            <w:jc w:val="center"/>
            <w:rPr>
              <w:rFonts w:cstheme="minorHAnsi"/>
              <w:b/>
              <w:bCs/>
              <w:color w:val="000000" w:themeColor="text1"/>
              <w:sz w:val="28"/>
              <w:szCs w:val="28"/>
            </w:rPr>
          </w:pPr>
          <w:r w:rsidRPr="007670CC">
            <w:rPr>
              <w:rFonts w:cstheme="minorHAnsi"/>
              <w:b/>
              <w:bCs/>
              <w:color w:val="000000" w:themeColor="text1"/>
              <w:sz w:val="28"/>
              <w:szCs w:val="28"/>
            </w:rPr>
            <w:t xml:space="preserve">TARPTAUTINIO </w:t>
          </w:r>
          <w:r w:rsidR="00D526C8" w:rsidRPr="007670CC">
            <w:rPr>
              <w:rFonts w:cstheme="minorHAnsi"/>
              <w:b/>
              <w:bCs/>
              <w:color w:val="000000" w:themeColor="text1"/>
              <w:sz w:val="28"/>
              <w:szCs w:val="28"/>
            </w:rPr>
            <w:t xml:space="preserve">VIEŠOJO PIRKIMO </w:t>
          </w:r>
        </w:p>
        <w:p w14:paraId="1D1BF965" w14:textId="7CD29D80" w:rsidR="00D526C8" w:rsidRPr="007670CC" w:rsidRDefault="00D526C8" w:rsidP="004E4612">
          <w:pPr>
            <w:spacing w:after="120" w:line="20" w:lineRule="atLeast"/>
            <w:contextualSpacing/>
            <w:jc w:val="center"/>
            <w:rPr>
              <w:rFonts w:cstheme="minorHAnsi"/>
              <w:b/>
              <w:bCs/>
              <w:color w:val="000000" w:themeColor="text1"/>
              <w:sz w:val="28"/>
              <w:szCs w:val="28"/>
            </w:rPr>
          </w:pPr>
          <w:r w:rsidRPr="007670CC">
            <w:rPr>
              <w:rFonts w:cstheme="minorHAnsi"/>
              <w:b/>
              <w:bCs/>
              <w:color w:val="000000" w:themeColor="text1"/>
              <w:sz w:val="28"/>
              <w:szCs w:val="28"/>
            </w:rPr>
            <w:t>„</w:t>
          </w:r>
          <w:r w:rsidR="00C43FA5">
            <w:rPr>
              <w:rFonts w:cstheme="minorHAnsi"/>
              <w:b/>
              <w:bCs/>
              <w:color w:val="000000" w:themeColor="text1"/>
              <w:sz w:val="28"/>
              <w:szCs w:val="28"/>
            </w:rPr>
            <w:t xml:space="preserve">2 T ŠAKINIS KRAUTUVAS </w:t>
          </w:r>
          <w:r w:rsidRPr="007670CC">
            <w:rPr>
              <w:rFonts w:cstheme="minorHAnsi"/>
              <w:b/>
              <w:bCs/>
              <w:color w:val="000000" w:themeColor="text1"/>
              <w:sz w:val="28"/>
              <w:szCs w:val="28"/>
            </w:rPr>
            <w:t>“</w:t>
          </w:r>
        </w:p>
        <w:p w14:paraId="18ACC6AD" w14:textId="3F5A394A" w:rsidR="00D526C8" w:rsidRPr="003B2644" w:rsidRDefault="00D526C8" w:rsidP="004E4612">
          <w:pPr>
            <w:spacing w:after="120" w:line="20" w:lineRule="atLeast"/>
            <w:contextualSpacing/>
            <w:jc w:val="center"/>
            <w:rPr>
              <w:rFonts w:cstheme="minorHAnsi"/>
              <w:b/>
              <w:bCs/>
              <w:sz w:val="28"/>
              <w:szCs w:val="28"/>
            </w:rPr>
          </w:pPr>
          <w:r w:rsidRPr="00F0499F">
            <w:rPr>
              <w:rFonts w:cstheme="minorHAnsi"/>
              <w:b/>
              <w:bCs/>
              <w:sz w:val="28"/>
              <w:szCs w:val="28"/>
            </w:rPr>
            <w:t xml:space="preserve">ATVIRO KONKURSO </w:t>
          </w:r>
          <w:r w:rsidR="00EB164F" w:rsidRPr="00F0499F">
            <w:rPr>
              <w:rFonts w:cstheme="minorHAnsi"/>
              <w:b/>
              <w:bCs/>
              <w:sz w:val="28"/>
              <w:szCs w:val="28"/>
            </w:rPr>
            <w:t xml:space="preserve">SPECIALIOSIOS </w:t>
          </w:r>
          <w:r w:rsidRPr="00F0499F">
            <w:rPr>
              <w:rFonts w:cstheme="minorHAnsi"/>
              <w:b/>
              <w:bCs/>
              <w:sz w:val="28"/>
              <w:szCs w:val="28"/>
            </w:rPr>
            <w:t>SĄLYGOS</w:t>
          </w:r>
          <w:r w:rsidR="00EC4CB7">
            <w:rPr>
              <w:rFonts w:cstheme="minorHAnsi"/>
              <w:b/>
              <w:bCs/>
              <w:sz w:val="28"/>
              <w:szCs w:val="28"/>
            </w:rPr>
            <w:t xml:space="preserve"> </w:t>
          </w:r>
        </w:p>
        <w:p w14:paraId="67D34D7E" w14:textId="2B905066" w:rsidR="00D53BF4" w:rsidRPr="00F0499F" w:rsidRDefault="00D53BF4" w:rsidP="004E4612">
          <w:pPr>
            <w:spacing w:after="120" w:line="20" w:lineRule="atLeast"/>
            <w:contextualSpacing/>
            <w:jc w:val="center"/>
            <w:rPr>
              <w:rFonts w:cstheme="minorHAnsi"/>
              <w:b/>
              <w:bCs/>
              <w:color w:val="0070C0"/>
              <w:sz w:val="28"/>
              <w:szCs w:val="28"/>
            </w:rPr>
          </w:pPr>
          <w:r w:rsidRPr="00F0499F">
            <w:rPr>
              <w:rFonts w:cstheme="minorHAnsi"/>
              <w:b/>
              <w:bCs/>
              <w:sz w:val="28"/>
              <w:szCs w:val="28"/>
            </w:rPr>
            <w:t>V</w:t>
          </w:r>
          <w:r w:rsidR="00755F3B" w:rsidRPr="00F0499F">
            <w:rPr>
              <w:rFonts w:cstheme="minorHAnsi"/>
              <w:b/>
              <w:bCs/>
              <w:sz w:val="28"/>
              <w:szCs w:val="28"/>
            </w:rPr>
            <w:t>ersija</w:t>
          </w:r>
          <w:r w:rsidRPr="00F0499F">
            <w:rPr>
              <w:rFonts w:cstheme="minorHAnsi"/>
              <w:b/>
              <w:bCs/>
              <w:sz w:val="28"/>
              <w:szCs w:val="28"/>
            </w:rPr>
            <w:t xml:space="preserve"> Nr.</w:t>
          </w:r>
          <w:r w:rsidR="007670CC">
            <w:rPr>
              <w:rFonts w:cstheme="minorHAnsi"/>
              <w:b/>
              <w:bCs/>
              <w:sz w:val="28"/>
              <w:szCs w:val="28"/>
            </w:rPr>
            <w:t xml:space="preserve"> 1</w:t>
          </w:r>
          <w:r w:rsidR="00E77D11" w:rsidRPr="00F0499F">
            <w:rPr>
              <w:rFonts w:cstheme="minorHAnsi"/>
              <w:i/>
              <w:iCs/>
              <w:color w:val="7030A0"/>
              <w:sz w:val="28"/>
              <w:szCs w:val="28"/>
            </w:rPr>
            <w:t>.</w:t>
          </w: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A23D45">
              <w:pPr>
                <w:pStyle w:val="Heading1"/>
              </w:pPr>
              <w:r w:rsidRPr="00F0499F">
                <w:t>TURINYS</w:t>
              </w:r>
            </w:p>
            <w:p w14:paraId="5C884616" w14:textId="310F1053" w:rsidR="0074475B" w:rsidRDefault="001C24BC" w:rsidP="007E0A9D">
              <w:pPr>
                <w:pStyle w:val="TOC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yperlink"/>
                    <w:rFonts w:cstheme="minorHAnsi"/>
                    <w:noProof/>
                  </w:rPr>
                  <w:t>1.</w:t>
                </w:r>
                <w:r w:rsidR="0074475B">
                  <w:rPr>
                    <w:noProof/>
                    <w:sz w:val="22"/>
                    <w:szCs w:val="22"/>
                    <w:lang w:val="en-US" w:eastAsia="en-US"/>
                  </w:rPr>
                  <w:tab/>
                </w:r>
                <w:r w:rsidR="0074475B" w:rsidRPr="00FA7F81">
                  <w:rPr>
                    <w:rStyle w:val="Hyperlink"/>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1D414C">
                  <w:rPr>
                    <w:noProof/>
                    <w:webHidden/>
                  </w:rPr>
                  <w:t>2</w:t>
                </w:r>
                <w:r w:rsidR="0074475B">
                  <w:rPr>
                    <w:noProof/>
                    <w:webHidden/>
                  </w:rPr>
                  <w:fldChar w:fldCharType="end"/>
                </w:r>
              </w:hyperlink>
            </w:p>
            <w:p w14:paraId="72F5B133" w14:textId="45079789" w:rsidR="0074475B" w:rsidRDefault="009320F8" w:rsidP="007E0A9D">
              <w:pPr>
                <w:pStyle w:val="TOC1"/>
                <w:rPr>
                  <w:noProof/>
                  <w:sz w:val="22"/>
                  <w:szCs w:val="22"/>
                  <w:lang w:val="en-US" w:eastAsia="en-US"/>
                </w:rPr>
              </w:pPr>
              <w:hyperlink w:anchor="_Toc126333929" w:history="1">
                <w:r w:rsidR="0074475B" w:rsidRPr="00FA7F81">
                  <w:rPr>
                    <w:rStyle w:val="Hyperlink"/>
                    <w:rFonts w:ascii="Calibri" w:hAnsi="Calibri" w:cs="Calibri"/>
                    <w:noProof/>
                  </w:rPr>
                  <w:t>2</w:t>
                </w:r>
                <w:r w:rsidR="0074475B" w:rsidRPr="00FA7F81">
                  <w:rPr>
                    <w:rStyle w:val="Hyperlink"/>
                    <w:noProof/>
                  </w:rPr>
                  <w:t xml:space="preserve">. </w:t>
                </w:r>
                <w:r w:rsidR="007E0A9D">
                  <w:rPr>
                    <w:rStyle w:val="Hyperlink"/>
                    <w:noProof/>
                  </w:rPr>
                  <w:t xml:space="preserve"> </w:t>
                </w:r>
                <w:r w:rsidR="0074475B" w:rsidRPr="00FA7F81">
                  <w:rPr>
                    <w:rStyle w:val="Hyperlink"/>
                    <w:rFonts w:cstheme="minorHAnsi"/>
                    <w:noProof/>
                  </w:rPr>
                  <w:t>Pirkimo objektas</w:t>
                </w:r>
                <w:r w:rsidR="0074475B">
                  <w:rPr>
                    <w:noProof/>
                    <w:webHidden/>
                  </w:rPr>
                  <w:tab/>
                </w:r>
                <w:r w:rsidR="0074475B">
                  <w:rPr>
                    <w:noProof/>
                    <w:webHidden/>
                  </w:rPr>
                  <w:fldChar w:fldCharType="begin"/>
                </w:r>
                <w:r w:rsidR="0074475B">
                  <w:rPr>
                    <w:noProof/>
                    <w:webHidden/>
                  </w:rPr>
                  <w:instrText xml:space="preserve"> PAGEREF _Toc126333929 \h </w:instrText>
                </w:r>
                <w:r w:rsidR="0074475B">
                  <w:rPr>
                    <w:noProof/>
                    <w:webHidden/>
                  </w:rPr>
                </w:r>
                <w:r w:rsidR="0074475B">
                  <w:rPr>
                    <w:noProof/>
                    <w:webHidden/>
                  </w:rPr>
                  <w:fldChar w:fldCharType="separate"/>
                </w:r>
                <w:r w:rsidR="001D414C">
                  <w:rPr>
                    <w:noProof/>
                    <w:webHidden/>
                  </w:rPr>
                  <w:t>3</w:t>
                </w:r>
                <w:r w:rsidR="0074475B">
                  <w:rPr>
                    <w:noProof/>
                    <w:webHidden/>
                  </w:rPr>
                  <w:fldChar w:fldCharType="end"/>
                </w:r>
              </w:hyperlink>
            </w:p>
            <w:p w14:paraId="569BF15B" w14:textId="61713A76" w:rsidR="0074475B" w:rsidRDefault="009320F8" w:rsidP="007E0A9D">
              <w:pPr>
                <w:pStyle w:val="TOC1"/>
                <w:rPr>
                  <w:noProof/>
                  <w:sz w:val="22"/>
                  <w:szCs w:val="22"/>
                  <w:lang w:val="en-US" w:eastAsia="en-US"/>
                </w:rPr>
              </w:pPr>
              <w:hyperlink w:anchor="_Toc126333930" w:history="1">
                <w:r w:rsidR="0074475B" w:rsidRPr="00FA7F81">
                  <w:rPr>
                    <w:rStyle w:val="Hyperlink"/>
                    <w:rFonts w:cstheme="minorHAnsi"/>
                    <w:noProof/>
                  </w:rPr>
                  <w:t xml:space="preserve">3. </w:t>
                </w:r>
                <w:r w:rsidR="007E0A9D">
                  <w:rPr>
                    <w:rStyle w:val="Hyperlink"/>
                    <w:rFonts w:cstheme="minorHAnsi"/>
                    <w:noProof/>
                  </w:rPr>
                  <w:t xml:space="preserve"> </w:t>
                </w:r>
                <w:r w:rsidR="0074475B" w:rsidRPr="00FA7F81">
                  <w:rPr>
                    <w:rStyle w:val="Hyperlink"/>
                    <w:rFonts w:cstheme="minorHAnsi"/>
                    <w:noProof/>
                  </w:rPr>
                  <w:t>Susitikimai su tiekėjais ir objekto apžiūra</w:t>
                </w:r>
                <w:r w:rsidR="0074475B">
                  <w:rPr>
                    <w:noProof/>
                    <w:webHidden/>
                  </w:rPr>
                  <w:tab/>
                </w:r>
                <w:r w:rsidR="0074475B">
                  <w:rPr>
                    <w:noProof/>
                    <w:webHidden/>
                  </w:rPr>
                  <w:fldChar w:fldCharType="begin"/>
                </w:r>
                <w:r w:rsidR="0074475B">
                  <w:rPr>
                    <w:noProof/>
                    <w:webHidden/>
                  </w:rPr>
                  <w:instrText xml:space="preserve"> PAGEREF _Toc126333930 \h </w:instrText>
                </w:r>
                <w:r w:rsidR="0074475B">
                  <w:rPr>
                    <w:noProof/>
                    <w:webHidden/>
                  </w:rPr>
                </w:r>
                <w:r w:rsidR="0074475B">
                  <w:rPr>
                    <w:noProof/>
                    <w:webHidden/>
                  </w:rPr>
                  <w:fldChar w:fldCharType="separate"/>
                </w:r>
                <w:r w:rsidR="001D414C">
                  <w:rPr>
                    <w:noProof/>
                    <w:webHidden/>
                  </w:rPr>
                  <w:t>3</w:t>
                </w:r>
                <w:r w:rsidR="0074475B">
                  <w:rPr>
                    <w:noProof/>
                    <w:webHidden/>
                  </w:rPr>
                  <w:fldChar w:fldCharType="end"/>
                </w:r>
              </w:hyperlink>
            </w:p>
            <w:p w14:paraId="37870567" w14:textId="618EB0BA" w:rsidR="0074475B" w:rsidRDefault="009320F8" w:rsidP="007E0A9D">
              <w:pPr>
                <w:pStyle w:val="TOC1"/>
                <w:rPr>
                  <w:noProof/>
                  <w:sz w:val="22"/>
                  <w:szCs w:val="22"/>
                  <w:lang w:val="en-US" w:eastAsia="en-US"/>
                </w:rPr>
              </w:pPr>
              <w:hyperlink w:anchor="_Toc126333931" w:history="1">
                <w:r w:rsidR="0074475B" w:rsidRPr="00FA7F81">
                  <w:rPr>
                    <w:rStyle w:val="Hyperlink"/>
                    <w:rFonts w:cstheme="majorHAnsi"/>
                    <w:noProof/>
                  </w:rPr>
                  <w:t xml:space="preserve">4. </w:t>
                </w:r>
                <w:r w:rsidR="007E0A9D">
                  <w:rPr>
                    <w:rStyle w:val="Hyperlink"/>
                    <w:rFonts w:cstheme="majorHAnsi"/>
                    <w:noProof/>
                  </w:rPr>
                  <w:t xml:space="preserve"> </w:t>
                </w:r>
                <w:r w:rsidR="0074475B" w:rsidRPr="00FA7F81">
                  <w:rPr>
                    <w:rStyle w:val="Hyperlink"/>
                    <w:rFonts w:cstheme="minorHAnsi"/>
                    <w:noProof/>
                  </w:rPr>
                  <w:t>Tiekėjų pašalinimo pagrindai ir kvalifikacijos reikalavimai</w:t>
                </w:r>
                <w:r w:rsidR="0074475B">
                  <w:rPr>
                    <w:noProof/>
                    <w:webHidden/>
                  </w:rPr>
                  <w:tab/>
                </w:r>
                <w:r w:rsidR="0074475B">
                  <w:rPr>
                    <w:noProof/>
                    <w:webHidden/>
                  </w:rPr>
                  <w:fldChar w:fldCharType="begin"/>
                </w:r>
                <w:r w:rsidR="0074475B">
                  <w:rPr>
                    <w:noProof/>
                    <w:webHidden/>
                  </w:rPr>
                  <w:instrText xml:space="preserve"> PAGEREF _Toc126333931 \h </w:instrText>
                </w:r>
                <w:r w:rsidR="0074475B">
                  <w:rPr>
                    <w:noProof/>
                    <w:webHidden/>
                  </w:rPr>
                </w:r>
                <w:r w:rsidR="0074475B">
                  <w:rPr>
                    <w:noProof/>
                    <w:webHidden/>
                  </w:rPr>
                  <w:fldChar w:fldCharType="separate"/>
                </w:r>
                <w:r w:rsidR="001D414C">
                  <w:rPr>
                    <w:noProof/>
                    <w:webHidden/>
                  </w:rPr>
                  <w:t>4</w:t>
                </w:r>
                <w:r w:rsidR="0074475B">
                  <w:rPr>
                    <w:noProof/>
                    <w:webHidden/>
                  </w:rPr>
                  <w:fldChar w:fldCharType="end"/>
                </w:r>
              </w:hyperlink>
            </w:p>
            <w:p w14:paraId="51E715FC" w14:textId="4A63789F" w:rsidR="0074475B" w:rsidRDefault="009320F8" w:rsidP="007E0A9D">
              <w:pPr>
                <w:pStyle w:val="TOC1"/>
                <w:rPr>
                  <w:noProof/>
                  <w:sz w:val="22"/>
                  <w:szCs w:val="22"/>
                  <w:lang w:val="en-US" w:eastAsia="en-US"/>
                </w:rPr>
              </w:pPr>
              <w:hyperlink w:anchor="_Toc126333932" w:history="1">
                <w:r w:rsidR="0074475B" w:rsidRPr="00FA7F81">
                  <w:rPr>
                    <w:rStyle w:val="Hyperlink"/>
                    <w:rFonts w:cstheme="minorHAnsi"/>
                    <w:noProof/>
                  </w:rPr>
                  <w:t>5.</w:t>
                </w:r>
                <w:r w:rsidR="0074475B">
                  <w:rPr>
                    <w:rStyle w:val="Hyperlink"/>
                    <w:rFonts w:cstheme="minorHAnsi"/>
                    <w:noProof/>
                  </w:rPr>
                  <w:t xml:space="preserve">  </w:t>
                </w:r>
                <w:r w:rsidR="0074475B" w:rsidRPr="00FA7F81">
                  <w:rPr>
                    <w:rStyle w:val="Hyperlink"/>
                    <w:rFonts w:ascii="Calibri" w:hAnsi="Calibri" w:cs="Calibri"/>
                    <w:noProof/>
                  </w:rPr>
                  <w:t>Reikalavimai, susiję su nacionaliniu saugumu</w:t>
                </w:r>
                <w:r w:rsidR="0074475B">
                  <w:rPr>
                    <w:noProof/>
                    <w:webHidden/>
                  </w:rPr>
                  <w:tab/>
                </w:r>
                <w:r w:rsidR="0074475B">
                  <w:rPr>
                    <w:noProof/>
                    <w:webHidden/>
                  </w:rPr>
                  <w:fldChar w:fldCharType="begin"/>
                </w:r>
                <w:r w:rsidR="0074475B">
                  <w:rPr>
                    <w:noProof/>
                    <w:webHidden/>
                  </w:rPr>
                  <w:instrText xml:space="preserve"> PAGEREF _Toc126333932 \h </w:instrText>
                </w:r>
                <w:r w:rsidR="0074475B">
                  <w:rPr>
                    <w:noProof/>
                    <w:webHidden/>
                  </w:rPr>
                </w:r>
                <w:r w:rsidR="0074475B">
                  <w:rPr>
                    <w:noProof/>
                    <w:webHidden/>
                  </w:rPr>
                  <w:fldChar w:fldCharType="separate"/>
                </w:r>
                <w:r w:rsidR="001D414C">
                  <w:rPr>
                    <w:noProof/>
                    <w:webHidden/>
                  </w:rPr>
                  <w:t>4</w:t>
                </w:r>
                <w:r w:rsidR="0074475B">
                  <w:rPr>
                    <w:noProof/>
                    <w:webHidden/>
                  </w:rPr>
                  <w:fldChar w:fldCharType="end"/>
                </w:r>
              </w:hyperlink>
            </w:p>
            <w:p w14:paraId="29434F06" w14:textId="46D08DE5" w:rsidR="0074475B" w:rsidRDefault="009320F8" w:rsidP="007E0A9D">
              <w:pPr>
                <w:pStyle w:val="TOC1"/>
                <w:rPr>
                  <w:noProof/>
                  <w:sz w:val="22"/>
                  <w:szCs w:val="22"/>
                  <w:lang w:val="en-US" w:eastAsia="en-US"/>
                </w:rPr>
              </w:pPr>
              <w:hyperlink w:anchor="_Toc126333933" w:history="1">
                <w:r w:rsidR="0074475B" w:rsidRPr="00FA7F81">
                  <w:rPr>
                    <w:rStyle w:val="Hyperlink"/>
                    <w:noProof/>
                  </w:rPr>
                  <w:t xml:space="preserve">6. </w:t>
                </w:r>
                <w:r w:rsidR="0074475B">
                  <w:rPr>
                    <w:rStyle w:val="Hyperlink"/>
                    <w:noProof/>
                  </w:rPr>
                  <w:t xml:space="preserve"> </w:t>
                </w:r>
                <w:r w:rsidR="0074475B" w:rsidRPr="00FA7F81">
                  <w:rPr>
                    <w:rStyle w:val="Hyperlink"/>
                    <w:noProof/>
                  </w:rPr>
                  <w:t>Specialieji reikalavimai pasiūlymų rengimui ir pateikimui</w:t>
                </w:r>
                <w:r w:rsidR="0074475B">
                  <w:rPr>
                    <w:noProof/>
                    <w:webHidden/>
                  </w:rPr>
                  <w:tab/>
                </w:r>
                <w:r w:rsidR="0074475B">
                  <w:rPr>
                    <w:noProof/>
                    <w:webHidden/>
                  </w:rPr>
                  <w:fldChar w:fldCharType="begin"/>
                </w:r>
                <w:r w:rsidR="0074475B">
                  <w:rPr>
                    <w:noProof/>
                    <w:webHidden/>
                  </w:rPr>
                  <w:instrText xml:space="preserve"> PAGEREF _Toc126333933 \h </w:instrText>
                </w:r>
                <w:r w:rsidR="0074475B">
                  <w:rPr>
                    <w:noProof/>
                    <w:webHidden/>
                  </w:rPr>
                </w:r>
                <w:r w:rsidR="0074475B">
                  <w:rPr>
                    <w:noProof/>
                    <w:webHidden/>
                  </w:rPr>
                  <w:fldChar w:fldCharType="separate"/>
                </w:r>
                <w:r w:rsidR="001D414C">
                  <w:rPr>
                    <w:noProof/>
                    <w:webHidden/>
                  </w:rPr>
                  <w:t>7</w:t>
                </w:r>
                <w:r w:rsidR="0074475B">
                  <w:rPr>
                    <w:noProof/>
                    <w:webHidden/>
                  </w:rPr>
                  <w:fldChar w:fldCharType="end"/>
                </w:r>
              </w:hyperlink>
            </w:p>
            <w:p w14:paraId="163B50EE" w14:textId="4247831C" w:rsidR="0074475B" w:rsidRDefault="009320F8" w:rsidP="007E0A9D">
              <w:pPr>
                <w:pStyle w:val="TOC1"/>
                <w:rPr>
                  <w:noProof/>
                  <w:sz w:val="22"/>
                  <w:szCs w:val="22"/>
                  <w:lang w:val="en-US" w:eastAsia="en-US"/>
                </w:rPr>
              </w:pPr>
              <w:hyperlink w:anchor="_Toc126333934" w:history="1">
                <w:r w:rsidR="0074475B" w:rsidRPr="00FA7F81">
                  <w:rPr>
                    <w:rStyle w:val="Hyperlink"/>
                    <w:rFonts w:eastAsia="Calibri" w:cstheme="minorHAnsi"/>
                    <w:noProof/>
                  </w:rPr>
                  <w:t>7.</w:t>
                </w:r>
                <w:r w:rsidR="0074475B">
                  <w:rPr>
                    <w:noProof/>
                    <w:sz w:val="22"/>
                    <w:szCs w:val="22"/>
                    <w:lang w:val="en-US" w:eastAsia="en-US"/>
                  </w:rPr>
                  <w:tab/>
                </w:r>
                <w:r w:rsidR="0074475B" w:rsidRPr="00FA7F81">
                  <w:rPr>
                    <w:rStyle w:val="Hyperlink"/>
                    <w:rFonts w:cstheme="minorHAnsi"/>
                    <w:noProof/>
                  </w:rPr>
                  <w:t>Pasiūlymo galiojimo užtikrinimas</w:t>
                </w:r>
                <w:r w:rsidR="0074475B">
                  <w:rPr>
                    <w:noProof/>
                    <w:webHidden/>
                  </w:rPr>
                  <w:tab/>
                </w:r>
                <w:r w:rsidR="0074475B">
                  <w:rPr>
                    <w:noProof/>
                    <w:webHidden/>
                  </w:rPr>
                  <w:fldChar w:fldCharType="begin"/>
                </w:r>
                <w:r w:rsidR="0074475B">
                  <w:rPr>
                    <w:noProof/>
                    <w:webHidden/>
                  </w:rPr>
                  <w:instrText xml:space="preserve"> PAGEREF _Toc126333934 \h </w:instrText>
                </w:r>
                <w:r w:rsidR="0074475B">
                  <w:rPr>
                    <w:noProof/>
                    <w:webHidden/>
                  </w:rPr>
                </w:r>
                <w:r w:rsidR="0074475B">
                  <w:rPr>
                    <w:noProof/>
                    <w:webHidden/>
                  </w:rPr>
                  <w:fldChar w:fldCharType="separate"/>
                </w:r>
                <w:r w:rsidR="001D414C">
                  <w:rPr>
                    <w:noProof/>
                    <w:webHidden/>
                  </w:rPr>
                  <w:t>9</w:t>
                </w:r>
                <w:r w:rsidR="0074475B">
                  <w:rPr>
                    <w:noProof/>
                    <w:webHidden/>
                  </w:rPr>
                  <w:fldChar w:fldCharType="end"/>
                </w:r>
              </w:hyperlink>
            </w:p>
            <w:p w14:paraId="7C9C7354" w14:textId="0BC9716B" w:rsidR="0074475B" w:rsidRDefault="009320F8" w:rsidP="007E0A9D">
              <w:pPr>
                <w:pStyle w:val="TOC1"/>
                <w:rPr>
                  <w:noProof/>
                  <w:sz w:val="22"/>
                  <w:szCs w:val="22"/>
                  <w:lang w:val="en-US" w:eastAsia="en-US"/>
                </w:rPr>
              </w:pPr>
              <w:hyperlink w:anchor="_Toc126333935" w:history="1">
                <w:r w:rsidR="0074475B" w:rsidRPr="00FA7F81">
                  <w:rPr>
                    <w:rStyle w:val="Hyperlink"/>
                    <w:rFonts w:eastAsia="Calibri" w:cstheme="minorHAnsi"/>
                    <w:noProof/>
                  </w:rPr>
                  <w:t>8.</w:t>
                </w:r>
                <w:r w:rsidR="0074475B">
                  <w:rPr>
                    <w:noProof/>
                    <w:sz w:val="22"/>
                    <w:szCs w:val="22"/>
                    <w:lang w:val="en-US" w:eastAsia="en-US"/>
                  </w:rPr>
                  <w:tab/>
                </w:r>
                <w:r w:rsidR="0074475B" w:rsidRPr="00FA7F81">
                  <w:rPr>
                    <w:rStyle w:val="Hyperlink"/>
                    <w:rFonts w:cstheme="minorHAnsi"/>
                    <w:noProof/>
                  </w:rPr>
                  <w:t>Elektroninis aukcionas</w:t>
                </w:r>
                <w:r w:rsidR="0074475B">
                  <w:rPr>
                    <w:noProof/>
                    <w:webHidden/>
                  </w:rPr>
                  <w:tab/>
                </w:r>
                <w:r w:rsidR="0074475B">
                  <w:rPr>
                    <w:noProof/>
                    <w:webHidden/>
                  </w:rPr>
                  <w:fldChar w:fldCharType="begin"/>
                </w:r>
                <w:r w:rsidR="0074475B">
                  <w:rPr>
                    <w:noProof/>
                    <w:webHidden/>
                  </w:rPr>
                  <w:instrText xml:space="preserve"> PAGEREF _Toc126333935 \h </w:instrText>
                </w:r>
                <w:r w:rsidR="0074475B">
                  <w:rPr>
                    <w:noProof/>
                    <w:webHidden/>
                  </w:rPr>
                </w:r>
                <w:r w:rsidR="0074475B">
                  <w:rPr>
                    <w:noProof/>
                    <w:webHidden/>
                  </w:rPr>
                  <w:fldChar w:fldCharType="separate"/>
                </w:r>
                <w:r w:rsidR="001D414C">
                  <w:rPr>
                    <w:noProof/>
                    <w:webHidden/>
                  </w:rPr>
                  <w:t>10</w:t>
                </w:r>
                <w:r w:rsidR="0074475B">
                  <w:rPr>
                    <w:noProof/>
                    <w:webHidden/>
                  </w:rPr>
                  <w:fldChar w:fldCharType="end"/>
                </w:r>
              </w:hyperlink>
            </w:p>
            <w:p w14:paraId="1901588D" w14:textId="034DD2E2" w:rsidR="0074475B" w:rsidRDefault="009320F8" w:rsidP="007E0A9D">
              <w:pPr>
                <w:pStyle w:val="TOC1"/>
                <w:rPr>
                  <w:noProof/>
                  <w:sz w:val="22"/>
                  <w:szCs w:val="22"/>
                  <w:lang w:val="en-US" w:eastAsia="en-US"/>
                </w:rPr>
              </w:pPr>
              <w:hyperlink w:anchor="_Toc126333936" w:history="1">
                <w:r w:rsidR="0074475B" w:rsidRPr="00FA7F81">
                  <w:rPr>
                    <w:rStyle w:val="Hyperlink"/>
                    <w:rFonts w:eastAsia="Calibri" w:cstheme="minorHAnsi"/>
                    <w:noProof/>
                  </w:rPr>
                  <w:t>9.</w:t>
                </w:r>
                <w:r w:rsidR="0074475B">
                  <w:rPr>
                    <w:noProof/>
                    <w:sz w:val="22"/>
                    <w:szCs w:val="22"/>
                    <w:lang w:val="en-US" w:eastAsia="en-US"/>
                  </w:rPr>
                  <w:tab/>
                </w:r>
                <w:r w:rsidR="0074475B" w:rsidRPr="00FA7F81">
                  <w:rPr>
                    <w:rStyle w:val="Hyperlink"/>
                    <w:rFonts w:cstheme="minorHAnsi"/>
                    <w:noProof/>
                  </w:rPr>
                  <w:t>Pasiūlymų vertinimas</w:t>
                </w:r>
                <w:r w:rsidR="0074475B">
                  <w:rPr>
                    <w:noProof/>
                    <w:webHidden/>
                  </w:rPr>
                  <w:tab/>
                </w:r>
                <w:r w:rsidR="0074475B">
                  <w:rPr>
                    <w:noProof/>
                    <w:webHidden/>
                  </w:rPr>
                  <w:fldChar w:fldCharType="begin"/>
                </w:r>
                <w:r w:rsidR="0074475B">
                  <w:rPr>
                    <w:noProof/>
                    <w:webHidden/>
                  </w:rPr>
                  <w:instrText xml:space="preserve"> PAGEREF _Toc126333936 \h </w:instrText>
                </w:r>
                <w:r w:rsidR="0074475B">
                  <w:rPr>
                    <w:noProof/>
                    <w:webHidden/>
                  </w:rPr>
                </w:r>
                <w:r w:rsidR="0074475B">
                  <w:rPr>
                    <w:noProof/>
                    <w:webHidden/>
                  </w:rPr>
                  <w:fldChar w:fldCharType="separate"/>
                </w:r>
                <w:r w:rsidR="001D414C">
                  <w:rPr>
                    <w:noProof/>
                    <w:webHidden/>
                  </w:rPr>
                  <w:t>11</w:t>
                </w:r>
                <w:r w:rsidR="0074475B">
                  <w:rPr>
                    <w:noProof/>
                    <w:webHidden/>
                  </w:rPr>
                  <w:fldChar w:fldCharType="end"/>
                </w:r>
              </w:hyperlink>
            </w:p>
            <w:p w14:paraId="63AED696" w14:textId="2060FB4D" w:rsidR="0074475B" w:rsidRDefault="009320F8" w:rsidP="007E0A9D">
              <w:pPr>
                <w:pStyle w:val="TOC1"/>
                <w:rPr>
                  <w:noProof/>
                  <w:sz w:val="22"/>
                  <w:szCs w:val="22"/>
                  <w:lang w:val="en-US" w:eastAsia="en-US"/>
                </w:rPr>
              </w:pPr>
              <w:hyperlink w:anchor="_Toc126333937" w:history="1">
                <w:r w:rsidR="0074475B" w:rsidRPr="00FA7F81">
                  <w:rPr>
                    <w:rStyle w:val="Hyperlink"/>
                    <w:rFonts w:eastAsia="Calibri" w:cstheme="minorHAnsi"/>
                    <w:noProof/>
                  </w:rPr>
                  <w:t>10.</w:t>
                </w:r>
                <w:r w:rsidR="0074475B">
                  <w:rPr>
                    <w:noProof/>
                    <w:sz w:val="22"/>
                    <w:szCs w:val="22"/>
                    <w:lang w:val="en-US" w:eastAsia="en-US"/>
                  </w:rPr>
                  <w:tab/>
                </w:r>
                <w:r w:rsidR="0074475B" w:rsidRPr="00FA7F81">
                  <w:rPr>
                    <w:rStyle w:val="Hyperlink"/>
                    <w:rFonts w:cstheme="minorHAnsi"/>
                    <w:noProof/>
                  </w:rPr>
                  <w:t>Sutarties sudarymas</w:t>
                </w:r>
                <w:r w:rsidR="0074475B">
                  <w:rPr>
                    <w:noProof/>
                    <w:webHidden/>
                  </w:rPr>
                  <w:tab/>
                </w:r>
                <w:r w:rsidR="0074475B">
                  <w:rPr>
                    <w:noProof/>
                    <w:webHidden/>
                  </w:rPr>
                  <w:fldChar w:fldCharType="begin"/>
                </w:r>
                <w:r w:rsidR="0074475B">
                  <w:rPr>
                    <w:noProof/>
                    <w:webHidden/>
                  </w:rPr>
                  <w:instrText xml:space="preserve"> PAGEREF _Toc126333937 \h </w:instrText>
                </w:r>
                <w:r w:rsidR="0074475B">
                  <w:rPr>
                    <w:noProof/>
                    <w:webHidden/>
                  </w:rPr>
                </w:r>
                <w:r w:rsidR="0074475B">
                  <w:rPr>
                    <w:noProof/>
                    <w:webHidden/>
                  </w:rPr>
                  <w:fldChar w:fldCharType="separate"/>
                </w:r>
                <w:r w:rsidR="001D414C">
                  <w:rPr>
                    <w:noProof/>
                    <w:webHidden/>
                  </w:rPr>
                  <w:t>12</w:t>
                </w:r>
                <w:r w:rsidR="0074475B">
                  <w:rPr>
                    <w:noProof/>
                    <w:webHidden/>
                  </w:rPr>
                  <w:fldChar w:fldCharType="end"/>
                </w:r>
              </w:hyperlink>
            </w:p>
            <w:p w14:paraId="456B2FA1" w14:textId="5A64FBCC" w:rsidR="0074475B" w:rsidRDefault="009320F8" w:rsidP="007E0A9D">
              <w:pPr>
                <w:pStyle w:val="TOC1"/>
                <w:rPr>
                  <w:noProof/>
                  <w:sz w:val="22"/>
                  <w:szCs w:val="22"/>
                  <w:lang w:val="en-US" w:eastAsia="en-US"/>
                </w:rPr>
              </w:pPr>
              <w:hyperlink w:anchor="_Toc126333938" w:history="1">
                <w:r w:rsidR="0074475B" w:rsidRPr="00FA7F81">
                  <w:rPr>
                    <w:rStyle w:val="Hyperlink"/>
                    <w:rFonts w:cstheme="minorHAnsi"/>
                    <w:noProof/>
                  </w:rPr>
                  <w:t>11.</w:t>
                </w:r>
                <w:r w:rsidR="0074475B">
                  <w:rPr>
                    <w:noProof/>
                    <w:sz w:val="22"/>
                    <w:szCs w:val="22"/>
                    <w:lang w:val="en-US" w:eastAsia="en-US"/>
                  </w:rPr>
                  <w:tab/>
                  <w:t xml:space="preserve"> </w:t>
                </w:r>
                <w:r w:rsidR="0074475B" w:rsidRPr="00FA7F81">
                  <w:rPr>
                    <w:rStyle w:val="Hyperlink"/>
                    <w:rFonts w:cstheme="minorHAnsi"/>
                    <w:noProof/>
                  </w:rPr>
                  <w:t>Kitos sąlygos</w:t>
                </w:r>
                <w:r w:rsidR="0074475B">
                  <w:rPr>
                    <w:noProof/>
                    <w:webHidden/>
                  </w:rPr>
                  <w:tab/>
                </w:r>
                <w:r w:rsidR="0074475B">
                  <w:rPr>
                    <w:noProof/>
                    <w:webHidden/>
                  </w:rPr>
                  <w:fldChar w:fldCharType="begin"/>
                </w:r>
                <w:r w:rsidR="0074475B">
                  <w:rPr>
                    <w:noProof/>
                    <w:webHidden/>
                  </w:rPr>
                  <w:instrText xml:space="preserve"> PAGEREF _Toc126333938 \h </w:instrText>
                </w:r>
                <w:r w:rsidR="0074475B">
                  <w:rPr>
                    <w:noProof/>
                    <w:webHidden/>
                  </w:rPr>
                </w:r>
                <w:r w:rsidR="0074475B">
                  <w:rPr>
                    <w:noProof/>
                    <w:webHidden/>
                  </w:rPr>
                  <w:fldChar w:fldCharType="separate"/>
                </w:r>
                <w:r w:rsidR="001D414C">
                  <w:rPr>
                    <w:noProof/>
                    <w:webHidden/>
                  </w:rPr>
                  <w:t>13</w:t>
                </w:r>
                <w:r w:rsidR="0074475B">
                  <w:rPr>
                    <w:noProof/>
                    <w:webHidden/>
                  </w:rPr>
                  <w:fldChar w:fldCharType="end"/>
                </w:r>
              </w:hyperlink>
            </w:p>
            <w:p w14:paraId="3C0F05FC" w14:textId="17AA2F74" w:rsidR="0074475B" w:rsidRPr="00964EEE" w:rsidRDefault="009320F8" w:rsidP="003B5D47">
              <w:pPr>
                <w:pStyle w:val="TOC1"/>
                <w:ind w:left="284" w:firstLine="0"/>
                <w:rPr>
                  <w:noProof/>
                  <w:sz w:val="22"/>
                  <w:szCs w:val="22"/>
                  <w:highlight w:val="yellow"/>
                  <w:lang w:val="en-US" w:eastAsia="en-US"/>
                </w:rPr>
              </w:pPr>
              <w:hyperlink w:anchor="_Toc126333939" w:history="1">
                <w:r w:rsidR="0074475B" w:rsidRPr="00F45011">
                  <w:rPr>
                    <w:rStyle w:val="Hyperlink"/>
                    <w:rFonts w:cstheme="minorHAnsi"/>
                    <w:noProof/>
                  </w:rPr>
                  <w:t>Pirkimo sąlygų 1 priedas „Terminai“</w:t>
                </w:r>
              </w:hyperlink>
              <w:r w:rsidR="003B5D47" w:rsidRPr="00F45011">
                <w:rPr>
                  <w:noProof/>
                  <w:sz w:val="22"/>
                  <w:szCs w:val="22"/>
                  <w:lang w:val="en-US" w:eastAsia="en-US"/>
                </w:rPr>
                <w:t xml:space="preserve"> </w:t>
              </w:r>
            </w:p>
            <w:p w14:paraId="51F1B206" w14:textId="7B2A9170" w:rsidR="002552F6" w:rsidRPr="00971921" w:rsidRDefault="009320F8" w:rsidP="003B5D47">
              <w:pPr>
                <w:pStyle w:val="TOC2"/>
                <w:ind w:left="284"/>
                <w:rPr>
                  <w:noProof/>
                </w:rPr>
              </w:pPr>
              <w:hyperlink w:anchor="_Toc126333940" w:history="1">
                <w:r w:rsidR="0074475B" w:rsidRPr="00971921">
                  <w:rPr>
                    <w:rStyle w:val="Hyperlink"/>
                    <w:rFonts w:eastAsia="Calibri" w:cstheme="minorHAnsi"/>
                    <w:noProof/>
                  </w:rPr>
                  <w:t>Pirkimo sąlygų 2 priedas „</w:t>
                </w:r>
                <w:r w:rsidR="006C6C04">
                  <w:rPr>
                    <w:color w:val="000000" w:themeColor="text1"/>
                    <w:sz w:val="22"/>
                    <w:szCs w:val="22"/>
                  </w:rPr>
                  <w:t>Šakinio krautuvo t</w:t>
                </w:r>
                <w:r w:rsidR="006C6C04" w:rsidRPr="009B7D9B">
                  <w:rPr>
                    <w:color w:val="000000" w:themeColor="text1"/>
                    <w:sz w:val="22"/>
                    <w:szCs w:val="22"/>
                  </w:rPr>
                  <w:t>echninė specifikacija</w:t>
                </w:r>
                <w:r w:rsidR="0074475B" w:rsidRPr="00971921">
                  <w:rPr>
                    <w:rStyle w:val="Hyperlink"/>
                    <w:rFonts w:eastAsia="Calibri" w:cstheme="minorHAnsi"/>
                    <w:noProof/>
                  </w:rPr>
                  <w:t>“</w:t>
                </w:r>
              </w:hyperlink>
              <w:r w:rsidR="003B5D47" w:rsidRPr="00971921">
                <w:rPr>
                  <w:noProof/>
                </w:rPr>
                <w:t xml:space="preserve"> </w:t>
              </w:r>
            </w:p>
            <w:p w14:paraId="79347E8A" w14:textId="4C262959" w:rsidR="0074475B" w:rsidRPr="000E12C7" w:rsidRDefault="009320F8" w:rsidP="003B5D47">
              <w:pPr>
                <w:pStyle w:val="TOC2"/>
                <w:ind w:left="284"/>
                <w:rPr>
                  <w:noProof/>
                  <w:sz w:val="22"/>
                  <w:szCs w:val="22"/>
                  <w:lang w:val="en-US" w:eastAsia="en-US"/>
                </w:rPr>
              </w:pPr>
              <w:hyperlink w:anchor="_Toc126333941" w:history="1">
                <w:r w:rsidR="0074475B" w:rsidRPr="000E12C7">
                  <w:rPr>
                    <w:rStyle w:val="Hyperlink"/>
                    <w:rFonts w:eastAsia="Calibri" w:cstheme="minorHAnsi"/>
                    <w:noProof/>
                  </w:rPr>
                  <w:t>Pirkimo sąlygų 3 priedas „Tiekėjų pašalinimo pagrindai“</w:t>
                </w:r>
              </w:hyperlink>
              <w:r w:rsidR="003B5D47" w:rsidRPr="000E12C7">
                <w:rPr>
                  <w:noProof/>
                  <w:sz w:val="22"/>
                  <w:szCs w:val="22"/>
                  <w:lang w:val="en-US" w:eastAsia="en-US"/>
                </w:rPr>
                <w:t xml:space="preserve"> </w:t>
              </w:r>
            </w:p>
            <w:p w14:paraId="62273E39" w14:textId="77777777" w:rsidR="00BC386E" w:rsidRDefault="009320F8" w:rsidP="003B5D47">
              <w:pPr>
                <w:pStyle w:val="TOC2"/>
                <w:ind w:left="284"/>
                <w:rPr>
                  <w:rStyle w:val="Hyperlink"/>
                  <w:rFonts w:eastAsia="Calibri" w:cstheme="minorHAnsi"/>
                  <w:noProof/>
                </w:rPr>
              </w:pPr>
              <w:hyperlink w:anchor="_Toc126333942" w:history="1">
                <w:r w:rsidR="0074475B" w:rsidRPr="000E12C7">
                  <w:rPr>
                    <w:rStyle w:val="Hyperlink"/>
                    <w:rFonts w:eastAsia="Calibri" w:cstheme="minorHAnsi"/>
                    <w:noProof/>
                  </w:rPr>
                  <w:t>Pirkimo sąlygų 4 priedas „Tiekėjų kvalifikacijos reikalavimai“</w:t>
                </w:r>
              </w:hyperlink>
            </w:p>
            <w:p w14:paraId="6DE76A5E" w14:textId="32E7099B" w:rsidR="0074475B" w:rsidRPr="00964EEE" w:rsidRDefault="00BC386E" w:rsidP="003B5D47">
              <w:pPr>
                <w:pStyle w:val="TOC2"/>
                <w:ind w:left="284"/>
                <w:rPr>
                  <w:noProof/>
                  <w:sz w:val="22"/>
                  <w:szCs w:val="22"/>
                  <w:highlight w:val="yellow"/>
                  <w:lang w:val="en-US" w:eastAsia="en-US"/>
                </w:rPr>
              </w:pPr>
              <w:r>
                <w:rPr>
                  <w:rStyle w:val="Hyperlink"/>
                  <w:rFonts w:eastAsia="Calibri" w:cstheme="minorHAnsi"/>
                  <w:noProof/>
                </w:rPr>
                <w:t xml:space="preserve">Pirkimo sąlygų 4 priedo priedelis </w:t>
              </w:r>
              <w:r w:rsidRPr="00BC386E">
                <w:rPr>
                  <w:rStyle w:val="Hyperlink"/>
                  <w:rFonts w:eastAsia="Calibri" w:cstheme="minorHAnsi"/>
                  <w:noProof/>
                </w:rPr>
                <w:t>„</w:t>
              </w:r>
              <w:r>
                <w:rPr>
                  <w:rStyle w:val="Hyperlink"/>
                  <w:rFonts w:eastAsia="Calibri" w:cstheme="minorHAnsi"/>
                  <w:noProof/>
                </w:rPr>
                <w:t xml:space="preserve">Per paskutinius 3 metus pateiktų </w:t>
              </w:r>
              <w:r w:rsidR="006C6C04">
                <w:rPr>
                  <w:rStyle w:val="Hyperlink"/>
                  <w:rFonts w:eastAsia="Calibri" w:cstheme="minorHAnsi"/>
                  <w:noProof/>
                </w:rPr>
                <w:t>p</w:t>
              </w:r>
              <w:r>
                <w:rPr>
                  <w:rStyle w:val="Hyperlink"/>
                  <w:rFonts w:eastAsia="Calibri" w:cstheme="minorHAnsi"/>
                  <w:noProof/>
                </w:rPr>
                <w:t>rekių sąrašas"</w:t>
              </w:r>
              <w:r w:rsidR="003B5D47" w:rsidRPr="00964EEE">
                <w:rPr>
                  <w:noProof/>
                  <w:sz w:val="22"/>
                  <w:szCs w:val="22"/>
                  <w:highlight w:val="yellow"/>
                  <w:lang w:val="en-US" w:eastAsia="en-US"/>
                </w:rPr>
                <w:t xml:space="preserve"> </w:t>
              </w:r>
            </w:p>
            <w:p w14:paraId="61E88A43" w14:textId="0C1F85EE" w:rsidR="0074475B" w:rsidRPr="00E06215" w:rsidRDefault="009320F8" w:rsidP="003B5D47">
              <w:pPr>
                <w:pStyle w:val="TOC2"/>
                <w:ind w:left="284"/>
                <w:rPr>
                  <w:noProof/>
                  <w:sz w:val="22"/>
                  <w:szCs w:val="22"/>
                  <w:lang w:val="en-US" w:eastAsia="en-US"/>
                </w:rPr>
              </w:pPr>
              <w:hyperlink w:anchor="_Toc126333943" w:history="1">
                <w:r w:rsidR="0074475B" w:rsidRPr="00E06215">
                  <w:rPr>
                    <w:rStyle w:val="Hyperlink"/>
                    <w:rFonts w:eastAsia="Calibri" w:cstheme="minorHAnsi"/>
                    <w:noProof/>
                  </w:rPr>
                  <w:t xml:space="preserve">Pirkimo sąlygų 5 priedas „EBVPD“ </w:t>
                </w:r>
              </w:hyperlink>
              <w:r w:rsidR="003B5D47" w:rsidRPr="00E06215">
                <w:rPr>
                  <w:noProof/>
                  <w:sz w:val="22"/>
                  <w:szCs w:val="22"/>
                  <w:lang w:val="en-US" w:eastAsia="en-US"/>
                </w:rPr>
                <w:t xml:space="preserve"> </w:t>
              </w:r>
            </w:p>
            <w:p w14:paraId="310D1EC2" w14:textId="2CE797FB" w:rsidR="0074475B" w:rsidRPr="00AB35FD" w:rsidRDefault="009320F8" w:rsidP="003B5D47">
              <w:pPr>
                <w:pStyle w:val="TOC2"/>
                <w:ind w:left="284"/>
                <w:rPr>
                  <w:noProof/>
                </w:rPr>
              </w:pPr>
              <w:hyperlink w:anchor="_Toc126333944" w:history="1">
                <w:r w:rsidR="0074475B" w:rsidRPr="00AB35FD">
                  <w:rPr>
                    <w:rStyle w:val="Hyperlink"/>
                    <w:rFonts w:eastAsia="Calibri" w:cstheme="minorHAnsi"/>
                    <w:noProof/>
                  </w:rPr>
                  <w:t>Pirkimo sąlygų 6 priedas „Pasiūlymo forma“</w:t>
                </w:r>
              </w:hyperlink>
              <w:r w:rsidR="003B5D47" w:rsidRPr="00AB35FD">
                <w:rPr>
                  <w:noProof/>
                </w:rPr>
                <w:t xml:space="preserve"> </w:t>
              </w:r>
            </w:p>
            <w:p w14:paraId="43280921" w14:textId="14F32B6A" w:rsidR="0074475B" w:rsidRPr="007344E9" w:rsidRDefault="003B5D47" w:rsidP="003B5D47">
              <w:pPr>
                <w:pStyle w:val="TOC2"/>
                <w:ind w:left="284"/>
                <w:rPr>
                  <w:noProof/>
                  <w:sz w:val="22"/>
                  <w:szCs w:val="22"/>
                  <w:lang w:val="en-US" w:eastAsia="en-US"/>
                </w:rPr>
              </w:pPr>
              <w:r w:rsidRPr="00AB35FD">
                <w:t>Pirkimo sąlygų 7 priedas „Pasiūlymų vertinimo kriterijai ir sąlygos“</w:t>
              </w:r>
              <w:r>
                <w:t xml:space="preserve">                                                         </w:t>
              </w:r>
              <w:r w:rsidR="004F0FF5">
                <w:t xml:space="preserve">                          </w:t>
              </w:r>
              <w:r>
                <w:t xml:space="preserve">  </w:t>
              </w:r>
              <w:hyperlink w:anchor="_Toc126333946" w:history="1">
                <w:r w:rsidR="0074475B" w:rsidRPr="007344E9">
                  <w:rPr>
                    <w:rStyle w:val="Hyperlink"/>
                    <w:noProof/>
                  </w:rPr>
                  <w:t>Pirkimo sąlygų 8 priedas „</w:t>
                </w:r>
                <w:bookmarkStart w:id="0" w:name="_Hlk236231442"/>
                <w:r w:rsidR="00B723B2">
                  <w:rPr>
                    <w:rStyle w:val="Hyperlink"/>
                    <w:noProof/>
                  </w:rPr>
                  <w:t>Tiekėjo dekrlacija dėl atitikimo n</w:t>
                </w:r>
                <w:r w:rsidR="00BC386E" w:rsidRPr="00BC386E">
                  <w:rPr>
                    <w:rStyle w:val="Hyperlink"/>
                    <w:noProof/>
                  </w:rPr>
                  <w:t>acionalinio saugumo reikalavim</w:t>
                </w:r>
                <w:r w:rsidR="00B723B2">
                  <w:rPr>
                    <w:rStyle w:val="Hyperlink"/>
                    <w:noProof/>
                  </w:rPr>
                  <w:t>ams</w:t>
                </w:r>
                <w:r w:rsidR="0074475B" w:rsidRPr="007344E9">
                  <w:rPr>
                    <w:rStyle w:val="Hyperlink"/>
                    <w:noProof/>
                  </w:rPr>
                  <w:t>“</w:t>
                </w:r>
                <w:bookmarkEnd w:id="0"/>
              </w:hyperlink>
            </w:p>
            <w:p w14:paraId="1446CD49" w14:textId="10F3485B" w:rsidR="0074475B" w:rsidRPr="00964EEE" w:rsidRDefault="009320F8" w:rsidP="003B5D47">
              <w:pPr>
                <w:pStyle w:val="TOC2"/>
                <w:ind w:left="284"/>
                <w:rPr>
                  <w:noProof/>
                  <w:sz w:val="22"/>
                  <w:szCs w:val="22"/>
                  <w:highlight w:val="yellow"/>
                  <w:lang w:val="en-US" w:eastAsia="en-US"/>
                </w:rPr>
              </w:pPr>
              <w:hyperlink w:anchor="_Toc126333948" w:history="1">
                <w:r w:rsidR="00EF109A">
                  <w:rPr>
                    <w:rStyle w:val="Hyperlink"/>
                    <w:noProof/>
                  </w:rPr>
                  <w:t>Pirkimo sąlygų 9</w:t>
                </w:r>
                <w:r w:rsidR="0074475B" w:rsidRPr="00AB35FD">
                  <w:rPr>
                    <w:rStyle w:val="Hyperlink"/>
                    <w:noProof/>
                  </w:rPr>
                  <w:t xml:space="preserve"> priedas „</w:t>
                </w:r>
                <w:r w:rsidR="00D42049">
                  <w:rPr>
                    <w:rStyle w:val="Hyperlink"/>
                    <w:noProof/>
                  </w:rPr>
                  <w:t>Prekių viešojo pirkimo-pardavimo sutarties projektas</w:t>
                </w:r>
                <w:r w:rsidR="0074475B" w:rsidRPr="00AB35FD">
                  <w:rPr>
                    <w:rStyle w:val="Hyperlink"/>
                    <w:noProof/>
                  </w:rPr>
                  <w:t>“</w:t>
                </w:r>
              </w:hyperlink>
              <w:r w:rsidR="009E2397" w:rsidRPr="00964EEE">
                <w:rPr>
                  <w:noProof/>
                  <w:sz w:val="22"/>
                  <w:szCs w:val="22"/>
                  <w:highlight w:val="yellow"/>
                  <w:lang w:val="en-US" w:eastAsia="en-US"/>
                </w:rPr>
                <w:t xml:space="preserve"> </w:t>
              </w:r>
            </w:p>
            <w:p w14:paraId="0980D090" w14:textId="77777777" w:rsidR="006A3B18" w:rsidRDefault="006A3B18" w:rsidP="006A3B18">
              <w:pPr>
                <w:rPr>
                  <w:noProof/>
                </w:rPr>
              </w:pPr>
            </w:p>
            <w:p w14:paraId="2A808E11" w14:textId="77777777" w:rsidR="005243BF" w:rsidRPr="006A3B18" w:rsidRDefault="005243BF" w:rsidP="006A3B18">
              <w:pPr>
                <w:rPr>
                  <w:noProof/>
                </w:rPr>
              </w:pP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1" w:name="_Toc126333928"/>
      <w:bookmarkStart w:id="2" w:name="_Toc335201954"/>
      <w:bookmarkStart w:id="3" w:name="_Toc147739116"/>
      <w:r w:rsidRPr="00D24970">
        <w:rPr>
          <w:rFonts w:asciiTheme="minorHAnsi" w:hAnsiTheme="minorHAnsi" w:cstheme="minorHAnsi"/>
        </w:rPr>
        <w:lastRenderedPageBreak/>
        <w:t>Bendra informacija</w:t>
      </w:r>
      <w:bookmarkEnd w:id="1"/>
    </w:p>
    <w:p w14:paraId="20B4CC80" w14:textId="5C5FA7A8" w:rsidR="008272CE" w:rsidRPr="00EC7BFD" w:rsidRDefault="008272CE" w:rsidP="00242237">
      <w:pPr>
        <w:pStyle w:val="ListParagraph"/>
        <w:numPr>
          <w:ilvl w:val="1"/>
          <w:numId w:val="1"/>
        </w:numPr>
        <w:tabs>
          <w:tab w:val="left" w:pos="993"/>
        </w:tabs>
        <w:spacing w:after="0" w:line="240" w:lineRule="auto"/>
        <w:ind w:left="0" w:firstLine="567"/>
        <w:jc w:val="both"/>
        <w:rPr>
          <w:rFonts w:cstheme="minorHAnsi"/>
          <w:sz w:val="22"/>
          <w:szCs w:val="22"/>
        </w:rPr>
      </w:pPr>
      <w:r w:rsidRPr="00EC7BFD">
        <w:rPr>
          <w:rFonts w:cstheme="minorHAnsi"/>
          <w:sz w:val="22"/>
          <w:szCs w:val="22"/>
        </w:rPr>
        <w:t>Perkančioji organizacija –</w:t>
      </w:r>
      <w:r w:rsidR="000372F4" w:rsidRPr="00EC7BFD">
        <w:rPr>
          <w:rFonts w:cstheme="minorHAnsi"/>
          <w:sz w:val="22"/>
          <w:szCs w:val="22"/>
        </w:rPr>
        <w:t xml:space="preserve"> </w:t>
      </w:r>
      <w:r w:rsidR="00964EEE" w:rsidRPr="00EC7BFD">
        <w:rPr>
          <w:rFonts w:cstheme="minorHAnsi"/>
          <w:sz w:val="22"/>
          <w:szCs w:val="22"/>
        </w:rPr>
        <w:t>Gynybos resursų agentūra prie Krašto apsaugos ministerijos</w:t>
      </w:r>
      <w:r w:rsidR="00E56BA8" w:rsidRPr="00EC7BFD">
        <w:rPr>
          <w:rFonts w:eastAsia="Calibri" w:cstheme="minorHAnsi"/>
          <w:sz w:val="22"/>
          <w:szCs w:val="22"/>
        </w:rPr>
        <w:t>,</w:t>
      </w:r>
      <w:r w:rsidR="00E56BA8" w:rsidRPr="00EC7BFD">
        <w:rPr>
          <w:rFonts w:eastAsia="Calibri" w:cstheme="minorHAnsi"/>
          <w:color w:val="00B050"/>
          <w:sz w:val="22"/>
          <w:szCs w:val="22"/>
        </w:rPr>
        <w:t xml:space="preserve"> </w:t>
      </w:r>
      <w:r w:rsidR="00E56BA8" w:rsidRPr="00EC7BFD">
        <w:rPr>
          <w:rFonts w:eastAsia="Calibri" w:cstheme="minorHAnsi"/>
          <w:sz w:val="22"/>
          <w:szCs w:val="22"/>
        </w:rPr>
        <w:t xml:space="preserve">juridinio asmens kodas </w:t>
      </w:r>
      <w:r w:rsidR="00964EEE" w:rsidRPr="00EC7BFD">
        <w:rPr>
          <w:rFonts w:eastAsia="Calibri" w:cstheme="minorHAnsi"/>
          <w:sz w:val="22"/>
          <w:szCs w:val="22"/>
        </w:rPr>
        <w:t>304740061</w:t>
      </w:r>
      <w:r w:rsidR="00E56BA8" w:rsidRPr="00EC7BFD">
        <w:rPr>
          <w:rFonts w:eastAsia="Calibri" w:cstheme="minorHAnsi"/>
          <w:sz w:val="22"/>
          <w:szCs w:val="22"/>
        </w:rPr>
        <w:t>, adresas</w:t>
      </w:r>
      <w:r w:rsidR="00964EEE" w:rsidRPr="00EC7BFD">
        <w:rPr>
          <w:rFonts w:eastAsia="Calibri" w:cstheme="minorHAnsi"/>
          <w:sz w:val="22"/>
          <w:szCs w:val="22"/>
        </w:rPr>
        <w:t xml:space="preserve"> Giedraičių g. 41-101, LT-09303 Vilnius, Lietuva</w:t>
      </w:r>
      <w:r w:rsidR="00362719" w:rsidRPr="00EC7BFD">
        <w:rPr>
          <w:rFonts w:eastAsia="Calibri" w:cstheme="minorHAnsi"/>
          <w:sz w:val="22"/>
          <w:szCs w:val="22"/>
        </w:rPr>
        <w:t>.</w:t>
      </w:r>
      <w:r w:rsidR="008C5433" w:rsidRPr="00EC7BFD">
        <w:rPr>
          <w:rFonts w:eastAsia="Calibri" w:cstheme="minorHAnsi"/>
          <w:sz w:val="22"/>
          <w:szCs w:val="22"/>
        </w:rPr>
        <w:t xml:space="preserve"> </w:t>
      </w:r>
      <w:r w:rsidR="00E05E2D" w:rsidRPr="00EC7BFD">
        <w:rPr>
          <w:rFonts w:eastAsia="Calibri" w:cstheme="minorHAnsi"/>
          <w:sz w:val="22"/>
          <w:szCs w:val="22"/>
        </w:rPr>
        <w:t>P</w:t>
      </w:r>
      <w:r w:rsidR="00D94650" w:rsidRPr="00EC7BFD">
        <w:rPr>
          <w:rFonts w:eastAsia="Calibri" w:cstheme="minorHAnsi"/>
          <w:sz w:val="22"/>
          <w:szCs w:val="22"/>
        </w:rPr>
        <w:t>erkančioji organizacija yra PVM mokėtoja</w:t>
      </w:r>
      <w:r w:rsidR="009C69A4" w:rsidRPr="00EC7BFD">
        <w:rPr>
          <w:rFonts w:eastAsia="Calibri" w:cstheme="minorHAnsi"/>
          <w:sz w:val="22"/>
          <w:szCs w:val="22"/>
        </w:rPr>
        <w:t>.</w:t>
      </w:r>
    </w:p>
    <w:p w14:paraId="2239DD1B" w14:textId="20003F20" w:rsidR="002F5F8E" w:rsidRPr="00EC7BFD" w:rsidRDefault="002F5F8E" w:rsidP="00242237">
      <w:pPr>
        <w:pStyle w:val="ListParagraph"/>
        <w:spacing w:after="0" w:line="240" w:lineRule="auto"/>
        <w:ind w:left="0" w:firstLine="567"/>
        <w:jc w:val="both"/>
        <w:rPr>
          <w:rFonts w:eastAsia="Calibri"/>
          <w:sz w:val="22"/>
          <w:szCs w:val="22"/>
        </w:rPr>
      </w:pPr>
      <w:r w:rsidRPr="00EC7BFD">
        <w:rPr>
          <w:color w:val="000000" w:themeColor="text1"/>
          <w:sz w:val="22"/>
          <w:szCs w:val="22"/>
        </w:rPr>
        <w:t>1.</w:t>
      </w:r>
      <w:r w:rsidR="00D6518C" w:rsidRPr="00EC7BFD">
        <w:rPr>
          <w:color w:val="000000" w:themeColor="text1"/>
          <w:sz w:val="22"/>
          <w:szCs w:val="22"/>
        </w:rPr>
        <w:t>2</w:t>
      </w:r>
      <w:r w:rsidRPr="00EC7BFD">
        <w:rPr>
          <w:color w:val="000000" w:themeColor="text1"/>
          <w:sz w:val="22"/>
          <w:szCs w:val="22"/>
        </w:rPr>
        <w:t xml:space="preserve">. </w:t>
      </w:r>
      <w:r w:rsidR="007D6857" w:rsidRPr="00EC7BFD">
        <w:rPr>
          <w:color w:val="000000" w:themeColor="text1"/>
          <w:sz w:val="22"/>
          <w:szCs w:val="22"/>
        </w:rPr>
        <w:t>Pirkimas</w:t>
      </w:r>
      <w:r w:rsidR="00B37854" w:rsidRPr="00EC7BFD">
        <w:rPr>
          <w:color w:val="000000" w:themeColor="text1"/>
          <w:sz w:val="22"/>
          <w:szCs w:val="22"/>
        </w:rPr>
        <w:t xml:space="preserve"> neatlieka</w:t>
      </w:r>
      <w:r w:rsidR="007D6857" w:rsidRPr="00EC7BFD">
        <w:rPr>
          <w:color w:val="000000" w:themeColor="text1"/>
          <w:sz w:val="22"/>
          <w:szCs w:val="22"/>
        </w:rPr>
        <w:t>mas</w:t>
      </w:r>
      <w:r w:rsidR="00B37854" w:rsidRPr="00EC7BFD">
        <w:rPr>
          <w:color w:val="000000" w:themeColor="text1"/>
          <w:sz w:val="22"/>
          <w:szCs w:val="22"/>
        </w:rPr>
        <w:t xml:space="preserve"> </w:t>
      </w:r>
      <w:r w:rsidRPr="00EC7BFD">
        <w:rPr>
          <w:color w:val="000000" w:themeColor="text1"/>
          <w:sz w:val="22"/>
          <w:szCs w:val="22"/>
        </w:rPr>
        <w:t>naudojantis centralizuotų pirkimų katalogu</w:t>
      </w:r>
      <w:r w:rsidR="007D6857" w:rsidRPr="00EC7BFD">
        <w:rPr>
          <w:color w:val="000000" w:themeColor="text1"/>
          <w:sz w:val="22"/>
          <w:szCs w:val="22"/>
        </w:rPr>
        <w:t>, nes</w:t>
      </w:r>
      <w:r w:rsidR="00D6518C" w:rsidRPr="00EC7BFD">
        <w:rPr>
          <w:color w:val="000000" w:themeColor="text1"/>
          <w:sz w:val="22"/>
          <w:szCs w:val="22"/>
        </w:rPr>
        <w:t xml:space="preserve"> reikalingų prekių</w:t>
      </w:r>
      <w:r w:rsidR="00401260" w:rsidRPr="00EC7BFD">
        <w:rPr>
          <w:color w:val="000000" w:themeColor="text1"/>
          <w:sz w:val="22"/>
          <w:szCs w:val="22"/>
        </w:rPr>
        <w:t xml:space="preserve"> centralizuotų prekių kataloge nėra.</w:t>
      </w:r>
      <w:r w:rsidR="008C5F5E" w:rsidRPr="00EC7BFD">
        <w:rPr>
          <w:color w:val="000000" w:themeColor="text1"/>
          <w:sz w:val="22"/>
          <w:szCs w:val="22"/>
        </w:rPr>
        <w:t xml:space="preserve"> </w:t>
      </w:r>
      <w:r w:rsidRPr="00EC7BFD">
        <w:rPr>
          <w:color w:val="000000" w:themeColor="text1"/>
          <w:sz w:val="22"/>
          <w:szCs w:val="22"/>
        </w:rPr>
        <w:t xml:space="preserve"> </w:t>
      </w:r>
    </w:p>
    <w:p w14:paraId="62DF64D0" w14:textId="1F4C55BE" w:rsidR="00AA23FB" w:rsidRDefault="002F5F8E" w:rsidP="00242237">
      <w:pPr>
        <w:spacing w:after="0" w:line="240" w:lineRule="auto"/>
        <w:ind w:firstLine="567"/>
        <w:rPr>
          <w:rFonts w:eastAsia="Times New Roman" w:cstheme="minorHAnsi"/>
          <w:sz w:val="22"/>
          <w:szCs w:val="22"/>
        </w:rPr>
      </w:pPr>
      <w:r w:rsidRPr="00EC7BFD">
        <w:rPr>
          <w:rFonts w:cstheme="minorHAnsi"/>
          <w:sz w:val="22"/>
          <w:szCs w:val="22"/>
        </w:rPr>
        <w:t>1.</w:t>
      </w:r>
      <w:r w:rsidR="00401260" w:rsidRPr="00EC7BFD">
        <w:rPr>
          <w:rFonts w:cstheme="minorHAnsi"/>
          <w:sz w:val="22"/>
          <w:szCs w:val="22"/>
        </w:rPr>
        <w:t>3</w:t>
      </w:r>
      <w:r w:rsidRPr="00EC7BFD">
        <w:rPr>
          <w:rFonts w:cstheme="minorHAnsi"/>
          <w:sz w:val="22"/>
          <w:szCs w:val="22"/>
        </w:rPr>
        <w:t xml:space="preserve">. </w:t>
      </w:r>
      <w:r w:rsidR="00AA23FB" w:rsidRPr="00EC7BFD">
        <w:rPr>
          <w:rFonts w:cstheme="minorHAnsi"/>
          <w:sz w:val="22"/>
          <w:szCs w:val="22"/>
        </w:rPr>
        <w:t xml:space="preserve"> </w:t>
      </w:r>
      <w:r w:rsidR="00AA23FB" w:rsidRPr="00EC7BFD">
        <w:rPr>
          <w:rFonts w:eastAsia="Times New Roman" w:cstheme="minorHAnsi"/>
          <w:sz w:val="22"/>
          <w:szCs w:val="22"/>
        </w:rPr>
        <w:t>Perkančioji organizacija nerezervuoja teisės dalyvauti pirkime.</w:t>
      </w:r>
    </w:p>
    <w:p w14:paraId="19A77B25" w14:textId="27242542" w:rsidR="007D6601" w:rsidRPr="007D6601" w:rsidRDefault="007D6601" w:rsidP="00C43FA5">
      <w:pPr>
        <w:spacing w:after="0" w:line="240" w:lineRule="auto"/>
        <w:ind w:firstLine="567"/>
        <w:jc w:val="both"/>
        <w:rPr>
          <w:rFonts w:eastAsia="Times New Roman" w:cstheme="minorHAnsi"/>
          <w:sz w:val="22"/>
          <w:szCs w:val="22"/>
        </w:rPr>
      </w:pPr>
      <w:r w:rsidRPr="007D6601">
        <w:rPr>
          <w:rFonts w:eastAsia="Times New Roman" w:cstheme="minorHAnsi"/>
          <w:sz w:val="22"/>
          <w:szCs w:val="22"/>
        </w:rPr>
        <w:t>1.</w:t>
      </w:r>
      <w:r>
        <w:rPr>
          <w:rFonts w:eastAsia="Times New Roman" w:cstheme="minorHAnsi"/>
          <w:sz w:val="22"/>
          <w:szCs w:val="22"/>
        </w:rPr>
        <w:t>4</w:t>
      </w:r>
      <w:r w:rsidRPr="007D6601">
        <w:rPr>
          <w:rFonts w:eastAsia="Times New Roman" w:cstheme="minorHAnsi"/>
          <w:sz w:val="22"/>
          <w:szCs w:val="22"/>
        </w:rPr>
        <w:t>. Vadovaujantis Viešųjų pirkimų įstatymo 17 straipsnio 5 dalimi, tiekėjas, jo subtiekėjas ir ūkio subjektas, kurio pajėgumais remiamasi, privalo būti registruotas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viešųjų pirkimų ar kitus tarptautinius susitarimus, kurie yra privalomi valstybėms narėms.</w:t>
      </w:r>
    </w:p>
    <w:p w14:paraId="573233DF" w14:textId="16D55829" w:rsidR="00E32C8E" w:rsidRPr="00EC7BFD" w:rsidRDefault="00C447D2" w:rsidP="007D6601">
      <w:pPr>
        <w:pStyle w:val="ListParagraph"/>
        <w:spacing w:after="0" w:line="240" w:lineRule="auto"/>
        <w:ind w:left="0" w:firstLine="567"/>
        <w:jc w:val="both"/>
        <w:rPr>
          <w:rFonts w:cstheme="minorHAnsi"/>
          <w:sz w:val="22"/>
          <w:szCs w:val="22"/>
        </w:rPr>
      </w:pPr>
      <w:r w:rsidRPr="00EC7BFD">
        <w:rPr>
          <w:rFonts w:cstheme="minorHAnsi"/>
          <w:sz w:val="22"/>
          <w:szCs w:val="22"/>
        </w:rPr>
        <w:t>1.</w:t>
      </w:r>
      <w:r w:rsidR="007D6601">
        <w:rPr>
          <w:rFonts w:cstheme="minorHAnsi"/>
          <w:sz w:val="22"/>
          <w:szCs w:val="22"/>
        </w:rPr>
        <w:t>5</w:t>
      </w:r>
      <w:r w:rsidRPr="00EC7BFD">
        <w:rPr>
          <w:rFonts w:cstheme="minorHAnsi"/>
          <w:sz w:val="22"/>
          <w:szCs w:val="22"/>
        </w:rPr>
        <w:t xml:space="preserve">. </w:t>
      </w:r>
      <w:r w:rsidR="00E32C8E" w:rsidRPr="00EC7BFD">
        <w:rPr>
          <w:rFonts w:cstheme="minorHAnsi"/>
          <w:sz w:val="22"/>
          <w:szCs w:val="22"/>
        </w:rPr>
        <w:t xml:space="preserve">Stebėtojai dalyvauti </w:t>
      </w:r>
      <w:r w:rsidR="008A3C98" w:rsidRPr="00EC7BFD">
        <w:rPr>
          <w:rFonts w:cstheme="minorHAnsi"/>
          <w:sz w:val="22"/>
          <w:szCs w:val="22"/>
        </w:rPr>
        <w:t>K</w:t>
      </w:r>
      <w:r w:rsidR="00E32C8E" w:rsidRPr="00EC7BFD">
        <w:rPr>
          <w:rFonts w:cstheme="minorHAnsi"/>
          <w:sz w:val="22"/>
          <w:szCs w:val="22"/>
        </w:rPr>
        <w:t>omisijos posėdžiuose nėra kviečiami.</w:t>
      </w:r>
    </w:p>
    <w:p w14:paraId="39603E6D" w14:textId="499A4C4F" w:rsidR="005E62F0" w:rsidRPr="00C43FA5" w:rsidRDefault="003A502A" w:rsidP="005C3860">
      <w:pPr>
        <w:pStyle w:val="ListParagraph"/>
        <w:numPr>
          <w:ilvl w:val="1"/>
          <w:numId w:val="33"/>
        </w:numPr>
        <w:tabs>
          <w:tab w:val="left" w:pos="993"/>
        </w:tabs>
        <w:spacing w:after="0" w:line="240" w:lineRule="auto"/>
        <w:ind w:left="0" w:firstLine="360"/>
        <w:jc w:val="both"/>
        <w:rPr>
          <w:sz w:val="22"/>
          <w:szCs w:val="22"/>
        </w:rPr>
      </w:pPr>
      <w:r w:rsidRPr="00FE5F83">
        <w:rPr>
          <w:rFonts w:cstheme="minorHAnsi"/>
          <w:sz w:val="22"/>
          <w:szCs w:val="22"/>
        </w:rPr>
        <w:t>Atliekamas žaliasis pirkimas. Pirkimas vykdomas vadovaujantis Lietuvos Respublikos aplinkos ministro 2011 m. birželio 28 d. įsakymo Nr. D1-508 „</w:t>
      </w:r>
      <w:hyperlink r:id="rId11" w:history="1">
        <w:r w:rsidRPr="00FE5F83">
          <w:rPr>
            <w:rStyle w:val="Hyperlink"/>
            <w:rFonts w:cstheme="minorHAnsi"/>
            <w:sz w:val="22"/>
            <w:szCs w:val="22"/>
            <w:u w:val="single"/>
          </w:rPr>
          <w:t>Dėl Aplinkos apsaugos kriterijų taikymo, vykdant žaliuosius pirkimus, tvarkos aprašo patvirtinimo</w:t>
        </w:r>
      </w:hyperlink>
      <w:r w:rsidRPr="00FE5F83">
        <w:rPr>
          <w:rFonts w:cstheme="minorHAnsi"/>
          <w:sz w:val="22"/>
          <w:szCs w:val="22"/>
        </w:rPr>
        <w:t xml:space="preserve">“ </w:t>
      </w:r>
      <w:r w:rsidR="00401260" w:rsidRPr="00FE5F83">
        <w:rPr>
          <w:rFonts w:cstheme="minorHAnsi"/>
          <w:sz w:val="22"/>
          <w:szCs w:val="22"/>
        </w:rPr>
        <w:t xml:space="preserve"> 4.</w:t>
      </w:r>
      <w:r w:rsidR="0092279C" w:rsidRPr="00FE5F83">
        <w:rPr>
          <w:rFonts w:cstheme="minorHAnsi"/>
          <w:sz w:val="22"/>
          <w:szCs w:val="22"/>
        </w:rPr>
        <w:t>4.4</w:t>
      </w:r>
      <w:r w:rsidRPr="00FE5F83">
        <w:rPr>
          <w:rFonts w:cstheme="minorHAnsi"/>
          <w:sz w:val="22"/>
          <w:szCs w:val="22"/>
        </w:rPr>
        <w:t xml:space="preserve"> punkt</w:t>
      </w:r>
      <w:r w:rsidR="001C4D4F" w:rsidRPr="00FE5F83">
        <w:rPr>
          <w:rFonts w:cstheme="minorHAnsi"/>
          <w:sz w:val="22"/>
          <w:szCs w:val="22"/>
        </w:rPr>
        <w:t>u</w:t>
      </w:r>
      <w:r w:rsidRPr="0089749F">
        <w:rPr>
          <w:rFonts w:cstheme="minorHAnsi"/>
          <w:sz w:val="22"/>
          <w:szCs w:val="22"/>
        </w:rPr>
        <w:t>.</w:t>
      </w:r>
      <w:r w:rsidRPr="00A72A33">
        <w:rPr>
          <w:rFonts w:cstheme="minorHAnsi"/>
          <w:color w:val="FF0000"/>
          <w:sz w:val="22"/>
          <w:szCs w:val="22"/>
        </w:rPr>
        <w:t xml:space="preserve"> </w:t>
      </w:r>
      <w:r w:rsidRPr="00C43FA5">
        <w:rPr>
          <w:rFonts w:cstheme="minorHAnsi"/>
          <w:sz w:val="22"/>
          <w:szCs w:val="22"/>
        </w:rPr>
        <w:t>Aplinkos apaugos kriterijai nustatyti</w:t>
      </w:r>
      <w:r w:rsidR="00401260" w:rsidRPr="00C43FA5">
        <w:rPr>
          <w:rFonts w:cstheme="minorHAnsi"/>
          <w:sz w:val="22"/>
          <w:szCs w:val="22"/>
        </w:rPr>
        <w:t xml:space="preserve"> </w:t>
      </w:r>
      <w:r w:rsidR="0014248C" w:rsidRPr="00C43FA5">
        <w:rPr>
          <w:rFonts w:cstheme="minorHAnsi"/>
          <w:sz w:val="22"/>
          <w:szCs w:val="22"/>
        </w:rPr>
        <w:t xml:space="preserve">specialiųjų pirkimo </w:t>
      </w:r>
      <w:r w:rsidR="00FE713B" w:rsidRPr="00C43FA5">
        <w:rPr>
          <w:color w:val="000000" w:themeColor="text1"/>
          <w:sz w:val="22"/>
          <w:szCs w:val="22"/>
        </w:rPr>
        <w:t>s</w:t>
      </w:r>
      <w:r w:rsidR="003C39D3">
        <w:rPr>
          <w:color w:val="000000" w:themeColor="text1"/>
          <w:sz w:val="22"/>
          <w:szCs w:val="22"/>
        </w:rPr>
        <w:t>ąlygų</w:t>
      </w:r>
      <w:r w:rsidR="00FE713B" w:rsidRPr="00C43FA5">
        <w:rPr>
          <w:color w:val="000000" w:themeColor="text1"/>
          <w:sz w:val="22"/>
          <w:szCs w:val="22"/>
        </w:rPr>
        <w:t xml:space="preserve"> </w:t>
      </w:r>
      <w:r w:rsidR="009B7D9B" w:rsidRPr="009B7D9B">
        <w:rPr>
          <w:color w:val="000000" w:themeColor="text1"/>
          <w:sz w:val="22"/>
          <w:szCs w:val="22"/>
        </w:rPr>
        <w:t>2 priede ,,</w:t>
      </w:r>
      <w:r w:rsidR="0019491A">
        <w:rPr>
          <w:color w:val="000000" w:themeColor="text1"/>
          <w:sz w:val="22"/>
          <w:szCs w:val="22"/>
        </w:rPr>
        <w:t>Šakinio krautuvo t</w:t>
      </w:r>
      <w:r w:rsidR="009B7D9B" w:rsidRPr="009B7D9B">
        <w:rPr>
          <w:color w:val="000000" w:themeColor="text1"/>
          <w:sz w:val="22"/>
          <w:szCs w:val="22"/>
        </w:rPr>
        <w:t>echninė specifikacija“</w:t>
      </w:r>
      <w:r w:rsidR="009B7D9B">
        <w:rPr>
          <w:color w:val="000000" w:themeColor="text1"/>
          <w:sz w:val="22"/>
          <w:szCs w:val="22"/>
        </w:rPr>
        <w:t xml:space="preserve"> </w:t>
      </w:r>
      <w:r w:rsidR="00A6260C">
        <w:rPr>
          <w:color w:val="000000" w:themeColor="text1"/>
          <w:sz w:val="22"/>
          <w:szCs w:val="22"/>
        </w:rPr>
        <w:t xml:space="preserve">(toliau – 2 priedas) </w:t>
      </w:r>
      <w:r w:rsidR="009B7D9B">
        <w:rPr>
          <w:color w:val="000000" w:themeColor="text1"/>
          <w:sz w:val="22"/>
          <w:szCs w:val="22"/>
        </w:rPr>
        <w:t xml:space="preserve">ir </w:t>
      </w:r>
      <w:r w:rsidR="00FE713B" w:rsidRPr="00C43FA5">
        <w:rPr>
          <w:color w:val="000000" w:themeColor="text1"/>
          <w:sz w:val="22"/>
          <w:szCs w:val="22"/>
        </w:rPr>
        <w:t>pirkimo sąlygų 9 priede „</w:t>
      </w:r>
      <w:r w:rsidR="00053EDF" w:rsidRPr="00053EDF">
        <w:rPr>
          <w:color w:val="000000" w:themeColor="text1"/>
          <w:sz w:val="22"/>
          <w:szCs w:val="22"/>
        </w:rPr>
        <w:t>Prekių viešojo pirkimo-pardavimo sutarties projektas</w:t>
      </w:r>
      <w:r w:rsidR="00FE713B" w:rsidRPr="00C43FA5">
        <w:rPr>
          <w:color w:val="000000" w:themeColor="text1"/>
          <w:sz w:val="22"/>
          <w:szCs w:val="22"/>
        </w:rPr>
        <w:t>“</w:t>
      </w:r>
      <w:r w:rsidR="00CC4926">
        <w:rPr>
          <w:color w:val="000000" w:themeColor="text1"/>
          <w:sz w:val="22"/>
          <w:szCs w:val="22"/>
        </w:rPr>
        <w:t xml:space="preserve"> (toliau – 9 priedas)</w:t>
      </w:r>
      <w:r w:rsidRPr="00C43FA5">
        <w:rPr>
          <w:rFonts w:cstheme="minorHAnsi"/>
          <w:color w:val="00B050"/>
          <w:sz w:val="22"/>
          <w:szCs w:val="22"/>
        </w:rPr>
        <w:t>.</w:t>
      </w:r>
    </w:p>
    <w:p w14:paraId="5E65717F" w14:textId="490F1009" w:rsidR="00242237" w:rsidRPr="00C43FA5" w:rsidRDefault="00242237" w:rsidP="00C43FA5">
      <w:pPr>
        <w:pStyle w:val="ListParagraph"/>
        <w:numPr>
          <w:ilvl w:val="1"/>
          <w:numId w:val="33"/>
        </w:numPr>
        <w:tabs>
          <w:tab w:val="left" w:pos="993"/>
        </w:tabs>
        <w:spacing w:after="0" w:line="240" w:lineRule="auto"/>
        <w:ind w:left="0" w:firstLine="567"/>
        <w:rPr>
          <w:sz w:val="22"/>
          <w:szCs w:val="22"/>
        </w:rPr>
      </w:pPr>
      <w:r w:rsidRPr="00C43FA5">
        <w:rPr>
          <w:sz w:val="22"/>
          <w:szCs w:val="22"/>
        </w:rPr>
        <w:t>Šiame pirkime netaikomi socialiniai kriterijai.</w:t>
      </w:r>
    </w:p>
    <w:p w14:paraId="2413C02D" w14:textId="0E1AE7C3" w:rsidR="00E32C8E" w:rsidRPr="00EC7BFD" w:rsidRDefault="00E32C8E" w:rsidP="00C43FA5">
      <w:pPr>
        <w:pStyle w:val="ListParagraph"/>
        <w:numPr>
          <w:ilvl w:val="1"/>
          <w:numId w:val="33"/>
        </w:numPr>
        <w:tabs>
          <w:tab w:val="left" w:pos="993"/>
        </w:tabs>
        <w:spacing w:after="0" w:line="240" w:lineRule="auto"/>
        <w:ind w:left="0" w:firstLine="567"/>
        <w:jc w:val="both"/>
        <w:rPr>
          <w:rFonts w:eastAsia="Arial"/>
          <w:color w:val="000000" w:themeColor="text1"/>
          <w:sz w:val="22"/>
          <w:szCs w:val="22"/>
        </w:rPr>
      </w:pPr>
      <w:r w:rsidRPr="00EC7BFD">
        <w:rPr>
          <w:rFonts w:eastAsia="Arial"/>
          <w:color w:val="000000" w:themeColor="text1"/>
          <w:sz w:val="22"/>
          <w:szCs w:val="22"/>
        </w:rPr>
        <w:t xml:space="preserve">Išankstinis skelbimas apie </w:t>
      </w:r>
      <w:r w:rsidR="007A68AD" w:rsidRPr="00EC7BFD">
        <w:rPr>
          <w:rFonts w:eastAsia="Arial"/>
          <w:color w:val="000000" w:themeColor="text1"/>
          <w:sz w:val="22"/>
          <w:szCs w:val="22"/>
        </w:rPr>
        <w:t>p</w:t>
      </w:r>
      <w:r w:rsidRPr="00EC7BFD">
        <w:rPr>
          <w:rFonts w:eastAsia="Arial"/>
          <w:color w:val="000000" w:themeColor="text1"/>
          <w:sz w:val="22"/>
          <w:szCs w:val="22"/>
        </w:rPr>
        <w:t xml:space="preserve">irkimą nebuvo paskelbtas. </w:t>
      </w:r>
    </w:p>
    <w:p w14:paraId="72EF28E7" w14:textId="61993630" w:rsidR="00AF1430" w:rsidRPr="00EC7BFD" w:rsidRDefault="00015FC9" w:rsidP="00C43FA5">
      <w:pPr>
        <w:pStyle w:val="ListParagraph"/>
        <w:numPr>
          <w:ilvl w:val="1"/>
          <w:numId w:val="33"/>
        </w:numPr>
        <w:tabs>
          <w:tab w:val="left" w:pos="851"/>
          <w:tab w:val="left" w:pos="993"/>
        </w:tabs>
        <w:spacing w:after="0" w:line="240" w:lineRule="auto"/>
        <w:ind w:left="0" w:firstLine="567"/>
        <w:jc w:val="both"/>
        <w:rPr>
          <w:rFonts w:cstheme="minorHAnsi"/>
          <w:sz w:val="22"/>
          <w:szCs w:val="22"/>
        </w:rPr>
      </w:pPr>
      <w:r w:rsidRPr="00EC7BFD">
        <w:rPr>
          <w:rFonts w:cstheme="minorHAnsi"/>
          <w:sz w:val="22"/>
          <w:szCs w:val="22"/>
          <w:lang w:eastAsia="en-US"/>
        </w:rPr>
        <w:t>P</w:t>
      </w:r>
      <w:r w:rsidR="00E32C8E" w:rsidRPr="00EC7BFD">
        <w:rPr>
          <w:rFonts w:cstheme="minorHAnsi"/>
          <w:sz w:val="22"/>
          <w:szCs w:val="22"/>
          <w:lang w:eastAsia="en-US"/>
        </w:rPr>
        <w:t xml:space="preserve">irkime </w:t>
      </w:r>
      <w:r w:rsidR="00E32C8E" w:rsidRPr="00EC7BFD">
        <w:rPr>
          <w:rFonts w:cstheme="minorHAnsi"/>
          <w:sz w:val="22"/>
          <w:szCs w:val="22"/>
        </w:rPr>
        <w:t xml:space="preserve"> </w:t>
      </w:r>
      <w:r w:rsidR="007A68AD" w:rsidRPr="00EC7BFD">
        <w:rPr>
          <w:rFonts w:cstheme="minorHAnsi"/>
          <w:sz w:val="22"/>
          <w:szCs w:val="22"/>
        </w:rPr>
        <w:t>perkančioji organizacija</w:t>
      </w:r>
      <w:r w:rsidR="00E32C8E" w:rsidRPr="00EC7BFD">
        <w:rPr>
          <w:rFonts w:cstheme="minorHAnsi"/>
          <w:sz w:val="22"/>
          <w:szCs w:val="22"/>
          <w:lang w:eastAsia="en-US"/>
        </w:rPr>
        <w:t xml:space="preserve"> nenumato skelbti pranešimo dėl savanoriško </w:t>
      </w:r>
      <w:r w:rsidR="00E32C8E" w:rsidRPr="00EC7BFD">
        <w:rPr>
          <w:rFonts w:cstheme="minorHAnsi"/>
          <w:i/>
          <w:iCs/>
          <w:sz w:val="22"/>
          <w:szCs w:val="22"/>
          <w:lang w:eastAsia="en-US"/>
        </w:rPr>
        <w:t>ex ante</w:t>
      </w:r>
      <w:r w:rsidR="00E32C8E" w:rsidRPr="00EC7BFD">
        <w:rPr>
          <w:rFonts w:cstheme="minorHAnsi"/>
          <w:sz w:val="22"/>
          <w:szCs w:val="22"/>
          <w:lang w:eastAsia="en-US"/>
        </w:rPr>
        <w:t xml:space="preserve"> skaidrumo.</w:t>
      </w:r>
    </w:p>
    <w:p w14:paraId="54F87F9F" w14:textId="5E206E8B" w:rsidR="004D070C" w:rsidRPr="00EC7BFD" w:rsidRDefault="007466F8" w:rsidP="00C43FA5">
      <w:pPr>
        <w:pStyle w:val="ListParagraph"/>
        <w:numPr>
          <w:ilvl w:val="1"/>
          <w:numId w:val="33"/>
        </w:numPr>
        <w:tabs>
          <w:tab w:val="left" w:pos="851"/>
          <w:tab w:val="left" w:pos="993"/>
        </w:tabs>
        <w:spacing w:after="0" w:line="240" w:lineRule="auto"/>
        <w:ind w:left="0" w:firstLine="567"/>
        <w:jc w:val="both"/>
        <w:rPr>
          <w:rFonts w:cstheme="minorHAnsi"/>
          <w:color w:val="7030A0"/>
          <w:sz w:val="22"/>
          <w:szCs w:val="22"/>
        </w:rPr>
      </w:pPr>
      <w:bookmarkStart w:id="4" w:name="_GoBack"/>
      <w:bookmarkEnd w:id="4"/>
      <w:r w:rsidRPr="00EC7BFD">
        <w:rPr>
          <w:rFonts w:cstheme="minorHAnsi"/>
          <w:sz w:val="22"/>
          <w:szCs w:val="22"/>
        </w:rPr>
        <w:t>Pirkime neleidžia</w:t>
      </w:r>
      <w:r w:rsidR="00216820" w:rsidRPr="00EC7BFD">
        <w:rPr>
          <w:rFonts w:cstheme="minorHAnsi"/>
          <w:sz w:val="22"/>
          <w:szCs w:val="22"/>
        </w:rPr>
        <w:t>ma</w:t>
      </w:r>
      <w:r w:rsidRPr="00EC7BFD">
        <w:rPr>
          <w:rFonts w:cstheme="minorHAnsi"/>
          <w:sz w:val="22"/>
          <w:szCs w:val="22"/>
        </w:rPr>
        <w:t xml:space="preserve"> pateikti alternatyvių </w:t>
      </w:r>
      <w:r w:rsidR="00D27E76" w:rsidRPr="00EC7BFD">
        <w:rPr>
          <w:rFonts w:cstheme="minorHAnsi"/>
          <w:sz w:val="22"/>
          <w:szCs w:val="22"/>
        </w:rPr>
        <w:t>p</w:t>
      </w:r>
      <w:r w:rsidRPr="00EC7BFD">
        <w:rPr>
          <w:rFonts w:cstheme="minorHAnsi"/>
          <w:sz w:val="22"/>
          <w:szCs w:val="22"/>
        </w:rPr>
        <w:t xml:space="preserve">asiūlymų. </w:t>
      </w:r>
    </w:p>
    <w:p w14:paraId="0C002F05" w14:textId="1D6335B4" w:rsidR="00E32C8E" w:rsidRPr="00EC7BFD" w:rsidRDefault="004D070C" w:rsidP="00C43FA5">
      <w:pPr>
        <w:pStyle w:val="ListParagraph"/>
        <w:numPr>
          <w:ilvl w:val="1"/>
          <w:numId w:val="33"/>
        </w:numPr>
        <w:tabs>
          <w:tab w:val="left" w:pos="851"/>
          <w:tab w:val="left" w:pos="993"/>
        </w:tabs>
        <w:spacing w:after="0" w:line="240" w:lineRule="auto"/>
        <w:ind w:left="0" w:firstLine="567"/>
        <w:jc w:val="both"/>
        <w:rPr>
          <w:rFonts w:cstheme="minorHAnsi"/>
          <w:sz w:val="22"/>
          <w:szCs w:val="22"/>
        </w:rPr>
      </w:pPr>
      <w:r w:rsidRPr="00EC7BFD">
        <w:rPr>
          <w:rFonts w:cstheme="minorHAnsi"/>
          <w:color w:val="7030A0"/>
          <w:sz w:val="22"/>
          <w:szCs w:val="22"/>
        </w:rPr>
        <w:t xml:space="preserve"> </w:t>
      </w:r>
      <w:r w:rsidR="00E32C8E" w:rsidRPr="00EC7BFD">
        <w:rPr>
          <w:rFonts w:eastAsia="Arial" w:cstheme="minorHAnsi"/>
          <w:color w:val="333333"/>
          <w:sz w:val="22"/>
          <w:szCs w:val="22"/>
        </w:rPr>
        <w:t xml:space="preserve">Bendrosios </w:t>
      </w:r>
      <w:r w:rsidR="007E5F55" w:rsidRPr="00EC7BFD">
        <w:rPr>
          <w:rFonts w:eastAsia="Arial" w:cstheme="minorHAnsi"/>
          <w:color w:val="333333"/>
          <w:sz w:val="22"/>
          <w:szCs w:val="22"/>
        </w:rPr>
        <w:t xml:space="preserve">pirkimo </w:t>
      </w:r>
      <w:r w:rsidR="00E32C8E" w:rsidRPr="00EC7BFD">
        <w:rPr>
          <w:rFonts w:eastAsia="Arial" w:cstheme="minorHAnsi"/>
          <w:color w:val="333333"/>
          <w:sz w:val="22"/>
          <w:szCs w:val="22"/>
        </w:rPr>
        <w:t>sąlygos yra neatskiriama ši</w:t>
      </w:r>
      <w:r w:rsidR="00C07F25" w:rsidRPr="00EC7BFD">
        <w:rPr>
          <w:rFonts w:eastAsia="Arial" w:cstheme="minorHAnsi"/>
          <w:color w:val="333333"/>
          <w:sz w:val="22"/>
          <w:szCs w:val="22"/>
        </w:rPr>
        <w:t>ų</w:t>
      </w:r>
      <w:r w:rsidR="00E32C8E" w:rsidRPr="00EC7BFD">
        <w:rPr>
          <w:rFonts w:eastAsia="Arial" w:cstheme="minorHAnsi"/>
          <w:color w:val="333333"/>
          <w:sz w:val="22"/>
          <w:szCs w:val="22"/>
        </w:rPr>
        <w:t xml:space="preserve"> </w:t>
      </w:r>
      <w:r w:rsidR="00F4541C" w:rsidRPr="00EC7BFD">
        <w:rPr>
          <w:rFonts w:eastAsia="Arial" w:cstheme="minorHAnsi"/>
          <w:color w:val="333333"/>
          <w:sz w:val="22"/>
          <w:szCs w:val="22"/>
        </w:rPr>
        <w:t>p</w:t>
      </w:r>
      <w:r w:rsidR="00E32C8E" w:rsidRPr="00EC7BFD">
        <w:rPr>
          <w:rFonts w:eastAsia="Arial" w:cstheme="minorHAnsi"/>
          <w:color w:val="333333"/>
          <w:sz w:val="22"/>
          <w:szCs w:val="22"/>
        </w:rPr>
        <w:t>irkimo sąlygų dalis.</w:t>
      </w:r>
    </w:p>
    <w:p w14:paraId="5DEDEBC7" w14:textId="1ED44FB6" w:rsidR="00B41C66" w:rsidRPr="00F0499F" w:rsidRDefault="00507DC9" w:rsidP="00717DCC">
      <w:pPr>
        <w:pStyle w:val="Heading1"/>
        <w:spacing w:line="20" w:lineRule="atLeast"/>
        <w:contextualSpacing/>
      </w:pPr>
      <w:bookmarkStart w:id="5" w:name="_Ref39426332"/>
      <w:bookmarkStart w:id="6" w:name="_Ref39426338"/>
      <w:bookmarkStart w:id="7" w:name="_Toc126333929"/>
      <w:bookmarkEnd w:id="2"/>
      <w:r w:rsidRPr="00F4541C">
        <w:rPr>
          <w:rFonts w:ascii="Calibri" w:hAnsi="Calibri" w:cs="Calibri"/>
        </w:rPr>
        <w:t>2</w:t>
      </w:r>
      <w:r>
        <w:t xml:space="preserve">. </w:t>
      </w:r>
      <w:r w:rsidR="00B41C66" w:rsidRPr="00D24970">
        <w:rPr>
          <w:rFonts w:asciiTheme="minorHAnsi" w:hAnsiTheme="minorHAnsi" w:cstheme="minorHAnsi"/>
        </w:rPr>
        <w:t>Pirkimo objektas</w:t>
      </w:r>
      <w:bookmarkEnd w:id="5"/>
      <w:bookmarkEnd w:id="6"/>
      <w:bookmarkEnd w:id="7"/>
    </w:p>
    <w:p w14:paraId="0B7B0A50" w14:textId="30C2F883" w:rsidR="00B41C66" w:rsidRPr="00EC7BFD" w:rsidRDefault="00B41C66" w:rsidP="00FE7FEB">
      <w:pPr>
        <w:pStyle w:val="NoSpacing"/>
        <w:numPr>
          <w:ilvl w:val="1"/>
          <w:numId w:val="5"/>
        </w:numPr>
        <w:spacing w:after="120"/>
        <w:ind w:left="0" w:firstLine="567"/>
        <w:contextualSpacing/>
        <w:jc w:val="both"/>
        <w:rPr>
          <w:rFonts w:cstheme="minorHAnsi"/>
          <w:color w:val="FF0000"/>
          <w:sz w:val="22"/>
          <w:szCs w:val="22"/>
        </w:rPr>
      </w:pPr>
      <w:r w:rsidRPr="00EC7BFD">
        <w:rPr>
          <w:rFonts w:eastAsia="Calibri"/>
          <w:color w:val="000000" w:themeColor="text1"/>
          <w:sz w:val="22"/>
          <w:szCs w:val="22"/>
        </w:rPr>
        <w:t>Perkančioji organizacija numato įsigyti</w:t>
      </w:r>
      <w:r w:rsidR="007C7E2F" w:rsidRPr="00EC7BFD">
        <w:rPr>
          <w:rFonts w:eastAsia="Calibri"/>
          <w:color w:val="000000" w:themeColor="text1"/>
          <w:sz w:val="22"/>
          <w:szCs w:val="22"/>
        </w:rPr>
        <w:t xml:space="preserve"> </w:t>
      </w:r>
      <w:r w:rsidR="00A72A33">
        <w:rPr>
          <w:rFonts w:eastAsia="Calibri"/>
          <w:b/>
          <w:bCs/>
          <w:color w:val="000000" w:themeColor="text1"/>
          <w:sz w:val="22"/>
          <w:szCs w:val="22"/>
        </w:rPr>
        <w:t>2t šakinius krautuvus</w:t>
      </w:r>
      <w:r w:rsidR="00360607">
        <w:rPr>
          <w:rFonts w:eastAsia="Calibri"/>
          <w:b/>
          <w:bCs/>
          <w:color w:val="000000" w:themeColor="text1"/>
          <w:sz w:val="22"/>
          <w:szCs w:val="22"/>
        </w:rPr>
        <w:t xml:space="preserve"> (toliau – prekės)</w:t>
      </w:r>
      <w:r w:rsidRPr="00EC7BFD">
        <w:rPr>
          <w:rFonts w:eastAsia="Calibri"/>
          <w:color w:val="00B050"/>
          <w:sz w:val="22"/>
          <w:szCs w:val="22"/>
        </w:rPr>
        <w:t>.</w:t>
      </w:r>
      <w:r w:rsidRPr="00EC7BFD">
        <w:rPr>
          <w:rFonts w:cstheme="minorHAnsi"/>
          <w:sz w:val="22"/>
          <w:szCs w:val="22"/>
        </w:rPr>
        <w:t xml:space="preserve"> </w:t>
      </w:r>
      <w:r w:rsidR="00360607" w:rsidRPr="001F0DFA">
        <w:rPr>
          <w:rFonts w:eastAsia="Calibri"/>
          <w:color w:val="000000"/>
        </w:rPr>
        <w:t xml:space="preserve">Įsigyjamų </w:t>
      </w:r>
      <w:r w:rsidR="00601A86">
        <w:rPr>
          <w:rFonts w:eastAsia="Calibri"/>
          <w:color w:val="000000"/>
        </w:rPr>
        <w:t>p</w:t>
      </w:r>
      <w:r w:rsidR="00360607" w:rsidRPr="001F0DFA">
        <w:rPr>
          <w:rFonts w:eastAsia="Calibri"/>
          <w:color w:val="000000"/>
        </w:rPr>
        <w:t>rekių</w:t>
      </w:r>
      <w:r w:rsidR="00360607" w:rsidRPr="001F0DFA">
        <w:rPr>
          <w:rFonts w:eastAsia="Calibri"/>
          <w:b/>
          <w:color w:val="000000"/>
        </w:rPr>
        <w:t xml:space="preserve"> </w:t>
      </w:r>
      <w:r w:rsidR="00601A86" w:rsidRPr="00583BBD">
        <w:rPr>
          <w:rFonts w:eastAsia="Calibri"/>
          <w:color w:val="000000"/>
        </w:rPr>
        <w:t>per 36 (trisdešimt šešis) mėnesius</w:t>
      </w:r>
      <w:r w:rsidR="00583BBD">
        <w:rPr>
          <w:rFonts w:eastAsia="Calibri"/>
          <w:b/>
          <w:color w:val="000000"/>
        </w:rPr>
        <w:t xml:space="preserve"> </w:t>
      </w:r>
      <w:r w:rsidR="00360607">
        <w:rPr>
          <w:rFonts w:eastAsia="Calibri"/>
          <w:b/>
          <w:color w:val="000000"/>
        </w:rPr>
        <w:t>m</w:t>
      </w:r>
      <w:r w:rsidR="00583BBD">
        <w:rPr>
          <w:rFonts w:eastAsia="Calibri"/>
          <w:b/>
          <w:color w:val="000000"/>
        </w:rPr>
        <w:t>aksi</w:t>
      </w:r>
      <w:r w:rsidR="00360607">
        <w:rPr>
          <w:rFonts w:eastAsia="Calibri"/>
          <w:b/>
          <w:color w:val="000000"/>
        </w:rPr>
        <w:t xml:space="preserve">malus </w:t>
      </w:r>
      <w:r w:rsidR="00360607" w:rsidRPr="007D3012">
        <w:rPr>
          <w:rFonts w:eastAsia="Calibri"/>
          <w:color w:val="000000"/>
        </w:rPr>
        <w:t>kiekis</w:t>
      </w:r>
      <w:r w:rsidR="00360607">
        <w:rPr>
          <w:rFonts w:eastAsia="Calibri"/>
          <w:b/>
          <w:color w:val="000000"/>
        </w:rPr>
        <w:t xml:space="preserve"> -</w:t>
      </w:r>
      <w:r w:rsidR="00360607" w:rsidRPr="001F0DFA">
        <w:rPr>
          <w:rFonts w:eastAsia="Calibri"/>
          <w:color w:val="000000"/>
        </w:rPr>
        <w:t xml:space="preserve"> </w:t>
      </w:r>
      <w:r w:rsidR="00360607">
        <w:rPr>
          <w:b/>
          <w:color w:val="000000"/>
        </w:rPr>
        <w:t>33</w:t>
      </w:r>
      <w:r w:rsidR="00360607" w:rsidRPr="001F0DFA">
        <w:rPr>
          <w:color w:val="000000"/>
        </w:rPr>
        <w:t xml:space="preserve"> (</w:t>
      </w:r>
      <w:r w:rsidR="00360607">
        <w:rPr>
          <w:color w:val="000000"/>
        </w:rPr>
        <w:t>trisdešimt trys</w:t>
      </w:r>
      <w:r w:rsidR="00360607" w:rsidRPr="001F0DFA">
        <w:rPr>
          <w:color w:val="000000"/>
        </w:rPr>
        <w:t>)</w:t>
      </w:r>
      <w:r w:rsidR="00360607" w:rsidRPr="001F0DFA">
        <w:rPr>
          <w:rFonts w:eastAsia="Calibri"/>
          <w:color w:val="000000"/>
        </w:rPr>
        <w:t xml:space="preserve"> </w:t>
      </w:r>
      <w:r w:rsidR="00360607" w:rsidRPr="00D83414">
        <w:rPr>
          <w:rFonts w:eastAsia="Calibri"/>
          <w:b/>
          <w:color w:val="000000"/>
        </w:rPr>
        <w:t>vienetai</w:t>
      </w:r>
      <w:r w:rsidR="00360607">
        <w:rPr>
          <w:rFonts w:eastAsia="Calibri"/>
          <w:b/>
          <w:color w:val="000000"/>
        </w:rPr>
        <w:t xml:space="preserve">, </w:t>
      </w:r>
      <w:r w:rsidR="00360607" w:rsidRPr="007D3012">
        <w:rPr>
          <w:rFonts w:eastAsia="Calibri"/>
          <w:b/>
          <w:color w:val="000000"/>
        </w:rPr>
        <w:t xml:space="preserve">minimalus </w:t>
      </w:r>
      <w:r w:rsidR="00360607" w:rsidRPr="007D3012">
        <w:rPr>
          <w:rFonts w:eastAsia="Calibri"/>
          <w:color w:val="000000"/>
        </w:rPr>
        <w:t>kiekis</w:t>
      </w:r>
      <w:r w:rsidR="00360607" w:rsidRPr="007D3012">
        <w:rPr>
          <w:rFonts w:eastAsia="Calibri"/>
          <w:b/>
          <w:color w:val="000000"/>
        </w:rPr>
        <w:t xml:space="preserve"> – 2</w:t>
      </w:r>
      <w:r w:rsidR="00360607">
        <w:rPr>
          <w:rFonts w:eastAsia="Calibri"/>
          <w:b/>
          <w:color w:val="000000"/>
        </w:rPr>
        <w:t>5</w:t>
      </w:r>
      <w:r w:rsidR="00360607" w:rsidRPr="007D3012">
        <w:rPr>
          <w:rFonts w:eastAsia="Calibri"/>
          <w:b/>
          <w:color w:val="000000"/>
        </w:rPr>
        <w:t xml:space="preserve"> </w:t>
      </w:r>
      <w:r w:rsidR="00360607" w:rsidRPr="007D3012">
        <w:rPr>
          <w:rFonts w:eastAsia="Calibri"/>
          <w:color w:val="000000"/>
        </w:rPr>
        <w:t>(dvidešimt penki)</w:t>
      </w:r>
      <w:r w:rsidR="00360607" w:rsidRPr="007D3012">
        <w:rPr>
          <w:rFonts w:eastAsia="Calibri"/>
          <w:b/>
          <w:color w:val="000000"/>
        </w:rPr>
        <w:t xml:space="preserve"> vienetai</w:t>
      </w:r>
      <w:r w:rsidR="00583BBD">
        <w:rPr>
          <w:rFonts w:eastAsia="Calibri"/>
          <w:b/>
          <w:color w:val="000000"/>
        </w:rPr>
        <w:t>.</w:t>
      </w:r>
      <w:r w:rsidR="00360607" w:rsidRPr="00EC7BFD">
        <w:rPr>
          <w:rFonts w:cstheme="minorHAnsi"/>
          <w:sz w:val="22"/>
          <w:szCs w:val="22"/>
        </w:rPr>
        <w:t xml:space="preserve"> </w:t>
      </w:r>
      <w:r w:rsidR="00583BBD">
        <w:rPr>
          <w:rFonts w:cstheme="minorHAnsi"/>
          <w:sz w:val="22"/>
          <w:szCs w:val="22"/>
        </w:rPr>
        <w:t>R</w:t>
      </w:r>
      <w:r w:rsidR="00971921" w:rsidRPr="00EC7BFD">
        <w:rPr>
          <w:rFonts w:cstheme="minorHAnsi"/>
          <w:sz w:val="22"/>
          <w:szCs w:val="22"/>
        </w:rPr>
        <w:t xml:space="preserve">eikalavimai pirkimo objektui ir techninė specifikacija apibrėžti specialiųjų pirkimo sąlygų </w:t>
      </w:r>
      <w:r w:rsidR="00971921" w:rsidRPr="00EC7BFD">
        <w:rPr>
          <w:rFonts w:cstheme="minorHAnsi"/>
          <w:color w:val="000000" w:themeColor="text1"/>
          <w:sz w:val="22"/>
          <w:szCs w:val="22"/>
        </w:rPr>
        <w:t xml:space="preserve">2 priede </w:t>
      </w:r>
      <w:r w:rsidR="00A6260C">
        <w:rPr>
          <w:rFonts w:cstheme="minorHAnsi"/>
          <w:color w:val="000000" w:themeColor="text1"/>
          <w:sz w:val="22"/>
          <w:szCs w:val="22"/>
        </w:rPr>
        <w:t xml:space="preserve">                       </w:t>
      </w:r>
      <w:r w:rsidR="00971921" w:rsidRPr="00EC7BFD">
        <w:rPr>
          <w:rFonts w:cstheme="minorHAnsi"/>
          <w:color w:val="000000" w:themeColor="text1"/>
          <w:sz w:val="22"/>
          <w:szCs w:val="22"/>
        </w:rPr>
        <w:t>,,</w:t>
      </w:r>
      <w:r w:rsidR="00A6260C">
        <w:rPr>
          <w:color w:val="000000" w:themeColor="text1"/>
          <w:sz w:val="22"/>
          <w:szCs w:val="22"/>
        </w:rPr>
        <w:t>Šakinio krautuvo t</w:t>
      </w:r>
      <w:r w:rsidR="00A6260C" w:rsidRPr="009B7D9B">
        <w:rPr>
          <w:color w:val="000000" w:themeColor="text1"/>
          <w:sz w:val="22"/>
          <w:szCs w:val="22"/>
        </w:rPr>
        <w:t>echninė specifikacija</w:t>
      </w:r>
      <w:r w:rsidR="00A6260C" w:rsidRPr="00EC7BFD">
        <w:rPr>
          <w:rFonts w:cstheme="minorHAnsi"/>
          <w:color w:val="000000" w:themeColor="text1"/>
          <w:sz w:val="22"/>
          <w:szCs w:val="22"/>
        </w:rPr>
        <w:t xml:space="preserve"> </w:t>
      </w:r>
      <w:r w:rsidR="00971921" w:rsidRPr="00EC7BFD">
        <w:rPr>
          <w:rFonts w:cstheme="minorHAnsi"/>
          <w:color w:val="000000" w:themeColor="text1"/>
          <w:sz w:val="22"/>
          <w:szCs w:val="22"/>
        </w:rPr>
        <w:t xml:space="preserve">Techninė specifikacija“.  </w:t>
      </w:r>
    </w:p>
    <w:p w14:paraId="0361E823" w14:textId="1D08DF8E" w:rsidR="001C4D4F" w:rsidRPr="00EC7BFD" w:rsidRDefault="00507DC9" w:rsidP="001C4D4F">
      <w:pPr>
        <w:pStyle w:val="NoSpacing"/>
        <w:ind w:firstLine="567"/>
        <w:contextualSpacing/>
        <w:jc w:val="both"/>
        <w:rPr>
          <w:rFonts w:cstheme="minorHAnsi"/>
          <w:color w:val="000000" w:themeColor="text1"/>
          <w:sz w:val="22"/>
          <w:szCs w:val="22"/>
        </w:rPr>
      </w:pPr>
      <w:r w:rsidRPr="00EC7BFD">
        <w:rPr>
          <w:rFonts w:cstheme="minorHAnsi"/>
          <w:sz w:val="22"/>
          <w:szCs w:val="22"/>
        </w:rPr>
        <w:t>2.2</w:t>
      </w:r>
      <w:r w:rsidR="001C4D4F" w:rsidRPr="00EC7BFD">
        <w:rPr>
          <w:rFonts w:cstheme="minorHAnsi"/>
          <w:sz w:val="22"/>
          <w:szCs w:val="22"/>
        </w:rPr>
        <w:t xml:space="preserve">. </w:t>
      </w:r>
      <w:r w:rsidR="00B41C66" w:rsidRPr="00EC7BFD">
        <w:rPr>
          <w:rFonts w:cstheme="minorHAnsi"/>
          <w:sz w:val="22"/>
          <w:szCs w:val="22"/>
        </w:rPr>
        <w:t>Pirkimo objektas į dalis neskaidomas</w:t>
      </w:r>
      <w:r w:rsidR="00971921" w:rsidRPr="00EC7BFD">
        <w:rPr>
          <w:rFonts w:cstheme="minorHAnsi"/>
          <w:sz w:val="22"/>
          <w:szCs w:val="22"/>
        </w:rPr>
        <w:t>, nes</w:t>
      </w:r>
      <w:r w:rsidR="001C4D4F" w:rsidRPr="00EC7BFD">
        <w:rPr>
          <w:rFonts w:cstheme="minorHAnsi"/>
          <w:color w:val="000000" w:themeColor="text1"/>
          <w:sz w:val="22"/>
          <w:szCs w:val="22"/>
        </w:rPr>
        <w:t xml:space="preserve"> perkamos vieno tipo prekės, kuriomis naudotis, vadovaujantis sutarties nuostatoms, reikalingas tiekėjo apmokymas bei reikalingas techninis tiekėjo aptarnavimas, tad skirtingų tiekėjų techninis aptarnavimas ir atskiri mokymai būtų sudėtingi organizaciniai ir išbrangintų pirkimo objektą.</w:t>
      </w:r>
    </w:p>
    <w:p w14:paraId="0CA81FB8" w14:textId="2C87074D" w:rsidR="00325243" w:rsidRPr="00EC7BFD" w:rsidRDefault="00815D5F" w:rsidP="00FE7FEB">
      <w:pPr>
        <w:pStyle w:val="ListParagraph"/>
        <w:spacing w:after="0" w:line="240" w:lineRule="auto"/>
        <w:ind w:left="0" w:firstLine="567"/>
        <w:jc w:val="both"/>
        <w:rPr>
          <w:rFonts w:cstheme="minorHAnsi"/>
          <w:sz w:val="22"/>
          <w:szCs w:val="22"/>
        </w:rPr>
      </w:pPr>
      <w:r w:rsidRPr="00EC7BFD">
        <w:rPr>
          <w:rFonts w:cstheme="minorHAnsi"/>
          <w:sz w:val="22"/>
          <w:szCs w:val="22"/>
        </w:rPr>
        <w:t>2.</w:t>
      </w:r>
      <w:r w:rsidR="003B0F1F" w:rsidRPr="00EC7BFD">
        <w:rPr>
          <w:rFonts w:cstheme="minorHAnsi"/>
          <w:sz w:val="22"/>
          <w:szCs w:val="22"/>
        </w:rPr>
        <w:t xml:space="preserve">3. </w:t>
      </w:r>
      <w:r w:rsidR="00E53E12" w:rsidRPr="00EC7BFD">
        <w:rPr>
          <w:rFonts w:cstheme="minorHAnsi"/>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C7BFD">
        <w:rPr>
          <w:rFonts w:cstheme="minorHAnsi"/>
          <w:sz w:val="22"/>
          <w:szCs w:val="22"/>
        </w:rPr>
        <w:t xml:space="preserve">turi būti </w:t>
      </w:r>
      <w:r w:rsidR="00AE7624" w:rsidRPr="00EC7BFD">
        <w:rPr>
          <w:rFonts w:cstheme="minorHAnsi"/>
          <w:sz w:val="22"/>
          <w:szCs w:val="22"/>
        </w:rPr>
        <w:t xml:space="preserve">laikoma, kad kiekviena tokia nuoroda yra pateikta su žodžiais „arba lygiavertis“. </w:t>
      </w:r>
    </w:p>
    <w:p w14:paraId="3031DC86" w14:textId="307EAE52" w:rsidR="00004521" w:rsidRPr="00EC7BFD" w:rsidRDefault="00004521" w:rsidP="00242237">
      <w:pPr>
        <w:pStyle w:val="ListParagraph"/>
        <w:spacing w:after="0" w:line="240" w:lineRule="auto"/>
        <w:ind w:left="0" w:firstLine="567"/>
        <w:jc w:val="both"/>
        <w:rPr>
          <w:rFonts w:cstheme="minorHAnsi"/>
          <w:sz w:val="22"/>
          <w:szCs w:val="22"/>
        </w:rPr>
      </w:pPr>
      <w:r w:rsidRPr="00EC7BFD">
        <w:rPr>
          <w:rFonts w:cstheme="minorHAnsi"/>
          <w:sz w:val="22"/>
          <w:szCs w:val="22"/>
        </w:rPr>
        <w:t>2.</w:t>
      </w:r>
      <w:r w:rsidR="00242237" w:rsidRPr="00EC7BFD">
        <w:rPr>
          <w:rFonts w:cstheme="minorHAnsi"/>
          <w:sz w:val="22"/>
          <w:szCs w:val="22"/>
        </w:rPr>
        <w:t>4</w:t>
      </w:r>
      <w:r w:rsidRPr="00EC7BFD">
        <w:rPr>
          <w:rFonts w:cstheme="minorHAnsi"/>
          <w:sz w:val="22"/>
          <w:szCs w:val="22"/>
        </w:rPr>
        <w:t>. Jeigu apibūdinant pirkimo objektą techninėje specifikacijoje nurodytas standartas</w:t>
      </w:r>
      <w:r w:rsidR="00245655" w:rsidRPr="00EC7BFD">
        <w:rPr>
          <w:rFonts w:cstheme="minorHAnsi"/>
          <w:sz w:val="22"/>
          <w:szCs w:val="22"/>
        </w:rPr>
        <w:t xml:space="preserve">, </w:t>
      </w:r>
      <w:r w:rsidR="00245655" w:rsidRPr="00EC7BFD">
        <w:rPr>
          <w:color w:val="000000"/>
          <w:sz w:val="22"/>
          <w:szCs w:val="22"/>
        </w:rPr>
        <w:t>techninis liudijimas ar bendrosios techninės specifikacijos</w:t>
      </w:r>
      <w:r w:rsidR="00046522" w:rsidRPr="00EC7BFD">
        <w:rPr>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C7BFD">
        <w:rPr>
          <w:color w:val="000000"/>
          <w:sz w:val="22"/>
          <w:szCs w:val="22"/>
        </w:rPr>
        <w:t xml:space="preserve">, </w:t>
      </w:r>
      <w:r w:rsidR="00245655" w:rsidRPr="00EC7BFD">
        <w:rPr>
          <w:rFonts w:cstheme="minorHAnsi"/>
          <w:sz w:val="22"/>
          <w:szCs w:val="22"/>
        </w:rPr>
        <w:t xml:space="preserve">turi būti laikoma, kad kiekviena tokia nuoroda yra pateikta su žodžiais „arba lygiavertis“. </w:t>
      </w:r>
    </w:p>
    <w:p w14:paraId="382968EC" w14:textId="4E6135F7" w:rsidR="00AC6F13" w:rsidRPr="00EC7BFD" w:rsidRDefault="00242237" w:rsidP="00242237">
      <w:pPr>
        <w:pStyle w:val="ListParagraph"/>
        <w:spacing w:after="0" w:line="240" w:lineRule="auto"/>
        <w:ind w:left="0" w:firstLine="567"/>
        <w:jc w:val="both"/>
        <w:rPr>
          <w:color w:val="000000"/>
          <w:sz w:val="22"/>
          <w:szCs w:val="22"/>
        </w:rPr>
      </w:pPr>
      <w:r w:rsidRPr="00EC7BFD">
        <w:rPr>
          <w:rFonts w:cstheme="minorHAnsi"/>
          <w:sz w:val="22"/>
          <w:szCs w:val="22"/>
        </w:rPr>
        <w:t xml:space="preserve">2.5. Tiekėjo įsipareigojimų įvykdymo vieta yra: </w:t>
      </w:r>
      <w:r w:rsidR="00536D98" w:rsidRPr="00536D98">
        <w:rPr>
          <w:color w:val="000000"/>
          <w:sz w:val="22"/>
          <w:szCs w:val="22"/>
        </w:rPr>
        <w:t>Juozapavičiaus pr. 11 B, Kaunas</w:t>
      </w:r>
      <w:r w:rsidR="00AC6F13" w:rsidRPr="00EC7BFD">
        <w:rPr>
          <w:color w:val="000000"/>
          <w:sz w:val="22"/>
          <w:szCs w:val="22"/>
        </w:rPr>
        <w:t xml:space="preserve">. </w:t>
      </w:r>
    </w:p>
    <w:p w14:paraId="2C779B00" w14:textId="00E48387" w:rsidR="00AC6F13" w:rsidRPr="00EC7BFD" w:rsidRDefault="00242237" w:rsidP="00242237">
      <w:pPr>
        <w:pStyle w:val="ListParagraph"/>
        <w:spacing w:after="0" w:line="240" w:lineRule="auto"/>
        <w:ind w:left="0" w:firstLine="567"/>
        <w:jc w:val="both"/>
        <w:rPr>
          <w:color w:val="000000"/>
          <w:sz w:val="22"/>
          <w:szCs w:val="22"/>
          <w:lang w:eastAsia="en-US"/>
        </w:rPr>
      </w:pPr>
      <w:r w:rsidRPr="00EC7BFD">
        <w:rPr>
          <w:rFonts w:cstheme="minorHAnsi"/>
          <w:sz w:val="22"/>
          <w:szCs w:val="22"/>
        </w:rPr>
        <w:lastRenderedPageBreak/>
        <w:t xml:space="preserve">2.6. Prekių pristatymo terminas – </w:t>
      </w:r>
      <w:r w:rsidR="00AC6F13" w:rsidRPr="00EC7BFD">
        <w:rPr>
          <w:color w:val="000000"/>
          <w:sz w:val="22"/>
          <w:szCs w:val="22"/>
          <w:lang w:eastAsia="en-US"/>
        </w:rPr>
        <w:t>ne vėliau kaip per 1</w:t>
      </w:r>
      <w:r w:rsidR="00020E2D">
        <w:rPr>
          <w:color w:val="000000"/>
          <w:sz w:val="22"/>
          <w:szCs w:val="22"/>
          <w:lang w:eastAsia="en-US"/>
        </w:rPr>
        <w:t>2</w:t>
      </w:r>
      <w:r w:rsidR="00AC6F13" w:rsidRPr="00EC7BFD">
        <w:rPr>
          <w:color w:val="000000"/>
          <w:sz w:val="22"/>
          <w:szCs w:val="22"/>
          <w:lang w:eastAsia="en-US"/>
        </w:rPr>
        <w:t xml:space="preserve"> (</w:t>
      </w:r>
      <w:r w:rsidR="00020E2D">
        <w:rPr>
          <w:color w:val="000000"/>
          <w:sz w:val="22"/>
          <w:szCs w:val="22"/>
          <w:lang w:eastAsia="en-US"/>
        </w:rPr>
        <w:t>dvyli</w:t>
      </w:r>
      <w:r w:rsidR="00AC6F13" w:rsidRPr="00EC7BFD">
        <w:rPr>
          <w:color w:val="000000"/>
          <w:sz w:val="22"/>
          <w:szCs w:val="22"/>
          <w:lang w:eastAsia="en-US"/>
        </w:rPr>
        <w:t>ka) mėn. nuo užsakymo pateikimo dienos.</w:t>
      </w:r>
    </w:p>
    <w:p w14:paraId="19530A48" w14:textId="0382101E" w:rsidR="00242237" w:rsidRPr="00EC7BFD" w:rsidRDefault="00242237" w:rsidP="00242237">
      <w:pPr>
        <w:pStyle w:val="ListParagraph"/>
        <w:spacing w:after="0" w:line="240" w:lineRule="auto"/>
        <w:ind w:left="0" w:firstLine="567"/>
        <w:jc w:val="both"/>
        <w:rPr>
          <w:rFonts w:cstheme="minorHAnsi"/>
          <w:sz w:val="22"/>
          <w:szCs w:val="22"/>
        </w:rPr>
      </w:pPr>
      <w:r w:rsidRPr="00EC7BFD">
        <w:rPr>
          <w:rFonts w:cstheme="minorHAnsi"/>
          <w:sz w:val="22"/>
          <w:szCs w:val="22"/>
        </w:rPr>
        <w:t>2.7. Sutarčiai taikoma kainodara – fiksuoto įkainio kainodara.</w:t>
      </w:r>
    </w:p>
    <w:p w14:paraId="7B478B03" w14:textId="61CA0F5A" w:rsidR="00D22226" w:rsidRPr="00D24970" w:rsidRDefault="00202323" w:rsidP="00202323">
      <w:pPr>
        <w:pStyle w:val="Heading1"/>
        <w:spacing w:line="20" w:lineRule="atLeast"/>
        <w:contextualSpacing/>
        <w:rPr>
          <w:rFonts w:asciiTheme="minorHAnsi" w:hAnsiTheme="minorHAnsi" w:cstheme="minorHAnsi"/>
        </w:rPr>
      </w:pPr>
      <w:bookmarkStart w:id="8" w:name="_Toc126333930"/>
      <w:r w:rsidRPr="00D24970">
        <w:rPr>
          <w:rFonts w:asciiTheme="minorHAnsi" w:hAnsiTheme="minorHAnsi" w:cstheme="minorHAnsi"/>
        </w:rPr>
        <w:t>3.</w:t>
      </w:r>
      <w:r w:rsidR="00D24970">
        <w:rPr>
          <w:rFonts w:asciiTheme="minorHAnsi" w:hAnsiTheme="minorHAnsi" w:cstheme="minorHAnsi"/>
        </w:rPr>
        <w:t xml:space="preserve"> </w:t>
      </w:r>
      <w:bookmarkStart w:id="9" w:name="_Ref39427921"/>
      <w:bookmarkStart w:id="10" w:name="_Ref39427927"/>
      <w:bookmarkStart w:id="11" w:name="_Ref39740354"/>
      <w:r w:rsidR="00D22226" w:rsidRPr="00D24970">
        <w:rPr>
          <w:rFonts w:asciiTheme="minorHAnsi" w:hAnsiTheme="minorHAnsi" w:cstheme="minorHAnsi"/>
        </w:rPr>
        <w:t>Susitikimai su tiekėjais</w:t>
      </w:r>
      <w:bookmarkEnd w:id="9"/>
      <w:bookmarkEnd w:id="10"/>
      <w:r w:rsidR="003B6924" w:rsidRPr="00D24970">
        <w:rPr>
          <w:rFonts w:asciiTheme="minorHAnsi" w:hAnsiTheme="minorHAnsi" w:cstheme="minorHAnsi"/>
        </w:rPr>
        <w:t xml:space="preserve"> ir objekto apžiūra</w:t>
      </w:r>
      <w:bookmarkEnd w:id="8"/>
      <w:bookmarkEnd w:id="11"/>
    </w:p>
    <w:p w14:paraId="3A422005" w14:textId="5CA9D7AF" w:rsidR="00B176FD" w:rsidRPr="0014248C" w:rsidRDefault="00862DB8" w:rsidP="00EA43AE">
      <w:pPr>
        <w:pStyle w:val="ListParagraph"/>
        <w:spacing w:after="0"/>
        <w:ind w:left="0" w:firstLine="567"/>
        <w:jc w:val="both"/>
        <w:rPr>
          <w:rFonts w:cstheme="minorHAnsi"/>
          <w:sz w:val="22"/>
          <w:szCs w:val="22"/>
        </w:rPr>
      </w:pPr>
      <w:r w:rsidRPr="0014248C">
        <w:rPr>
          <w:rFonts w:cstheme="minorHAnsi"/>
          <w:iCs/>
          <w:sz w:val="22"/>
          <w:szCs w:val="22"/>
        </w:rPr>
        <w:t>3.1.</w:t>
      </w:r>
      <w:r w:rsidRPr="0014248C">
        <w:rPr>
          <w:rFonts w:cstheme="minorHAnsi"/>
          <w:i/>
          <w:color w:val="FF0000"/>
          <w:sz w:val="22"/>
          <w:szCs w:val="22"/>
        </w:rPr>
        <w:t xml:space="preserve"> </w:t>
      </w:r>
      <w:r w:rsidR="00B176FD" w:rsidRPr="0014248C">
        <w:rPr>
          <w:rFonts w:cstheme="minorHAnsi"/>
          <w:sz w:val="22"/>
          <w:szCs w:val="22"/>
        </w:rPr>
        <w:t xml:space="preserve">Perkančioji organizacija nerengs susitikimo su tiekėjais dėl pirkimo </w:t>
      </w:r>
      <w:r w:rsidR="004257A5" w:rsidRPr="0014248C">
        <w:rPr>
          <w:rFonts w:cstheme="minorHAnsi"/>
          <w:sz w:val="22"/>
          <w:szCs w:val="22"/>
        </w:rPr>
        <w:t>sąlyg</w:t>
      </w:r>
      <w:r w:rsidR="00B176FD" w:rsidRPr="0014248C">
        <w:rPr>
          <w:rFonts w:cstheme="minorHAnsi"/>
          <w:sz w:val="22"/>
          <w:szCs w:val="22"/>
        </w:rPr>
        <w:t>ų</w:t>
      </w:r>
      <w:r w:rsidR="00946722" w:rsidRPr="0014248C">
        <w:rPr>
          <w:rFonts w:cstheme="minorHAnsi"/>
          <w:sz w:val="22"/>
          <w:szCs w:val="22"/>
        </w:rPr>
        <w:t xml:space="preserve"> paaiškinimo</w:t>
      </w:r>
      <w:r w:rsidR="00B176FD" w:rsidRPr="0014248C">
        <w:rPr>
          <w:rFonts w:cstheme="minorHAnsi"/>
          <w:sz w:val="22"/>
          <w:szCs w:val="22"/>
        </w:rPr>
        <w:t>.</w:t>
      </w:r>
    </w:p>
    <w:p w14:paraId="24A7FE06" w14:textId="1C06869A" w:rsidR="00BE0587" w:rsidRPr="00EC7BFD" w:rsidRDefault="00EA43AE" w:rsidP="00BE0587">
      <w:pPr>
        <w:pStyle w:val="ListParagraph"/>
        <w:spacing w:after="0" w:line="240" w:lineRule="auto"/>
        <w:ind w:left="567"/>
        <w:jc w:val="both"/>
        <w:rPr>
          <w:rFonts w:eastAsiaTheme="minorHAnsi" w:cstheme="minorHAnsi"/>
          <w:sz w:val="22"/>
          <w:szCs w:val="22"/>
          <w:lang w:eastAsia="en-US"/>
        </w:rPr>
      </w:pPr>
      <w:r w:rsidRPr="00EC7BFD">
        <w:rPr>
          <w:rFonts w:eastAsiaTheme="minorHAnsi" w:cstheme="minorHAnsi"/>
          <w:sz w:val="22"/>
          <w:szCs w:val="22"/>
          <w:lang w:eastAsia="en-US"/>
        </w:rPr>
        <w:t xml:space="preserve">3.2. </w:t>
      </w:r>
      <w:r w:rsidR="00BE0587" w:rsidRPr="00EC7BFD">
        <w:rPr>
          <w:rFonts w:eastAsiaTheme="minorHAnsi" w:cstheme="minorHAnsi"/>
          <w:sz w:val="22"/>
          <w:szCs w:val="22"/>
          <w:lang w:eastAsia="en-US"/>
        </w:rPr>
        <w:t>P</w:t>
      </w:r>
      <w:r w:rsidR="00BE0587" w:rsidRPr="00EC7BFD">
        <w:rPr>
          <w:rFonts w:cstheme="minorHAnsi"/>
          <w:sz w:val="22"/>
          <w:szCs w:val="22"/>
        </w:rPr>
        <w:t>erkančioji organizacija nerengs objekto apžiūros.</w:t>
      </w:r>
    </w:p>
    <w:p w14:paraId="6443D2FF" w14:textId="1C06869A" w:rsidR="00C94B9F" w:rsidRPr="00D24970" w:rsidRDefault="00AD57B1" w:rsidP="00AD57B1">
      <w:pPr>
        <w:pStyle w:val="Heading1"/>
        <w:spacing w:line="20" w:lineRule="atLeast"/>
        <w:contextualSpacing/>
        <w:rPr>
          <w:rFonts w:asciiTheme="minorHAnsi" w:hAnsiTheme="minorHAnsi" w:cstheme="minorHAnsi"/>
        </w:rPr>
      </w:pPr>
      <w:bookmarkStart w:id="12" w:name="_Ref39473754"/>
      <w:bookmarkStart w:id="13" w:name="_Ref39473761"/>
      <w:bookmarkStart w:id="14" w:name="_Ref39474188"/>
      <w:bookmarkStart w:id="15" w:name="_Toc126333931"/>
      <w:r>
        <w:rPr>
          <w:rFonts w:cstheme="majorHAnsi"/>
        </w:rPr>
        <w:t xml:space="preserve">4. </w:t>
      </w:r>
      <w:r w:rsidR="00173ACB" w:rsidRPr="00D24970">
        <w:rPr>
          <w:rFonts w:asciiTheme="minorHAnsi" w:hAnsiTheme="minorHAnsi" w:cstheme="minorHAnsi"/>
        </w:rPr>
        <w:t>Tiekėjų pašalinimo pagrindai</w:t>
      </w:r>
      <w:bookmarkEnd w:id="12"/>
      <w:bookmarkEnd w:id="13"/>
      <w:bookmarkEnd w:id="14"/>
      <w:r w:rsidR="00975F1F" w:rsidRPr="00D24970">
        <w:rPr>
          <w:rFonts w:asciiTheme="minorHAnsi" w:hAnsiTheme="minorHAnsi" w:cstheme="minorHAnsi"/>
        </w:rPr>
        <w:t xml:space="preserve"> ir kvalifikacijos reikalavimai</w:t>
      </w:r>
      <w:bookmarkEnd w:id="15"/>
    </w:p>
    <w:p w14:paraId="23B058CE" w14:textId="2566322E" w:rsidR="002C5249" w:rsidRPr="00FD713C" w:rsidRDefault="009D2F13" w:rsidP="127DD6E8">
      <w:pPr>
        <w:pStyle w:val="ListParagraph"/>
        <w:spacing w:after="120" w:line="20" w:lineRule="atLeast"/>
        <w:ind w:left="0" w:firstLine="567"/>
        <w:jc w:val="both"/>
        <w:rPr>
          <w:sz w:val="22"/>
          <w:szCs w:val="22"/>
        </w:rPr>
      </w:pPr>
      <w:r w:rsidRPr="00FD713C">
        <w:rPr>
          <w:sz w:val="22"/>
          <w:szCs w:val="22"/>
        </w:rPr>
        <w:t xml:space="preserve">4.1. </w:t>
      </w:r>
      <w:r w:rsidR="002C5249" w:rsidRPr="00FD713C">
        <w:rPr>
          <w:sz w:val="22"/>
          <w:szCs w:val="22"/>
        </w:rPr>
        <w:t>Reikalavimai dėl tiekėjo ir</w:t>
      </w:r>
      <w:bookmarkStart w:id="16" w:name="_Hlk41039660"/>
      <w:r w:rsidR="00942379" w:rsidRPr="00FD713C">
        <w:rPr>
          <w:sz w:val="22"/>
          <w:szCs w:val="22"/>
        </w:rPr>
        <w:t xml:space="preserve"> </w:t>
      </w:r>
      <w:r w:rsidR="002C5249" w:rsidRPr="00FD713C">
        <w:rPr>
          <w:sz w:val="22"/>
          <w:szCs w:val="22"/>
        </w:rPr>
        <w:t>subtiekėjų</w:t>
      </w:r>
      <w:r w:rsidR="00942379" w:rsidRPr="00FD713C">
        <w:rPr>
          <w:sz w:val="22"/>
          <w:szCs w:val="22"/>
        </w:rPr>
        <w:t xml:space="preserve"> (jei taikoma)</w:t>
      </w:r>
      <w:r w:rsidR="00953F2B" w:rsidRPr="00FD713C">
        <w:rPr>
          <w:sz w:val="22"/>
          <w:szCs w:val="22"/>
        </w:rPr>
        <w:t xml:space="preserve">, </w:t>
      </w:r>
      <w:r w:rsidR="007F34C7" w:rsidRPr="00FD713C">
        <w:rPr>
          <w:sz w:val="22"/>
          <w:szCs w:val="22"/>
        </w:rPr>
        <w:t>ūkio subjektų, kurių pajėgumais tiekėjas remiasi,</w:t>
      </w:r>
      <w:r w:rsidR="002C5249" w:rsidRPr="00FD713C">
        <w:rPr>
          <w:sz w:val="22"/>
          <w:szCs w:val="22"/>
        </w:rPr>
        <w:t xml:space="preserve"> </w:t>
      </w:r>
      <w:bookmarkEnd w:id="16"/>
      <w:r w:rsidR="002C5249" w:rsidRPr="00FD713C">
        <w:rPr>
          <w:sz w:val="22"/>
          <w:szCs w:val="22"/>
        </w:rPr>
        <w:t xml:space="preserve">pašalinimo pagrindų nebuvimo bei jų nebuvimą patvirtinantys dokumentai nurodyti </w:t>
      </w:r>
      <w:r w:rsidR="006A737F" w:rsidRPr="00FD713C">
        <w:rPr>
          <w:sz w:val="22"/>
          <w:szCs w:val="22"/>
        </w:rPr>
        <w:t xml:space="preserve">specialiųjų </w:t>
      </w:r>
      <w:r w:rsidR="006A737F" w:rsidRPr="00FD713C">
        <w:rPr>
          <w:rFonts w:eastAsia="Calibri"/>
          <w:sz w:val="22"/>
          <w:szCs w:val="22"/>
        </w:rPr>
        <w:t>p</w:t>
      </w:r>
      <w:r w:rsidR="00551FA7" w:rsidRPr="00FD713C">
        <w:rPr>
          <w:rFonts w:eastAsia="Calibri"/>
          <w:sz w:val="22"/>
          <w:szCs w:val="22"/>
        </w:rPr>
        <w:t xml:space="preserve">irkimo </w:t>
      </w:r>
      <w:r w:rsidR="006773B6" w:rsidRPr="00FD713C">
        <w:rPr>
          <w:rFonts w:eastAsia="Calibri"/>
          <w:sz w:val="22"/>
          <w:szCs w:val="22"/>
        </w:rPr>
        <w:t xml:space="preserve">sąlygų </w:t>
      </w:r>
      <w:r w:rsidR="008514C1" w:rsidRPr="00FD713C">
        <w:rPr>
          <w:rFonts w:eastAsia="Calibri"/>
          <w:sz w:val="22"/>
          <w:szCs w:val="22"/>
        </w:rPr>
        <w:t>3 priede ,,Tiekėjų pašalinimo pagrindai“</w:t>
      </w:r>
      <w:r w:rsidR="00984B02" w:rsidRPr="00FD713C">
        <w:rPr>
          <w:color w:val="00B050"/>
          <w:sz w:val="22"/>
          <w:szCs w:val="22"/>
        </w:rPr>
        <w:t xml:space="preserve"> </w:t>
      </w:r>
      <w:r w:rsidR="002C5249" w:rsidRPr="00FD713C">
        <w:rPr>
          <w:sz w:val="22"/>
          <w:szCs w:val="22"/>
        </w:rPr>
        <w:t xml:space="preserve">. </w:t>
      </w:r>
    </w:p>
    <w:p w14:paraId="34E32D48" w14:textId="1A735BB9" w:rsidR="007B6F6D" w:rsidRPr="00FD713C" w:rsidRDefault="00970624" w:rsidP="00970624">
      <w:pPr>
        <w:pStyle w:val="ListParagraph"/>
        <w:tabs>
          <w:tab w:val="left" w:pos="851"/>
        </w:tabs>
        <w:spacing w:after="0" w:line="20" w:lineRule="atLeast"/>
        <w:ind w:left="0" w:firstLine="567"/>
        <w:jc w:val="both"/>
        <w:rPr>
          <w:color w:val="000000" w:themeColor="text1"/>
          <w:sz w:val="22"/>
          <w:szCs w:val="22"/>
          <w:highlight w:val="yellow"/>
        </w:rPr>
      </w:pPr>
      <w:r w:rsidRPr="00FD713C">
        <w:rPr>
          <w:sz w:val="22"/>
          <w:szCs w:val="22"/>
        </w:rPr>
        <w:t>4.2.</w:t>
      </w:r>
      <w:r w:rsidR="00990E9B" w:rsidRPr="00FD713C">
        <w:rPr>
          <w:sz w:val="22"/>
          <w:szCs w:val="22"/>
        </w:rPr>
        <w:t xml:space="preserve"> </w:t>
      </w:r>
      <w:r w:rsidR="00A6625B" w:rsidRPr="00FD713C">
        <w:rPr>
          <w:color w:val="000000" w:themeColor="text1"/>
          <w:sz w:val="22"/>
          <w:szCs w:val="22"/>
        </w:rPr>
        <w:t xml:space="preserve">Tiekėjams nustatomi kvalifikacijos reikalavimai ir jų atitiktį patvirtinantys dokumentai nurodyti </w:t>
      </w:r>
      <w:r w:rsidR="00765189" w:rsidRPr="00FD713C">
        <w:rPr>
          <w:color w:val="000000" w:themeColor="text1"/>
          <w:sz w:val="22"/>
          <w:szCs w:val="22"/>
        </w:rPr>
        <w:t>specialiųjų p</w:t>
      </w:r>
      <w:r w:rsidR="00551FA7" w:rsidRPr="00FD713C">
        <w:rPr>
          <w:color w:val="000000" w:themeColor="text1"/>
          <w:sz w:val="22"/>
          <w:szCs w:val="22"/>
        </w:rPr>
        <w:t xml:space="preserve">irkimo </w:t>
      </w:r>
      <w:r w:rsidR="00A6625B" w:rsidRPr="00FD713C">
        <w:rPr>
          <w:color w:val="000000" w:themeColor="text1"/>
          <w:sz w:val="22"/>
          <w:szCs w:val="22"/>
        </w:rPr>
        <w:t>sąlygų</w:t>
      </w:r>
      <w:r w:rsidR="008514C1" w:rsidRPr="00FD713C">
        <w:rPr>
          <w:color w:val="000000" w:themeColor="text1"/>
          <w:sz w:val="22"/>
          <w:szCs w:val="22"/>
        </w:rPr>
        <w:t xml:space="preserve"> 4 priede</w:t>
      </w:r>
      <w:r w:rsidR="00A6625B" w:rsidRPr="00FD713C">
        <w:rPr>
          <w:color w:val="000000" w:themeColor="text1"/>
          <w:sz w:val="22"/>
          <w:szCs w:val="22"/>
        </w:rPr>
        <w:t xml:space="preserve"> </w:t>
      </w:r>
      <w:r w:rsidR="008514C1" w:rsidRPr="00FD713C">
        <w:rPr>
          <w:color w:val="000000" w:themeColor="text1"/>
          <w:sz w:val="22"/>
          <w:szCs w:val="22"/>
        </w:rPr>
        <w:t>„Tiekėjų kvalifikacijos reikalavimai“</w:t>
      </w:r>
      <w:r w:rsidR="00A6625B" w:rsidRPr="00FD713C">
        <w:rPr>
          <w:color w:val="000000" w:themeColor="text1"/>
          <w:sz w:val="22"/>
          <w:szCs w:val="22"/>
        </w:rPr>
        <w:t xml:space="preserve">. </w:t>
      </w:r>
    </w:p>
    <w:p w14:paraId="69D62E2B" w14:textId="13DEDC9D" w:rsidR="00A000BE" w:rsidRPr="0037632B" w:rsidRDefault="00D24970" w:rsidP="0037632B">
      <w:pPr>
        <w:pStyle w:val="Heading1"/>
        <w:tabs>
          <w:tab w:val="left" w:pos="567"/>
        </w:tabs>
        <w:spacing w:after="0"/>
        <w:contextualSpacing/>
        <w:jc w:val="both"/>
        <w:rPr>
          <w:rFonts w:cstheme="minorBidi"/>
        </w:rPr>
      </w:pPr>
      <w:bookmarkStart w:id="17" w:name="_Toc126333932"/>
      <w:r>
        <w:rPr>
          <w:rFonts w:asciiTheme="minorHAnsi" w:hAnsiTheme="minorHAnsi" w:cstheme="minorHAnsi"/>
        </w:rPr>
        <w:t>5</w:t>
      </w:r>
      <w:r w:rsidR="001E3D5A" w:rsidRPr="007270DC">
        <w:rPr>
          <w:rFonts w:asciiTheme="minorHAnsi" w:hAnsiTheme="minorHAnsi" w:cstheme="minorHAnsi"/>
        </w:rPr>
        <w:t>.</w:t>
      </w:r>
      <w:r w:rsidR="003C1EBD">
        <w:rPr>
          <w:rFonts w:asciiTheme="minorHAnsi" w:hAnsiTheme="minorHAnsi" w:cstheme="minorHAnsi"/>
        </w:rPr>
        <w:t xml:space="preserve"> </w:t>
      </w:r>
      <w:r w:rsidR="009743D3" w:rsidRPr="004432C7">
        <w:rPr>
          <w:rFonts w:ascii="Calibri" w:hAnsi="Calibri" w:cs="Calibri"/>
        </w:rPr>
        <w:t>Reikalavimai, susiję su nacionaliniu saugumu</w:t>
      </w:r>
      <w:bookmarkEnd w:id="17"/>
      <w:r w:rsidR="009743D3" w:rsidRPr="007872CB">
        <w:t xml:space="preserve"> </w:t>
      </w:r>
    </w:p>
    <w:p w14:paraId="2FC7443C" w14:textId="5687E460" w:rsidR="00DF3DDF" w:rsidRPr="00FD713C" w:rsidRDefault="00D24970" w:rsidP="007872CB">
      <w:pPr>
        <w:spacing w:after="0" w:line="240" w:lineRule="auto"/>
        <w:ind w:firstLine="567"/>
        <w:jc w:val="both"/>
        <w:rPr>
          <w:rFonts w:cstheme="minorHAnsi"/>
          <w:color w:val="000000" w:themeColor="text1"/>
          <w:sz w:val="22"/>
          <w:szCs w:val="22"/>
        </w:rPr>
      </w:pPr>
      <w:r w:rsidRPr="00FD713C">
        <w:rPr>
          <w:rFonts w:cstheme="minorHAnsi"/>
          <w:color w:val="000000" w:themeColor="text1"/>
          <w:sz w:val="22"/>
          <w:szCs w:val="22"/>
        </w:rPr>
        <w:t>5</w:t>
      </w:r>
      <w:r w:rsidR="0037632B" w:rsidRPr="00FD713C">
        <w:rPr>
          <w:rFonts w:cstheme="minorHAnsi"/>
          <w:color w:val="000000" w:themeColor="text1"/>
          <w:sz w:val="22"/>
          <w:szCs w:val="22"/>
        </w:rPr>
        <w:t xml:space="preserve">.1. </w:t>
      </w:r>
      <w:r w:rsidR="00DF3DDF" w:rsidRPr="00FD713C">
        <w:rPr>
          <w:rFonts w:cstheme="minorHAnsi"/>
          <w:color w:val="000000" w:themeColor="text1"/>
          <w:sz w:val="22"/>
          <w:szCs w:val="22"/>
        </w:rPr>
        <w:t xml:space="preserve">Pirkimui taikomos Reglamento nuostatos. </w:t>
      </w:r>
      <w:r w:rsidR="00FD6EE2" w:rsidRPr="00FD713C">
        <w:rPr>
          <w:rFonts w:cstheme="minorHAnsi"/>
          <w:color w:val="000000" w:themeColor="text1"/>
          <w:sz w:val="22"/>
          <w:szCs w:val="22"/>
        </w:rPr>
        <w:t xml:space="preserve">Kartu su </w:t>
      </w:r>
      <w:r w:rsidR="00E3566E" w:rsidRPr="00FD713C">
        <w:rPr>
          <w:rFonts w:cstheme="minorHAnsi"/>
          <w:color w:val="000000" w:themeColor="text1"/>
          <w:sz w:val="22"/>
          <w:szCs w:val="22"/>
        </w:rPr>
        <w:t>p</w:t>
      </w:r>
      <w:r w:rsidR="00FD6EE2" w:rsidRPr="00FD713C">
        <w:rPr>
          <w:rFonts w:cstheme="minorHAnsi"/>
          <w:color w:val="000000" w:themeColor="text1"/>
          <w:sz w:val="22"/>
          <w:szCs w:val="22"/>
        </w:rPr>
        <w:t>asiūlymu tiekėjas turi pateikti</w:t>
      </w:r>
      <w:r w:rsidR="00B96756" w:rsidRPr="00FD713C">
        <w:rPr>
          <w:rFonts w:cstheme="minorHAnsi"/>
          <w:color w:val="000000" w:themeColor="text1"/>
          <w:sz w:val="22"/>
          <w:szCs w:val="22"/>
        </w:rPr>
        <w:t xml:space="preserve"> </w:t>
      </w:r>
      <w:r w:rsidR="00B24708" w:rsidRPr="00FD713C">
        <w:rPr>
          <w:rFonts w:cstheme="minorHAnsi"/>
          <w:color w:val="000000" w:themeColor="text1"/>
          <w:sz w:val="22"/>
          <w:szCs w:val="22"/>
        </w:rPr>
        <w:t xml:space="preserve">užpildytą </w:t>
      </w:r>
      <w:r w:rsidR="0063163D" w:rsidRPr="00FD713C">
        <w:rPr>
          <w:rFonts w:cstheme="minorHAnsi"/>
          <w:color w:val="000000" w:themeColor="text1"/>
          <w:sz w:val="22"/>
          <w:szCs w:val="22"/>
        </w:rPr>
        <w:t>deklaracij</w:t>
      </w:r>
      <w:r w:rsidR="00FD6EE2" w:rsidRPr="00FD713C">
        <w:rPr>
          <w:rFonts w:cstheme="minorHAnsi"/>
          <w:color w:val="000000" w:themeColor="text1"/>
          <w:sz w:val="22"/>
          <w:szCs w:val="22"/>
        </w:rPr>
        <w:t>ą</w:t>
      </w:r>
      <w:r w:rsidR="0063163D" w:rsidRPr="00FD713C">
        <w:rPr>
          <w:rFonts w:cstheme="minorHAnsi"/>
          <w:color w:val="000000" w:themeColor="text1"/>
          <w:sz w:val="22"/>
          <w:szCs w:val="22"/>
        </w:rPr>
        <w:t xml:space="preserve"> </w:t>
      </w:r>
      <w:r w:rsidR="00FD6EE2" w:rsidRPr="00FD713C">
        <w:rPr>
          <w:rFonts w:cstheme="minorHAnsi"/>
          <w:color w:val="000000" w:themeColor="text1"/>
          <w:sz w:val="22"/>
          <w:szCs w:val="22"/>
        </w:rPr>
        <w:t xml:space="preserve">dėl </w:t>
      </w:r>
      <w:r w:rsidR="0078453C" w:rsidRPr="00FD713C">
        <w:rPr>
          <w:rFonts w:cstheme="minorHAnsi"/>
          <w:color w:val="000000" w:themeColor="text1"/>
          <w:sz w:val="22"/>
          <w:szCs w:val="22"/>
        </w:rPr>
        <w:t>(ne)atitikties Reglamento nuostatoms</w:t>
      </w:r>
      <w:r w:rsidR="0063163D" w:rsidRPr="00FD713C">
        <w:rPr>
          <w:rFonts w:cstheme="minorHAnsi"/>
          <w:color w:val="000000" w:themeColor="text1"/>
          <w:sz w:val="22"/>
          <w:szCs w:val="22"/>
        </w:rPr>
        <w:t xml:space="preserve">, kuri pateikta </w:t>
      </w:r>
      <w:r w:rsidR="006A737F" w:rsidRPr="00FD713C">
        <w:rPr>
          <w:rFonts w:cstheme="minorHAnsi"/>
          <w:color w:val="000000" w:themeColor="text1"/>
          <w:sz w:val="22"/>
          <w:szCs w:val="22"/>
        </w:rPr>
        <w:t>specialiųjų p</w:t>
      </w:r>
      <w:r w:rsidR="00551FA7" w:rsidRPr="00FD713C">
        <w:rPr>
          <w:rFonts w:cstheme="minorHAnsi"/>
          <w:color w:val="000000" w:themeColor="text1"/>
          <w:sz w:val="22"/>
          <w:szCs w:val="22"/>
        </w:rPr>
        <w:t xml:space="preserve">irkimo </w:t>
      </w:r>
      <w:r w:rsidR="0063163D" w:rsidRPr="00FD713C">
        <w:rPr>
          <w:rFonts w:cstheme="minorHAnsi"/>
          <w:color w:val="000000" w:themeColor="text1"/>
          <w:sz w:val="22"/>
          <w:szCs w:val="22"/>
        </w:rPr>
        <w:t>sąlygų</w:t>
      </w:r>
      <w:r w:rsidR="00766D50" w:rsidRPr="00FD713C">
        <w:rPr>
          <w:rFonts w:cstheme="minorHAnsi"/>
          <w:color w:val="000000" w:themeColor="text1"/>
          <w:sz w:val="22"/>
          <w:szCs w:val="22"/>
        </w:rPr>
        <w:t xml:space="preserve"> </w:t>
      </w:r>
      <w:r w:rsidR="00653476" w:rsidRPr="00FD713C">
        <w:rPr>
          <w:rFonts w:cstheme="minorHAnsi"/>
          <w:color w:val="000000" w:themeColor="text1"/>
          <w:sz w:val="22"/>
          <w:szCs w:val="22"/>
        </w:rPr>
        <w:t>8</w:t>
      </w:r>
      <w:r w:rsidR="00766D50" w:rsidRPr="00FD713C">
        <w:rPr>
          <w:rFonts w:cstheme="minorHAnsi"/>
          <w:color w:val="000000" w:themeColor="text1"/>
          <w:sz w:val="22"/>
          <w:szCs w:val="22"/>
        </w:rPr>
        <w:t xml:space="preserve"> ar </w:t>
      </w:r>
      <w:r w:rsidR="00653476" w:rsidRPr="00FD713C">
        <w:rPr>
          <w:rFonts w:cstheme="minorHAnsi"/>
          <w:color w:val="000000" w:themeColor="text1"/>
          <w:sz w:val="22"/>
          <w:szCs w:val="22"/>
        </w:rPr>
        <w:t>9</w:t>
      </w:r>
      <w:r w:rsidR="00766D50" w:rsidRPr="00FD713C">
        <w:rPr>
          <w:rFonts w:cstheme="minorHAnsi"/>
          <w:color w:val="000000" w:themeColor="text1"/>
          <w:sz w:val="22"/>
          <w:szCs w:val="22"/>
        </w:rPr>
        <w:t xml:space="preserve"> prieduose</w:t>
      </w:r>
      <w:r w:rsidR="00B24708" w:rsidRPr="00FD713C">
        <w:rPr>
          <w:rFonts w:cstheme="minorHAnsi"/>
          <w:color w:val="000000" w:themeColor="text1"/>
          <w:sz w:val="22"/>
          <w:szCs w:val="22"/>
        </w:rPr>
        <w:t>.</w:t>
      </w:r>
      <w:r w:rsidR="00B852B7" w:rsidRPr="00FD713C">
        <w:rPr>
          <w:rFonts w:cstheme="minorHAnsi"/>
          <w:color w:val="000000" w:themeColor="text1"/>
          <w:sz w:val="22"/>
          <w:szCs w:val="22"/>
        </w:rPr>
        <w:t xml:space="preserve"> Kilus abejonių dėl </w:t>
      </w:r>
      <w:r w:rsidR="007349E0" w:rsidRPr="00FD713C">
        <w:rPr>
          <w:rFonts w:cstheme="minorHAnsi"/>
          <w:color w:val="000000" w:themeColor="text1"/>
          <w:sz w:val="22"/>
          <w:szCs w:val="22"/>
        </w:rPr>
        <w:t>tiekėjo (ne)atitikties Reglamento nuostatoms</w:t>
      </w:r>
      <w:r w:rsidR="0012639E" w:rsidRPr="00FD713C">
        <w:rPr>
          <w:rFonts w:cstheme="minorHAnsi"/>
          <w:color w:val="000000" w:themeColor="text1"/>
          <w:sz w:val="22"/>
          <w:szCs w:val="22"/>
        </w:rPr>
        <w:t xml:space="preserve">, perkančioji organizacija </w:t>
      </w:r>
      <w:r w:rsidR="006D5E06" w:rsidRPr="00FD713C">
        <w:rPr>
          <w:rFonts w:cstheme="minorHAnsi"/>
          <w:color w:val="000000" w:themeColor="text1"/>
          <w:sz w:val="22"/>
          <w:szCs w:val="22"/>
        </w:rPr>
        <w:t xml:space="preserve">iš galimo laimėtojo </w:t>
      </w:r>
      <w:r w:rsidR="0012639E" w:rsidRPr="00FD713C">
        <w:rPr>
          <w:rFonts w:cstheme="minorHAnsi"/>
          <w:color w:val="000000" w:themeColor="text1"/>
          <w:sz w:val="22"/>
          <w:szCs w:val="22"/>
        </w:rPr>
        <w:t xml:space="preserve">prašys pateikti </w:t>
      </w:r>
      <w:r w:rsidR="007349E0" w:rsidRPr="00FD713C">
        <w:rPr>
          <w:rFonts w:cstheme="minorHAnsi"/>
          <w:color w:val="000000" w:themeColor="text1"/>
          <w:sz w:val="22"/>
          <w:szCs w:val="22"/>
        </w:rPr>
        <w:t>dokumentus, įrodančius deklaracijoje pateiktų duomenų teisingumą.</w:t>
      </w:r>
    </w:p>
    <w:p w14:paraId="05E7CB20" w14:textId="294B38D3" w:rsidR="002A637A" w:rsidRPr="00FD713C" w:rsidRDefault="00D24970" w:rsidP="007872CB">
      <w:pPr>
        <w:spacing w:after="0" w:line="240" w:lineRule="auto"/>
        <w:ind w:firstLine="567"/>
        <w:jc w:val="both"/>
        <w:rPr>
          <w:rFonts w:cstheme="minorHAnsi"/>
          <w:color w:val="000000" w:themeColor="text1"/>
          <w:sz w:val="22"/>
          <w:szCs w:val="22"/>
        </w:rPr>
      </w:pPr>
      <w:r w:rsidRPr="00FD713C">
        <w:rPr>
          <w:rFonts w:cstheme="minorHAnsi"/>
          <w:color w:val="000000" w:themeColor="text1"/>
          <w:sz w:val="22"/>
          <w:szCs w:val="22"/>
        </w:rPr>
        <w:t>5</w:t>
      </w:r>
      <w:r w:rsidR="002A637A" w:rsidRPr="00FD713C">
        <w:rPr>
          <w:rFonts w:cstheme="minorHAnsi"/>
          <w:color w:val="000000" w:themeColor="text1"/>
          <w:sz w:val="22"/>
          <w:szCs w:val="22"/>
        </w:rPr>
        <w:t xml:space="preserve">.2. </w:t>
      </w:r>
      <w:r w:rsidR="00CF14EB" w:rsidRPr="00FD713C">
        <w:rPr>
          <w:rFonts w:cstheme="minorHAnsi"/>
          <w:color w:val="000000" w:themeColor="text1"/>
          <w:sz w:val="22"/>
          <w:szCs w:val="22"/>
        </w:rPr>
        <w:t>Perkanči</w:t>
      </w:r>
      <w:r w:rsidR="00C727CF" w:rsidRPr="00FD713C">
        <w:rPr>
          <w:rFonts w:cstheme="minorHAnsi"/>
          <w:color w:val="000000" w:themeColor="text1"/>
          <w:sz w:val="22"/>
          <w:szCs w:val="22"/>
        </w:rPr>
        <w:t xml:space="preserve">oji </w:t>
      </w:r>
      <w:r w:rsidR="00CF14EB" w:rsidRPr="00FD713C">
        <w:rPr>
          <w:rFonts w:cstheme="minorHAnsi"/>
          <w:color w:val="000000" w:themeColor="text1"/>
          <w:sz w:val="22"/>
          <w:szCs w:val="22"/>
        </w:rPr>
        <w:t>organizacija nustačius</w:t>
      </w:r>
      <w:r w:rsidR="00C727CF" w:rsidRPr="00FD713C">
        <w:rPr>
          <w:rFonts w:cstheme="minorHAnsi"/>
          <w:color w:val="000000" w:themeColor="text1"/>
          <w:sz w:val="22"/>
          <w:szCs w:val="22"/>
        </w:rPr>
        <w:t>i</w:t>
      </w:r>
      <w:r w:rsidR="00CF14EB" w:rsidRPr="00FD713C">
        <w:rPr>
          <w:rFonts w:cstheme="minorHAnsi"/>
          <w:color w:val="000000" w:themeColor="text1"/>
          <w:sz w:val="22"/>
          <w:szCs w:val="22"/>
        </w:rPr>
        <w:t xml:space="preserve">, kad tiekėjo pasitelktas subtiekėjas </w:t>
      </w:r>
      <w:r w:rsidR="009763B1" w:rsidRPr="00FD713C">
        <w:rPr>
          <w:rFonts w:cstheme="minorHAnsi"/>
          <w:color w:val="000000" w:themeColor="text1"/>
          <w:sz w:val="22"/>
          <w:szCs w:val="22"/>
        </w:rPr>
        <w:t xml:space="preserve">ar ūkio subjektas, kurio pajėgumais remiamasi, </w:t>
      </w:r>
      <w:r w:rsidR="00BA05C9" w:rsidRPr="00FD713C">
        <w:rPr>
          <w:rFonts w:cstheme="minorHAnsi"/>
          <w:color w:val="000000" w:themeColor="text1"/>
          <w:sz w:val="22"/>
          <w:szCs w:val="22"/>
        </w:rPr>
        <w:t>tenkin</w:t>
      </w:r>
      <w:r w:rsidR="00CF14EB" w:rsidRPr="00FD713C">
        <w:rPr>
          <w:rFonts w:cstheme="minorHAnsi"/>
          <w:color w:val="000000" w:themeColor="text1"/>
          <w:sz w:val="22"/>
          <w:szCs w:val="22"/>
        </w:rPr>
        <w:t xml:space="preserve">a </w:t>
      </w:r>
      <w:r w:rsidR="00DA1B9B" w:rsidRPr="00FD713C">
        <w:rPr>
          <w:rFonts w:cstheme="minorHAnsi"/>
          <w:color w:val="000000" w:themeColor="text1"/>
          <w:sz w:val="22"/>
          <w:szCs w:val="22"/>
        </w:rPr>
        <w:t xml:space="preserve">Reglamento </w:t>
      </w:r>
      <w:r w:rsidR="00A4619E" w:rsidRPr="00FD713C">
        <w:rPr>
          <w:rFonts w:cstheme="minorHAnsi"/>
          <w:color w:val="000000" w:themeColor="text1"/>
          <w:sz w:val="22"/>
          <w:szCs w:val="22"/>
        </w:rPr>
        <w:t xml:space="preserve">5 k straipsnyje </w:t>
      </w:r>
      <w:r w:rsidR="00A109FD" w:rsidRPr="00FD713C">
        <w:rPr>
          <w:rFonts w:cstheme="minorHAnsi"/>
          <w:color w:val="000000" w:themeColor="text1"/>
          <w:sz w:val="22"/>
          <w:szCs w:val="22"/>
        </w:rPr>
        <w:t xml:space="preserve">nustatytus </w:t>
      </w:r>
      <w:r w:rsidR="00BA05C9" w:rsidRPr="00FD713C">
        <w:rPr>
          <w:rFonts w:cstheme="minorHAnsi"/>
          <w:color w:val="000000" w:themeColor="text1"/>
          <w:sz w:val="22"/>
          <w:szCs w:val="22"/>
        </w:rPr>
        <w:t>ribojimus</w:t>
      </w:r>
      <w:r w:rsidR="00A109FD" w:rsidRPr="00FD713C">
        <w:rPr>
          <w:rFonts w:cstheme="minorHAnsi"/>
          <w:color w:val="000000" w:themeColor="text1"/>
          <w:sz w:val="22"/>
          <w:szCs w:val="22"/>
        </w:rPr>
        <w:t xml:space="preserve">, </w:t>
      </w:r>
      <w:r w:rsidR="00BA05C9" w:rsidRPr="00FD713C">
        <w:rPr>
          <w:rFonts w:cstheme="minorHAnsi"/>
          <w:color w:val="000000" w:themeColor="text1"/>
          <w:sz w:val="22"/>
          <w:szCs w:val="22"/>
        </w:rPr>
        <w:t>reikalaus tiekėjo</w:t>
      </w:r>
      <w:r w:rsidR="00A109FD" w:rsidRPr="00FD713C">
        <w:rPr>
          <w:rFonts w:cstheme="minorHAnsi"/>
          <w:color w:val="000000" w:themeColor="text1"/>
          <w:sz w:val="22"/>
          <w:szCs w:val="22"/>
        </w:rPr>
        <w:t xml:space="preserve"> juos pakeisti kitais, </w:t>
      </w:r>
      <w:r w:rsidR="00B42273" w:rsidRPr="00FD713C">
        <w:rPr>
          <w:rFonts w:cstheme="minorHAnsi"/>
          <w:color w:val="000000" w:themeColor="text1"/>
          <w:sz w:val="22"/>
          <w:szCs w:val="22"/>
        </w:rPr>
        <w:t>p</w:t>
      </w:r>
      <w:r w:rsidR="00A109FD" w:rsidRPr="00FD713C">
        <w:rPr>
          <w:rFonts w:cstheme="minorHAnsi"/>
          <w:color w:val="000000" w:themeColor="text1"/>
          <w:sz w:val="22"/>
          <w:szCs w:val="22"/>
        </w:rPr>
        <w:t>irkimo sąlygų reikalavimus atitinkančiais</w:t>
      </w:r>
      <w:r w:rsidR="00BA05C9" w:rsidRPr="00FD713C">
        <w:rPr>
          <w:rFonts w:cstheme="minorHAnsi"/>
          <w:color w:val="000000" w:themeColor="text1"/>
          <w:sz w:val="22"/>
          <w:szCs w:val="22"/>
        </w:rPr>
        <w:t>,</w:t>
      </w:r>
      <w:r w:rsidR="00A109FD" w:rsidRPr="00FD713C">
        <w:rPr>
          <w:rFonts w:cstheme="minorHAnsi"/>
          <w:color w:val="000000" w:themeColor="text1"/>
          <w:sz w:val="22"/>
          <w:szCs w:val="22"/>
        </w:rPr>
        <w:t xml:space="preserve"> subjektais. </w:t>
      </w:r>
    </w:p>
    <w:p w14:paraId="1EB1D764" w14:textId="33373C23" w:rsidR="004F0FF5" w:rsidRPr="00FD713C" w:rsidRDefault="004F0FF5" w:rsidP="004F0FF5">
      <w:pPr>
        <w:spacing w:after="0" w:line="240" w:lineRule="auto"/>
        <w:ind w:firstLine="567"/>
        <w:jc w:val="both"/>
        <w:rPr>
          <w:rFonts w:cstheme="minorHAnsi"/>
          <w:color w:val="000000" w:themeColor="text1"/>
          <w:sz w:val="22"/>
          <w:szCs w:val="22"/>
        </w:rPr>
      </w:pPr>
      <w:r w:rsidRPr="00FD713C">
        <w:rPr>
          <w:rFonts w:cstheme="minorHAnsi"/>
          <w:color w:val="000000" w:themeColor="text1"/>
          <w:sz w:val="22"/>
          <w:szCs w:val="22"/>
        </w:rPr>
        <w:t xml:space="preserve">5.3. </w:t>
      </w:r>
      <w:r w:rsidRPr="00FD713C">
        <w:rPr>
          <w:rFonts w:cstheme="minorHAnsi"/>
          <w:iCs/>
          <w:sz w:val="22"/>
          <w:szCs w:val="22"/>
        </w:rPr>
        <w:t>Perkančioji organizacija atmes tiekėjo pasiūlymą, jei bus tenkinama bent viena VPĮ 45 straipsnio 2</w:t>
      </w:r>
      <w:r w:rsidRPr="00FD713C">
        <w:rPr>
          <w:rFonts w:cstheme="minorHAnsi"/>
          <w:iCs/>
          <w:sz w:val="22"/>
          <w:szCs w:val="22"/>
          <w:vertAlign w:val="superscript"/>
        </w:rPr>
        <w:t>1</w:t>
      </w:r>
      <w:r w:rsidRPr="00FD713C">
        <w:rPr>
          <w:rFonts w:cstheme="minorHAnsi"/>
          <w:iCs/>
          <w:sz w:val="22"/>
          <w:szCs w:val="22"/>
        </w:rPr>
        <w:t xml:space="preserve"> dalies 1-6 punktuose nurodytų sąlygų. Tiekėjas kartu su pasiūlymu turi pateikti </w:t>
      </w:r>
      <w:r w:rsidRPr="00FD713C">
        <w:rPr>
          <w:rFonts w:cstheme="minorHAnsi"/>
          <w:color w:val="000000" w:themeColor="text1"/>
          <w:sz w:val="22"/>
          <w:szCs w:val="22"/>
        </w:rPr>
        <w:t xml:space="preserve">užpildytą „Tiekėjo deklaracija dėl atitikimo nacionalinio saugumo reikalavimams“ </w:t>
      </w:r>
      <w:r w:rsidRPr="00FD713C">
        <w:rPr>
          <w:rFonts w:cstheme="minorHAnsi"/>
          <w:iCs/>
          <w:sz w:val="22"/>
          <w:szCs w:val="22"/>
        </w:rPr>
        <w:t xml:space="preserve">dėl atitikties VPĮ 45 straipsnio </w:t>
      </w:r>
      <w:r w:rsidRPr="00FD713C">
        <w:rPr>
          <w:rFonts w:cstheme="minorHAnsi"/>
          <w:color w:val="000000" w:themeColor="text1"/>
          <w:sz w:val="22"/>
          <w:szCs w:val="22"/>
        </w:rPr>
        <w:t>2</w:t>
      </w:r>
      <w:r w:rsidRPr="00FD713C">
        <w:rPr>
          <w:rFonts w:cstheme="minorHAnsi"/>
          <w:color w:val="000000" w:themeColor="text1"/>
          <w:sz w:val="22"/>
          <w:szCs w:val="22"/>
          <w:vertAlign w:val="superscript"/>
        </w:rPr>
        <w:t>1</w:t>
      </w:r>
      <w:r w:rsidRPr="00FD713C">
        <w:rPr>
          <w:rFonts w:cstheme="minorHAnsi"/>
          <w:color w:val="000000" w:themeColor="text1"/>
          <w:sz w:val="22"/>
          <w:szCs w:val="22"/>
        </w:rPr>
        <w:t xml:space="preserve"> dalies 1, 2, 3 ir 6 punktams</w:t>
      </w:r>
      <w:r w:rsidRPr="00FD713C">
        <w:rPr>
          <w:rFonts w:cstheme="minorHAnsi"/>
          <w:iCs/>
          <w:color w:val="000000" w:themeColor="text1"/>
          <w:sz w:val="22"/>
          <w:szCs w:val="22"/>
        </w:rPr>
        <w:t xml:space="preserve">, </w:t>
      </w:r>
      <w:r w:rsidRPr="00FD713C">
        <w:rPr>
          <w:rFonts w:cstheme="minorHAnsi"/>
          <w:color w:val="000000" w:themeColor="text1"/>
          <w:sz w:val="22"/>
          <w:szCs w:val="22"/>
        </w:rPr>
        <w:t>kuri pateikta specialiųjų pirkimo sąlygų 8 priede</w:t>
      </w:r>
      <w:r w:rsidR="00BD4EBA">
        <w:rPr>
          <w:rFonts w:cstheme="minorHAnsi"/>
          <w:color w:val="000000" w:themeColor="text1"/>
          <w:sz w:val="22"/>
          <w:szCs w:val="22"/>
        </w:rPr>
        <w:t xml:space="preserve"> „T</w:t>
      </w:r>
      <w:r w:rsidR="00BD4EBA" w:rsidRPr="00BD4EBA">
        <w:rPr>
          <w:rFonts w:cstheme="minorHAnsi"/>
          <w:color w:val="000000" w:themeColor="text1"/>
          <w:sz w:val="22"/>
          <w:szCs w:val="22"/>
        </w:rPr>
        <w:t>iekėjo deklaracija dėl atitikimo nacionalinio saugumo reikalavimams</w:t>
      </w:r>
      <w:r w:rsidR="00BD4EBA">
        <w:rPr>
          <w:rFonts w:cstheme="minorHAnsi"/>
          <w:color w:val="000000" w:themeColor="text1"/>
          <w:sz w:val="22"/>
          <w:szCs w:val="22"/>
        </w:rPr>
        <w:t>“</w:t>
      </w:r>
      <w:r w:rsidR="00D16CDA">
        <w:rPr>
          <w:rFonts w:cstheme="minorHAnsi"/>
          <w:color w:val="000000" w:themeColor="text1"/>
          <w:sz w:val="22"/>
          <w:szCs w:val="22"/>
        </w:rPr>
        <w:t xml:space="preserve"> (toliau - 8 priedas)</w:t>
      </w:r>
      <w:r w:rsidRPr="00FD713C">
        <w:rPr>
          <w:rFonts w:cstheme="minorHAnsi"/>
          <w:color w:val="000000" w:themeColor="text1"/>
          <w:sz w:val="22"/>
          <w:szCs w:val="22"/>
        </w:rPr>
        <w:t>.</w:t>
      </w:r>
    </w:p>
    <w:p w14:paraId="27A0D2AC" w14:textId="77777777" w:rsidR="004F0FF5" w:rsidRPr="00FD713C" w:rsidRDefault="004F0FF5" w:rsidP="004F0FF5">
      <w:pPr>
        <w:pStyle w:val="ListParagraph"/>
        <w:spacing w:after="0" w:line="240" w:lineRule="auto"/>
        <w:ind w:left="0" w:firstLine="567"/>
        <w:jc w:val="both"/>
        <w:rPr>
          <w:rFonts w:cstheme="minorHAnsi"/>
          <w:sz w:val="22"/>
          <w:szCs w:val="22"/>
        </w:rPr>
      </w:pPr>
      <w:r w:rsidRPr="00FD713C">
        <w:rPr>
          <w:rFonts w:cstheme="minorHAnsi"/>
          <w:sz w:val="22"/>
          <w:szCs w:val="22"/>
        </w:rPr>
        <w:t xml:space="preserve">5.4. Perkančiajai organizacijai kilus abejonių dėl tiekėjo </w:t>
      </w:r>
      <w:r w:rsidRPr="00FD713C">
        <w:rPr>
          <w:rFonts w:cstheme="minorHAnsi"/>
          <w:color w:val="000000" w:themeColor="text1"/>
          <w:sz w:val="22"/>
          <w:szCs w:val="22"/>
        </w:rPr>
        <w:t>deklaracijoje dėl atitikimo nacionalinio saugumo reikalavimams</w:t>
      </w:r>
      <w:r w:rsidRPr="00FD713C">
        <w:rPr>
          <w:rFonts w:cstheme="minorHAnsi"/>
          <w:sz w:val="22"/>
          <w:szCs w:val="22"/>
        </w:rPr>
        <w:t xml:space="preserv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FD713C">
        <w:rPr>
          <w:rFonts w:cstheme="minorHAnsi"/>
          <w:color w:val="000000"/>
          <w:sz w:val="22"/>
          <w:szCs w:val="22"/>
        </w:rPr>
        <w:t>ir (ar) paaiškinimus</w:t>
      </w:r>
      <w:r w:rsidRPr="00FD713C">
        <w:rPr>
          <w:rFonts w:cstheme="minorHAnsi"/>
          <w:sz w:val="22"/>
          <w:szCs w:val="22"/>
        </w:rPr>
        <w:t xml:space="preserve">. Tokių dokumentų </w:t>
      </w:r>
      <w:r w:rsidRPr="00FD713C">
        <w:rPr>
          <w:rFonts w:cstheme="minorHAnsi"/>
          <w:color w:val="000000"/>
          <w:sz w:val="22"/>
          <w:szCs w:val="22"/>
        </w:rPr>
        <w:t>ir (ar) paaiškinimų</w:t>
      </w:r>
      <w:r w:rsidRPr="00FD713C">
        <w:rPr>
          <w:rFonts w:cstheme="minorHAnsi"/>
          <w:sz w:val="22"/>
          <w:szCs w:val="22"/>
        </w:rPr>
        <w:t xml:space="preserve"> perkančioji organizacija gali prašyti bet kuriuo pirkimo procedūros metu siekdama užtikrinti tinkamą pirkimo procedūros atlikimą.</w:t>
      </w:r>
    </w:p>
    <w:p w14:paraId="5FBEE4ED" w14:textId="77777777" w:rsidR="004F0FF5" w:rsidRPr="00FD713C" w:rsidRDefault="004F0FF5" w:rsidP="004F0FF5">
      <w:pPr>
        <w:pStyle w:val="ListParagraph"/>
        <w:spacing w:after="0" w:line="240" w:lineRule="auto"/>
        <w:ind w:left="0" w:firstLine="567"/>
        <w:jc w:val="both"/>
        <w:rPr>
          <w:rFonts w:cstheme="minorHAnsi"/>
          <w:i/>
          <w:sz w:val="22"/>
          <w:szCs w:val="22"/>
        </w:rPr>
      </w:pPr>
      <w:r w:rsidRPr="00FD713C">
        <w:rPr>
          <w:rFonts w:cstheme="minorHAnsi"/>
          <w:sz w:val="22"/>
          <w:szCs w:val="22"/>
        </w:rPr>
        <w:t>5.5.</w:t>
      </w:r>
      <w:r w:rsidRPr="00FD713C">
        <w:rPr>
          <w:rFonts w:cstheme="minorHAnsi"/>
          <w:i/>
          <w:sz w:val="22"/>
          <w:szCs w:val="22"/>
        </w:rPr>
        <w:t xml:space="preserve"> </w:t>
      </w:r>
      <w:r w:rsidRPr="00FD713C">
        <w:rPr>
          <w:rFonts w:cstheme="minorHAnsi"/>
          <w:sz w:val="22"/>
          <w:szCs w:val="22"/>
        </w:rPr>
        <w:t xml:space="preserve">Perkančioji organizacija, įvertinusi visus galinčius kelti grėsmę nacionalinio saugumo interesams rizikos veiksnius numato, kad šiame pirkime </w:t>
      </w:r>
      <w:r w:rsidRPr="00FD713C">
        <w:rPr>
          <w:rFonts w:cstheme="minorHAnsi"/>
          <w:color w:val="000000" w:themeColor="text1"/>
          <w:sz w:val="22"/>
          <w:szCs w:val="22"/>
        </w:rPr>
        <w:t>negali</w:t>
      </w:r>
      <w:r w:rsidRPr="00FD713C">
        <w:rPr>
          <w:rFonts w:cstheme="minorHAnsi"/>
          <w:sz w:val="22"/>
          <w:szCs w:val="22"/>
        </w:rPr>
        <w:t xml:space="preserve">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4BEDE7AF" w14:textId="457E0FAE" w:rsidR="00AF62E6" w:rsidRPr="00142AB7" w:rsidRDefault="00245E8F" w:rsidP="00142AB7">
      <w:pPr>
        <w:pStyle w:val="Heading1"/>
        <w:spacing w:line="20" w:lineRule="atLeast"/>
        <w:contextualSpacing/>
        <w:rPr>
          <w:rFonts w:asciiTheme="minorHAnsi" w:hAnsiTheme="minorHAnsi" w:cstheme="minorBidi"/>
        </w:rPr>
      </w:pPr>
      <w:bookmarkStart w:id="18" w:name="_Ref39666794"/>
      <w:bookmarkStart w:id="19" w:name="_Ref39666796"/>
      <w:bookmarkStart w:id="20"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8"/>
      <w:bookmarkEnd w:id="19"/>
      <w:bookmarkEnd w:id="20"/>
    </w:p>
    <w:p w14:paraId="3D47F821" w14:textId="2F93D89B" w:rsidR="00EF5623" w:rsidRPr="00EC7BFD" w:rsidRDefault="00192AF9" w:rsidP="001032F8">
      <w:pPr>
        <w:spacing w:after="0" w:line="20" w:lineRule="atLeast"/>
        <w:ind w:firstLine="567"/>
        <w:jc w:val="both"/>
        <w:rPr>
          <w:rFonts w:ascii="Calibri" w:hAnsi="Calibri" w:cs="Calibri"/>
          <w:i/>
          <w:iCs/>
          <w:color w:val="7030A0"/>
          <w:sz w:val="22"/>
          <w:szCs w:val="22"/>
        </w:rPr>
      </w:pPr>
      <w:r w:rsidRPr="00EC7BFD">
        <w:rPr>
          <w:rFonts w:ascii="Calibri" w:hAnsi="Calibri" w:cs="Calibri"/>
          <w:sz w:val="22"/>
          <w:szCs w:val="22"/>
        </w:rPr>
        <w:t xml:space="preserve">6.1. </w:t>
      </w:r>
      <w:r w:rsidR="00EF5623" w:rsidRPr="00EC7BFD">
        <w:rPr>
          <w:rFonts w:ascii="Calibri" w:hAnsi="Calibri" w:cs="Calibri"/>
          <w:sz w:val="22"/>
          <w:szCs w:val="22"/>
        </w:rPr>
        <w:t xml:space="preserve">Tiekėjo </w:t>
      </w:r>
      <w:r w:rsidR="0058726C" w:rsidRPr="00EC7BFD">
        <w:rPr>
          <w:rFonts w:ascii="Calibri" w:hAnsi="Calibri" w:cs="Calibri"/>
          <w:sz w:val="22"/>
          <w:szCs w:val="22"/>
        </w:rPr>
        <w:t>p</w:t>
      </w:r>
      <w:r w:rsidR="00EF5623" w:rsidRPr="00EC7BFD">
        <w:rPr>
          <w:rFonts w:ascii="Calibri" w:hAnsi="Calibri" w:cs="Calibri"/>
          <w:sz w:val="22"/>
          <w:szCs w:val="22"/>
        </w:rPr>
        <w:t>asiūlymą sudaro CVP IS pateikiamų ir žemiau nurodytų dokumentų visuma</w:t>
      </w:r>
      <w:r w:rsidR="00FD53CF" w:rsidRPr="00EC7BFD">
        <w:rPr>
          <w:rFonts w:ascii="Calibri" w:hAnsi="Calibri" w:cs="Calibri"/>
          <w:sz w:val="22"/>
          <w:szCs w:val="22"/>
        </w:rPr>
        <w:t>:</w:t>
      </w:r>
    </w:p>
    <w:p w14:paraId="0B17BEF7" w14:textId="49E245B6" w:rsidR="00FF12F1" w:rsidRPr="00EC7BFD" w:rsidRDefault="005A195F" w:rsidP="005122A7">
      <w:pPr>
        <w:pStyle w:val="ListParagraph"/>
        <w:numPr>
          <w:ilvl w:val="2"/>
          <w:numId w:val="8"/>
        </w:numPr>
        <w:spacing w:after="0" w:line="240" w:lineRule="auto"/>
        <w:ind w:left="0" w:firstLine="567"/>
        <w:jc w:val="both"/>
        <w:rPr>
          <w:b/>
          <w:sz w:val="22"/>
          <w:szCs w:val="22"/>
          <w:u w:val="single"/>
        </w:rPr>
      </w:pPr>
      <w:r w:rsidRPr="00EC7BFD">
        <w:rPr>
          <w:b/>
          <w:sz w:val="22"/>
          <w:szCs w:val="22"/>
        </w:rPr>
        <w:lastRenderedPageBreak/>
        <w:t>p</w:t>
      </w:r>
      <w:r w:rsidR="003F0DA7" w:rsidRPr="00EC7BFD">
        <w:rPr>
          <w:b/>
          <w:sz w:val="22"/>
          <w:szCs w:val="22"/>
        </w:rPr>
        <w:t xml:space="preserve">asiūlymas, parengtas pagal </w:t>
      </w:r>
      <w:r w:rsidR="007C1C57" w:rsidRPr="00EC7BFD">
        <w:rPr>
          <w:b/>
          <w:sz w:val="22"/>
          <w:szCs w:val="22"/>
        </w:rPr>
        <w:t>specialiųjų p</w:t>
      </w:r>
      <w:r w:rsidR="00551FA7" w:rsidRPr="00EC7BFD">
        <w:rPr>
          <w:b/>
          <w:sz w:val="22"/>
          <w:szCs w:val="22"/>
        </w:rPr>
        <w:t xml:space="preserve">irkimo </w:t>
      </w:r>
      <w:r w:rsidR="00476F8C" w:rsidRPr="00EC7BFD">
        <w:rPr>
          <w:b/>
          <w:sz w:val="22"/>
          <w:szCs w:val="22"/>
        </w:rPr>
        <w:t>sąlygų</w:t>
      </w:r>
      <w:r w:rsidR="00DE5F20" w:rsidRPr="00EC7BFD">
        <w:rPr>
          <w:b/>
          <w:sz w:val="22"/>
          <w:szCs w:val="22"/>
        </w:rPr>
        <w:t xml:space="preserve"> </w:t>
      </w:r>
      <w:r w:rsidR="006A3B18" w:rsidRPr="00EC7BFD">
        <w:rPr>
          <w:b/>
          <w:sz w:val="22"/>
          <w:szCs w:val="22"/>
        </w:rPr>
        <w:t>6</w:t>
      </w:r>
      <w:r w:rsidR="00DE5F20" w:rsidRPr="00EC7BFD">
        <w:rPr>
          <w:b/>
          <w:sz w:val="22"/>
          <w:szCs w:val="22"/>
          <w:shd w:val="clear" w:color="auto" w:fill="FFFFFF"/>
        </w:rPr>
        <w:t xml:space="preserve"> </w:t>
      </w:r>
      <w:r w:rsidR="00476F8C" w:rsidRPr="00EC7BFD">
        <w:rPr>
          <w:b/>
          <w:sz w:val="22"/>
          <w:szCs w:val="22"/>
        </w:rPr>
        <w:t xml:space="preserve">priede </w:t>
      </w:r>
      <w:r w:rsidR="003F0DA7" w:rsidRPr="00EC7BFD">
        <w:rPr>
          <w:b/>
          <w:sz w:val="22"/>
          <w:szCs w:val="22"/>
        </w:rPr>
        <w:t xml:space="preserve">pateiktą </w:t>
      </w:r>
      <w:r w:rsidR="00C35C26" w:rsidRPr="00EC7BFD">
        <w:rPr>
          <w:b/>
          <w:sz w:val="22"/>
          <w:szCs w:val="22"/>
        </w:rPr>
        <w:t>p</w:t>
      </w:r>
      <w:r w:rsidR="004F0FF5" w:rsidRPr="00EC7BFD">
        <w:rPr>
          <w:b/>
          <w:sz w:val="22"/>
          <w:szCs w:val="22"/>
        </w:rPr>
        <w:t>asiūlymo formą;</w:t>
      </w:r>
    </w:p>
    <w:p w14:paraId="4CBB5615" w14:textId="2806C14A" w:rsidR="004F0FF5" w:rsidRPr="00EC7BFD" w:rsidRDefault="004F0FF5" w:rsidP="005122A7">
      <w:pPr>
        <w:pStyle w:val="ListParagraph"/>
        <w:numPr>
          <w:ilvl w:val="2"/>
          <w:numId w:val="8"/>
        </w:numPr>
        <w:spacing w:after="0" w:line="240" w:lineRule="auto"/>
        <w:ind w:left="0" w:firstLine="567"/>
        <w:jc w:val="both"/>
        <w:rPr>
          <w:rFonts w:cstheme="minorHAnsi"/>
          <w:b/>
          <w:sz w:val="22"/>
          <w:szCs w:val="22"/>
        </w:rPr>
      </w:pPr>
      <w:r w:rsidRPr="00EC7BFD">
        <w:rPr>
          <w:b/>
          <w:sz w:val="22"/>
          <w:szCs w:val="22"/>
        </w:rPr>
        <w:t>siūlomos prekės gamintojo dokumentus</w:t>
      </w:r>
      <w:r w:rsidR="00AA2C62">
        <w:rPr>
          <w:rFonts w:cstheme="minorHAnsi"/>
          <w:b/>
          <w:sz w:val="22"/>
          <w:szCs w:val="22"/>
        </w:rPr>
        <w:t>,</w:t>
      </w:r>
      <w:r w:rsidR="00AA2C62" w:rsidRPr="00AA2C62">
        <w:rPr>
          <w:b/>
        </w:rPr>
        <w:t xml:space="preserve"> </w:t>
      </w:r>
      <w:r w:rsidR="00AA2C62" w:rsidRPr="00076E8E">
        <w:rPr>
          <w:b/>
        </w:rPr>
        <w:t>patvirtinan</w:t>
      </w:r>
      <w:r w:rsidR="00AA2C62">
        <w:rPr>
          <w:b/>
        </w:rPr>
        <w:t>čius</w:t>
      </w:r>
      <w:r w:rsidR="00AA2C62" w:rsidRPr="00076E8E">
        <w:rPr>
          <w:b/>
        </w:rPr>
        <w:t xml:space="preserve">, kad siūloma prekė atitinka keliamus techninius reikalavimus, nurodytus </w:t>
      </w:r>
      <w:r w:rsidR="00AA2C62">
        <w:rPr>
          <w:b/>
        </w:rPr>
        <w:t xml:space="preserve">pirkimo </w:t>
      </w:r>
      <w:r w:rsidR="00AA2C62" w:rsidRPr="00076E8E">
        <w:rPr>
          <w:b/>
        </w:rPr>
        <w:t xml:space="preserve">sąlygų </w:t>
      </w:r>
      <w:r w:rsidR="00743323">
        <w:rPr>
          <w:b/>
        </w:rPr>
        <w:t>2</w:t>
      </w:r>
      <w:r w:rsidR="00AA2C62" w:rsidRPr="00076E8E">
        <w:rPr>
          <w:b/>
        </w:rPr>
        <w:t xml:space="preserve"> priede ir tiekėjo pateiktame pasiūlyme</w:t>
      </w:r>
      <w:r w:rsidR="00743323">
        <w:rPr>
          <w:b/>
        </w:rPr>
        <w:t>;</w:t>
      </w:r>
    </w:p>
    <w:p w14:paraId="3459FD0B" w14:textId="6E0A2ED4" w:rsidR="009C1155" w:rsidRPr="00EC7BFD" w:rsidRDefault="009C1155" w:rsidP="005122A7">
      <w:pPr>
        <w:pStyle w:val="ListParagraph"/>
        <w:numPr>
          <w:ilvl w:val="2"/>
          <w:numId w:val="8"/>
        </w:numPr>
        <w:spacing w:after="0" w:line="240" w:lineRule="auto"/>
        <w:ind w:left="0" w:firstLine="567"/>
        <w:jc w:val="both"/>
        <w:rPr>
          <w:rFonts w:cstheme="minorHAnsi"/>
          <w:b/>
          <w:sz w:val="22"/>
          <w:szCs w:val="22"/>
          <w:u w:val="single"/>
        </w:rPr>
      </w:pPr>
      <w:r w:rsidRPr="00EC7BFD">
        <w:rPr>
          <w:rFonts w:cstheme="minorHAnsi"/>
          <w:b/>
          <w:sz w:val="22"/>
          <w:szCs w:val="22"/>
        </w:rPr>
        <w:t xml:space="preserve">užpildytas EBVPD (specialiųjų pirkimo sąlygų </w:t>
      </w:r>
      <w:r w:rsidR="00F63FAA" w:rsidRPr="00EC7BFD">
        <w:rPr>
          <w:rFonts w:cstheme="minorHAnsi"/>
          <w:b/>
          <w:color w:val="000000" w:themeColor="text1"/>
          <w:sz w:val="22"/>
          <w:szCs w:val="22"/>
        </w:rPr>
        <w:t>5</w:t>
      </w:r>
      <w:r w:rsidRPr="00EC7BFD">
        <w:rPr>
          <w:rFonts w:cstheme="minorHAnsi"/>
          <w:b/>
          <w:color w:val="000000" w:themeColor="text1"/>
          <w:sz w:val="22"/>
          <w:szCs w:val="22"/>
        </w:rPr>
        <w:t xml:space="preserve"> </w:t>
      </w:r>
      <w:r w:rsidRPr="00EC7BFD">
        <w:rPr>
          <w:rFonts w:cstheme="minorHAnsi"/>
          <w:b/>
          <w:sz w:val="22"/>
          <w:szCs w:val="22"/>
        </w:rPr>
        <w:t xml:space="preserve">priedas). </w:t>
      </w:r>
      <w:r w:rsidR="0008659E" w:rsidRPr="00EC7BFD">
        <w:rPr>
          <w:rFonts w:cstheme="minorHAnsi"/>
          <w:b/>
          <w:sz w:val="22"/>
          <w:szCs w:val="22"/>
        </w:rPr>
        <w:t xml:space="preserve">Pateikdamas </w:t>
      </w:r>
      <w:r w:rsidR="00C35C26" w:rsidRPr="00EC7BFD">
        <w:rPr>
          <w:rFonts w:cstheme="minorHAnsi"/>
          <w:b/>
          <w:sz w:val="22"/>
          <w:szCs w:val="22"/>
        </w:rPr>
        <w:t>p</w:t>
      </w:r>
      <w:r w:rsidRPr="00EC7BFD">
        <w:rPr>
          <w:rFonts w:cstheme="minorHAnsi"/>
          <w:b/>
          <w:sz w:val="22"/>
          <w:szCs w:val="22"/>
        </w:rPr>
        <w:t>asiūlymą, tiekėjas patvirtina ir EBVPD tikrumą;</w:t>
      </w:r>
    </w:p>
    <w:p w14:paraId="021CA68F" w14:textId="346D8E49" w:rsidR="007C1C57" w:rsidRPr="00EC7BFD" w:rsidRDefault="000C55D6" w:rsidP="005122A7">
      <w:pPr>
        <w:pStyle w:val="ListParagraph"/>
        <w:numPr>
          <w:ilvl w:val="2"/>
          <w:numId w:val="8"/>
        </w:numPr>
        <w:spacing w:after="0" w:line="240" w:lineRule="auto"/>
        <w:ind w:left="0" w:firstLine="567"/>
        <w:jc w:val="both"/>
        <w:rPr>
          <w:rFonts w:cstheme="minorHAnsi"/>
          <w:b/>
          <w:sz w:val="22"/>
          <w:szCs w:val="22"/>
          <w:u w:val="single"/>
        </w:rPr>
      </w:pPr>
      <w:r w:rsidRPr="00EC7BFD">
        <w:rPr>
          <w:rFonts w:cstheme="minorHAnsi"/>
          <w:b/>
          <w:sz w:val="22"/>
          <w:szCs w:val="22"/>
        </w:rPr>
        <w:t xml:space="preserve">jungtinės veiklos sutarties kopija (jeigu </w:t>
      </w:r>
      <w:r w:rsidR="00C35C26" w:rsidRPr="00EC7BFD">
        <w:rPr>
          <w:rFonts w:cstheme="minorHAnsi"/>
          <w:b/>
          <w:sz w:val="22"/>
          <w:szCs w:val="22"/>
        </w:rPr>
        <w:t>p</w:t>
      </w:r>
      <w:r w:rsidRPr="00EC7BFD">
        <w:rPr>
          <w:rFonts w:cstheme="minorHAnsi"/>
          <w:b/>
          <w:sz w:val="22"/>
          <w:szCs w:val="22"/>
        </w:rPr>
        <w:t>irkime dalyvauja ūkio subjektų grupė jungtinės veiklos sutarties pagrindu)</w:t>
      </w:r>
      <w:r w:rsidR="007C1C57" w:rsidRPr="00EC7BFD">
        <w:rPr>
          <w:rFonts w:cstheme="minorHAnsi"/>
          <w:b/>
          <w:sz w:val="22"/>
          <w:szCs w:val="22"/>
        </w:rPr>
        <w:t>;</w:t>
      </w:r>
    </w:p>
    <w:p w14:paraId="50A0B33A" w14:textId="2D339200" w:rsidR="006D0EC0" w:rsidRPr="00EC7BFD" w:rsidRDefault="006D0EC0" w:rsidP="00FE7FEB">
      <w:pPr>
        <w:pStyle w:val="ListParagraph"/>
        <w:numPr>
          <w:ilvl w:val="2"/>
          <w:numId w:val="8"/>
        </w:numPr>
        <w:spacing w:after="0" w:line="240" w:lineRule="auto"/>
        <w:ind w:left="0" w:firstLine="567"/>
        <w:jc w:val="both"/>
        <w:rPr>
          <w:rFonts w:cstheme="minorHAnsi"/>
          <w:b/>
          <w:sz w:val="22"/>
          <w:szCs w:val="22"/>
          <w:u w:val="single"/>
        </w:rPr>
      </w:pPr>
      <w:r w:rsidRPr="00EC7BFD">
        <w:rPr>
          <w:rFonts w:cstheme="minorHAnsi"/>
          <w:b/>
          <w:sz w:val="22"/>
          <w:szCs w:val="22"/>
        </w:rPr>
        <w:t xml:space="preserve">dokumentas, patvirtinantis, kad asmuo, kuris </w:t>
      </w:r>
      <w:r w:rsidR="0008659E" w:rsidRPr="00EC7BFD">
        <w:rPr>
          <w:rFonts w:cstheme="minorHAnsi"/>
          <w:b/>
          <w:sz w:val="22"/>
          <w:szCs w:val="22"/>
        </w:rPr>
        <w:t xml:space="preserve">pateikė </w:t>
      </w:r>
      <w:r w:rsidR="0008659E" w:rsidRPr="00EC7BFD">
        <w:rPr>
          <w:rFonts w:cstheme="minorHAnsi"/>
          <w:b/>
          <w:color w:val="00B050"/>
          <w:sz w:val="22"/>
          <w:szCs w:val="22"/>
        </w:rPr>
        <w:t xml:space="preserve"> </w:t>
      </w:r>
      <w:r w:rsidR="00212F68" w:rsidRPr="00EC7BFD">
        <w:rPr>
          <w:rFonts w:cstheme="minorHAnsi"/>
          <w:b/>
          <w:sz w:val="22"/>
          <w:szCs w:val="22"/>
        </w:rPr>
        <w:t>p</w:t>
      </w:r>
      <w:r w:rsidRPr="00EC7BFD">
        <w:rPr>
          <w:rFonts w:cstheme="minorHAnsi"/>
          <w:b/>
          <w:sz w:val="22"/>
          <w:szCs w:val="22"/>
        </w:rPr>
        <w:t xml:space="preserve">asiūlymą (jei jis ne tiekėjo vadovas), turėjo teisę jį </w:t>
      </w:r>
      <w:r w:rsidR="005122A7" w:rsidRPr="00EC7BFD">
        <w:rPr>
          <w:rFonts w:cstheme="minorHAnsi"/>
          <w:b/>
          <w:sz w:val="22"/>
          <w:szCs w:val="22"/>
        </w:rPr>
        <w:t>pateikti</w:t>
      </w:r>
      <w:r w:rsidRPr="00EC7BFD">
        <w:rPr>
          <w:rFonts w:cstheme="minorHAnsi"/>
          <w:b/>
          <w:sz w:val="22"/>
          <w:szCs w:val="22"/>
        </w:rPr>
        <w:t>;</w:t>
      </w:r>
    </w:p>
    <w:p w14:paraId="0997451A" w14:textId="64647C2D" w:rsidR="006D0EC0" w:rsidRPr="00EC7BFD" w:rsidRDefault="005122A7" w:rsidP="005122A7">
      <w:pPr>
        <w:pStyle w:val="ListParagraph"/>
        <w:numPr>
          <w:ilvl w:val="2"/>
          <w:numId w:val="8"/>
        </w:numPr>
        <w:spacing w:after="0" w:line="240" w:lineRule="auto"/>
        <w:ind w:left="0" w:firstLine="567"/>
        <w:jc w:val="both"/>
        <w:rPr>
          <w:rFonts w:cstheme="minorHAnsi"/>
          <w:b/>
          <w:color w:val="7030A0"/>
          <w:sz w:val="22"/>
          <w:szCs w:val="22"/>
        </w:rPr>
      </w:pPr>
      <w:r w:rsidRPr="00EC7BFD">
        <w:rPr>
          <w:rFonts w:cstheme="minorHAnsi"/>
          <w:b/>
          <w:sz w:val="22"/>
          <w:szCs w:val="22"/>
        </w:rPr>
        <w:t xml:space="preserve">Nacionalinio saugumo reikalavimų atitikties deklaracija užpildyta pagal pirkimo sąlygų 8 priede pateiktą formą; </w:t>
      </w:r>
    </w:p>
    <w:p w14:paraId="53A8B5A3" w14:textId="109B0BB3" w:rsidR="00450415" w:rsidRPr="00EC7BFD" w:rsidRDefault="00450415" w:rsidP="00FE7FEB">
      <w:pPr>
        <w:pStyle w:val="ListParagraph"/>
        <w:numPr>
          <w:ilvl w:val="2"/>
          <w:numId w:val="8"/>
        </w:numPr>
        <w:spacing w:after="0" w:line="240" w:lineRule="auto"/>
        <w:ind w:left="0" w:firstLine="567"/>
        <w:jc w:val="both"/>
        <w:rPr>
          <w:rFonts w:cstheme="minorHAnsi"/>
          <w:b/>
          <w:sz w:val="22"/>
          <w:szCs w:val="22"/>
          <w:u w:val="single"/>
        </w:rPr>
      </w:pPr>
      <w:r w:rsidRPr="00EC7BFD">
        <w:rPr>
          <w:rFonts w:cstheme="minorHAnsi"/>
          <w:b/>
          <w:sz w:val="22"/>
          <w:szCs w:val="22"/>
        </w:rPr>
        <w:t>jei tiekėjas pasitelkia ūkio subjektus, kurių pajėgumais remiasi, – įrodymai, kad šie ištekliai bus prieinami per visą sutartinių įsipareigojimų vykdymo laikotarpį;</w:t>
      </w:r>
    </w:p>
    <w:p w14:paraId="0A4D1BFD" w14:textId="5A7C8BAD" w:rsidR="00450415" w:rsidRPr="00EC7BFD" w:rsidRDefault="00450415" w:rsidP="00FE7FEB">
      <w:pPr>
        <w:pStyle w:val="ListParagraph"/>
        <w:numPr>
          <w:ilvl w:val="2"/>
          <w:numId w:val="8"/>
        </w:numPr>
        <w:spacing w:after="0" w:line="240" w:lineRule="auto"/>
        <w:ind w:left="0" w:firstLine="567"/>
        <w:jc w:val="both"/>
        <w:rPr>
          <w:rFonts w:cstheme="minorHAnsi"/>
          <w:b/>
          <w:sz w:val="22"/>
          <w:szCs w:val="22"/>
          <w:u w:val="single"/>
        </w:rPr>
      </w:pPr>
      <w:r w:rsidRPr="00EC7BFD">
        <w:rPr>
          <w:rFonts w:cstheme="minorHAnsi"/>
          <w:b/>
          <w:sz w:val="22"/>
          <w:szCs w:val="22"/>
        </w:rPr>
        <w:t xml:space="preserve"> jei tiekėjas pasitelkia subtiekėjus, subtiekėjo deklaracija ar kitas dokumentas, patvirtinantis jo sutikimą būti subtiekėju </w:t>
      </w:r>
      <w:r w:rsidR="00212F68" w:rsidRPr="00EC7BFD">
        <w:rPr>
          <w:rFonts w:cstheme="minorHAnsi"/>
          <w:b/>
          <w:sz w:val="22"/>
          <w:szCs w:val="22"/>
        </w:rPr>
        <w:t>p</w:t>
      </w:r>
      <w:r w:rsidRPr="00EC7BFD">
        <w:rPr>
          <w:rFonts w:cstheme="minorHAnsi"/>
          <w:b/>
          <w:sz w:val="22"/>
          <w:szCs w:val="22"/>
        </w:rPr>
        <w:t>irkime;</w:t>
      </w:r>
    </w:p>
    <w:p w14:paraId="33D58E39" w14:textId="77777777" w:rsidR="005122A7" w:rsidRPr="00EC7BFD" w:rsidRDefault="005122A7" w:rsidP="005122A7">
      <w:pPr>
        <w:pStyle w:val="ListParagraph"/>
        <w:numPr>
          <w:ilvl w:val="2"/>
          <w:numId w:val="8"/>
        </w:numPr>
        <w:ind w:left="0" w:firstLine="567"/>
        <w:jc w:val="both"/>
        <w:rPr>
          <w:rFonts w:cstheme="minorHAnsi"/>
          <w:b/>
          <w:sz w:val="22"/>
          <w:szCs w:val="22"/>
        </w:rPr>
      </w:pPr>
      <w:r w:rsidRPr="00EC7BFD">
        <w:rPr>
          <w:rFonts w:cstheme="minorHAnsi"/>
          <w:b/>
          <w:sz w:val="22"/>
          <w:szCs w:val="22"/>
        </w:rPr>
        <w:t xml:space="preserve">kiti, tiekėjo manymu, reikalingi dokumentai, pagrindžiantys pasiūlyme nurodytą informaciją. </w:t>
      </w:r>
    </w:p>
    <w:p w14:paraId="6602056D" w14:textId="1854597F" w:rsidR="0096678C" w:rsidRPr="00EC7BFD" w:rsidRDefault="0099696F" w:rsidP="003D6128">
      <w:pPr>
        <w:pStyle w:val="ListParagraph"/>
        <w:numPr>
          <w:ilvl w:val="1"/>
          <w:numId w:val="9"/>
        </w:numPr>
        <w:spacing w:line="240" w:lineRule="auto"/>
        <w:ind w:left="0" w:firstLine="567"/>
        <w:jc w:val="both"/>
        <w:rPr>
          <w:rFonts w:cstheme="minorHAnsi"/>
          <w:sz w:val="22"/>
          <w:szCs w:val="22"/>
        </w:rPr>
      </w:pPr>
      <w:r w:rsidRPr="00EC7BFD">
        <w:rPr>
          <w:rFonts w:cstheme="minorHAnsi"/>
          <w:sz w:val="22"/>
          <w:szCs w:val="22"/>
        </w:rPr>
        <w:t>P</w:t>
      </w:r>
      <w:r w:rsidR="0048587E" w:rsidRPr="00EC7BFD">
        <w:rPr>
          <w:rFonts w:cstheme="minorHAnsi"/>
          <w:sz w:val="22"/>
          <w:szCs w:val="22"/>
        </w:rPr>
        <w:t>asiūlymas turi būti parengtas</w:t>
      </w:r>
      <w:r w:rsidR="00EE44B0" w:rsidRPr="00EC7BFD">
        <w:rPr>
          <w:rFonts w:cstheme="minorHAnsi"/>
          <w:sz w:val="22"/>
          <w:szCs w:val="22"/>
        </w:rPr>
        <w:t xml:space="preserve">, </w:t>
      </w:r>
      <w:r w:rsidR="0048587E" w:rsidRPr="00EC7BFD">
        <w:rPr>
          <w:rFonts w:cstheme="minorHAnsi"/>
          <w:sz w:val="22"/>
          <w:szCs w:val="22"/>
        </w:rPr>
        <w:t>lietuvių kalba</w:t>
      </w:r>
      <w:r w:rsidR="00D17972" w:rsidRPr="00EC7BFD">
        <w:rPr>
          <w:rFonts w:cstheme="minorHAnsi"/>
          <w:color w:val="7030A0"/>
          <w:sz w:val="22"/>
          <w:szCs w:val="22"/>
        </w:rPr>
        <w:t>.</w:t>
      </w:r>
      <w:r w:rsidR="0048587E" w:rsidRPr="00EC7BFD">
        <w:rPr>
          <w:rFonts w:cstheme="minorHAnsi"/>
          <w:color w:val="7030A0"/>
          <w:sz w:val="22"/>
          <w:szCs w:val="22"/>
        </w:rPr>
        <w:t xml:space="preserve"> </w:t>
      </w:r>
      <w:r w:rsidR="00F17A1F" w:rsidRPr="00EC7BFD">
        <w:rPr>
          <w:rFonts w:eastAsia="Arial" w:cstheme="minorHAnsi"/>
          <w:sz w:val="22"/>
          <w:szCs w:val="22"/>
        </w:rPr>
        <w:t>Jei kurie nors su pasiūlymu teikiami dokumentai parengti ne</w:t>
      </w:r>
      <w:r w:rsidR="001427AB" w:rsidRPr="00EC7BFD">
        <w:rPr>
          <w:rFonts w:eastAsia="Arial" w:cstheme="minorHAnsi"/>
          <w:sz w:val="22"/>
          <w:szCs w:val="22"/>
        </w:rPr>
        <w:t xml:space="preserve"> ta kalba, kuria</w:t>
      </w:r>
      <w:r w:rsidR="00F17A1F" w:rsidRPr="00EC7BFD">
        <w:rPr>
          <w:rFonts w:eastAsia="Arial" w:cstheme="minorHAnsi"/>
          <w:sz w:val="22"/>
          <w:szCs w:val="22"/>
        </w:rPr>
        <w:t xml:space="preserve"> </w:t>
      </w:r>
      <w:r w:rsidR="0BCA4ED4" w:rsidRPr="00EC7BFD">
        <w:rPr>
          <w:rFonts w:eastAsia="Arial" w:cstheme="minorHAnsi"/>
          <w:sz w:val="22"/>
          <w:szCs w:val="22"/>
        </w:rPr>
        <w:t>reikalaujama</w:t>
      </w:r>
      <w:r w:rsidR="001427AB" w:rsidRPr="00EC7BFD">
        <w:rPr>
          <w:rFonts w:eastAsia="Arial" w:cstheme="minorHAnsi"/>
          <w:sz w:val="22"/>
          <w:szCs w:val="22"/>
        </w:rPr>
        <w:t xml:space="preserve">, </w:t>
      </w:r>
      <w:r w:rsidR="003F1D78" w:rsidRPr="00EC7BFD">
        <w:rPr>
          <w:rFonts w:eastAsia="Arial" w:cstheme="minorHAnsi"/>
          <w:sz w:val="22"/>
          <w:szCs w:val="22"/>
        </w:rPr>
        <w:t xml:space="preserve">turi būti pateiktas tikslus vertimas į </w:t>
      </w:r>
      <w:r w:rsidR="40DC6EFC" w:rsidRPr="00EC7BFD">
        <w:rPr>
          <w:rFonts w:eastAsia="Arial" w:cstheme="minorHAnsi"/>
          <w:sz w:val="22"/>
          <w:szCs w:val="22"/>
        </w:rPr>
        <w:t>reikalaujamą</w:t>
      </w:r>
      <w:r w:rsidR="001427AB" w:rsidRPr="00EC7BFD">
        <w:rPr>
          <w:rFonts w:eastAsia="Arial" w:cstheme="minorHAnsi"/>
          <w:sz w:val="22"/>
          <w:szCs w:val="22"/>
        </w:rPr>
        <w:t xml:space="preserve"> </w:t>
      </w:r>
      <w:r w:rsidR="00141BF1" w:rsidRPr="00EC7BFD">
        <w:rPr>
          <w:rFonts w:eastAsia="Arial" w:cstheme="minorHAnsi"/>
          <w:sz w:val="22"/>
          <w:szCs w:val="22"/>
        </w:rPr>
        <w:t>kalbą</w:t>
      </w:r>
      <w:r w:rsidR="00F17A1F" w:rsidRPr="00EC7BFD">
        <w:rPr>
          <w:rFonts w:eastAsia="Arial" w:cstheme="minorHAnsi"/>
          <w:sz w:val="22"/>
          <w:szCs w:val="22"/>
        </w:rPr>
        <w:t xml:space="preserve">. </w:t>
      </w:r>
      <w:r w:rsidR="0085364E" w:rsidRPr="00EC7BFD">
        <w:rPr>
          <w:rFonts w:cstheme="minorHAnsi"/>
          <w:sz w:val="22"/>
          <w:szCs w:val="22"/>
        </w:rPr>
        <w:t>Perkančiajai organizacijai turint įtarimų</w:t>
      </w:r>
      <w:r w:rsidR="0048587E" w:rsidRPr="00EC7BFD">
        <w:rPr>
          <w:rFonts w:cstheme="minorHAnsi"/>
          <w:sz w:val="22"/>
          <w:szCs w:val="22"/>
        </w:rPr>
        <w:t xml:space="preserve"> dėl pasiūlyme pateikto dokumento vertimo kokybės ir (ar) jo atitikties dokumento originalo turiniui, perkančioji organizacija reikalauja </w:t>
      </w:r>
      <w:r w:rsidR="0048587E" w:rsidRPr="00EC7BFD">
        <w:rPr>
          <w:rFonts w:cstheme="minorHAnsi"/>
          <w:color w:val="000000" w:themeColor="text1"/>
          <w:sz w:val="22"/>
          <w:szCs w:val="22"/>
        </w:rPr>
        <w:t>pateikti vertimą atlikusio asmens parašu ir vertimų biuro antspaudu (jei turi) patvirtintą šio dokumento vertimą</w:t>
      </w:r>
      <w:r w:rsidR="0048587E" w:rsidRPr="00EC7BFD">
        <w:rPr>
          <w:rFonts w:cstheme="minorHAnsi"/>
          <w:sz w:val="22"/>
          <w:szCs w:val="22"/>
        </w:rPr>
        <w:t xml:space="preserve">. </w:t>
      </w:r>
      <w:r w:rsidR="003D6128" w:rsidRPr="003D6128">
        <w:rPr>
          <w:rFonts w:cstheme="minorHAnsi"/>
          <w:sz w:val="22"/>
          <w:szCs w:val="22"/>
        </w:rPr>
        <w:t>Siūlomų prekių atitikimą keliamus techninius reikalavimus apibūdinančių normatyvinių dokumentų (standartų, techninių sąlygų ir kt.) vertimo nereikia, jeigu jie išduoti anglų kalba.</w:t>
      </w:r>
    </w:p>
    <w:p w14:paraId="4172BF9D" w14:textId="2658A5C7" w:rsidR="00380B99" w:rsidRPr="00EC7BFD" w:rsidRDefault="008D03B2" w:rsidP="009B4417">
      <w:pPr>
        <w:pStyle w:val="ListParagraph"/>
        <w:numPr>
          <w:ilvl w:val="1"/>
          <w:numId w:val="9"/>
        </w:numPr>
        <w:spacing w:line="240" w:lineRule="auto"/>
        <w:ind w:left="0" w:firstLine="710"/>
        <w:jc w:val="both"/>
        <w:rPr>
          <w:rFonts w:cstheme="minorHAnsi"/>
          <w:sz w:val="22"/>
          <w:szCs w:val="22"/>
        </w:rPr>
      </w:pPr>
      <w:r w:rsidRPr="00EC7BFD">
        <w:rPr>
          <w:rFonts w:eastAsia="Arial" w:cstheme="minorHAnsi"/>
          <w:sz w:val="22"/>
          <w:szCs w:val="22"/>
        </w:rPr>
        <w:t xml:space="preserve">Bendra </w:t>
      </w:r>
      <w:r w:rsidR="00BA6AB3" w:rsidRPr="00EC7BFD">
        <w:rPr>
          <w:rFonts w:eastAsia="Arial" w:cstheme="minorHAnsi"/>
          <w:sz w:val="22"/>
          <w:szCs w:val="22"/>
        </w:rPr>
        <w:t>p</w:t>
      </w:r>
      <w:r w:rsidRPr="00EC7BFD">
        <w:rPr>
          <w:rFonts w:eastAsia="Arial" w:cstheme="minorHAnsi"/>
          <w:sz w:val="22"/>
          <w:szCs w:val="22"/>
        </w:rPr>
        <w:t>asiūlymo kaina</w:t>
      </w:r>
      <w:r w:rsidR="00D247A7" w:rsidRPr="00EC7BFD">
        <w:rPr>
          <w:rFonts w:eastAsia="Arial" w:cstheme="minorHAnsi"/>
          <w:sz w:val="22"/>
          <w:szCs w:val="22"/>
        </w:rPr>
        <w:t xml:space="preserve"> </w:t>
      </w:r>
      <w:r w:rsidR="008D3752" w:rsidRPr="00EC7BFD">
        <w:rPr>
          <w:rFonts w:eastAsia="Arial" w:cstheme="minorHAnsi"/>
          <w:sz w:val="22"/>
          <w:szCs w:val="22"/>
        </w:rPr>
        <w:t xml:space="preserve">su PVM </w:t>
      </w:r>
      <w:r w:rsidR="009B4417">
        <w:rPr>
          <w:rFonts w:eastAsia="Arial" w:cstheme="minorHAnsi"/>
          <w:sz w:val="22"/>
          <w:szCs w:val="22"/>
        </w:rPr>
        <w:t>ir š</w:t>
      </w:r>
      <w:r w:rsidR="009B4417" w:rsidRPr="009B4417">
        <w:rPr>
          <w:rFonts w:eastAsia="Arial" w:cstheme="minorHAnsi"/>
          <w:sz w:val="22"/>
          <w:szCs w:val="22"/>
        </w:rPr>
        <w:t>ią kainą sudarantys įkainiai</w:t>
      </w:r>
      <w:r w:rsidR="000B049C" w:rsidRPr="00EC7BFD">
        <w:rPr>
          <w:rFonts w:eastAsia="Arial" w:cstheme="minorHAnsi"/>
          <w:sz w:val="22"/>
          <w:szCs w:val="22"/>
        </w:rPr>
        <w:t xml:space="preserve"> turi būti nurodoma </w:t>
      </w:r>
      <w:r w:rsidR="00D247A7" w:rsidRPr="00EC7BFD">
        <w:rPr>
          <w:rFonts w:eastAsia="Arial" w:cstheme="minorHAnsi"/>
          <w:sz w:val="22"/>
          <w:szCs w:val="22"/>
        </w:rPr>
        <w:t xml:space="preserve">dviejų skaičių po kablelio tikslumu. </w:t>
      </w:r>
    </w:p>
    <w:p w14:paraId="22059CDA" w14:textId="115FFCF1" w:rsidR="003A0EC0" w:rsidRPr="00EC7BFD" w:rsidRDefault="003A0EC0" w:rsidP="00305FC6">
      <w:pPr>
        <w:pStyle w:val="ListParagraph"/>
        <w:numPr>
          <w:ilvl w:val="1"/>
          <w:numId w:val="9"/>
        </w:numPr>
        <w:spacing w:line="240" w:lineRule="auto"/>
        <w:ind w:left="0" w:firstLine="709"/>
        <w:jc w:val="both"/>
        <w:rPr>
          <w:rFonts w:cstheme="minorHAnsi"/>
          <w:sz w:val="22"/>
          <w:szCs w:val="22"/>
        </w:rPr>
      </w:pPr>
      <w:r w:rsidRPr="00EC7BFD">
        <w:rPr>
          <w:rFonts w:eastAsia="Arial" w:cstheme="minorHAnsi"/>
          <w:sz w:val="22"/>
          <w:szCs w:val="22"/>
        </w:rPr>
        <w:t xml:space="preserve">Tiekėjų </w:t>
      </w:r>
      <w:r w:rsidR="00A217B2" w:rsidRPr="00EC7BFD">
        <w:rPr>
          <w:rFonts w:eastAsia="Arial" w:cstheme="minorHAnsi"/>
          <w:sz w:val="22"/>
          <w:szCs w:val="22"/>
        </w:rPr>
        <w:t>p</w:t>
      </w:r>
      <w:r w:rsidRPr="00EC7BFD">
        <w:rPr>
          <w:rFonts w:eastAsia="Arial" w:cstheme="minorHAnsi"/>
          <w:sz w:val="22"/>
          <w:szCs w:val="22"/>
        </w:rPr>
        <w:t xml:space="preserve">asiūlymuose nurodytos kainos bus vertinamos </w:t>
      </w:r>
      <w:r w:rsidRPr="00EC7BFD">
        <w:rPr>
          <w:rFonts w:cstheme="minorHAnsi"/>
          <w:sz w:val="22"/>
          <w:szCs w:val="22"/>
        </w:rPr>
        <w:t>ir lyginamos su visais mokesčiais, įskaitant PVM</w:t>
      </w:r>
      <w:r w:rsidR="006E3394" w:rsidRPr="00EC7BFD">
        <w:rPr>
          <w:rFonts w:cstheme="minorHAnsi"/>
          <w:sz w:val="22"/>
          <w:szCs w:val="22"/>
        </w:rPr>
        <w:t>.</w:t>
      </w:r>
      <w:r w:rsidRPr="00EC7BFD">
        <w:rPr>
          <w:rFonts w:cstheme="minorHAnsi"/>
          <w:sz w:val="22"/>
          <w:szCs w:val="22"/>
        </w:rPr>
        <w:t xml:space="preserve"> </w:t>
      </w:r>
    </w:p>
    <w:p w14:paraId="7A15AE0A" w14:textId="70E9AA9F" w:rsidR="00EE1C85" w:rsidRPr="00F0499F" w:rsidRDefault="00EE1C85" w:rsidP="0097765E">
      <w:pPr>
        <w:pStyle w:val="Heading1"/>
        <w:numPr>
          <w:ilvl w:val="0"/>
          <w:numId w:val="9"/>
        </w:numPr>
        <w:tabs>
          <w:tab w:val="left" w:pos="709"/>
        </w:tabs>
        <w:rPr>
          <w:rFonts w:asciiTheme="minorHAnsi" w:hAnsiTheme="minorHAnsi" w:cstheme="minorHAnsi"/>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F0499F">
        <w:rPr>
          <w:rFonts w:asciiTheme="minorHAnsi" w:hAnsiTheme="minorHAnsi" w:cstheme="minorHAnsi"/>
        </w:rPr>
        <w:t>Pasiūlymo galiojimo užtikrinimas</w:t>
      </w:r>
      <w:bookmarkEnd w:id="26"/>
      <w:bookmarkEnd w:id="27"/>
      <w:bookmarkEnd w:id="28"/>
    </w:p>
    <w:p w14:paraId="060F6017" w14:textId="77777777" w:rsidR="00EC7BFD" w:rsidRPr="00FD713C" w:rsidRDefault="00EC7BFD" w:rsidP="00EC7BFD">
      <w:pPr>
        <w:pStyle w:val="ListParagraph"/>
        <w:numPr>
          <w:ilvl w:val="1"/>
          <w:numId w:val="9"/>
        </w:numPr>
        <w:spacing w:after="0" w:line="240" w:lineRule="auto"/>
        <w:ind w:left="0" w:firstLine="567"/>
        <w:jc w:val="both"/>
        <w:rPr>
          <w:rFonts w:cstheme="minorHAnsi"/>
          <w:sz w:val="24"/>
          <w:szCs w:val="24"/>
        </w:rPr>
      </w:pPr>
      <w:r w:rsidRPr="00FD713C">
        <w:rPr>
          <w:rFonts w:cstheme="minorHAnsi"/>
          <w:sz w:val="24"/>
          <w:szCs w:val="24"/>
        </w:rPr>
        <w:t>Pasiūlymo galiojimas užtikrinamas 2 proc. nuo pasiūlymo bendros kainos Eur be PVM netesybomis (bauda).</w:t>
      </w:r>
    </w:p>
    <w:p w14:paraId="16E618B7" w14:textId="05CBB5FC" w:rsidR="00EC7BFD" w:rsidRPr="00FD713C" w:rsidRDefault="00EC7BFD" w:rsidP="00EC7BFD">
      <w:pPr>
        <w:pStyle w:val="ListParagraph"/>
        <w:spacing w:after="120" w:line="20" w:lineRule="atLeast"/>
        <w:ind w:left="0" w:firstLine="567"/>
        <w:jc w:val="both"/>
        <w:rPr>
          <w:rFonts w:cstheme="minorHAnsi"/>
          <w:sz w:val="24"/>
          <w:szCs w:val="24"/>
        </w:rPr>
      </w:pPr>
      <w:r w:rsidRPr="00FD713C">
        <w:rPr>
          <w:rFonts w:cstheme="minorHAnsi"/>
          <w:sz w:val="24"/>
          <w:szCs w:val="24"/>
        </w:rPr>
        <w:t>7.2. Pateikdamas pasiūlymą dalyvis įsipareigoja perkančiajai organizacijai sumokėti nurodyto dydžio netesybas (baudą) įvykus bent vienai šių sąlygų:</w:t>
      </w:r>
      <w:r w:rsidRPr="00FD713C">
        <w:rPr>
          <w:rFonts w:cstheme="minorHAnsi"/>
          <w:sz w:val="24"/>
          <w:szCs w:val="24"/>
        </w:rPr>
        <w:tab/>
      </w:r>
    </w:p>
    <w:p w14:paraId="144EED77" w14:textId="76CD0DC8" w:rsidR="00EC7BFD" w:rsidRPr="00FD713C" w:rsidRDefault="00EC7BFD" w:rsidP="00EC7BFD">
      <w:pPr>
        <w:pStyle w:val="ListParagraph"/>
        <w:spacing w:after="120" w:line="20" w:lineRule="atLeast"/>
        <w:ind w:left="0" w:firstLine="567"/>
        <w:jc w:val="both"/>
        <w:rPr>
          <w:rFonts w:cstheme="minorHAnsi"/>
          <w:sz w:val="24"/>
          <w:szCs w:val="24"/>
        </w:rPr>
      </w:pPr>
      <w:r w:rsidRPr="00FD713C">
        <w:rPr>
          <w:rFonts w:cstheme="minorHAnsi"/>
          <w:sz w:val="24"/>
          <w:szCs w:val="24"/>
        </w:rPr>
        <w:t>7.2.1. dalyvis atsisako savo pasiūlymo arba jo dalies (pasiūlyme nurodyto pirkimo objekto, jo kiekio (apimties), siūlomų kainų, tiekimo ar mokėjimo terminų, kitų pasiūlyme nurodytų sąlygų), nors pasiūlymo galiojimo terminas dar nebus pasibaigęs;</w:t>
      </w:r>
      <w:r w:rsidRPr="00FD713C">
        <w:rPr>
          <w:rFonts w:cstheme="minorHAnsi"/>
          <w:sz w:val="24"/>
          <w:szCs w:val="24"/>
        </w:rPr>
        <w:tab/>
      </w:r>
    </w:p>
    <w:p w14:paraId="32F89E8F" w14:textId="3304C6C7" w:rsidR="00EC7BFD" w:rsidRPr="00FD713C" w:rsidRDefault="00EC7BFD" w:rsidP="00EC7BFD">
      <w:pPr>
        <w:pStyle w:val="ListParagraph"/>
        <w:spacing w:after="120" w:line="20" w:lineRule="atLeast"/>
        <w:ind w:left="0" w:firstLine="567"/>
        <w:jc w:val="both"/>
        <w:rPr>
          <w:rFonts w:cstheme="minorHAnsi"/>
          <w:color w:val="7030A0"/>
          <w:sz w:val="24"/>
          <w:szCs w:val="24"/>
        </w:rPr>
      </w:pPr>
      <w:r w:rsidRPr="00FD713C">
        <w:rPr>
          <w:rFonts w:cstheme="minorHAnsi"/>
          <w:sz w:val="24"/>
          <w:szCs w:val="24"/>
        </w:rPr>
        <w:t>7.2.2. laimėjęs viešąjį pirkimą dalyvis atsisako pasirašyti pirkimo sutartį pagal specialiųjų pirkimo sąlygų 9 priedą. Jei iki perkančiosios organizacijos nurodyto laiko jis nepasirašo pirkimo sutarties, laikoma, kad tiekėjas atsisakė pasirašyti pirkimo sutartį.</w:t>
      </w:r>
      <w:r w:rsidRPr="00FD713C">
        <w:rPr>
          <w:rFonts w:cstheme="minorHAnsi"/>
          <w:color w:val="7030A0"/>
          <w:sz w:val="24"/>
          <w:szCs w:val="24"/>
        </w:rPr>
        <w:t xml:space="preserve"> </w:t>
      </w:r>
    </w:p>
    <w:p w14:paraId="450FD197" w14:textId="492DB4D1" w:rsidR="00000B56" w:rsidRPr="00FD713C" w:rsidRDefault="001F6777" w:rsidP="00922C44">
      <w:pPr>
        <w:pStyle w:val="ListParagraph"/>
        <w:numPr>
          <w:ilvl w:val="1"/>
          <w:numId w:val="9"/>
        </w:numPr>
        <w:spacing w:after="120" w:line="20" w:lineRule="atLeast"/>
        <w:ind w:left="0" w:firstLine="567"/>
        <w:jc w:val="both"/>
        <w:rPr>
          <w:rFonts w:cstheme="minorHAnsi"/>
          <w:sz w:val="24"/>
          <w:szCs w:val="24"/>
        </w:rPr>
      </w:pPr>
      <w:r w:rsidRPr="00FD713C">
        <w:rPr>
          <w:rFonts w:cstheme="minorHAnsi"/>
          <w:sz w:val="24"/>
          <w:szCs w:val="24"/>
        </w:rPr>
        <w:t>Perkančioji o</w:t>
      </w:r>
      <w:r w:rsidR="00A524F1" w:rsidRPr="00FD713C">
        <w:rPr>
          <w:rFonts w:cstheme="minorHAnsi"/>
          <w:sz w:val="24"/>
          <w:szCs w:val="24"/>
        </w:rPr>
        <w:t>rganizacija</w:t>
      </w:r>
      <w:r w:rsidR="00000B56" w:rsidRPr="00FD713C">
        <w:rPr>
          <w:rFonts w:cstheme="minorHAnsi"/>
          <w:sz w:val="24"/>
          <w:szCs w:val="24"/>
        </w:rPr>
        <w:t xml:space="preserve"> gali prašyti </w:t>
      </w:r>
      <w:r w:rsidR="00A524F1" w:rsidRPr="00FD713C">
        <w:rPr>
          <w:rFonts w:cstheme="minorHAnsi"/>
          <w:sz w:val="24"/>
          <w:szCs w:val="24"/>
        </w:rPr>
        <w:t>d</w:t>
      </w:r>
      <w:r w:rsidR="00000B56" w:rsidRPr="00FD713C">
        <w:rPr>
          <w:rFonts w:cstheme="minorHAnsi"/>
          <w:sz w:val="24"/>
          <w:szCs w:val="24"/>
        </w:rPr>
        <w:t xml:space="preserve">alyvius pratęsti </w:t>
      </w:r>
      <w:r w:rsidR="00A524F1" w:rsidRPr="00FD713C">
        <w:rPr>
          <w:rFonts w:cstheme="minorHAnsi"/>
          <w:sz w:val="24"/>
          <w:szCs w:val="24"/>
        </w:rPr>
        <w:t>p</w:t>
      </w:r>
      <w:r w:rsidR="00000B56" w:rsidRPr="00FD713C">
        <w:rPr>
          <w:rFonts w:cstheme="minorHAnsi"/>
          <w:sz w:val="24"/>
          <w:szCs w:val="24"/>
        </w:rPr>
        <w:t>asiūlymo galiojimo užtikrinimo laiką iki konkrečiai nurodytos datos.</w:t>
      </w:r>
    </w:p>
    <w:p w14:paraId="7136C94B" w14:textId="6E03C3FE" w:rsidR="00040C0F" w:rsidRPr="00FD51C2" w:rsidRDefault="00040C0F" w:rsidP="0097765E">
      <w:pPr>
        <w:pStyle w:val="Heading1"/>
        <w:numPr>
          <w:ilvl w:val="0"/>
          <w:numId w:val="9"/>
        </w:numPr>
        <w:tabs>
          <w:tab w:val="left" w:pos="709"/>
        </w:tabs>
        <w:spacing w:line="20" w:lineRule="atLeast"/>
        <w:contextualSpacing/>
        <w:rPr>
          <w:rFonts w:asciiTheme="minorHAnsi" w:hAnsiTheme="minorHAnsi" w:cstheme="minorHAnsi"/>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FD51C2">
        <w:rPr>
          <w:rFonts w:asciiTheme="minorHAnsi" w:hAnsiTheme="minorHAnsi" w:cstheme="minorHAnsi"/>
        </w:rPr>
        <w:t>Elektroninis aukcionas</w:t>
      </w:r>
      <w:bookmarkEnd w:id="29"/>
      <w:bookmarkEnd w:id="30"/>
      <w:bookmarkEnd w:id="31"/>
      <w:bookmarkEnd w:id="32"/>
      <w:bookmarkEnd w:id="33"/>
    </w:p>
    <w:p w14:paraId="0BFDB7B0" w14:textId="7008582F" w:rsidR="00040C0F" w:rsidRPr="00FD713C" w:rsidRDefault="002827E4" w:rsidP="000829B3">
      <w:pPr>
        <w:spacing w:after="0" w:line="240" w:lineRule="auto"/>
        <w:ind w:firstLine="567"/>
        <w:rPr>
          <w:rFonts w:cstheme="minorHAnsi"/>
          <w:sz w:val="24"/>
          <w:szCs w:val="24"/>
        </w:rPr>
      </w:pPr>
      <w:r w:rsidRPr="00FD713C">
        <w:rPr>
          <w:rFonts w:cstheme="minorHAnsi"/>
          <w:sz w:val="24"/>
          <w:szCs w:val="24"/>
        </w:rPr>
        <w:t xml:space="preserve">8.1. </w:t>
      </w:r>
      <w:r w:rsidR="00040C0F" w:rsidRPr="00FD713C">
        <w:rPr>
          <w:rFonts w:cstheme="minorHAnsi"/>
          <w:sz w:val="24"/>
          <w:szCs w:val="24"/>
        </w:rPr>
        <w:t>Perkančioji organizacija pirkime netaikys elektroninio aukciono.</w:t>
      </w:r>
    </w:p>
    <w:p w14:paraId="14CBD3AD" w14:textId="23B8A7AF" w:rsidR="009D0DC5" w:rsidRPr="00F0499F" w:rsidRDefault="00EA001C" w:rsidP="0097765E">
      <w:pPr>
        <w:pStyle w:val="Heading1"/>
        <w:numPr>
          <w:ilvl w:val="0"/>
          <w:numId w:val="9"/>
        </w:numPr>
        <w:tabs>
          <w:tab w:val="left" w:pos="709"/>
        </w:tabs>
        <w:spacing w:line="20" w:lineRule="atLeast"/>
        <w:contextualSpacing/>
        <w:rPr>
          <w:rFonts w:asciiTheme="minorHAnsi" w:hAnsiTheme="minorHAnsi" w:cstheme="minorHAnsi"/>
        </w:rPr>
      </w:pPr>
      <w:bookmarkStart w:id="36" w:name="_Ref39667303"/>
      <w:bookmarkStart w:id="37" w:name="_Ref39667308"/>
      <w:bookmarkStart w:id="38" w:name="_Toc126333936"/>
      <w:r w:rsidRPr="00F0499F">
        <w:rPr>
          <w:rFonts w:asciiTheme="minorHAnsi" w:hAnsiTheme="minorHAnsi" w:cstheme="minorHAnsi"/>
        </w:rPr>
        <w:lastRenderedPageBreak/>
        <w:t>P</w:t>
      </w:r>
      <w:r w:rsidR="00014A61" w:rsidRPr="00F0499F">
        <w:rPr>
          <w:rFonts w:asciiTheme="minorHAnsi" w:hAnsiTheme="minorHAnsi" w:cstheme="minorHAnsi"/>
        </w:rPr>
        <w:t>asiūlymų vertinimas</w:t>
      </w:r>
      <w:bookmarkEnd w:id="34"/>
      <w:bookmarkEnd w:id="35"/>
      <w:bookmarkEnd w:id="36"/>
      <w:bookmarkEnd w:id="37"/>
      <w:bookmarkEnd w:id="38"/>
    </w:p>
    <w:p w14:paraId="50BC7989" w14:textId="100C0CBF" w:rsidR="00003A3F" w:rsidRPr="00FD713C" w:rsidRDefault="002D470F" w:rsidP="00791B9D">
      <w:pPr>
        <w:spacing w:after="0" w:line="240" w:lineRule="auto"/>
        <w:ind w:firstLine="567"/>
        <w:jc w:val="both"/>
        <w:rPr>
          <w:rFonts w:eastAsia="Calibri" w:cstheme="minorHAnsi"/>
          <w:sz w:val="24"/>
          <w:szCs w:val="24"/>
        </w:rPr>
      </w:pPr>
      <w:r w:rsidRPr="00FD713C">
        <w:rPr>
          <w:rFonts w:cstheme="minorHAnsi"/>
          <w:sz w:val="24"/>
          <w:szCs w:val="24"/>
        </w:rPr>
        <w:t xml:space="preserve">9.1. </w:t>
      </w:r>
      <w:r w:rsidR="004E71CB" w:rsidRPr="00FD713C">
        <w:rPr>
          <w:rFonts w:eastAsia="Calibri"/>
          <w:sz w:val="24"/>
          <w:szCs w:val="24"/>
        </w:rPr>
        <w:t xml:space="preserve">Perkančioji organizacija ekonomiškai naudingiausią pasiūlymą išrenka pagal </w:t>
      </w:r>
      <w:r w:rsidR="00003A3F" w:rsidRPr="00FD713C">
        <w:rPr>
          <w:rFonts w:eastAsia="Calibri"/>
          <w:sz w:val="24"/>
          <w:szCs w:val="24"/>
        </w:rPr>
        <w:t>kainos ir kokybės santykį. Duomenys, kuriuos savo pasiūlyme turi pateikti tiekėjas, vertinimo kriterijai ir tvarka, pagal kuria vertinami tiekėjo pateikti duomenys, pateikiama</w:t>
      </w:r>
      <w:r w:rsidR="004E71CB" w:rsidRPr="00FD713C">
        <w:rPr>
          <w:rFonts w:eastAsia="Calibri"/>
          <w:sz w:val="24"/>
          <w:szCs w:val="24"/>
        </w:rPr>
        <w:t xml:space="preserve"> </w:t>
      </w:r>
      <w:r w:rsidR="00CE14DF" w:rsidRPr="00FD713C">
        <w:rPr>
          <w:rFonts w:eastAsia="Calibri"/>
          <w:sz w:val="24"/>
          <w:szCs w:val="24"/>
        </w:rPr>
        <w:t>specialiųjų p</w:t>
      </w:r>
      <w:r w:rsidR="00551FA7" w:rsidRPr="00FD713C">
        <w:rPr>
          <w:rFonts w:eastAsia="Calibri"/>
          <w:sz w:val="24"/>
          <w:szCs w:val="24"/>
        </w:rPr>
        <w:t xml:space="preserve">irkimo </w:t>
      </w:r>
      <w:r w:rsidR="00913029" w:rsidRPr="00FD713C">
        <w:rPr>
          <w:rFonts w:eastAsia="Calibri"/>
          <w:sz w:val="24"/>
          <w:szCs w:val="24"/>
        </w:rPr>
        <w:t>sąlygų</w:t>
      </w:r>
      <w:r w:rsidR="00090235" w:rsidRPr="00FD713C">
        <w:rPr>
          <w:rFonts w:eastAsia="Calibri"/>
          <w:sz w:val="24"/>
          <w:szCs w:val="24"/>
        </w:rPr>
        <w:t xml:space="preserve"> </w:t>
      </w:r>
      <w:r w:rsidR="00EC7BFD" w:rsidRPr="00FD713C">
        <w:rPr>
          <w:rFonts w:eastAsia="Calibri"/>
          <w:sz w:val="24"/>
          <w:szCs w:val="24"/>
        </w:rPr>
        <w:t>7</w:t>
      </w:r>
      <w:r w:rsidR="00913029" w:rsidRPr="00FD713C">
        <w:rPr>
          <w:rFonts w:eastAsia="Calibri"/>
          <w:sz w:val="24"/>
          <w:szCs w:val="24"/>
        </w:rPr>
        <w:t xml:space="preserve"> priede</w:t>
      </w:r>
      <w:r w:rsidR="00090235" w:rsidRPr="00FD713C">
        <w:rPr>
          <w:rFonts w:eastAsia="Calibri" w:cstheme="minorHAnsi"/>
          <w:sz w:val="24"/>
          <w:szCs w:val="24"/>
        </w:rPr>
        <w:t>.</w:t>
      </w:r>
      <w:r w:rsidR="00CE14DF" w:rsidRPr="00FD713C">
        <w:rPr>
          <w:rFonts w:eastAsia="Calibri" w:cstheme="minorHAnsi"/>
          <w:sz w:val="24"/>
          <w:szCs w:val="24"/>
        </w:rPr>
        <w:t xml:space="preserve"> </w:t>
      </w:r>
      <w:r w:rsidR="00EC7BFD" w:rsidRPr="00FD713C">
        <w:rPr>
          <w:rFonts w:eastAsia="Times New Roman" w:cstheme="minorHAnsi"/>
          <w:sz w:val="24"/>
          <w:szCs w:val="24"/>
        </w:rPr>
        <w:t xml:space="preserve">Ekonomiškai naudingiausiu pasiūlymu bus pripažintas tas pasiūlymas, kurio duomenis įstačius į </w:t>
      </w:r>
      <w:r w:rsidR="00EC7BFD" w:rsidRPr="00FD713C">
        <w:rPr>
          <w:rFonts w:eastAsia="Calibri"/>
          <w:sz w:val="24"/>
          <w:szCs w:val="24"/>
        </w:rPr>
        <w:t>specialiųjų pirkimo sąlygų 7 priede</w:t>
      </w:r>
      <w:r w:rsidR="00EC7BFD" w:rsidRPr="00FD713C">
        <w:rPr>
          <w:rFonts w:eastAsia="Times New Roman" w:cstheme="minorHAnsi"/>
          <w:sz w:val="24"/>
          <w:szCs w:val="24"/>
        </w:rPr>
        <w:t xml:space="preserve"> nurodytas formules ir atlikus skaičiavimus pasiūlymų vertinimo kriterijų lyginamojo balo (E) reikšmė bus didžiausia.</w:t>
      </w:r>
    </w:p>
    <w:p w14:paraId="102136D3" w14:textId="57027CDB" w:rsidR="00D734C6" w:rsidRDefault="00F35521" w:rsidP="00457163">
      <w:pPr>
        <w:pStyle w:val="ListParagraph"/>
        <w:spacing w:after="0" w:line="20" w:lineRule="atLeast"/>
        <w:ind w:left="0" w:firstLine="567"/>
        <w:jc w:val="both"/>
        <w:rPr>
          <w:rFonts w:cstheme="minorHAnsi"/>
          <w:color w:val="000000" w:themeColor="text1"/>
          <w:sz w:val="24"/>
          <w:szCs w:val="24"/>
        </w:rPr>
      </w:pPr>
      <w:r w:rsidRPr="00FD713C">
        <w:rPr>
          <w:rFonts w:cstheme="minorHAnsi"/>
          <w:color w:val="000000" w:themeColor="text1"/>
          <w:sz w:val="24"/>
          <w:szCs w:val="24"/>
        </w:rPr>
        <w:t xml:space="preserve">9.2. </w:t>
      </w:r>
      <w:r w:rsidR="00D734C6" w:rsidRPr="00FD713C">
        <w:rPr>
          <w:rFonts w:cstheme="minorHAnsi"/>
          <w:color w:val="000000" w:themeColor="text1"/>
          <w:sz w:val="24"/>
          <w:szCs w:val="24"/>
        </w:rPr>
        <w:t xml:space="preserve">Laimėjusiu </w:t>
      </w:r>
      <w:r w:rsidR="005D7D8C" w:rsidRPr="00FD713C">
        <w:rPr>
          <w:rFonts w:cstheme="minorHAnsi"/>
          <w:color w:val="000000" w:themeColor="text1"/>
          <w:sz w:val="24"/>
          <w:szCs w:val="24"/>
        </w:rPr>
        <w:t>pasiūlymu</w:t>
      </w:r>
      <w:r w:rsidR="00D734C6" w:rsidRPr="00FD713C">
        <w:rPr>
          <w:rFonts w:cstheme="minorHAnsi"/>
          <w:color w:val="000000" w:themeColor="text1"/>
          <w:sz w:val="24"/>
          <w:szCs w:val="24"/>
        </w:rPr>
        <w:t xml:space="preserve"> galės būti pripažintas tik 1 (vienas) </w:t>
      </w:r>
      <w:r w:rsidR="005D7D8C" w:rsidRPr="00FD713C">
        <w:rPr>
          <w:rFonts w:cstheme="minorHAnsi"/>
          <w:color w:val="000000" w:themeColor="text1"/>
          <w:sz w:val="24"/>
          <w:szCs w:val="24"/>
        </w:rPr>
        <w:t>ekonomiškai naudingiausias pasiūlymas, esantis pasiūlymų eilės pirmojoje vietoje</w:t>
      </w:r>
      <w:r w:rsidR="00D734C6" w:rsidRPr="00FD713C">
        <w:rPr>
          <w:rFonts w:cstheme="minorHAnsi"/>
          <w:color w:val="000000" w:themeColor="text1"/>
          <w:sz w:val="24"/>
          <w:szCs w:val="24"/>
        </w:rPr>
        <w:t xml:space="preserve">. </w:t>
      </w:r>
    </w:p>
    <w:p w14:paraId="678C44CA" w14:textId="7C937294" w:rsidR="00FE7908" w:rsidRPr="00F065D6" w:rsidRDefault="00FE7908" w:rsidP="00FD713C">
      <w:pPr>
        <w:pStyle w:val="Heading1"/>
        <w:numPr>
          <w:ilvl w:val="0"/>
          <w:numId w:val="9"/>
        </w:numPr>
        <w:tabs>
          <w:tab w:val="left" w:pos="567"/>
        </w:tabs>
        <w:spacing w:line="20" w:lineRule="atLeast"/>
        <w:contextualSpacing/>
        <w:rPr>
          <w:rFonts w:asciiTheme="minorHAnsi" w:hAnsiTheme="minorHAnsi" w:cstheme="minorHAnsi"/>
        </w:rPr>
      </w:pPr>
      <w:bookmarkStart w:id="39" w:name="_Ref39425999"/>
      <w:bookmarkStart w:id="40" w:name="_Ref39426005"/>
      <w:bookmarkStart w:id="41"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9"/>
      <w:bookmarkEnd w:id="40"/>
      <w:bookmarkEnd w:id="41"/>
    </w:p>
    <w:p w14:paraId="27CAEFF7" w14:textId="4E562B39" w:rsidR="00F57665" w:rsidRPr="00FD713C" w:rsidRDefault="006C29FA" w:rsidP="127DD6E8">
      <w:pPr>
        <w:pStyle w:val="ListParagraph"/>
        <w:spacing w:after="0" w:line="240" w:lineRule="auto"/>
        <w:ind w:left="0" w:firstLine="567"/>
        <w:jc w:val="both"/>
        <w:rPr>
          <w:color w:val="000000" w:themeColor="text1"/>
          <w:sz w:val="22"/>
          <w:szCs w:val="22"/>
        </w:rPr>
      </w:pPr>
      <w:r w:rsidRPr="00FD713C">
        <w:rPr>
          <w:color w:val="000000" w:themeColor="text1"/>
          <w:sz w:val="22"/>
          <w:szCs w:val="22"/>
        </w:rPr>
        <w:t xml:space="preserve">10.1. </w:t>
      </w:r>
      <w:r w:rsidR="00F57665" w:rsidRPr="00FD713C">
        <w:rPr>
          <w:color w:val="000000" w:themeColor="text1"/>
          <w:sz w:val="22"/>
          <w:szCs w:val="22"/>
        </w:rPr>
        <w:t>Ši pirkimo procedūra atliekama siekiant sudaryti sutartį</w:t>
      </w:r>
      <w:r w:rsidR="009A7D11" w:rsidRPr="00FD713C">
        <w:rPr>
          <w:color w:val="000000" w:themeColor="text1"/>
          <w:sz w:val="22"/>
          <w:szCs w:val="22"/>
        </w:rPr>
        <w:t xml:space="preserve"> su tiekėju, kurio pasiūlymas</w:t>
      </w:r>
      <w:r w:rsidR="007B12FF" w:rsidRPr="00FD713C">
        <w:rPr>
          <w:color w:val="000000" w:themeColor="text1"/>
          <w:sz w:val="22"/>
          <w:szCs w:val="22"/>
        </w:rPr>
        <w:t xml:space="preserve">, vadovaujantis </w:t>
      </w:r>
      <w:r w:rsidR="008F4194" w:rsidRPr="00FD713C">
        <w:rPr>
          <w:color w:val="000000" w:themeColor="text1"/>
          <w:sz w:val="22"/>
          <w:szCs w:val="22"/>
        </w:rPr>
        <w:t>p</w:t>
      </w:r>
      <w:r w:rsidR="007B12FF" w:rsidRPr="00FD713C">
        <w:rPr>
          <w:color w:val="000000" w:themeColor="text1"/>
          <w:sz w:val="22"/>
          <w:szCs w:val="22"/>
        </w:rPr>
        <w:t xml:space="preserve">irkimo </w:t>
      </w:r>
      <w:r w:rsidR="00207E40" w:rsidRPr="00FD713C">
        <w:rPr>
          <w:color w:val="000000" w:themeColor="text1"/>
          <w:sz w:val="22"/>
          <w:szCs w:val="22"/>
        </w:rPr>
        <w:t>sąlygose</w:t>
      </w:r>
      <w:r w:rsidR="007B12FF" w:rsidRPr="00FD713C">
        <w:rPr>
          <w:color w:val="0070C0"/>
          <w:sz w:val="22"/>
          <w:szCs w:val="22"/>
        </w:rPr>
        <w:t xml:space="preserve"> </w:t>
      </w:r>
      <w:r w:rsidR="007B12FF" w:rsidRPr="00FD713C">
        <w:rPr>
          <w:color w:val="000000" w:themeColor="text1"/>
          <w:sz w:val="22"/>
          <w:szCs w:val="22"/>
        </w:rPr>
        <w:t>nustatyta tvarka</w:t>
      </w:r>
      <w:r w:rsidR="0023505D" w:rsidRPr="00FD713C">
        <w:rPr>
          <w:color w:val="000000" w:themeColor="text1"/>
          <w:sz w:val="22"/>
          <w:szCs w:val="22"/>
        </w:rPr>
        <w:t>,</w:t>
      </w:r>
      <w:r w:rsidR="009A7D11" w:rsidRPr="00FD713C">
        <w:rPr>
          <w:color w:val="000000" w:themeColor="text1"/>
          <w:sz w:val="22"/>
          <w:szCs w:val="22"/>
        </w:rPr>
        <w:t xml:space="preserve"> bus pripažintas laimėjęs</w:t>
      </w:r>
      <w:r w:rsidR="008933BC" w:rsidRPr="00FD713C">
        <w:rPr>
          <w:color w:val="000000" w:themeColor="text1"/>
          <w:sz w:val="22"/>
          <w:szCs w:val="22"/>
        </w:rPr>
        <w:t>, o jei pirkimas skaidomas į dalis – su tiekėjais, kurių pasiūlymai bus pripažinti laimėję</w:t>
      </w:r>
      <w:r w:rsidR="00F065D6" w:rsidRPr="00FD713C">
        <w:rPr>
          <w:color w:val="000000" w:themeColor="text1"/>
          <w:sz w:val="22"/>
          <w:szCs w:val="22"/>
        </w:rPr>
        <w:t xml:space="preserve">. </w:t>
      </w:r>
      <w:r w:rsidR="004B2DE4" w:rsidRPr="00FD713C">
        <w:rPr>
          <w:sz w:val="22"/>
          <w:szCs w:val="22"/>
        </w:rPr>
        <w:t xml:space="preserve">Sutarties sąlygos </w:t>
      </w:r>
      <w:r w:rsidR="004B2DE4" w:rsidRPr="00FD713C">
        <w:rPr>
          <w:color w:val="000000" w:themeColor="text1"/>
          <w:sz w:val="22"/>
          <w:szCs w:val="22"/>
        </w:rPr>
        <w:t xml:space="preserve">pateikiamos </w:t>
      </w:r>
      <w:r w:rsidR="00FE713B">
        <w:rPr>
          <w:color w:val="000000" w:themeColor="text1"/>
          <w:sz w:val="22"/>
          <w:szCs w:val="22"/>
        </w:rPr>
        <w:t>specialiųjų p</w:t>
      </w:r>
      <w:r w:rsidR="00551FA7" w:rsidRPr="00FD713C">
        <w:rPr>
          <w:color w:val="000000" w:themeColor="text1"/>
          <w:sz w:val="22"/>
          <w:szCs w:val="22"/>
        </w:rPr>
        <w:t xml:space="preserve">irkimo </w:t>
      </w:r>
      <w:r w:rsidR="00D86901" w:rsidRPr="00FD713C">
        <w:rPr>
          <w:color w:val="000000" w:themeColor="text1"/>
          <w:sz w:val="22"/>
          <w:szCs w:val="22"/>
        </w:rPr>
        <w:t>sąlygų</w:t>
      </w:r>
      <w:r w:rsidR="00FD713C" w:rsidRPr="00FD713C">
        <w:rPr>
          <w:color w:val="000000" w:themeColor="text1"/>
          <w:sz w:val="22"/>
          <w:szCs w:val="22"/>
        </w:rPr>
        <w:t xml:space="preserve"> 9</w:t>
      </w:r>
      <w:r w:rsidR="00D86901" w:rsidRPr="00FD713C">
        <w:rPr>
          <w:color w:val="000000" w:themeColor="text1"/>
          <w:sz w:val="22"/>
          <w:szCs w:val="22"/>
        </w:rPr>
        <w:t xml:space="preserve"> priede „</w:t>
      </w:r>
      <w:r w:rsidR="00875C31" w:rsidRPr="00875C31">
        <w:rPr>
          <w:color w:val="000000" w:themeColor="text1"/>
          <w:sz w:val="22"/>
          <w:szCs w:val="22"/>
        </w:rPr>
        <w:t>Prekių viešojo pirkimo-pardavimo sutarties projektas</w:t>
      </w:r>
      <w:r w:rsidR="00D86901" w:rsidRPr="00FD713C">
        <w:rPr>
          <w:color w:val="000000" w:themeColor="text1"/>
          <w:sz w:val="22"/>
          <w:szCs w:val="22"/>
        </w:rPr>
        <w:t>“</w:t>
      </w:r>
      <w:r w:rsidR="004B2DE4" w:rsidRPr="00FD713C">
        <w:rPr>
          <w:color w:val="000000" w:themeColor="text1"/>
          <w:sz w:val="22"/>
          <w:szCs w:val="22"/>
        </w:rPr>
        <w:t>.</w:t>
      </w:r>
    </w:p>
    <w:p w14:paraId="1640F94B" w14:textId="6659D080" w:rsidR="00640DBD" w:rsidRPr="00F065D6" w:rsidRDefault="00640DBD" w:rsidP="00FD713C">
      <w:pPr>
        <w:pStyle w:val="Heading1"/>
        <w:numPr>
          <w:ilvl w:val="0"/>
          <w:numId w:val="9"/>
        </w:numPr>
        <w:tabs>
          <w:tab w:val="left" w:pos="567"/>
        </w:tabs>
        <w:spacing w:line="20" w:lineRule="atLeast"/>
        <w:contextualSpacing/>
        <w:jc w:val="both"/>
        <w:rPr>
          <w:rFonts w:asciiTheme="minorHAnsi" w:hAnsiTheme="minorHAnsi" w:cstheme="minorHAnsi"/>
          <w:b/>
          <w:bCs/>
        </w:rPr>
      </w:pPr>
      <w:bookmarkStart w:id="42" w:name="_Toc126333938"/>
      <w:bookmarkEnd w:id="3"/>
      <w:r w:rsidRPr="00F065D6">
        <w:rPr>
          <w:rFonts w:asciiTheme="minorHAnsi" w:hAnsiTheme="minorHAnsi" w:cstheme="minorHAnsi"/>
        </w:rPr>
        <w:t>Kitos sąlygos</w:t>
      </w:r>
      <w:bookmarkEnd w:id="42"/>
    </w:p>
    <w:p w14:paraId="1EA0A65A" w14:textId="6EAE7382" w:rsidR="00FD713C" w:rsidRPr="00305FC6" w:rsidRDefault="00FD713C" w:rsidP="00305FC6">
      <w:pPr>
        <w:pStyle w:val="ListParagraph"/>
        <w:numPr>
          <w:ilvl w:val="1"/>
          <w:numId w:val="9"/>
        </w:numPr>
        <w:spacing w:after="0"/>
        <w:ind w:left="0" w:firstLine="567"/>
        <w:jc w:val="both"/>
        <w:rPr>
          <w:rFonts w:eastAsia="Times New Roman" w:cstheme="minorHAnsi"/>
          <w:color w:val="000000" w:themeColor="text1"/>
          <w:kern w:val="2"/>
          <w:sz w:val="22"/>
          <w:szCs w:val="22"/>
          <w:lang w:eastAsia="en-US"/>
          <w14:ligatures w14:val="standardContextual"/>
        </w:rPr>
      </w:pPr>
      <w:r w:rsidRPr="00305FC6">
        <w:rPr>
          <w:rFonts w:eastAsia="Times New Roman" w:cstheme="minorHAnsi"/>
          <w:color w:val="000000" w:themeColor="text1"/>
          <w:kern w:val="2"/>
          <w:sz w:val="22"/>
          <w:szCs w:val="22"/>
          <w:lang w:eastAsia="en-US"/>
          <w14:ligatures w14:val="standardContextual"/>
        </w:rPr>
        <w:t>Perkančioji organizacija informuoja,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41A9B19" w14:textId="77777777" w:rsidR="00FD713C" w:rsidRPr="00FD713C" w:rsidRDefault="00FD713C" w:rsidP="00FD713C">
      <w:pPr>
        <w:pStyle w:val="ListParagraph"/>
        <w:numPr>
          <w:ilvl w:val="1"/>
          <w:numId w:val="9"/>
        </w:numPr>
        <w:spacing w:after="0"/>
        <w:ind w:left="0" w:firstLine="567"/>
        <w:jc w:val="both"/>
        <w:rPr>
          <w:rFonts w:eastAsia="Times New Roman" w:cstheme="minorHAnsi"/>
          <w:color w:val="000000" w:themeColor="text1"/>
          <w:kern w:val="2"/>
          <w:sz w:val="22"/>
          <w:szCs w:val="22"/>
          <w:lang w:eastAsia="en-US"/>
          <w14:ligatures w14:val="standardContextual"/>
        </w:rPr>
      </w:pPr>
      <w:r w:rsidRPr="00FD713C">
        <w:rPr>
          <w:rFonts w:eastAsia="Times New Roman" w:cstheme="minorHAnsi"/>
          <w:color w:val="000000" w:themeColor="text1"/>
          <w:kern w:val="2"/>
          <w:sz w:val="22"/>
          <w:szCs w:val="22"/>
          <w:lang w:eastAsia="en-US"/>
          <w14:ligatures w14:val="standardContextual"/>
        </w:rPr>
        <w:t>Nurodytais pagrindais bus tvarkomi tiesiogiai tiekėjų pateikti asmens duomenys.</w:t>
      </w:r>
    </w:p>
    <w:p w14:paraId="5BBCBDBC" w14:textId="77777777" w:rsidR="00FD713C" w:rsidRPr="00FD713C" w:rsidRDefault="00FD713C" w:rsidP="00FD713C">
      <w:pPr>
        <w:pStyle w:val="ListParagraph"/>
        <w:numPr>
          <w:ilvl w:val="1"/>
          <w:numId w:val="9"/>
        </w:numPr>
        <w:spacing w:after="0"/>
        <w:ind w:left="0" w:firstLine="567"/>
        <w:jc w:val="both"/>
        <w:rPr>
          <w:rFonts w:eastAsia="Times New Roman" w:cstheme="minorHAnsi"/>
          <w:color w:val="000000" w:themeColor="text1"/>
          <w:kern w:val="2"/>
          <w:sz w:val="22"/>
          <w:szCs w:val="22"/>
          <w:lang w:eastAsia="en-US"/>
          <w14:ligatures w14:val="standardContextual"/>
        </w:rPr>
      </w:pPr>
      <w:r w:rsidRPr="00FD713C">
        <w:rPr>
          <w:rFonts w:eastAsia="Times New Roman" w:cstheme="minorHAnsi"/>
          <w:color w:val="000000" w:themeColor="text1"/>
          <w:kern w:val="2"/>
          <w:sz w:val="22"/>
          <w:szCs w:val="22"/>
          <w:lang w:eastAsia="en-US"/>
          <w14:ligatures w14:val="standardContextual"/>
        </w:rPr>
        <w:t>Tiekėjų pateikti duomenys bus saugomi teisės aktuose nustatytais terminais (Lietuvos vyriausiojo archyvaro 2011 m. kovo 9 d. įsakymu Nr. V-100 patvirtinta Bendrųjų dokumentų saugojimo terminų rodyklė).</w:t>
      </w:r>
    </w:p>
    <w:p w14:paraId="72C7C337" w14:textId="77777777" w:rsidR="00FD713C" w:rsidRPr="00FD713C" w:rsidRDefault="00FD713C" w:rsidP="00FD713C">
      <w:pPr>
        <w:pStyle w:val="ListParagraph"/>
        <w:numPr>
          <w:ilvl w:val="1"/>
          <w:numId w:val="9"/>
        </w:numPr>
        <w:spacing w:after="0"/>
        <w:ind w:left="0" w:firstLine="567"/>
        <w:jc w:val="both"/>
        <w:rPr>
          <w:rFonts w:eastAsia="Times New Roman" w:cstheme="minorHAnsi"/>
          <w:color w:val="000000" w:themeColor="text1"/>
          <w:kern w:val="2"/>
          <w:sz w:val="22"/>
          <w:szCs w:val="22"/>
          <w:lang w:eastAsia="en-US"/>
          <w14:ligatures w14:val="standardContextual"/>
        </w:rPr>
      </w:pPr>
      <w:r w:rsidRPr="00FD713C">
        <w:rPr>
          <w:rFonts w:eastAsia="Times New Roman" w:cstheme="minorHAnsi"/>
          <w:color w:val="000000" w:themeColor="text1"/>
          <w:kern w:val="2"/>
          <w:sz w:val="22"/>
          <w:szCs w:val="22"/>
          <w:lang w:eastAsia="en-US"/>
          <w14:ligatures w14:val="standardContextual"/>
        </w:rPr>
        <w:t>Įgyvendindami teisės aktuose numatytas pareigas, tiekėjų asmens duomenis teiksime Viešųjų pirkimų tarnybai, CVP IS, teismams ir kitoms valstybės ar savivaldybės institucijoms.</w:t>
      </w:r>
    </w:p>
    <w:p w14:paraId="3C47E4B6" w14:textId="77777777" w:rsidR="00C87AB8" w:rsidRDefault="008D704D" w:rsidP="00C87AB8">
      <w:pPr>
        <w:shd w:val="clear" w:color="auto" w:fill="FFFFFF"/>
        <w:spacing w:after="0" w:line="240" w:lineRule="auto"/>
        <w:jc w:val="center"/>
        <w:rPr>
          <w:rFonts w:eastAsia="Calibri" w:cstheme="minorHAnsi"/>
        </w:rPr>
      </w:pPr>
      <w:r w:rsidRPr="00F0499F">
        <w:rPr>
          <w:rFonts w:eastAsia="Calibri" w:cstheme="minorHAnsi"/>
        </w:rPr>
        <w:t>__________</w:t>
      </w:r>
    </w:p>
    <w:sectPr w:rsidR="00C87AB8" w:rsidSect="00060FDC">
      <w:pgSz w:w="12240" w:h="15840"/>
      <w:pgMar w:top="1418" w:right="567" w:bottom="1134" w:left="1701" w:header="568" w:footer="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4A6649" w14:textId="77777777" w:rsidR="009320F8" w:rsidRDefault="009320F8" w:rsidP="00D05666">
      <w:r>
        <w:separator/>
      </w:r>
    </w:p>
  </w:endnote>
  <w:endnote w:type="continuationSeparator" w:id="0">
    <w:p w14:paraId="328658A4" w14:textId="77777777" w:rsidR="009320F8" w:rsidRDefault="009320F8" w:rsidP="00D05666">
      <w:r>
        <w:continuationSeparator/>
      </w:r>
    </w:p>
  </w:endnote>
  <w:endnote w:type="continuationNotice" w:id="1">
    <w:p w14:paraId="0514F10D" w14:textId="77777777" w:rsidR="009320F8" w:rsidRDefault="00932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BA"/>
    <w:family w:val="roman"/>
    <w:pitch w:val="default"/>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DA1DA" w14:textId="77777777" w:rsidR="009320F8" w:rsidRDefault="009320F8" w:rsidP="00D05666">
      <w:r>
        <w:separator/>
      </w:r>
    </w:p>
  </w:footnote>
  <w:footnote w:type="continuationSeparator" w:id="0">
    <w:p w14:paraId="2D159A3A" w14:textId="77777777" w:rsidR="009320F8" w:rsidRDefault="009320F8" w:rsidP="00D05666">
      <w:r>
        <w:continuationSeparator/>
      </w:r>
    </w:p>
  </w:footnote>
  <w:footnote w:type="continuationNotice" w:id="1">
    <w:p w14:paraId="5ED6F9FA" w14:textId="77777777" w:rsidR="009320F8" w:rsidRDefault="009320F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981"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FD50510"/>
    <w:multiLevelType w:val="multilevel"/>
    <w:tmpl w:val="B01CB3F6"/>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927" w:hanging="360"/>
      </w:pPr>
      <w:rPr>
        <w:rFonts w:eastAsiaTheme="minorEastAsia" w:hint="default"/>
        <w:i w:val="0"/>
        <w:color w:val="auto"/>
      </w:rPr>
    </w:lvl>
    <w:lvl w:ilvl="2">
      <w:start w:val="1"/>
      <w:numFmt w:val="decimal"/>
      <w:lvlText w:val="%1.%2.%3."/>
      <w:lvlJc w:val="left"/>
      <w:pPr>
        <w:ind w:left="1854" w:hanging="720"/>
      </w:pPr>
      <w:rPr>
        <w:rFonts w:eastAsiaTheme="minorEastAsia" w:hint="default"/>
        <w:i w:val="0"/>
        <w:color w:val="auto"/>
      </w:rPr>
    </w:lvl>
    <w:lvl w:ilvl="3">
      <w:start w:val="1"/>
      <w:numFmt w:val="decimal"/>
      <w:lvlText w:val="%1.%2.%3.%4."/>
      <w:lvlJc w:val="left"/>
      <w:pPr>
        <w:ind w:left="2421" w:hanging="720"/>
      </w:pPr>
      <w:rPr>
        <w:rFonts w:eastAsiaTheme="minorEastAsia" w:hint="default"/>
        <w:i w:val="0"/>
        <w:color w:val="auto"/>
      </w:rPr>
    </w:lvl>
    <w:lvl w:ilvl="4">
      <w:start w:val="1"/>
      <w:numFmt w:val="decimal"/>
      <w:lvlText w:val="%1.%2.%3.%4.%5."/>
      <w:lvlJc w:val="left"/>
      <w:pPr>
        <w:ind w:left="3348" w:hanging="1080"/>
      </w:pPr>
      <w:rPr>
        <w:rFonts w:eastAsiaTheme="minorEastAsia" w:hint="default"/>
        <w:i w:val="0"/>
        <w:color w:val="auto"/>
      </w:rPr>
    </w:lvl>
    <w:lvl w:ilvl="5">
      <w:start w:val="1"/>
      <w:numFmt w:val="decimal"/>
      <w:lvlText w:val="%1.%2.%3.%4.%5.%6."/>
      <w:lvlJc w:val="left"/>
      <w:pPr>
        <w:ind w:left="3915" w:hanging="1080"/>
      </w:pPr>
      <w:rPr>
        <w:rFonts w:eastAsiaTheme="minorEastAsia" w:hint="default"/>
        <w:i w:val="0"/>
        <w:color w:val="auto"/>
      </w:rPr>
    </w:lvl>
    <w:lvl w:ilvl="6">
      <w:start w:val="1"/>
      <w:numFmt w:val="decimal"/>
      <w:lvlText w:val="%1.%2.%3.%4.%5.%6.%7."/>
      <w:lvlJc w:val="left"/>
      <w:pPr>
        <w:ind w:left="4842" w:hanging="1440"/>
      </w:pPr>
      <w:rPr>
        <w:rFonts w:eastAsiaTheme="minorEastAsia" w:hint="default"/>
        <w:i w:val="0"/>
        <w:color w:val="auto"/>
      </w:rPr>
    </w:lvl>
    <w:lvl w:ilvl="7">
      <w:start w:val="1"/>
      <w:numFmt w:val="decimal"/>
      <w:lvlText w:val="%1.%2.%3.%4.%5.%6.%7.%8."/>
      <w:lvlJc w:val="left"/>
      <w:pPr>
        <w:ind w:left="5409" w:hanging="1440"/>
      </w:pPr>
      <w:rPr>
        <w:rFonts w:eastAsiaTheme="minorEastAsia" w:hint="default"/>
        <w:i w:val="0"/>
        <w:color w:val="auto"/>
      </w:rPr>
    </w:lvl>
    <w:lvl w:ilvl="8">
      <w:start w:val="1"/>
      <w:numFmt w:val="decimal"/>
      <w:lvlText w:val="%1.%2.%3.%4.%5.%6.%7.%8.%9."/>
      <w:lvlJc w:val="left"/>
      <w:pPr>
        <w:ind w:left="5976" w:hanging="1440"/>
      </w:pPr>
      <w:rPr>
        <w:rFonts w:eastAsiaTheme="minorEastAsia" w:hint="default"/>
        <w:i w:val="0"/>
        <w:color w:val="auto"/>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E985418"/>
    <w:multiLevelType w:val="hybridMultilevel"/>
    <w:tmpl w:val="DCAC5F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5EB6F1A"/>
    <w:multiLevelType w:val="multilevel"/>
    <w:tmpl w:val="F8E03144"/>
    <w:lvl w:ilvl="0">
      <w:start w:val="1"/>
      <w:numFmt w:val="decimal"/>
      <w:lvlText w:val="%1."/>
      <w:lvlJc w:val="left"/>
      <w:pPr>
        <w:ind w:left="360" w:hanging="360"/>
      </w:pPr>
      <w:rPr>
        <w:rFonts w:cstheme="minorHAnsi" w:hint="default"/>
      </w:rPr>
    </w:lvl>
    <w:lvl w:ilvl="1">
      <w:start w:val="5"/>
      <w:numFmt w:val="decimal"/>
      <w:lvlText w:val="%1.%2."/>
      <w:lvlJc w:val="left"/>
      <w:pPr>
        <w:ind w:left="720" w:hanging="360"/>
      </w:pPr>
      <w:rPr>
        <w:rFonts w:cstheme="minorHAnsi" w:hint="default"/>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320" w:hanging="1440"/>
      </w:pPr>
      <w:rPr>
        <w:rFonts w:cstheme="minorHAnsi" w:hint="default"/>
      </w:rPr>
    </w:lvl>
  </w:abstractNum>
  <w:abstractNum w:abstractNumId="8"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2" w15:restartNumberingAfterBreak="0">
    <w:nsid w:val="4A933637"/>
    <w:multiLevelType w:val="multilevel"/>
    <w:tmpl w:val="639E25E0"/>
    <w:lvl w:ilvl="0">
      <w:start w:val="1"/>
      <w:numFmt w:val="decimal"/>
      <w:lvlText w:val="%1."/>
      <w:lvlJc w:val="left"/>
      <w:pPr>
        <w:ind w:left="360" w:hanging="360"/>
      </w:pPr>
      <w:rPr>
        <w:rFonts w:cstheme="minorHAnsi" w:hint="default"/>
      </w:rPr>
    </w:lvl>
    <w:lvl w:ilvl="1">
      <w:start w:val="6"/>
      <w:numFmt w:val="decimal"/>
      <w:lvlText w:val="%1.%2."/>
      <w:lvlJc w:val="left"/>
      <w:pPr>
        <w:ind w:left="720" w:hanging="360"/>
      </w:pPr>
      <w:rPr>
        <w:rFonts w:cstheme="minorHAnsi" w:hint="default"/>
        <w:color w:val="auto"/>
      </w:rPr>
    </w:lvl>
    <w:lvl w:ilvl="2">
      <w:start w:val="1"/>
      <w:numFmt w:val="decimal"/>
      <w:lvlText w:val="%1.%2.%3."/>
      <w:lvlJc w:val="left"/>
      <w:pPr>
        <w:ind w:left="1440" w:hanging="720"/>
      </w:pPr>
      <w:rPr>
        <w:rFonts w:cstheme="minorHAnsi" w:hint="default"/>
      </w:rPr>
    </w:lvl>
    <w:lvl w:ilvl="3">
      <w:start w:val="1"/>
      <w:numFmt w:val="decimal"/>
      <w:lvlText w:val="%1.%2.%3.%4."/>
      <w:lvlJc w:val="left"/>
      <w:pPr>
        <w:ind w:left="1800" w:hanging="720"/>
      </w:pPr>
      <w:rPr>
        <w:rFonts w:cstheme="minorHAnsi" w:hint="default"/>
      </w:rPr>
    </w:lvl>
    <w:lvl w:ilvl="4">
      <w:start w:val="1"/>
      <w:numFmt w:val="decimal"/>
      <w:lvlText w:val="%1.%2.%3.%4.%5."/>
      <w:lvlJc w:val="left"/>
      <w:pPr>
        <w:ind w:left="2520" w:hanging="1080"/>
      </w:pPr>
      <w:rPr>
        <w:rFonts w:cstheme="minorHAnsi" w:hint="default"/>
      </w:rPr>
    </w:lvl>
    <w:lvl w:ilvl="5">
      <w:start w:val="1"/>
      <w:numFmt w:val="decimal"/>
      <w:lvlText w:val="%1.%2.%3.%4.%5.%6."/>
      <w:lvlJc w:val="left"/>
      <w:pPr>
        <w:ind w:left="2880" w:hanging="1080"/>
      </w:pPr>
      <w:rPr>
        <w:rFonts w:cstheme="minorHAnsi" w:hint="default"/>
      </w:rPr>
    </w:lvl>
    <w:lvl w:ilvl="6">
      <w:start w:val="1"/>
      <w:numFmt w:val="decimal"/>
      <w:lvlText w:val="%1.%2.%3.%4.%5.%6.%7."/>
      <w:lvlJc w:val="left"/>
      <w:pPr>
        <w:ind w:left="3600" w:hanging="1440"/>
      </w:pPr>
      <w:rPr>
        <w:rFonts w:cstheme="minorHAnsi" w:hint="default"/>
      </w:rPr>
    </w:lvl>
    <w:lvl w:ilvl="7">
      <w:start w:val="1"/>
      <w:numFmt w:val="decimal"/>
      <w:lvlText w:val="%1.%2.%3.%4.%5.%6.%7.%8."/>
      <w:lvlJc w:val="left"/>
      <w:pPr>
        <w:ind w:left="3960" w:hanging="1440"/>
      </w:pPr>
      <w:rPr>
        <w:rFonts w:cstheme="minorHAnsi" w:hint="default"/>
      </w:rPr>
    </w:lvl>
    <w:lvl w:ilvl="8">
      <w:start w:val="1"/>
      <w:numFmt w:val="decimal"/>
      <w:lvlText w:val="%1.%2.%3.%4.%5.%6.%7.%8.%9."/>
      <w:lvlJc w:val="left"/>
      <w:pPr>
        <w:ind w:left="4680" w:hanging="1800"/>
      </w:pPr>
      <w:rPr>
        <w:rFonts w:cstheme="minorHAnsi" w:hint="default"/>
      </w:rPr>
    </w:lvl>
  </w:abstractNum>
  <w:abstractNum w:abstractNumId="13"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75F7316"/>
    <w:multiLevelType w:val="hybridMultilevel"/>
    <w:tmpl w:val="6760613A"/>
    <w:lvl w:ilvl="0" w:tplc="95F2FB0A">
      <w:start w:val="2"/>
      <w:numFmt w:val="bullet"/>
      <w:lvlText w:val="-"/>
      <w:lvlJc w:val="left"/>
      <w:pPr>
        <w:ind w:left="720" w:hanging="360"/>
      </w:pPr>
      <w:rPr>
        <w:rFonts w:ascii="Times New Roman" w:eastAsia="Arial Unicode MS"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46F1239"/>
    <w:multiLevelType w:val="multilevel"/>
    <w:tmpl w:val="D4381284"/>
    <w:lvl w:ilvl="0">
      <w:start w:val="1"/>
      <w:numFmt w:val="decimal"/>
      <w:lvlText w:val="%1."/>
      <w:lvlJc w:val="left"/>
      <w:pPr>
        <w:ind w:left="360" w:hanging="360"/>
      </w:pPr>
      <w:rPr>
        <w:rFonts w:hint="default"/>
        <w:color w:val="000000" w:themeColor="text1"/>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0" w15:restartNumberingAfterBreak="0">
    <w:nsid w:val="747A38CE"/>
    <w:multiLevelType w:val="multilevel"/>
    <w:tmpl w:val="6B228C8E"/>
    <w:lvl w:ilvl="0">
      <w:start w:val="6"/>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2" w15:restartNumberingAfterBreak="0">
    <w:nsid w:val="7DE50F82"/>
    <w:multiLevelType w:val="hybridMultilevel"/>
    <w:tmpl w:val="BAA61CAE"/>
    <w:lvl w:ilvl="0" w:tplc="C1067FF6">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9"/>
  </w:num>
  <w:num w:numId="2">
    <w:abstractNumId w:val="4"/>
  </w:num>
  <w:num w:numId="3">
    <w:abstractNumId w:val="18"/>
  </w:num>
  <w:num w:numId="4">
    <w:abstractNumId w:val="23"/>
  </w:num>
  <w:num w:numId="5">
    <w:abstractNumId w:val="15"/>
  </w:num>
  <w:num w:numId="6">
    <w:abstractNumId w:val="31"/>
  </w:num>
  <w:num w:numId="7">
    <w:abstractNumId w:val="29"/>
  </w:num>
  <w:num w:numId="8">
    <w:abstractNumId w:val="2"/>
  </w:num>
  <w:num w:numId="9">
    <w:abstractNumId w:val="30"/>
  </w:num>
  <w:num w:numId="10">
    <w:abstractNumId w:val="28"/>
  </w:num>
  <w:num w:numId="11">
    <w:abstractNumId w:val="14"/>
  </w:num>
  <w:num w:numId="12">
    <w:abstractNumId w:val="25"/>
  </w:num>
  <w:num w:numId="13">
    <w:abstractNumId w:val="7"/>
  </w:num>
  <w:num w:numId="14">
    <w:abstractNumId w:val="3"/>
  </w:num>
  <w:num w:numId="15">
    <w:abstractNumId w:val="10"/>
  </w:num>
  <w:num w:numId="16">
    <w:abstractNumId w:val="21"/>
  </w:num>
  <w:num w:numId="17">
    <w:abstractNumId w:val="17"/>
  </w:num>
  <w:num w:numId="18">
    <w:abstractNumId w:val="27"/>
  </w:num>
  <w:num w:numId="19">
    <w:abstractNumId w:val="13"/>
  </w:num>
  <w:num w:numId="20">
    <w:abstractNumId w:val="19"/>
  </w:num>
  <w:num w:numId="21">
    <w:abstractNumId w:val="24"/>
  </w:num>
  <w:num w:numId="22">
    <w:abstractNumId w:val="0"/>
  </w:num>
  <w:num w:numId="23">
    <w:abstractNumId w:val="22"/>
  </w:num>
  <w:num w:numId="24">
    <w:abstractNumId w:val="32"/>
  </w:num>
  <w:num w:numId="25">
    <w:abstractNumId w:val="11"/>
  </w:num>
  <w:num w:numId="26">
    <w:abstractNumId w:val="6"/>
  </w:num>
  <w:num w:numId="27">
    <w:abstractNumId w:val="26"/>
  </w:num>
  <w:num w:numId="28">
    <w:abstractNumId w:val="16"/>
  </w:num>
  <w:num w:numId="29">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0"/>
  </w:num>
  <w:num w:numId="32">
    <w:abstractNumId w:val="5"/>
  </w:num>
  <w:num w:numId="33">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E2D"/>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4AF6"/>
    <w:rsid w:val="00035221"/>
    <w:rsid w:val="000356C7"/>
    <w:rsid w:val="0003587B"/>
    <w:rsid w:val="0003638B"/>
    <w:rsid w:val="000364FE"/>
    <w:rsid w:val="000372C8"/>
    <w:rsid w:val="000372F4"/>
    <w:rsid w:val="000373E5"/>
    <w:rsid w:val="00037649"/>
    <w:rsid w:val="00040233"/>
    <w:rsid w:val="0004064A"/>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3EDF"/>
    <w:rsid w:val="000543B5"/>
    <w:rsid w:val="00055235"/>
    <w:rsid w:val="000561CC"/>
    <w:rsid w:val="000571AD"/>
    <w:rsid w:val="00057346"/>
    <w:rsid w:val="000578C9"/>
    <w:rsid w:val="0006040C"/>
    <w:rsid w:val="000605C5"/>
    <w:rsid w:val="000608EF"/>
    <w:rsid w:val="00060FDC"/>
    <w:rsid w:val="00061084"/>
    <w:rsid w:val="00061466"/>
    <w:rsid w:val="00061E86"/>
    <w:rsid w:val="0006277E"/>
    <w:rsid w:val="0006300C"/>
    <w:rsid w:val="000631F1"/>
    <w:rsid w:val="000641E0"/>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0D2"/>
    <w:rsid w:val="00077583"/>
    <w:rsid w:val="000775B4"/>
    <w:rsid w:val="00080396"/>
    <w:rsid w:val="00080EE8"/>
    <w:rsid w:val="00080F53"/>
    <w:rsid w:val="000811E5"/>
    <w:rsid w:val="0008241E"/>
    <w:rsid w:val="0008276B"/>
    <w:rsid w:val="000829B3"/>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87FC1"/>
    <w:rsid w:val="00090235"/>
    <w:rsid w:val="000903D5"/>
    <w:rsid w:val="000904B3"/>
    <w:rsid w:val="00090916"/>
    <w:rsid w:val="00090F9B"/>
    <w:rsid w:val="00091346"/>
    <w:rsid w:val="000917F2"/>
    <w:rsid w:val="00091C9D"/>
    <w:rsid w:val="00094604"/>
    <w:rsid w:val="00094D96"/>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C8C"/>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2C7"/>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48C"/>
    <w:rsid w:val="00142759"/>
    <w:rsid w:val="0014277F"/>
    <w:rsid w:val="001427AB"/>
    <w:rsid w:val="001429E3"/>
    <w:rsid w:val="00142AB7"/>
    <w:rsid w:val="00143338"/>
    <w:rsid w:val="00143940"/>
    <w:rsid w:val="0014414A"/>
    <w:rsid w:val="001455B2"/>
    <w:rsid w:val="0014578C"/>
    <w:rsid w:val="00145A39"/>
    <w:rsid w:val="00145B8E"/>
    <w:rsid w:val="00146BC9"/>
    <w:rsid w:val="00146C02"/>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543"/>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491A"/>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D4F"/>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3A03"/>
    <w:rsid w:val="002140C5"/>
    <w:rsid w:val="00214B9D"/>
    <w:rsid w:val="00214D4B"/>
    <w:rsid w:val="002157CE"/>
    <w:rsid w:val="0021593C"/>
    <w:rsid w:val="00215B09"/>
    <w:rsid w:val="00215FB5"/>
    <w:rsid w:val="002163DC"/>
    <w:rsid w:val="00216766"/>
    <w:rsid w:val="00216820"/>
    <w:rsid w:val="00217893"/>
    <w:rsid w:val="00220588"/>
    <w:rsid w:val="00220B88"/>
    <w:rsid w:val="002211A8"/>
    <w:rsid w:val="00221235"/>
    <w:rsid w:val="002215EF"/>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0C6"/>
    <w:rsid w:val="00236FBF"/>
    <w:rsid w:val="002374F8"/>
    <w:rsid w:val="00237EA0"/>
    <w:rsid w:val="002411C2"/>
    <w:rsid w:val="00241200"/>
    <w:rsid w:val="002415C7"/>
    <w:rsid w:val="0024180E"/>
    <w:rsid w:val="00241D43"/>
    <w:rsid w:val="00242237"/>
    <w:rsid w:val="00242459"/>
    <w:rsid w:val="002425E8"/>
    <w:rsid w:val="00242CEB"/>
    <w:rsid w:val="002430AE"/>
    <w:rsid w:val="00244688"/>
    <w:rsid w:val="00245655"/>
    <w:rsid w:val="00245DD5"/>
    <w:rsid w:val="00245E8F"/>
    <w:rsid w:val="0024735B"/>
    <w:rsid w:val="002476D5"/>
    <w:rsid w:val="002508ED"/>
    <w:rsid w:val="002510C4"/>
    <w:rsid w:val="0025176F"/>
    <w:rsid w:val="00251D4A"/>
    <w:rsid w:val="00251D79"/>
    <w:rsid w:val="00252A35"/>
    <w:rsid w:val="00253090"/>
    <w:rsid w:val="00253C3C"/>
    <w:rsid w:val="00254895"/>
    <w:rsid w:val="00254B13"/>
    <w:rsid w:val="00255225"/>
    <w:rsid w:val="002552F6"/>
    <w:rsid w:val="0025607C"/>
    <w:rsid w:val="002576BB"/>
    <w:rsid w:val="00257A59"/>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4F4"/>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94F"/>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1ECC"/>
    <w:rsid w:val="0030230E"/>
    <w:rsid w:val="003025DB"/>
    <w:rsid w:val="0030313E"/>
    <w:rsid w:val="00303C2A"/>
    <w:rsid w:val="00303D02"/>
    <w:rsid w:val="003049FC"/>
    <w:rsid w:val="00304E45"/>
    <w:rsid w:val="00305FC6"/>
    <w:rsid w:val="00306737"/>
    <w:rsid w:val="00306D9F"/>
    <w:rsid w:val="00306ECA"/>
    <w:rsid w:val="00306F87"/>
    <w:rsid w:val="003074D1"/>
    <w:rsid w:val="00307836"/>
    <w:rsid w:val="00307ED3"/>
    <w:rsid w:val="003101E1"/>
    <w:rsid w:val="00310753"/>
    <w:rsid w:val="0031109D"/>
    <w:rsid w:val="00311111"/>
    <w:rsid w:val="00311D06"/>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66A"/>
    <w:rsid w:val="003328D9"/>
    <w:rsid w:val="00332F13"/>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607"/>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362"/>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3FCA"/>
    <w:rsid w:val="003A43DD"/>
    <w:rsid w:val="003A441C"/>
    <w:rsid w:val="003A4559"/>
    <w:rsid w:val="003A502A"/>
    <w:rsid w:val="003A560F"/>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12E"/>
    <w:rsid w:val="003B558D"/>
    <w:rsid w:val="003B5D47"/>
    <w:rsid w:val="003B6924"/>
    <w:rsid w:val="003B73B7"/>
    <w:rsid w:val="003B7634"/>
    <w:rsid w:val="003B78AD"/>
    <w:rsid w:val="003C018A"/>
    <w:rsid w:val="003C07A3"/>
    <w:rsid w:val="003C126F"/>
    <w:rsid w:val="003C1AB1"/>
    <w:rsid w:val="003C1B53"/>
    <w:rsid w:val="003C1BFB"/>
    <w:rsid w:val="003C1E3D"/>
    <w:rsid w:val="003C1EBD"/>
    <w:rsid w:val="003C2412"/>
    <w:rsid w:val="003C253D"/>
    <w:rsid w:val="003C2546"/>
    <w:rsid w:val="003C269A"/>
    <w:rsid w:val="003C2837"/>
    <w:rsid w:val="003C2B2F"/>
    <w:rsid w:val="003C2EEB"/>
    <w:rsid w:val="003C34BF"/>
    <w:rsid w:val="003C39D3"/>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6A0"/>
    <w:rsid w:val="003D5A05"/>
    <w:rsid w:val="003D5EC9"/>
    <w:rsid w:val="003D6128"/>
    <w:rsid w:val="003D6258"/>
    <w:rsid w:val="003D6501"/>
    <w:rsid w:val="003D6BCA"/>
    <w:rsid w:val="003D6DF2"/>
    <w:rsid w:val="003D74E8"/>
    <w:rsid w:val="003D7DD9"/>
    <w:rsid w:val="003E04B4"/>
    <w:rsid w:val="003E0A08"/>
    <w:rsid w:val="003E0AF4"/>
    <w:rsid w:val="003E0FEA"/>
    <w:rsid w:val="003E1160"/>
    <w:rsid w:val="003E1371"/>
    <w:rsid w:val="003E1D80"/>
    <w:rsid w:val="003E2280"/>
    <w:rsid w:val="003E23F7"/>
    <w:rsid w:val="003E2796"/>
    <w:rsid w:val="003E2845"/>
    <w:rsid w:val="003E3F90"/>
    <w:rsid w:val="003E4314"/>
    <w:rsid w:val="003E436D"/>
    <w:rsid w:val="003E4AC7"/>
    <w:rsid w:val="003E4DB9"/>
    <w:rsid w:val="003E51C1"/>
    <w:rsid w:val="003E6626"/>
    <w:rsid w:val="003E664F"/>
    <w:rsid w:val="003E713F"/>
    <w:rsid w:val="003E7227"/>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260"/>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7F06"/>
    <w:rsid w:val="00421D7D"/>
    <w:rsid w:val="00422C11"/>
    <w:rsid w:val="00422EEB"/>
    <w:rsid w:val="00423DD6"/>
    <w:rsid w:val="00424668"/>
    <w:rsid w:val="0042470D"/>
    <w:rsid w:val="00424B94"/>
    <w:rsid w:val="00424C4C"/>
    <w:rsid w:val="004252AF"/>
    <w:rsid w:val="0042578B"/>
    <w:rsid w:val="004257A5"/>
    <w:rsid w:val="00425CFB"/>
    <w:rsid w:val="0042788E"/>
    <w:rsid w:val="0043156A"/>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1A8"/>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2F7"/>
    <w:rsid w:val="0047047D"/>
    <w:rsid w:val="00471043"/>
    <w:rsid w:val="004712B7"/>
    <w:rsid w:val="004713B5"/>
    <w:rsid w:val="00471D8F"/>
    <w:rsid w:val="004720C4"/>
    <w:rsid w:val="00472910"/>
    <w:rsid w:val="00472D24"/>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1BB"/>
    <w:rsid w:val="00481256"/>
    <w:rsid w:val="00481849"/>
    <w:rsid w:val="00482647"/>
    <w:rsid w:val="00482BC0"/>
    <w:rsid w:val="00483066"/>
    <w:rsid w:val="00483462"/>
    <w:rsid w:val="00483E10"/>
    <w:rsid w:val="004847DE"/>
    <w:rsid w:val="00484906"/>
    <w:rsid w:val="00484945"/>
    <w:rsid w:val="00484E76"/>
    <w:rsid w:val="0048587E"/>
    <w:rsid w:val="00485E23"/>
    <w:rsid w:val="0048654D"/>
    <w:rsid w:val="004867B9"/>
    <w:rsid w:val="00486B0D"/>
    <w:rsid w:val="00486DCD"/>
    <w:rsid w:val="004873D5"/>
    <w:rsid w:val="00487501"/>
    <w:rsid w:val="004905CE"/>
    <w:rsid w:val="004909FF"/>
    <w:rsid w:val="004916DF"/>
    <w:rsid w:val="004923AA"/>
    <w:rsid w:val="00493E55"/>
    <w:rsid w:val="0049538A"/>
    <w:rsid w:val="00495F71"/>
    <w:rsid w:val="00496782"/>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0FF5"/>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D0D"/>
    <w:rsid w:val="00503E5F"/>
    <w:rsid w:val="005047B8"/>
    <w:rsid w:val="00504E9D"/>
    <w:rsid w:val="00505506"/>
    <w:rsid w:val="005070CC"/>
    <w:rsid w:val="0050724C"/>
    <w:rsid w:val="00507441"/>
    <w:rsid w:val="00507DC9"/>
    <w:rsid w:val="005107DF"/>
    <w:rsid w:val="0051113D"/>
    <w:rsid w:val="0051148D"/>
    <w:rsid w:val="00511E57"/>
    <w:rsid w:val="005122A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3BF"/>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6D98"/>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165"/>
    <w:rsid w:val="00572AF3"/>
    <w:rsid w:val="00574529"/>
    <w:rsid w:val="005753B6"/>
    <w:rsid w:val="00575DFE"/>
    <w:rsid w:val="005769FF"/>
    <w:rsid w:val="0057745D"/>
    <w:rsid w:val="00577925"/>
    <w:rsid w:val="00577A72"/>
    <w:rsid w:val="005806D2"/>
    <w:rsid w:val="00581EA7"/>
    <w:rsid w:val="00582CE9"/>
    <w:rsid w:val="00583195"/>
    <w:rsid w:val="0058377F"/>
    <w:rsid w:val="00583982"/>
    <w:rsid w:val="00583B84"/>
    <w:rsid w:val="00583BBD"/>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9F4"/>
    <w:rsid w:val="005A58E6"/>
    <w:rsid w:val="005A65C8"/>
    <w:rsid w:val="005A74E8"/>
    <w:rsid w:val="005A7B58"/>
    <w:rsid w:val="005B0449"/>
    <w:rsid w:val="005B0749"/>
    <w:rsid w:val="005B16C8"/>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E54"/>
    <w:rsid w:val="005C3860"/>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976"/>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67D"/>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A86"/>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1D5"/>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5FF8"/>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476"/>
    <w:rsid w:val="00653A37"/>
    <w:rsid w:val="00653C2C"/>
    <w:rsid w:val="00653C49"/>
    <w:rsid w:val="006541EB"/>
    <w:rsid w:val="00654366"/>
    <w:rsid w:val="006545F9"/>
    <w:rsid w:val="00654FD1"/>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4CAF"/>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5F53"/>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6914"/>
    <w:rsid w:val="006873F4"/>
    <w:rsid w:val="006876B2"/>
    <w:rsid w:val="00687997"/>
    <w:rsid w:val="00687E47"/>
    <w:rsid w:val="0069025B"/>
    <w:rsid w:val="00690580"/>
    <w:rsid w:val="0069058D"/>
    <w:rsid w:val="006906C5"/>
    <w:rsid w:val="00690720"/>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3B18"/>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9FA"/>
    <w:rsid w:val="006C2ED7"/>
    <w:rsid w:val="006C3B38"/>
    <w:rsid w:val="006C4A69"/>
    <w:rsid w:val="006C4B06"/>
    <w:rsid w:val="006C5611"/>
    <w:rsid w:val="006C571E"/>
    <w:rsid w:val="006C5D8A"/>
    <w:rsid w:val="006C613D"/>
    <w:rsid w:val="006C6272"/>
    <w:rsid w:val="006C63B5"/>
    <w:rsid w:val="006C67DC"/>
    <w:rsid w:val="006C6C04"/>
    <w:rsid w:val="006C749B"/>
    <w:rsid w:val="006C7941"/>
    <w:rsid w:val="006D0D4C"/>
    <w:rsid w:val="006D0EC0"/>
    <w:rsid w:val="006D1119"/>
    <w:rsid w:val="006D2048"/>
    <w:rsid w:val="006D224F"/>
    <w:rsid w:val="006D2363"/>
    <w:rsid w:val="006D3202"/>
    <w:rsid w:val="006D3C8B"/>
    <w:rsid w:val="006D463E"/>
    <w:rsid w:val="006D5AF9"/>
    <w:rsid w:val="006D5E06"/>
    <w:rsid w:val="006D6277"/>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537F"/>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1ADF"/>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7EE"/>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7EC"/>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4E9"/>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3323"/>
    <w:rsid w:val="0074401D"/>
    <w:rsid w:val="0074429A"/>
    <w:rsid w:val="0074475B"/>
    <w:rsid w:val="007449CC"/>
    <w:rsid w:val="00744D22"/>
    <w:rsid w:val="00745110"/>
    <w:rsid w:val="00745BB6"/>
    <w:rsid w:val="00746011"/>
    <w:rsid w:val="007461B1"/>
    <w:rsid w:val="007466F8"/>
    <w:rsid w:val="00747175"/>
    <w:rsid w:val="007472AA"/>
    <w:rsid w:val="0074743B"/>
    <w:rsid w:val="00747645"/>
    <w:rsid w:val="00747663"/>
    <w:rsid w:val="00747A97"/>
    <w:rsid w:val="00750BFE"/>
    <w:rsid w:val="007510AC"/>
    <w:rsid w:val="00751799"/>
    <w:rsid w:val="007520CD"/>
    <w:rsid w:val="0075234A"/>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D4B"/>
    <w:rsid w:val="00757947"/>
    <w:rsid w:val="00757968"/>
    <w:rsid w:val="007620BE"/>
    <w:rsid w:val="0076216E"/>
    <w:rsid w:val="0076284D"/>
    <w:rsid w:val="00762B52"/>
    <w:rsid w:val="007630E3"/>
    <w:rsid w:val="00764CFF"/>
    <w:rsid w:val="00764FD6"/>
    <w:rsid w:val="00765189"/>
    <w:rsid w:val="007654C6"/>
    <w:rsid w:val="00766211"/>
    <w:rsid w:val="00766D50"/>
    <w:rsid w:val="007670CC"/>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6B3F"/>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B9D"/>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4DA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113"/>
    <w:rsid w:val="007C7A8A"/>
    <w:rsid w:val="007C7D60"/>
    <w:rsid w:val="007C7E2F"/>
    <w:rsid w:val="007D0225"/>
    <w:rsid w:val="007D0F6B"/>
    <w:rsid w:val="007D1221"/>
    <w:rsid w:val="007D1BAE"/>
    <w:rsid w:val="007D41C0"/>
    <w:rsid w:val="007D5985"/>
    <w:rsid w:val="007D5C61"/>
    <w:rsid w:val="007D60F9"/>
    <w:rsid w:val="007D64BF"/>
    <w:rsid w:val="007D6601"/>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2AA"/>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CA2"/>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413"/>
    <w:rsid w:val="008335C6"/>
    <w:rsid w:val="00833AB8"/>
    <w:rsid w:val="00833AEF"/>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759"/>
    <w:rsid w:val="00845944"/>
    <w:rsid w:val="00845AD5"/>
    <w:rsid w:val="00846788"/>
    <w:rsid w:val="008475C6"/>
    <w:rsid w:val="00847D3E"/>
    <w:rsid w:val="008505E9"/>
    <w:rsid w:val="00851498"/>
    <w:rsid w:val="008514C1"/>
    <w:rsid w:val="00851585"/>
    <w:rsid w:val="00851768"/>
    <w:rsid w:val="008517B7"/>
    <w:rsid w:val="00852202"/>
    <w:rsid w:val="00852F58"/>
    <w:rsid w:val="0085364E"/>
    <w:rsid w:val="0085372A"/>
    <w:rsid w:val="008540C3"/>
    <w:rsid w:val="0085443F"/>
    <w:rsid w:val="00854450"/>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036"/>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0A3"/>
    <w:rsid w:val="00875609"/>
    <w:rsid w:val="00875C31"/>
    <w:rsid w:val="00875E60"/>
    <w:rsid w:val="00876B29"/>
    <w:rsid w:val="00876B6A"/>
    <w:rsid w:val="00876F48"/>
    <w:rsid w:val="00877A5D"/>
    <w:rsid w:val="008802B8"/>
    <w:rsid w:val="00881064"/>
    <w:rsid w:val="00881B1D"/>
    <w:rsid w:val="0088228F"/>
    <w:rsid w:val="00882826"/>
    <w:rsid w:val="00882956"/>
    <w:rsid w:val="008834C6"/>
    <w:rsid w:val="0088419D"/>
    <w:rsid w:val="00884B13"/>
    <w:rsid w:val="00884D1B"/>
    <w:rsid w:val="008851D2"/>
    <w:rsid w:val="0088536D"/>
    <w:rsid w:val="00885D64"/>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49F"/>
    <w:rsid w:val="008978C5"/>
    <w:rsid w:val="008A00D5"/>
    <w:rsid w:val="008A0157"/>
    <w:rsid w:val="008A02A2"/>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17"/>
    <w:rsid w:val="008B1FB2"/>
    <w:rsid w:val="008B31B9"/>
    <w:rsid w:val="008B47EE"/>
    <w:rsid w:val="008B4851"/>
    <w:rsid w:val="008B505D"/>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443"/>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7B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43D"/>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79C"/>
    <w:rsid w:val="00922922"/>
    <w:rsid w:val="00922C44"/>
    <w:rsid w:val="0092332E"/>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0F8"/>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9D0"/>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C39"/>
    <w:rsid w:val="00963E07"/>
    <w:rsid w:val="0096424C"/>
    <w:rsid w:val="00964B59"/>
    <w:rsid w:val="00964EEE"/>
    <w:rsid w:val="00965310"/>
    <w:rsid w:val="009655C4"/>
    <w:rsid w:val="0096562F"/>
    <w:rsid w:val="009657AE"/>
    <w:rsid w:val="00965894"/>
    <w:rsid w:val="00966032"/>
    <w:rsid w:val="0096678C"/>
    <w:rsid w:val="009670AC"/>
    <w:rsid w:val="00967185"/>
    <w:rsid w:val="009700A8"/>
    <w:rsid w:val="009702FA"/>
    <w:rsid w:val="009705ED"/>
    <w:rsid w:val="00970624"/>
    <w:rsid w:val="009706D5"/>
    <w:rsid w:val="00970BA8"/>
    <w:rsid w:val="00971170"/>
    <w:rsid w:val="009716FC"/>
    <w:rsid w:val="00971921"/>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3C8A"/>
    <w:rsid w:val="009841CD"/>
    <w:rsid w:val="00984493"/>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72A"/>
    <w:rsid w:val="009B2D7A"/>
    <w:rsid w:val="009B3266"/>
    <w:rsid w:val="009B338B"/>
    <w:rsid w:val="009B3AF8"/>
    <w:rsid w:val="009B3D97"/>
    <w:rsid w:val="009B3F3E"/>
    <w:rsid w:val="009B3FDD"/>
    <w:rsid w:val="009B4417"/>
    <w:rsid w:val="009B490F"/>
    <w:rsid w:val="009B62AA"/>
    <w:rsid w:val="009B654D"/>
    <w:rsid w:val="009B6595"/>
    <w:rsid w:val="009B6E32"/>
    <w:rsid w:val="009B6F95"/>
    <w:rsid w:val="009B711D"/>
    <w:rsid w:val="009B7D9B"/>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8F0"/>
    <w:rsid w:val="009E1FFB"/>
    <w:rsid w:val="009E20B7"/>
    <w:rsid w:val="009E2397"/>
    <w:rsid w:val="009E2403"/>
    <w:rsid w:val="009E3E43"/>
    <w:rsid w:val="009E43D5"/>
    <w:rsid w:val="009E46B6"/>
    <w:rsid w:val="009E46BC"/>
    <w:rsid w:val="009E47BE"/>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B58"/>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3D45"/>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364"/>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60C"/>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6DE"/>
    <w:rsid w:val="00A728AD"/>
    <w:rsid w:val="00A72A33"/>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82"/>
    <w:rsid w:val="00A967FE"/>
    <w:rsid w:val="00A97192"/>
    <w:rsid w:val="00A97EDD"/>
    <w:rsid w:val="00A97EF0"/>
    <w:rsid w:val="00AA0DC1"/>
    <w:rsid w:val="00AA1198"/>
    <w:rsid w:val="00AA1D7C"/>
    <w:rsid w:val="00AA23FB"/>
    <w:rsid w:val="00AA2718"/>
    <w:rsid w:val="00AA29DF"/>
    <w:rsid w:val="00AA2A14"/>
    <w:rsid w:val="00AA2C62"/>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5FD"/>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3"/>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A36"/>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CA6"/>
    <w:rsid w:val="00B33EAC"/>
    <w:rsid w:val="00B33EFD"/>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3B2"/>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6AFE"/>
    <w:rsid w:val="00B970B0"/>
    <w:rsid w:val="00B97D87"/>
    <w:rsid w:val="00BA05C9"/>
    <w:rsid w:val="00BA080B"/>
    <w:rsid w:val="00BA0A4F"/>
    <w:rsid w:val="00BA0F66"/>
    <w:rsid w:val="00BA1311"/>
    <w:rsid w:val="00BA1D8F"/>
    <w:rsid w:val="00BA1DFB"/>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64C"/>
    <w:rsid w:val="00BB4A57"/>
    <w:rsid w:val="00BB4FB3"/>
    <w:rsid w:val="00BB5270"/>
    <w:rsid w:val="00BB536B"/>
    <w:rsid w:val="00BB54F0"/>
    <w:rsid w:val="00BB6B79"/>
    <w:rsid w:val="00BB6E27"/>
    <w:rsid w:val="00BB71B1"/>
    <w:rsid w:val="00BB7C27"/>
    <w:rsid w:val="00BB7D63"/>
    <w:rsid w:val="00BC0A31"/>
    <w:rsid w:val="00BC0EC9"/>
    <w:rsid w:val="00BC10FB"/>
    <w:rsid w:val="00BC1792"/>
    <w:rsid w:val="00BC1CD4"/>
    <w:rsid w:val="00BC1DBB"/>
    <w:rsid w:val="00BC22EF"/>
    <w:rsid w:val="00BC2907"/>
    <w:rsid w:val="00BC2E44"/>
    <w:rsid w:val="00BC2E6B"/>
    <w:rsid w:val="00BC3440"/>
    <w:rsid w:val="00BC386E"/>
    <w:rsid w:val="00BC3BBD"/>
    <w:rsid w:val="00BC3DF9"/>
    <w:rsid w:val="00BC3EEA"/>
    <w:rsid w:val="00BC403A"/>
    <w:rsid w:val="00BC512A"/>
    <w:rsid w:val="00BC5391"/>
    <w:rsid w:val="00BC663F"/>
    <w:rsid w:val="00BC7052"/>
    <w:rsid w:val="00BC759E"/>
    <w:rsid w:val="00BC7F89"/>
    <w:rsid w:val="00BD00CF"/>
    <w:rsid w:val="00BD0C86"/>
    <w:rsid w:val="00BD1EEA"/>
    <w:rsid w:val="00BD22D9"/>
    <w:rsid w:val="00BD3C64"/>
    <w:rsid w:val="00BD41D7"/>
    <w:rsid w:val="00BD4544"/>
    <w:rsid w:val="00BD498D"/>
    <w:rsid w:val="00BD4EBA"/>
    <w:rsid w:val="00BD584D"/>
    <w:rsid w:val="00BD5B13"/>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5972"/>
    <w:rsid w:val="00C160A1"/>
    <w:rsid w:val="00C16987"/>
    <w:rsid w:val="00C16D04"/>
    <w:rsid w:val="00C171EA"/>
    <w:rsid w:val="00C179C4"/>
    <w:rsid w:val="00C20A77"/>
    <w:rsid w:val="00C20E68"/>
    <w:rsid w:val="00C21132"/>
    <w:rsid w:val="00C21A30"/>
    <w:rsid w:val="00C22DB0"/>
    <w:rsid w:val="00C23DFD"/>
    <w:rsid w:val="00C23E06"/>
    <w:rsid w:val="00C25C2C"/>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A5"/>
    <w:rsid w:val="00C43FFF"/>
    <w:rsid w:val="00C441D7"/>
    <w:rsid w:val="00C4463D"/>
    <w:rsid w:val="00C447D2"/>
    <w:rsid w:val="00C46247"/>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1A01"/>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35C"/>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8F7"/>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CD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48FC"/>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926"/>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1F0"/>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98"/>
    <w:rsid w:val="00D137B6"/>
    <w:rsid w:val="00D14BB3"/>
    <w:rsid w:val="00D1501C"/>
    <w:rsid w:val="00D1581F"/>
    <w:rsid w:val="00D159D2"/>
    <w:rsid w:val="00D1609F"/>
    <w:rsid w:val="00D16CDA"/>
    <w:rsid w:val="00D16F68"/>
    <w:rsid w:val="00D17945"/>
    <w:rsid w:val="00D17972"/>
    <w:rsid w:val="00D202BA"/>
    <w:rsid w:val="00D20533"/>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049"/>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7AB"/>
    <w:rsid w:val="00D551E2"/>
    <w:rsid w:val="00D55574"/>
    <w:rsid w:val="00D56B13"/>
    <w:rsid w:val="00D56E36"/>
    <w:rsid w:val="00D5753E"/>
    <w:rsid w:val="00D5779B"/>
    <w:rsid w:val="00D60217"/>
    <w:rsid w:val="00D60271"/>
    <w:rsid w:val="00D60623"/>
    <w:rsid w:val="00D60E01"/>
    <w:rsid w:val="00D611AB"/>
    <w:rsid w:val="00D61620"/>
    <w:rsid w:val="00D61638"/>
    <w:rsid w:val="00D62793"/>
    <w:rsid w:val="00D62B64"/>
    <w:rsid w:val="00D6518C"/>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2C"/>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579"/>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63E"/>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6E9A"/>
    <w:rsid w:val="00DC7145"/>
    <w:rsid w:val="00DC71E2"/>
    <w:rsid w:val="00DC7420"/>
    <w:rsid w:val="00DC7576"/>
    <w:rsid w:val="00DC7CE8"/>
    <w:rsid w:val="00DD0085"/>
    <w:rsid w:val="00DD008C"/>
    <w:rsid w:val="00DD1114"/>
    <w:rsid w:val="00DD138F"/>
    <w:rsid w:val="00DD13C0"/>
    <w:rsid w:val="00DD1477"/>
    <w:rsid w:val="00DD1C9F"/>
    <w:rsid w:val="00DD21DA"/>
    <w:rsid w:val="00DD230F"/>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3F8"/>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215"/>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4D5"/>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19D"/>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3AAE"/>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183E"/>
    <w:rsid w:val="00E93148"/>
    <w:rsid w:val="00E934C8"/>
    <w:rsid w:val="00E93534"/>
    <w:rsid w:val="00E93F89"/>
    <w:rsid w:val="00E941C9"/>
    <w:rsid w:val="00E94274"/>
    <w:rsid w:val="00E9431B"/>
    <w:rsid w:val="00E9470E"/>
    <w:rsid w:val="00E957CD"/>
    <w:rsid w:val="00E95964"/>
    <w:rsid w:val="00E959F1"/>
    <w:rsid w:val="00E95C06"/>
    <w:rsid w:val="00E95F7F"/>
    <w:rsid w:val="00E96378"/>
    <w:rsid w:val="00E9667A"/>
    <w:rsid w:val="00E96E22"/>
    <w:rsid w:val="00E97228"/>
    <w:rsid w:val="00E97C7F"/>
    <w:rsid w:val="00EA001C"/>
    <w:rsid w:val="00EA0CD1"/>
    <w:rsid w:val="00EA100E"/>
    <w:rsid w:val="00EA141A"/>
    <w:rsid w:val="00EA1790"/>
    <w:rsid w:val="00EA218B"/>
    <w:rsid w:val="00EA256A"/>
    <w:rsid w:val="00EA3FCD"/>
    <w:rsid w:val="00EA4193"/>
    <w:rsid w:val="00EA43AE"/>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C7BFD"/>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E7C"/>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D35"/>
    <w:rsid w:val="00EF109A"/>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DAA"/>
    <w:rsid w:val="00F07198"/>
    <w:rsid w:val="00F07575"/>
    <w:rsid w:val="00F0779F"/>
    <w:rsid w:val="00F10EB1"/>
    <w:rsid w:val="00F11188"/>
    <w:rsid w:val="00F1174E"/>
    <w:rsid w:val="00F126A8"/>
    <w:rsid w:val="00F1334C"/>
    <w:rsid w:val="00F133E3"/>
    <w:rsid w:val="00F13921"/>
    <w:rsid w:val="00F15570"/>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52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011"/>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2EED"/>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3FAA"/>
    <w:rsid w:val="00F644F1"/>
    <w:rsid w:val="00F650C8"/>
    <w:rsid w:val="00F65227"/>
    <w:rsid w:val="00F65FF2"/>
    <w:rsid w:val="00F6698E"/>
    <w:rsid w:val="00F67417"/>
    <w:rsid w:val="00F678A1"/>
    <w:rsid w:val="00F701DB"/>
    <w:rsid w:val="00F70906"/>
    <w:rsid w:val="00F70B1B"/>
    <w:rsid w:val="00F71B90"/>
    <w:rsid w:val="00F7215F"/>
    <w:rsid w:val="00F73035"/>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255"/>
    <w:rsid w:val="00FA6816"/>
    <w:rsid w:val="00FA7142"/>
    <w:rsid w:val="00FA7269"/>
    <w:rsid w:val="00FA75F8"/>
    <w:rsid w:val="00FA7D78"/>
    <w:rsid w:val="00FB0339"/>
    <w:rsid w:val="00FB0491"/>
    <w:rsid w:val="00FB059B"/>
    <w:rsid w:val="00FB10F0"/>
    <w:rsid w:val="00FB1878"/>
    <w:rsid w:val="00FB1FBE"/>
    <w:rsid w:val="00FB275B"/>
    <w:rsid w:val="00FB2EAD"/>
    <w:rsid w:val="00FB31A7"/>
    <w:rsid w:val="00FB3981"/>
    <w:rsid w:val="00FB3AC8"/>
    <w:rsid w:val="00FB3D71"/>
    <w:rsid w:val="00FB3D84"/>
    <w:rsid w:val="00FB4115"/>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6D5"/>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13C"/>
    <w:rsid w:val="00FD79BE"/>
    <w:rsid w:val="00FD7C41"/>
    <w:rsid w:val="00FD7FB5"/>
    <w:rsid w:val="00FE0385"/>
    <w:rsid w:val="00FE07A7"/>
    <w:rsid w:val="00FE0E16"/>
    <w:rsid w:val="00FE142D"/>
    <w:rsid w:val="00FE1B67"/>
    <w:rsid w:val="00FE1C0E"/>
    <w:rsid w:val="00FE20E1"/>
    <w:rsid w:val="00FE252E"/>
    <w:rsid w:val="00FE3D1F"/>
    <w:rsid w:val="00FE3D7C"/>
    <w:rsid w:val="00FE4654"/>
    <w:rsid w:val="00FE4E65"/>
    <w:rsid w:val="00FE5735"/>
    <w:rsid w:val="00FE5F83"/>
    <w:rsid w:val="00FE6998"/>
    <w:rsid w:val="00FE713B"/>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nhideWhenUsed/>
    <w:rsid w:val="00D05666"/>
    <w:rPr>
      <w:sz w:val="20"/>
      <w:szCs w:val="20"/>
    </w:rPr>
  </w:style>
  <w:style w:type="character" w:customStyle="1" w:styleId="CommentTextChar">
    <w:name w:val="Comment Text Char"/>
    <w:basedOn w:val="DefaultParagraphFont"/>
    <w:link w:val="CommentText"/>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D05666"/>
    <w:rPr>
      <w:vertAlign w:val="superscript"/>
    </w:rPr>
  </w:style>
  <w:style w:type="character" w:styleId="CommentReference">
    <w:name w:val="annotation reference"/>
    <w:basedOn w:val="DefaultParagraphFont"/>
    <w:unhideWhenUsed/>
    <w:rsid w:val="00D05666"/>
    <w:rPr>
      <w:sz w:val="16"/>
      <w:szCs w:val="16"/>
    </w:rPr>
  </w:style>
  <w:style w:type="table" w:styleId="TableGrid">
    <w:name w:val="Table Grid"/>
    <w:basedOn w:val="TableNormal"/>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nhideWhenUsed/>
    <w:rsid w:val="00FB3D71"/>
    <w:rPr>
      <w:b/>
      <w:bCs/>
    </w:rPr>
  </w:style>
  <w:style w:type="character" w:customStyle="1" w:styleId="CommentSubjectChar">
    <w:name w:val="Comment Subject Char"/>
    <w:basedOn w:val="CommentTextChar"/>
    <w:link w:val="CommentSubject"/>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1">
    <w:name w:val="Mention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nhideWhenUsed/>
    <w:rsid w:val="00210870"/>
    <w:pPr>
      <w:spacing w:after="120" w:line="480" w:lineRule="auto"/>
      <w:ind w:left="283"/>
    </w:pPr>
  </w:style>
  <w:style w:type="character" w:customStyle="1" w:styleId="BodyTextIndent2Char">
    <w:name w:val="Body Text Indent 2 Char"/>
    <w:basedOn w:val="DefaultParagraphFont"/>
    <w:link w:val="BodyTextIndent2"/>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91443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BodyA">
    <w:name w:val="Body A"/>
    <w:rsid w:val="00BC0A31"/>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paragraph" w:customStyle="1" w:styleId="BodyText1">
    <w:name w:val="Body Text1"/>
    <w:rsid w:val="000770D2"/>
    <w:pPr>
      <w:snapToGrid w:val="0"/>
      <w:spacing w:after="0" w:line="240" w:lineRule="auto"/>
      <w:ind w:firstLine="312"/>
      <w:jc w:val="both"/>
    </w:pPr>
    <w:rPr>
      <w:rFonts w:ascii="TimesLT" w:eastAsia="Times New Roman" w:hAnsi="TimesLT" w:cs="Times New Roman"/>
      <w:sz w:val="20"/>
      <w:szCs w:val="20"/>
      <w:lang w:val="en-US" w:eastAsia="en-US"/>
    </w:rPr>
  </w:style>
  <w:style w:type="character" w:styleId="PageNumber">
    <w:name w:val="page number"/>
    <w:basedOn w:val="DefaultParagraphFont"/>
    <w:rsid w:val="00675F53"/>
  </w:style>
  <w:style w:type="paragraph" w:customStyle="1" w:styleId="BodyText2">
    <w:name w:val="Body Text2"/>
    <w:rsid w:val="00675F53"/>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675F53"/>
    <w:rPr>
      <w:rFonts w:ascii="Arial" w:hAnsi="Arial" w:cs="Arial"/>
      <w:b w:val="0"/>
      <w:bCs w:val="0"/>
      <w:i w:val="0"/>
      <w:iCs w:val="0"/>
      <w:strike w:val="0"/>
      <w:color w:val="0000FF"/>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05738958">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3C366865-A595-433E-AFE2-CB87D71A9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2221</Words>
  <Characters>12660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2026-08-05T12:09:00Z</dcterms:created>
  <dcterms:modified xsi:type="dcterms:W3CDTF">2026-09-04T06:02:00Z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