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FB68A" w14:textId="77777777" w:rsidR="002160F9" w:rsidRDefault="002160F9" w:rsidP="00F40655">
      <w:pPr>
        <w:tabs>
          <w:tab w:val="left" w:pos="8137"/>
        </w:tabs>
        <w:spacing w:after="0" w:line="240" w:lineRule="auto"/>
        <w:rPr>
          <w:rFonts w:ascii="Arial" w:eastAsia="Calibri" w:hAnsi="Arial" w:cs="Arial"/>
          <w:b/>
          <w:bCs/>
          <w:sz w:val="18"/>
          <w:szCs w:val="18"/>
        </w:rPr>
      </w:pPr>
    </w:p>
    <w:p w14:paraId="03BA8F46" w14:textId="77777777" w:rsidR="009C179D" w:rsidRDefault="009C179D" w:rsidP="00AB7638">
      <w:pPr>
        <w:tabs>
          <w:tab w:val="left" w:pos="8137"/>
        </w:tabs>
        <w:spacing w:after="0" w:line="240" w:lineRule="auto"/>
        <w:ind w:firstLine="851"/>
        <w:jc w:val="center"/>
        <w:rPr>
          <w:rFonts w:ascii="Arial" w:eastAsia="Calibri" w:hAnsi="Arial" w:cs="Arial"/>
          <w:b/>
          <w:bCs/>
          <w:sz w:val="18"/>
          <w:szCs w:val="18"/>
        </w:rPr>
      </w:pPr>
    </w:p>
    <w:p w14:paraId="27171A51" w14:textId="77777777" w:rsidR="004A5BDE" w:rsidRPr="007E1D1F" w:rsidRDefault="004A5BDE" w:rsidP="00AB7638">
      <w:pPr>
        <w:tabs>
          <w:tab w:val="left" w:pos="8137"/>
        </w:tabs>
        <w:spacing w:after="0" w:line="240" w:lineRule="auto"/>
        <w:ind w:firstLine="851"/>
        <w:jc w:val="center"/>
        <w:rPr>
          <w:rFonts w:ascii="Arial" w:eastAsia="Calibri" w:hAnsi="Arial" w:cs="Arial"/>
          <w:b/>
          <w:bCs/>
          <w:sz w:val="18"/>
          <w:szCs w:val="18"/>
        </w:rPr>
      </w:pPr>
      <w:r w:rsidRPr="007E1D1F">
        <w:rPr>
          <w:rFonts w:ascii="Arial" w:hAnsi="Arial" w:cs="Arial"/>
          <w:noProof/>
          <w:color w:val="000000"/>
          <w:sz w:val="18"/>
          <w:szCs w:val="18"/>
          <w:lang w:eastAsia="lt-LT"/>
        </w:rPr>
        <w:drawing>
          <wp:inline distT="0" distB="0" distL="0" distR="0" wp14:anchorId="31C2CE20" wp14:editId="196A770C">
            <wp:extent cx="2055495" cy="607060"/>
            <wp:effectExtent l="0" t="0" r="1905" b="2540"/>
            <wp:docPr id="1" name="Picture 1" desc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5495" cy="607060"/>
                    </a:xfrm>
                    <a:prstGeom prst="rect">
                      <a:avLst/>
                    </a:prstGeom>
                    <a:noFill/>
                    <a:ln>
                      <a:noFill/>
                    </a:ln>
                  </pic:spPr>
                </pic:pic>
              </a:graphicData>
            </a:graphic>
          </wp:inline>
        </w:drawing>
      </w:r>
    </w:p>
    <w:p w14:paraId="3C595D82" w14:textId="77777777" w:rsidR="004A5BDE" w:rsidRPr="007E1D1F" w:rsidRDefault="004A5BDE" w:rsidP="00AB7638">
      <w:pPr>
        <w:tabs>
          <w:tab w:val="left" w:pos="8137"/>
        </w:tabs>
        <w:spacing w:after="0" w:line="240" w:lineRule="auto"/>
        <w:ind w:firstLine="851"/>
        <w:jc w:val="center"/>
        <w:rPr>
          <w:rFonts w:ascii="Arial" w:eastAsia="Calibri" w:hAnsi="Arial" w:cs="Arial"/>
          <w:b/>
          <w:bCs/>
          <w:sz w:val="18"/>
          <w:szCs w:val="18"/>
        </w:rPr>
      </w:pPr>
    </w:p>
    <w:p w14:paraId="4B651406" w14:textId="77777777" w:rsidR="004A5BDE" w:rsidRPr="007E1D1F" w:rsidRDefault="004A5BDE" w:rsidP="00AB7638">
      <w:pPr>
        <w:tabs>
          <w:tab w:val="left" w:pos="8137"/>
        </w:tabs>
        <w:spacing w:after="0" w:line="240" w:lineRule="auto"/>
        <w:ind w:firstLine="851"/>
        <w:jc w:val="center"/>
        <w:rPr>
          <w:rFonts w:ascii="Arial" w:eastAsia="Calibri" w:hAnsi="Arial" w:cs="Arial"/>
          <w:b/>
          <w:bCs/>
          <w:sz w:val="18"/>
          <w:szCs w:val="18"/>
        </w:rPr>
      </w:pPr>
    </w:p>
    <w:p w14:paraId="7FBE152C" w14:textId="77777777" w:rsidR="004A0C48" w:rsidRPr="000E2FD7" w:rsidRDefault="004A0C48" w:rsidP="00AB7638">
      <w:pPr>
        <w:tabs>
          <w:tab w:val="left" w:pos="8137"/>
        </w:tabs>
        <w:spacing w:after="0" w:line="240" w:lineRule="auto"/>
        <w:ind w:firstLine="851"/>
        <w:jc w:val="center"/>
        <w:rPr>
          <w:rFonts w:ascii="Arial" w:eastAsia="Calibri" w:hAnsi="Arial" w:cs="Arial"/>
          <w:b/>
          <w:bCs/>
          <w:sz w:val="20"/>
          <w:szCs w:val="20"/>
        </w:rPr>
      </w:pPr>
      <w:r w:rsidRPr="000E2FD7">
        <w:rPr>
          <w:rFonts w:ascii="Arial" w:eastAsia="Calibri" w:hAnsi="Arial" w:cs="Arial"/>
          <w:b/>
          <w:bCs/>
          <w:sz w:val="20"/>
          <w:szCs w:val="20"/>
        </w:rPr>
        <w:t>TECHNINĖ SPECIFIKACIJA</w:t>
      </w:r>
    </w:p>
    <w:p w14:paraId="3A3F47E0" w14:textId="77777777" w:rsidR="004A0C48" w:rsidRPr="000E2FD7" w:rsidRDefault="004A0C48" w:rsidP="00AB7638">
      <w:pPr>
        <w:tabs>
          <w:tab w:val="left" w:pos="284"/>
        </w:tabs>
        <w:spacing w:after="0" w:line="240" w:lineRule="auto"/>
        <w:ind w:firstLine="851"/>
        <w:jc w:val="center"/>
        <w:rPr>
          <w:rFonts w:ascii="Arial" w:eastAsia="Calibri" w:hAnsi="Arial" w:cs="Arial"/>
          <w:b/>
          <w:bCs/>
          <w:sz w:val="20"/>
          <w:szCs w:val="20"/>
        </w:rPr>
      </w:pPr>
    </w:p>
    <w:p w14:paraId="28B51ED7" w14:textId="77777777" w:rsidR="004A0C48" w:rsidRPr="000E2FD7" w:rsidRDefault="004A0C48" w:rsidP="00AB7638">
      <w:pPr>
        <w:numPr>
          <w:ilvl w:val="0"/>
          <w:numId w:val="2"/>
        </w:numPr>
        <w:pBdr>
          <w:top w:val="single" w:sz="8" w:space="1" w:color="auto"/>
          <w:bottom w:val="single" w:sz="8" w:space="1" w:color="auto"/>
        </w:pBdr>
        <w:shd w:val="clear" w:color="auto" w:fill="E2EFD9" w:themeFill="accent6" w:themeFillTint="33"/>
        <w:tabs>
          <w:tab w:val="left" w:pos="284"/>
        </w:tabs>
        <w:spacing w:after="0" w:line="240" w:lineRule="auto"/>
        <w:ind w:left="0" w:firstLine="0"/>
        <w:rPr>
          <w:rFonts w:ascii="Arial" w:eastAsia="Calibri" w:hAnsi="Arial" w:cs="Arial"/>
          <w:b/>
          <w:sz w:val="20"/>
          <w:szCs w:val="20"/>
        </w:rPr>
      </w:pPr>
      <w:r w:rsidRPr="000E2FD7">
        <w:rPr>
          <w:rFonts w:ascii="Arial" w:eastAsia="Calibri" w:hAnsi="Arial" w:cs="Arial"/>
          <w:b/>
          <w:sz w:val="20"/>
          <w:szCs w:val="20"/>
        </w:rPr>
        <w:t>SĄVOKOS IR SUTRUMPINIMAI</w:t>
      </w:r>
    </w:p>
    <w:p w14:paraId="476CD600" w14:textId="77777777" w:rsidR="004A0C48" w:rsidRPr="000E2FD7" w:rsidRDefault="004A0C48" w:rsidP="00AB7638">
      <w:pPr>
        <w:numPr>
          <w:ilvl w:val="1"/>
          <w:numId w:val="1"/>
        </w:numPr>
        <w:tabs>
          <w:tab w:val="left" w:pos="567"/>
          <w:tab w:val="left" w:pos="851"/>
        </w:tabs>
        <w:spacing w:after="0" w:line="240" w:lineRule="auto"/>
        <w:ind w:left="0" w:firstLine="0"/>
        <w:jc w:val="both"/>
        <w:rPr>
          <w:rFonts w:ascii="Arial" w:eastAsia="Calibri" w:hAnsi="Arial" w:cs="Arial"/>
          <w:sz w:val="20"/>
          <w:szCs w:val="20"/>
        </w:rPr>
      </w:pPr>
      <w:r w:rsidRPr="000E2FD7">
        <w:rPr>
          <w:rFonts w:ascii="Arial" w:eastAsia="Calibri" w:hAnsi="Arial" w:cs="Arial"/>
          <w:b/>
          <w:sz w:val="20"/>
          <w:szCs w:val="20"/>
        </w:rPr>
        <w:t>Pirkėjas / Perkantysis subjektas – Akcinė bendrovė Lietuvos paštas</w:t>
      </w:r>
    </w:p>
    <w:p w14:paraId="355AAB2C" w14:textId="77777777" w:rsidR="004A0C48" w:rsidRPr="000E2FD7" w:rsidRDefault="004A0C48" w:rsidP="00AB7638">
      <w:pPr>
        <w:numPr>
          <w:ilvl w:val="1"/>
          <w:numId w:val="1"/>
        </w:numPr>
        <w:tabs>
          <w:tab w:val="left" w:pos="567"/>
          <w:tab w:val="left" w:pos="851"/>
        </w:tabs>
        <w:spacing w:after="0" w:line="240" w:lineRule="auto"/>
        <w:ind w:left="0" w:firstLine="0"/>
        <w:jc w:val="both"/>
        <w:rPr>
          <w:rFonts w:ascii="Arial" w:eastAsia="Calibri" w:hAnsi="Arial" w:cs="Arial"/>
          <w:sz w:val="20"/>
          <w:szCs w:val="20"/>
        </w:rPr>
      </w:pPr>
      <w:r w:rsidRPr="000E2FD7">
        <w:rPr>
          <w:rFonts w:ascii="Arial" w:eastAsia="Calibri" w:hAnsi="Arial" w:cs="Arial"/>
          <w:b/>
          <w:bCs/>
          <w:sz w:val="20"/>
          <w:szCs w:val="20"/>
        </w:rPr>
        <w:t>Tiekėjas</w:t>
      </w:r>
      <w:r w:rsidRPr="000E2FD7">
        <w:rPr>
          <w:rFonts w:ascii="Arial" w:eastAsia="Calibri" w:hAnsi="Arial" w:cs="Arial"/>
          <w:bCs/>
          <w:sz w:val="20"/>
          <w:szCs w:val="20"/>
        </w:rPr>
        <w:t xml:space="preserve"> –</w:t>
      </w:r>
      <w:r w:rsidR="00F83FAA" w:rsidRPr="000E2FD7">
        <w:rPr>
          <w:rFonts w:ascii="Arial" w:eastAsia="Calibri" w:hAnsi="Arial" w:cs="Arial"/>
          <w:bCs/>
          <w:sz w:val="20"/>
          <w:szCs w:val="20"/>
        </w:rPr>
        <w:t xml:space="preserve"> </w:t>
      </w:r>
      <w:r w:rsidR="009A4D65" w:rsidRPr="000E2FD7">
        <w:rPr>
          <w:rFonts w:ascii="Arial" w:hAnsi="Arial" w:cs="Arial"/>
          <w:color w:val="000000"/>
          <w:sz w:val="20"/>
          <w:szCs w:val="20"/>
        </w:rPr>
        <w:t xml:space="preserve">ūkio subjektas – fizinis asmuo, privatusis ar viešasis juridinis asmuo, kita organizacija ir jų padalinys arba tokių asmenų grupė, įskaitant laikinas ūkio subjektų asociacijas, </w:t>
      </w:r>
      <w:r w:rsidR="009A4D65" w:rsidRPr="000E2FD7">
        <w:rPr>
          <w:rFonts w:ascii="Arial" w:eastAsia="Calibri" w:hAnsi="Arial" w:cs="Arial"/>
          <w:sz w:val="20"/>
          <w:szCs w:val="20"/>
        </w:rPr>
        <w:t>su kuriuo Pirkėjas sudarys šio Pirkimo</w:t>
      </w:r>
      <w:r w:rsidRPr="000E2FD7">
        <w:rPr>
          <w:rFonts w:ascii="Arial" w:eastAsia="Calibri" w:hAnsi="Arial" w:cs="Arial"/>
          <w:sz w:val="20"/>
          <w:szCs w:val="20"/>
        </w:rPr>
        <w:t xml:space="preserve"> sutartį.</w:t>
      </w:r>
      <w:r w:rsidR="009A4D65" w:rsidRPr="000E2FD7">
        <w:rPr>
          <w:rFonts w:ascii="Arial" w:hAnsi="Arial" w:cs="Arial"/>
          <w:color w:val="000000"/>
          <w:sz w:val="20"/>
          <w:szCs w:val="20"/>
        </w:rPr>
        <w:t xml:space="preserve"> </w:t>
      </w:r>
    </w:p>
    <w:p w14:paraId="72658369" w14:textId="77777777" w:rsidR="004A0C48" w:rsidRPr="000E2FD7" w:rsidRDefault="004A0C48" w:rsidP="00AB7638">
      <w:pPr>
        <w:numPr>
          <w:ilvl w:val="1"/>
          <w:numId w:val="1"/>
        </w:numPr>
        <w:tabs>
          <w:tab w:val="left" w:pos="567"/>
          <w:tab w:val="left" w:pos="851"/>
        </w:tabs>
        <w:spacing w:after="0" w:line="240" w:lineRule="auto"/>
        <w:ind w:left="0" w:firstLine="0"/>
        <w:jc w:val="both"/>
        <w:rPr>
          <w:rFonts w:ascii="Arial" w:eastAsia="Calibri" w:hAnsi="Arial" w:cs="Arial"/>
          <w:sz w:val="20"/>
          <w:szCs w:val="20"/>
        </w:rPr>
      </w:pPr>
      <w:r w:rsidRPr="000E2FD7">
        <w:rPr>
          <w:rFonts w:ascii="Arial" w:eastAsia="Calibri" w:hAnsi="Arial" w:cs="Arial"/>
          <w:b/>
          <w:sz w:val="20"/>
          <w:szCs w:val="20"/>
        </w:rPr>
        <w:t>Sutartis</w:t>
      </w:r>
      <w:r w:rsidRPr="000E2FD7">
        <w:rPr>
          <w:rFonts w:ascii="Arial" w:eastAsia="Calibri" w:hAnsi="Arial" w:cs="Arial"/>
          <w:sz w:val="20"/>
          <w:szCs w:val="20"/>
        </w:rPr>
        <w:t xml:space="preserve"> – </w:t>
      </w:r>
      <w:r w:rsidR="009A4D65" w:rsidRPr="000E2FD7">
        <w:rPr>
          <w:rFonts w:ascii="Arial" w:eastAsia="Calibri" w:hAnsi="Arial" w:cs="Arial"/>
          <w:sz w:val="20"/>
          <w:szCs w:val="20"/>
        </w:rPr>
        <w:t>P</w:t>
      </w:r>
      <w:r w:rsidRPr="000E2FD7">
        <w:rPr>
          <w:rFonts w:ascii="Arial" w:eastAsia="Calibri" w:hAnsi="Arial" w:cs="Arial"/>
          <w:sz w:val="20"/>
          <w:szCs w:val="20"/>
        </w:rPr>
        <w:t>irkimo sutartis, sudaroma tarp Tiekėjo ir Pirkėjo dėl šio Pirkimo objekto.</w:t>
      </w:r>
    </w:p>
    <w:p w14:paraId="3B6F3779" w14:textId="77777777" w:rsidR="004A0C48" w:rsidRPr="000E2FD7" w:rsidRDefault="004A0C48" w:rsidP="00AB7638">
      <w:pPr>
        <w:tabs>
          <w:tab w:val="left" w:pos="284"/>
        </w:tabs>
        <w:spacing w:after="0" w:line="240" w:lineRule="auto"/>
        <w:ind w:firstLine="851"/>
        <w:jc w:val="center"/>
        <w:rPr>
          <w:rFonts w:ascii="Arial" w:eastAsia="Calibri" w:hAnsi="Arial" w:cs="Arial"/>
          <w:b/>
          <w:bCs/>
          <w:sz w:val="20"/>
          <w:szCs w:val="20"/>
        </w:rPr>
      </w:pPr>
    </w:p>
    <w:p w14:paraId="34AFFF30" w14:textId="77777777" w:rsidR="004A0C48" w:rsidRPr="000E2FD7" w:rsidRDefault="004A0C48" w:rsidP="00AB7638">
      <w:pPr>
        <w:numPr>
          <w:ilvl w:val="0"/>
          <w:numId w:val="2"/>
        </w:numPr>
        <w:pBdr>
          <w:top w:val="single" w:sz="8" w:space="1" w:color="auto"/>
          <w:bottom w:val="single" w:sz="8" w:space="1" w:color="auto"/>
        </w:pBdr>
        <w:shd w:val="clear" w:color="auto" w:fill="E2EFD9" w:themeFill="accent6" w:themeFillTint="33"/>
        <w:tabs>
          <w:tab w:val="left" w:pos="284"/>
        </w:tabs>
        <w:spacing w:after="0" w:line="240" w:lineRule="auto"/>
        <w:ind w:left="0" w:firstLine="0"/>
        <w:rPr>
          <w:rFonts w:ascii="Arial" w:eastAsia="Calibri" w:hAnsi="Arial" w:cs="Arial"/>
          <w:b/>
          <w:sz w:val="20"/>
          <w:szCs w:val="20"/>
        </w:rPr>
      </w:pPr>
      <w:r w:rsidRPr="000E2FD7">
        <w:rPr>
          <w:rFonts w:ascii="Arial" w:eastAsia="Calibri" w:hAnsi="Arial" w:cs="Arial"/>
          <w:b/>
          <w:sz w:val="20"/>
          <w:szCs w:val="20"/>
        </w:rPr>
        <w:t>PIRKIMO OBJEKTAS</w:t>
      </w:r>
    </w:p>
    <w:p w14:paraId="5EDDB34C" w14:textId="77777777" w:rsidR="00E1760D" w:rsidRPr="000E2FD7" w:rsidRDefault="004A0C48" w:rsidP="00AE32D4">
      <w:pPr>
        <w:pStyle w:val="ListParagraph"/>
        <w:numPr>
          <w:ilvl w:val="1"/>
          <w:numId w:val="2"/>
        </w:numPr>
        <w:tabs>
          <w:tab w:val="left" w:pos="567"/>
        </w:tabs>
        <w:spacing w:after="0" w:line="240" w:lineRule="auto"/>
        <w:ind w:left="0" w:firstLine="0"/>
        <w:jc w:val="both"/>
        <w:rPr>
          <w:rFonts w:ascii="Arial" w:hAnsi="Arial" w:cs="Arial"/>
          <w:sz w:val="20"/>
          <w:szCs w:val="20"/>
        </w:rPr>
      </w:pPr>
      <w:r w:rsidRPr="000E2FD7">
        <w:rPr>
          <w:rFonts w:ascii="Arial" w:hAnsi="Arial" w:cs="Arial"/>
          <w:sz w:val="20"/>
          <w:szCs w:val="20"/>
        </w:rPr>
        <w:t xml:space="preserve">Pirkimo objektas – </w:t>
      </w:r>
      <w:r w:rsidR="00E1760D" w:rsidRPr="000E2FD7">
        <w:rPr>
          <w:rFonts w:ascii="Arial" w:hAnsi="Arial" w:cs="Arial"/>
          <w:sz w:val="20"/>
          <w:szCs w:val="20"/>
        </w:rPr>
        <w:t>Elektriniai vežimėliai skirt</w:t>
      </w:r>
      <w:r w:rsidR="00053EE7">
        <w:rPr>
          <w:rFonts w:ascii="Arial" w:hAnsi="Arial" w:cs="Arial"/>
          <w:sz w:val="20"/>
          <w:szCs w:val="20"/>
        </w:rPr>
        <w:t>i</w:t>
      </w:r>
      <w:r w:rsidR="00E1760D" w:rsidRPr="000E2FD7">
        <w:rPr>
          <w:rFonts w:ascii="Arial" w:hAnsi="Arial" w:cs="Arial"/>
          <w:sz w:val="20"/>
          <w:szCs w:val="20"/>
        </w:rPr>
        <w:t xml:space="preserve"> paletėms transportuoti</w:t>
      </w:r>
      <w:r w:rsidR="00D00CFE">
        <w:rPr>
          <w:rFonts w:ascii="Arial" w:hAnsi="Arial" w:cs="Arial"/>
          <w:sz w:val="20"/>
          <w:szCs w:val="20"/>
        </w:rPr>
        <w:t xml:space="preserve"> kartu su technine priežiūra</w:t>
      </w:r>
      <w:r w:rsidR="00E1760D" w:rsidRPr="000E2FD7">
        <w:rPr>
          <w:rFonts w:ascii="Arial" w:hAnsi="Arial" w:cs="Arial"/>
          <w:sz w:val="20"/>
          <w:szCs w:val="20"/>
        </w:rPr>
        <w:t xml:space="preserve">, jų </w:t>
      </w:r>
      <w:r w:rsidR="000E2FD7">
        <w:rPr>
          <w:rFonts w:ascii="Arial" w:hAnsi="Arial" w:cs="Arial"/>
          <w:sz w:val="20"/>
          <w:szCs w:val="20"/>
        </w:rPr>
        <w:t xml:space="preserve">atsarginės dalys, </w:t>
      </w:r>
      <w:r w:rsidR="00E1760D" w:rsidRPr="000E2FD7">
        <w:rPr>
          <w:rFonts w:ascii="Arial" w:hAnsi="Arial" w:cs="Arial"/>
          <w:sz w:val="20"/>
          <w:szCs w:val="20"/>
        </w:rPr>
        <w:t>remonto paslaugos</w:t>
      </w:r>
      <w:r w:rsidR="00D00CFE">
        <w:rPr>
          <w:rFonts w:ascii="Arial" w:hAnsi="Arial" w:cs="Arial"/>
          <w:sz w:val="20"/>
          <w:szCs w:val="20"/>
        </w:rPr>
        <w:t xml:space="preserve"> ir</w:t>
      </w:r>
      <w:r w:rsidR="00062407" w:rsidRPr="000E2FD7">
        <w:rPr>
          <w:rFonts w:ascii="Arial" w:hAnsi="Arial" w:cs="Arial"/>
          <w:sz w:val="20"/>
          <w:szCs w:val="20"/>
        </w:rPr>
        <w:t xml:space="preserve"> </w:t>
      </w:r>
      <w:r w:rsidR="00DB0002" w:rsidRPr="000E2FD7">
        <w:rPr>
          <w:rFonts w:ascii="Arial" w:hAnsi="Arial" w:cs="Arial"/>
          <w:sz w:val="20"/>
          <w:szCs w:val="20"/>
        </w:rPr>
        <w:t xml:space="preserve">telemetrijos </w:t>
      </w:r>
      <w:r w:rsidR="00B211D9">
        <w:rPr>
          <w:rFonts w:ascii="Arial" w:hAnsi="Arial" w:cs="Arial"/>
          <w:sz w:val="20"/>
          <w:szCs w:val="20"/>
        </w:rPr>
        <w:t>įranga</w:t>
      </w:r>
      <w:r w:rsidR="00062407" w:rsidRPr="000E2FD7">
        <w:rPr>
          <w:rFonts w:ascii="Arial" w:hAnsi="Arial" w:cs="Arial"/>
          <w:sz w:val="20"/>
          <w:szCs w:val="20"/>
        </w:rPr>
        <w:t xml:space="preserve"> </w:t>
      </w:r>
      <w:r w:rsidR="00E1760D" w:rsidRPr="000E2FD7">
        <w:rPr>
          <w:rFonts w:ascii="Arial" w:hAnsi="Arial" w:cs="Arial"/>
          <w:sz w:val="20"/>
          <w:szCs w:val="20"/>
        </w:rPr>
        <w:t>(toliau – prekės)</w:t>
      </w:r>
      <w:r w:rsidR="00062407" w:rsidRPr="000E2FD7">
        <w:rPr>
          <w:rFonts w:ascii="Arial" w:hAnsi="Arial" w:cs="Arial"/>
          <w:sz w:val="20"/>
          <w:szCs w:val="20"/>
        </w:rPr>
        <w:t>.</w:t>
      </w:r>
    </w:p>
    <w:p w14:paraId="7A3442CC" w14:textId="77777777" w:rsidR="004A0C48" w:rsidRPr="000E2FD7" w:rsidRDefault="004A0C48" w:rsidP="00AE32D4">
      <w:pPr>
        <w:pStyle w:val="ListParagraph"/>
        <w:numPr>
          <w:ilvl w:val="1"/>
          <w:numId w:val="2"/>
        </w:numPr>
        <w:tabs>
          <w:tab w:val="left" w:pos="567"/>
        </w:tabs>
        <w:spacing w:after="0" w:line="240" w:lineRule="auto"/>
        <w:ind w:left="0" w:firstLine="0"/>
        <w:jc w:val="both"/>
        <w:rPr>
          <w:rFonts w:ascii="Arial" w:hAnsi="Arial" w:cs="Arial"/>
          <w:sz w:val="20"/>
          <w:szCs w:val="20"/>
        </w:rPr>
      </w:pPr>
      <w:r w:rsidRPr="000E2FD7">
        <w:rPr>
          <w:rFonts w:ascii="Arial" w:hAnsi="Arial" w:cs="Arial"/>
          <w:sz w:val="20"/>
          <w:szCs w:val="20"/>
        </w:rPr>
        <w:t>Pirkimo objektas į pirkimo dalis neskaidomas</w:t>
      </w:r>
      <w:r w:rsidR="00212FAB" w:rsidRPr="000E2FD7">
        <w:rPr>
          <w:rFonts w:ascii="Arial" w:hAnsi="Arial" w:cs="Arial"/>
          <w:sz w:val="20"/>
          <w:szCs w:val="20"/>
        </w:rPr>
        <w:t xml:space="preserve">, todėl Tiekėjas privalo teikti pasiūlymą visai žemiau nurodytai pirkimo </w:t>
      </w:r>
      <w:r w:rsidR="00416049" w:rsidRPr="000E2FD7">
        <w:rPr>
          <w:rFonts w:ascii="Arial" w:hAnsi="Arial" w:cs="Arial"/>
          <w:sz w:val="20"/>
          <w:szCs w:val="20"/>
        </w:rPr>
        <w:t>objekto</w:t>
      </w:r>
      <w:r w:rsidR="00212FAB" w:rsidRPr="000E2FD7">
        <w:rPr>
          <w:rFonts w:ascii="Arial" w:hAnsi="Arial" w:cs="Arial"/>
          <w:sz w:val="20"/>
          <w:szCs w:val="20"/>
        </w:rPr>
        <w:t xml:space="preserve"> apimčiai.</w:t>
      </w:r>
    </w:p>
    <w:p w14:paraId="41F3844B" w14:textId="77777777" w:rsidR="00AE32D4" w:rsidRPr="000E2FD7" w:rsidRDefault="00AE32D4" w:rsidP="00AE32D4">
      <w:pPr>
        <w:pStyle w:val="ListParagraph"/>
        <w:numPr>
          <w:ilvl w:val="1"/>
          <w:numId w:val="2"/>
        </w:numPr>
        <w:tabs>
          <w:tab w:val="left" w:pos="567"/>
        </w:tabs>
        <w:ind w:left="0" w:firstLine="0"/>
        <w:rPr>
          <w:rFonts w:ascii="Arial" w:hAnsi="Arial" w:cs="Arial"/>
          <w:sz w:val="20"/>
          <w:szCs w:val="20"/>
        </w:rPr>
      </w:pPr>
      <w:r w:rsidRPr="000E2FD7">
        <w:rPr>
          <w:rFonts w:ascii="Arial" w:hAnsi="Arial" w:cs="Arial"/>
          <w:sz w:val="20"/>
          <w:szCs w:val="20"/>
        </w:rPr>
        <w:t>Užsakymai Sutarties galiojimo laikotarpiu – Teikiami.</w:t>
      </w:r>
    </w:p>
    <w:p w14:paraId="36271893" w14:textId="77777777" w:rsidR="00AE32D4" w:rsidRPr="000E2FD7" w:rsidRDefault="008F1E6B" w:rsidP="00AE32D4">
      <w:pPr>
        <w:pStyle w:val="ListParagraph"/>
        <w:numPr>
          <w:ilvl w:val="1"/>
          <w:numId w:val="2"/>
        </w:numPr>
        <w:tabs>
          <w:tab w:val="left" w:pos="567"/>
        </w:tabs>
        <w:spacing w:after="0" w:line="240" w:lineRule="auto"/>
        <w:ind w:left="0" w:firstLine="0"/>
        <w:jc w:val="both"/>
        <w:rPr>
          <w:rFonts w:ascii="Arial" w:hAnsi="Arial" w:cs="Arial"/>
          <w:sz w:val="20"/>
          <w:szCs w:val="20"/>
        </w:rPr>
      </w:pPr>
      <w:r w:rsidRPr="000E2FD7">
        <w:rPr>
          <w:rFonts w:ascii="Arial" w:hAnsi="Arial" w:cs="Arial"/>
          <w:sz w:val="20"/>
          <w:szCs w:val="20"/>
        </w:rPr>
        <w:t xml:space="preserve">Prekių </w:t>
      </w:r>
      <w:r w:rsidR="000E2FD7">
        <w:rPr>
          <w:rFonts w:ascii="Arial" w:hAnsi="Arial" w:cs="Arial"/>
          <w:sz w:val="20"/>
          <w:szCs w:val="20"/>
        </w:rPr>
        <w:t xml:space="preserve">ir jas lydinčių paslaugų </w:t>
      </w:r>
      <w:r w:rsidRPr="000E2FD7">
        <w:rPr>
          <w:rFonts w:ascii="Arial" w:hAnsi="Arial" w:cs="Arial"/>
          <w:sz w:val="20"/>
          <w:szCs w:val="20"/>
        </w:rPr>
        <w:t>tiekimo terminas –</w:t>
      </w:r>
      <w:r w:rsidR="005A77DC" w:rsidRPr="000E2FD7">
        <w:rPr>
          <w:rFonts w:ascii="Arial" w:hAnsi="Arial" w:cs="Arial"/>
          <w:sz w:val="20"/>
          <w:szCs w:val="20"/>
        </w:rPr>
        <w:t xml:space="preserve"> </w:t>
      </w:r>
      <w:r w:rsidR="00E1760D" w:rsidRPr="000E2FD7">
        <w:rPr>
          <w:rFonts w:ascii="Arial" w:hAnsi="Arial" w:cs="Arial"/>
          <w:sz w:val="20"/>
          <w:szCs w:val="20"/>
        </w:rPr>
        <w:t>24</w:t>
      </w:r>
      <w:r w:rsidR="005A77DC" w:rsidRPr="000E2FD7">
        <w:rPr>
          <w:rFonts w:ascii="Arial" w:hAnsi="Arial" w:cs="Arial"/>
          <w:sz w:val="20"/>
          <w:szCs w:val="20"/>
        </w:rPr>
        <w:t xml:space="preserve"> mėnesi</w:t>
      </w:r>
      <w:r w:rsidR="008A6A0E" w:rsidRPr="000E2FD7">
        <w:rPr>
          <w:rFonts w:ascii="Arial" w:hAnsi="Arial" w:cs="Arial"/>
          <w:sz w:val="20"/>
          <w:szCs w:val="20"/>
        </w:rPr>
        <w:t>ai</w:t>
      </w:r>
      <w:r w:rsidR="00796A21" w:rsidRPr="000E2FD7">
        <w:rPr>
          <w:rFonts w:ascii="Arial" w:hAnsi="Arial" w:cs="Arial"/>
          <w:sz w:val="20"/>
          <w:szCs w:val="20"/>
        </w:rPr>
        <w:t xml:space="preserve"> nuo sutarties įsigaliojimo.</w:t>
      </w:r>
    </w:p>
    <w:p w14:paraId="6A97F377" w14:textId="77777777" w:rsidR="00B02F24" w:rsidRPr="000E2FD7" w:rsidRDefault="003D4EE1" w:rsidP="00AE32D4">
      <w:pPr>
        <w:pStyle w:val="ListParagraph"/>
        <w:numPr>
          <w:ilvl w:val="1"/>
          <w:numId w:val="2"/>
        </w:numPr>
        <w:tabs>
          <w:tab w:val="left" w:pos="567"/>
        </w:tabs>
        <w:spacing w:after="0" w:line="240" w:lineRule="auto"/>
        <w:ind w:left="0" w:firstLine="0"/>
        <w:jc w:val="both"/>
        <w:rPr>
          <w:rFonts w:ascii="Arial" w:hAnsi="Arial" w:cs="Arial"/>
          <w:i/>
          <w:iCs/>
          <w:color w:val="EE0000"/>
          <w:sz w:val="20"/>
          <w:szCs w:val="20"/>
        </w:rPr>
      </w:pPr>
      <w:r w:rsidRPr="000E2FD7">
        <w:rPr>
          <w:rFonts w:ascii="Arial" w:hAnsi="Arial" w:cs="Arial"/>
          <w:sz w:val="20"/>
          <w:szCs w:val="20"/>
        </w:rPr>
        <w:t>Prekių pristatymo viet</w:t>
      </w:r>
      <w:r w:rsidR="00E03BDA" w:rsidRPr="000E2FD7">
        <w:rPr>
          <w:rFonts w:ascii="Arial" w:hAnsi="Arial" w:cs="Arial"/>
          <w:sz w:val="20"/>
          <w:szCs w:val="20"/>
        </w:rPr>
        <w:t>a</w:t>
      </w:r>
      <w:r w:rsidR="00B02F24" w:rsidRPr="000E2FD7">
        <w:rPr>
          <w:rFonts w:ascii="Arial" w:hAnsi="Arial" w:cs="Arial"/>
          <w:sz w:val="20"/>
          <w:szCs w:val="20"/>
        </w:rPr>
        <w:t xml:space="preserve"> </w:t>
      </w:r>
      <w:r w:rsidRPr="000E2FD7">
        <w:rPr>
          <w:rFonts w:ascii="Arial" w:hAnsi="Arial" w:cs="Arial"/>
          <w:sz w:val="20"/>
          <w:szCs w:val="20"/>
        </w:rPr>
        <w:t xml:space="preserve">– </w:t>
      </w:r>
      <w:r w:rsidR="00E1760D" w:rsidRPr="000E2FD7">
        <w:rPr>
          <w:rFonts w:ascii="Arial" w:hAnsi="Arial" w:cs="Arial"/>
          <w:b/>
          <w:bCs/>
          <w:sz w:val="20"/>
          <w:szCs w:val="20"/>
        </w:rPr>
        <w:t xml:space="preserve">Metalo g. 5, Vilnius, Lietuva. </w:t>
      </w:r>
      <w:r w:rsidR="00E1760D" w:rsidRPr="000E2FD7">
        <w:rPr>
          <w:rFonts w:ascii="Arial" w:hAnsi="Arial" w:cs="Arial"/>
          <w:sz w:val="20"/>
          <w:szCs w:val="20"/>
        </w:rPr>
        <w:t>Prekės turi būti pristatytos ir iškrautos Tiekėjo lėšomis.</w:t>
      </w:r>
    </w:p>
    <w:p w14:paraId="62640787" w14:textId="77777777" w:rsidR="004A0C48" w:rsidRPr="000E2FD7" w:rsidRDefault="00DC79E6" w:rsidP="00AE32D4">
      <w:pPr>
        <w:pStyle w:val="ListParagraph"/>
        <w:numPr>
          <w:ilvl w:val="1"/>
          <w:numId w:val="2"/>
        </w:numPr>
        <w:tabs>
          <w:tab w:val="left" w:pos="567"/>
        </w:tabs>
        <w:spacing w:after="0" w:line="240" w:lineRule="auto"/>
        <w:ind w:left="0" w:firstLine="0"/>
        <w:jc w:val="both"/>
        <w:rPr>
          <w:rFonts w:ascii="Arial" w:hAnsi="Arial" w:cs="Arial"/>
          <w:sz w:val="20"/>
          <w:szCs w:val="20"/>
        </w:rPr>
      </w:pPr>
      <w:r w:rsidRPr="000E2FD7">
        <w:rPr>
          <w:rFonts w:ascii="Arial" w:hAnsi="Arial" w:cs="Arial"/>
          <w:sz w:val="20"/>
          <w:szCs w:val="20"/>
        </w:rPr>
        <w:t>Prekių kiekiai</w:t>
      </w:r>
      <w:r w:rsidR="004A0C48" w:rsidRPr="000E2FD7">
        <w:rPr>
          <w:rFonts w:ascii="Arial" w:hAnsi="Arial" w:cs="Arial"/>
          <w:sz w:val="20"/>
          <w:szCs w:val="20"/>
        </w:rPr>
        <w:t>:</w:t>
      </w:r>
    </w:p>
    <w:p w14:paraId="3281A414" w14:textId="77777777" w:rsidR="00E00CF3" w:rsidRPr="000E2FD7" w:rsidRDefault="00CC3B99" w:rsidP="00E1760D">
      <w:pPr>
        <w:spacing w:after="0" w:line="240" w:lineRule="auto"/>
        <w:jc w:val="right"/>
        <w:rPr>
          <w:rFonts w:ascii="Arial" w:hAnsi="Arial" w:cs="Arial"/>
          <w:bCs/>
          <w:sz w:val="20"/>
          <w:szCs w:val="20"/>
        </w:rPr>
      </w:pPr>
      <w:r w:rsidRPr="000E2FD7">
        <w:rPr>
          <w:rFonts w:ascii="Arial" w:hAnsi="Arial" w:cs="Arial"/>
          <w:bCs/>
          <w:sz w:val="20"/>
          <w:szCs w:val="20"/>
        </w:rPr>
        <w:t xml:space="preserve">1 lentelė </w:t>
      </w:r>
    </w:p>
    <w:tbl>
      <w:tblPr>
        <w:tblStyle w:val="TableGrid"/>
        <w:tblW w:w="5000" w:type="pct"/>
        <w:tblLook w:val="04A0" w:firstRow="1" w:lastRow="0" w:firstColumn="1" w:lastColumn="0" w:noHBand="0" w:noVBand="1"/>
      </w:tblPr>
      <w:tblGrid>
        <w:gridCol w:w="563"/>
        <w:gridCol w:w="2268"/>
        <w:gridCol w:w="1277"/>
        <w:gridCol w:w="1417"/>
        <w:gridCol w:w="1417"/>
        <w:gridCol w:w="2686"/>
      </w:tblGrid>
      <w:tr w:rsidR="00E1760D" w:rsidRPr="000E2FD7" w14:paraId="01574DF8" w14:textId="77777777" w:rsidTr="00A04F49">
        <w:trPr>
          <w:trHeight w:val="20"/>
        </w:trPr>
        <w:tc>
          <w:tcPr>
            <w:tcW w:w="292" w:type="pct"/>
            <w:vMerge w:val="restart"/>
            <w:vAlign w:val="center"/>
          </w:tcPr>
          <w:p w14:paraId="32806B88" w14:textId="77777777" w:rsidR="00E1760D" w:rsidRPr="000E2FD7" w:rsidRDefault="00E1760D" w:rsidP="00375CDF">
            <w:pPr>
              <w:jc w:val="center"/>
              <w:rPr>
                <w:rFonts w:ascii="Arial" w:hAnsi="Arial" w:cs="Arial"/>
                <w:b/>
              </w:rPr>
            </w:pPr>
            <w:r w:rsidRPr="000E2FD7">
              <w:rPr>
                <w:rFonts w:ascii="Arial" w:hAnsi="Arial" w:cs="Arial"/>
                <w:b/>
              </w:rPr>
              <w:t>Eil. Nr.</w:t>
            </w:r>
          </w:p>
        </w:tc>
        <w:tc>
          <w:tcPr>
            <w:tcW w:w="1178" w:type="pct"/>
            <w:vMerge w:val="restart"/>
            <w:vAlign w:val="center"/>
          </w:tcPr>
          <w:p w14:paraId="03AA1933" w14:textId="77777777" w:rsidR="00E1760D" w:rsidRPr="000E2FD7" w:rsidRDefault="00E1760D" w:rsidP="00375CDF">
            <w:pPr>
              <w:jc w:val="center"/>
              <w:rPr>
                <w:rFonts w:ascii="Arial" w:hAnsi="Arial" w:cs="Arial"/>
                <w:b/>
              </w:rPr>
            </w:pPr>
            <w:r w:rsidRPr="000E2FD7">
              <w:rPr>
                <w:rFonts w:ascii="Arial" w:hAnsi="Arial" w:cs="Arial"/>
                <w:b/>
              </w:rPr>
              <w:t>Pavadinimas</w:t>
            </w:r>
          </w:p>
        </w:tc>
        <w:tc>
          <w:tcPr>
            <w:tcW w:w="663" w:type="pct"/>
            <w:vMerge w:val="restart"/>
            <w:vAlign w:val="center"/>
          </w:tcPr>
          <w:p w14:paraId="2F95765F" w14:textId="77777777" w:rsidR="00E1760D" w:rsidRPr="000E2FD7" w:rsidRDefault="00E1760D" w:rsidP="00375CDF">
            <w:pPr>
              <w:jc w:val="center"/>
              <w:rPr>
                <w:rFonts w:ascii="Arial" w:hAnsi="Arial" w:cs="Arial"/>
                <w:b/>
              </w:rPr>
            </w:pPr>
            <w:r w:rsidRPr="000E2FD7">
              <w:rPr>
                <w:rFonts w:ascii="Arial" w:hAnsi="Arial" w:cs="Arial"/>
                <w:b/>
              </w:rPr>
              <w:t>Apimtis</w:t>
            </w:r>
          </w:p>
        </w:tc>
        <w:tc>
          <w:tcPr>
            <w:tcW w:w="1472" w:type="pct"/>
            <w:gridSpan w:val="2"/>
            <w:tcBorders>
              <w:bottom w:val="single" w:sz="4" w:space="0" w:color="auto"/>
            </w:tcBorders>
            <w:vAlign w:val="center"/>
          </w:tcPr>
          <w:p w14:paraId="13EAE0DF" w14:textId="77777777" w:rsidR="00E1760D" w:rsidRPr="000E2FD7" w:rsidRDefault="00E1760D" w:rsidP="00375CDF">
            <w:pPr>
              <w:jc w:val="center"/>
              <w:rPr>
                <w:rFonts w:ascii="Arial" w:hAnsi="Arial" w:cs="Arial"/>
                <w:b/>
              </w:rPr>
            </w:pPr>
            <w:r w:rsidRPr="000E2FD7">
              <w:rPr>
                <w:rFonts w:ascii="Arial" w:hAnsi="Arial" w:cs="Arial"/>
                <w:b/>
              </w:rPr>
              <w:t>Užsakymų teikimas</w:t>
            </w:r>
          </w:p>
        </w:tc>
        <w:tc>
          <w:tcPr>
            <w:tcW w:w="1395" w:type="pct"/>
            <w:vMerge w:val="restart"/>
            <w:vAlign w:val="center"/>
          </w:tcPr>
          <w:p w14:paraId="34C193FE" w14:textId="77777777" w:rsidR="00E1760D" w:rsidRPr="000E2FD7" w:rsidRDefault="00E1760D" w:rsidP="00375CDF">
            <w:pPr>
              <w:jc w:val="center"/>
              <w:rPr>
                <w:rFonts w:ascii="Arial" w:hAnsi="Arial" w:cs="Arial"/>
                <w:b/>
              </w:rPr>
            </w:pPr>
            <w:r w:rsidRPr="000E2FD7">
              <w:rPr>
                <w:rFonts w:ascii="Arial" w:hAnsi="Arial" w:cs="Arial"/>
                <w:b/>
              </w:rPr>
              <w:t xml:space="preserve">Prekių pristatymo/paslaugų tiekimo terminas </w:t>
            </w:r>
          </w:p>
        </w:tc>
      </w:tr>
      <w:tr w:rsidR="00E1760D" w:rsidRPr="000E2FD7" w14:paraId="02DA6435" w14:textId="77777777" w:rsidTr="00A04F49">
        <w:trPr>
          <w:trHeight w:val="2044"/>
        </w:trPr>
        <w:tc>
          <w:tcPr>
            <w:tcW w:w="292" w:type="pct"/>
            <w:vMerge/>
            <w:vAlign w:val="center"/>
          </w:tcPr>
          <w:p w14:paraId="0D56DCA4" w14:textId="77777777" w:rsidR="00E1760D" w:rsidRPr="000E2FD7" w:rsidRDefault="00E1760D" w:rsidP="00375CDF">
            <w:pPr>
              <w:jc w:val="center"/>
              <w:rPr>
                <w:rFonts w:ascii="Arial" w:hAnsi="Arial" w:cs="Arial"/>
              </w:rPr>
            </w:pPr>
          </w:p>
        </w:tc>
        <w:tc>
          <w:tcPr>
            <w:tcW w:w="1178" w:type="pct"/>
            <w:vMerge/>
            <w:vAlign w:val="center"/>
          </w:tcPr>
          <w:p w14:paraId="585B463C" w14:textId="77777777" w:rsidR="00E1760D" w:rsidRPr="000E2FD7" w:rsidRDefault="00E1760D" w:rsidP="00375CDF">
            <w:pPr>
              <w:jc w:val="center"/>
              <w:rPr>
                <w:rFonts w:ascii="Arial" w:hAnsi="Arial" w:cs="Arial"/>
              </w:rPr>
            </w:pPr>
          </w:p>
        </w:tc>
        <w:tc>
          <w:tcPr>
            <w:tcW w:w="663" w:type="pct"/>
            <w:vMerge/>
            <w:vAlign w:val="center"/>
          </w:tcPr>
          <w:p w14:paraId="40A25C27" w14:textId="77777777" w:rsidR="00E1760D" w:rsidRPr="000E2FD7" w:rsidRDefault="00E1760D" w:rsidP="00375CDF">
            <w:pPr>
              <w:jc w:val="center"/>
              <w:rPr>
                <w:rFonts w:ascii="Arial" w:hAnsi="Arial" w:cs="Arial"/>
              </w:rPr>
            </w:pPr>
          </w:p>
        </w:tc>
        <w:tc>
          <w:tcPr>
            <w:tcW w:w="736" w:type="pct"/>
            <w:tcBorders>
              <w:top w:val="single" w:sz="4" w:space="0" w:color="auto"/>
              <w:right w:val="single" w:sz="4" w:space="0" w:color="auto"/>
            </w:tcBorders>
            <w:vAlign w:val="center"/>
          </w:tcPr>
          <w:p w14:paraId="2FB618FD" w14:textId="77777777" w:rsidR="00E1760D" w:rsidRPr="000E2FD7" w:rsidRDefault="00E1760D" w:rsidP="00375CDF">
            <w:pPr>
              <w:jc w:val="center"/>
              <w:rPr>
                <w:rFonts w:ascii="Arial" w:hAnsi="Arial" w:cs="Arial"/>
                <w:b/>
              </w:rPr>
            </w:pPr>
            <w:r w:rsidRPr="000E2FD7">
              <w:rPr>
                <w:rFonts w:ascii="Arial" w:hAnsi="Arial" w:cs="Arial"/>
                <w:b/>
              </w:rPr>
              <w:t>Taip (žymėti, jei  užsakymai bus teikiami pagal poreikį, periodiškai ar kt.)*</w:t>
            </w:r>
          </w:p>
        </w:tc>
        <w:tc>
          <w:tcPr>
            <w:tcW w:w="736" w:type="pct"/>
            <w:tcBorders>
              <w:top w:val="single" w:sz="4" w:space="0" w:color="auto"/>
              <w:left w:val="single" w:sz="4" w:space="0" w:color="auto"/>
            </w:tcBorders>
            <w:vAlign w:val="center"/>
          </w:tcPr>
          <w:p w14:paraId="77E96D0F" w14:textId="77777777" w:rsidR="00E1760D" w:rsidRPr="000E2FD7" w:rsidRDefault="00E1760D" w:rsidP="00375CDF">
            <w:pPr>
              <w:jc w:val="center"/>
              <w:rPr>
                <w:rFonts w:ascii="Arial" w:hAnsi="Arial" w:cs="Arial"/>
                <w:b/>
              </w:rPr>
            </w:pPr>
            <w:r w:rsidRPr="000E2FD7">
              <w:rPr>
                <w:rFonts w:ascii="Arial" w:hAnsi="Arial" w:cs="Arial"/>
                <w:b/>
              </w:rPr>
              <w:t>Ne (žymėti, jei nurodytu laiku bus pristatytas visas perkamas kiekis)</w:t>
            </w:r>
          </w:p>
        </w:tc>
        <w:tc>
          <w:tcPr>
            <w:tcW w:w="1395" w:type="pct"/>
            <w:vMerge/>
            <w:vAlign w:val="center"/>
          </w:tcPr>
          <w:p w14:paraId="5109DFC5" w14:textId="77777777" w:rsidR="00E1760D" w:rsidRPr="000E2FD7" w:rsidRDefault="00E1760D" w:rsidP="00375CDF">
            <w:pPr>
              <w:jc w:val="center"/>
              <w:rPr>
                <w:rFonts w:ascii="Arial" w:hAnsi="Arial" w:cs="Arial"/>
              </w:rPr>
            </w:pPr>
          </w:p>
        </w:tc>
      </w:tr>
      <w:tr w:rsidR="00E1760D" w:rsidRPr="000E2FD7" w14:paraId="65EA2F41" w14:textId="77777777" w:rsidTr="00A04F49">
        <w:trPr>
          <w:trHeight w:val="470"/>
        </w:trPr>
        <w:tc>
          <w:tcPr>
            <w:tcW w:w="292" w:type="pct"/>
            <w:vAlign w:val="center"/>
          </w:tcPr>
          <w:p w14:paraId="0F42FE5A" w14:textId="77777777" w:rsidR="00E1760D" w:rsidRPr="000E2FD7" w:rsidRDefault="00E1760D" w:rsidP="000E2FD7">
            <w:pPr>
              <w:jc w:val="center"/>
              <w:rPr>
                <w:rFonts w:ascii="Arial" w:hAnsi="Arial" w:cs="Arial"/>
              </w:rPr>
            </w:pPr>
            <w:r w:rsidRPr="000E2FD7">
              <w:rPr>
                <w:rFonts w:ascii="Arial" w:hAnsi="Arial" w:cs="Arial"/>
              </w:rPr>
              <w:t>1.</w:t>
            </w:r>
          </w:p>
        </w:tc>
        <w:tc>
          <w:tcPr>
            <w:tcW w:w="1178" w:type="pct"/>
            <w:vAlign w:val="center"/>
          </w:tcPr>
          <w:p w14:paraId="182485E9" w14:textId="77777777" w:rsidR="00E1760D" w:rsidRPr="000E2FD7" w:rsidRDefault="00E1760D" w:rsidP="000E2FD7">
            <w:pPr>
              <w:ind w:hanging="52"/>
              <w:jc w:val="center"/>
              <w:rPr>
                <w:rFonts w:ascii="Arial" w:hAnsi="Arial" w:cs="Arial"/>
              </w:rPr>
            </w:pPr>
            <w:r w:rsidRPr="000E2FD7">
              <w:rPr>
                <w:rFonts w:ascii="Arial" w:hAnsi="Arial" w:cs="Arial"/>
              </w:rPr>
              <w:t>Elektrinis vežimėlis paletėms transportuoti</w:t>
            </w:r>
            <w:r w:rsidR="00F40655">
              <w:rPr>
                <w:rFonts w:ascii="Arial" w:hAnsi="Arial" w:cs="Arial"/>
              </w:rPr>
              <w:t xml:space="preserve"> kartu su technine priežiūra</w:t>
            </w:r>
          </w:p>
        </w:tc>
        <w:tc>
          <w:tcPr>
            <w:tcW w:w="663" w:type="pct"/>
            <w:vAlign w:val="center"/>
          </w:tcPr>
          <w:p w14:paraId="4C320380" w14:textId="77777777" w:rsidR="00E1760D" w:rsidRPr="000E2FD7" w:rsidRDefault="00E1760D" w:rsidP="000E2FD7">
            <w:pPr>
              <w:jc w:val="center"/>
              <w:rPr>
                <w:rFonts w:ascii="Arial" w:hAnsi="Arial" w:cs="Arial"/>
              </w:rPr>
            </w:pPr>
          </w:p>
          <w:p w14:paraId="35BD26C2" w14:textId="77777777" w:rsidR="00E1760D" w:rsidRPr="000E2FD7" w:rsidRDefault="00E1760D" w:rsidP="000E2FD7">
            <w:pPr>
              <w:jc w:val="center"/>
              <w:rPr>
                <w:rFonts w:ascii="Arial" w:hAnsi="Arial" w:cs="Arial"/>
              </w:rPr>
            </w:pPr>
            <w:r w:rsidRPr="000E2FD7">
              <w:rPr>
                <w:rFonts w:ascii="Arial" w:hAnsi="Arial" w:cs="Arial"/>
              </w:rPr>
              <w:t>1</w:t>
            </w:r>
            <w:r w:rsidR="00CE1429" w:rsidRPr="000E2FD7">
              <w:rPr>
                <w:rFonts w:ascii="Arial" w:hAnsi="Arial" w:cs="Arial"/>
              </w:rPr>
              <w:t>6</w:t>
            </w:r>
            <w:r w:rsidRPr="000E2FD7">
              <w:rPr>
                <w:rFonts w:ascii="Arial" w:hAnsi="Arial" w:cs="Arial"/>
              </w:rPr>
              <w:t xml:space="preserve"> vnt.*</w:t>
            </w:r>
          </w:p>
        </w:tc>
        <w:tc>
          <w:tcPr>
            <w:tcW w:w="736" w:type="pct"/>
            <w:tcBorders>
              <w:right w:val="single" w:sz="4" w:space="0" w:color="auto"/>
            </w:tcBorders>
            <w:vAlign w:val="center"/>
          </w:tcPr>
          <w:p w14:paraId="3484B17A" w14:textId="77777777" w:rsidR="00E1760D" w:rsidRPr="000E2FD7" w:rsidRDefault="00E1760D" w:rsidP="000E2FD7">
            <w:pPr>
              <w:jc w:val="center"/>
              <w:rPr>
                <w:rFonts w:ascii="Arial" w:hAnsi="Arial" w:cs="Arial"/>
              </w:rPr>
            </w:pPr>
            <w:r w:rsidRPr="000E2FD7">
              <w:rPr>
                <w:rFonts w:ascii="Segoe UI Symbol" w:hAnsi="Segoe UI Symbol" w:cs="Segoe UI Symbol"/>
              </w:rPr>
              <w:t>☒</w:t>
            </w:r>
          </w:p>
        </w:tc>
        <w:tc>
          <w:tcPr>
            <w:tcW w:w="736" w:type="pct"/>
            <w:tcBorders>
              <w:left w:val="single" w:sz="4" w:space="0" w:color="auto"/>
            </w:tcBorders>
            <w:vAlign w:val="center"/>
          </w:tcPr>
          <w:p w14:paraId="6199565B" w14:textId="77777777" w:rsidR="00E1760D" w:rsidRPr="000E2FD7" w:rsidRDefault="00E1760D" w:rsidP="000E2FD7">
            <w:pPr>
              <w:jc w:val="center"/>
              <w:rPr>
                <w:rFonts w:ascii="Arial" w:hAnsi="Arial" w:cs="Arial"/>
              </w:rPr>
            </w:pPr>
          </w:p>
        </w:tc>
        <w:tc>
          <w:tcPr>
            <w:tcW w:w="1395" w:type="pct"/>
            <w:vAlign w:val="center"/>
          </w:tcPr>
          <w:p w14:paraId="5292D45F" w14:textId="215A82A5" w:rsidR="00E1760D" w:rsidRPr="000E2FD7" w:rsidRDefault="008C7173" w:rsidP="000E2FD7">
            <w:pPr>
              <w:jc w:val="center"/>
              <w:rPr>
                <w:rFonts w:ascii="Arial" w:hAnsi="Arial" w:cs="Arial"/>
              </w:rPr>
            </w:pPr>
            <w:r w:rsidRPr="000E2FD7">
              <w:rPr>
                <w:rFonts w:ascii="Arial" w:hAnsi="Arial" w:cs="Arial"/>
              </w:rPr>
              <w:t xml:space="preserve">6 </w:t>
            </w:r>
            <w:r w:rsidR="00D00CFE">
              <w:rPr>
                <w:rFonts w:ascii="Arial" w:hAnsi="Arial" w:cs="Arial"/>
              </w:rPr>
              <w:t>el. vežimėliai</w:t>
            </w:r>
            <w:r w:rsidR="00E1760D" w:rsidRPr="000E2FD7">
              <w:rPr>
                <w:rFonts w:ascii="Arial" w:hAnsi="Arial" w:cs="Arial"/>
              </w:rPr>
              <w:t xml:space="preserve"> pristatomi per </w:t>
            </w:r>
            <w:r w:rsidR="00111BA8">
              <w:rPr>
                <w:rFonts w:ascii="Arial" w:hAnsi="Arial" w:cs="Arial"/>
              </w:rPr>
              <w:t>6 savaites</w:t>
            </w:r>
            <w:r w:rsidR="00E1760D" w:rsidRPr="000E2FD7">
              <w:rPr>
                <w:rFonts w:ascii="Arial" w:hAnsi="Arial" w:cs="Arial"/>
              </w:rPr>
              <w:t xml:space="preserve"> nuo sutarties įsigaliojimo dienos, kiti</w:t>
            </w:r>
            <w:r w:rsidRPr="000E2FD7">
              <w:rPr>
                <w:rFonts w:ascii="Arial" w:hAnsi="Arial" w:cs="Arial"/>
              </w:rPr>
              <w:t xml:space="preserve"> </w:t>
            </w:r>
            <w:r w:rsidR="00D00CFE">
              <w:rPr>
                <w:rFonts w:ascii="Arial" w:hAnsi="Arial" w:cs="Arial"/>
              </w:rPr>
              <w:t xml:space="preserve">el. </w:t>
            </w:r>
            <w:r w:rsidR="00E1760D" w:rsidRPr="000E2FD7">
              <w:rPr>
                <w:rFonts w:ascii="Arial" w:hAnsi="Arial" w:cs="Arial"/>
              </w:rPr>
              <w:t>vežimėli</w:t>
            </w:r>
            <w:r w:rsidR="00A04F49">
              <w:rPr>
                <w:rFonts w:ascii="Arial" w:hAnsi="Arial" w:cs="Arial"/>
              </w:rPr>
              <w:t>ai</w:t>
            </w:r>
            <w:r w:rsidR="00E1760D" w:rsidRPr="000E2FD7">
              <w:rPr>
                <w:rFonts w:ascii="Arial" w:hAnsi="Arial" w:cs="Arial"/>
              </w:rPr>
              <w:t xml:space="preserve"> – per </w:t>
            </w:r>
            <w:r w:rsidR="00E1760D" w:rsidRPr="000E2FD7">
              <w:rPr>
                <w:rFonts w:ascii="Arial" w:hAnsi="Arial" w:cs="Arial"/>
                <w:color w:val="000000"/>
              </w:rPr>
              <w:t>40 d. d. nuo Pirkėjo pranešimo (užsakymo) pateikimo el. paštu dienos</w:t>
            </w:r>
          </w:p>
        </w:tc>
      </w:tr>
      <w:tr w:rsidR="00B211D9" w:rsidRPr="000E2FD7" w14:paraId="2909B89F" w14:textId="77777777" w:rsidTr="00A04F49">
        <w:trPr>
          <w:trHeight w:val="470"/>
        </w:trPr>
        <w:tc>
          <w:tcPr>
            <w:tcW w:w="292" w:type="pct"/>
            <w:vAlign w:val="center"/>
          </w:tcPr>
          <w:p w14:paraId="6423BC49" w14:textId="77777777" w:rsidR="00B211D9" w:rsidRPr="000E2FD7" w:rsidRDefault="00B211D9" w:rsidP="00B211D9">
            <w:pPr>
              <w:jc w:val="center"/>
              <w:rPr>
                <w:rFonts w:ascii="Arial" w:hAnsi="Arial" w:cs="Arial"/>
              </w:rPr>
            </w:pPr>
            <w:r>
              <w:rPr>
                <w:rFonts w:ascii="Arial" w:hAnsi="Arial" w:cs="Arial"/>
              </w:rPr>
              <w:t>2</w:t>
            </w:r>
            <w:r w:rsidRPr="000E2FD7">
              <w:rPr>
                <w:rFonts w:ascii="Arial" w:hAnsi="Arial" w:cs="Arial"/>
              </w:rPr>
              <w:t>.</w:t>
            </w:r>
          </w:p>
        </w:tc>
        <w:tc>
          <w:tcPr>
            <w:tcW w:w="1178" w:type="pct"/>
            <w:vAlign w:val="center"/>
          </w:tcPr>
          <w:p w14:paraId="49FB1708" w14:textId="77777777" w:rsidR="00B211D9" w:rsidRPr="000E2FD7" w:rsidRDefault="00B211D9" w:rsidP="00B211D9">
            <w:pPr>
              <w:ind w:hanging="52"/>
              <w:jc w:val="center"/>
              <w:rPr>
                <w:rFonts w:ascii="Arial" w:hAnsi="Arial" w:cs="Arial"/>
              </w:rPr>
            </w:pPr>
            <w:r w:rsidRPr="000E2FD7">
              <w:rPr>
                <w:rFonts w:ascii="Arial" w:hAnsi="Arial" w:cs="Arial"/>
              </w:rPr>
              <w:t xml:space="preserve">El. vežimėlio telemetrijos </w:t>
            </w:r>
            <w:r>
              <w:rPr>
                <w:rFonts w:ascii="Arial" w:hAnsi="Arial" w:cs="Arial"/>
              </w:rPr>
              <w:t>įranga</w:t>
            </w:r>
          </w:p>
        </w:tc>
        <w:tc>
          <w:tcPr>
            <w:tcW w:w="663" w:type="pct"/>
            <w:vAlign w:val="center"/>
          </w:tcPr>
          <w:p w14:paraId="40AF77EE" w14:textId="77777777" w:rsidR="00B211D9" w:rsidRPr="000E2FD7" w:rsidRDefault="00B211D9" w:rsidP="00B211D9">
            <w:pPr>
              <w:jc w:val="center"/>
              <w:rPr>
                <w:rFonts w:ascii="Arial" w:hAnsi="Arial" w:cs="Arial"/>
              </w:rPr>
            </w:pPr>
          </w:p>
          <w:p w14:paraId="2698C020" w14:textId="77777777" w:rsidR="00B211D9" w:rsidRPr="000E2FD7" w:rsidRDefault="00B211D9" w:rsidP="00B211D9">
            <w:pPr>
              <w:jc w:val="center"/>
              <w:rPr>
                <w:rFonts w:ascii="Arial" w:hAnsi="Arial" w:cs="Arial"/>
              </w:rPr>
            </w:pPr>
            <w:r w:rsidRPr="000E2FD7">
              <w:rPr>
                <w:rFonts w:ascii="Arial" w:hAnsi="Arial" w:cs="Arial"/>
              </w:rPr>
              <w:t>16 vnt*</w:t>
            </w:r>
          </w:p>
        </w:tc>
        <w:tc>
          <w:tcPr>
            <w:tcW w:w="736" w:type="pct"/>
            <w:tcBorders>
              <w:right w:val="single" w:sz="4" w:space="0" w:color="auto"/>
            </w:tcBorders>
            <w:vAlign w:val="center"/>
          </w:tcPr>
          <w:p w14:paraId="4D0F5D39" w14:textId="77777777" w:rsidR="00B211D9" w:rsidRPr="000E2FD7" w:rsidRDefault="00B211D9" w:rsidP="00B211D9">
            <w:pPr>
              <w:jc w:val="center"/>
              <w:rPr>
                <w:rFonts w:ascii="Segoe UI Symbol" w:hAnsi="Segoe UI Symbol" w:cs="Segoe UI Symbol"/>
              </w:rPr>
            </w:pPr>
            <w:r w:rsidRPr="000E2FD7">
              <w:rPr>
                <w:rFonts w:ascii="Segoe UI Symbol" w:hAnsi="Segoe UI Symbol" w:cs="Segoe UI Symbol"/>
              </w:rPr>
              <w:t>☒</w:t>
            </w:r>
          </w:p>
        </w:tc>
        <w:tc>
          <w:tcPr>
            <w:tcW w:w="736" w:type="pct"/>
            <w:tcBorders>
              <w:left w:val="single" w:sz="4" w:space="0" w:color="auto"/>
            </w:tcBorders>
            <w:vAlign w:val="center"/>
          </w:tcPr>
          <w:p w14:paraId="61782620" w14:textId="77777777" w:rsidR="00B211D9" w:rsidRPr="000E2FD7" w:rsidRDefault="00B211D9" w:rsidP="00B211D9">
            <w:pPr>
              <w:jc w:val="center"/>
              <w:rPr>
                <w:rFonts w:ascii="Arial" w:hAnsi="Arial" w:cs="Arial"/>
              </w:rPr>
            </w:pPr>
          </w:p>
        </w:tc>
        <w:tc>
          <w:tcPr>
            <w:tcW w:w="1395" w:type="pct"/>
            <w:vAlign w:val="center"/>
          </w:tcPr>
          <w:p w14:paraId="595B9255" w14:textId="77777777" w:rsidR="00B211D9" w:rsidRPr="000E2FD7" w:rsidRDefault="00B211D9" w:rsidP="00B211D9">
            <w:pPr>
              <w:jc w:val="center"/>
              <w:rPr>
                <w:rFonts w:ascii="Arial" w:hAnsi="Arial" w:cs="Arial"/>
              </w:rPr>
            </w:pPr>
            <w:r w:rsidRPr="000E2FD7">
              <w:rPr>
                <w:rFonts w:ascii="Arial" w:hAnsi="Arial" w:cs="Arial"/>
              </w:rPr>
              <w:t>Įrenginiai pristatomi kartu su vežimėliais, terminai jiems pristatyti yra tokie pat, kaip ir pristatomiems vežimėliams ir yra nurodyti šios lentelės 1 eilutėje</w:t>
            </w:r>
          </w:p>
        </w:tc>
      </w:tr>
      <w:tr w:rsidR="00E1760D" w:rsidRPr="000E2FD7" w14:paraId="4EB4DB8A" w14:textId="77777777" w:rsidTr="00A04F49">
        <w:trPr>
          <w:trHeight w:val="744"/>
        </w:trPr>
        <w:tc>
          <w:tcPr>
            <w:tcW w:w="292" w:type="pct"/>
            <w:vAlign w:val="center"/>
          </w:tcPr>
          <w:p w14:paraId="74FC7B42" w14:textId="77777777" w:rsidR="00E1760D" w:rsidRPr="000E2FD7" w:rsidRDefault="00B211D9" w:rsidP="000E2FD7">
            <w:pPr>
              <w:jc w:val="center"/>
              <w:rPr>
                <w:rFonts w:ascii="Arial" w:hAnsi="Arial" w:cs="Arial"/>
              </w:rPr>
            </w:pPr>
            <w:r>
              <w:rPr>
                <w:rFonts w:ascii="Arial" w:hAnsi="Arial" w:cs="Arial"/>
              </w:rPr>
              <w:t>3</w:t>
            </w:r>
            <w:r w:rsidR="00E1760D" w:rsidRPr="000E2FD7">
              <w:rPr>
                <w:rFonts w:ascii="Arial" w:hAnsi="Arial" w:cs="Arial"/>
              </w:rPr>
              <w:t>.</w:t>
            </w:r>
          </w:p>
        </w:tc>
        <w:tc>
          <w:tcPr>
            <w:tcW w:w="1178" w:type="pct"/>
            <w:vAlign w:val="center"/>
          </w:tcPr>
          <w:p w14:paraId="15118878" w14:textId="77777777" w:rsidR="00E1760D" w:rsidRPr="000E2FD7" w:rsidRDefault="00E1760D" w:rsidP="000E2FD7">
            <w:pPr>
              <w:ind w:hanging="52"/>
              <w:jc w:val="center"/>
              <w:rPr>
                <w:rFonts w:ascii="Arial" w:hAnsi="Arial" w:cs="Arial"/>
              </w:rPr>
            </w:pPr>
            <w:r w:rsidRPr="000E2FD7">
              <w:rPr>
                <w:rFonts w:ascii="Arial" w:hAnsi="Arial" w:cs="Arial"/>
              </w:rPr>
              <w:t>Atsarginės elektrinių vežimėlių dalys</w:t>
            </w:r>
          </w:p>
        </w:tc>
        <w:tc>
          <w:tcPr>
            <w:tcW w:w="663" w:type="pct"/>
            <w:vAlign w:val="center"/>
          </w:tcPr>
          <w:p w14:paraId="5CAD0FE0" w14:textId="77777777" w:rsidR="00E1760D" w:rsidRPr="000E2FD7" w:rsidRDefault="00E1760D" w:rsidP="000E2FD7">
            <w:pPr>
              <w:jc w:val="center"/>
              <w:rPr>
                <w:rFonts w:ascii="Arial" w:hAnsi="Arial" w:cs="Arial"/>
              </w:rPr>
            </w:pPr>
          </w:p>
          <w:p w14:paraId="7646EBA0" w14:textId="77777777" w:rsidR="00E1760D" w:rsidRPr="000E2FD7" w:rsidRDefault="00CE1429" w:rsidP="000E2FD7">
            <w:pPr>
              <w:jc w:val="center"/>
              <w:rPr>
                <w:rFonts w:ascii="Arial" w:hAnsi="Arial" w:cs="Arial"/>
              </w:rPr>
            </w:pPr>
            <w:r w:rsidRPr="000E2FD7">
              <w:rPr>
                <w:rFonts w:ascii="Arial" w:hAnsi="Arial" w:cs="Arial"/>
              </w:rPr>
              <w:t xml:space="preserve">100 </w:t>
            </w:r>
            <w:r w:rsidR="00E1760D" w:rsidRPr="000E2FD7">
              <w:rPr>
                <w:rFonts w:ascii="Arial" w:hAnsi="Arial" w:cs="Arial"/>
              </w:rPr>
              <w:t>vnt.**</w:t>
            </w:r>
          </w:p>
        </w:tc>
        <w:tc>
          <w:tcPr>
            <w:tcW w:w="736" w:type="pct"/>
            <w:tcBorders>
              <w:right w:val="single" w:sz="4" w:space="0" w:color="auto"/>
            </w:tcBorders>
            <w:vAlign w:val="center"/>
          </w:tcPr>
          <w:p w14:paraId="19CA3E81" w14:textId="77777777" w:rsidR="00E1760D" w:rsidRPr="000E2FD7" w:rsidRDefault="00E1760D" w:rsidP="000E2FD7">
            <w:pPr>
              <w:jc w:val="center"/>
              <w:rPr>
                <w:rFonts w:ascii="Arial" w:hAnsi="Arial" w:cs="Arial"/>
              </w:rPr>
            </w:pPr>
            <w:r w:rsidRPr="000E2FD7">
              <w:rPr>
                <w:rFonts w:ascii="Segoe UI Symbol" w:hAnsi="Segoe UI Symbol" w:cs="Segoe UI Symbol"/>
              </w:rPr>
              <w:t>☒</w:t>
            </w:r>
          </w:p>
        </w:tc>
        <w:tc>
          <w:tcPr>
            <w:tcW w:w="736" w:type="pct"/>
            <w:tcBorders>
              <w:left w:val="single" w:sz="4" w:space="0" w:color="auto"/>
            </w:tcBorders>
            <w:vAlign w:val="center"/>
          </w:tcPr>
          <w:p w14:paraId="7ECCAB8F" w14:textId="77777777" w:rsidR="00E1760D" w:rsidRPr="000E2FD7" w:rsidRDefault="00E1760D" w:rsidP="000E2FD7">
            <w:pPr>
              <w:jc w:val="center"/>
              <w:rPr>
                <w:rFonts w:ascii="Arial" w:hAnsi="Arial" w:cs="Arial"/>
              </w:rPr>
            </w:pPr>
          </w:p>
        </w:tc>
        <w:tc>
          <w:tcPr>
            <w:tcW w:w="1395" w:type="pct"/>
            <w:vAlign w:val="center"/>
          </w:tcPr>
          <w:p w14:paraId="0CDE7ED8" w14:textId="77777777" w:rsidR="00E1760D" w:rsidRPr="000E2FD7" w:rsidRDefault="00E1760D" w:rsidP="000E2FD7">
            <w:pPr>
              <w:jc w:val="center"/>
              <w:rPr>
                <w:rFonts w:ascii="Arial" w:hAnsi="Arial" w:cs="Arial"/>
              </w:rPr>
            </w:pPr>
            <w:r w:rsidRPr="000E2FD7">
              <w:rPr>
                <w:rFonts w:ascii="Arial" w:hAnsi="Arial" w:cs="Arial"/>
                <w:color w:val="000000"/>
              </w:rPr>
              <w:t>5 d. d. nuo Pirkėjo pranešimo (užsakymo) pateikimo el. paštu dienos</w:t>
            </w:r>
          </w:p>
        </w:tc>
      </w:tr>
      <w:tr w:rsidR="00062407" w:rsidRPr="000E2FD7" w14:paraId="7687D9EA" w14:textId="77777777" w:rsidTr="00A04F49">
        <w:trPr>
          <w:trHeight w:val="744"/>
        </w:trPr>
        <w:tc>
          <w:tcPr>
            <w:tcW w:w="292" w:type="pct"/>
            <w:vAlign w:val="center"/>
          </w:tcPr>
          <w:p w14:paraId="0B572A62" w14:textId="77777777" w:rsidR="00062407" w:rsidRPr="00D00CFE" w:rsidRDefault="00B211D9" w:rsidP="000E2FD7">
            <w:pPr>
              <w:jc w:val="center"/>
              <w:rPr>
                <w:rFonts w:ascii="Arial" w:hAnsi="Arial" w:cs="Arial"/>
              </w:rPr>
            </w:pPr>
            <w:r>
              <w:rPr>
                <w:rFonts w:ascii="Arial" w:hAnsi="Arial" w:cs="Arial"/>
              </w:rPr>
              <w:t>4</w:t>
            </w:r>
            <w:r w:rsidR="00062407" w:rsidRPr="00D00CFE">
              <w:rPr>
                <w:rFonts w:ascii="Arial" w:hAnsi="Arial" w:cs="Arial"/>
              </w:rPr>
              <w:t>.</w:t>
            </w:r>
          </w:p>
        </w:tc>
        <w:tc>
          <w:tcPr>
            <w:tcW w:w="1178" w:type="pct"/>
            <w:vAlign w:val="center"/>
          </w:tcPr>
          <w:p w14:paraId="2A019EA3" w14:textId="77777777" w:rsidR="00062407" w:rsidRPr="00D00CFE" w:rsidRDefault="007D6AAF" w:rsidP="000E2FD7">
            <w:pPr>
              <w:ind w:hanging="52"/>
              <w:jc w:val="center"/>
              <w:rPr>
                <w:rFonts w:ascii="Arial" w:hAnsi="Arial" w:cs="Arial"/>
              </w:rPr>
            </w:pPr>
            <w:r w:rsidRPr="00D00CFE">
              <w:rPr>
                <w:rFonts w:ascii="Arial" w:hAnsi="Arial" w:cs="Arial"/>
              </w:rPr>
              <w:t>Negarantinio</w:t>
            </w:r>
            <w:r w:rsidR="00062407" w:rsidRPr="00D00CFE">
              <w:rPr>
                <w:rFonts w:ascii="Arial" w:hAnsi="Arial" w:cs="Arial"/>
              </w:rPr>
              <w:t xml:space="preserve"> remonto paslaugos</w:t>
            </w:r>
          </w:p>
        </w:tc>
        <w:tc>
          <w:tcPr>
            <w:tcW w:w="663" w:type="pct"/>
            <w:vAlign w:val="center"/>
          </w:tcPr>
          <w:p w14:paraId="1B2F8D10" w14:textId="77777777" w:rsidR="00062407" w:rsidRPr="00D00CFE" w:rsidRDefault="00062407" w:rsidP="000E2FD7">
            <w:pPr>
              <w:jc w:val="center"/>
              <w:rPr>
                <w:rFonts w:ascii="Arial" w:hAnsi="Arial" w:cs="Arial"/>
              </w:rPr>
            </w:pPr>
          </w:p>
          <w:p w14:paraId="0A435AFC" w14:textId="77777777" w:rsidR="00062407" w:rsidRPr="00D00CFE" w:rsidRDefault="005E4070" w:rsidP="000E2FD7">
            <w:pPr>
              <w:jc w:val="center"/>
              <w:rPr>
                <w:rFonts w:ascii="Arial" w:hAnsi="Arial" w:cs="Arial"/>
              </w:rPr>
            </w:pPr>
            <w:r w:rsidRPr="00D00CFE">
              <w:rPr>
                <w:rFonts w:ascii="Arial" w:hAnsi="Arial" w:cs="Arial"/>
              </w:rPr>
              <w:t>50</w:t>
            </w:r>
            <w:r w:rsidR="007D6AAF" w:rsidRPr="00D00CFE">
              <w:rPr>
                <w:rFonts w:ascii="Arial" w:hAnsi="Arial" w:cs="Arial"/>
              </w:rPr>
              <w:t xml:space="preserve"> val.</w:t>
            </w:r>
            <w:r w:rsidR="00062407" w:rsidRPr="00D00CFE">
              <w:rPr>
                <w:rFonts w:ascii="Arial" w:hAnsi="Arial" w:cs="Arial"/>
              </w:rPr>
              <w:t>**</w:t>
            </w:r>
          </w:p>
        </w:tc>
        <w:tc>
          <w:tcPr>
            <w:tcW w:w="736" w:type="pct"/>
            <w:tcBorders>
              <w:right w:val="single" w:sz="4" w:space="0" w:color="auto"/>
            </w:tcBorders>
            <w:vAlign w:val="center"/>
          </w:tcPr>
          <w:p w14:paraId="5506238D" w14:textId="77777777" w:rsidR="00062407" w:rsidRPr="00D00CFE" w:rsidRDefault="00062407" w:rsidP="000E2FD7">
            <w:pPr>
              <w:jc w:val="center"/>
              <w:rPr>
                <w:rFonts w:ascii="Arial" w:hAnsi="Arial" w:cs="Arial"/>
              </w:rPr>
            </w:pPr>
            <w:r w:rsidRPr="00D00CFE">
              <w:rPr>
                <w:rFonts w:ascii="Segoe UI Symbol" w:hAnsi="Segoe UI Symbol" w:cs="Segoe UI Symbol"/>
              </w:rPr>
              <w:t>☒</w:t>
            </w:r>
          </w:p>
        </w:tc>
        <w:tc>
          <w:tcPr>
            <w:tcW w:w="736" w:type="pct"/>
            <w:tcBorders>
              <w:left w:val="single" w:sz="4" w:space="0" w:color="auto"/>
            </w:tcBorders>
            <w:vAlign w:val="center"/>
          </w:tcPr>
          <w:p w14:paraId="678EC64A" w14:textId="77777777" w:rsidR="00062407" w:rsidRPr="00D00CFE" w:rsidRDefault="00062407" w:rsidP="000E2FD7">
            <w:pPr>
              <w:jc w:val="center"/>
              <w:rPr>
                <w:rFonts w:ascii="Arial" w:hAnsi="Arial" w:cs="Arial"/>
              </w:rPr>
            </w:pPr>
          </w:p>
        </w:tc>
        <w:tc>
          <w:tcPr>
            <w:tcW w:w="1395" w:type="pct"/>
            <w:vAlign w:val="center"/>
          </w:tcPr>
          <w:p w14:paraId="6B59FE90" w14:textId="77777777" w:rsidR="00062407" w:rsidRPr="00D00CFE" w:rsidRDefault="00062407" w:rsidP="000E2FD7">
            <w:pPr>
              <w:jc w:val="center"/>
              <w:rPr>
                <w:rFonts w:ascii="Arial" w:hAnsi="Arial" w:cs="Arial"/>
                <w:color w:val="000000"/>
                <w14:ligatures w14:val="standard"/>
              </w:rPr>
            </w:pPr>
            <w:r w:rsidRPr="00D00CFE">
              <w:rPr>
                <w:rFonts w:ascii="Arial" w:hAnsi="Arial" w:cs="Arial"/>
                <w:color w:val="000000"/>
              </w:rPr>
              <w:t>Kaip nustatyta šios techninės specifikacijos  5</w:t>
            </w:r>
            <w:r w:rsidR="00D00CFE" w:rsidRPr="00D00CFE">
              <w:rPr>
                <w:rFonts w:ascii="Arial" w:hAnsi="Arial" w:cs="Arial"/>
                <w:color w:val="000000"/>
              </w:rPr>
              <w:t xml:space="preserve"> p.</w:t>
            </w:r>
          </w:p>
        </w:tc>
      </w:tr>
    </w:tbl>
    <w:p w14:paraId="54BFCCBC" w14:textId="77777777" w:rsidR="00A04F49" w:rsidRDefault="00E1760D" w:rsidP="003D15F3">
      <w:pPr>
        <w:spacing w:after="0" w:line="240" w:lineRule="auto"/>
        <w:jc w:val="both"/>
        <w:rPr>
          <w:rFonts w:ascii="Arial" w:hAnsi="Arial" w:cs="Arial"/>
          <w:i/>
          <w:iCs/>
          <w:sz w:val="20"/>
          <w:szCs w:val="20"/>
        </w:rPr>
      </w:pPr>
      <w:r w:rsidRPr="000E2FD7">
        <w:rPr>
          <w:rFonts w:ascii="Arial" w:hAnsi="Arial" w:cs="Arial"/>
          <w:sz w:val="20"/>
          <w:szCs w:val="20"/>
        </w:rPr>
        <w:t>*</w:t>
      </w:r>
      <w:r w:rsidR="00A04F49" w:rsidRPr="00A04F49">
        <w:rPr>
          <w:rFonts w:ascii="Arial" w:hAnsi="Arial" w:cs="Arial"/>
          <w:i/>
          <w:iCs/>
          <w:sz w:val="20"/>
          <w:szCs w:val="20"/>
        </w:rPr>
        <w:t>Prekių apimtis yra maksimali, jos bus užsakomos pagal Pirkėjo poreikį, neviršijant sutarties vertės ir maksimalios Prekių apimties. Pirkėjas neįsipareigoja išpirkti maksimalaus Prekių kiekio.</w:t>
      </w:r>
    </w:p>
    <w:p w14:paraId="5D1E2355" w14:textId="77777777" w:rsidR="00E1760D" w:rsidRPr="000E2FD7" w:rsidRDefault="00E1760D" w:rsidP="003D15F3">
      <w:pPr>
        <w:spacing w:after="0" w:line="240" w:lineRule="auto"/>
        <w:jc w:val="both"/>
        <w:rPr>
          <w:rFonts w:ascii="Arial" w:hAnsi="Arial" w:cs="Arial"/>
          <w:i/>
          <w:iCs/>
          <w:sz w:val="20"/>
          <w:szCs w:val="20"/>
        </w:rPr>
      </w:pPr>
      <w:r w:rsidRPr="000E2FD7">
        <w:rPr>
          <w:rFonts w:ascii="Arial" w:hAnsi="Arial" w:cs="Arial"/>
          <w:i/>
          <w:iCs/>
          <w:sz w:val="20"/>
          <w:szCs w:val="20"/>
        </w:rPr>
        <w:t xml:space="preserve">**Nurodyta </w:t>
      </w:r>
      <w:r w:rsidR="00D00CFE">
        <w:rPr>
          <w:rFonts w:ascii="Arial" w:hAnsi="Arial" w:cs="Arial"/>
          <w:i/>
          <w:iCs/>
          <w:sz w:val="20"/>
          <w:szCs w:val="20"/>
        </w:rPr>
        <w:t>apimtis</w:t>
      </w:r>
      <w:r w:rsidRPr="000E2FD7">
        <w:rPr>
          <w:rFonts w:ascii="Arial" w:hAnsi="Arial" w:cs="Arial"/>
          <w:i/>
          <w:iCs/>
          <w:sz w:val="20"/>
          <w:szCs w:val="20"/>
        </w:rPr>
        <w:t xml:space="preserve"> yra preliminar</w:t>
      </w:r>
      <w:r w:rsidR="00D00CFE">
        <w:rPr>
          <w:rFonts w:ascii="Arial" w:hAnsi="Arial" w:cs="Arial"/>
          <w:i/>
          <w:iCs/>
          <w:sz w:val="20"/>
          <w:szCs w:val="20"/>
        </w:rPr>
        <w:t>i</w:t>
      </w:r>
      <w:r w:rsidRPr="000E2FD7">
        <w:rPr>
          <w:rFonts w:ascii="Arial" w:hAnsi="Arial" w:cs="Arial"/>
          <w:i/>
          <w:iCs/>
          <w:sz w:val="20"/>
          <w:szCs w:val="20"/>
        </w:rPr>
        <w:t>. Bus užsakoma pagal Pirkėjo poreikį.</w:t>
      </w:r>
    </w:p>
    <w:p w14:paraId="683E6851" w14:textId="77777777" w:rsidR="00E1760D" w:rsidRPr="000E2FD7" w:rsidRDefault="00E1760D" w:rsidP="00B211D9">
      <w:pPr>
        <w:pStyle w:val="ListParagraph"/>
        <w:tabs>
          <w:tab w:val="left" w:pos="567"/>
        </w:tabs>
        <w:spacing w:before="120" w:after="120" w:line="240" w:lineRule="auto"/>
        <w:ind w:left="0"/>
        <w:jc w:val="both"/>
        <w:rPr>
          <w:rFonts w:ascii="Arial" w:hAnsi="Arial" w:cs="Arial"/>
          <w:sz w:val="20"/>
          <w:szCs w:val="20"/>
        </w:rPr>
      </w:pPr>
      <w:r w:rsidRPr="000E2FD7">
        <w:rPr>
          <w:rFonts w:ascii="Arial" w:hAnsi="Arial" w:cs="Arial"/>
          <w:sz w:val="20"/>
          <w:szCs w:val="20"/>
        </w:rPr>
        <w:t>2.</w:t>
      </w:r>
      <w:r w:rsidR="00AC698D">
        <w:rPr>
          <w:rFonts w:ascii="Arial" w:hAnsi="Arial" w:cs="Arial"/>
          <w:sz w:val="20"/>
          <w:szCs w:val="20"/>
          <w:lang w:val="en-US"/>
        </w:rPr>
        <w:t>8</w:t>
      </w:r>
      <w:r w:rsidRPr="000E2FD7">
        <w:rPr>
          <w:rFonts w:ascii="Arial" w:hAnsi="Arial" w:cs="Arial"/>
          <w:sz w:val="20"/>
          <w:szCs w:val="20"/>
        </w:rPr>
        <w:t>. Užsakymų teikimo tvarka:</w:t>
      </w:r>
    </w:p>
    <w:p w14:paraId="149DB7E8" w14:textId="77777777" w:rsidR="003D15F3" w:rsidRDefault="003D15F3" w:rsidP="003D15F3">
      <w:pPr>
        <w:pStyle w:val="ListParagraph"/>
        <w:tabs>
          <w:tab w:val="left" w:pos="426"/>
        </w:tabs>
        <w:spacing w:before="40" w:after="40"/>
        <w:ind w:left="0"/>
        <w:jc w:val="both"/>
        <w:rPr>
          <w:rFonts w:ascii="Arial" w:hAnsi="Arial" w:cs="Arial"/>
          <w:bCs/>
          <w:sz w:val="20"/>
          <w:szCs w:val="20"/>
        </w:rPr>
      </w:pPr>
    </w:p>
    <w:p w14:paraId="01A504F8" w14:textId="77777777" w:rsidR="003D15F3" w:rsidRDefault="003D15F3" w:rsidP="003D15F3">
      <w:pPr>
        <w:pStyle w:val="ListParagraph"/>
        <w:tabs>
          <w:tab w:val="left" w:pos="426"/>
        </w:tabs>
        <w:spacing w:before="40" w:after="40"/>
        <w:ind w:left="0"/>
        <w:jc w:val="both"/>
        <w:rPr>
          <w:rFonts w:ascii="Arial" w:hAnsi="Arial" w:cs="Arial"/>
          <w:bCs/>
          <w:sz w:val="20"/>
          <w:szCs w:val="20"/>
        </w:rPr>
      </w:pPr>
      <w:r>
        <w:rPr>
          <w:rFonts w:ascii="Arial" w:hAnsi="Arial" w:cs="Arial"/>
          <w:bCs/>
          <w:sz w:val="20"/>
          <w:szCs w:val="20"/>
        </w:rPr>
        <w:t xml:space="preserve">2.8.1. </w:t>
      </w:r>
      <w:r w:rsidRPr="00381F2B">
        <w:rPr>
          <w:rFonts w:ascii="Arial" w:hAnsi="Arial" w:cs="Arial"/>
          <w:bCs/>
          <w:sz w:val="20"/>
          <w:szCs w:val="20"/>
        </w:rPr>
        <w:t>1 lentelėje  nurodyti 6 vnt. elektrini</w:t>
      </w:r>
      <w:r>
        <w:rPr>
          <w:rFonts w:ascii="Arial" w:hAnsi="Arial" w:cs="Arial"/>
          <w:bCs/>
          <w:sz w:val="20"/>
          <w:szCs w:val="20"/>
        </w:rPr>
        <w:t>ų</w:t>
      </w:r>
      <w:r w:rsidRPr="00381F2B">
        <w:rPr>
          <w:rFonts w:ascii="Arial" w:hAnsi="Arial" w:cs="Arial"/>
          <w:bCs/>
          <w:sz w:val="20"/>
          <w:szCs w:val="20"/>
        </w:rPr>
        <w:t xml:space="preserve"> vežimėli</w:t>
      </w:r>
      <w:r>
        <w:rPr>
          <w:rFonts w:ascii="Arial" w:hAnsi="Arial" w:cs="Arial"/>
          <w:bCs/>
          <w:sz w:val="20"/>
          <w:szCs w:val="20"/>
        </w:rPr>
        <w:t>ų</w:t>
      </w:r>
      <w:r w:rsidRPr="00381F2B">
        <w:rPr>
          <w:rFonts w:ascii="Arial" w:hAnsi="Arial" w:cs="Arial"/>
          <w:bCs/>
          <w:sz w:val="20"/>
          <w:szCs w:val="20"/>
        </w:rPr>
        <w:t xml:space="preserve"> turi būti pristatyti per </w:t>
      </w:r>
      <w:r>
        <w:rPr>
          <w:rFonts w:ascii="Arial" w:hAnsi="Arial" w:cs="Arial"/>
          <w:bCs/>
          <w:sz w:val="20"/>
          <w:szCs w:val="20"/>
        </w:rPr>
        <w:t>6 savaites</w:t>
      </w:r>
      <w:r w:rsidRPr="00381F2B">
        <w:rPr>
          <w:rFonts w:ascii="Arial" w:hAnsi="Arial" w:cs="Arial"/>
          <w:bCs/>
          <w:sz w:val="20"/>
          <w:szCs w:val="20"/>
        </w:rPr>
        <w:t xml:space="preserve"> nuo Sutarties įsigaliojimo</w:t>
      </w:r>
      <w:r>
        <w:rPr>
          <w:rFonts w:ascii="Arial" w:hAnsi="Arial" w:cs="Arial"/>
          <w:bCs/>
          <w:sz w:val="20"/>
          <w:szCs w:val="20"/>
        </w:rPr>
        <w:t xml:space="preserve"> dienos</w:t>
      </w:r>
      <w:r w:rsidRPr="00381F2B">
        <w:rPr>
          <w:rFonts w:ascii="Arial" w:hAnsi="Arial" w:cs="Arial"/>
          <w:bCs/>
          <w:sz w:val="20"/>
          <w:szCs w:val="20"/>
        </w:rPr>
        <w:t>.</w:t>
      </w:r>
      <w:r>
        <w:rPr>
          <w:rFonts w:ascii="Arial" w:hAnsi="Arial" w:cs="Arial"/>
          <w:bCs/>
          <w:sz w:val="20"/>
          <w:szCs w:val="20"/>
        </w:rPr>
        <w:t xml:space="preserve"> Jeigu per nustatytą terminą Tiekėjas neturi galimybės pristatyti pirmų 6 vnt. elektrinių vežimėlių, turi iki </w:t>
      </w:r>
      <w:r>
        <w:rPr>
          <w:rFonts w:ascii="Arial" w:hAnsi="Arial" w:cs="Arial"/>
          <w:bCs/>
          <w:sz w:val="20"/>
          <w:szCs w:val="20"/>
        </w:rPr>
        <w:lastRenderedPageBreak/>
        <w:t>užsakytų el. vežimėlių pristatymo dienos nemokamai suteikti pakaitinius el. vežimėlius (bet ne ilgau kaip iki 2026 m. spalio 31 d. imtinai), kurie turi būti ne prastesnių parametrų nei šie:</w:t>
      </w:r>
    </w:p>
    <w:p w14:paraId="32BC4EB9" w14:textId="77777777" w:rsidR="003D15F3" w:rsidRDefault="003D15F3" w:rsidP="003D15F3">
      <w:pPr>
        <w:pStyle w:val="ListParagraph"/>
        <w:tabs>
          <w:tab w:val="left" w:pos="426"/>
        </w:tabs>
        <w:spacing w:before="40" w:after="40"/>
        <w:ind w:left="0"/>
        <w:jc w:val="both"/>
        <w:rPr>
          <w:rFonts w:ascii="Arial" w:hAnsi="Arial" w:cs="Arial"/>
          <w:bCs/>
          <w:sz w:val="20"/>
          <w:szCs w:val="20"/>
        </w:rPr>
      </w:pPr>
    </w:p>
    <w:tbl>
      <w:tblPr>
        <w:tblStyle w:val="TableGrid"/>
        <w:tblW w:w="5000" w:type="pct"/>
        <w:tblLook w:val="04A0" w:firstRow="1" w:lastRow="0" w:firstColumn="1" w:lastColumn="0" w:noHBand="0" w:noVBand="1"/>
      </w:tblPr>
      <w:tblGrid>
        <w:gridCol w:w="971"/>
        <w:gridCol w:w="8657"/>
      </w:tblGrid>
      <w:tr w:rsidR="003D15F3" w14:paraId="0B503803" w14:textId="77777777" w:rsidTr="001D14FC">
        <w:tc>
          <w:tcPr>
            <w:tcW w:w="504" w:type="pct"/>
          </w:tcPr>
          <w:p w14:paraId="7D24E4A0" w14:textId="77777777" w:rsidR="003D15F3" w:rsidRPr="00381F2B" w:rsidRDefault="003D15F3" w:rsidP="001D14FC">
            <w:pPr>
              <w:pStyle w:val="ListParagraph"/>
              <w:tabs>
                <w:tab w:val="left" w:pos="426"/>
              </w:tabs>
              <w:spacing w:before="40" w:after="40"/>
              <w:ind w:left="0"/>
              <w:jc w:val="both"/>
              <w:rPr>
                <w:rFonts w:ascii="Arial" w:hAnsi="Arial" w:cs="Arial"/>
                <w:b/>
              </w:rPr>
            </w:pPr>
            <w:r w:rsidRPr="00381F2B">
              <w:rPr>
                <w:rFonts w:ascii="Arial" w:hAnsi="Arial" w:cs="Arial"/>
                <w:b/>
              </w:rPr>
              <w:t>Ei.</w:t>
            </w:r>
            <w:r>
              <w:rPr>
                <w:rFonts w:ascii="Arial" w:hAnsi="Arial" w:cs="Arial"/>
                <w:b/>
              </w:rPr>
              <w:t xml:space="preserve"> </w:t>
            </w:r>
            <w:r w:rsidRPr="00381F2B">
              <w:rPr>
                <w:rFonts w:ascii="Arial" w:hAnsi="Arial" w:cs="Arial"/>
                <w:b/>
              </w:rPr>
              <w:t>nr.</w:t>
            </w:r>
          </w:p>
        </w:tc>
        <w:tc>
          <w:tcPr>
            <w:tcW w:w="4496" w:type="pct"/>
          </w:tcPr>
          <w:p w14:paraId="0B63B62B" w14:textId="77777777" w:rsidR="003D15F3" w:rsidRPr="00381F2B" w:rsidRDefault="003D15F3" w:rsidP="001D14FC">
            <w:pPr>
              <w:pStyle w:val="ListParagraph"/>
              <w:tabs>
                <w:tab w:val="left" w:pos="426"/>
              </w:tabs>
              <w:spacing w:before="40" w:after="40"/>
              <w:ind w:left="0"/>
              <w:jc w:val="both"/>
              <w:rPr>
                <w:rFonts w:ascii="Arial" w:hAnsi="Arial" w:cs="Arial"/>
                <w:b/>
              </w:rPr>
            </w:pPr>
            <w:r w:rsidRPr="00381F2B">
              <w:rPr>
                <w:rFonts w:ascii="Arial" w:hAnsi="Arial" w:cs="Arial"/>
                <w:b/>
              </w:rPr>
              <w:t>Pakaitinio el. krautuvo parametrai</w:t>
            </w:r>
          </w:p>
        </w:tc>
      </w:tr>
      <w:tr w:rsidR="003D15F3" w14:paraId="54A6B514" w14:textId="77777777" w:rsidTr="001D14FC">
        <w:tc>
          <w:tcPr>
            <w:tcW w:w="504" w:type="pct"/>
          </w:tcPr>
          <w:p w14:paraId="1F817AE5" w14:textId="77777777" w:rsidR="003D15F3" w:rsidRDefault="003D15F3" w:rsidP="001D14FC">
            <w:pPr>
              <w:pStyle w:val="ListParagraph"/>
              <w:tabs>
                <w:tab w:val="left" w:pos="426"/>
              </w:tabs>
              <w:spacing w:before="40" w:after="40"/>
              <w:ind w:left="0"/>
              <w:jc w:val="center"/>
              <w:rPr>
                <w:rFonts w:ascii="Arial" w:hAnsi="Arial" w:cs="Arial"/>
                <w:bCs/>
              </w:rPr>
            </w:pPr>
            <w:r>
              <w:rPr>
                <w:rFonts w:ascii="Arial" w:hAnsi="Arial" w:cs="Arial"/>
                <w:bCs/>
              </w:rPr>
              <w:t>1.</w:t>
            </w:r>
          </w:p>
        </w:tc>
        <w:tc>
          <w:tcPr>
            <w:tcW w:w="4496" w:type="pct"/>
          </w:tcPr>
          <w:p w14:paraId="455478AF" w14:textId="77777777" w:rsidR="003D15F3" w:rsidRDefault="003D15F3" w:rsidP="001D14FC">
            <w:pPr>
              <w:pStyle w:val="ListParagraph"/>
              <w:tabs>
                <w:tab w:val="left" w:pos="426"/>
              </w:tabs>
              <w:spacing w:before="40" w:after="40"/>
              <w:ind w:left="0"/>
              <w:jc w:val="both"/>
              <w:rPr>
                <w:rFonts w:ascii="Arial" w:hAnsi="Arial" w:cs="Arial"/>
                <w:bCs/>
              </w:rPr>
            </w:pPr>
            <w:r w:rsidRPr="008D49EA">
              <w:rPr>
                <w:rFonts w:ascii="Arial" w:hAnsi="Arial" w:cs="Arial"/>
                <w:bCs/>
              </w:rPr>
              <w:t>Elektriniai palečių vežimėliai turi būti tinkami naudoti intensyviam darbui 24/7, transportuoti konteineriams bei paletėms su pašto siuntomis logistikos centre ir konteinerių bei palečių pakrovimui į vilkikus</w:t>
            </w:r>
            <w:r>
              <w:rPr>
                <w:rFonts w:ascii="Arial" w:hAnsi="Arial" w:cs="Arial"/>
                <w:bCs/>
              </w:rPr>
              <w:t>;</w:t>
            </w:r>
          </w:p>
        </w:tc>
      </w:tr>
      <w:tr w:rsidR="003D15F3" w14:paraId="1D2BCED4" w14:textId="77777777" w:rsidTr="001D14FC">
        <w:tc>
          <w:tcPr>
            <w:tcW w:w="504" w:type="pct"/>
          </w:tcPr>
          <w:p w14:paraId="1A7DA280" w14:textId="77777777" w:rsidR="003D15F3" w:rsidRDefault="003D15F3" w:rsidP="001D14FC">
            <w:pPr>
              <w:pStyle w:val="ListParagraph"/>
              <w:tabs>
                <w:tab w:val="left" w:pos="426"/>
              </w:tabs>
              <w:spacing w:before="40" w:after="40"/>
              <w:ind w:left="0"/>
              <w:jc w:val="center"/>
              <w:rPr>
                <w:rFonts w:ascii="Arial" w:hAnsi="Arial" w:cs="Arial"/>
                <w:bCs/>
              </w:rPr>
            </w:pPr>
            <w:r>
              <w:rPr>
                <w:rFonts w:ascii="Arial" w:hAnsi="Arial" w:cs="Arial"/>
                <w:bCs/>
              </w:rPr>
              <w:t>2.</w:t>
            </w:r>
          </w:p>
        </w:tc>
        <w:tc>
          <w:tcPr>
            <w:tcW w:w="4496" w:type="pct"/>
          </w:tcPr>
          <w:p w14:paraId="60CFC0FF" w14:textId="77777777" w:rsidR="003D15F3" w:rsidRDefault="003D15F3" w:rsidP="001D14FC">
            <w:pPr>
              <w:pStyle w:val="ListParagraph"/>
              <w:tabs>
                <w:tab w:val="left" w:pos="426"/>
              </w:tabs>
              <w:spacing w:before="40" w:after="40"/>
              <w:ind w:left="0"/>
              <w:jc w:val="both"/>
              <w:rPr>
                <w:rFonts w:ascii="Arial" w:hAnsi="Arial" w:cs="Arial"/>
                <w:bCs/>
              </w:rPr>
            </w:pPr>
            <w:r>
              <w:rPr>
                <w:rFonts w:ascii="Arial" w:hAnsi="Arial" w:cs="Arial"/>
                <w:bCs/>
              </w:rPr>
              <w:t xml:space="preserve">Keliamoji galia - </w:t>
            </w:r>
            <w:r w:rsidRPr="008D49EA">
              <w:rPr>
                <w:rFonts w:ascii="Arial" w:hAnsi="Arial" w:cs="Arial"/>
                <w:bCs/>
              </w:rPr>
              <w:t>Ne mažiau 2000 kg</w:t>
            </w:r>
            <w:r>
              <w:rPr>
                <w:rFonts w:ascii="Arial" w:hAnsi="Arial" w:cs="Arial"/>
                <w:bCs/>
              </w:rPr>
              <w:t>;</w:t>
            </w:r>
          </w:p>
        </w:tc>
      </w:tr>
      <w:tr w:rsidR="003D15F3" w14:paraId="66E6B985" w14:textId="77777777" w:rsidTr="001D14FC">
        <w:tc>
          <w:tcPr>
            <w:tcW w:w="504" w:type="pct"/>
          </w:tcPr>
          <w:p w14:paraId="34AA6CD7" w14:textId="77777777" w:rsidR="003D15F3" w:rsidRDefault="003D15F3" w:rsidP="001D14FC">
            <w:pPr>
              <w:pStyle w:val="ListParagraph"/>
              <w:tabs>
                <w:tab w:val="left" w:pos="426"/>
              </w:tabs>
              <w:spacing w:before="40" w:after="40"/>
              <w:ind w:left="0"/>
              <w:jc w:val="center"/>
              <w:rPr>
                <w:rFonts w:ascii="Arial" w:hAnsi="Arial" w:cs="Arial"/>
                <w:bCs/>
              </w:rPr>
            </w:pPr>
            <w:r>
              <w:rPr>
                <w:rFonts w:ascii="Arial" w:hAnsi="Arial" w:cs="Arial"/>
                <w:bCs/>
              </w:rPr>
              <w:t>3.</w:t>
            </w:r>
          </w:p>
        </w:tc>
        <w:tc>
          <w:tcPr>
            <w:tcW w:w="4496" w:type="pct"/>
          </w:tcPr>
          <w:p w14:paraId="091E3512" w14:textId="77777777" w:rsidR="003D15F3" w:rsidRDefault="003D15F3" w:rsidP="001D14FC">
            <w:pPr>
              <w:pStyle w:val="ListParagraph"/>
              <w:tabs>
                <w:tab w:val="left" w:pos="426"/>
              </w:tabs>
              <w:spacing w:before="40" w:after="40"/>
              <w:ind w:left="0"/>
              <w:jc w:val="both"/>
              <w:rPr>
                <w:rFonts w:ascii="Arial" w:hAnsi="Arial" w:cs="Arial"/>
                <w:bCs/>
              </w:rPr>
            </w:pPr>
            <w:r w:rsidRPr="00381F2B">
              <w:rPr>
                <w:rFonts w:ascii="Arial" w:hAnsi="Arial" w:cs="Arial"/>
                <w:bCs/>
              </w:rPr>
              <w:t>Vežimėlio šakių ilgis ne trumpesnis negu 1150 mm. Šakės turi būti pritaikytos kelti standartines 1200 X 800 mm dydžio euro paletes</w:t>
            </w:r>
            <w:r>
              <w:rPr>
                <w:rFonts w:ascii="Arial" w:hAnsi="Arial" w:cs="Arial"/>
                <w:bCs/>
              </w:rPr>
              <w:t>;</w:t>
            </w:r>
          </w:p>
        </w:tc>
      </w:tr>
      <w:tr w:rsidR="003D15F3" w14:paraId="121700C4" w14:textId="77777777" w:rsidTr="001D14FC">
        <w:tc>
          <w:tcPr>
            <w:tcW w:w="504" w:type="pct"/>
          </w:tcPr>
          <w:p w14:paraId="3C68162F" w14:textId="77777777" w:rsidR="003D15F3" w:rsidRDefault="003D15F3" w:rsidP="001D14FC">
            <w:pPr>
              <w:pStyle w:val="ListParagraph"/>
              <w:tabs>
                <w:tab w:val="left" w:pos="426"/>
              </w:tabs>
              <w:spacing w:before="40" w:after="40"/>
              <w:ind w:left="0"/>
              <w:jc w:val="center"/>
              <w:rPr>
                <w:rFonts w:ascii="Arial" w:hAnsi="Arial" w:cs="Arial"/>
                <w:bCs/>
              </w:rPr>
            </w:pPr>
            <w:r>
              <w:rPr>
                <w:rFonts w:ascii="Arial" w:hAnsi="Arial" w:cs="Arial"/>
                <w:bCs/>
              </w:rPr>
              <w:t>4.</w:t>
            </w:r>
          </w:p>
        </w:tc>
        <w:tc>
          <w:tcPr>
            <w:tcW w:w="4496" w:type="pct"/>
          </w:tcPr>
          <w:p w14:paraId="0027CE03" w14:textId="77777777" w:rsidR="003D15F3" w:rsidRDefault="003D15F3" w:rsidP="001D14FC">
            <w:pPr>
              <w:pStyle w:val="ListParagraph"/>
              <w:tabs>
                <w:tab w:val="left" w:pos="426"/>
              </w:tabs>
              <w:spacing w:before="40" w:after="40"/>
              <w:ind w:left="0"/>
              <w:jc w:val="both"/>
              <w:rPr>
                <w:rFonts w:ascii="Arial" w:hAnsi="Arial" w:cs="Arial"/>
                <w:bCs/>
              </w:rPr>
            </w:pPr>
            <w:r w:rsidRPr="008D49EA">
              <w:rPr>
                <w:rFonts w:ascii="Arial" w:hAnsi="Arial" w:cs="Arial"/>
                <w:bCs/>
              </w:rPr>
              <w:t>Integruoti automatiniai stovėjimo ir avariniai stabdžiai</w:t>
            </w:r>
            <w:r>
              <w:rPr>
                <w:rFonts w:ascii="Arial" w:hAnsi="Arial" w:cs="Arial"/>
                <w:bCs/>
              </w:rPr>
              <w:t>;</w:t>
            </w:r>
          </w:p>
        </w:tc>
      </w:tr>
      <w:tr w:rsidR="003D15F3" w14:paraId="584D2CFD" w14:textId="77777777" w:rsidTr="001D14FC">
        <w:tc>
          <w:tcPr>
            <w:tcW w:w="504" w:type="pct"/>
          </w:tcPr>
          <w:p w14:paraId="1785111C" w14:textId="77777777" w:rsidR="003D15F3" w:rsidRDefault="003D15F3" w:rsidP="001D14FC">
            <w:pPr>
              <w:pStyle w:val="ListParagraph"/>
              <w:tabs>
                <w:tab w:val="left" w:pos="426"/>
              </w:tabs>
              <w:spacing w:before="40" w:after="40"/>
              <w:ind w:left="0"/>
              <w:jc w:val="center"/>
              <w:rPr>
                <w:rFonts w:ascii="Arial" w:hAnsi="Arial" w:cs="Arial"/>
                <w:bCs/>
              </w:rPr>
            </w:pPr>
            <w:r>
              <w:rPr>
                <w:rFonts w:ascii="Arial" w:hAnsi="Arial" w:cs="Arial"/>
                <w:bCs/>
              </w:rPr>
              <w:t>5.</w:t>
            </w:r>
          </w:p>
        </w:tc>
        <w:tc>
          <w:tcPr>
            <w:tcW w:w="4496" w:type="pct"/>
          </w:tcPr>
          <w:p w14:paraId="66EE1FF7" w14:textId="77777777" w:rsidR="003D15F3" w:rsidRDefault="003D15F3" w:rsidP="001D14FC">
            <w:pPr>
              <w:pStyle w:val="ListParagraph"/>
              <w:tabs>
                <w:tab w:val="left" w:pos="426"/>
              </w:tabs>
              <w:spacing w:before="40" w:after="40"/>
              <w:ind w:left="0"/>
              <w:jc w:val="both"/>
              <w:rPr>
                <w:rFonts w:ascii="Arial" w:hAnsi="Arial" w:cs="Arial"/>
                <w:bCs/>
              </w:rPr>
            </w:pPr>
            <w:r w:rsidRPr="008D49EA">
              <w:rPr>
                <w:rFonts w:ascii="Arial" w:hAnsi="Arial" w:cs="Arial"/>
                <w:bCs/>
              </w:rPr>
              <w:t>Visi ratai vulkolaniniai, priekiniai ratai – viengubi.</w:t>
            </w:r>
          </w:p>
        </w:tc>
      </w:tr>
    </w:tbl>
    <w:p w14:paraId="23C3C54C" w14:textId="77777777" w:rsidR="003D15F3" w:rsidRDefault="003D15F3" w:rsidP="003D15F3">
      <w:pPr>
        <w:pStyle w:val="ListParagraph"/>
        <w:tabs>
          <w:tab w:val="left" w:pos="567"/>
        </w:tabs>
        <w:spacing w:before="120" w:after="120" w:line="240" w:lineRule="auto"/>
        <w:ind w:left="0"/>
        <w:jc w:val="both"/>
        <w:rPr>
          <w:rFonts w:ascii="Arial" w:hAnsi="Arial" w:cs="Arial"/>
          <w:sz w:val="20"/>
          <w:szCs w:val="20"/>
        </w:rPr>
      </w:pPr>
      <w:r>
        <w:rPr>
          <w:rFonts w:ascii="Arial" w:hAnsi="Arial" w:cs="Arial"/>
          <w:sz w:val="20"/>
          <w:szCs w:val="20"/>
        </w:rPr>
        <w:t>Kiti el. vežimėliai</w:t>
      </w:r>
      <w:r w:rsidRPr="000E2FD7">
        <w:rPr>
          <w:rFonts w:ascii="Arial" w:hAnsi="Arial" w:cs="Arial"/>
          <w:sz w:val="20"/>
          <w:szCs w:val="20"/>
        </w:rPr>
        <w:t xml:space="preserve"> turi būti pristatyti per 40 d.</w:t>
      </w:r>
      <w:r>
        <w:rPr>
          <w:rFonts w:ascii="Arial" w:hAnsi="Arial" w:cs="Arial"/>
          <w:sz w:val="20"/>
          <w:szCs w:val="20"/>
        </w:rPr>
        <w:t xml:space="preserve"> </w:t>
      </w:r>
      <w:r w:rsidRPr="000E2FD7">
        <w:rPr>
          <w:rFonts w:ascii="Arial" w:hAnsi="Arial" w:cs="Arial"/>
          <w:sz w:val="20"/>
          <w:szCs w:val="20"/>
        </w:rPr>
        <w:t xml:space="preserve">d. (jeigu pasiūlytas greitesnis pristatymo terminas (kokybės kriterijus už kurį skiriami balai), pristatoma per tą terminą) </w:t>
      </w:r>
      <w:r w:rsidRPr="000E2FD7">
        <w:rPr>
          <w:rFonts w:ascii="Arial" w:hAnsi="Arial" w:cs="Arial"/>
          <w:color w:val="000000"/>
          <w:sz w:val="20"/>
          <w:szCs w:val="20"/>
        </w:rPr>
        <w:t>nuo Pirkėjo užsakymo pateikimo el. paštu dienos</w:t>
      </w:r>
      <w:r w:rsidRPr="000E2FD7">
        <w:rPr>
          <w:rFonts w:ascii="Arial" w:hAnsi="Arial" w:cs="Arial"/>
          <w:sz w:val="20"/>
          <w:szCs w:val="20"/>
        </w:rPr>
        <w:t xml:space="preserve"> per sutarties galiojimo laikotarpį.</w:t>
      </w:r>
    </w:p>
    <w:p w14:paraId="1704D042" w14:textId="77777777" w:rsidR="003D15F3" w:rsidRPr="000E2FD7" w:rsidRDefault="003D15F3" w:rsidP="003D15F3">
      <w:pPr>
        <w:pStyle w:val="ListParagraph"/>
        <w:tabs>
          <w:tab w:val="left" w:pos="567"/>
        </w:tabs>
        <w:spacing w:before="120" w:after="120" w:line="240" w:lineRule="auto"/>
        <w:ind w:left="0"/>
        <w:jc w:val="both"/>
        <w:rPr>
          <w:rFonts w:ascii="Arial" w:hAnsi="Arial" w:cs="Arial"/>
          <w:sz w:val="20"/>
          <w:szCs w:val="20"/>
        </w:rPr>
      </w:pPr>
    </w:p>
    <w:p w14:paraId="2E0D4188" w14:textId="77777777" w:rsidR="00E1760D" w:rsidRPr="000E2FD7" w:rsidRDefault="00E1760D" w:rsidP="00B211D9">
      <w:pPr>
        <w:pStyle w:val="ListParagraph"/>
        <w:tabs>
          <w:tab w:val="left" w:pos="567"/>
        </w:tabs>
        <w:spacing w:before="120" w:after="120" w:line="240" w:lineRule="auto"/>
        <w:ind w:left="0"/>
        <w:jc w:val="both"/>
        <w:rPr>
          <w:rFonts w:ascii="Arial" w:hAnsi="Arial" w:cs="Arial"/>
          <w:sz w:val="20"/>
          <w:szCs w:val="20"/>
        </w:rPr>
      </w:pPr>
      <w:r w:rsidRPr="000E2FD7">
        <w:rPr>
          <w:rFonts w:ascii="Arial" w:hAnsi="Arial" w:cs="Arial"/>
          <w:sz w:val="20"/>
          <w:szCs w:val="20"/>
        </w:rPr>
        <w:t>2.</w:t>
      </w:r>
      <w:r w:rsidR="00AC698D">
        <w:rPr>
          <w:rFonts w:ascii="Arial" w:hAnsi="Arial" w:cs="Arial"/>
          <w:sz w:val="20"/>
          <w:szCs w:val="20"/>
        </w:rPr>
        <w:t>8</w:t>
      </w:r>
      <w:r w:rsidRPr="000E2FD7">
        <w:rPr>
          <w:rFonts w:ascii="Arial" w:hAnsi="Arial" w:cs="Arial"/>
          <w:sz w:val="20"/>
          <w:szCs w:val="20"/>
        </w:rPr>
        <w:t>.2. Techninės priežiūros</w:t>
      </w:r>
      <w:r w:rsidR="00D00CFE">
        <w:rPr>
          <w:rFonts w:ascii="Arial" w:hAnsi="Arial" w:cs="Arial"/>
          <w:sz w:val="20"/>
          <w:szCs w:val="20"/>
        </w:rPr>
        <w:t>,</w:t>
      </w:r>
      <w:r w:rsidRPr="000E2FD7">
        <w:rPr>
          <w:rFonts w:ascii="Arial" w:hAnsi="Arial" w:cs="Arial"/>
          <w:sz w:val="20"/>
          <w:szCs w:val="20"/>
        </w:rPr>
        <w:t xml:space="preserve"> </w:t>
      </w:r>
      <w:r w:rsidR="00D00CFE">
        <w:rPr>
          <w:rFonts w:ascii="Arial" w:hAnsi="Arial" w:cs="Arial"/>
          <w:sz w:val="20"/>
          <w:szCs w:val="20"/>
        </w:rPr>
        <w:t xml:space="preserve">negarantinio </w:t>
      </w:r>
      <w:r w:rsidRPr="000E2FD7">
        <w:rPr>
          <w:rFonts w:ascii="Arial" w:hAnsi="Arial" w:cs="Arial"/>
          <w:sz w:val="20"/>
          <w:szCs w:val="20"/>
        </w:rPr>
        <w:t>remonto paslaugos, atsarginės elektrinių vežimėlių  dalys</w:t>
      </w:r>
      <w:r w:rsidR="00B211D9">
        <w:rPr>
          <w:rFonts w:ascii="Arial" w:hAnsi="Arial" w:cs="Arial"/>
          <w:sz w:val="20"/>
          <w:szCs w:val="20"/>
        </w:rPr>
        <w:t xml:space="preserve"> (skirtos negarantiniam remontui)</w:t>
      </w:r>
      <w:r w:rsidRPr="000E2FD7">
        <w:rPr>
          <w:rFonts w:ascii="Arial" w:hAnsi="Arial" w:cs="Arial"/>
          <w:sz w:val="20"/>
          <w:szCs w:val="20"/>
        </w:rPr>
        <w:t xml:space="preserve"> užsakomos pagal </w:t>
      </w:r>
      <w:r w:rsidR="00B211D9">
        <w:rPr>
          <w:rFonts w:ascii="Arial" w:hAnsi="Arial" w:cs="Arial"/>
          <w:sz w:val="20"/>
          <w:szCs w:val="20"/>
        </w:rPr>
        <w:t>Pirkėjo poreikį.</w:t>
      </w:r>
    </w:p>
    <w:p w14:paraId="4D97B82D" w14:textId="77777777" w:rsidR="00E1760D" w:rsidRPr="008A3AFA" w:rsidRDefault="00AC698D" w:rsidP="00B211D9">
      <w:pPr>
        <w:tabs>
          <w:tab w:val="left" w:pos="567"/>
        </w:tabs>
        <w:spacing w:before="120" w:after="120" w:line="240" w:lineRule="auto"/>
        <w:jc w:val="both"/>
        <w:rPr>
          <w:rFonts w:ascii="Arial" w:hAnsi="Arial" w:cs="Arial"/>
          <w:sz w:val="20"/>
          <w:szCs w:val="20"/>
        </w:rPr>
      </w:pPr>
      <w:r>
        <w:rPr>
          <w:rFonts w:ascii="Arial" w:hAnsi="Arial" w:cs="Arial"/>
          <w:sz w:val="20"/>
          <w:szCs w:val="20"/>
        </w:rPr>
        <w:t xml:space="preserve">2.9. </w:t>
      </w:r>
      <w:r w:rsidR="004A0C48" w:rsidRPr="008A3AFA">
        <w:rPr>
          <w:rFonts w:ascii="Arial" w:hAnsi="Arial" w:cs="Arial"/>
          <w:sz w:val="20"/>
          <w:szCs w:val="20"/>
        </w:rPr>
        <w:t xml:space="preserve">Maksimali </w:t>
      </w:r>
      <w:r w:rsidR="00C64FA3" w:rsidRPr="008A3AFA">
        <w:rPr>
          <w:rFonts w:ascii="Arial" w:hAnsi="Arial" w:cs="Arial"/>
          <w:sz w:val="20"/>
          <w:szCs w:val="20"/>
        </w:rPr>
        <w:t>Sutarties</w:t>
      </w:r>
      <w:r w:rsidR="004A0C48" w:rsidRPr="008A3AFA">
        <w:rPr>
          <w:rFonts w:ascii="Arial" w:hAnsi="Arial" w:cs="Arial"/>
          <w:sz w:val="20"/>
          <w:szCs w:val="20"/>
        </w:rPr>
        <w:t xml:space="preserve"> vertė</w:t>
      </w:r>
      <w:r w:rsidR="001E18B4" w:rsidRPr="008A3AFA">
        <w:rPr>
          <w:rFonts w:ascii="Arial" w:hAnsi="Arial" w:cs="Arial"/>
          <w:sz w:val="20"/>
          <w:szCs w:val="20"/>
        </w:rPr>
        <w:t xml:space="preserve"> </w:t>
      </w:r>
      <w:r w:rsidR="00993093" w:rsidRPr="008A3AFA">
        <w:rPr>
          <w:rFonts w:ascii="Arial" w:hAnsi="Arial" w:cs="Arial"/>
          <w:sz w:val="20"/>
          <w:szCs w:val="20"/>
        </w:rPr>
        <w:t>–</w:t>
      </w:r>
      <w:r w:rsidR="004A0C48" w:rsidRPr="008A3AFA">
        <w:rPr>
          <w:rFonts w:ascii="Arial" w:hAnsi="Arial" w:cs="Arial"/>
          <w:sz w:val="20"/>
          <w:szCs w:val="20"/>
        </w:rPr>
        <w:t xml:space="preserve"> </w:t>
      </w:r>
      <w:r w:rsidR="00116AA9" w:rsidRPr="008A3AFA">
        <w:rPr>
          <w:rFonts w:ascii="Arial" w:hAnsi="Arial" w:cs="Arial"/>
          <w:b/>
          <w:bCs/>
          <w:sz w:val="20"/>
          <w:szCs w:val="20"/>
        </w:rPr>
        <w:t>2</w:t>
      </w:r>
      <w:r w:rsidR="00CE1429" w:rsidRPr="008A3AFA">
        <w:rPr>
          <w:rFonts w:ascii="Arial" w:hAnsi="Arial" w:cs="Arial"/>
          <w:b/>
          <w:bCs/>
          <w:sz w:val="20"/>
          <w:szCs w:val="20"/>
        </w:rPr>
        <w:t>2</w:t>
      </w:r>
      <w:r w:rsidR="00116AA9" w:rsidRPr="008A3AFA">
        <w:rPr>
          <w:rFonts w:ascii="Arial" w:hAnsi="Arial" w:cs="Arial"/>
          <w:b/>
          <w:bCs/>
          <w:sz w:val="20"/>
          <w:szCs w:val="20"/>
        </w:rPr>
        <w:t>0</w:t>
      </w:r>
      <w:r w:rsidR="00993093" w:rsidRPr="008A3AFA">
        <w:rPr>
          <w:rFonts w:ascii="Arial" w:hAnsi="Arial" w:cs="Arial"/>
          <w:b/>
          <w:bCs/>
          <w:sz w:val="20"/>
          <w:szCs w:val="20"/>
        </w:rPr>
        <w:t xml:space="preserve"> 000</w:t>
      </w:r>
      <w:r w:rsidR="004A0C48" w:rsidRPr="008A3AFA">
        <w:rPr>
          <w:rFonts w:ascii="Arial" w:hAnsi="Arial" w:cs="Arial"/>
          <w:b/>
          <w:bCs/>
          <w:sz w:val="20"/>
          <w:szCs w:val="20"/>
        </w:rPr>
        <w:t xml:space="preserve"> EUR (</w:t>
      </w:r>
      <w:r w:rsidR="00116AA9" w:rsidRPr="008A3AFA">
        <w:rPr>
          <w:rFonts w:ascii="Arial" w:hAnsi="Arial" w:cs="Arial"/>
          <w:b/>
          <w:bCs/>
          <w:sz w:val="20"/>
          <w:szCs w:val="20"/>
        </w:rPr>
        <w:t>du šimtai</w:t>
      </w:r>
      <w:r w:rsidR="00993093" w:rsidRPr="008A3AFA">
        <w:rPr>
          <w:rFonts w:ascii="Arial" w:hAnsi="Arial" w:cs="Arial"/>
          <w:b/>
          <w:bCs/>
          <w:sz w:val="20"/>
          <w:szCs w:val="20"/>
        </w:rPr>
        <w:t xml:space="preserve"> </w:t>
      </w:r>
      <w:r w:rsidRPr="008A3AFA">
        <w:rPr>
          <w:rFonts w:ascii="Arial" w:hAnsi="Arial" w:cs="Arial"/>
          <w:b/>
          <w:bCs/>
          <w:sz w:val="20"/>
          <w:szCs w:val="20"/>
        </w:rPr>
        <w:t xml:space="preserve">dvidešimt </w:t>
      </w:r>
      <w:r w:rsidR="00993093" w:rsidRPr="008A3AFA">
        <w:rPr>
          <w:rFonts w:ascii="Arial" w:hAnsi="Arial" w:cs="Arial"/>
          <w:b/>
          <w:bCs/>
          <w:sz w:val="20"/>
          <w:szCs w:val="20"/>
        </w:rPr>
        <w:t>tūkstančių</w:t>
      </w:r>
      <w:r w:rsidR="004A0C48" w:rsidRPr="008A3AFA">
        <w:rPr>
          <w:rFonts w:ascii="Arial" w:hAnsi="Arial" w:cs="Arial"/>
          <w:b/>
          <w:bCs/>
          <w:sz w:val="20"/>
          <w:szCs w:val="20"/>
        </w:rPr>
        <w:t xml:space="preserve"> eurų 00 ct)</w:t>
      </w:r>
      <w:r w:rsidR="004A0C48" w:rsidRPr="008A3AFA">
        <w:rPr>
          <w:rFonts w:ascii="Arial" w:hAnsi="Arial" w:cs="Arial"/>
          <w:sz w:val="20"/>
          <w:szCs w:val="20"/>
        </w:rPr>
        <w:t xml:space="preserve"> be PVM </w:t>
      </w:r>
      <w:r w:rsidR="001E18B4" w:rsidRPr="008A3AFA">
        <w:rPr>
          <w:rFonts w:ascii="Arial" w:hAnsi="Arial" w:cs="Arial"/>
          <w:sz w:val="20"/>
          <w:szCs w:val="20"/>
        </w:rPr>
        <w:t xml:space="preserve">visam </w:t>
      </w:r>
      <w:r w:rsidR="004A0C48" w:rsidRPr="008A3AFA">
        <w:rPr>
          <w:rFonts w:ascii="Arial" w:hAnsi="Arial" w:cs="Arial"/>
          <w:sz w:val="20"/>
          <w:szCs w:val="20"/>
        </w:rPr>
        <w:t xml:space="preserve">Sutarties galiojimo </w:t>
      </w:r>
      <w:r w:rsidR="008E7E70" w:rsidRPr="008A3AFA">
        <w:rPr>
          <w:rFonts w:ascii="Arial" w:hAnsi="Arial" w:cs="Arial"/>
          <w:sz w:val="20"/>
          <w:szCs w:val="20"/>
        </w:rPr>
        <w:t>laikotarpiui</w:t>
      </w:r>
      <w:r w:rsidR="0043073D" w:rsidRPr="008A3AFA">
        <w:rPr>
          <w:rFonts w:ascii="Arial" w:hAnsi="Arial" w:cs="Arial"/>
          <w:sz w:val="20"/>
          <w:szCs w:val="20"/>
        </w:rPr>
        <w:t>.</w:t>
      </w:r>
      <w:r w:rsidR="002B348F" w:rsidRPr="008A3AFA">
        <w:rPr>
          <w:rFonts w:ascii="Arial" w:hAnsi="Arial" w:cs="Arial"/>
          <w:sz w:val="20"/>
          <w:szCs w:val="20"/>
        </w:rPr>
        <w:t xml:space="preserve"> Pirkėjas neįsipareigoja išpirkti visos maksimalios Sutarties vertės.</w:t>
      </w:r>
    </w:p>
    <w:p w14:paraId="508171E9" w14:textId="77777777" w:rsidR="00E1760D" w:rsidRPr="000E2FD7" w:rsidRDefault="00AC698D" w:rsidP="00B211D9">
      <w:pPr>
        <w:pStyle w:val="ListParagraph"/>
        <w:tabs>
          <w:tab w:val="left" w:pos="567"/>
        </w:tabs>
        <w:spacing w:before="120" w:after="120" w:line="240" w:lineRule="auto"/>
        <w:ind w:left="0"/>
        <w:jc w:val="both"/>
        <w:rPr>
          <w:rFonts w:ascii="Arial" w:hAnsi="Arial" w:cs="Arial"/>
          <w:sz w:val="20"/>
          <w:szCs w:val="20"/>
        </w:rPr>
      </w:pPr>
      <w:r w:rsidRPr="00B211D9">
        <w:rPr>
          <w:rFonts w:ascii="Arial" w:hAnsi="Arial" w:cs="Arial"/>
          <w:sz w:val="20"/>
          <w:szCs w:val="20"/>
          <w:lang w:val="en-US"/>
        </w:rPr>
        <w:t xml:space="preserve">2.10. </w:t>
      </w:r>
      <w:r w:rsidR="00E1760D" w:rsidRPr="00B211D9">
        <w:rPr>
          <w:rFonts w:ascii="Arial" w:hAnsi="Arial" w:cs="Arial"/>
          <w:sz w:val="20"/>
          <w:szCs w:val="20"/>
          <w:lang w:val="en-US"/>
        </w:rPr>
        <w:t>Ne garantini</w:t>
      </w:r>
      <w:r w:rsidR="00E1760D" w:rsidRPr="00B211D9">
        <w:rPr>
          <w:rFonts w:ascii="Arial" w:hAnsi="Arial" w:cs="Arial"/>
          <w:sz w:val="20"/>
          <w:szCs w:val="20"/>
        </w:rPr>
        <w:t xml:space="preserve">am remontui reikalingų atsarginių dalių </w:t>
      </w:r>
      <w:r w:rsidR="003B6F80" w:rsidRPr="00B211D9">
        <w:rPr>
          <w:rFonts w:ascii="Arial" w:hAnsi="Arial" w:cs="Arial"/>
          <w:sz w:val="20"/>
          <w:szCs w:val="20"/>
        </w:rPr>
        <w:t>ir ne</w:t>
      </w:r>
      <w:r w:rsidR="00B211D9" w:rsidRPr="00B211D9">
        <w:rPr>
          <w:rFonts w:ascii="Arial" w:hAnsi="Arial" w:cs="Arial"/>
          <w:sz w:val="20"/>
          <w:szCs w:val="20"/>
        </w:rPr>
        <w:t xml:space="preserve"> </w:t>
      </w:r>
      <w:r w:rsidR="003B6F80" w:rsidRPr="00B211D9">
        <w:rPr>
          <w:rFonts w:ascii="Arial" w:hAnsi="Arial" w:cs="Arial"/>
          <w:sz w:val="20"/>
          <w:szCs w:val="20"/>
        </w:rPr>
        <w:t xml:space="preserve">garantinio remonto paslaugų </w:t>
      </w:r>
      <w:r w:rsidR="00E1760D" w:rsidRPr="00B211D9">
        <w:rPr>
          <w:rFonts w:ascii="Arial" w:hAnsi="Arial" w:cs="Arial"/>
          <w:sz w:val="20"/>
          <w:szCs w:val="20"/>
        </w:rPr>
        <w:t xml:space="preserve">bus </w:t>
      </w:r>
      <w:r w:rsidR="00E1760D" w:rsidRPr="00B211D9">
        <w:rPr>
          <w:rFonts w:ascii="Arial" w:eastAsia="Calibri" w:hAnsi="Arial" w:cs="Arial"/>
          <w:sz w:val="20"/>
          <w:szCs w:val="20"/>
          <w14:ligatures w14:val="standard"/>
        </w:rPr>
        <w:t>įsigyjama už 1</w:t>
      </w:r>
      <w:r w:rsidR="00791961" w:rsidRPr="00B211D9">
        <w:rPr>
          <w:rFonts w:ascii="Arial" w:eastAsia="Calibri" w:hAnsi="Arial" w:cs="Arial"/>
          <w:sz w:val="20"/>
          <w:szCs w:val="20"/>
          <w14:ligatures w14:val="standard"/>
        </w:rPr>
        <w:t>0</w:t>
      </w:r>
      <w:r w:rsidR="00E1760D" w:rsidRPr="000E2FD7">
        <w:rPr>
          <w:rFonts w:ascii="Arial" w:eastAsia="Calibri" w:hAnsi="Arial" w:cs="Arial"/>
          <w:sz w:val="20"/>
          <w:szCs w:val="20"/>
          <w14:ligatures w14:val="standard"/>
        </w:rPr>
        <w:t xml:space="preserve"> proc. sutarties vertės (jos neviršijant ir neįsipareigojant visos išpirkti) pagal Pirkėjo poreikį.</w:t>
      </w:r>
    </w:p>
    <w:p w14:paraId="10FBD023" w14:textId="77777777" w:rsidR="00E03BDA" w:rsidRPr="000E2FD7" w:rsidRDefault="00AC698D" w:rsidP="00B211D9">
      <w:pPr>
        <w:pStyle w:val="ListParagraph"/>
        <w:tabs>
          <w:tab w:val="left" w:pos="567"/>
        </w:tabs>
        <w:spacing w:before="120" w:after="120" w:line="240" w:lineRule="auto"/>
        <w:ind w:left="0"/>
        <w:jc w:val="both"/>
        <w:rPr>
          <w:rFonts w:ascii="Arial" w:hAnsi="Arial" w:cs="Arial"/>
          <w:sz w:val="20"/>
          <w:szCs w:val="20"/>
        </w:rPr>
      </w:pPr>
      <w:r>
        <w:rPr>
          <w:rFonts w:ascii="Arial" w:hAnsi="Arial" w:cs="Arial"/>
          <w:sz w:val="20"/>
          <w:szCs w:val="20"/>
          <w:u w:val="single"/>
        </w:rPr>
        <w:t xml:space="preserve">2.11. </w:t>
      </w:r>
      <w:r w:rsidR="00E1760D" w:rsidRPr="000E2FD7">
        <w:rPr>
          <w:rFonts w:ascii="Arial" w:hAnsi="Arial" w:cs="Arial"/>
          <w:sz w:val="20"/>
          <w:szCs w:val="20"/>
          <w:u w:val="single"/>
        </w:rPr>
        <w:t xml:space="preserve">Kartu su pristatomomis prekėmis Tiekėjas turės pateikti Pirkėjui šiuos elektroninius dokumentus </w:t>
      </w:r>
      <w:r w:rsidR="00E1760D" w:rsidRPr="000E2FD7">
        <w:rPr>
          <w:rFonts w:ascii="Arial" w:hAnsi="Arial" w:cs="Arial"/>
          <w:b/>
          <w:bCs/>
          <w:sz w:val="20"/>
          <w:szCs w:val="20"/>
          <w:u w:val="single"/>
        </w:rPr>
        <w:t xml:space="preserve">lietuvių kalba: </w:t>
      </w:r>
    </w:p>
    <w:p w14:paraId="276C960C" w14:textId="77777777" w:rsidR="00E1760D" w:rsidRPr="000E2FD7" w:rsidRDefault="00E1760D" w:rsidP="00B211D9">
      <w:pPr>
        <w:pStyle w:val="ListParagraph"/>
        <w:tabs>
          <w:tab w:val="left" w:pos="567"/>
        </w:tabs>
        <w:spacing w:before="120" w:after="120" w:line="240" w:lineRule="auto"/>
        <w:ind w:left="0"/>
        <w:jc w:val="both"/>
        <w:rPr>
          <w:rFonts w:ascii="Arial" w:hAnsi="Arial" w:cs="Arial"/>
          <w:sz w:val="20"/>
          <w:szCs w:val="20"/>
        </w:rPr>
      </w:pPr>
      <w:r w:rsidRPr="000E2FD7">
        <w:rPr>
          <w:rFonts w:ascii="Arial" w:hAnsi="Arial" w:cs="Arial"/>
          <w:sz w:val="20"/>
          <w:szCs w:val="20"/>
        </w:rPr>
        <w:t>Naudojimo dokumentus, kuriuose turi būti pateikta ši informacija: techniniai duomenys (veikimas, naudojimas); naudojimo nurodymai; techninės priežiūros nurodymai; saugos priemonės naudojant įrenginį ir atliekant jo techninę priežiūrą; medžiagų, įrankių, atsarginių ir normalaus nusidėvėjimo dalių bei reikmenų sąrašas su gamintojo katalogo numeriais.</w:t>
      </w:r>
    </w:p>
    <w:p w14:paraId="0BC52134" w14:textId="77777777" w:rsidR="004A0C48" w:rsidRPr="000E2FD7" w:rsidRDefault="004A0C48">
      <w:pPr>
        <w:numPr>
          <w:ilvl w:val="0"/>
          <w:numId w:val="3"/>
        </w:numPr>
        <w:pBdr>
          <w:top w:val="single" w:sz="8" w:space="1" w:color="auto"/>
          <w:bottom w:val="single" w:sz="8" w:space="1" w:color="auto"/>
        </w:pBdr>
        <w:shd w:val="clear" w:color="auto" w:fill="E2EFD9" w:themeFill="accent6" w:themeFillTint="33"/>
        <w:tabs>
          <w:tab w:val="left" w:pos="284"/>
          <w:tab w:val="left" w:pos="851"/>
        </w:tabs>
        <w:spacing w:after="0" w:line="240" w:lineRule="auto"/>
        <w:ind w:left="0" w:firstLine="0"/>
        <w:rPr>
          <w:rFonts w:ascii="Arial" w:eastAsia="Calibri" w:hAnsi="Arial" w:cs="Arial"/>
          <w:b/>
          <w:sz w:val="20"/>
          <w:szCs w:val="20"/>
        </w:rPr>
      </w:pPr>
      <w:r w:rsidRPr="000E2FD7">
        <w:rPr>
          <w:rFonts w:ascii="Arial" w:eastAsia="Calibri" w:hAnsi="Arial" w:cs="Arial"/>
          <w:b/>
          <w:sz w:val="20"/>
          <w:szCs w:val="20"/>
        </w:rPr>
        <w:t>REIKALAVIMAI PREKĖMS</w:t>
      </w:r>
    </w:p>
    <w:p w14:paraId="24978F60" w14:textId="77777777" w:rsidR="00C344D3" w:rsidRPr="000E2FD7" w:rsidRDefault="00C344D3" w:rsidP="00AB7638">
      <w:pPr>
        <w:spacing w:after="0" w:line="240" w:lineRule="auto"/>
        <w:ind w:firstLine="851"/>
        <w:jc w:val="right"/>
        <w:rPr>
          <w:rFonts w:ascii="Arial" w:eastAsia="Calibri" w:hAnsi="Arial" w:cs="Arial"/>
          <w:b/>
          <w:sz w:val="20"/>
          <w:szCs w:val="20"/>
        </w:rPr>
      </w:pPr>
    </w:p>
    <w:p w14:paraId="6564144A" w14:textId="77777777" w:rsidR="00090165" w:rsidRPr="000E2FD7" w:rsidRDefault="00090165" w:rsidP="00090165">
      <w:pPr>
        <w:spacing w:after="0" w:line="240" w:lineRule="auto"/>
        <w:ind w:firstLine="851"/>
        <w:jc w:val="right"/>
        <w:rPr>
          <w:rFonts w:ascii="Arial" w:eastAsia="Calibri" w:hAnsi="Arial" w:cs="Arial"/>
          <w:bCs/>
          <w:sz w:val="20"/>
          <w:szCs w:val="20"/>
        </w:rPr>
      </w:pPr>
      <w:r w:rsidRPr="000E2FD7">
        <w:rPr>
          <w:rFonts w:ascii="Arial" w:eastAsia="Calibri" w:hAnsi="Arial" w:cs="Arial"/>
          <w:bCs/>
          <w:sz w:val="20"/>
          <w:szCs w:val="20"/>
        </w:rPr>
        <w:t>2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3757"/>
        <w:gridCol w:w="4706"/>
      </w:tblGrid>
      <w:tr w:rsidR="005E37AB" w:rsidRPr="000E2FD7" w14:paraId="472377F6" w14:textId="77777777" w:rsidTr="005E37AB">
        <w:trPr>
          <w:trHeight w:val="687"/>
        </w:trPr>
        <w:tc>
          <w:tcPr>
            <w:tcW w:w="60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6B407C" w14:textId="77777777" w:rsidR="005E37AB" w:rsidRPr="000E2FD7" w:rsidRDefault="005E37AB" w:rsidP="00067534">
            <w:pPr>
              <w:tabs>
                <w:tab w:val="left" w:pos="164"/>
              </w:tabs>
              <w:spacing w:after="0" w:line="240" w:lineRule="auto"/>
              <w:rPr>
                <w:rFonts w:ascii="Arial" w:hAnsi="Arial" w:cs="Arial"/>
                <w:b/>
                <w:color w:val="000000"/>
                <w:sz w:val="20"/>
                <w:szCs w:val="20"/>
              </w:rPr>
            </w:pPr>
            <w:r>
              <w:rPr>
                <w:rFonts w:ascii="Arial" w:hAnsi="Arial" w:cs="Arial"/>
                <w:b/>
                <w:color w:val="000000"/>
                <w:sz w:val="20"/>
                <w:szCs w:val="20"/>
              </w:rPr>
              <w:t>Eil. nr.</w:t>
            </w:r>
          </w:p>
        </w:tc>
        <w:tc>
          <w:tcPr>
            <w:tcW w:w="439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C95BA93" w14:textId="77777777" w:rsidR="005E37AB" w:rsidRPr="000E2FD7" w:rsidRDefault="005E37AB" w:rsidP="00375CDF">
            <w:pPr>
              <w:jc w:val="center"/>
              <w:rPr>
                <w:rFonts w:ascii="Arial" w:hAnsi="Arial" w:cs="Arial"/>
                <w:b/>
                <w:color w:val="000000"/>
                <w:sz w:val="20"/>
                <w:szCs w:val="20"/>
              </w:rPr>
            </w:pPr>
            <w:r w:rsidRPr="000E2FD7">
              <w:rPr>
                <w:rFonts w:ascii="Arial" w:hAnsi="Arial" w:cs="Arial"/>
                <w:b/>
                <w:sz w:val="20"/>
                <w:szCs w:val="20"/>
              </w:rPr>
              <w:t>Elektriniai vežimėliai skirti paletėms transportuoti</w:t>
            </w:r>
          </w:p>
        </w:tc>
      </w:tr>
      <w:tr w:rsidR="005E37AB" w:rsidRPr="000E2FD7" w14:paraId="7690F6F7"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36BDFB33" w14:textId="77777777" w:rsidR="005E37AB" w:rsidRPr="000E2FD7" w:rsidRDefault="005E37AB" w:rsidP="00067534">
            <w:pPr>
              <w:pStyle w:val="ListParagraph"/>
              <w:tabs>
                <w:tab w:val="left" w:pos="164"/>
              </w:tabs>
              <w:spacing w:after="0" w:line="240" w:lineRule="auto"/>
              <w:ind w:left="360"/>
              <w:rPr>
                <w:rFonts w:ascii="Arial" w:hAnsi="Arial" w:cs="Arial"/>
                <w:color w:val="000000"/>
                <w:sz w:val="20"/>
                <w:szCs w:val="20"/>
              </w:rPr>
            </w:pPr>
          </w:p>
        </w:tc>
        <w:tc>
          <w:tcPr>
            <w:tcW w:w="1951" w:type="pct"/>
            <w:tcBorders>
              <w:top w:val="single" w:sz="4" w:space="0" w:color="auto"/>
              <w:left w:val="single" w:sz="4" w:space="0" w:color="auto"/>
              <w:bottom w:val="single" w:sz="4" w:space="0" w:color="auto"/>
              <w:right w:val="single" w:sz="4" w:space="0" w:color="auto"/>
            </w:tcBorders>
          </w:tcPr>
          <w:p w14:paraId="315A9D68" w14:textId="77777777" w:rsidR="005E37AB" w:rsidRPr="002E50CE" w:rsidRDefault="005E37AB" w:rsidP="00375CDF">
            <w:pPr>
              <w:jc w:val="center"/>
              <w:rPr>
                <w:rFonts w:ascii="Arial" w:hAnsi="Arial" w:cs="Arial"/>
                <w:b/>
                <w:bCs/>
                <w:color w:val="000000"/>
                <w:sz w:val="20"/>
                <w:szCs w:val="20"/>
                <w:lang w:eastAsia="lt-LT"/>
              </w:rPr>
            </w:pPr>
            <w:r w:rsidRPr="002E50CE">
              <w:rPr>
                <w:rFonts w:ascii="Arial" w:hAnsi="Arial" w:cs="Arial"/>
                <w:b/>
                <w:bCs/>
                <w:color w:val="000000"/>
                <w:sz w:val="20"/>
                <w:szCs w:val="20"/>
                <w:lang w:eastAsia="lt-LT"/>
              </w:rPr>
              <w:t>Pavadinimas</w:t>
            </w:r>
          </w:p>
        </w:tc>
        <w:tc>
          <w:tcPr>
            <w:tcW w:w="2444" w:type="pct"/>
            <w:tcBorders>
              <w:top w:val="single" w:sz="4" w:space="0" w:color="auto"/>
              <w:left w:val="single" w:sz="4" w:space="0" w:color="auto"/>
              <w:bottom w:val="single" w:sz="4" w:space="0" w:color="auto"/>
              <w:right w:val="single" w:sz="4" w:space="0" w:color="auto"/>
            </w:tcBorders>
          </w:tcPr>
          <w:p w14:paraId="7C557C5D" w14:textId="77777777" w:rsidR="005E37AB" w:rsidRPr="002E50CE" w:rsidRDefault="005E37AB" w:rsidP="00375CDF">
            <w:pPr>
              <w:jc w:val="center"/>
              <w:rPr>
                <w:rFonts w:ascii="Arial" w:hAnsi="Arial" w:cs="Arial"/>
                <w:b/>
                <w:bCs/>
                <w:color w:val="000000"/>
                <w:sz w:val="20"/>
                <w:szCs w:val="20"/>
                <w:lang w:eastAsia="lt-LT"/>
              </w:rPr>
            </w:pPr>
            <w:r w:rsidRPr="002E50CE">
              <w:rPr>
                <w:rFonts w:ascii="Arial" w:hAnsi="Arial" w:cs="Arial"/>
                <w:b/>
                <w:bCs/>
                <w:sz w:val="20"/>
                <w:szCs w:val="20"/>
              </w:rPr>
              <w:t>Reikalavimai</w:t>
            </w:r>
          </w:p>
        </w:tc>
      </w:tr>
      <w:tr w:rsidR="005E37AB" w:rsidRPr="000E2FD7" w14:paraId="2A62DF6B"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325F533F"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1.</w:t>
            </w:r>
          </w:p>
        </w:tc>
        <w:tc>
          <w:tcPr>
            <w:tcW w:w="1951" w:type="pct"/>
            <w:tcBorders>
              <w:top w:val="single" w:sz="4" w:space="0" w:color="auto"/>
              <w:left w:val="single" w:sz="4" w:space="0" w:color="auto"/>
              <w:bottom w:val="single" w:sz="4" w:space="0" w:color="auto"/>
              <w:right w:val="single" w:sz="4" w:space="0" w:color="auto"/>
            </w:tcBorders>
          </w:tcPr>
          <w:p w14:paraId="0E0978EC" w14:textId="77777777" w:rsidR="005E37AB" w:rsidRPr="000E2FD7" w:rsidRDefault="005E37AB" w:rsidP="00375CDF">
            <w:pPr>
              <w:rPr>
                <w:rFonts w:ascii="Arial" w:hAnsi="Arial" w:cs="Arial"/>
                <w:color w:val="000000"/>
                <w:sz w:val="20"/>
                <w:szCs w:val="20"/>
              </w:rPr>
            </w:pPr>
            <w:r w:rsidRPr="000E2FD7">
              <w:rPr>
                <w:rFonts w:ascii="Arial" w:hAnsi="Arial" w:cs="Arial"/>
                <w:sz w:val="20"/>
                <w:szCs w:val="20"/>
              </w:rPr>
              <w:t>Aprašymas</w:t>
            </w:r>
          </w:p>
        </w:tc>
        <w:tc>
          <w:tcPr>
            <w:tcW w:w="2444" w:type="pct"/>
            <w:tcBorders>
              <w:top w:val="single" w:sz="4" w:space="0" w:color="auto"/>
              <w:left w:val="single" w:sz="4" w:space="0" w:color="auto"/>
              <w:bottom w:val="single" w:sz="4" w:space="0" w:color="auto"/>
              <w:right w:val="single" w:sz="4" w:space="0" w:color="auto"/>
            </w:tcBorders>
          </w:tcPr>
          <w:p w14:paraId="1C70B1D4" w14:textId="77777777" w:rsidR="005E37AB" w:rsidRPr="000E2FD7" w:rsidRDefault="005E37AB" w:rsidP="00375CDF">
            <w:pPr>
              <w:jc w:val="both"/>
              <w:rPr>
                <w:rFonts w:ascii="Arial" w:hAnsi="Arial" w:cs="Arial"/>
                <w:color w:val="000000"/>
                <w:sz w:val="20"/>
                <w:szCs w:val="20"/>
              </w:rPr>
            </w:pPr>
            <w:r w:rsidRPr="000E2FD7">
              <w:rPr>
                <w:rFonts w:ascii="Arial" w:hAnsi="Arial" w:cs="Arial"/>
                <w:color w:val="000000"/>
                <w:sz w:val="20"/>
                <w:szCs w:val="20"/>
                <w:lang w:eastAsia="lt-LT"/>
              </w:rPr>
              <w:t>Elektriniai palečių vežimėliai turi būti tinkami naudoti intensyviam darbui 24/7, transportuoti konteineriams bei paletėms su pašto siuntomis logistikos centre ir konteinerių bei palečių pakrovimui į vilkikus.</w:t>
            </w:r>
          </w:p>
        </w:tc>
      </w:tr>
      <w:tr w:rsidR="005E37AB" w:rsidRPr="000E2FD7" w14:paraId="2C90523D"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2E21D7B3"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 xml:space="preserve">2. </w:t>
            </w:r>
          </w:p>
        </w:tc>
        <w:tc>
          <w:tcPr>
            <w:tcW w:w="1951" w:type="pct"/>
            <w:tcBorders>
              <w:top w:val="single" w:sz="4" w:space="0" w:color="auto"/>
              <w:left w:val="single" w:sz="4" w:space="0" w:color="auto"/>
              <w:bottom w:val="single" w:sz="4" w:space="0" w:color="auto"/>
              <w:right w:val="single" w:sz="4" w:space="0" w:color="auto"/>
            </w:tcBorders>
          </w:tcPr>
          <w:p w14:paraId="635CC0F9"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lang w:eastAsia="lt-LT"/>
              </w:rPr>
              <w:t>Keliamoji galia</w:t>
            </w:r>
          </w:p>
        </w:tc>
        <w:tc>
          <w:tcPr>
            <w:tcW w:w="2444" w:type="pct"/>
            <w:tcBorders>
              <w:top w:val="single" w:sz="4" w:space="0" w:color="auto"/>
              <w:left w:val="single" w:sz="4" w:space="0" w:color="auto"/>
              <w:bottom w:val="single" w:sz="4" w:space="0" w:color="auto"/>
              <w:right w:val="single" w:sz="4" w:space="0" w:color="auto"/>
            </w:tcBorders>
          </w:tcPr>
          <w:p w14:paraId="7863ED37"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lang w:eastAsia="lt-LT"/>
              </w:rPr>
              <w:t>Ne mažiau 2000 kg.</w:t>
            </w:r>
          </w:p>
        </w:tc>
      </w:tr>
      <w:tr w:rsidR="005E37AB" w:rsidRPr="000E2FD7" w14:paraId="48742EFE"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37AFC05B"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3.</w:t>
            </w:r>
          </w:p>
        </w:tc>
        <w:tc>
          <w:tcPr>
            <w:tcW w:w="1951" w:type="pct"/>
            <w:tcBorders>
              <w:top w:val="single" w:sz="4" w:space="0" w:color="auto"/>
              <w:left w:val="single" w:sz="4" w:space="0" w:color="auto"/>
              <w:bottom w:val="single" w:sz="4" w:space="0" w:color="auto"/>
              <w:right w:val="single" w:sz="4" w:space="0" w:color="auto"/>
            </w:tcBorders>
          </w:tcPr>
          <w:p w14:paraId="6C7346DC"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lang w:eastAsia="lt-LT"/>
              </w:rPr>
              <w:t>Vežimėlio šakės</w:t>
            </w:r>
          </w:p>
        </w:tc>
        <w:tc>
          <w:tcPr>
            <w:tcW w:w="2444" w:type="pct"/>
            <w:tcBorders>
              <w:top w:val="single" w:sz="4" w:space="0" w:color="auto"/>
              <w:left w:val="single" w:sz="4" w:space="0" w:color="auto"/>
              <w:bottom w:val="single" w:sz="4" w:space="0" w:color="auto"/>
              <w:right w:val="single" w:sz="4" w:space="0" w:color="auto"/>
            </w:tcBorders>
          </w:tcPr>
          <w:p w14:paraId="1D726407"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lang w:eastAsia="lt-LT"/>
              </w:rPr>
              <w:t>Vežimėlio šakių ilgis ne trumpesnis negu 1150 mm. Šakės turi būti pritaikytos kelti standartines 1200 X 800 mm</w:t>
            </w:r>
            <w:r w:rsidR="00151F53">
              <w:rPr>
                <w:rFonts w:ascii="Arial" w:hAnsi="Arial" w:cs="Arial"/>
                <w:color w:val="000000"/>
                <w:sz w:val="20"/>
                <w:szCs w:val="20"/>
                <w:lang w:eastAsia="lt-LT"/>
              </w:rPr>
              <w:t xml:space="preserve"> </w:t>
            </w:r>
            <w:r w:rsidRPr="000E2FD7">
              <w:rPr>
                <w:rFonts w:ascii="Arial" w:hAnsi="Arial" w:cs="Arial"/>
                <w:color w:val="000000"/>
                <w:sz w:val="20"/>
                <w:szCs w:val="20"/>
                <w:lang w:eastAsia="lt-LT"/>
              </w:rPr>
              <w:t>dydžio euro paletes.</w:t>
            </w:r>
          </w:p>
        </w:tc>
      </w:tr>
      <w:tr w:rsidR="005E37AB" w:rsidRPr="000E2FD7" w14:paraId="4875869E"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2C3BA6EF"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4.</w:t>
            </w:r>
          </w:p>
        </w:tc>
        <w:tc>
          <w:tcPr>
            <w:tcW w:w="1951" w:type="pct"/>
            <w:tcBorders>
              <w:top w:val="single" w:sz="4" w:space="0" w:color="auto"/>
              <w:left w:val="single" w:sz="4" w:space="0" w:color="auto"/>
              <w:bottom w:val="single" w:sz="4" w:space="0" w:color="auto"/>
              <w:right w:val="single" w:sz="4" w:space="0" w:color="auto"/>
            </w:tcBorders>
          </w:tcPr>
          <w:p w14:paraId="077FDE71"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Ratai</w:t>
            </w:r>
          </w:p>
        </w:tc>
        <w:tc>
          <w:tcPr>
            <w:tcW w:w="2444" w:type="pct"/>
            <w:tcBorders>
              <w:top w:val="single" w:sz="4" w:space="0" w:color="auto"/>
              <w:left w:val="single" w:sz="4" w:space="0" w:color="auto"/>
              <w:bottom w:val="single" w:sz="4" w:space="0" w:color="auto"/>
              <w:right w:val="single" w:sz="4" w:space="0" w:color="auto"/>
            </w:tcBorders>
          </w:tcPr>
          <w:p w14:paraId="4F8550B1"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lang w:eastAsia="lt-LT"/>
              </w:rPr>
              <w:t>Visi ratai vulkolaniniai, priekiniai ratai – viengubi.</w:t>
            </w:r>
          </w:p>
        </w:tc>
      </w:tr>
      <w:tr w:rsidR="005E37AB" w:rsidRPr="000E2FD7" w14:paraId="434FBACA"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5FBA3FF3"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5.</w:t>
            </w:r>
          </w:p>
        </w:tc>
        <w:tc>
          <w:tcPr>
            <w:tcW w:w="1951" w:type="pct"/>
            <w:tcBorders>
              <w:top w:val="single" w:sz="4" w:space="0" w:color="auto"/>
              <w:left w:val="single" w:sz="4" w:space="0" w:color="auto"/>
              <w:bottom w:val="single" w:sz="4" w:space="0" w:color="auto"/>
              <w:right w:val="single" w:sz="4" w:space="0" w:color="auto"/>
            </w:tcBorders>
          </w:tcPr>
          <w:p w14:paraId="07344458"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Akumuliatorius</w:t>
            </w:r>
          </w:p>
        </w:tc>
        <w:tc>
          <w:tcPr>
            <w:tcW w:w="2444" w:type="pct"/>
            <w:tcBorders>
              <w:top w:val="single" w:sz="4" w:space="0" w:color="auto"/>
              <w:left w:val="single" w:sz="4" w:space="0" w:color="auto"/>
              <w:bottom w:val="single" w:sz="4" w:space="0" w:color="auto"/>
              <w:right w:val="single" w:sz="4" w:space="0" w:color="auto"/>
            </w:tcBorders>
            <w:vAlign w:val="center"/>
          </w:tcPr>
          <w:p w14:paraId="7B2E8921" w14:textId="77777777" w:rsidR="005E37AB" w:rsidRPr="000E2FD7" w:rsidRDefault="005E37AB" w:rsidP="00375CDF">
            <w:pPr>
              <w:autoSpaceDE w:val="0"/>
              <w:autoSpaceDN w:val="0"/>
              <w:adjustRightInd w:val="0"/>
              <w:jc w:val="both"/>
              <w:rPr>
                <w:rFonts w:ascii="Arial" w:hAnsi="Arial" w:cs="Arial"/>
                <w:color w:val="000000"/>
                <w:sz w:val="20"/>
                <w:szCs w:val="20"/>
              </w:rPr>
            </w:pPr>
            <w:r w:rsidRPr="000E2FD7">
              <w:rPr>
                <w:rFonts w:ascii="Arial" w:hAnsi="Arial" w:cs="Arial"/>
                <w:color w:val="000000"/>
                <w:sz w:val="20"/>
                <w:szCs w:val="20"/>
                <w:lang w:eastAsia="lt-LT"/>
              </w:rPr>
              <w:t>Prekė komplektuojama su</w:t>
            </w:r>
            <w:r w:rsidRPr="000E2FD7">
              <w:rPr>
                <w:rFonts w:ascii="Arial" w:hAnsi="Arial" w:cs="Arial"/>
                <w:b/>
                <w:color w:val="000000"/>
                <w:sz w:val="20"/>
                <w:szCs w:val="20"/>
                <w:lang w:eastAsia="lt-LT"/>
              </w:rPr>
              <w:t xml:space="preserve"> Li-ion </w:t>
            </w:r>
            <w:r w:rsidRPr="000E2FD7">
              <w:rPr>
                <w:rFonts w:ascii="Arial" w:hAnsi="Arial" w:cs="Arial"/>
                <w:color w:val="000000"/>
                <w:sz w:val="20"/>
                <w:szCs w:val="20"/>
                <w:lang w:eastAsia="lt-LT"/>
              </w:rPr>
              <w:t>tipo akumuliatoriumi. Veikimas ne mažiau nei 24 val. Talpa ne mažesnė nei 210 Ah.</w:t>
            </w:r>
          </w:p>
        </w:tc>
      </w:tr>
      <w:tr w:rsidR="005E37AB" w:rsidRPr="000E2FD7" w14:paraId="7F32469D"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64BD9E57"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6.</w:t>
            </w:r>
          </w:p>
        </w:tc>
        <w:tc>
          <w:tcPr>
            <w:tcW w:w="1951" w:type="pct"/>
            <w:tcBorders>
              <w:top w:val="single" w:sz="4" w:space="0" w:color="auto"/>
              <w:left w:val="single" w:sz="4" w:space="0" w:color="auto"/>
              <w:bottom w:val="single" w:sz="4" w:space="0" w:color="auto"/>
              <w:right w:val="single" w:sz="4" w:space="0" w:color="auto"/>
            </w:tcBorders>
          </w:tcPr>
          <w:p w14:paraId="597049F8"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Akumuliatoriaus įkroviklis</w:t>
            </w:r>
          </w:p>
        </w:tc>
        <w:tc>
          <w:tcPr>
            <w:tcW w:w="2444" w:type="pct"/>
            <w:tcBorders>
              <w:top w:val="single" w:sz="4" w:space="0" w:color="auto"/>
              <w:left w:val="single" w:sz="4" w:space="0" w:color="auto"/>
              <w:bottom w:val="single" w:sz="4" w:space="0" w:color="auto"/>
              <w:right w:val="single" w:sz="4" w:space="0" w:color="auto"/>
            </w:tcBorders>
            <w:vAlign w:val="center"/>
          </w:tcPr>
          <w:p w14:paraId="43D28B2E" w14:textId="77777777" w:rsidR="005E37AB" w:rsidRPr="000E2FD7" w:rsidRDefault="005E37AB" w:rsidP="00375CDF">
            <w:pPr>
              <w:autoSpaceDE w:val="0"/>
              <w:autoSpaceDN w:val="0"/>
              <w:adjustRightInd w:val="0"/>
              <w:rPr>
                <w:rFonts w:ascii="Arial" w:hAnsi="Arial" w:cs="Arial"/>
                <w:color w:val="000000"/>
                <w:sz w:val="20"/>
                <w:szCs w:val="20"/>
              </w:rPr>
            </w:pPr>
            <w:r w:rsidRPr="000E2FD7">
              <w:rPr>
                <w:rFonts w:ascii="Arial" w:hAnsi="Arial" w:cs="Arial"/>
                <w:color w:val="000000"/>
                <w:sz w:val="20"/>
                <w:szCs w:val="20"/>
                <w:lang w:eastAsia="lt-LT"/>
              </w:rPr>
              <w:t>Ne mažiau nei 100A krovimo galios.</w:t>
            </w:r>
            <w:r w:rsidRPr="000E2FD7">
              <w:rPr>
                <w:rFonts w:ascii="Arial" w:hAnsi="Arial" w:cs="Arial"/>
                <w:sz w:val="20"/>
                <w:szCs w:val="20"/>
              </w:rPr>
              <w:t xml:space="preserve"> </w:t>
            </w:r>
            <w:r w:rsidRPr="000E2FD7">
              <w:rPr>
                <w:rFonts w:ascii="Arial" w:hAnsi="Arial" w:cs="Arial"/>
                <w:color w:val="000000"/>
                <w:sz w:val="20"/>
                <w:szCs w:val="20"/>
                <w:lang w:eastAsia="lt-LT"/>
              </w:rPr>
              <w:t xml:space="preserve">Baterija nuo 5% iki 100% pasikrauna ne ilgiau nei per </w:t>
            </w:r>
            <w:r w:rsidRPr="000E2FD7">
              <w:rPr>
                <w:rFonts w:ascii="Arial" w:eastAsia="Times New Roman" w:hAnsi="Arial" w:cs="Arial"/>
                <w:sz w:val="20"/>
                <w:szCs w:val="20"/>
                <w:shd w:val="clear" w:color="auto" w:fill="FFFFFF" w:themeFill="background1"/>
                <w:lang w:eastAsia="lt-LT"/>
              </w:rPr>
              <w:t>1val.30min</w:t>
            </w:r>
            <w:r w:rsidRPr="000E2FD7">
              <w:rPr>
                <w:rFonts w:ascii="Arial" w:eastAsia="Times New Roman" w:hAnsi="Arial" w:cs="Arial"/>
                <w:sz w:val="20"/>
                <w:szCs w:val="20"/>
                <w:lang w:eastAsia="lt-LT"/>
              </w:rPr>
              <w:t>.</w:t>
            </w:r>
          </w:p>
        </w:tc>
      </w:tr>
      <w:tr w:rsidR="005E37AB" w:rsidRPr="000E2FD7" w14:paraId="6F887F59"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46CBEC3F"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7.</w:t>
            </w:r>
          </w:p>
        </w:tc>
        <w:tc>
          <w:tcPr>
            <w:tcW w:w="1951" w:type="pct"/>
            <w:tcBorders>
              <w:top w:val="single" w:sz="4" w:space="0" w:color="auto"/>
              <w:left w:val="single" w:sz="4" w:space="0" w:color="auto"/>
              <w:bottom w:val="single" w:sz="4" w:space="0" w:color="auto"/>
              <w:right w:val="single" w:sz="4" w:space="0" w:color="auto"/>
            </w:tcBorders>
          </w:tcPr>
          <w:p w14:paraId="1833066E"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Operatoriaus platforma, šoninės apsaugos</w:t>
            </w:r>
          </w:p>
        </w:tc>
        <w:tc>
          <w:tcPr>
            <w:tcW w:w="2444" w:type="pct"/>
            <w:tcBorders>
              <w:top w:val="single" w:sz="4" w:space="0" w:color="auto"/>
              <w:left w:val="single" w:sz="4" w:space="0" w:color="auto"/>
              <w:bottom w:val="single" w:sz="4" w:space="0" w:color="auto"/>
              <w:right w:val="single" w:sz="4" w:space="0" w:color="auto"/>
            </w:tcBorders>
          </w:tcPr>
          <w:p w14:paraId="788A5FC2" w14:textId="77777777" w:rsidR="005E37AB" w:rsidRPr="000E2FD7" w:rsidRDefault="005E37AB" w:rsidP="00375CDF">
            <w:pPr>
              <w:autoSpaceDE w:val="0"/>
              <w:autoSpaceDN w:val="0"/>
              <w:adjustRightInd w:val="0"/>
              <w:rPr>
                <w:rFonts w:ascii="Arial" w:hAnsi="Arial" w:cs="Arial"/>
                <w:color w:val="000000"/>
                <w:sz w:val="20"/>
                <w:szCs w:val="20"/>
              </w:rPr>
            </w:pPr>
            <w:r w:rsidRPr="000E2FD7">
              <w:rPr>
                <w:rFonts w:ascii="Arial" w:hAnsi="Arial" w:cs="Arial"/>
                <w:color w:val="000000"/>
                <w:sz w:val="20"/>
                <w:szCs w:val="20"/>
              </w:rPr>
              <w:t>Vežimėlis turi turėti atlenkiamą platformą operatoriui, amortizuojančią vibraciją, bei šoninius atitvarus/ apsaugas vairuotojui.</w:t>
            </w:r>
          </w:p>
        </w:tc>
      </w:tr>
      <w:tr w:rsidR="005E37AB" w:rsidRPr="000E2FD7" w14:paraId="3A2789E3"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628A6C7F"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lastRenderedPageBreak/>
              <w:t>8.</w:t>
            </w:r>
          </w:p>
        </w:tc>
        <w:tc>
          <w:tcPr>
            <w:tcW w:w="1951" w:type="pct"/>
            <w:tcBorders>
              <w:top w:val="single" w:sz="4" w:space="0" w:color="auto"/>
              <w:left w:val="single" w:sz="4" w:space="0" w:color="auto"/>
              <w:bottom w:val="single" w:sz="4" w:space="0" w:color="auto"/>
              <w:right w:val="single" w:sz="4" w:space="0" w:color="auto"/>
            </w:tcBorders>
          </w:tcPr>
          <w:p w14:paraId="73712504"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Eigos variklis</w:t>
            </w:r>
          </w:p>
        </w:tc>
        <w:tc>
          <w:tcPr>
            <w:tcW w:w="2444" w:type="pct"/>
            <w:tcBorders>
              <w:top w:val="single" w:sz="4" w:space="0" w:color="auto"/>
              <w:left w:val="single" w:sz="4" w:space="0" w:color="auto"/>
              <w:bottom w:val="single" w:sz="4" w:space="0" w:color="auto"/>
              <w:right w:val="single" w:sz="4" w:space="0" w:color="auto"/>
            </w:tcBorders>
          </w:tcPr>
          <w:p w14:paraId="56A60556" w14:textId="77777777" w:rsidR="005E37AB" w:rsidRPr="000E2FD7" w:rsidRDefault="005E37AB" w:rsidP="00375CDF">
            <w:pPr>
              <w:autoSpaceDE w:val="0"/>
              <w:autoSpaceDN w:val="0"/>
              <w:adjustRightInd w:val="0"/>
              <w:rPr>
                <w:rFonts w:ascii="Arial" w:hAnsi="Arial" w:cs="Arial"/>
                <w:color w:val="000000"/>
                <w:sz w:val="20"/>
                <w:szCs w:val="20"/>
              </w:rPr>
            </w:pPr>
            <w:r w:rsidRPr="000E2FD7">
              <w:rPr>
                <w:rFonts w:ascii="Arial" w:hAnsi="Arial" w:cs="Arial"/>
                <w:color w:val="000000"/>
                <w:sz w:val="20"/>
                <w:szCs w:val="20"/>
              </w:rPr>
              <w:t>Kintamos srovės, neaptarnaujamas, be šepetėlių.</w:t>
            </w:r>
          </w:p>
        </w:tc>
      </w:tr>
      <w:tr w:rsidR="005E37AB" w:rsidRPr="000E2FD7" w14:paraId="56BAA42D"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19E1948C"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9.</w:t>
            </w:r>
          </w:p>
        </w:tc>
        <w:tc>
          <w:tcPr>
            <w:tcW w:w="1951" w:type="pct"/>
            <w:tcBorders>
              <w:top w:val="single" w:sz="4" w:space="0" w:color="auto"/>
              <w:left w:val="single" w:sz="4" w:space="0" w:color="auto"/>
              <w:bottom w:val="single" w:sz="4" w:space="0" w:color="auto"/>
              <w:right w:val="single" w:sz="4" w:space="0" w:color="auto"/>
            </w:tcBorders>
          </w:tcPr>
          <w:p w14:paraId="7E0C727B"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Vežimėlio stabdžiai</w:t>
            </w:r>
          </w:p>
        </w:tc>
        <w:tc>
          <w:tcPr>
            <w:tcW w:w="2444" w:type="pct"/>
            <w:tcBorders>
              <w:top w:val="single" w:sz="4" w:space="0" w:color="auto"/>
              <w:left w:val="single" w:sz="4" w:space="0" w:color="auto"/>
              <w:bottom w:val="single" w:sz="4" w:space="0" w:color="auto"/>
              <w:right w:val="single" w:sz="4" w:space="0" w:color="auto"/>
            </w:tcBorders>
          </w:tcPr>
          <w:p w14:paraId="3E90DEA8" w14:textId="77777777" w:rsidR="005E37AB" w:rsidRPr="000E2FD7" w:rsidRDefault="005E37AB" w:rsidP="00375CDF">
            <w:pPr>
              <w:autoSpaceDE w:val="0"/>
              <w:autoSpaceDN w:val="0"/>
              <w:adjustRightInd w:val="0"/>
              <w:rPr>
                <w:rFonts w:ascii="Arial" w:hAnsi="Arial" w:cs="Arial"/>
                <w:color w:val="000000"/>
                <w:sz w:val="20"/>
                <w:szCs w:val="20"/>
              </w:rPr>
            </w:pPr>
            <w:r w:rsidRPr="000E2FD7">
              <w:rPr>
                <w:rFonts w:ascii="Arial" w:hAnsi="Arial" w:cs="Arial"/>
                <w:color w:val="000000"/>
                <w:sz w:val="20"/>
                <w:szCs w:val="20"/>
              </w:rPr>
              <w:t>Integruoti automatiniai stovėjimo ir avariniai stabdžiai.</w:t>
            </w:r>
          </w:p>
        </w:tc>
      </w:tr>
      <w:tr w:rsidR="005E37AB" w:rsidRPr="000E2FD7" w14:paraId="7CC792F3"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513947AF"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10.</w:t>
            </w:r>
          </w:p>
        </w:tc>
        <w:tc>
          <w:tcPr>
            <w:tcW w:w="1951" w:type="pct"/>
            <w:tcBorders>
              <w:top w:val="single" w:sz="4" w:space="0" w:color="auto"/>
              <w:left w:val="single" w:sz="4" w:space="0" w:color="auto"/>
              <w:bottom w:val="single" w:sz="4" w:space="0" w:color="auto"/>
              <w:right w:val="single" w:sz="4" w:space="0" w:color="auto"/>
            </w:tcBorders>
          </w:tcPr>
          <w:p w14:paraId="1D7FEFA6"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Vežimėlio greitis</w:t>
            </w:r>
          </w:p>
        </w:tc>
        <w:tc>
          <w:tcPr>
            <w:tcW w:w="2444" w:type="pct"/>
            <w:tcBorders>
              <w:top w:val="single" w:sz="4" w:space="0" w:color="auto"/>
              <w:left w:val="single" w:sz="4" w:space="0" w:color="auto"/>
              <w:bottom w:val="single" w:sz="4" w:space="0" w:color="auto"/>
              <w:right w:val="single" w:sz="4" w:space="0" w:color="auto"/>
            </w:tcBorders>
          </w:tcPr>
          <w:p w14:paraId="50197C6F" w14:textId="77777777" w:rsidR="005E37AB" w:rsidRPr="000E2FD7" w:rsidRDefault="005E37AB" w:rsidP="00375CDF">
            <w:pPr>
              <w:autoSpaceDE w:val="0"/>
              <w:autoSpaceDN w:val="0"/>
              <w:adjustRightInd w:val="0"/>
              <w:rPr>
                <w:rFonts w:ascii="Arial" w:hAnsi="Arial" w:cs="Arial"/>
                <w:color w:val="000000"/>
                <w:sz w:val="20"/>
                <w:szCs w:val="20"/>
              </w:rPr>
            </w:pPr>
            <w:r w:rsidRPr="000E2FD7">
              <w:rPr>
                <w:rFonts w:ascii="Arial" w:hAnsi="Arial" w:cs="Arial"/>
                <w:color w:val="000000"/>
                <w:sz w:val="20"/>
                <w:szCs w:val="20"/>
              </w:rPr>
              <w:t>Ne mažesnis nei 10 km/h.</w:t>
            </w:r>
          </w:p>
        </w:tc>
      </w:tr>
      <w:tr w:rsidR="005E37AB" w:rsidRPr="000E2FD7" w14:paraId="684957E7"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0F5D724F"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11.</w:t>
            </w:r>
          </w:p>
        </w:tc>
        <w:tc>
          <w:tcPr>
            <w:tcW w:w="1951" w:type="pct"/>
            <w:tcBorders>
              <w:top w:val="single" w:sz="4" w:space="0" w:color="auto"/>
              <w:left w:val="single" w:sz="4" w:space="0" w:color="auto"/>
              <w:bottom w:val="single" w:sz="4" w:space="0" w:color="auto"/>
              <w:right w:val="single" w:sz="4" w:space="0" w:color="auto"/>
            </w:tcBorders>
          </w:tcPr>
          <w:p w14:paraId="0EF70842"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Vežimėlio apsisukimo spindulys su atlenkta platforma W</w:t>
            </w:r>
            <w:r w:rsidRPr="000E2FD7">
              <w:rPr>
                <w:rFonts w:ascii="Arial" w:hAnsi="Arial" w:cs="Arial"/>
                <w:color w:val="000000"/>
                <w:sz w:val="20"/>
                <w:szCs w:val="20"/>
                <w:vertAlign w:val="subscript"/>
              </w:rPr>
              <w:t>a</w:t>
            </w:r>
          </w:p>
        </w:tc>
        <w:tc>
          <w:tcPr>
            <w:tcW w:w="2444" w:type="pct"/>
            <w:tcBorders>
              <w:top w:val="single" w:sz="4" w:space="0" w:color="auto"/>
              <w:left w:val="single" w:sz="4" w:space="0" w:color="auto"/>
              <w:bottom w:val="single" w:sz="4" w:space="0" w:color="auto"/>
              <w:right w:val="single" w:sz="4" w:space="0" w:color="auto"/>
            </w:tcBorders>
          </w:tcPr>
          <w:p w14:paraId="3604915C" w14:textId="77777777" w:rsidR="005E37AB" w:rsidRPr="000E2FD7" w:rsidRDefault="005E37AB" w:rsidP="00375CDF">
            <w:pPr>
              <w:autoSpaceDE w:val="0"/>
              <w:autoSpaceDN w:val="0"/>
              <w:adjustRightInd w:val="0"/>
              <w:rPr>
                <w:rFonts w:ascii="Arial" w:hAnsi="Arial" w:cs="Arial"/>
                <w:color w:val="000000"/>
                <w:sz w:val="20"/>
                <w:szCs w:val="20"/>
              </w:rPr>
            </w:pPr>
            <w:r w:rsidRPr="000E2FD7">
              <w:rPr>
                <w:rFonts w:ascii="Arial" w:hAnsi="Arial" w:cs="Arial"/>
                <w:sz w:val="20"/>
                <w:szCs w:val="20"/>
              </w:rPr>
              <w:t>Ne didesnis nei 2100 mm.</w:t>
            </w:r>
          </w:p>
        </w:tc>
      </w:tr>
      <w:tr w:rsidR="005E37AB" w:rsidRPr="000E2FD7" w14:paraId="596F9A2F"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60BE1ED2"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12.</w:t>
            </w:r>
          </w:p>
        </w:tc>
        <w:tc>
          <w:tcPr>
            <w:tcW w:w="1951" w:type="pct"/>
            <w:tcBorders>
              <w:top w:val="single" w:sz="4" w:space="0" w:color="auto"/>
              <w:left w:val="single" w:sz="4" w:space="0" w:color="auto"/>
              <w:bottom w:val="single" w:sz="4" w:space="0" w:color="auto"/>
              <w:right w:val="single" w:sz="4" w:space="0" w:color="auto"/>
            </w:tcBorders>
          </w:tcPr>
          <w:p w14:paraId="78B13953"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Vežimėlio energijos sąnaudos pagal VDI</w:t>
            </w:r>
          </w:p>
        </w:tc>
        <w:tc>
          <w:tcPr>
            <w:tcW w:w="2444" w:type="pct"/>
            <w:tcBorders>
              <w:top w:val="single" w:sz="4" w:space="0" w:color="auto"/>
              <w:left w:val="single" w:sz="4" w:space="0" w:color="auto"/>
              <w:bottom w:val="single" w:sz="4" w:space="0" w:color="auto"/>
              <w:right w:val="single" w:sz="4" w:space="0" w:color="auto"/>
            </w:tcBorders>
          </w:tcPr>
          <w:p w14:paraId="41F11997" w14:textId="77777777" w:rsidR="005E37AB" w:rsidRPr="000E2FD7" w:rsidRDefault="005E37AB" w:rsidP="00375CDF">
            <w:pPr>
              <w:autoSpaceDE w:val="0"/>
              <w:autoSpaceDN w:val="0"/>
              <w:adjustRightInd w:val="0"/>
              <w:rPr>
                <w:rFonts w:ascii="Arial" w:hAnsi="Arial" w:cs="Arial"/>
                <w:sz w:val="20"/>
                <w:szCs w:val="20"/>
              </w:rPr>
            </w:pPr>
            <w:r w:rsidRPr="000E2FD7">
              <w:rPr>
                <w:rFonts w:ascii="Arial" w:hAnsi="Arial" w:cs="Arial"/>
                <w:sz w:val="20"/>
                <w:szCs w:val="20"/>
              </w:rPr>
              <w:t>Ne didesnės nei 0,45 kWh/h.</w:t>
            </w:r>
          </w:p>
        </w:tc>
      </w:tr>
      <w:tr w:rsidR="005E37AB" w:rsidRPr="000E2FD7" w14:paraId="1136F139"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297ADF3B"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13.</w:t>
            </w:r>
          </w:p>
        </w:tc>
        <w:tc>
          <w:tcPr>
            <w:tcW w:w="1951" w:type="pct"/>
            <w:tcBorders>
              <w:top w:val="single" w:sz="4" w:space="0" w:color="auto"/>
              <w:left w:val="single" w:sz="4" w:space="0" w:color="auto"/>
              <w:bottom w:val="single" w:sz="4" w:space="0" w:color="auto"/>
              <w:right w:val="single" w:sz="4" w:space="0" w:color="auto"/>
            </w:tcBorders>
          </w:tcPr>
          <w:p w14:paraId="69D2B252"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Priedai</w:t>
            </w:r>
          </w:p>
        </w:tc>
        <w:tc>
          <w:tcPr>
            <w:tcW w:w="2444" w:type="pct"/>
            <w:tcBorders>
              <w:top w:val="single" w:sz="4" w:space="0" w:color="auto"/>
              <w:left w:val="single" w:sz="4" w:space="0" w:color="auto"/>
              <w:bottom w:val="single" w:sz="4" w:space="0" w:color="auto"/>
              <w:right w:val="single" w:sz="4" w:space="0" w:color="auto"/>
            </w:tcBorders>
          </w:tcPr>
          <w:p w14:paraId="530FF677" w14:textId="77777777" w:rsidR="005E37AB" w:rsidRPr="000E2FD7" w:rsidRDefault="005E37AB">
            <w:pPr>
              <w:pStyle w:val="ListParagraph"/>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Reguliuojamas vairo stiprintuvas su skirtinga pasukimo jėga; </w:t>
            </w:r>
          </w:p>
          <w:p w14:paraId="266F04AE" w14:textId="77777777" w:rsidR="005E37AB" w:rsidRPr="000E2FD7" w:rsidRDefault="005E37AB">
            <w:pPr>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Beraktis paleidimas darbui PIN kodo pagalba; </w:t>
            </w:r>
          </w:p>
          <w:p w14:paraId="0C134BB3" w14:textId="77777777" w:rsidR="005E37AB" w:rsidRPr="000E2FD7" w:rsidRDefault="005E37AB">
            <w:pPr>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Programuojami skirtingi važiavimo parametrai ir greičiai PIN kodo pagalba; </w:t>
            </w:r>
          </w:p>
          <w:p w14:paraId="5B4BC640" w14:textId="77777777" w:rsidR="005E37AB" w:rsidRPr="000E2FD7" w:rsidRDefault="005E37AB">
            <w:pPr>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Reguliuojamas vairo rankenos aukštis, ne mažiau kaip 3 skirtingos vairo aukščio padėtys; </w:t>
            </w:r>
          </w:p>
          <w:p w14:paraId="0501763F" w14:textId="77777777" w:rsidR="005E37AB" w:rsidRPr="000E2FD7" w:rsidRDefault="005E37AB">
            <w:pPr>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Vairo rankena be amortizatoriaus, bekontaktis valdymas; </w:t>
            </w:r>
          </w:p>
          <w:p w14:paraId="2421FF11" w14:textId="77777777" w:rsidR="005E37AB" w:rsidRPr="000E2FD7" w:rsidRDefault="005E37AB">
            <w:pPr>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Adaptyvi važiuoklė, atraminiai ratai prisitaikantys prie grindų paviršiaus, taip užtikrinant maksimalų sukibimą su grindų danga;  </w:t>
            </w:r>
          </w:p>
          <w:p w14:paraId="47430126" w14:textId="77777777" w:rsidR="005E37AB" w:rsidRPr="000E2FD7" w:rsidRDefault="005E37AB">
            <w:pPr>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Automatiškai veikianti stabdymo priemonė, suveikianti atleidus važiavimo krypties jungiklį; </w:t>
            </w:r>
          </w:p>
          <w:p w14:paraId="708FDDB4" w14:textId="77777777" w:rsidR="005E37AB" w:rsidRPr="000E2FD7" w:rsidRDefault="005E37AB">
            <w:pPr>
              <w:numPr>
                <w:ilvl w:val="0"/>
                <w:numId w:val="5"/>
              </w:numPr>
              <w:tabs>
                <w:tab w:val="left" w:pos="460"/>
              </w:tabs>
              <w:spacing w:after="0" w:line="240" w:lineRule="auto"/>
              <w:ind w:left="0" w:firstLine="34"/>
              <w:jc w:val="both"/>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Greičio mažinimas įveikiant posūkį; </w:t>
            </w:r>
          </w:p>
          <w:p w14:paraId="5A39267E" w14:textId="77777777" w:rsidR="005E37AB" w:rsidRPr="000E2FD7" w:rsidRDefault="005E37AB">
            <w:pPr>
              <w:numPr>
                <w:ilvl w:val="0"/>
                <w:numId w:val="5"/>
              </w:numPr>
              <w:tabs>
                <w:tab w:val="left" w:pos="460"/>
              </w:tabs>
              <w:spacing w:after="0" w:line="240" w:lineRule="auto"/>
              <w:ind w:left="0" w:firstLine="34"/>
              <w:textAlignment w:val="baseline"/>
              <w:rPr>
                <w:rFonts w:ascii="Arial" w:eastAsia="Times New Roman" w:hAnsi="Arial" w:cs="Arial"/>
                <w:sz w:val="20"/>
                <w:szCs w:val="20"/>
                <w:lang w:eastAsia="lt-LT"/>
              </w:rPr>
            </w:pPr>
            <w:r w:rsidRPr="000E2FD7">
              <w:rPr>
                <w:rFonts w:ascii="Arial" w:eastAsia="Times New Roman" w:hAnsi="Arial" w:cs="Arial"/>
                <w:color w:val="000000"/>
                <w:sz w:val="20"/>
                <w:szCs w:val="20"/>
                <w:lang w:eastAsia="lt-LT"/>
              </w:rPr>
              <w:t>Elektros energijos regeneracinė  sistema; </w:t>
            </w:r>
          </w:p>
          <w:p w14:paraId="5D86A363" w14:textId="77777777" w:rsidR="005E37AB" w:rsidRPr="000E2FD7" w:rsidRDefault="005E37AB">
            <w:pPr>
              <w:pStyle w:val="ListParagraph"/>
              <w:numPr>
                <w:ilvl w:val="0"/>
                <w:numId w:val="5"/>
              </w:numPr>
              <w:tabs>
                <w:tab w:val="left" w:pos="460"/>
              </w:tabs>
              <w:spacing w:after="0" w:line="240" w:lineRule="auto"/>
              <w:ind w:left="0" w:firstLine="34"/>
              <w:rPr>
                <w:rFonts w:ascii="Arial" w:hAnsi="Arial" w:cs="Arial"/>
                <w:color w:val="000000"/>
                <w:sz w:val="20"/>
                <w:szCs w:val="20"/>
                <w:lang w:eastAsia="lt-LT"/>
              </w:rPr>
            </w:pPr>
            <w:r w:rsidRPr="000E2FD7">
              <w:rPr>
                <w:rFonts w:ascii="Arial" w:eastAsia="Times New Roman" w:hAnsi="Arial" w:cs="Arial"/>
                <w:color w:val="000000"/>
                <w:sz w:val="20"/>
                <w:szCs w:val="20"/>
                <w:lang w:eastAsia="lt-LT"/>
              </w:rPr>
              <w:t>Informacinis skydelis su pagrindine informacija – moto valandų skaitiklis, baterijos išsikrovimo lygis ir k.t. </w:t>
            </w:r>
          </w:p>
        </w:tc>
      </w:tr>
      <w:tr w:rsidR="005E37AB" w:rsidRPr="000E2FD7" w14:paraId="59A840A8"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4947B1DF" w14:textId="77777777" w:rsidR="005E37AB" w:rsidRPr="005E37AB" w:rsidRDefault="005E37AB"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15.</w:t>
            </w:r>
          </w:p>
        </w:tc>
        <w:tc>
          <w:tcPr>
            <w:tcW w:w="1951" w:type="pct"/>
            <w:tcBorders>
              <w:top w:val="single" w:sz="4" w:space="0" w:color="auto"/>
              <w:left w:val="single" w:sz="4" w:space="0" w:color="auto"/>
              <w:bottom w:val="single" w:sz="4" w:space="0" w:color="auto"/>
              <w:right w:val="single" w:sz="4" w:space="0" w:color="auto"/>
            </w:tcBorders>
          </w:tcPr>
          <w:p w14:paraId="5E7FA28F" w14:textId="77777777" w:rsidR="005E37AB" w:rsidRPr="000E2FD7" w:rsidRDefault="005E37AB" w:rsidP="00375CDF">
            <w:pPr>
              <w:rPr>
                <w:rFonts w:ascii="Arial" w:hAnsi="Arial" w:cs="Arial"/>
                <w:color w:val="000000"/>
                <w:sz w:val="20"/>
                <w:szCs w:val="20"/>
              </w:rPr>
            </w:pPr>
            <w:r w:rsidRPr="000E2FD7">
              <w:rPr>
                <w:rFonts w:ascii="Arial" w:hAnsi="Arial" w:cs="Arial"/>
                <w:color w:val="000000"/>
                <w:sz w:val="20"/>
                <w:szCs w:val="20"/>
              </w:rPr>
              <w:t>Garantija</w:t>
            </w:r>
          </w:p>
        </w:tc>
        <w:tc>
          <w:tcPr>
            <w:tcW w:w="2444" w:type="pct"/>
            <w:tcBorders>
              <w:top w:val="single" w:sz="4" w:space="0" w:color="auto"/>
              <w:left w:val="single" w:sz="4" w:space="0" w:color="auto"/>
              <w:bottom w:val="single" w:sz="4" w:space="0" w:color="auto"/>
              <w:right w:val="single" w:sz="4" w:space="0" w:color="auto"/>
            </w:tcBorders>
          </w:tcPr>
          <w:p w14:paraId="618C2D07" w14:textId="77777777" w:rsidR="005E37AB" w:rsidRPr="000E2FD7" w:rsidRDefault="005E37AB" w:rsidP="00375CDF">
            <w:pPr>
              <w:jc w:val="both"/>
              <w:rPr>
                <w:rFonts w:ascii="Arial" w:hAnsi="Arial" w:cs="Arial"/>
                <w:sz w:val="20"/>
                <w:szCs w:val="20"/>
              </w:rPr>
            </w:pPr>
            <w:r w:rsidRPr="000E2FD7">
              <w:rPr>
                <w:rFonts w:ascii="Arial" w:hAnsi="Arial" w:cs="Arial"/>
                <w:sz w:val="20"/>
                <w:szCs w:val="20"/>
              </w:rPr>
              <w:t>Ne mažiau kaip 36 mėnesiai arba ne mažiau 4 000 moto valandų.</w:t>
            </w:r>
          </w:p>
        </w:tc>
      </w:tr>
      <w:tr w:rsidR="00F40655" w:rsidRPr="000E2FD7" w14:paraId="421EC90E" w14:textId="77777777" w:rsidTr="005E37AB">
        <w:tc>
          <w:tcPr>
            <w:tcW w:w="605" w:type="pct"/>
            <w:tcBorders>
              <w:top w:val="single" w:sz="4" w:space="0" w:color="auto"/>
              <w:left w:val="single" w:sz="4" w:space="0" w:color="auto"/>
              <w:bottom w:val="single" w:sz="4" w:space="0" w:color="auto"/>
              <w:right w:val="single" w:sz="4" w:space="0" w:color="auto"/>
            </w:tcBorders>
            <w:vAlign w:val="center"/>
          </w:tcPr>
          <w:p w14:paraId="26C54214" w14:textId="77777777" w:rsidR="00F40655" w:rsidRDefault="00F40655" w:rsidP="005E37AB">
            <w:pPr>
              <w:tabs>
                <w:tab w:val="left" w:pos="164"/>
              </w:tabs>
              <w:spacing w:after="0" w:line="240" w:lineRule="auto"/>
              <w:rPr>
                <w:rFonts w:ascii="Arial" w:hAnsi="Arial" w:cs="Arial"/>
                <w:color w:val="000000"/>
                <w:sz w:val="20"/>
                <w:szCs w:val="20"/>
              </w:rPr>
            </w:pPr>
            <w:r>
              <w:rPr>
                <w:rFonts w:ascii="Arial" w:hAnsi="Arial" w:cs="Arial"/>
                <w:color w:val="000000"/>
                <w:sz w:val="20"/>
                <w:szCs w:val="20"/>
              </w:rPr>
              <w:t>16.</w:t>
            </w:r>
          </w:p>
        </w:tc>
        <w:tc>
          <w:tcPr>
            <w:tcW w:w="1951" w:type="pct"/>
            <w:tcBorders>
              <w:top w:val="single" w:sz="4" w:space="0" w:color="auto"/>
              <w:left w:val="single" w:sz="4" w:space="0" w:color="auto"/>
              <w:bottom w:val="single" w:sz="4" w:space="0" w:color="auto"/>
              <w:right w:val="single" w:sz="4" w:space="0" w:color="auto"/>
            </w:tcBorders>
          </w:tcPr>
          <w:p w14:paraId="7884B2F5" w14:textId="77777777" w:rsidR="00F40655" w:rsidRPr="000E2FD7" w:rsidRDefault="00F40655" w:rsidP="00375CDF">
            <w:pPr>
              <w:rPr>
                <w:rFonts w:ascii="Arial" w:hAnsi="Arial" w:cs="Arial"/>
                <w:color w:val="000000"/>
                <w:sz w:val="20"/>
                <w:szCs w:val="20"/>
              </w:rPr>
            </w:pPr>
            <w:r>
              <w:rPr>
                <w:rFonts w:ascii="Arial" w:hAnsi="Arial" w:cs="Arial"/>
                <w:color w:val="000000"/>
                <w:sz w:val="20"/>
                <w:szCs w:val="20"/>
              </w:rPr>
              <w:t>Techninė priežiūra</w:t>
            </w:r>
          </w:p>
        </w:tc>
        <w:tc>
          <w:tcPr>
            <w:tcW w:w="2444" w:type="pct"/>
            <w:tcBorders>
              <w:top w:val="single" w:sz="4" w:space="0" w:color="auto"/>
              <w:left w:val="single" w:sz="4" w:space="0" w:color="auto"/>
              <w:bottom w:val="single" w:sz="4" w:space="0" w:color="auto"/>
              <w:right w:val="single" w:sz="4" w:space="0" w:color="auto"/>
            </w:tcBorders>
          </w:tcPr>
          <w:p w14:paraId="15D25BF7" w14:textId="77777777" w:rsidR="00F40655" w:rsidRPr="000E2FD7" w:rsidRDefault="00F40655" w:rsidP="00375CDF">
            <w:pPr>
              <w:jc w:val="both"/>
              <w:rPr>
                <w:rFonts w:ascii="Arial" w:hAnsi="Arial" w:cs="Arial"/>
                <w:sz w:val="20"/>
                <w:szCs w:val="20"/>
              </w:rPr>
            </w:pPr>
            <w:r>
              <w:rPr>
                <w:rFonts w:ascii="Arial" w:hAnsi="Arial" w:cs="Arial"/>
                <w:sz w:val="20"/>
                <w:szCs w:val="20"/>
              </w:rPr>
              <w:t>Užtikrinti būtiną techninę priežiūrą kiekvienam el. vežimėliui</w:t>
            </w:r>
            <w:r w:rsidR="00D00CFE">
              <w:rPr>
                <w:rFonts w:ascii="Arial" w:hAnsi="Arial" w:cs="Arial"/>
                <w:sz w:val="20"/>
                <w:szCs w:val="20"/>
              </w:rPr>
              <w:t xml:space="preserve"> pagal 7 p. reikalavimus. Kiekvienam el. vežimėliui atliekama techninė priežiūra po 3 kartus sutarties galiojimo laikotarpiu (bendrai – 48 techninės priežiūros kartai).</w:t>
            </w:r>
          </w:p>
        </w:tc>
      </w:tr>
    </w:tbl>
    <w:p w14:paraId="3213EC03" w14:textId="77777777" w:rsidR="00090165" w:rsidRPr="000E2FD7" w:rsidRDefault="00090165" w:rsidP="00635AD1">
      <w:pPr>
        <w:tabs>
          <w:tab w:val="left" w:pos="709"/>
        </w:tabs>
        <w:spacing w:after="0" w:line="240" w:lineRule="auto"/>
        <w:rPr>
          <w:rFonts w:ascii="Arial" w:eastAsia="Calibri" w:hAnsi="Arial" w:cs="Arial"/>
          <w:b/>
          <w:sz w:val="20"/>
          <w:szCs w:val="20"/>
        </w:rPr>
      </w:pPr>
    </w:p>
    <w:p w14:paraId="41520555" w14:textId="77777777" w:rsidR="005C214B" w:rsidRPr="000E2FD7" w:rsidRDefault="005C214B" w:rsidP="00635AD1">
      <w:pPr>
        <w:pStyle w:val="ListParagraph"/>
        <w:numPr>
          <w:ilvl w:val="0"/>
          <w:numId w:val="3"/>
        </w:numPr>
        <w:pBdr>
          <w:top w:val="single" w:sz="8" w:space="1" w:color="auto"/>
          <w:bottom w:val="single" w:sz="8" w:space="1" w:color="auto"/>
        </w:pBdr>
        <w:shd w:val="clear" w:color="auto" w:fill="E2EFD9"/>
        <w:tabs>
          <w:tab w:val="left" w:pos="426"/>
        </w:tabs>
        <w:ind w:left="0" w:firstLine="0"/>
        <w:jc w:val="both"/>
        <w:rPr>
          <w:rFonts w:ascii="Arial" w:hAnsi="Arial" w:cs="Arial"/>
          <w:b/>
          <w:sz w:val="20"/>
          <w:szCs w:val="20"/>
          <w14:ligatures w14:val="standard"/>
        </w:rPr>
      </w:pPr>
      <w:r w:rsidRPr="000E2FD7">
        <w:rPr>
          <w:rFonts w:ascii="Arial" w:hAnsi="Arial" w:cs="Arial"/>
          <w:b/>
          <w:sz w:val="20"/>
          <w:szCs w:val="20"/>
          <w14:ligatures w14:val="standard"/>
        </w:rPr>
        <w:t>REIKALAVIMAI TELEMETRIJOS SISTEMAI</w:t>
      </w:r>
    </w:p>
    <w:p w14:paraId="02A36A58" w14:textId="77777777" w:rsidR="006F2739" w:rsidRPr="000E2FD7" w:rsidRDefault="006F2739" w:rsidP="00635AD1">
      <w:pPr>
        <w:pStyle w:val="ListParagraph"/>
        <w:tabs>
          <w:tab w:val="left" w:pos="567"/>
        </w:tabs>
        <w:spacing w:before="120" w:after="120" w:line="240" w:lineRule="auto"/>
        <w:ind w:left="0"/>
        <w:jc w:val="both"/>
        <w:rPr>
          <w:rFonts w:ascii="Arial" w:hAnsi="Arial" w:cs="Arial"/>
          <w:sz w:val="20"/>
          <w:szCs w:val="20"/>
        </w:rPr>
      </w:pPr>
    </w:p>
    <w:p w14:paraId="52336AFD" w14:textId="77777777" w:rsidR="00CF7085" w:rsidRPr="000E2FD7" w:rsidRDefault="00CF7085" w:rsidP="00635AD1">
      <w:pPr>
        <w:pStyle w:val="ListParagraph"/>
        <w:numPr>
          <w:ilvl w:val="1"/>
          <w:numId w:val="3"/>
        </w:numPr>
        <w:tabs>
          <w:tab w:val="left" w:pos="709"/>
        </w:tabs>
        <w:spacing w:after="0" w:line="240" w:lineRule="auto"/>
        <w:ind w:left="0" w:firstLine="0"/>
        <w:rPr>
          <w:rFonts w:ascii="Arial" w:hAnsi="Arial" w:cs="Arial"/>
          <w:color w:val="000000"/>
          <w:sz w:val="20"/>
          <w:szCs w:val="20"/>
        </w:rPr>
      </w:pPr>
      <w:r w:rsidRPr="000E2FD7">
        <w:rPr>
          <w:rFonts w:ascii="Arial" w:hAnsi="Arial" w:cs="Arial"/>
          <w:color w:val="000000"/>
          <w:sz w:val="20"/>
          <w:szCs w:val="20"/>
        </w:rPr>
        <w:t>Tiekėj</w:t>
      </w:r>
      <w:r w:rsidR="00E60ED3" w:rsidRPr="000E2FD7">
        <w:rPr>
          <w:rFonts w:ascii="Arial" w:hAnsi="Arial" w:cs="Arial"/>
          <w:color w:val="000000"/>
          <w:sz w:val="20"/>
          <w:szCs w:val="20"/>
        </w:rPr>
        <w:t>as</w:t>
      </w:r>
      <w:r w:rsidRPr="000E2FD7">
        <w:rPr>
          <w:rFonts w:ascii="Arial" w:hAnsi="Arial" w:cs="Arial"/>
          <w:color w:val="000000"/>
          <w:sz w:val="20"/>
          <w:szCs w:val="20"/>
        </w:rPr>
        <w:t xml:space="preserve"> </w:t>
      </w:r>
      <w:r w:rsidR="00E60ED3" w:rsidRPr="000E2FD7">
        <w:rPr>
          <w:rFonts w:ascii="Arial" w:hAnsi="Arial" w:cs="Arial"/>
          <w:color w:val="000000"/>
          <w:sz w:val="20"/>
          <w:szCs w:val="20"/>
        </w:rPr>
        <w:t xml:space="preserve">privalo užtikrinti, kad </w:t>
      </w:r>
      <w:r w:rsidRPr="000E2FD7">
        <w:rPr>
          <w:rFonts w:ascii="Arial" w:hAnsi="Arial" w:cs="Arial"/>
          <w:color w:val="000000"/>
          <w:sz w:val="20"/>
          <w:szCs w:val="20"/>
        </w:rPr>
        <w:t xml:space="preserve">telemetrijos </w:t>
      </w:r>
      <w:r w:rsidR="00B211D9">
        <w:rPr>
          <w:rFonts w:ascii="Arial" w:hAnsi="Arial" w:cs="Arial"/>
          <w:color w:val="000000"/>
          <w:sz w:val="20"/>
          <w:szCs w:val="20"/>
        </w:rPr>
        <w:t>įrangą</w:t>
      </w:r>
      <w:r w:rsidRPr="000E2FD7">
        <w:rPr>
          <w:rFonts w:ascii="Arial" w:hAnsi="Arial" w:cs="Arial"/>
          <w:color w:val="000000"/>
          <w:sz w:val="20"/>
          <w:szCs w:val="20"/>
        </w:rPr>
        <w:t xml:space="preserve"> apim</w:t>
      </w:r>
      <w:r w:rsidR="00E60ED3" w:rsidRPr="000E2FD7">
        <w:rPr>
          <w:rFonts w:ascii="Arial" w:hAnsi="Arial" w:cs="Arial"/>
          <w:color w:val="000000"/>
          <w:sz w:val="20"/>
          <w:szCs w:val="20"/>
        </w:rPr>
        <w:t>s</w:t>
      </w:r>
      <w:r w:rsidRPr="000E2FD7">
        <w:rPr>
          <w:rFonts w:ascii="Arial" w:hAnsi="Arial" w:cs="Arial"/>
          <w:color w:val="000000"/>
          <w:sz w:val="20"/>
          <w:szCs w:val="20"/>
        </w:rPr>
        <w:t xml:space="preserve">: </w:t>
      </w:r>
    </w:p>
    <w:p w14:paraId="199C4E85" w14:textId="77777777" w:rsidR="00CF7085" w:rsidRPr="000E2FD7" w:rsidRDefault="00A27704"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GPS modulio įrangos sumontavim</w:t>
      </w:r>
      <w:r w:rsidR="002E50CE">
        <w:rPr>
          <w:rFonts w:ascii="Arial" w:hAnsi="Arial" w:cs="Arial"/>
          <w:color w:val="000000"/>
          <w:sz w:val="20"/>
          <w:szCs w:val="20"/>
          <w:lang w:eastAsia="lt-LT"/>
        </w:rPr>
        <w:t>ą</w:t>
      </w:r>
      <w:r w:rsidR="004B2A61" w:rsidRPr="000E2FD7">
        <w:rPr>
          <w:rFonts w:ascii="Arial" w:hAnsi="Arial" w:cs="Arial"/>
          <w:color w:val="000000"/>
          <w:sz w:val="20"/>
          <w:szCs w:val="20"/>
          <w:lang w:eastAsia="lt-LT"/>
        </w:rPr>
        <w:t>, prireikus išmontavim</w:t>
      </w:r>
      <w:r w:rsidR="002E50CE">
        <w:rPr>
          <w:rFonts w:ascii="Arial" w:hAnsi="Arial" w:cs="Arial"/>
          <w:color w:val="000000"/>
          <w:sz w:val="20"/>
          <w:szCs w:val="20"/>
          <w:lang w:eastAsia="lt-LT"/>
        </w:rPr>
        <w:t>ą</w:t>
      </w:r>
      <w:r w:rsidR="004B2A61" w:rsidRPr="000E2FD7">
        <w:rPr>
          <w:rFonts w:ascii="Arial" w:hAnsi="Arial" w:cs="Arial"/>
          <w:color w:val="000000"/>
          <w:sz w:val="20"/>
          <w:szCs w:val="20"/>
          <w:lang w:eastAsia="lt-LT"/>
        </w:rPr>
        <w:t xml:space="preserve"> ar pakeitim</w:t>
      </w:r>
      <w:r w:rsidR="002E50CE">
        <w:rPr>
          <w:rFonts w:ascii="Arial" w:hAnsi="Arial" w:cs="Arial"/>
          <w:color w:val="000000"/>
          <w:sz w:val="20"/>
          <w:szCs w:val="20"/>
          <w:lang w:eastAsia="lt-LT"/>
        </w:rPr>
        <w:t>ą</w:t>
      </w:r>
      <w:r w:rsidR="004B2A61" w:rsidRPr="000E2FD7">
        <w:rPr>
          <w:rFonts w:ascii="Arial" w:hAnsi="Arial" w:cs="Arial"/>
          <w:color w:val="000000"/>
          <w:sz w:val="20"/>
          <w:szCs w:val="20"/>
          <w:lang w:eastAsia="lt-LT"/>
        </w:rPr>
        <w:t xml:space="preserve"> pagal pirkėjo poreikį</w:t>
      </w:r>
      <w:r w:rsidR="00571C41" w:rsidRPr="000E2FD7">
        <w:rPr>
          <w:rFonts w:ascii="Arial" w:hAnsi="Arial" w:cs="Arial"/>
          <w:color w:val="000000"/>
          <w:sz w:val="20"/>
          <w:szCs w:val="20"/>
          <w:lang w:eastAsia="lt-LT"/>
        </w:rPr>
        <w:t>.</w:t>
      </w:r>
      <w:r w:rsidR="00AA2FEC" w:rsidRPr="000E2FD7">
        <w:rPr>
          <w:rFonts w:ascii="Arial" w:hAnsi="Arial" w:cs="Arial"/>
          <w:color w:val="000000"/>
          <w:sz w:val="20"/>
          <w:szCs w:val="20"/>
          <w:lang w:eastAsia="lt-LT"/>
        </w:rPr>
        <w:t xml:space="preserve"> Įranga privalo turėti sumontuotą kortelių skaitytuvą, suderinamą su Pirkėjo naudojamomis darbuotojų identifikavimo kortelėmis (RFID kortelė). Vežimėlio naudojimas (paleidimas) turi būti įmanomas tik autorizuotam operatoriui nuskenavus galiojančią kortelę.</w:t>
      </w:r>
      <w:r w:rsidR="00E85857" w:rsidRPr="000E2FD7">
        <w:rPr>
          <w:rFonts w:ascii="Arial" w:hAnsi="Arial" w:cs="Arial"/>
          <w:color w:val="000000"/>
          <w:sz w:val="20"/>
          <w:szCs w:val="20"/>
          <w:lang w:eastAsia="lt-LT"/>
        </w:rPr>
        <w:t xml:space="preserve"> </w:t>
      </w:r>
    </w:p>
    <w:p w14:paraId="1C7D104C" w14:textId="77777777" w:rsidR="00AA2FEC" w:rsidRPr="000E2FD7" w:rsidRDefault="00AA2FEC"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b/>
          <w:bCs/>
          <w:color w:val="000000"/>
          <w:sz w:val="20"/>
          <w:szCs w:val="20"/>
        </w:rPr>
        <w:t>Smūgių jutikl</w:t>
      </w:r>
      <w:r w:rsidR="002E50CE">
        <w:rPr>
          <w:rFonts w:ascii="Arial" w:hAnsi="Arial" w:cs="Arial"/>
          <w:b/>
          <w:bCs/>
          <w:color w:val="000000"/>
          <w:sz w:val="20"/>
          <w:szCs w:val="20"/>
        </w:rPr>
        <w:t>į</w:t>
      </w:r>
      <w:r w:rsidRPr="000E2FD7">
        <w:rPr>
          <w:rFonts w:ascii="Arial" w:hAnsi="Arial" w:cs="Arial"/>
          <w:b/>
          <w:bCs/>
          <w:color w:val="000000"/>
          <w:sz w:val="20"/>
          <w:szCs w:val="20"/>
        </w:rPr>
        <w:t xml:space="preserve"> (Akselerometr</w:t>
      </w:r>
      <w:r w:rsidR="002E50CE">
        <w:rPr>
          <w:rFonts w:ascii="Arial" w:hAnsi="Arial" w:cs="Arial"/>
          <w:b/>
          <w:bCs/>
          <w:color w:val="000000"/>
          <w:sz w:val="20"/>
          <w:szCs w:val="20"/>
        </w:rPr>
        <w:t>ą</w:t>
      </w:r>
      <w:r w:rsidRPr="000E2FD7">
        <w:rPr>
          <w:rFonts w:ascii="Arial" w:hAnsi="Arial" w:cs="Arial"/>
          <w:b/>
          <w:bCs/>
          <w:color w:val="000000"/>
          <w:sz w:val="20"/>
          <w:szCs w:val="20"/>
        </w:rPr>
        <w:t>):</w:t>
      </w:r>
      <w:r w:rsidRPr="000E2FD7">
        <w:rPr>
          <w:rFonts w:ascii="Arial" w:hAnsi="Arial" w:cs="Arial"/>
          <w:color w:val="000000"/>
          <w:sz w:val="20"/>
          <w:szCs w:val="20"/>
        </w:rPr>
        <w:t xml:space="preserve"> Įranga privalo turėti integruotą smūgių jutiklį, fiksuojantį susidūrimus su stelažais, sienomis ar kitomis kliūtimis. Programinė įranga turi leisti reguliuoti smūgio jautrumo slenksčius, kad būtų išvengta klaidingų suveikimų važiuojant per grindų nelygumus ar kompensacines siūles.</w:t>
      </w:r>
    </w:p>
    <w:p w14:paraId="04E6EE22" w14:textId="77777777" w:rsidR="00CF7085" w:rsidRPr="000E2FD7" w:rsidRDefault="00B211D9"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Pr>
          <w:rFonts w:ascii="Arial" w:hAnsi="Arial" w:cs="Arial"/>
          <w:color w:val="000000"/>
          <w:sz w:val="20"/>
          <w:szCs w:val="20"/>
          <w:lang w:eastAsia="lt-LT"/>
        </w:rPr>
        <w:t>Telemetrijos</w:t>
      </w:r>
      <w:r w:rsidR="00A27704" w:rsidRPr="000E2FD7">
        <w:rPr>
          <w:rFonts w:ascii="Arial" w:hAnsi="Arial" w:cs="Arial"/>
          <w:color w:val="000000"/>
          <w:sz w:val="20"/>
          <w:szCs w:val="20"/>
          <w:lang w:eastAsia="lt-LT"/>
        </w:rPr>
        <w:t xml:space="preserve"> sistemos įdiegim</w:t>
      </w:r>
      <w:r w:rsidR="002E50CE">
        <w:rPr>
          <w:rFonts w:ascii="Arial" w:hAnsi="Arial" w:cs="Arial"/>
          <w:color w:val="000000"/>
          <w:sz w:val="20"/>
          <w:szCs w:val="20"/>
          <w:lang w:eastAsia="lt-LT"/>
        </w:rPr>
        <w:t>ą</w:t>
      </w:r>
      <w:r w:rsidR="00A27704" w:rsidRPr="000E2FD7">
        <w:rPr>
          <w:rFonts w:ascii="Arial" w:hAnsi="Arial" w:cs="Arial"/>
          <w:color w:val="000000"/>
          <w:sz w:val="20"/>
          <w:szCs w:val="20"/>
          <w:lang w:eastAsia="lt-LT"/>
        </w:rPr>
        <w:t>, administravim</w:t>
      </w:r>
      <w:r w:rsidR="002E50CE">
        <w:rPr>
          <w:rFonts w:ascii="Arial" w:hAnsi="Arial" w:cs="Arial"/>
          <w:color w:val="000000"/>
          <w:sz w:val="20"/>
          <w:szCs w:val="20"/>
          <w:lang w:eastAsia="lt-LT"/>
        </w:rPr>
        <w:t>ą</w:t>
      </w:r>
      <w:r w:rsidR="00A27704" w:rsidRPr="000E2FD7">
        <w:rPr>
          <w:rFonts w:ascii="Arial" w:hAnsi="Arial" w:cs="Arial"/>
          <w:color w:val="000000"/>
          <w:sz w:val="20"/>
          <w:szCs w:val="20"/>
          <w:lang w:eastAsia="lt-LT"/>
        </w:rPr>
        <w:t>, galimyb</w:t>
      </w:r>
      <w:r w:rsidR="002E50CE">
        <w:rPr>
          <w:rFonts w:ascii="Arial" w:hAnsi="Arial" w:cs="Arial"/>
          <w:color w:val="000000"/>
          <w:sz w:val="20"/>
          <w:szCs w:val="20"/>
          <w:lang w:eastAsia="lt-LT"/>
        </w:rPr>
        <w:t>ę</w:t>
      </w:r>
      <w:r w:rsidR="00A27704" w:rsidRPr="000E2FD7">
        <w:rPr>
          <w:rFonts w:ascii="Arial" w:hAnsi="Arial" w:cs="Arial"/>
          <w:color w:val="000000"/>
          <w:sz w:val="20"/>
          <w:szCs w:val="20"/>
          <w:lang w:eastAsia="lt-LT"/>
        </w:rPr>
        <w:t xml:space="preserve"> naudotis sistema nepertraukiamai 24/7 režimu.</w:t>
      </w:r>
    </w:p>
    <w:p w14:paraId="2A4A3C82" w14:textId="77777777" w:rsidR="00CF7085" w:rsidRPr="000E2FD7" w:rsidRDefault="00A27704"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GPS modulio, ar kitų įrangos elementų bei sistemos gedimų šalinam</w:t>
      </w:r>
      <w:r w:rsidR="002E50CE">
        <w:rPr>
          <w:rFonts w:ascii="Arial" w:hAnsi="Arial" w:cs="Arial"/>
          <w:color w:val="000000"/>
          <w:sz w:val="20"/>
          <w:szCs w:val="20"/>
          <w:lang w:eastAsia="lt-LT"/>
        </w:rPr>
        <w:t>ą</w:t>
      </w:r>
      <w:r w:rsidRPr="000E2FD7">
        <w:rPr>
          <w:rFonts w:ascii="Arial" w:hAnsi="Arial" w:cs="Arial"/>
          <w:color w:val="000000"/>
          <w:sz w:val="20"/>
          <w:szCs w:val="20"/>
          <w:lang w:eastAsia="lt-LT"/>
        </w:rPr>
        <w:t xml:space="preserve"> ne ilgiau kaip per 3 d. d. nuo gedimo registravimo el. paštu momento. Jeigu problema negali būti išspręsta nuotoliniu būdu, turi būti užtikrintas techninis iškvietimas ne vėliau kaip per 3 darbo dienas. </w:t>
      </w:r>
    </w:p>
    <w:p w14:paraId="7D001CDE" w14:textId="77777777" w:rsidR="00E70736" w:rsidRPr="000E2FD7" w:rsidRDefault="00B748D6"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Pirkėjui suteikt</w:t>
      </w:r>
      <w:r w:rsidR="002E50CE">
        <w:rPr>
          <w:rFonts w:ascii="Arial" w:hAnsi="Arial" w:cs="Arial"/>
          <w:color w:val="000000"/>
          <w:sz w:val="20"/>
          <w:szCs w:val="20"/>
          <w:lang w:eastAsia="lt-LT"/>
        </w:rPr>
        <w:t>ą</w:t>
      </w:r>
      <w:r w:rsidRPr="000E2FD7">
        <w:rPr>
          <w:rFonts w:ascii="Arial" w:hAnsi="Arial" w:cs="Arial"/>
          <w:color w:val="000000"/>
          <w:sz w:val="20"/>
          <w:szCs w:val="20"/>
          <w:lang w:eastAsia="lt-LT"/>
        </w:rPr>
        <w:t xml:space="preserve"> prieig</w:t>
      </w:r>
      <w:r w:rsidR="002E50CE">
        <w:rPr>
          <w:rFonts w:ascii="Arial" w:hAnsi="Arial" w:cs="Arial"/>
          <w:color w:val="000000"/>
          <w:sz w:val="20"/>
          <w:szCs w:val="20"/>
          <w:lang w:eastAsia="lt-LT"/>
        </w:rPr>
        <w:t>ą</w:t>
      </w:r>
      <w:r w:rsidRPr="000E2FD7">
        <w:rPr>
          <w:rFonts w:ascii="Arial" w:hAnsi="Arial" w:cs="Arial"/>
          <w:color w:val="000000"/>
          <w:sz w:val="20"/>
          <w:szCs w:val="20"/>
          <w:lang w:eastAsia="lt-LT"/>
        </w:rPr>
        <w:t xml:space="preserve"> ir galimyb</w:t>
      </w:r>
      <w:r w:rsidR="002E50CE">
        <w:rPr>
          <w:rFonts w:ascii="Arial" w:hAnsi="Arial" w:cs="Arial"/>
          <w:color w:val="000000"/>
          <w:sz w:val="20"/>
          <w:szCs w:val="20"/>
          <w:lang w:eastAsia="lt-LT"/>
        </w:rPr>
        <w:t>ę</w:t>
      </w:r>
      <w:r w:rsidRPr="000E2FD7">
        <w:rPr>
          <w:rFonts w:ascii="Arial" w:hAnsi="Arial" w:cs="Arial"/>
          <w:color w:val="000000"/>
          <w:sz w:val="20"/>
          <w:szCs w:val="20"/>
          <w:lang w:eastAsia="lt-LT"/>
        </w:rPr>
        <w:t xml:space="preserve"> jungtis</w:t>
      </w:r>
      <w:r w:rsidR="0058156D" w:rsidRPr="000E2FD7">
        <w:rPr>
          <w:rFonts w:ascii="Arial" w:hAnsi="Arial" w:cs="Arial"/>
          <w:color w:val="000000"/>
          <w:sz w:val="20"/>
          <w:szCs w:val="20"/>
          <w:lang w:eastAsia="lt-LT"/>
        </w:rPr>
        <w:t xml:space="preserve"> prie sistemos</w:t>
      </w:r>
      <w:r w:rsidRPr="000E2FD7">
        <w:rPr>
          <w:rFonts w:ascii="Arial" w:hAnsi="Arial" w:cs="Arial"/>
          <w:color w:val="000000"/>
          <w:sz w:val="20"/>
          <w:szCs w:val="20"/>
          <w:lang w:eastAsia="lt-LT"/>
        </w:rPr>
        <w:t xml:space="preserve"> nuotoliniu būdu savo kompiuteryje arba mobiliajame įrenginyje</w:t>
      </w:r>
      <w:r w:rsidR="0058156D" w:rsidRPr="000E2FD7">
        <w:rPr>
          <w:rFonts w:ascii="Arial" w:hAnsi="Arial" w:cs="Arial"/>
          <w:color w:val="000000"/>
          <w:sz w:val="20"/>
          <w:szCs w:val="20"/>
          <w:lang w:eastAsia="lt-LT"/>
        </w:rPr>
        <w:t>.</w:t>
      </w:r>
      <w:r w:rsidR="00A27704" w:rsidRPr="000E2FD7">
        <w:rPr>
          <w:rFonts w:ascii="Arial" w:hAnsi="Arial" w:cs="Arial"/>
          <w:color w:val="000000"/>
          <w:sz w:val="20"/>
          <w:szCs w:val="20"/>
        </w:rPr>
        <w:t xml:space="preserve"> </w:t>
      </w:r>
    </w:p>
    <w:p w14:paraId="08606218" w14:textId="77777777" w:rsidR="00CF7085" w:rsidRPr="000E2FD7" w:rsidRDefault="0039485C"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rPr>
        <w:t>Galimyb</w:t>
      </w:r>
      <w:r w:rsidR="002E50CE">
        <w:rPr>
          <w:rFonts w:ascii="Arial" w:hAnsi="Arial" w:cs="Arial"/>
          <w:color w:val="000000"/>
          <w:sz w:val="20"/>
          <w:szCs w:val="20"/>
        </w:rPr>
        <w:t>ę</w:t>
      </w:r>
      <w:r w:rsidRPr="000E2FD7">
        <w:rPr>
          <w:rFonts w:ascii="Arial" w:hAnsi="Arial" w:cs="Arial"/>
          <w:color w:val="000000"/>
          <w:sz w:val="20"/>
          <w:szCs w:val="20"/>
        </w:rPr>
        <w:t xml:space="preserve"> eksportuotis ataskaitas</w:t>
      </w:r>
      <w:r w:rsidR="00116C11" w:rsidRPr="000E2FD7">
        <w:rPr>
          <w:rFonts w:ascii="Arial" w:hAnsi="Arial" w:cs="Arial"/>
          <w:color w:val="000000"/>
          <w:sz w:val="20"/>
          <w:szCs w:val="20"/>
        </w:rPr>
        <w:t xml:space="preserve"> apie vežimėlio naudojimą</w:t>
      </w:r>
      <w:r w:rsidRPr="000E2FD7">
        <w:rPr>
          <w:rFonts w:ascii="Arial" w:hAnsi="Arial" w:cs="Arial"/>
          <w:color w:val="000000"/>
          <w:sz w:val="20"/>
          <w:szCs w:val="20"/>
        </w:rPr>
        <w:t xml:space="preserve"> (.xls ir .pdf formatais).</w:t>
      </w:r>
    </w:p>
    <w:p w14:paraId="749FE67E" w14:textId="77777777" w:rsidR="009052F9" w:rsidRPr="000E2FD7" w:rsidRDefault="009052F9" w:rsidP="0005270A">
      <w:pPr>
        <w:pStyle w:val="ListParagraph"/>
        <w:numPr>
          <w:ilvl w:val="1"/>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Telemetrijos įranga privalo būti tiekėjo sumontuota vežimėliuose iki jų perdavimo Pirkėjui dienos. Įrangos montavimo darbai neturi pažeisti vežimėlio-krautuvo gamyklinės garantijos sąlygų.</w:t>
      </w:r>
    </w:p>
    <w:p w14:paraId="355A5D52" w14:textId="77777777" w:rsidR="000E7289" w:rsidRPr="000E2FD7" w:rsidRDefault="000E7289" w:rsidP="0005270A">
      <w:pPr>
        <w:pStyle w:val="ListParagraph"/>
        <w:numPr>
          <w:ilvl w:val="1"/>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Parko valdymo programoje r</w:t>
      </w:r>
      <w:r w:rsidR="009052F9" w:rsidRPr="000E2FD7">
        <w:rPr>
          <w:rFonts w:ascii="Arial" w:hAnsi="Arial" w:cs="Arial"/>
          <w:color w:val="000000"/>
          <w:sz w:val="20"/>
          <w:szCs w:val="20"/>
          <w:lang w:eastAsia="lt-LT"/>
        </w:rPr>
        <w:t>egistruojama informacija</w:t>
      </w:r>
      <w:r w:rsidRPr="000E2FD7">
        <w:rPr>
          <w:rFonts w:ascii="Arial" w:hAnsi="Arial" w:cs="Arial"/>
          <w:color w:val="000000"/>
          <w:sz w:val="20"/>
          <w:szCs w:val="20"/>
          <w:lang w:eastAsia="lt-LT"/>
        </w:rPr>
        <w:t xml:space="preserve"> ir galimi valdymo veiksmai</w:t>
      </w:r>
      <w:r w:rsidR="009052F9" w:rsidRPr="000E2FD7">
        <w:rPr>
          <w:rFonts w:ascii="Arial" w:hAnsi="Arial" w:cs="Arial"/>
          <w:color w:val="000000"/>
          <w:sz w:val="20"/>
          <w:szCs w:val="20"/>
          <w:lang w:eastAsia="lt-LT"/>
        </w:rPr>
        <w:t xml:space="preserve">: </w:t>
      </w:r>
    </w:p>
    <w:p w14:paraId="66BADBD8" w14:textId="77777777" w:rsidR="000E7289" w:rsidRPr="000E2FD7" w:rsidRDefault="009052F9"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Vežimėlio naudotojas</w:t>
      </w:r>
      <w:r w:rsidR="00E90257" w:rsidRPr="000E2FD7">
        <w:rPr>
          <w:rFonts w:ascii="Arial" w:hAnsi="Arial" w:cs="Arial"/>
          <w:color w:val="000000"/>
          <w:sz w:val="20"/>
          <w:szCs w:val="20"/>
          <w:lang w:eastAsia="lt-LT"/>
        </w:rPr>
        <w:t xml:space="preserve"> </w:t>
      </w:r>
      <w:r w:rsidR="000E7289" w:rsidRPr="000E2FD7">
        <w:rPr>
          <w:rFonts w:ascii="Arial" w:hAnsi="Arial" w:cs="Arial"/>
          <w:color w:val="000000"/>
          <w:sz w:val="20"/>
          <w:szCs w:val="20"/>
          <w:lang w:eastAsia="lt-LT"/>
        </w:rPr>
        <w:t>ir</w:t>
      </w:r>
      <w:r w:rsidRPr="000E2FD7">
        <w:rPr>
          <w:rFonts w:ascii="Arial" w:hAnsi="Arial" w:cs="Arial"/>
          <w:color w:val="000000"/>
          <w:sz w:val="20"/>
          <w:szCs w:val="20"/>
          <w:lang w:eastAsia="lt-LT"/>
        </w:rPr>
        <w:t xml:space="preserve"> naudojimo laikas</w:t>
      </w:r>
      <w:r w:rsidR="000E7289" w:rsidRPr="000E2FD7">
        <w:rPr>
          <w:rFonts w:ascii="Arial" w:hAnsi="Arial" w:cs="Arial"/>
          <w:color w:val="000000"/>
          <w:sz w:val="20"/>
          <w:szCs w:val="20"/>
          <w:lang w:eastAsia="lt-LT"/>
        </w:rPr>
        <w:t>;</w:t>
      </w:r>
      <w:r w:rsidRPr="000E2FD7">
        <w:rPr>
          <w:rFonts w:ascii="Arial" w:hAnsi="Arial" w:cs="Arial"/>
          <w:color w:val="000000"/>
          <w:sz w:val="20"/>
          <w:szCs w:val="20"/>
          <w:lang w:eastAsia="lt-LT"/>
        </w:rPr>
        <w:t xml:space="preserve"> </w:t>
      </w:r>
    </w:p>
    <w:p w14:paraId="2990CB21" w14:textId="77777777" w:rsidR="000E7289" w:rsidRPr="000E2FD7" w:rsidRDefault="009052F9"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Buvimo vieta pagal GPS.</w:t>
      </w:r>
    </w:p>
    <w:p w14:paraId="32CD8CC7" w14:textId="77777777" w:rsidR="000E7289" w:rsidRPr="000E2FD7" w:rsidRDefault="009052F9"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t>Smūgių registracija ir krautuvo darbo stabdymas.</w:t>
      </w:r>
    </w:p>
    <w:p w14:paraId="129E7554" w14:textId="77777777" w:rsidR="009052F9" w:rsidRPr="000E2FD7" w:rsidRDefault="009052F9" w:rsidP="0005270A">
      <w:pPr>
        <w:pStyle w:val="ListParagraph"/>
        <w:numPr>
          <w:ilvl w:val="2"/>
          <w:numId w:val="3"/>
        </w:numPr>
        <w:tabs>
          <w:tab w:val="left" w:pos="709"/>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lang w:eastAsia="lt-LT"/>
        </w:rPr>
        <w:lastRenderedPageBreak/>
        <w:t xml:space="preserve">Vežimėlio paleidimas RFID kortele. Galimybė </w:t>
      </w:r>
      <w:r w:rsidR="000E7289" w:rsidRPr="000E2FD7">
        <w:rPr>
          <w:rFonts w:ascii="Arial" w:hAnsi="Arial" w:cs="Arial"/>
          <w:color w:val="000000"/>
          <w:sz w:val="20"/>
          <w:szCs w:val="20"/>
          <w:lang w:eastAsia="lt-LT"/>
        </w:rPr>
        <w:t>susieti su telemetrine parko valdymo programa</w:t>
      </w:r>
      <w:r w:rsidRPr="000E2FD7">
        <w:rPr>
          <w:rFonts w:ascii="Arial" w:hAnsi="Arial" w:cs="Arial"/>
          <w:color w:val="000000"/>
          <w:sz w:val="20"/>
          <w:szCs w:val="20"/>
          <w:lang w:eastAsia="lt-LT"/>
        </w:rPr>
        <w:t xml:space="preserve"> 125kHz dažnio korteles.</w:t>
      </w:r>
    </w:p>
    <w:p w14:paraId="6407D27B" w14:textId="77777777" w:rsidR="00116C11" w:rsidRPr="000E2FD7" w:rsidRDefault="00B211D9" w:rsidP="0005270A">
      <w:pPr>
        <w:pStyle w:val="ListParagraph"/>
        <w:numPr>
          <w:ilvl w:val="1"/>
          <w:numId w:val="3"/>
        </w:numPr>
        <w:tabs>
          <w:tab w:val="left" w:pos="426"/>
        </w:tabs>
        <w:spacing w:after="0" w:line="240" w:lineRule="auto"/>
        <w:ind w:left="0" w:firstLine="0"/>
        <w:jc w:val="both"/>
        <w:rPr>
          <w:rFonts w:ascii="Arial" w:hAnsi="Arial" w:cs="Arial"/>
          <w:color w:val="000000"/>
          <w:sz w:val="20"/>
          <w:szCs w:val="20"/>
        </w:rPr>
      </w:pPr>
      <w:r>
        <w:rPr>
          <w:rFonts w:ascii="Arial" w:hAnsi="Arial" w:cs="Arial"/>
          <w:sz w:val="20"/>
          <w:szCs w:val="20"/>
        </w:rPr>
        <w:t>Telemetrijos</w:t>
      </w:r>
      <w:r w:rsidR="00116C11" w:rsidRPr="000E2FD7">
        <w:rPr>
          <w:rFonts w:ascii="Arial" w:hAnsi="Arial" w:cs="Arial"/>
          <w:sz w:val="20"/>
          <w:szCs w:val="20"/>
        </w:rPr>
        <w:t xml:space="preserve"> sistemos duomenys turi būti kaupiami ir saugomi ne trumpiau kaip 6 mėn. nuo jų užfiksavimo. Pirkėjui turi būti suteikta nepertraukiama prieiga prie visų parko stebėjimo sistemos duomenų per visą jų saugojimo laikotarpį. Visi duomenys turi būti saugomi ES teritorijoje arba kitoje valstybėje, užtikrinančioje duomenų apsaugos lygį, ir tvarkomi laikantis Bendrojo duomenų apsaugos reglamento (BDAR) reikalavimų. Turi būti užtikrintos tinkamos techninės ir organizacinės priemonės, garantuojančios duomenų konfidencialumą ir prieinamumą.</w:t>
      </w:r>
    </w:p>
    <w:p w14:paraId="1B22B704" w14:textId="77777777" w:rsidR="00116C11" w:rsidRPr="000E2FD7" w:rsidRDefault="00116C11" w:rsidP="0005270A">
      <w:pPr>
        <w:pStyle w:val="ListParagraph"/>
        <w:numPr>
          <w:ilvl w:val="1"/>
          <w:numId w:val="3"/>
        </w:numPr>
        <w:tabs>
          <w:tab w:val="left" w:pos="426"/>
        </w:tabs>
        <w:spacing w:after="0" w:line="240" w:lineRule="auto"/>
        <w:ind w:left="0" w:firstLine="0"/>
        <w:jc w:val="both"/>
        <w:rPr>
          <w:rFonts w:ascii="Arial" w:hAnsi="Arial" w:cs="Arial"/>
          <w:color w:val="000000"/>
          <w:sz w:val="20"/>
          <w:szCs w:val="20"/>
        </w:rPr>
      </w:pPr>
      <w:r w:rsidRPr="000E2FD7">
        <w:rPr>
          <w:rFonts w:ascii="Arial" w:hAnsi="Arial" w:cs="Arial"/>
          <w:sz w:val="20"/>
          <w:szCs w:val="20"/>
        </w:rPr>
        <w:t>Įrenginiai turi būti išmontuoti ne vėliau kaip per 20 d. d. nuo Pirkėjo pateikto  prašymo el. paštu momento. Apie įrangos išmontavimo faktą, Tiekėjas praneša Pirkėjui išmontavimo dieną el. paštu.</w:t>
      </w:r>
    </w:p>
    <w:p w14:paraId="1DD3D15F" w14:textId="77777777" w:rsidR="00E60ED3" w:rsidRPr="002E50CE" w:rsidRDefault="00E60ED3" w:rsidP="0005270A">
      <w:pPr>
        <w:pStyle w:val="ListParagraph"/>
        <w:numPr>
          <w:ilvl w:val="1"/>
          <w:numId w:val="3"/>
        </w:numPr>
        <w:tabs>
          <w:tab w:val="left" w:pos="426"/>
        </w:tabs>
        <w:spacing w:after="0" w:line="240" w:lineRule="auto"/>
        <w:ind w:left="0" w:firstLine="0"/>
        <w:jc w:val="both"/>
        <w:rPr>
          <w:rFonts w:ascii="Arial" w:hAnsi="Arial" w:cs="Arial"/>
          <w:color w:val="000000"/>
          <w:sz w:val="20"/>
          <w:szCs w:val="20"/>
        </w:rPr>
      </w:pPr>
      <w:r w:rsidRPr="000E2FD7">
        <w:rPr>
          <w:rFonts w:ascii="Arial" w:hAnsi="Arial" w:cs="Arial"/>
          <w:color w:val="000000"/>
          <w:sz w:val="20"/>
          <w:szCs w:val="20"/>
        </w:rPr>
        <w:t xml:space="preserve">Į </w:t>
      </w:r>
      <w:r w:rsidR="005E4070">
        <w:rPr>
          <w:rFonts w:ascii="Arial" w:hAnsi="Arial" w:cs="Arial"/>
          <w:color w:val="000000"/>
          <w:sz w:val="20"/>
          <w:szCs w:val="20"/>
        </w:rPr>
        <w:t xml:space="preserve">el. vežimėlio telemetrijos </w:t>
      </w:r>
      <w:r w:rsidR="00B211D9">
        <w:rPr>
          <w:rFonts w:ascii="Arial" w:hAnsi="Arial" w:cs="Arial"/>
          <w:color w:val="000000"/>
          <w:sz w:val="20"/>
          <w:szCs w:val="20"/>
        </w:rPr>
        <w:t>įrangos</w:t>
      </w:r>
      <w:r w:rsidRPr="000E2FD7">
        <w:rPr>
          <w:rFonts w:ascii="Arial" w:hAnsi="Arial" w:cs="Arial"/>
          <w:color w:val="000000"/>
          <w:sz w:val="20"/>
          <w:szCs w:val="20"/>
        </w:rPr>
        <w:t xml:space="preserve"> kainą turi būti įskaičiuotos visos </w:t>
      </w:r>
      <w:r w:rsidR="00776BF8" w:rsidRPr="000E2FD7">
        <w:rPr>
          <w:rFonts w:ascii="Arial" w:hAnsi="Arial" w:cs="Arial"/>
          <w:color w:val="000000"/>
          <w:sz w:val="20"/>
          <w:szCs w:val="20"/>
        </w:rPr>
        <w:t>4</w:t>
      </w:r>
      <w:r w:rsidRPr="000E2FD7">
        <w:rPr>
          <w:rFonts w:ascii="Arial" w:hAnsi="Arial" w:cs="Arial"/>
          <w:color w:val="000000"/>
          <w:sz w:val="20"/>
          <w:szCs w:val="20"/>
        </w:rPr>
        <w:t>.1 punkte numatytos paslaugos</w:t>
      </w:r>
      <w:r w:rsidR="00776BF8" w:rsidRPr="000E2FD7">
        <w:rPr>
          <w:rFonts w:ascii="Arial" w:hAnsi="Arial" w:cs="Arial"/>
          <w:color w:val="000000"/>
          <w:sz w:val="20"/>
          <w:szCs w:val="20"/>
        </w:rPr>
        <w:t xml:space="preserve"> ir darbai</w:t>
      </w:r>
      <w:r w:rsidRPr="000E2FD7">
        <w:rPr>
          <w:rFonts w:ascii="Arial" w:hAnsi="Arial" w:cs="Arial"/>
          <w:color w:val="000000"/>
          <w:sz w:val="20"/>
          <w:szCs w:val="20"/>
        </w:rPr>
        <w:t>.</w:t>
      </w:r>
      <w:r w:rsidR="008C7173" w:rsidRPr="000E2FD7">
        <w:rPr>
          <w:rFonts w:ascii="Arial" w:hAnsi="Arial" w:cs="Arial"/>
          <w:color w:val="000000"/>
          <w:sz w:val="20"/>
          <w:szCs w:val="20"/>
        </w:rPr>
        <w:t xml:space="preserve"> </w:t>
      </w:r>
    </w:p>
    <w:p w14:paraId="6213F6D6" w14:textId="77777777" w:rsidR="00A56C85" w:rsidRPr="000E2FD7" w:rsidRDefault="00A56C85" w:rsidP="00635AD1">
      <w:pPr>
        <w:tabs>
          <w:tab w:val="left" w:pos="426"/>
        </w:tabs>
        <w:spacing w:after="0" w:line="240" w:lineRule="auto"/>
        <w:jc w:val="right"/>
        <w:rPr>
          <w:rFonts w:ascii="Arial" w:eastAsia="Calibri" w:hAnsi="Arial" w:cs="Arial"/>
          <w:b/>
          <w:sz w:val="20"/>
          <w:szCs w:val="20"/>
        </w:rPr>
      </w:pPr>
    </w:p>
    <w:p w14:paraId="32F15AF7" w14:textId="77777777" w:rsidR="00E1760D" w:rsidRPr="000E2FD7" w:rsidRDefault="00E1760D" w:rsidP="00635AD1">
      <w:pPr>
        <w:pStyle w:val="ListParagraph"/>
        <w:numPr>
          <w:ilvl w:val="0"/>
          <w:numId w:val="3"/>
        </w:numPr>
        <w:pBdr>
          <w:top w:val="single" w:sz="8" w:space="1" w:color="auto"/>
          <w:bottom w:val="single" w:sz="8" w:space="1" w:color="auto"/>
        </w:pBdr>
        <w:shd w:val="clear" w:color="auto" w:fill="E2EFD9"/>
        <w:tabs>
          <w:tab w:val="left" w:pos="426"/>
        </w:tabs>
        <w:ind w:left="0" w:firstLine="0"/>
        <w:jc w:val="both"/>
        <w:rPr>
          <w:rFonts w:ascii="Arial" w:hAnsi="Arial" w:cs="Arial"/>
          <w:b/>
          <w:sz w:val="20"/>
          <w:szCs w:val="20"/>
          <w14:ligatures w14:val="standard"/>
        </w:rPr>
      </w:pPr>
      <w:r w:rsidRPr="000E2FD7">
        <w:rPr>
          <w:rFonts w:ascii="Arial" w:hAnsi="Arial" w:cs="Arial"/>
          <w:b/>
          <w:sz w:val="20"/>
          <w:szCs w:val="20"/>
          <w14:ligatures w14:val="standard"/>
        </w:rPr>
        <w:t xml:space="preserve">REIKALAVIMAI </w:t>
      </w:r>
      <w:r w:rsidR="00635AD1" w:rsidRPr="000E2FD7">
        <w:rPr>
          <w:rFonts w:ascii="Arial" w:hAnsi="Arial" w:cs="Arial"/>
          <w:b/>
          <w:sz w:val="20"/>
          <w:szCs w:val="20"/>
          <w14:ligatures w14:val="standard"/>
        </w:rPr>
        <w:t>VEŽIMĖLIŲ</w:t>
      </w:r>
      <w:r w:rsidRPr="000E2FD7">
        <w:rPr>
          <w:rFonts w:ascii="Arial" w:hAnsi="Arial" w:cs="Arial"/>
          <w:b/>
          <w:sz w:val="20"/>
          <w:szCs w:val="20"/>
          <w14:ligatures w14:val="standard"/>
        </w:rPr>
        <w:t xml:space="preserve"> </w:t>
      </w:r>
      <w:r w:rsidR="009C179D">
        <w:rPr>
          <w:rFonts w:ascii="Arial" w:hAnsi="Arial" w:cs="Arial"/>
          <w:b/>
          <w:sz w:val="20"/>
          <w:szCs w:val="20"/>
          <w14:ligatures w14:val="standard"/>
        </w:rPr>
        <w:t xml:space="preserve">GARANTINIO IR NEGARANTINIO </w:t>
      </w:r>
      <w:r w:rsidRPr="000E2FD7">
        <w:rPr>
          <w:rFonts w:ascii="Arial" w:hAnsi="Arial" w:cs="Arial"/>
          <w:b/>
          <w:sz w:val="20"/>
          <w:szCs w:val="20"/>
          <w14:ligatures w14:val="standard"/>
        </w:rPr>
        <w:t>REMONTO PASLAUGOMS</w:t>
      </w:r>
    </w:p>
    <w:p w14:paraId="703B8CCB" w14:textId="77777777" w:rsidR="00E562CB" w:rsidRPr="000E2FD7" w:rsidRDefault="00E562CB" w:rsidP="00E562CB">
      <w:pPr>
        <w:pStyle w:val="ListParagraph"/>
        <w:tabs>
          <w:tab w:val="left" w:pos="426"/>
        </w:tabs>
        <w:ind w:left="0"/>
        <w:jc w:val="both"/>
        <w:rPr>
          <w:rFonts w:ascii="Arial" w:hAnsi="Arial" w:cs="Arial"/>
          <w:sz w:val="20"/>
          <w:szCs w:val="20"/>
          <w14:ligatures w14:val="standard"/>
        </w:rPr>
      </w:pPr>
    </w:p>
    <w:p w14:paraId="37954A7F" w14:textId="77777777" w:rsidR="00977780" w:rsidRDefault="00F459FB" w:rsidP="00977780">
      <w:pPr>
        <w:pStyle w:val="ListParagraph"/>
        <w:numPr>
          <w:ilvl w:val="1"/>
          <w:numId w:val="13"/>
        </w:numPr>
        <w:tabs>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Remonto paslaugos skirstomos į garantinį remontą ir negarantinį remontą.</w:t>
      </w:r>
    </w:p>
    <w:p w14:paraId="7557C2A0" w14:textId="77777777" w:rsidR="00977780" w:rsidRPr="00977780" w:rsidRDefault="00977780" w:rsidP="00977780">
      <w:pPr>
        <w:pStyle w:val="ListParagraph"/>
        <w:numPr>
          <w:ilvl w:val="1"/>
          <w:numId w:val="13"/>
        </w:numPr>
        <w:tabs>
          <w:tab w:val="left" w:pos="426"/>
        </w:tabs>
        <w:ind w:left="0" w:firstLine="0"/>
        <w:jc w:val="both"/>
        <w:rPr>
          <w:rFonts w:ascii="Arial" w:hAnsi="Arial" w:cs="Arial"/>
          <w:sz w:val="20"/>
          <w:szCs w:val="20"/>
          <w14:ligatures w14:val="standard"/>
        </w:rPr>
      </w:pPr>
      <w:r w:rsidRPr="00977780">
        <w:rPr>
          <w:rFonts w:ascii="Arial" w:hAnsi="Arial" w:cs="Arial"/>
          <w:sz w:val="20"/>
          <w:szCs w:val="20"/>
          <w14:ligatures w14:val="standard"/>
        </w:rPr>
        <w:t>Remonto paslaugos atliekamos pagal prekės naudotojo vadovą gavus atskirą Pirkėjo pranešimą (užsakymą) elektroniniu paštu arba telefonu apie techninės priežiūros poreikį. Užsakymai, pateikti elektroniniu paštu, laikomi gautais po 24 valandų nuo užsakymo išsiuntimo Tiekėjui.</w:t>
      </w:r>
    </w:p>
    <w:p w14:paraId="42D261D2" w14:textId="77777777" w:rsidR="00E1760D" w:rsidRPr="000E2FD7" w:rsidRDefault="00E1760D" w:rsidP="00635AD1">
      <w:pPr>
        <w:pStyle w:val="ListParagraph"/>
        <w:numPr>
          <w:ilvl w:val="1"/>
          <w:numId w:val="13"/>
        </w:numPr>
        <w:tabs>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 xml:space="preserve">Tiekėjas turės teikti garantinio remonto paslaugas, sugedus </w:t>
      </w:r>
      <w:r w:rsidRPr="000E2FD7">
        <w:rPr>
          <w:rFonts w:ascii="Arial" w:hAnsi="Arial" w:cs="Arial"/>
          <w:sz w:val="20"/>
          <w:szCs w:val="20"/>
        </w:rPr>
        <w:t>prekėms garantinio laikotarpio metu</w:t>
      </w:r>
      <w:r w:rsidRPr="000E2FD7">
        <w:rPr>
          <w:rFonts w:ascii="Arial" w:hAnsi="Arial" w:cs="Arial"/>
          <w:sz w:val="20"/>
          <w:szCs w:val="20"/>
          <w14:ligatures w14:val="standard"/>
        </w:rPr>
        <w:t xml:space="preserve">. </w:t>
      </w:r>
    </w:p>
    <w:p w14:paraId="1BFF8C22" w14:textId="77777777" w:rsidR="00E1760D" w:rsidRPr="000E2FD7" w:rsidRDefault="00F459FB" w:rsidP="00E562CB">
      <w:pPr>
        <w:pStyle w:val="ListParagraph"/>
        <w:numPr>
          <w:ilvl w:val="1"/>
          <w:numId w:val="13"/>
        </w:numPr>
        <w:tabs>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R</w:t>
      </w:r>
      <w:r w:rsidR="00E1760D" w:rsidRPr="000E2FD7">
        <w:rPr>
          <w:rFonts w:ascii="Arial" w:hAnsi="Arial" w:cs="Arial"/>
          <w:sz w:val="20"/>
          <w:szCs w:val="20"/>
          <w14:ligatures w14:val="standard"/>
        </w:rPr>
        <w:t>emonto laikai</w:t>
      </w:r>
      <w:r w:rsidR="009C179D">
        <w:rPr>
          <w:rFonts w:ascii="Arial" w:hAnsi="Arial" w:cs="Arial"/>
          <w:sz w:val="20"/>
          <w:szCs w:val="20"/>
          <w14:ligatures w14:val="standard"/>
        </w:rPr>
        <w:t>, apimantys garantinį ir negarantinį remontą</w:t>
      </w:r>
      <w:r w:rsidR="00E1760D" w:rsidRPr="000E2FD7">
        <w:rPr>
          <w:rFonts w:ascii="Arial" w:hAnsi="Arial" w:cs="Arial"/>
          <w:sz w:val="20"/>
          <w:szCs w:val="20"/>
          <w14:ligatures w14:val="standard"/>
        </w:rPr>
        <w:t xml:space="preserve">: </w:t>
      </w:r>
      <w:r w:rsidR="00E1760D" w:rsidRPr="000E2FD7">
        <w:rPr>
          <w:rFonts w:ascii="Arial" w:hAnsi="Arial" w:cs="Arial"/>
          <w:bCs/>
          <w:sz w:val="20"/>
          <w:szCs w:val="20"/>
          <w14:ligatures w14:val="standard"/>
        </w:rPr>
        <w:t>atvykimas ir remontas</w:t>
      </w:r>
      <w:r w:rsidR="00E1760D" w:rsidRPr="000E2FD7">
        <w:rPr>
          <w:rFonts w:ascii="Arial" w:hAnsi="Arial" w:cs="Arial"/>
          <w:b/>
          <w:bCs/>
          <w:color w:val="000000"/>
          <w:sz w:val="20"/>
          <w:szCs w:val="20"/>
          <w14:ligatures w14:val="standard"/>
        </w:rPr>
        <w:t xml:space="preserve"> per 3 darbo dienas </w:t>
      </w:r>
      <w:r w:rsidR="00E1760D" w:rsidRPr="000E2FD7">
        <w:rPr>
          <w:rFonts w:ascii="Arial" w:hAnsi="Arial" w:cs="Arial"/>
          <w:bCs/>
          <w:color w:val="000000"/>
          <w:sz w:val="20"/>
          <w:szCs w:val="20"/>
          <w14:ligatures w14:val="standard"/>
        </w:rPr>
        <w:t xml:space="preserve">nuo Pirkėjo pranešimo pateikimo Tiekėjui el. paštu arba telefonu, arba per kitą Pirkėjo ir Tiekėjo atskiru susitarimu suderintą terminą, bet ne ilgesnį kaip </w:t>
      </w:r>
      <w:r w:rsidR="00E1760D" w:rsidRPr="000E2FD7">
        <w:rPr>
          <w:rFonts w:ascii="Arial" w:hAnsi="Arial" w:cs="Arial"/>
          <w:b/>
          <w:color w:val="000000"/>
          <w:sz w:val="20"/>
          <w:szCs w:val="20"/>
          <w14:ligatures w14:val="standard"/>
        </w:rPr>
        <w:t>10 (dešimt) darbo dienų</w:t>
      </w:r>
      <w:r w:rsidR="00E1760D" w:rsidRPr="000E2FD7">
        <w:rPr>
          <w:rFonts w:ascii="Arial" w:hAnsi="Arial" w:cs="Arial"/>
          <w:bCs/>
          <w:color w:val="000000"/>
          <w:sz w:val="20"/>
          <w:szCs w:val="20"/>
          <w14:ligatures w14:val="standard"/>
        </w:rPr>
        <w:t>, kai reikia užsakyti detales iš gamintojo.</w:t>
      </w:r>
    </w:p>
    <w:p w14:paraId="35AFBBD6" w14:textId="77777777" w:rsidR="000C36B4" w:rsidRPr="000E2FD7" w:rsidRDefault="00B211D9" w:rsidP="000C36B4">
      <w:pPr>
        <w:pStyle w:val="ListParagraph"/>
        <w:numPr>
          <w:ilvl w:val="1"/>
          <w:numId w:val="13"/>
        </w:numPr>
        <w:tabs>
          <w:tab w:val="left" w:pos="426"/>
        </w:tabs>
        <w:ind w:left="0" w:firstLine="0"/>
        <w:jc w:val="both"/>
        <w:rPr>
          <w:rFonts w:ascii="Arial" w:hAnsi="Arial" w:cs="Arial"/>
          <w:sz w:val="20"/>
          <w:szCs w:val="20"/>
          <w:lang w:eastAsia="lt-LT"/>
          <w14:ligatures w14:val="standard"/>
        </w:rPr>
      </w:pPr>
      <w:r>
        <w:rPr>
          <w:rFonts w:ascii="Arial" w:hAnsi="Arial" w:cs="Arial"/>
          <w:sz w:val="20"/>
          <w:szCs w:val="20"/>
          <w:lang w:eastAsia="lt-LT"/>
          <w14:ligatures w14:val="standard"/>
        </w:rPr>
        <w:t>Tiek garantiniam, tiek negarantiniam r</w:t>
      </w:r>
      <w:r w:rsidR="00E1760D" w:rsidRPr="000E2FD7">
        <w:rPr>
          <w:rFonts w:ascii="Arial" w:hAnsi="Arial" w:cs="Arial"/>
          <w:sz w:val="20"/>
          <w:szCs w:val="20"/>
          <w:lang w:eastAsia="lt-LT"/>
          <w14:ligatures w14:val="standard"/>
        </w:rPr>
        <w:t>emontui naudojamos atsarginės dalys ir medžiagos turi atitikti gamintojų pateiktose priežiūros ir eksploatacijos instrukcijose (taip pat Lietuvos Respublikos ir Europos Sąjungos galiojančių standartų, teisės aktų ir normatyvinių dokumentų) keliamus reikalavimus.</w:t>
      </w:r>
    </w:p>
    <w:p w14:paraId="31C5BF29" w14:textId="77777777" w:rsidR="000C36B4" w:rsidRPr="000E2FD7" w:rsidRDefault="000C36B4" w:rsidP="000C36B4">
      <w:pPr>
        <w:pStyle w:val="ListParagraph"/>
        <w:numPr>
          <w:ilvl w:val="1"/>
          <w:numId w:val="13"/>
        </w:numPr>
        <w:tabs>
          <w:tab w:val="left" w:pos="426"/>
        </w:tabs>
        <w:ind w:left="0" w:firstLine="0"/>
        <w:jc w:val="both"/>
        <w:rPr>
          <w:rFonts w:ascii="Arial" w:hAnsi="Arial" w:cs="Arial"/>
          <w:sz w:val="20"/>
          <w:szCs w:val="20"/>
          <w:lang w:eastAsia="lt-LT"/>
          <w14:ligatures w14:val="standard"/>
        </w:rPr>
      </w:pPr>
      <w:r w:rsidRPr="000E2FD7">
        <w:rPr>
          <w:rFonts w:ascii="Arial" w:eastAsia="Calibri" w:hAnsi="Arial" w:cs="Arial"/>
          <w:bCs/>
          <w:sz w:val="20"/>
          <w:szCs w:val="20"/>
          <w14:ligatures w14:val="standard"/>
        </w:rPr>
        <w:t>Sutarties galiojimo metu gali keistis krautuvų eksploatavimo vietos, t. y. adresai. Apie tokius pasikeitimus Pirkėjas raštu (el. paštu ar kt.) informuos Tiekėją prieš 5 dienas iki tol, kol bus krautuvai pervežti į kitą objektą.</w:t>
      </w:r>
    </w:p>
    <w:p w14:paraId="0A434723" w14:textId="77777777" w:rsidR="000C36B4" w:rsidRPr="000E2FD7" w:rsidRDefault="00F459FB" w:rsidP="00E562CB">
      <w:pPr>
        <w:pStyle w:val="ListParagraph"/>
        <w:numPr>
          <w:ilvl w:val="1"/>
          <w:numId w:val="13"/>
        </w:numPr>
        <w:tabs>
          <w:tab w:val="left" w:pos="426"/>
        </w:tabs>
        <w:ind w:left="0" w:firstLine="0"/>
        <w:jc w:val="both"/>
        <w:rPr>
          <w:rFonts w:ascii="Arial" w:hAnsi="Arial" w:cs="Arial"/>
          <w:sz w:val="20"/>
          <w:szCs w:val="20"/>
          <w:lang w:eastAsia="lt-LT"/>
          <w14:ligatures w14:val="standard"/>
        </w:rPr>
      </w:pPr>
      <w:r w:rsidRPr="000E2FD7">
        <w:rPr>
          <w:rFonts w:ascii="Arial" w:hAnsi="Arial" w:cs="Arial"/>
          <w:sz w:val="20"/>
          <w:szCs w:val="20"/>
          <w:lang w:eastAsia="lt-LT"/>
          <w14:ligatures w14:val="standard"/>
        </w:rPr>
        <w:t>Už medžiagas</w:t>
      </w:r>
      <w:r w:rsidR="00B211D9">
        <w:rPr>
          <w:rFonts w:ascii="Arial" w:hAnsi="Arial" w:cs="Arial"/>
          <w:sz w:val="20"/>
          <w:szCs w:val="20"/>
          <w:lang w:eastAsia="lt-LT"/>
          <w14:ligatures w14:val="standard"/>
        </w:rPr>
        <w:t xml:space="preserve"> (tokias kaip klijai, dažai ir pan.)</w:t>
      </w:r>
      <w:r w:rsidRPr="000E2FD7">
        <w:rPr>
          <w:rFonts w:ascii="Arial" w:hAnsi="Arial" w:cs="Arial"/>
          <w:sz w:val="20"/>
          <w:szCs w:val="20"/>
          <w:lang w:eastAsia="lt-LT"/>
          <w14:ligatures w14:val="standard"/>
        </w:rPr>
        <w:t xml:space="preserve"> ir atsargines dalis, reikalingas negarantinio remonto paslaugų atlikimui, Pirkėjas su Tiekėju atsiskaitys pagal faktiškai Tiekėjo patiriamas išlaidas. Į šias išlaidas negali būti įtrauktas Tiekėjo pelnas ir Tiekėjas, Pirkėjui pareikalavus, privalo patirtas išlaidas patvirtinti dokumentais (PVM sąskaitomis-faktūromis, įrodančiomis </w:t>
      </w:r>
      <w:r w:rsidR="00D468EC">
        <w:rPr>
          <w:rFonts w:ascii="Arial" w:hAnsi="Arial" w:cs="Arial"/>
          <w:sz w:val="20"/>
          <w:szCs w:val="20"/>
          <w:lang w:eastAsia="lt-LT"/>
          <w14:ligatures w14:val="standard"/>
        </w:rPr>
        <w:t>atsarginių</w:t>
      </w:r>
      <w:r w:rsidRPr="000E2FD7">
        <w:rPr>
          <w:rFonts w:ascii="Arial" w:hAnsi="Arial" w:cs="Arial"/>
          <w:sz w:val="20"/>
          <w:szCs w:val="20"/>
          <w:lang w:eastAsia="lt-LT"/>
          <w14:ligatures w14:val="standard"/>
        </w:rPr>
        <w:t xml:space="preserve"> detalių/ medžiagų įsigijimą ir pan.). Bendra</w:t>
      </w:r>
      <w:r w:rsidR="00977780">
        <w:rPr>
          <w:rFonts w:ascii="Arial" w:hAnsi="Arial" w:cs="Arial"/>
          <w:sz w:val="20"/>
          <w:szCs w:val="20"/>
          <w:lang w:eastAsia="lt-LT"/>
          <w14:ligatures w14:val="standard"/>
        </w:rPr>
        <w:t xml:space="preserve"> ne garantinio</w:t>
      </w:r>
      <w:r w:rsidRPr="000E2FD7">
        <w:rPr>
          <w:rFonts w:ascii="Arial" w:hAnsi="Arial" w:cs="Arial"/>
          <w:sz w:val="20"/>
          <w:szCs w:val="20"/>
          <w:lang w:eastAsia="lt-LT"/>
          <w14:ligatures w14:val="standard"/>
        </w:rPr>
        <w:t xml:space="preserve"> remonto paslaugų ir </w:t>
      </w:r>
      <w:r w:rsidR="00977780">
        <w:rPr>
          <w:rFonts w:ascii="Arial" w:hAnsi="Arial" w:cs="Arial"/>
          <w:sz w:val="20"/>
          <w:szCs w:val="20"/>
          <w:lang w:eastAsia="lt-LT"/>
          <w14:ligatures w14:val="standard"/>
        </w:rPr>
        <w:t>joms</w:t>
      </w:r>
      <w:r w:rsidRPr="000E2FD7">
        <w:rPr>
          <w:rFonts w:ascii="Arial" w:hAnsi="Arial" w:cs="Arial"/>
          <w:sz w:val="20"/>
          <w:szCs w:val="20"/>
          <w:lang w:eastAsia="lt-LT"/>
          <w14:ligatures w14:val="standard"/>
        </w:rPr>
        <w:t xml:space="preserve"> reikalingų </w:t>
      </w:r>
      <w:r w:rsidR="00977780">
        <w:rPr>
          <w:rFonts w:ascii="Arial" w:hAnsi="Arial" w:cs="Arial"/>
          <w:sz w:val="20"/>
          <w:szCs w:val="20"/>
          <w:lang w:eastAsia="lt-LT"/>
          <w14:ligatures w14:val="standard"/>
        </w:rPr>
        <w:t>atsarginių dalių</w:t>
      </w:r>
      <w:r w:rsidRPr="000E2FD7">
        <w:rPr>
          <w:rFonts w:ascii="Arial" w:hAnsi="Arial" w:cs="Arial"/>
          <w:sz w:val="20"/>
          <w:szCs w:val="20"/>
          <w:lang w:eastAsia="lt-LT"/>
          <w14:ligatures w14:val="standard"/>
        </w:rPr>
        <w:t xml:space="preserve"> </w:t>
      </w:r>
      <w:r w:rsidR="00977780">
        <w:rPr>
          <w:rFonts w:ascii="Arial" w:hAnsi="Arial" w:cs="Arial"/>
          <w:sz w:val="20"/>
          <w:szCs w:val="20"/>
          <w:lang w:eastAsia="lt-LT"/>
          <w14:ligatures w14:val="standard"/>
        </w:rPr>
        <w:t>bei</w:t>
      </w:r>
      <w:r w:rsidRPr="000E2FD7">
        <w:rPr>
          <w:rFonts w:ascii="Arial" w:hAnsi="Arial" w:cs="Arial"/>
          <w:sz w:val="20"/>
          <w:szCs w:val="20"/>
          <w:lang w:eastAsia="lt-LT"/>
          <w14:ligatures w14:val="standard"/>
        </w:rPr>
        <w:t xml:space="preserve"> medžiagų suma negalės viršyti </w:t>
      </w:r>
      <w:r w:rsidRPr="00977780">
        <w:rPr>
          <w:rFonts w:ascii="Arial" w:hAnsi="Arial" w:cs="Arial"/>
          <w:sz w:val="20"/>
          <w:szCs w:val="20"/>
          <w:lang w:eastAsia="lt-LT"/>
          <w14:ligatures w14:val="standard"/>
        </w:rPr>
        <w:t>Techninės specifikacijos 2.</w:t>
      </w:r>
      <w:r w:rsidR="003B6F80" w:rsidRPr="00977780">
        <w:rPr>
          <w:rFonts w:ascii="Arial" w:hAnsi="Arial" w:cs="Arial"/>
          <w:sz w:val="20"/>
          <w:szCs w:val="20"/>
          <w:lang w:eastAsia="lt-LT"/>
          <w14:ligatures w14:val="standard"/>
        </w:rPr>
        <w:t>10</w:t>
      </w:r>
      <w:r w:rsidRPr="00977780">
        <w:rPr>
          <w:rFonts w:ascii="Arial" w:hAnsi="Arial" w:cs="Arial"/>
          <w:sz w:val="20"/>
          <w:szCs w:val="20"/>
          <w:lang w:eastAsia="lt-LT"/>
          <w14:ligatures w14:val="standard"/>
        </w:rPr>
        <w:t xml:space="preserve"> punkte nurodytos sumos.</w:t>
      </w:r>
    </w:p>
    <w:p w14:paraId="520CC8E1" w14:textId="77777777" w:rsidR="00E1760D" w:rsidRPr="000E2FD7" w:rsidRDefault="00E1760D" w:rsidP="00E562CB">
      <w:pPr>
        <w:pStyle w:val="ListParagraph"/>
        <w:numPr>
          <w:ilvl w:val="1"/>
          <w:numId w:val="13"/>
        </w:numPr>
        <w:tabs>
          <w:tab w:val="left" w:pos="426"/>
        </w:tabs>
        <w:ind w:left="0" w:firstLine="0"/>
        <w:jc w:val="both"/>
        <w:rPr>
          <w:rFonts w:ascii="Arial" w:hAnsi="Arial" w:cs="Arial"/>
          <w:bCs/>
          <w:sz w:val="20"/>
          <w:szCs w:val="20"/>
          <w:lang w:eastAsia="lt-LT"/>
          <w14:ligatures w14:val="standard"/>
        </w:rPr>
      </w:pPr>
      <w:r w:rsidRPr="000E2FD7">
        <w:rPr>
          <w:rFonts w:ascii="Arial" w:hAnsi="Arial" w:cs="Arial"/>
          <w:bCs/>
          <w:sz w:val="20"/>
          <w:szCs w:val="20"/>
          <w:lang w:eastAsia="lt-LT"/>
          <w14:ligatures w14:val="standard"/>
        </w:rPr>
        <w:t xml:space="preserve">Kiekvieną kartą suteikus paslaugas, el. paštu bus pateiktas paslaugų atlikimo aktas. </w:t>
      </w:r>
    </w:p>
    <w:p w14:paraId="4F833E4C" w14:textId="77777777" w:rsidR="00E562CB" w:rsidRPr="00977780" w:rsidRDefault="00E1760D" w:rsidP="00E562CB">
      <w:pPr>
        <w:pStyle w:val="ListParagraph"/>
        <w:numPr>
          <w:ilvl w:val="1"/>
          <w:numId w:val="13"/>
        </w:numPr>
        <w:tabs>
          <w:tab w:val="left" w:pos="426"/>
        </w:tabs>
        <w:ind w:left="0" w:firstLine="0"/>
        <w:jc w:val="both"/>
        <w:rPr>
          <w:rFonts w:ascii="Arial" w:hAnsi="Arial" w:cs="Arial"/>
          <w:sz w:val="20"/>
          <w:szCs w:val="20"/>
          <w:lang w:eastAsia="lt-LT"/>
          <w14:ligatures w14:val="standard"/>
        </w:rPr>
      </w:pPr>
      <w:r w:rsidRPr="000E2FD7">
        <w:rPr>
          <w:rFonts w:ascii="Arial" w:hAnsi="Arial" w:cs="Arial"/>
          <w:sz w:val="20"/>
          <w:szCs w:val="20"/>
          <w:lang w:eastAsia="lt-LT"/>
          <w14:ligatures w14:val="standard"/>
        </w:rPr>
        <w:t xml:space="preserve">Tiekėjas </w:t>
      </w:r>
      <w:r w:rsidR="009C179D">
        <w:rPr>
          <w:rFonts w:ascii="Arial" w:hAnsi="Arial" w:cs="Arial"/>
          <w:sz w:val="20"/>
          <w:szCs w:val="20"/>
          <w:lang w:eastAsia="lt-LT"/>
          <w14:ligatures w14:val="standard"/>
        </w:rPr>
        <w:t>garantinio remonto atveju</w:t>
      </w:r>
      <w:r w:rsidRPr="000E2FD7">
        <w:rPr>
          <w:rFonts w:ascii="Arial" w:hAnsi="Arial" w:cs="Arial"/>
          <w:sz w:val="20"/>
          <w:szCs w:val="20"/>
          <w:lang w:eastAsia="lt-LT"/>
          <w14:ligatures w14:val="standard"/>
        </w:rPr>
        <w:t>, kai negalės suremontuoti prekės per numatytus terminus, privalės savo lėšomis užtikrinti tokio pat arba analogiško pakaitinio įrenginio pristatymą, pastatymą ir/ arba pajungimą per 1 darbo dieną.</w:t>
      </w:r>
    </w:p>
    <w:p w14:paraId="78F9CC49" w14:textId="77777777" w:rsidR="00E1760D" w:rsidRPr="000E2FD7" w:rsidRDefault="00E1760D" w:rsidP="00E562CB">
      <w:pPr>
        <w:pStyle w:val="ListParagraph"/>
        <w:numPr>
          <w:ilvl w:val="0"/>
          <w:numId w:val="3"/>
        </w:numPr>
        <w:pBdr>
          <w:top w:val="single" w:sz="8" w:space="1" w:color="auto"/>
          <w:bottom w:val="single" w:sz="8" w:space="1" w:color="auto"/>
        </w:pBdr>
        <w:shd w:val="clear" w:color="auto" w:fill="E2EFD9"/>
        <w:tabs>
          <w:tab w:val="left" w:pos="426"/>
        </w:tabs>
        <w:ind w:left="0" w:firstLine="0"/>
        <w:jc w:val="both"/>
        <w:rPr>
          <w:rFonts w:ascii="Arial" w:hAnsi="Arial" w:cs="Arial"/>
          <w:b/>
          <w:sz w:val="20"/>
          <w:szCs w:val="20"/>
          <w14:ligatures w14:val="standard"/>
        </w:rPr>
      </w:pPr>
      <w:bookmarkStart w:id="0" w:name="_Hlk72351405"/>
      <w:r w:rsidRPr="000E2FD7">
        <w:rPr>
          <w:rFonts w:ascii="Arial" w:hAnsi="Arial" w:cs="Arial"/>
          <w:b/>
          <w:sz w:val="20"/>
          <w:szCs w:val="20"/>
          <w14:ligatures w14:val="standard"/>
        </w:rPr>
        <w:t>REIKALAVIMAI</w:t>
      </w:r>
      <w:r w:rsidR="00635AD1" w:rsidRPr="000E2FD7">
        <w:rPr>
          <w:rFonts w:ascii="Arial" w:hAnsi="Arial" w:cs="Arial"/>
          <w:b/>
          <w:sz w:val="20"/>
          <w:szCs w:val="20"/>
          <w14:ligatures w14:val="standard"/>
        </w:rPr>
        <w:t xml:space="preserve"> VEŽIMĖLIŲ</w:t>
      </w:r>
      <w:r w:rsidRPr="000E2FD7">
        <w:rPr>
          <w:rFonts w:ascii="Arial" w:hAnsi="Arial" w:cs="Arial"/>
          <w:b/>
          <w:sz w:val="20"/>
          <w:szCs w:val="20"/>
          <w14:ligatures w14:val="standard"/>
        </w:rPr>
        <w:t xml:space="preserve"> TECHNIN</w:t>
      </w:r>
      <w:bookmarkEnd w:id="0"/>
      <w:r w:rsidR="00F40655">
        <w:rPr>
          <w:rFonts w:ascii="Arial" w:hAnsi="Arial" w:cs="Arial"/>
          <w:b/>
          <w:sz w:val="20"/>
          <w:szCs w:val="20"/>
          <w14:ligatures w14:val="standard"/>
        </w:rPr>
        <w:t>EI PRIEŽIŪRAI</w:t>
      </w:r>
    </w:p>
    <w:p w14:paraId="221F1531" w14:textId="77777777" w:rsidR="00B32A2B" w:rsidRPr="000E2FD7" w:rsidRDefault="00B32A2B" w:rsidP="00B32A2B">
      <w:pPr>
        <w:pStyle w:val="ListParagraph"/>
        <w:tabs>
          <w:tab w:val="left" w:pos="426"/>
        </w:tabs>
        <w:ind w:left="0"/>
        <w:jc w:val="both"/>
        <w:rPr>
          <w:rFonts w:ascii="Arial" w:hAnsi="Arial" w:cs="Arial"/>
          <w:sz w:val="20"/>
          <w:szCs w:val="20"/>
          <w14:ligatures w14:val="standard"/>
        </w:rPr>
      </w:pPr>
    </w:p>
    <w:p w14:paraId="1D7CB844" w14:textId="77777777" w:rsidR="00E1760D" w:rsidRDefault="00E1760D" w:rsidP="00E562CB">
      <w:pPr>
        <w:pStyle w:val="ListParagraph"/>
        <w:numPr>
          <w:ilvl w:val="1"/>
          <w:numId w:val="14"/>
        </w:numPr>
        <w:tabs>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Techninė priežiūra vykdo</w:t>
      </w:r>
      <w:r w:rsidR="00F40655">
        <w:rPr>
          <w:rFonts w:ascii="Arial" w:hAnsi="Arial" w:cs="Arial"/>
          <w:sz w:val="20"/>
          <w:szCs w:val="20"/>
          <w14:ligatures w14:val="standard"/>
        </w:rPr>
        <w:t>ma</w:t>
      </w:r>
      <w:r w:rsidRPr="000E2FD7">
        <w:rPr>
          <w:rFonts w:ascii="Arial" w:hAnsi="Arial" w:cs="Arial"/>
          <w:sz w:val="20"/>
          <w:szCs w:val="20"/>
          <w14:ligatures w14:val="standard"/>
        </w:rPr>
        <w:t xml:space="preserve"> pagal prekės naudotojo vadovą. </w:t>
      </w:r>
    </w:p>
    <w:p w14:paraId="54B5DCC6" w14:textId="77777777" w:rsidR="00F459FB" w:rsidRPr="000E2FD7" w:rsidRDefault="00E1760D" w:rsidP="00E562CB">
      <w:pPr>
        <w:pStyle w:val="ListParagraph"/>
        <w:numPr>
          <w:ilvl w:val="1"/>
          <w:numId w:val="14"/>
        </w:numPr>
        <w:tabs>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Techninė priežiūra teikiam</w:t>
      </w:r>
      <w:r w:rsidR="00F40655">
        <w:rPr>
          <w:rFonts w:ascii="Arial" w:hAnsi="Arial" w:cs="Arial"/>
          <w:sz w:val="20"/>
          <w:szCs w:val="20"/>
          <w14:ligatures w14:val="standard"/>
        </w:rPr>
        <w:t>a</w:t>
      </w:r>
      <w:r w:rsidRPr="000E2FD7">
        <w:rPr>
          <w:rFonts w:ascii="Arial" w:hAnsi="Arial" w:cs="Arial"/>
          <w:sz w:val="20"/>
          <w:szCs w:val="20"/>
          <w14:ligatures w14:val="standard"/>
        </w:rPr>
        <w:t xml:space="preserve"> gavus atskirą Pirkėjo pranešimą (užsakymą) elektroniniu paštu arba telefonu apie techninės priežiūros poreikį. </w:t>
      </w:r>
      <w:r w:rsidR="00F459FB" w:rsidRPr="000E2FD7">
        <w:rPr>
          <w:rFonts w:ascii="Arial" w:hAnsi="Arial" w:cs="Arial"/>
          <w:sz w:val="20"/>
          <w:szCs w:val="20"/>
          <w14:ligatures w14:val="standard"/>
        </w:rPr>
        <w:t>Užsakymai, pateikti elektroniniu paštu, laikomi gautais po 24 valandų nuo užsakymo išsiuntimo Tiekėjui.</w:t>
      </w:r>
    </w:p>
    <w:p w14:paraId="5FE36A20" w14:textId="77777777" w:rsidR="00E1760D" w:rsidRDefault="00E1760D" w:rsidP="00E562CB">
      <w:pPr>
        <w:pStyle w:val="ListParagraph"/>
        <w:numPr>
          <w:ilvl w:val="1"/>
          <w:numId w:val="14"/>
        </w:numPr>
        <w:tabs>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 xml:space="preserve">Tiekėjas atvykti ir atlikti techninę priežiūrą privalo ne vėliau kaip per 5 darbo dienas nuo Pirkėjo pranešimo gavimo el. p. arba telefonu. </w:t>
      </w:r>
    </w:p>
    <w:p w14:paraId="326B316E" w14:textId="77777777" w:rsidR="00F40655" w:rsidRPr="000E2FD7" w:rsidRDefault="00F40655" w:rsidP="00E562CB">
      <w:pPr>
        <w:pStyle w:val="ListParagraph"/>
        <w:numPr>
          <w:ilvl w:val="1"/>
          <w:numId w:val="14"/>
        </w:numPr>
        <w:tabs>
          <w:tab w:val="left" w:pos="426"/>
        </w:tabs>
        <w:ind w:left="0" w:firstLine="0"/>
        <w:jc w:val="both"/>
        <w:rPr>
          <w:rFonts w:ascii="Arial" w:hAnsi="Arial" w:cs="Arial"/>
          <w:sz w:val="20"/>
          <w:szCs w:val="20"/>
          <w14:ligatures w14:val="standard"/>
        </w:rPr>
      </w:pPr>
      <w:r>
        <w:rPr>
          <w:rFonts w:ascii="Arial" w:hAnsi="Arial" w:cs="Arial"/>
          <w:sz w:val="20"/>
          <w:szCs w:val="20"/>
          <w14:ligatures w14:val="standard"/>
        </w:rPr>
        <w:t>Techninė priežiūra (ir su ja susijusios išlaidos bei mokesčiai) turi būti įtraukta į elektrinių vežimėlių kainą.</w:t>
      </w:r>
    </w:p>
    <w:p w14:paraId="555420B3" w14:textId="77777777" w:rsidR="00E562CB" w:rsidRPr="000E2FD7" w:rsidRDefault="00E562CB" w:rsidP="00E562CB">
      <w:pPr>
        <w:pStyle w:val="ListParagraph"/>
        <w:tabs>
          <w:tab w:val="left" w:pos="426"/>
        </w:tabs>
        <w:ind w:left="0"/>
        <w:jc w:val="both"/>
        <w:rPr>
          <w:rFonts w:ascii="Arial" w:hAnsi="Arial" w:cs="Arial"/>
          <w:sz w:val="20"/>
          <w:szCs w:val="20"/>
          <w14:ligatures w14:val="standard"/>
        </w:rPr>
      </w:pPr>
    </w:p>
    <w:p w14:paraId="177767C5" w14:textId="77777777" w:rsidR="00E1760D" w:rsidRPr="000E2FD7" w:rsidRDefault="00E1760D" w:rsidP="00E562CB">
      <w:pPr>
        <w:pStyle w:val="ListParagraph"/>
        <w:numPr>
          <w:ilvl w:val="0"/>
          <w:numId w:val="3"/>
        </w:numPr>
        <w:pBdr>
          <w:top w:val="single" w:sz="8" w:space="1" w:color="auto"/>
          <w:bottom w:val="single" w:sz="8" w:space="1" w:color="auto"/>
        </w:pBdr>
        <w:shd w:val="clear" w:color="auto" w:fill="E2EFD9"/>
        <w:tabs>
          <w:tab w:val="left" w:pos="426"/>
        </w:tabs>
        <w:ind w:left="0" w:firstLine="0"/>
        <w:jc w:val="both"/>
        <w:rPr>
          <w:rFonts w:ascii="Arial" w:hAnsi="Arial" w:cs="Arial"/>
          <w:b/>
          <w:sz w:val="20"/>
          <w:szCs w:val="20"/>
          <w14:ligatures w14:val="standard"/>
        </w:rPr>
      </w:pPr>
      <w:r w:rsidRPr="000E2FD7">
        <w:rPr>
          <w:rFonts w:ascii="Arial" w:hAnsi="Arial" w:cs="Arial"/>
          <w:b/>
          <w:sz w:val="20"/>
          <w:szCs w:val="20"/>
          <w14:ligatures w14:val="standard"/>
        </w:rPr>
        <w:t>REIKALAVIMAI NEGARANTINIO REMONTO ATSARGINĖMS DALIMS</w:t>
      </w:r>
    </w:p>
    <w:p w14:paraId="5AD4A3E4" w14:textId="77777777" w:rsidR="00B32A2B" w:rsidRPr="000E2FD7" w:rsidRDefault="00B32A2B" w:rsidP="00B32A2B">
      <w:pPr>
        <w:pStyle w:val="ListParagraph"/>
        <w:tabs>
          <w:tab w:val="left" w:pos="284"/>
          <w:tab w:val="left" w:pos="426"/>
        </w:tabs>
        <w:ind w:left="0"/>
        <w:jc w:val="both"/>
        <w:rPr>
          <w:rFonts w:ascii="Arial" w:hAnsi="Arial" w:cs="Arial"/>
          <w:sz w:val="20"/>
          <w:szCs w:val="20"/>
          <w14:ligatures w14:val="standard"/>
        </w:rPr>
      </w:pPr>
    </w:p>
    <w:p w14:paraId="2AA04BEE" w14:textId="77777777" w:rsidR="00E1760D" w:rsidRPr="000E2FD7" w:rsidRDefault="00E1760D" w:rsidP="00E562CB">
      <w:pPr>
        <w:pStyle w:val="ListParagraph"/>
        <w:numPr>
          <w:ilvl w:val="1"/>
          <w:numId w:val="17"/>
        </w:numPr>
        <w:tabs>
          <w:tab w:val="left" w:pos="284"/>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 xml:space="preserve">Negarantinio remonto atsarginių dalių užsakymai teikiami </w:t>
      </w:r>
      <w:r w:rsidRPr="000E2FD7">
        <w:rPr>
          <w:rFonts w:ascii="Arial" w:hAnsi="Arial" w:cs="Arial"/>
          <w:bCs/>
          <w:sz w:val="20"/>
          <w:szCs w:val="20"/>
          <w:lang w:eastAsia="lt-LT"/>
          <w14:ligatures w14:val="standard"/>
        </w:rPr>
        <w:t>el. paštu, pagal pirkėjo poreikį.</w:t>
      </w:r>
    </w:p>
    <w:p w14:paraId="628DA4BA" w14:textId="75417BA0" w:rsidR="00E1760D" w:rsidRPr="000E2FD7" w:rsidRDefault="00E1760D" w:rsidP="00E562CB">
      <w:pPr>
        <w:pStyle w:val="ListParagraph"/>
        <w:numPr>
          <w:ilvl w:val="1"/>
          <w:numId w:val="17"/>
        </w:numPr>
        <w:tabs>
          <w:tab w:val="left" w:pos="284"/>
          <w:tab w:val="left" w:pos="426"/>
        </w:tabs>
        <w:ind w:left="0" w:firstLine="0"/>
        <w:jc w:val="both"/>
        <w:rPr>
          <w:rFonts w:ascii="Arial" w:hAnsi="Arial" w:cs="Arial"/>
          <w:sz w:val="20"/>
          <w:szCs w:val="20"/>
          <w14:ligatures w14:val="standard"/>
        </w:rPr>
      </w:pPr>
      <w:r w:rsidRPr="000E2FD7">
        <w:rPr>
          <w:rFonts w:ascii="Arial" w:hAnsi="Arial" w:cs="Arial"/>
          <w:sz w:val="20"/>
          <w:szCs w:val="20"/>
          <w14:ligatures w14:val="standard"/>
        </w:rPr>
        <w:t>Negarantinio remonto atsarginių dalių tiekimo terminas: 5 darbo dienos</w:t>
      </w:r>
      <w:r w:rsidR="00160448">
        <w:rPr>
          <w:rFonts w:ascii="Arial" w:hAnsi="Arial" w:cs="Arial"/>
          <w:sz w:val="20"/>
          <w:szCs w:val="20"/>
          <w14:ligatures w14:val="standard"/>
        </w:rPr>
        <w:t xml:space="preserve"> nuo užsakymo pateikimo</w:t>
      </w:r>
      <w:r w:rsidRPr="000E2FD7">
        <w:rPr>
          <w:rFonts w:ascii="Arial" w:hAnsi="Arial" w:cs="Arial"/>
          <w:sz w:val="20"/>
          <w:szCs w:val="20"/>
          <w14:ligatures w14:val="standard"/>
        </w:rPr>
        <w:t xml:space="preserve">. Išskyrus atvejus, kai </w:t>
      </w:r>
      <w:r w:rsidRPr="000E2FD7">
        <w:rPr>
          <w:rFonts w:ascii="Arial" w:hAnsi="Arial" w:cs="Arial"/>
          <w:bCs/>
          <w:color w:val="000000"/>
          <w:sz w:val="20"/>
          <w:szCs w:val="20"/>
          <w14:ligatures w14:val="standard"/>
        </w:rPr>
        <w:t>Pirkėjas ir Tiekėjas atskiru susitarimu suderina terminą, bet ne ilgesnį kaip 15 (penkiolika) darbo dienų</w:t>
      </w:r>
      <w:r w:rsidR="00160448">
        <w:rPr>
          <w:rFonts w:ascii="Arial" w:hAnsi="Arial" w:cs="Arial"/>
          <w:bCs/>
          <w:color w:val="000000"/>
          <w:sz w:val="20"/>
          <w:szCs w:val="20"/>
          <w14:ligatures w14:val="standard"/>
        </w:rPr>
        <w:t xml:space="preserve"> nuo užsakymo pateikimo</w:t>
      </w:r>
      <w:r w:rsidRPr="000E2FD7">
        <w:rPr>
          <w:rFonts w:ascii="Arial" w:hAnsi="Arial" w:cs="Arial"/>
          <w:bCs/>
          <w:color w:val="000000"/>
          <w:sz w:val="20"/>
          <w:szCs w:val="20"/>
          <w14:ligatures w14:val="standard"/>
        </w:rPr>
        <w:t>, kai reikia užsakyti detales iš gamintojo.</w:t>
      </w:r>
    </w:p>
    <w:p w14:paraId="6EF56768" w14:textId="77777777" w:rsidR="00B32A2B" w:rsidRPr="000E2FD7" w:rsidRDefault="00B32A2B" w:rsidP="00B32A2B">
      <w:pPr>
        <w:pStyle w:val="ListParagraph"/>
        <w:tabs>
          <w:tab w:val="left" w:pos="284"/>
          <w:tab w:val="left" w:pos="426"/>
        </w:tabs>
        <w:ind w:left="0"/>
        <w:jc w:val="both"/>
        <w:rPr>
          <w:rFonts w:ascii="Arial" w:hAnsi="Arial" w:cs="Arial"/>
          <w:sz w:val="20"/>
          <w:szCs w:val="20"/>
          <w:lang w:eastAsia="lt-LT"/>
          <w14:ligatures w14:val="standard"/>
        </w:rPr>
      </w:pPr>
    </w:p>
    <w:p w14:paraId="578CF9F0" w14:textId="77777777" w:rsidR="00E1760D" w:rsidRPr="000E2FD7" w:rsidRDefault="00E1760D" w:rsidP="00E562CB">
      <w:pPr>
        <w:pStyle w:val="ListParagraph"/>
        <w:numPr>
          <w:ilvl w:val="0"/>
          <w:numId w:val="3"/>
        </w:numPr>
        <w:pBdr>
          <w:top w:val="single" w:sz="8" w:space="1" w:color="auto"/>
          <w:bottom w:val="single" w:sz="8" w:space="1" w:color="auto"/>
        </w:pBdr>
        <w:shd w:val="clear" w:color="auto" w:fill="E2EFD9"/>
        <w:tabs>
          <w:tab w:val="left" w:pos="426"/>
        </w:tabs>
        <w:ind w:left="0" w:firstLine="0"/>
        <w:jc w:val="both"/>
        <w:rPr>
          <w:rFonts w:ascii="Arial" w:hAnsi="Arial" w:cs="Arial"/>
          <w:b/>
          <w:sz w:val="20"/>
          <w:szCs w:val="20"/>
          <w14:ligatures w14:val="standard"/>
        </w:rPr>
      </w:pPr>
      <w:bookmarkStart w:id="1" w:name="_Hlk202970915"/>
      <w:r w:rsidRPr="000E2FD7">
        <w:rPr>
          <w:rFonts w:ascii="Arial" w:hAnsi="Arial" w:cs="Arial"/>
          <w:b/>
          <w:sz w:val="20"/>
          <w:szCs w:val="20"/>
          <w14:ligatures w14:val="standard"/>
        </w:rPr>
        <w:t>KITI REIKALAVIMAI</w:t>
      </w:r>
    </w:p>
    <w:bookmarkEnd w:id="1"/>
    <w:p w14:paraId="565D6173" w14:textId="77777777" w:rsidR="00B32A2B" w:rsidRPr="000E2FD7" w:rsidRDefault="00B32A2B" w:rsidP="00B32A2B">
      <w:pPr>
        <w:pStyle w:val="ListParagraph"/>
        <w:tabs>
          <w:tab w:val="left" w:pos="284"/>
          <w:tab w:val="left" w:pos="426"/>
          <w:tab w:val="left" w:pos="709"/>
        </w:tabs>
        <w:ind w:left="0"/>
        <w:jc w:val="both"/>
        <w:rPr>
          <w:rFonts w:ascii="Arial" w:hAnsi="Arial" w:cs="Arial"/>
          <w:sz w:val="20"/>
          <w:szCs w:val="20"/>
        </w:rPr>
      </w:pPr>
    </w:p>
    <w:p w14:paraId="57705CE1" w14:textId="77777777" w:rsidR="00F459FB" w:rsidRPr="000E2FD7" w:rsidRDefault="00E1760D" w:rsidP="00F459FB">
      <w:pPr>
        <w:pStyle w:val="ListParagraph"/>
        <w:numPr>
          <w:ilvl w:val="1"/>
          <w:numId w:val="18"/>
        </w:numPr>
        <w:tabs>
          <w:tab w:val="left" w:pos="284"/>
          <w:tab w:val="left" w:pos="426"/>
          <w:tab w:val="left" w:pos="709"/>
        </w:tabs>
        <w:ind w:left="0" w:firstLine="0"/>
        <w:jc w:val="both"/>
        <w:rPr>
          <w:rFonts w:ascii="Arial" w:hAnsi="Arial" w:cs="Arial"/>
          <w:sz w:val="20"/>
          <w:szCs w:val="20"/>
        </w:rPr>
      </w:pPr>
      <w:r w:rsidRPr="000E2FD7">
        <w:rPr>
          <w:rFonts w:ascii="Arial" w:hAnsi="Arial" w:cs="Arial"/>
          <w:sz w:val="20"/>
          <w:szCs w:val="20"/>
        </w:rPr>
        <w:t xml:space="preserve">Tiekėjas turi būti oficialus Pirkėjui siūlomų prekių gamintojo serviso centras arba turi turėti siūlomų prekių gamintojo serviso centro įgaliojimą atlikti techninį aptarnavimą ir remontą, arba turi turėti galiojančią sutartį su siūlomų prekių gamintojo oficialiu serviso centru, kuris atliks techninį aptarnavimą ir remontą. Siekdamas </w:t>
      </w:r>
      <w:r w:rsidRPr="000E2FD7">
        <w:rPr>
          <w:rFonts w:ascii="Arial" w:hAnsi="Arial" w:cs="Arial"/>
          <w:sz w:val="20"/>
          <w:szCs w:val="20"/>
        </w:rPr>
        <w:lastRenderedPageBreak/>
        <w:t xml:space="preserve">įrodyti atitikimą šiam reikalavimui, </w:t>
      </w:r>
      <w:bookmarkStart w:id="2" w:name="_Hlk208232379"/>
      <w:r w:rsidRPr="000E2FD7">
        <w:rPr>
          <w:rFonts w:ascii="Arial" w:hAnsi="Arial" w:cs="Arial"/>
          <w:sz w:val="20"/>
          <w:szCs w:val="20"/>
        </w:rPr>
        <w:t xml:space="preserve">Tiekėjas </w:t>
      </w:r>
      <w:r w:rsidRPr="000E2FD7">
        <w:rPr>
          <w:rFonts w:ascii="Arial" w:hAnsi="Arial" w:cs="Arial"/>
          <w:b/>
          <w:bCs/>
          <w:sz w:val="20"/>
          <w:szCs w:val="20"/>
        </w:rPr>
        <w:t>kartu su pasiūlymu turės pateikti dokumentą, patvirtinantį, kad Tiekėjas yra oficialus prekių gamintojo serviso centras, arba siūlomų prekių gamintojo serviso centro įgaliojimą techniniam aptarnavimui ir remontui atlikti, arba galiojančią sutartį su prekių gamintojo oficialiu serviso centru, kuris atliks techninį aptarnavimą ir remontą</w:t>
      </w:r>
      <w:r w:rsidRPr="000E2FD7">
        <w:rPr>
          <w:rFonts w:ascii="Arial" w:hAnsi="Arial" w:cs="Arial"/>
          <w:sz w:val="20"/>
          <w:szCs w:val="20"/>
        </w:rPr>
        <w:t>.</w:t>
      </w:r>
      <w:bookmarkEnd w:id="2"/>
    </w:p>
    <w:p w14:paraId="0CA8175B" w14:textId="77777777" w:rsidR="004F4B0C" w:rsidRDefault="00D36D1C" w:rsidP="003E0CBD">
      <w:pPr>
        <w:pStyle w:val="ListParagraph"/>
        <w:numPr>
          <w:ilvl w:val="1"/>
          <w:numId w:val="18"/>
        </w:numPr>
        <w:tabs>
          <w:tab w:val="left" w:pos="284"/>
          <w:tab w:val="left" w:pos="426"/>
          <w:tab w:val="left" w:pos="709"/>
        </w:tabs>
        <w:ind w:left="0" w:firstLine="0"/>
        <w:jc w:val="both"/>
        <w:rPr>
          <w:rFonts w:ascii="Arial" w:hAnsi="Arial" w:cs="Arial"/>
          <w:sz w:val="20"/>
          <w:szCs w:val="20"/>
        </w:rPr>
      </w:pPr>
      <w:r w:rsidRPr="000E2FD7">
        <w:rPr>
          <w:rFonts w:ascii="Arial" w:hAnsi="Arial" w:cs="Arial"/>
          <w:sz w:val="20"/>
          <w:szCs w:val="20"/>
        </w:rPr>
        <w:t xml:space="preserve">Tiekėjas kartu su </w:t>
      </w:r>
      <w:r w:rsidR="005114BE">
        <w:rPr>
          <w:rFonts w:ascii="Arial" w:hAnsi="Arial" w:cs="Arial"/>
          <w:sz w:val="20"/>
          <w:szCs w:val="20"/>
        </w:rPr>
        <w:t xml:space="preserve">pirminiu </w:t>
      </w:r>
      <w:r w:rsidRPr="000E2FD7">
        <w:rPr>
          <w:rFonts w:ascii="Arial" w:hAnsi="Arial" w:cs="Arial"/>
          <w:sz w:val="20"/>
          <w:szCs w:val="20"/>
        </w:rPr>
        <w:t>pasiūlymu turės pateikti</w:t>
      </w:r>
      <w:r w:rsidR="00F70E94">
        <w:rPr>
          <w:rFonts w:ascii="Arial" w:hAnsi="Arial" w:cs="Arial"/>
          <w:sz w:val="20"/>
          <w:szCs w:val="20"/>
        </w:rPr>
        <w:t xml:space="preserve"> el. vežimėlio</w:t>
      </w:r>
      <w:r w:rsidRPr="000E2FD7">
        <w:rPr>
          <w:rFonts w:ascii="Arial" w:hAnsi="Arial" w:cs="Arial"/>
          <w:sz w:val="20"/>
          <w:szCs w:val="20"/>
        </w:rPr>
        <w:t xml:space="preserve"> bendrą detalų techninį brėžinį</w:t>
      </w:r>
      <w:r w:rsidR="00F70E94">
        <w:rPr>
          <w:rFonts w:ascii="Arial" w:hAnsi="Arial" w:cs="Arial"/>
          <w:sz w:val="20"/>
          <w:szCs w:val="20"/>
        </w:rPr>
        <w:t>.</w:t>
      </w:r>
    </w:p>
    <w:p w14:paraId="3288C906" w14:textId="0E2C5B57" w:rsidR="00D2063B" w:rsidRPr="00D2063B" w:rsidRDefault="00D2063B" w:rsidP="00D2063B">
      <w:pPr>
        <w:pStyle w:val="ListParagraph"/>
        <w:numPr>
          <w:ilvl w:val="1"/>
          <w:numId w:val="18"/>
        </w:numPr>
        <w:tabs>
          <w:tab w:val="left" w:pos="284"/>
          <w:tab w:val="left" w:pos="426"/>
          <w:tab w:val="left" w:pos="709"/>
        </w:tabs>
        <w:ind w:left="0" w:firstLine="0"/>
        <w:jc w:val="both"/>
        <w:rPr>
          <w:rFonts w:ascii="Arial" w:hAnsi="Arial" w:cs="Arial"/>
          <w:color w:val="000000" w:themeColor="text1"/>
          <w:sz w:val="20"/>
          <w:szCs w:val="20"/>
        </w:rPr>
      </w:pPr>
      <w:r w:rsidRPr="00D2063B">
        <w:rPr>
          <w:rFonts w:ascii="Arial" w:hAnsi="Arial" w:cs="Arial"/>
          <w:color w:val="000000" w:themeColor="text1"/>
          <w:sz w:val="20"/>
          <w:szCs w:val="20"/>
        </w:rPr>
        <w:t xml:space="preserve">Prekių kokybė turi atitikti Europos Sąjungos ar tarptautinius standartus. Įrangos pakavimas ir ženklinimas turi atitikti tokio tipo įrangos įpakavimo ir ženklinimo standartus. </w:t>
      </w:r>
      <w:r w:rsidRPr="00D2063B">
        <w:rPr>
          <w:rFonts w:ascii="Arial" w:hAnsi="Arial" w:cs="Arial"/>
          <w:sz w:val="20"/>
          <w:szCs w:val="20"/>
        </w:rPr>
        <w:t>Kartu su preke tiekėjas turės pateikti</w:t>
      </w:r>
      <w:r>
        <w:rPr>
          <w:rFonts w:ascii="Arial" w:hAnsi="Arial" w:cs="Arial"/>
          <w:sz w:val="20"/>
          <w:szCs w:val="20"/>
        </w:rPr>
        <w:t xml:space="preserve"> </w:t>
      </w:r>
      <w:r w:rsidRPr="00D2063B">
        <w:rPr>
          <w:rFonts w:ascii="Arial" w:hAnsi="Arial" w:cs="Arial"/>
          <w:color w:val="000000" w:themeColor="text1"/>
          <w:sz w:val="20"/>
          <w:szCs w:val="20"/>
        </w:rPr>
        <w:t>CE sertifikato kopij</w:t>
      </w:r>
      <w:r>
        <w:rPr>
          <w:rFonts w:ascii="Arial" w:hAnsi="Arial" w:cs="Arial"/>
          <w:color w:val="000000" w:themeColor="text1"/>
          <w:sz w:val="20"/>
          <w:szCs w:val="20"/>
        </w:rPr>
        <w:t>ą</w:t>
      </w:r>
      <w:r w:rsidRPr="00D2063B">
        <w:rPr>
          <w:rFonts w:ascii="Arial" w:hAnsi="Arial" w:cs="Arial"/>
          <w:color w:val="000000" w:themeColor="text1"/>
          <w:sz w:val="20"/>
          <w:szCs w:val="20"/>
        </w:rPr>
        <w:t xml:space="preserve"> arba </w:t>
      </w:r>
      <w:r>
        <w:rPr>
          <w:rFonts w:ascii="Arial" w:hAnsi="Arial" w:cs="Arial"/>
          <w:color w:val="000000" w:themeColor="text1"/>
          <w:sz w:val="20"/>
          <w:szCs w:val="20"/>
        </w:rPr>
        <w:t>atitikties deklaracijos</w:t>
      </w:r>
      <w:r w:rsidRPr="00D2063B">
        <w:rPr>
          <w:rFonts w:ascii="Arial" w:hAnsi="Arial" w:cs="Arial"/>
          <w:color w:val="000000" w:themeColor="text1"/>
          <w:sz w:val="20"/>
          <w:szCs w:val="20"/>
        </w:rPr>
        <w:t xml:space="preserve"> dokumento kopij</w:t>
      </w:r>
      <w:r>
        <w:rPr>
          <w:rFonts w:ascii="Arial" w:hAnsi="Arial" w:cs="Arial"/>
          <w:color w:val="000000" w:themeColor="text1"/>
          <w:sz w:val="20"/>
          <w:szCs w:val="20"/>
        </w:rPr>
        <w:t>ą</w:t>
      </w:r>
      <w:r w:rsidRPr="00D2063B">
        <w:rPr>
          <w:rFonts w:ascii="Arial" w:hAnsi="Arial" w:cs="Arial"/>
          <w:color w:val="000000" w:themeColor="text1"/>
          <w:sz w:val="20"/>
          <w:szCs w:val="20"/>
        </w:rPr>
        <w:t xml:space="preserve">. </w:t>
      </w:r>
    </w:p>
    <w:sectPr w:rsidR="00D2063B" w:rsidRPr="00D2063B" w:rsidSect="00482CF9">
      <w:pgSz w:w="11906" w:h="16838"/>
      <w:pgMar w:top="709"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5E62"/>
    <w:multiLevelType w:val="multilevel"/>
    <w:tmpl w:val="6D04AB72"/>
    <w:lvl w:ilvl="0">
      <w:start w:val="3"/>
      <w:numFmt w:val="decimal"/>
      <w:lvlText w:val="%1."/>
      <w:lvlJc w:val="left"/>
      <w:pPr>
        <w:ind w:left="720" w:hanging="360"/>
      </w:pPr>
      <w:rPr>
        <w:rFonts w:hint="default"/>
      </w:rPr>
    </w:lvl>
    <w:lvl w:ilvl="1">
      <w:start w:val="1"/>
      <w:numFmt w:val="decimal"/>
      <w:lvlText w:val="5.%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533549"/>
    <w:multiLevelType w:val="multilevel"/>
    <w:tmpl w:val="D3CCB8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3F0958"/>
    <w:multiLevelType w:val="multilevel"/>
    <w:tmpl w:val="1F2EABA2"/>
    <w:lvl w:ilvl="0">
      <w:start w:val="3"/>
      <w:numFmt w:val="decimal"/>
      <w:lvlText w:val="%1."/>
      <w:lvlJc w:val="left"/>
      <w:pPr>
        <w:ind w:left="720" w:hanging="360"/>
      </w:pPr>
      <w:rPr>
        <w:rFonts w:hint="default"/>
      </w:rPr>
    </w:lvl>
    <w:lvl w:ilvl="1">
      <w:start w:val="1"/>
      <w:numFmt w:val="decimal"/>
      <w:lvlText w:val="6.%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7632CF4"/>
    <w:multiLevelType w:val="hybridMultilevel"/>
    <w:tmpl w:val="95205C8C"/>
    <w:lvl w:ilvl="0" w:tplc="4B0C6C54">
      <w:start w:val="1"/>
      <w:numFmt w:val="decimal"/>
      <w:lvlText w:val="1.%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F6235F"/>
    <w:multiLevelType w:val="multilevel"/>
    <w:tmpl w:val="4B0CA362"/>
    <w:lvl w:ilvl="0">
      <w:start w:val="3"/>
      <w:numFmt w:val="decimal"/>
      <w:lvlText w:val="%1."/>
      <w:lvlJc w:val="left"/>
      <w:pPr>
        <w:ind w:left="360" w:hanging="360"/>
      </w:pPr>
      <w:rPr>
        <w:rFonts w:eastAsia="Calibri" w:hint="default"/>
        <w:color w:val="auto"/>
      </w:rPr>
    </w:lvl>
    <w:lvl w:ilvl="1">
      <w:start w:val="1"/>
      <w:numFmt w:val="decimal"/>
      <w:lvlText w:val="%1.%2."/>
      <w:lvlJc w:val="left"/>
      <w:pPr>
        <w:ind w:left="1364" w:hanging="360"/>
      </w:pPr>
      <w:rPr>
        <w:rFonts w:eastAsia="Calibri" w:hint="default"/>
        <w:color w:val="auto"/>
      </w:rPr>
    </w:lvl>
    <w:lvl w:ilvl="2">
      <w:start w:val="1"/>
      <w:numFmt w:val="decimal"/>
      <w:lvlText w:val="%1.%2.%3."/>
      <w:lvlJc w:val="left"/>
      <w:pPr>
        <w:ind w:left="2728" w:hanging="720"/>
      </w:pPr>
      <w:rPr>
        <w:rFonts w:eastAsia="Calibri" w:hint="default"/>
        <w:color w:val="auto"/>
      </w:rPr>
    </w:lvl>
    <w:lvl w:ilvl="3">
      <w:start w:val="1"/>
      <w:numFmt w:val="decimal"/>
      <w:lvlText w:val="%1.%2.%3.%4."/>
      <w:lvlJc w:val="left"/>
      <w:pPr>
        <w:ind w:left="3732" w:hanging="720"/>
      </w:pPr>
      <w:rPr>
        <w:rFonts w:eastAsia="Calibri" w:hint="default"/>
        <w:color w:val="auto"/>
      </w:rPr>
    </w:lvl>
    <w:lvl w:ilvl="4">
      <w:start w:val="1"/>
      <w:numFmt w:val="decimal"/>
      <w:lvlText w:val="%1.%2.%3.%4.%5."/>
      <w:lvlJc w:val="left"/>
      <w:pPr>
        <w:ind w:left="5096" w:hanging="1080"/>
      </w:pPr>
      <w:rPr>
        <w:rFonts w:eastAsia="Calibri" w:hint="default"/>
        <w:color w:val="auto"/>
      </w:rPr>
    </w:lvl>
    <w:lvl w:ilvl="5">
      <w:start w:val="1"/>
      <w:numFmt w:val="decimal"/>
      <w:lvlText w:val="%1.%2.%3.%4.%5.%6."/>
      <w:lvlJc w:val="left"/>
      <w:pPr>
        <w:ind w:left="6100" w:hanging="1080"/>
      </w:pPr>
      <w:rPr>
        <w:rFonts w:eastAsia="Calibri" w:hint="default"/>
        <w:color w:val="auto"/>
      </w:rPr>
    </w:lvl>
    <w:lvl w:ilvl="6">
      <w:start w:val="1"/>
      <w:numFmt w:val="decimal"/>
      <w:lvlText w:val="%1.%2.%3.%4.%5.%6.%7."/>
      <w:lvlJc w:val="left"/>
      <w:pPr>
        <w:ind w:left="7464" w:hanging="1440"/>
      </w:pPr>
      <w:rPr>
        <w:rFonts w:eastAsia="Calibri" w:hint="default"/>
        <w:color w:val="auto"/>
      </w:rPr>
    </w:lvl>
    <w:lvl w:ilvl="7">
      <w:start w:val="1"/>
      <w:numFmt w:val="decimal"/>
      <w:lvlText w:val="%1.%2.%3.%4.%5.%6.%7.%8."/>
      <w:lvlJc w:val="left"/>
      <w:pPr>
        <w:ind w:left="8468" w:hanging="1440"/>
      </w:pPr>
      <w:rPr>
        <w:rFonts w:eastAsia="Calibri" w:hint="default"/>
        <w:color w:val="auto"/>
      </w:rPr>
    </w:lvl>
    <w:lvl w:ilvl="8">
      <w:start w:val="1"/>
      <w:numFmt w:val="decimal"/>
      <w:lvlText w:val="%1.%2.%3.%4.%5.%6.%7.%8.%9."/>
      <w:lvlJc w:val="left"/>
      <w:pPr>
        <w:ind w:left="9832" w:hanging="1800"/>
      </w:pPr>
      <w:rPr>
        <w:rFonts w:eastAsia="Calibri" w:hint="default"/>
        <w:color w:val="auto"/>
      </w:rPr>
    </w:lvl>
  </w:abstractNum>
  <w:abstractNum w:abstractNumId="5" w15:restartNumberingAfterBreak="0">
    <w:nsid w:val="3D313937"/>
    <w:multiLevelType w:val="multilevel"/>
    <w:tmpl w:val="03E829B4"/>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i w:val="0"/>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1407D1C"/>
    <w:multiLevelType w:val="multilevel"/>
    <w:tmpl w:val="4A5AEC4A"/>
    <w:lvl w:ilvl="0">
      <w:start w:val="3"/>
      <w:numFmt w:val="decimal"/>
      <w:lvlText w:val="%1."/>
      <w:lvlJc w:val="left"/>
      <w:pPr>
        <w:ind w:left="720" w:hanging="360"/>
      </w:pPr>
      <w:rPr>
        <w:rFonts w:hint="default"/>
      </w:rPr>
    </w:lvl>
    <w:lvl w:ilvl="1">
      <w:start w:val="1"/>
      <w:numFmt w:val="decimal"/>
      <w:lvlText w:val="8.%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6FD2CE0"/>
    <w:multiLevelType w:val="hybridMultilevel"/>
    <w:tmpl w:val="ACBC39A2"/>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B454A9D"/>
    <w:multiLevelType w:val="multilevel"/>
    <w:tmpl w:val="BCD86530"/>
    <w:lvl w:ilvl="0">
      <w:start w:val="3"/>
      <w:numFmt w:val="decimal"/>
      <w:lvlText w:val="%1."/>
      <w:lvlJc w:val="left"/>
      <w:pPr>
        <w:ind w:left="720" w:hanging="360"/>
      </w:pPr>
      <w:rPr>
        <w:rFonts w:hint="default"/>
      </w:rPr>
    </w:lvl>
    <w:lvl w:ilvl="1">
      <w:start w:val="3"/>
      <w:numFmt w:val="decimal"/>
      <w:lvlText w:val="7.%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E6B1A69"/>
    <w:multiLevelType w:val="multilevel"/>
    <w:tmpl w:val="A2528BDC"/>
    <w:lvl w:ilvl="0">
      <w:start w:val="5"/>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10" w15:restartNumberingAfterBreak="0">
    <w:nsid w:val="4EB36AFB"/>
    <w:multiLevelType w:val="hybridMultilevel"/>
    <w:tmpl w:val="B8F0794A"/>
    <w:lvl w:ilvl="0" w:tplc="0427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9D74B66"/>
    <w:multiLevelType w:val="multilevel"/>
    <w:tmpl w:val="858A960E"/>
    <w:lvl w:ilvl="0">
      <w:start w:val="3"/>
      <w:numFmt w:val="decimal"/>
      <w:lvlText w:val="%1."/>
      <w:lvlJc w:val="left"/>
      <w:pPr>
        <w:ind w:left="720" w:hanging="360"/>
      </w:pPr>
      <w:rPr>
        <w:rFonts w:hint="default"/>
      </w:rPr>
    </w:lvl>
    <w:lvl w:ilvl="1">
      <w:start w:val="1"/>
      <w:numFmt w:val="decimal"/>
      <w:lvlText w:val="7.%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B7D0713"/>
    <w:multiLevelType w:val="multilevel"/>
    <w:tmpl w:val="7A72D0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3A614BC"/>
    <w:multiLevelType w:val="hybridMultilevel"/>
    <w:tmpl w:val="F24C00B4"/>
    <w:lvl w:ilvl="0" w:tplc="7C4626AC">
      <w:start w:val="2"/>
      <w:numFmt w:val="bullet"/>
      <w:lvlText w:val="-"/>
      <w:lvlJc w:val="left"/>
      <w:pPr>
        <w:ind w:left="720" w:hanging="360"/>
      </w:pPr>
      <w:rPr>
        <w:rFonts w:ascii="Arial" w:eastAsiaTheme="minorHAnsi" w:hAnsi="Arial" w:cs="Arial"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4F2555C"/>
    <w:multiLevelType w:val="multilevel"/>
    <w:tmpl w:val="578852B6"/>
    <w:lvl w:ilvl="0">
      <w:start w:val="3"/>
      <w:numFmt w:val="decimal"/>
      <w:lvlText w:val="%1."/>
      <w:lvlJc w:val="left"/>
      <w:pPr>
        <w:ind w:left="720" w:hanging="360"/>
      </w:pPr>
      <w:rPr>
        <w:rFonts w:hint="default"/>
      </w:rPr>
    </w:lvl>
    <w:lvl w:ilvl="1">
      <w:start w:val="1"/>
      <w:numFmt w:val="decimal"/>
      <w:lvlText w:val="4.%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5095E52"/>
    <w:multiLevelType w:val="hybridMultilevel"/>
    <w:tmpl w:val="8B164DA8"/>
    <w:lvl w:ilvl="0" w:tplc="0427000F">
      <w:start w:val="1"/>
      <w:numFmt w:val="decimal"/>
      <w:lvlText w:val="%1."/>
      <w:lvlJc w:val="left"/>
      <w:pPr>
        <w:ind w:left="1004"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6" w15:restartNumberingAfterBreak="0">
    <w:nsid w:val="6AC42A40"/>
    <w:multiLevelType w:val="multilevel"/>
    <w:tmpl w:val="72C802DA"/>
    <w:lvl w:ilvl="0">
      <w:start w:val="3"/>
      <w:numFmt w:val="decimal"/>
      <w:lvlText w:val="%1."/>
      <w:lvlJc w:val="left"/>
      <w:pPr>
        <w:ind w:left="360" w:hanging="360"/>
      </w:pPr>
      <w:rPr>
        <w:rFonts w:ascii="Times New Roman" w:eastAsia="Calibri" w:hAnsi="Times New Roman" w:cs="Times New Roman" w:hint="default"/>
        <w:b/>
      </w:rPr>
    </w:lvl>
    <w:lvl w:ilvl="1">
      <w:start w:val="1"/>
      <w:numFmt w:val="decimal"/>
      <w:lvlText w:val="%1.%2."/>
      <w:lvlJc w:val="left"/>
      <w:pPr>
        <w:ind w:left="360" w:hanging="360"/>
      </w:pPr>
      <w:rPr>
        <w:rFonts w:ascii="Arial" w:eastAsia="Calibri" w:hAnsi="Arial" w:cs="Arial" w:hint="default"/>
        <w:b w:val="0"/>
        <w:bCs/>
      </w:rPr>
    </w:lvl>
    <w:lvl w:ilvl="2">
      <w:start w:val="1"/>
      <w:numFmt w:val="decimal"/>
      <w:lvlText w:val="%1.%2.%3."/>
      <w:lvlJc w:val="left"/>
      <w:pPr>
        <w:ind w:left="720" w:hanging="720"/>
      </w:pPr>
      <w:rPr>
        <w:rFonts w:ascii="Times New Roman" w:eastAsia="Calibri" w:hAnsi="Times New Roman" w:cs="Times New Roman" w:hint="default"/>
        <w:b w:val="0"/>
        <w:bCs/>
      </w:rPr>
    </w:lvl>
    <w:lvl w:ilvl="3">
      <w:start w:val="1"/>
      <w:numFmt w:val="decimal"/>
      <w:lvlText w:val="%1.%2.%3.%4."/>
      <w:lvlJc w:val="left"/>
      <w:pPr>
        <w:ind w:left="720" w:hanging="720"/>
      </w:pPr>
      <w:rPr>
        <w:rFonts w:ascii="Times New Roman" w:eastAsia="Calibri" w:hAnsi="Times New Roman" w:cs="Times New Roman" w:hint="default"/>
        <w:b/>
      </w:rPr>
    </w:lvl>
    <w:lvl w:ilvl="4">
      <w:start w:val="1"/>
      <w:numFmt w:val="decimal"/>
      <w:lvlText w:val="%1.%2.%3.%4.%5."/>
      <w:lvlJc w:val="left"/>
      <w:pPr>
        <w:ind w:left="1080" w:hanging="1080"/>
      </w:pPr>
      <w:rPr>
        <w:rFonts w:ascii="Times New Roman" w:eastAsia="Calibri" w:hAnsi="Times New Roman" w:cs="Times New Roman" w:hint="default"/>
        <w:b/>
      </w:rPr>
    </w:lvl>
    <w:lvl w:ilvl="5">
      <w:start w:val="1"/>
      <w:numFmt w:val="decimal"/>
      <w:lvlText w:val="%1.%2.%3.%4.%5.%6."/>
      <w:lvlJc w:val="left"/>
      <w:pPr>
        <w:ind w:left="1080" w:hanging="1080"/>
      </w:pPr>
      <w:rPr>
        <w:rFonts w:ascii="Times New Roman" w:eastAsia="Calibri" w:hAnsi="Times New Roman" w:cs="Times New Roman" w:hint="default"/>
        <w:b/>
      </w:rPr>
    </w:lvl>
    <w:lvl w:ilvl="6">
      <w:start w:val="1"/>
      <w:numFmt w:val="decimal"/>
      <w:lvlText w:val="%1.%2.%3.%4.%5.%6.%7."/>
      <w:lvlJc w:val="left"/>
      <w:pPr>
        <w:ind w:left="1440" w:hanging="1440"/>
      </w:pPr>
      <w:rPr>
        <w:rFonts w:ascii="Times New Roman" w:eastAsia="Calibri" w:hAnsi="Times New Roman" w:cs="Times New Roman" w:hint="default"/>
        <w:b/>
      </w:rPr>
    </w:lvl>
    <w:lvl w:ilvl="7">
      <w:start w:val="1"/>
      <w:numFmt w:val="decimal"/>
      <w:lvlText w:val="%1.%2.%3.%4.%5.%6.%7.%8."/>
      <w:lvlJc w:val="left"/>
      <w:pPr>
        <w:ind w:left="1440" w:hanging="1440"/>
      </w:pPr>
      <w:rPr>
        <w:rFonts w:ascii="Times New Roman" w:eastAsia="Calibri" w:hAnsi="Times New Roman" w:cs="Times New Roman" w:hint="default"/>
        <w:b/>
      </w:rPr>
    </w:lvl>
    <w:lvl w:ilvl="8">
      <w:start w:val="1"/>
      <w:numFmt w:val="decimal"/>
      <w:lvlText w:val="%1.%2.%3.%4.%5.%6.%7.%8.%9."/>
      <w:lvlJc w:val="left"/>
      <w:pPr>
        <w:ind w:left="1800" w:hanging="1800"/>
      </w:pPr>
      <w:rPr>
        <w:rFonts w:ascii="Times New Roman" w:eastAsia="Calibri" w:hAnsi="Times New Roman" w:cs="Times New Roman" w:hint="default"/>
        <w:b/>
      </w:rPr>
    </w:lvl>
  </w:abstractNum>
  <w:abstractNum w:abstractNumId="17" w15:restartNumberingAfterBreak="0">
    <w:nsid w:val="76753749"/>
    <w:multiLevelType w:val="multilevel"/>
    <w:tmpl w:val="167C051E"/>
    <w:lvl w:ilvl="0">
      <w:start w:val="3"/>
      <w:numFmt w:val="decimal"/>
      <w:lvlText w:val="%1."/>
      <w:lvlJc w:val="left"/>
      <w:pPr>
        <w:ind w:left="720" w:hanging="360"/>
      </w:pPr>
      <w:rPr>
        <w:rFonts w:hint="default"/>
      </w:rPr>
    </w:lvl>
    <w:lvl w:ilvl="1">
      <w:start w:val="3"/>
      <w:numFmt w:val="decimal"/>
      <w:lvlText w:val="8.%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68923053">
    <w:abstractNumId w:val="5"/>
  </w:num>
  <w:num w:numId="2" w16cid:durableId="2119252856">
    <w:abstractNumId w:val="12"/>
  </w:num>
  <w:num w:numId="3" w16cid:durableId="1962420489">
    <w:abstractNumId w:val="14"/>
  </w:num>
  <w:num w:numId="4" w16cid:durableId="1987082653">
    <w:abstractNumId w:val="13"/>
  </w:num>
  <w:num w:numId="5" w16cid:durableId="1873033021">
    <w:abstractNumId w:val="10"/>
  </w:num>
  <w:num w:numId="6" w16cid:durableId="1706296941">
    <w:abstractNumId w:val="1"/>
  </w:num>
  <w:num w:numId="7" w16cid:durableId="1099062016">
    <w:abstractNumId w:val="3"/>
  </w:num>
  <w:num w:numId="8" w16cid:durableId="1075860700">
    <w:abstractNumId w:val="7"/>
  </w:num>
  <w:num w:numId="9" w16cid:durableId="677733098">
    <w:abstractNumId w:val="15"/>
  </w:num>
  <w:num w:numId="10" w16cid:durableId="970868169">
    <w:abstractNumId w:val="4"/>
  </w:num>
  <w:num w:numId="11" w16cid:durableId="1202665183">
    <w:abstractNumId w:val="16"/>
  </w:num>
  <w:num w:numId="12" w16cid:durableId="146551964">
    <w:abstractNumId w:val="9"/>
  </w:num>
  <w:num w:numId="13" w16cid:durableId="666514008">
    <w:abstractNumId w:val="0"/>
  </w:num>
  <w:num w:numId="14" w16cid:durableId="535001454">
    <w:abstractNumId w:val="2"/>
  </w:num>
  <w:num w:numId="15" w16cid:durableId="964821123">
    <w:abstractNumId w:val="8"/>
  </w:num>
  <w:num w:numId="16" w16cid:durableId="658191273">
    <w:abstractNumId w:val="17"/>
  </w:num>
  <w:num w:numId="17" w16cid:durableId="1595703176">
    <w:abstractNumId w:val="11"/>
  </w:num>
  <w:num w:numId="18" w16cid:durableId="198666471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17898"/>
    <w:rsid w:val="000235E9"/>
    <w:rsid w:val="000262BF"/>
    <w:rsid w:val="00033640"/>
    <w:rsid w:val="00046A16"/>
    <w:rsid w:val="00046D22"/>
    <w:rsid w:val="0005270A"/>
    <w:rsid w:val="00053EE7"/>
    <w:rsid w:val="00062407"/>
    <w:rsid w:val="00067534"/>
    <w:rsid w:val="00071289"/>
    <w:rsid w:val="000749F2"/>
    <w:rsid w:val="00090165"/>
    <w:rsid w:val="00092CA0"/>
    <w:rsid w:val="00094A35"/>
    <w:rsid w:val="000A21A7"/>
    <w:rsid w:val="000A41ED"/>
    <w:rsid w:val="000A442C"/>
    <w:rsid w:val="000B2DF2"/>
    <w:rsid w:val="000C36B4"/>
    <w:rsid w:val="000E2FD7"/>
    <w:rsid w:val="000E38B6"/>
    <w:rsid w:val="000E6C9C"/>
    <w:rsid w:val="000E7289"/>
    <w:rsid w:val="00111BA8"/>
    <w:rsid w:val="00116AA9"/>
    <w:rsid w:val="00116C11"/>
    <w:rsid w:val="00124F44"/>
    <w:rsid w:val="00130DCD"/>
    <w:rsid w:val="00137FA7"/>
    <w:rsid w:val="00144705"/>
    <w:rsid w:val="00151E33"/>
    <w:rsid w:val="00151F53"/>
    <w:rsid w:val="00154B7F"/>
    <w:rsid w:val="00160448"/>
    <w:rsid w:val="00161EAA"/>
    <w:rsid w:val="00173411"/>
    <w:rsid w:val="00183F35"/>
    <w:rsid w:val="001871D9"/>
    <w:rsid w:val="00194D88"/>
    <w:rsid w:val="001B6EB3"/>
    <w:rsid w:val="001E18B4"/>
    <w:rsid w:val="001F167D"/>
    <w:rsid w:val="001F5D02"/>
    <w:rsid w:val="001F7ACE"/>
    <w:rsid w:val="00202CDC"/>
    <w:rsid w:val="00205386"/>
    <w:rsid w:val="00206CF9"/>
    <w:rsid w:val="00212FAB"/>
    <w:rsid w:val="002160F9"/>
    <w:rsid w:val="00225AA6"/>
    <w:rsid w:val="00234A45"/>
    <w:rsid w:val="00235E63"/>
    <w:rsid w:val="002503E7"/>
    <w:rsid w:val="00250E2A"/>
    <w:rsid w:val="0027055B"/>
    <w:rsid w:val="00277AAE"/>
    <w:rsid w:val="00285F0C"/>
    <w:rsid w:val="00291187"/>
    <w:rsid w:val="00294B70"/>
    <w:rsid w:val="00295A70"/>
    <w:rsid w:val="002B348F"/>
    <w:rsid w:val="002C1F55"/>
    <w:rsid w:val="002C716A"/>
    <w:rsid w:val="002D4370"/>
    <w:rsid w:val="002D5DBC"/>
    <w:rsid w:val="002D6B31"/>
    <w:rsid w:val="002E09D6"/>
    <w:rsid w:val="002E50CE"/>
    <w:rsid w:val="002E6329"/>
    <w:rsid w:val="00301012"/>
    <w:rsid w:val="00312556"/>
    <w:rsid w:val="00314040"/>
    <w:rsid w:val="003255E1"/>
    <w:rsid w:val="00341C6B"/>
    <w:rsid w:val="00356110"/>
    <w:rsid w:val="00357F31"/>
    <w:rsid w:val="00360598"/>
    <w:rsid w:val="00366D37"/>
    <w:rsid w:val="00394492"/>
    <w:rsid w:val="0039485C"/>
    <w:rsid w:val="003A08B8"/>
    <w:rsid w:val="003B17D5"/>
    <w:rsid w:val="003B1A90"/>
    <w:rsid w:val="003B6F80"/>
    <w:rsid w:val="003D15F3"/>
    <w:rsid w:val="003D4EE1"/>
    <w:rsid w:val="003E0CBD"/>
    <w:rsid w:val="00401D5A"/>
    <w:rsid w:val="00416049"/>
    <w:rsid w:val="0043073D"/>
    <w:rsid w:val="00430EFE"/>
    <w:rsid w:val="004469F8"/>
    <w:rsid w:val="00482CF9"/>
    <w:rsid w:val="004877BF"/>
    <w:rsid w:val="00487A0D"/>
    <w:rsid w:val="004A0C48"/>
    <w:rsid w:val="004A5BDE"/>
    <w:rsid w:val="004B1FBC"/>
    <w:rsid w:val="004B2A61"/>
    <w:rsid w:val="004B55FF"/>
    <w:rsid w:val="004D0D86"/>
    <w:rsid w:val="004D322C"/>
    <w:rsid w:val="004D7ECA"/>
    <w:rsid w:val="004E4B2B"/>
    <w:rsid w:val="004E7C30"/>
    <w:rsid w:val="004F1EC4"/>
    <w:rsid w:val="004F23CD"/>
    <w:rsid w:val="004F24C0"/>
    <w:rsid w:val="004F4B0C"/>
    <w:rsid w:val="004F5D39"/>
    <w:rsid w:val="00502878"/>
    <w:rsid w:val="00510685"/>
    <w:rsid w:val="005114BE"/>
    <w:rsid w:val="00517D6C"/>
    <w:rsid w:val="00526474"/>
    <w:rsid w:val="00526FAE"/>
    <w:rsid w:val="0053183F"/>
    <w:rsid w:val="00547581"/>
    <w:rsid w:val="00571C41"/>
    <w:rsid w:val="00580C09"/>
    <w:rsid w:val="0058156D"/>
    <w:rsid w:val="00586C3D"/>
    <w:rsid w:val="005A77DC"/>
    <w:rsid w:val="005B21AE"/>
    <w:rsid w:val="005B23C4"/>
    <w:rsid w:val="005C214B"/>
    <w:rsid w:val="005C460D"/>
    <w:rsid w:val="005D39E6"/>
    <w:rsid w:val="005D6FC0"/>
    <w:rsid w:val="005E3084"/>
    <w:rsid w:val="005E37AB"/>
    <w:rsid w:val="005E4070"/>
    <w:rsid w:val="006014D4"/>
    <w:rsid w:val="00602D90"/>
    <w:rsid w:val="00610CC8"/>
    <w:rsid w:val="00635AD1"/>
    <w:rsid w:val="00653742"/>
    <w:rsid w:val="0066074F"/>
    <w:rsid w:val="006641DD"/>
    <w:rsid w:val="00686C96"/>
    <w:rsid w:val="00692C2B"/>
    <w:rsid w:val="006976B2"/>
    <w:rsid w:val="006A364D"/>
    <w:rsid w:val="006A442A"/>
    <w:rsid w:val="006A68C7"/>
    <w:rsid w:val="006D75D1"/>
    <w:rsid w:val="006F2739"/>
    <w:rsid w:val="006F3B25"/>
    <w:rsid w:val="006F65B8"/>
    <w:rsid w:val="006F7F3C"/>
    <w:rsid w:val="00701DB1"/>
    <w:rsid w:val="00703474"/>
    <w:rsid w:val="007328D1"/>
    <w:rsid w:val="00735755"/>
    <w:rsid w:val="00736495"/>
    <w:rsid w:val="00744921"/>
    <w:rsid w:val="0075033D"/>
    <w:rsid w:val="00755A1F"/>
    <w:rsid w:val="00776382"/>
    <w:rsid w:val="00776BF8"/>
    <w:rsid w:val="00791961"/>
    <w:rsid w:val="00791B33"/>
    <w:rsid w:val="00796A21"/>
    <w:rsid w:val="007978E2"/>
    <w:rsid w:val="007A7026"/>
    <w:rsid w:val="007B0036"/>
    <w:rsid w:val="007B4936"/>
    <w:rsid w:val="007B5B1C"/>
    <w:rsid w:val="007C0D15"/>
    <w:rsid w:val="007C19E2"/>
    <w:rsid w:val="007C60F6"/>
    <w:rsid w:val="007D10BC"/>
    <w:rsid w:val="007D6AAF"/>
    <w:rsid w:val="007E1D1F"/>
    <w:rsid w:val="007E1DFD"/>
    <w:rsid w:val="007F38C4"/>
    <w:rsid w:val="008114F2"/>
    <w:rsid w:val="0081444D"/>
    <w:rsid w:val="0082562E"/>
    <w:rsid w:val="008557CB"/>
    <w:rsid w:val="0086167A"/>
    <w:rsid w:val="00863FEA"/>
    <w:rsid w:val="0087003B"/>
    <w:rsid w:val="00887DC1"/>
    <w:rsid w:val="008A3AFA"/>
    <w:rsid w:val="008A6A0E"/>
    <w:rsid w:val="008B4220"/>
    <w:rsid w:val="008C7173"/>
    <w:rsid w:val="008E5B07"/>
    <w:rsid w:val="008E7E70"/>
    <w:rsid w:val="008F1DF6"/>
    <w:rsid w:val="008F1E6B"/>
    <w:rsid w:val="009052F9"/>
    <w:rsid w:val="00905733"/>
    <w:rsid w:val="009168B1"/>
    <w:rsid w:val="009274C3"/>
    <w:rsid w:val="009500FE"/>
    <w:rsid w:val="00954CF0"/>
    <w:rsid w:val="00960AB0"/>
    <w:rsid w:val="00975B79"/>
    <w:rsid w:val="00976F2D"/>
    <w:rsid w:val="00977780"/>
    <w:rsid w:val="00993093"/>
    <w:rsid w:val="009A4D65"/>
    <w:rsid w:val="009B1EEB"/>
    <w:rsid w:val="009B5FFA"/>
    <w:rsid w:val="009C179D"/>
    <w:rsid w:val="009D68EF"/>
    <w:rsid w:val="009F32CD"/>
    <w:rsid w:val="00A0347D"/>
    <w:rsid w:val="00A04F49"/>
    <w:rsid w:val="00A12B92"/>
    <w:rsid w:val="00A23C24"/>
    <w:rsid w:val="00A24A70"/>
    <w:rsid w:val="00A27704"/>
    <w:rsid w:val="00A33024"/>
    <w:rsid w:val="00A45326"/>
    <w:rsid w:val="00A53524"/>
    <w:rsid w:val="00A55D13"/>
    <w:rsid w:val="00A56C85"/>
    <w:rsid w:val="00A62775"/>
    <w:rsid w:val="00A7651F"/>
    <w:rsid w:val="00A8603F"/>
    <w:rsid w:val="00AA2FEC"/>
    <w:rsid w:val="00AA3557"/>
    <w:rsid w:val="00AB7638"/>
    <w:rsid w:val="00AC2F5C"/>
    <w:rsid w:val="00AC698D"/>
    <w:rsid w:val="00AD2665"/>
    <w:rsid w:val="00AE32D4"/>
    <w:rsid w:val="00AF4244"/>
    <w:rsid w:val="00AF5623"/>
    <w:rsid w:val="00B02F24"/>
    <w:rsid w:val="00B064B5"/>
    <w:rsid w:val="00B07784"/>
    <w:rsid w:val="00B211D9"/>
    <w:rsid w:val="00B21AB8"/>
    <w:rsid w:val="00B32A2B"/>
    <w:rsid w:val="00B33673"/>
    <w:rsid w:val="00B62F69"/>
    <w:rsid w:val="00B748D6"/>
    <w:rsid w:val="00B83C96"/>
    <w:rsid w:val="00B848FA"/>
    <w:rsid w:val="00B973D9"/>
    <w:rsid w:val="00BA04A8"/>
    <w:rsid w:val="00BB7D08"/>
    <w:rsid w:val="00BC5124"/>
    <w:rsid w:val="00BC5407"/>
    <w:rsid w:val="00BC75D7"/>
    <w:rsid w:val="00BE4075"/>
    <w:rsid w:val="00BE45F6"/>
    <w:rsid w:val="00BF160E"/>
    <w:rsid w:val="00BF7CA7"/>
    <w:rsid w:val="00C12678"/>
    <w:rsid w:val="00C21D4C"/>
    <w:rsid w:val="00C27C36"/>
    <w:rsid w:val="00C32AF0"/>
    <w:rsid w:val="00C344D3"/>
    <w:rsid w:val="00C3484B"/>
    <w:rsid w:val="00C34D8E"/>
    <w:rsid w:val="00C36D13"/>
    <w:rsid w:val="00C64FA3"/>
    <w:rsid w:val="00C8483D"/>
    <w:rsid w:val="00CB7305"/>
    <w:rsid w:val="00CC1464"/>
    <w:rsid w:val="00CC398D"/>
    <w:rsid w:val="00CC3B99"/>
    <w:rsid w:val="00CC53F6"/>
    <w:rsid w:val="00CD28AA"/>
    <w:rsid w:val="00CE1429"/>
    <w:rsid w:val="00CF1A7F"/>
    <w:rsid w:val="00CF7085"/>
    <w:rsid w:val="00D00CFE"/>
    <w:rsid w:val="00D012D7"/>
    <w:rsid w:val="00D2063B"/>
    <w:rsid w:val="00D32516"/>
    <w:rsid w:val="00D36D1C"/>
    <w:rsid w:val="00D468EC"/>
    <w:rsid w:val="00D560D4"/>
    <w:rsid w:val="00D652C3"/>
    <w:rsid w:val="00D77FC2"/>
    <w:rsid w:val="00D81482"/>
    <w:rsid w:val="00D838E7"/>
    <w:rsid w:val="00D84D44"/>
    <w:rsid w:val="00DA2BB0"/>
    <w:rsid w:val="00DB0002"/>
    <w:rsid w:val="00DB1C37"/>
    <w:rsid w:val="00DB2A5F"/>
    <w:rsid w:val="00DB5BB3"/>
    <w:rsid w:val="00DB6F3F"/>
    <w:rsid w:val="00DC79E6"/>
    <w:rsid w:val="00DD4AE2"/>
    <w:rsid w:val="00DE0C61"/>
    <w:rsid w:val="00DE6B99"/>
    <w:rsid w:val="00E00CF3"/>
    <w:rsid w:val="00E03BDA"/>
    <w:rsid w:val="00E05FCC"/>
    <w:rsid w:val="00E1212F"/>
    <w:rsid w:val="00E1760D"/>
    <w:rsid w:val="00E177B6"/>
    <w:rsid w:val="00E231AF"/>
    <w:rsid w:val="00E30CF3"/>
    <w:rsid w:val="00E35870"/>
    <w:rsid w:val="00E41015"/>
    <w:rsid w:val="00E562CB"/>
    <w:rsid w:val="00E60ED3"/>
    <w:rsid w:val="00E64387"/>
    <w:rsid w:val="00E70736"/>
    <w:rsid w:val="00E71818"/>
    <w:rsid w:val="00E76182"/>
    <w:rsid w:val="00E85857"/>
    <w:rsid w:val="00E85ECC"/>
    <w:rsid w:val="00E90257"/>
    <w:rsid w:val="00EA6FEB"/>
    <w:rsid w:val="00EB07EB"/>
    <w:rsid w:val="00EE18BF"/>
    <w:rsid w:val="00EE1916"/>
    <w:rsid w:val="00EE4A21"/>
    <w:rsid w:val="00F10687"/>
    <w:rsid w:val="00F15288"/>
    <w:rsid w:val="00F16B4F"/>
    <w:rsid w:val="00F25F7F"/>
    <w:rsid w:val="00F40655"/>
    <w:rsid w:val="00F4065A"/>
    <w:rsid w:val="00F459FB"/>
    <w:rsid w:val="00F53269"/>
    <w:rsid w:val="00F558F0"/>
    <w:rsid w:val="00F55CB2"/>
    <w:rsid w:val="00F6794A"/>
    <w:rsid w:val="00F70E94"/>
    <w:rsid w:val="00F83FAA"/>
    <w:rsid w:val="00F96735"/>
    <w:rsid w:val="00FB221D"/>
    <w:rsid w:val="00FB5088"/>
    <w:rsid w:val="00FD05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24776"/>
  <w15:chartTrackingRefBased/>
  <w15:docId w15:val="{5D70EAC5-1CE3-4B51-8D44-6654300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Numbered List,Lentele"/>
    <w:basedOn w:val="Normal"/>
    <w:link w:val="ListParagraphChar"/>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Revision">
    <w:name w:val="Revision"/>
    <w:hidden/>
    <w:uiPriority w:val="99"/>
    <w:semiHidden/>
    <w:rsid w:val="009500FE"/>
    <w:pPr>
      <w:spacing w:after="0" w:line="240" w:lineRule="auto"/>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16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media/image1.jpeg"
                 Type="http://schemas.openxmlformats.org/officeDocument/2006/relationships/image"/>
   <Relationship Id="rId7" Target="fontTable.xml"
                 Type="http://schemas.openxmlformats.org/officeDocument/2006/relationships/fontTable"/>
   <Relationship Id="rId8"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91C64-A649-4C76-9467-8183695D6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9064</Words>
  <Characters>5167</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14203</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2026-09-04T10:47:00Z</dcterms:created>
  <dc:creator>Laura Laukienė</dc:creator>
  <cp:lastModifiedBy>Augustė Čiapaitė</cp:lastModifiedBy>
  <dcterms:modified xsi:type="dcterms:W3CDTF">2026-09-04T10:47:00Z</dcterms:modified>
  <cp:revision>2</cp:revision>
</cp:coreProperties>
</file>