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74DBB" w14:textId="1766D994" w:rsidR="00450231" w:rsidRDefault="00450231">
      <w:pPr>
        <w:widowControl w:val="0"/>
        <w:pBdr>
          <w:top w:val="nil"/>
          <w:left w:val="nil"/>
          <w:bottom w:val="nil"/>
          <w:right w:val="nil"/>
          <w:between w:val="nil"/>
        </w:pBdr>
        <w:tabs>
          <w:tab w:val="left" w:pos="567"/>
          <w:tab w:val="left" w:pos="851"/>
        </w:tabs>
        <w:jc w:val="center"/>
        <w:rPr>
          <w:b/>
          <w:bCs/>
          <w:caps/>
          <w:szCs w:val="24"/>
        </w:rPr>
      </w:pPr>
      <w:r w:rsidRPr="00BD0E6A">
        <w:rPr>
          <w:b/>
          <w:szCs w:val="24"/>
        </w:rPr>
        <w:t>MOKĖJIMŲ SURINKIMO UŽ LANKYTOJŲ TRANSPORTO PRIEMONIŲ LAIKYMĄ (STATYMĄ</w:t>
      </w:r>
      <w:r>
        <w:rPr>
          <w:b/>
          <w:szCs w:val="24"/>
        </w:rPr>
        <w:t>)</w:t>
      </w:r>
    </w:p>
    <w:p w14:paraId="34683A73" w14:textId="35ACDB56"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003D381D" w:rsidR="00027B83" w:rsidRPr="00450231" w:rsidRDefault="00450231">
            <w:pPr>
              <w:jc w:val="both"/>
              <w:rPr>
                <w:kern w:val="2"/>
                <w:szCs w:val="24"/>
              </w:rPr>
            </w:pPr>
            <w:r w:rsidRPr="00450231">
              <w:rPr>
                <w:szCs w:val="24"/>
              </w:rPr>
              <w:t xml:space="preserve">Mokėjimų surinkimo už lankytojų transporto priemonių laikymą (statymą) paslaugos, </w:t>
            </w:r>
            <w:r w:rsidRPr="00450231">
              <w:rPr>
                <w:szCs w:val="24"/>
                <w:highlight w:val="yellow"/>
              </w:rPr>
              <w:t>Vilniaus g. 24, Vilnius</w:t>
            </w:r>
            <w:r w:rsidR="0005579D">
              <w:rPr>
                <w:szCs w:val="24"/>
                <w:highlight w:val="yellow"/>
              </w:rPr>
              <w:t xml:space="preserve"> / Konstitucijos pr. 22, Vilniues</w:t>
            </w:r>
            <w:r w:rsidRPr="00450231">
              <w:rPr>
                <w:szCs w:val="24"/>
                <w:highlight w:val="yellow"/>
              </w:rPr>
              <w:t xml:space="preserve"> (įrašyti priklausomai nuo pirkimo dalies)</w:t>
            </w:r>
          </w:p>
        </w:tc>
      </w:tr>
      <w:tr w:rsidR="00450231" w14:paraId="2F08ABA7" w14:textId="77777777">
        <w:tc>
          <w:tcPr>
            <w:tcW w:w="2448" w:type="dxa"/>
          </w:tcPr>
          <w:p w14:paraId="262D4078" w14:textId="77777777" w:rsidR="00450231" w:rsidRDefault="00450231" w:rsidP="00450231">
            <w:pPr>
              <w:jc w:val="both"/>
              <w:rPr>
                <w:b/>
                <w:kern w:val="2"/>
                <w:szCs w:val="24"/>
              </w:rPr>
            </w:pPr>
            <w:r>
              <w:rPr>
                <w:b/>
                <w:kern w:val="2"/>
                <w:szCs w:val="24"/>
              </w:rPr>
              <w:t>Sutarties data</w:t>
            </w:r>
          </w:p>
        </w:tc>
        <w:tc>
          <w:tcPr>
            <w:tcW w:w="2177" w:type="dxa"/>
          </w:tcPr>
          <w:p w14:paraId="310EFCA2" w14:textId="69065928" w:rsidR="00450231" w:rsidRPr="00450231" w:rsidRDefault="00450231" w:rsidP="00450231">
            <w:pPr>
              <w:jc w:val="both"/>
              <w:rPr>
                <w:i/>
                <w:kern w:val="2"/>
                <w:szCs w:val="24"/>
              </w:rPr>
            </w:pPr>
            <w:r w:rsidRPr="00450231">
              <w:rPr>
                <w:i/>
                <w:kern w:val="2"/>
                <w:szCs w:val="24"/>
              </w:rPr>
              <w:t>(nurodyta metaduomenyse)</w:t>
            </w:r>
          </w:p>
        </w:tc>
        <w:tc>
          <w:tcPr>
            <w:tcW w:w="2362" w:type="dxa"/>
          </w:tcPr>
          <w:p w14:paraId="26FE9FCE" w14:textId="77777777" w:rsidR="00450231" w:rsidRDefault="00450231" w:rsidP="00450231">
            <w:pPr>
              <w:jc w:val="both"/>
              <w:rPr>
                <w:b/>
                <w:kern w:val="2"/>
                <w:szCs w:val="24"/>
              </w:rPr>
            </w:pPr>
            <w:r>
              <w:rPr>
                <w:b/>
                <w:kern w:val="2"/>
                <w:szCs w:val="24"/>
              </w:rPr>
              <w:t>Sutarties numeris</w:t>
            </w:r>
          </w:p>
        </w:tc>
        <w:tc>
          <w:tcPr>
            <w:tcW w:w="2571" w:type="dxa"/>
          </w:tcPr>
          <w:p w14:paraId="11456A38" w14:textId="0C846DA5" w:rsidR="00450231" w:rsidRDefault="00450231" w:rsidP="00450231">
            <w:pPr>
              <w:jc w:val="both"/>
              <w:rPr>
                <w:kern w:val="2"/>
                <w:szCs w:val="24"/>
              </w:rPr>
            </w:pPr>
            <w:r w:rsidRPr="00450231">
              <w:rPr>
                <w:i/>
                <w:kern w:val="2"/>
                <w:szCs w:val="24"/>
              </w:rPr>
              <w:t>(nurodyta metaduomenyse)</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rsidP="00450231">
            <w:pP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7A760190" w:rsidR="00027B83" w:rsidRDefault="00450231">
            <w:pPr>
              <w:jc w:val="center"/>
              <w:rPr>
                <w:kern w:val="2"/>
                <w:szCs w:val="24"/>
              </w:rPr>
            </w:pPr>
            <w:r w:rsidRPr="00BD0E6A">
              <w:rPr>
                <w:sz w:val="22"/>
                <w:szCs w:val="22"/>
              </w:rPr>
              <w:t>Lietuvos nacionalinis dailės muziejus</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09901C9E" w:rsidR="00027B83" w:rsidRDefault="00450231">
            <w:pPr>
              <w:jc w:val="center"/>
              <w:rPr>
                <w:kern w:val="2"/>
                <w:szCs w:val="24"/>
              </w:rPr>
            </w:pPr>
            <w:r>
              <w:rPr>
                <w:sz w:val="22"/>
                <w:szCs w:val="22"/>
              </w:rPr>
              <w:t>190756087</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030355BA" w:rsidR="00027B83" w:rsidRDefault="00450231">
            <w:pPr>
              <w:jc w:val="center"/>
              <w:rPr>
                <w:kern w:val="2"/>
                <w:szCs w:val="24"/>
              </w:rPr>
            </w:pPr>
            <w:r>
              <w:rPr>
                <w:kern w:val="2"/>
                <w:szCs w:val="24"/>
              </w:rPr>
              <w:t>Didžioji g. 4,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6AF6A41F" w:rsidR="00027B83" w:rsidRDefault="00450231">
            <w:pPr>
              <w:jc w:val="center"/>
              <w:rPr>
                <w:kern w:val="2"/>
                <w:szCs w:val="24"/>
              </w:rPr>
            </w:pPr>
            <w:r w:rsidRPr="00450231">
              <w:rPr>
                <w:kern w:val="2"/>
                <w:szCs w:val="24"/>
              </w:rPr>
              <w:t>LT907560811</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1ED5B708" w:rsidR="00027B83" w:rsidRDefault="00450231">
            <w:pPr>
              <w:jc w:val="center"/>
              <w:rPr>
                <w:kern w:val="2"/>
                <w:szCs w:val="24"/>
              </w:rPr>
            </w:pPr>
            <w:r w:rsidRPr="00232820">
              <w:rPr>
                <w:sz w:val="22"/>
                <w:szCs w:val="22"/>
              </w:rPr>
              <w:t>LT75 7044 0600 0110 2511</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54E786CA" w:rsidR="00027B83" w:rsidRDefault="00450231">
            <w:pPr>
              <w:jc w:val="center"/>
              <w:rPr>
                <w:kern w:val="2"/>
                <w:szCs w:val="24"/>
              </w:rPr>
            </w:pPr>
            <w:r w:rsidRPr="00232820">
              <w:rPr>
                <w:sz w:val="22"/>
                <w:szCs w:val="22"/>
              </w:rPr>
              <w:t xml:space="preserve">AB SEB </w:t>
            </w:r>
            <w:r>
              <w:rPr>
                <w:sz w:val="22"/>
                <w:szCs w:val="22"/>
              </w:rPr>
              <w:t>,</w:t>
            </w:r>
            <w:r w:rsidRPr="00232820">
              <w:rPr>
                <w:sz w:val="22"/>
                <w:szCs w:val="22"/>
              </w:rPr>
              <w:t>70440</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341300BA" w:rsidR="00027B83" w:rsidRDefault="00450231">
            <w:pPr>
              <w:jc w:val="center"/>
              <w:rPr>
                <w:kern w:val="2"/>
                <w:szCs w:val="24"/>
              </w:rPr>
            </w:pPr>
            <w:r w:rsidRPr="00450231">
              <w:rPr>
                <w:kern w:val="2"/>
                <w:szCs w:val="24"/>
              </w:rPr>
              <w:t>+370 5 2628030</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0F0ADE5A" w:rsidR="00027B83" w:rsidRPr="00450231" w:rsidRDefault="00BD367F">
            <w:pPr>
              <w:jc w:val="center"/>
              <w:rPr>
                <w:kern w:val="2"/>
                <w:szCs w:val="24"/>
                <w:lang w:val="en-US"/>
              </w:rPr>
            </w:pPr>
            <w:hyperlink r:id="rId11" w:history="1">
              <w:r w:rsidR="00450231" w:rsidRPr="00DF3924">
                <w:rPr>
                  <w:rStyle w:val="Hyperlink"/>
                  <w:kern w:val="2"/>
                  <w:szCs w:val="24"/>
                </w:rPr>
                <w:t>muziejus</w:t>
              </w:r>
              <w:r w:rsidR="00450231" w:rsidRPr="00DF3924">
                <w:rPr>
                  <w:rStyle w:val="Hyperlink"/>
                  <w:kern w:val="2"/>
                  <w:szCs w:val="24"/>
                  <w:lang w:val="en-US"/>
                </w:rPr>
                <w:t>@lndm.lt</w:t>
              </w:r>
            </w:hyperlink>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21372F39" w:rsidR="00027B83" w:rsidRDefault="00450231">
            <w:pPr>
              <w:jc w:val="center"/>
              <w:rPr>
                <w:kern w:val="2"/>
                <w:szCs w:val="24"/>
              </w:rPr>
            </w:pPr>
            <w:r>
              <w:rPr>
                <w:kern w:val="2"/>
                <w:szCs w:val="24"/>
              </w:rPr>
              <w:t>Generalinis direktorius Arūnas Gelūnas</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0B1F0FBA" w:rsidR="00027B83" w:rsidRDefault="00450231">
            <w:pPr>
              <w:jc w:val="center"/>
              <w:rPr>
                <w:kern w:val="2"/>
                <w:szCs w:val="24"/>
              </w:rPr>
            </w:pPr>
            <w:r>
              <w:rPr>
                <w:kern w:val="2"/>
                <w:szCs w:val="24"/>
              </w:rPr>
              <w:t>LNDM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450B9242" w14:textId="77777777" w:rsidR="00027B83" w:rsidRDefault="00027B83" w:rsidP="00450231">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519483A9" w:rsidR="00027B83" w:rsidRDefault="00450231">
            <w:pPr>
              <w:jc w:val="center"/>
              <w:rPr>
                <w:kern w:val="2"/>
                <w:szCs w:val="24"/>
              </w:rPr>
            </w:pPr>
            <w:r w:rsidRPr="00450231">
              <w:rPr>
                <w:kern w:val="2"/>
                <w:szCs w:val="24"/>
                <w:highlight w:val="yellow"/>
              </w:rPr>
              <w:t>(įrašyti)</w:t>
            </w:r>
          </w:p>
        </w:tc>
      </w:tr>
      <w:tr w:rsidR="00450231" w14:paraId="3EAB2D74" w14:textId="77777777">
        <w:tc>
          <w:tcPr>
            <w:tcW w:w="2808" w:type="dxa"/>
            <w:vMerge/>
          </w:tcPr>
          <w:p w14:paraId="75194712" w14:textId="77777777" w:rsidR="00450231" w:rsidRDefault="00450231" w:rsidP="00450231">
            <w:pPr>
              <w:rPr>
                <w:b/>
                <w:kern w:val="2"/>
                <w:szCs w:val="24"/>
              </w:rPr>
            </w:pPr>
          </w:p>
        </w:tc>
        <w:tc>
          <w:tcPr>
            <w:tcW w:w="3240" w:type="dxa"/>
          </w:tcPr>
          <w:p w14:paraId="65C865FD" w14:textId="77777777" w:rsidR="00450231" w:rsidRDefault="00450231" w:rsidP="00450231">
            <w:pPr>
              <w:rPr>
                <w:kern w:val="2"/>
                <w:szCs w:val="24"/>
              </w:rPr>
            </w:pPr>
            <w:r>
              <w:rPr>
                <w:kern w:val="2"/>
                <w:szCs w:val="24"/>
              </w:rPr>
              <w:t>1.2.2. Juridinio asmens kodas</w:t>
            </w:r>
          </w:p>
        </w:tc>
        <w:tc>
          <w:tcPr>
            <w:tcW w:w="3510" w:type="dxa"/>
          </w:tcPr>
          <w:p w14:paraId="53FD7CD7" w14:textId="01D5C589" w:rsidR="00450231" w:rsidRDefault="00450231" w:rsidP="00450231">
            <w:pPr>
              <w:jc w:val="center"/>
              <w:rPr>
                <w:kern w:val="2"/>
                <w:szCs w:val="24"/>
              </w:rPr>
            </w:pPr>
            <w:r w:rsidRPr="00BD5D7D">
              <w:rPr>
                <w:kern w:val="2"/>
                <w:szCs w:val="24"/>
                <w:highlight w:val="yellow"/>
              </w:rPr>
              <w:t>(įrašyti)</w:t>
            </w:r>
          </w:p>
        </w:tc>
      </w:tr>
      <w:tr w:rsidR="00450231" w14:paraId="666244A6" w14:textId="77777777">
        <w:tc>
          <w:tcPr>
            <w:tcW w:w="2808" w:type="dxa"/>
            <w:vMerge/>
          </w:tcPr>
          <w:p w14:paraId="47FBA3D1" w14:textId="77777777" w:rsidR="00450231" w:rsidRDefault="00450231" w:rsidP="00450231">
            <w:pPr>
              <w:rPr>
                <w:b/>
                <w:kern w:val="2"/>
                <w:szCs w:val="24"/>
              </w:rPr>
            </w:pPr>
          </w:p>
        </w:tc>
        <w:tc>
          <w:tcPr>
            <w:tcW w:w="3240" w:type="dxa"/>
          </w:tcPr>
          <w:p w14:paraId="1BC85940" w14:textId="77777777" w:rsidR="00450231" w:rsidRDefault="00450231" w:rsidP="00450231">
            <w:pPr>
              <w:rPr>
                <w:kern w:val="2"/>
                <w:szCs w:val="24"/>
              </w:rPr>
            </w:pPr>
            <w:r>
              <w:rPr>
                <w:kern w:val="2"/>
                <w:szCs w:val="24"/>
              </w:rPr>
              <w:t>1.2.3. Adresas</w:t>
            </w:r>
          </w:p>
        </w:tc>
        <w:tc>
          <w:tcPr>
            <w:tcW w:w="3510" w:type="dxa"/>
          </w:tcPr>
          <w:p w14:paraId="7014BB4C" w14:textId="0107BEEA" w:rsidR="00450231" w:rsidRDefault="00450231" w:rsidP="00450231">
            <w:pPr>
              <w:jc w:val="center"/>
              <w:rPr>
                <w:kern w:val="2"/>
                <w:szCs w:val="24"/>
              </w:rPr>
            </w:pPr>
            <w:r w:rsidRPr="00BD5D7D">
              <w:rPr>
                <w:kern w:val="2"/>
                <w:szCs w:val="24"/>
                <w:highlight w:val="yellow"/>
              </w:rPr>
              <w:t>(įrašyti)</w:t>
            </w:r>
          </w:p>
        </w:tc>
      </w:tr>
      <w:tr w:rsidR="00450231" w14:paraId="29C53A2D" w14:textId="77777777">
        <w:tc>
          <w:tcPr>
            <w:tcW w:w="2808" w:type="dxa"/>
            <w:vMerge/>
          </w:tcPr>
          <w:p w14:paraId="62F07FD3" w14:textId="77777777" w:rsidR="00450231" w:rsidRDefault="00450231" w:rsidP="00450231">
            <w:pPr>
              <w:rPr>
                <w:b/>
                <w:kern w:val="2"/>
                <w:szCs w:val="24"/>
              </w:rPr>
            </w:pPr>
          </w:p>
        </w:tc>
        <w:tc>
          <w:tcPr>
            <w:tcW w:w="3240" w:type="dxa"/>
          </w:tcPr>
          <w:p w14:paraId="3F64B498" w14:textId="77777777" w:rsidR="00450231" w:rsidRDefault="00450231" w:rsidP="00450231">
            <w:pPr>
              <w:rPr>
                <w:kern w:val="2"/>
                <w:szCs w:val="24"/>
              </w:rPr>
            </w:pPr>
            <w:r>
              <w:rPr>
                <w:kern w:val="2"/>
                <w:szCs w:val="24"/>
              </w:rPr>
              <w:t>1.2.4. PVM mokėtojo kodas</w:t>
            </w:r>
          </w:p>
        </w:tc>
        <w:tc>
          <w:tcPr>
            <w:tcW w:w="3510" w:type="dxa"/>
          </w:tcPr>
          <w:p w14:paraId="1570F720" w14:textId="2133B595" w:rsidR="00450231" w:rsidRDefault="00450231" w:rsidP="00450231">
            <w:pPr>
              <w:jc w:val="center"/>
              <w:rPr>
                <w:kern w:val="2"/>
                <w:szCs w:val="24"/>
              </w:rPr>
            </w:pPr>
            <w:r w:rsidRPr="00BD5D7D">
              <w:rPr>
                <w:kern w:val="2"/>
                <w:szCs w:val="24"/>
                <w:highlight w:val="yellow"/>
              </w:rPr>
              <w:t>(įrašyti)</w:t>
            </w:r>
          </w:p>
        </w:tc>
      </w:tr>
      <w:tr w:rsidR="00450231" w14:paraId="5B9A0B4B" w14:textId="77777777">
        <w:tc>
          <w:tcPr>
            <w:tcW w:w="2808" w:type="dxa"/>
            <w:vMerge/>
          </w:tcPr>
          <w:p w14:paraId="0E55A8FE" w14:textId="77777777" w:rsidR="00450231" w:rsidRDefault="00450231" w:rsidP="00450231">
            <w:pPr>
              <w:rPr>
                <w:b/>
                <w:kern w:val="2"/>
                <w:szCs w:val="24"/>
              </w:rPr>
            </w:pPr>
          </w:p>
        </w:tc>
        <w:tc>
          <w:tcPr>
            <w:tcW w:w="3240" w:type="dxa"/>
          </w:tcPr>
          <w:p w14:paraId="0740C72F" w14:textId="77777777" w:rsidR="00450231" w:rsidRDefault="00450231" w:rsidP="00450231">
            <w:pPr>
              <w:rPr>
                <w:kern w:val="2"/>
                <w:szCs w:val="24"/>
              </w:rPr>
            </w:pPr>
            <w:r>
              <w:rPr>
                <w:kern w:val="2"/>
                <w:szCs w:val="24"/>
              </w:rPr>
              <w:t>1.2.5. Atsiskaitomoji sąskaita</w:t>
            </w:r>
          </w:p>
        </w:tc>
        <w:tc>
          <w:tcPr>
            <w:tcW w:w="3510" w:type="dxa"/>
          </w:tcPr>
          <w:p w14:paraId="5B25FE4F" w14:textId="57C9E3CC" w:rsidR="00450231" w:rsidRDefault="00450231" w:rsidP="00450231">
            <w:pPr>
              <w:jc w:val="center"/>
              <w:rPr>
                <w:kern w:val="2"/>
                <w:szCs w:val="24"/>
              </w:rPr>
            </w:pPr>
            <w:r w:rsidRPr="00BD5D7D">
              <w:rPr>
                <w:kern w:val="2"/>
                <w:szCs w:val="24"/>
                <w:highlight w:val="yellow"/>
              </w:rPr>
              <w:t>(įrašyti)</w:t>
            </w:r>
          </w:p>
        </w:tc>
      </w:tr>
      <w:tr w:rsidR="00450231" w14:paraId="0D812494" w14:textId="77777777">
        <w:tc>
          <w:tcPr>
            <w:tcW w:w="2808" w:type="dxa"/>
            <w:vMerge/>
          </w:tcPr>
          <w:p w14:paraId="3FB019FB" w14:textId="77777777" w:rsidR="00450231" w:rsidRDefault="00450231" w:rsidP="00450231">
            <w:pPr>
              <w:rPr>
                <w:b/>
                <w:kern w:val="2"/>
                <w:szCs w:val="24"/>
              </w:rPr>
            </w:pPr>
          </w:p>
        </w:tc>
        <w:tc>
          <w:tcPr>
            <w:tcW w:w="3240" w:type="dxa"/>
          </w:tcPr>
          <w:p w14:paraId="61E194F0" w14:textId="77777777" w:rsidR="00450231" w:rsidRDefault="00450231" w:rsidP="00450231">
            <w:pPr>
              <w:rPr>
                <w:kern w:val="2"/>
                <w:szCs w:val="24"/>
              </w:rPr>
            </w:pPr>
            <w:r>
              <w:rPr>
                <w:kern w:val="2"/>
                <w:szCs w:val="24"/>
              </w:rPr>
              <w:t>1.2.6. Bankas, banko kodas</w:t>
            </w:r>
          </w:p>
        </w:tc>
        <w:tc>
          <w:tcPr>
            <w:tcW w:w="3510" w:type="dxa"/>
          </w:tcPr>
          <w:p w14:paraId="261BA477" w14:textId="7734EB86" w:rsidR="00450231" w:rsidRDefault="00450231" w:rsidP="00450231">
            <w:pPr>
              <w:jc w:val="center"/>
              <w:rPr>
                <w:kern w:val="2"/>
                <w:szCs w:val="24"/>
              </w:rPr>
            </w:pPr>
            <w:r w:rsidRPr="00BD5D7D">
              <w:rPr>
                <w:kern w:val="2"/>
                <w:szCs w:val="24"/>
                <w:highlight w:val="yellow"/>
              </w:rPr>
              <w:t>(įrašyti)</w:t>
            </w:r>
          </w:p>
        </w:tc>
      </w:tr>
      <w:tr w:rsidR="00450231" w14:paraId="3A61E74A" w14:textId="77777777">
        <w:tc>
          <w:tcPr>
            <w:tcW w:w="2808" w:type="dxa"/>
            <w:vMerge/>
          </w:tcPr>
          <w:p w14:paraId="2E64EFD9" w14:textId="77777777" w:rsidR="00450231" w:rsidRDefault="00450231" w:rsidP="00450231">
            <w:pPr>
              <w:rPr>
                <w:b/>
                <w:kern w:val="2"/>
                <w:szCs w:val="24"/>
              </w:rPr>
            </w:pPr>
          </w:p>
        </w:tc>
        <w:tc>
          <w:tcPr>
            <w:tcW w:w="3240" w:type="dxa"/>
          </w:tcPr>
          <w:p w14:paraId="71522681" w14:textId="77777777" w:rsidR="00450231" w:rsidRDefault="00450231" w:rsidP="00450231">
            <w:pPr>
              <w:rPr>
                <w:kern w:val="2"/>
                <w:szCs w:val="24"/>
              </w:rPr>
            </w:pPr>
            <w:r>
              <w:rPr>
                <w:kern w:val="2"/>
                <w:szCs w:val="24"/>
              </w:rPr>
              <w:t>1.2.7. Telefonas</w:t>
            </w:r>
          </w:p>
        </w:tc>
        <w:tc>
          <w:tcPr>
            <w:tcW w:w="3510" w:type="dxa"/>
          </w:tcPr>
          <w:p w14:paraId="779C186C" w14:textId="443C771B" w:rsidR="00450231" w:rsidRDefault="00450231" w:rsidP="00450231">
            <w:pPr>
              <w:jc w:val="center"/>
              <w:rPr>
                <w:kern w:val="2"/>
                <w:szCs w:val="24"/>
              </w:rPr>
            </w:pPr>
            <w:r w:rsidRPr="00BD5D7D">
              <w:rPr>
                <w:kern w:val="2"/>
                <w:szCs w:val="24"/>
                <w:highlight w:val="yellow"/>
              </w:rPr>
              <w:t>(įrašyti)</w:t>
            </w:r>
          </w:p>
        </w:tc>
      </w:tr>
      <w:tr w:rsidR="00450231" w14:paraId="4A6AF2AD" w14:textId="77777777">
        <w:tc>
          <w:tcPr>
            <w:tcW w:w="2808" w:type="dxa"/>
            <w:vMerge/>
          </w:tcPr>
          <w:p w14:paraId="58F2C5B1" w14:textId="77777777" w:rsidR="00450231" w:rsidRDefault="00450231" w:rsidP="00450231">
            <w:pPr>
              <w:rPr>
                <w:b/>
                <w:kern w:val="2"/>
                <w:szCs w:val="24"/>
              </w:rPr>
            </w:pPr>
          </w:p>
        </w:tc>
        <w:tc>
          <w:tcPr>
            <w:tcW w:w="3240" w:type="dxa"/>
          </w:tcPr>
          <w:p w14:paraId="7496FFE6" w14:textId="77777777" w:rsidR="00450231" w:rsidRDefault="00450231" w:rsidP="00450231">
            <w:pPr>
              <w:rPr>
                <w:kern w:val="2"/>
                <w:szCs w:val="24"/>
              </w:rPr>
            </w:pPr>
            <w:r>
              <w:rPr>
                <w:kern w:val="2"/>
                <w:szCs w:val="24"/>
              </w:rPr>
              <w:t>1.2.8. El. paštas</w:t>
            </w:r>
          </w:p>
        </w:tc>
        <w:tc>
          <w:tcPr>
            <w:tcW w:w="3510" w:type="dxa"/>
          </w:tcPr>
          <w:p w14:paraId="5FE40A45" w14:textId="5EB2115C" w:rsidR="00450231" w:rsidRDefault="00450231" w:rsidP="00450231">
            <w:pPr>
              <w:jc w:val="center"/>
              <w:rPr>
                <w:kern w:val="2"/>
                <w:szCs w:val="24"/>
              </w:rPr>
            </w:pPr>
            <w:r w:rsidRPr="00BD5D7D">
              <w:rPr>
                <w:kern w:val="2"/>
                <w:szCs w:val="24"/>
                <w:highlight w:val="yellow"/>
              </w:rPr>
              <w:t>(įrašyti)</w:t>
            </w:r>
          </w:p>
        </w:tc>
      </w:tr>
      <w:tr w:rsidR="00450231" w14:paraId="67CA8A8E" w14:textId="77777777">
        <w:tc>
          <w:tcPr>
            <w:tcW w:w="2808" w:type="dxa"/>
            <w:vMerge/>
          </w:tcPr>
          <w:p w14:paraId="03ECA91F" w14:textId="77777777" w:rsidR="00450231" w:rsidRDefault="00450231" w:rsidP="00450231">
            <w:pPr>
              <w:rPr>
                <w:b/>
                <w:kern w:val="2"/>
                <w:szCs w:val="24"/>
              </w:rPr>
            </w:pPr>
          </w:p>
        </w:tc>
        <w:tc>
          <w:tcPr>
            <w:tcW w:w="3240" w:type="dxa"/>
          </w:tcPr>
          <w:p w14:paraId="2920CEAC" w14:textId="77777777" w:rsidR="00450231" w:rsidRDefault="00450231" w:rsidP="00450231">
            <w:pPr>
              <w:rPr>
                <w:kern w:val="2"/>
                <w:szCs w:val="24"/>
              </w:rPr>
            </w:pPr>
            <w:r>
              <w:rPr>
                <w:kern w:val="2"/>
                <w:szCs w:val="24"/>
              </w:rPr>
              <w:t>1.2.9. Šalies atstovas</w:t>
            </w:r>
          </w:p>
        </w:tc>
        <w:tc>
          <w:tcPr>
            <w:tcW w:w="3510" w:type="dxa"/>
          </w:tcPr>
          <w:p w14:paraId="6AA5701A" w14:textId="7050EC5B" w:rsidR="00450231" w:rsidRDefault="00450231" w:rsidP="00450231">
            <w:pPr>
              <w:jc w:val="center"/>
              <w:rPr>
                <w:kern w:val="2"/>
                <w:szCs w:val="24"/>
              </w:rPr>
            </w:pPr>
            <w:r w:rsidRPr="00BD5D7D">
              <w:rPr>
                <w:kern w:val="2"/>
                <w:szCs w:val="24"/>
                <w:highlight w:val="yellow"/>
              </w:rPr>
              <w:t>(įrašyti)</w:t>
            </w:r>
          </w:p>
        </w:tc>
      </w:tr>
      <w:tr w:rsidR="00450231" w14:paraId="21B1C29D" w14:textId="77777777">
        <w:tc>
          <w:tcPr>
            <w:tcW w:w="2808" w:type="dxa"/>
            <w:vMerge/>
          </w:tcPr>
          <w:p w14:paraId="6032661D" w14:textId="77777777" w:rsidR="00450231" w:rsidRDefault="00450231" w:rsidP="00450231">
            <w:pPr>
              <w:rPr>
                <w:b/>
                <w:kern w:val="2"/>
                <w:szCs w:val="24"/>
              </w:rPr>
            </w:pPr>
          </w:p>
        </w:tc>
        <w:tc>
          <w:tcPr>
            <w:tcW w:w="3240" w:type="dxa"/>
          </w:tcPr>
          <w:p w14:paraId="08846265" w14:textId="77777777" w:rsidR="00450231" w:rsidRDefault="00450231" w:rsidP="00450231">
            <w:pPr>
              <w:rPr>
                <w:kern w:val="2"/>
                <w:szCs w:val="24"/>
              </w:rPr>
            </w:pPr>
            <w:r>
              <w:rPr>
                <w:kern w:val="2"/>
                <w:szCs w:val="24"/>
              </w:rPr>
              <w:t>1.2.10. Atstovavimo pagrindas</w:t>
            </w:r>
          </w:p>
        </w:tc>
        <w:tc>
          <w:tcPr>
            <w:tcW w:w="3510" w:type="dxa"/>
          </w:tcPr>
          <w:p w14:paraId="59BF79D5" w14:textId="6B885B83" w:rsidR="00450231" w:rsidRDefault="00450231" w:rsidP="00450231">
            <w:pPr>
              <w:jc w:val="center"/>
              <w:rPr>
                <w:kern w:val="2"/>
                <w:szCs w:val="24"/>
              </w:rPr>
            </w:pPr>
            <w:r w:rsidRPr="00BD5D7D">
              <w:rPr>
                <w:kern w:val="2"/>
                <w:szCs w:val="24"/>
                <w:highlight w:val="yellow"/>
              </w:rPr>
              <w:t>(įrašyti)</w:t>
            </w: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8E8F738" w14:textId="4597E6D9" w:rsidR="00450231" w:rsidRPr="00450231" w:rsidRDefault="00450231">
            <w:pPr>
              <w:rPr>
                <w:color w:val="4472C4"/>
                <w:kern w:val="2"/>
                <w:szCs w:val="24"/>
              </w:rPr>
            </w:pPr>
            <w:r w:rsidRPr="00450231">
              <w:rPr>
                <w:color w:val="4472C4"/>
                <w:kern w:val="2"/>
                <w:szCs w:val="24"/>
                <w:highlight w:val="yellow"/>
              </w:rPr>
              <w:t>I pirkimo dalyje</w:t>
            </w:r>
            <w:r w:rsidR="00F7482C">
              <w:rPr>
                <w:color w:val="4472C4"/>
                <w:kern w:val="2"/>
                <w:szCs w:val="24"/>
              </w:rPr>
              <w:t xml:space="preserve"> (pasirinkti):</w:t>
            </w:r>
          </w:p>
          <w:p w14:paraId="027EAAB1" w14:textId="77777777" w:rsidR="00450231" w:rsidRPr="00F7482C" w:rsidRDefault="00450231" w:rsidP="00F7482C">
            <w:pPr>
              <w:jc w:val="both"/>
              <w:rPr>
                <w:color w:val="000000" w:themeColor="text1"/>
                <w:szCs w:val="24"/>
              </w:rPr>
            </w:pPr>
            <w:r w:rsidRPr="00450231">
              <w:rPr>
                <w:kern w:val="2"/>
                <w:szCs w:val="24"/>
              </w:rPr>
              <w:t>už Sutarties vykdymą</w:t>
            </w:r>
            <w:r w:rsidRPr="00450231">
              <w:rPr>
                <w:szCs w:val="24"/>
              </w:rPr>
              <w:t xml:space="preserve"> ir </w:t>
            </w:r>
            <w:r w:rsidRPr="00450231">
              <w:rPr>
                <w:kern w:val="2"/>
                <w:szCs w:val="24"/>
              </w:rPr>
              <w:t xml:space="preserve">Sąskaitų per informacinę sistemą </w:t>
            </w:r>
            <w:r w:rsidRPr="00F7482C">
              <w:rPr>
                <w:color w:val="000000" w:themeColor="text1"/>
                <w:kern w:val="2"/>
                <w:szCs w:val="24"/>
              </w:rPr>
              <w:t>SABIS priėmimą</w:t>
            </w:r>
            <w:r w:rsidRPr="00F7482C">
              <w:rPr>
                <w:color w:val="000000" w:themeColor="text1"/>
                <w:szCs w:val="24"/>
              </w:rPr>
              <w:t xml:space="preserve"> atsakinga: </w:t>
            </w:r>
          </w:p>
          <w:p w14:paraId="04E40528" w14:textId="77777777" w:rsidR="00F7482C" w:rsidRPr="00F7482C" w:rsidRDefault="00450231" w:rsidP="00F7482C">
            <w:pPr>
              <w:jc w:val="both"/>
              <w:rPr>
                <w:color w:val="000000" w:themeColor="text1"/>
                <w:kern w:val="2"/>
                <w:szCs w:val="24"/>
              </w:rPr>
            </w:pPr>
            <w:r w:rsidRPr="00F7482C">
              <w:rPr>
                <w:color w:val="000000" w:themeColor="text1"/>
                <w:kern w:val="2"/>
                <w:szCs w:val="24"/>
              </w:rPr>
              <w:t xml:space="preserve">Radvilų rūmų dailės muziejaus direktorė Justina Augustytė, tel. +370 652 69686; el. paštas justina.augustytė@lndm.lt; </w:t>
            </w:r>
          </w:p>
          <w:p w14:paraId="0F611075" w14:textId="3F484BD5" w:rsidR="00450231" w:rsidRDefault="00F7482C" w:rsidP="00F7482C">
            <w:pPr>
              <w:jc w:val="both"/>
              <w:rPr>
                <w:color w:val="000000" w:themeColor="text1"/>
                <w:kern w:val="2"/>
                <w:szCs w:val="24"/>
              </w:rPr>
            </w:pPr>
            <w:r w:rsidRPr="00F7482C">
              <w:rPr>
                <w:color w:val="000000" w:themeColor="text1"/>
                <w:szCs w:val="24"/>
              </w:rPr>
              <w:t>Už paslaugų priėmimą bei tiesioginio ryšio su tiekėju palaikymą –</w:t>
            </w:r>
            <w:r>
              <w:rPr>
                <w:color w:val="000000" w:themeColor="text1"/>
                <w:szCs w:val="24"/>
              </w:rPr>
              <w:t xml:space="preserve"> </w:t>
            </w:r>
            <w:r w:rsidR="00450231" w:rsidRPr="00F7482C">
              <w:rPr>
                <w:color w:val="000000" w:themeColor="text1"/>
                <w:kern w:val="2"/>
                <w:szCs w:val="24"/>
              </w:rPr>
              <w:t>RRDM administratorius Mindaugas Steiblys, mindaugas.steiblys@lndm.lt, tel. +370 655 3988.</w:t>
            </w:r>
          </w:p>
          <w:p w14:paraId="539210F4" w14:textId="77777777" w:rsidR="00F7482C" w:rsidRPr="00F7482C" w:rsidRDefault="00F7482C" w:rsidP="00F7482C">
            <w:pPr>
              <w:jc w:val="both"/>
              <w:rPr>
                <w:color w:val="000000" w:themeColor="text1"/>
                <w:kern w:val="2"/>
                <w:szCs w:val="24"/>
              </w:rPr>
            </w:pPr>
          </w:p>
          <w:p w14:paraId="35E07F19" w14:textId="1E660697" w:rsidR="00027B83" w:rsidRPr="00450231" w:rsidRDefault="00450231">
            <w:pPr>
              <w:rPr>
                <w:color w:val="4472C4"/>
                <w:kern w:val="2"/>
                <w:szCs w:val="24"/>
              </w:rPr>
            </w:pPr>
            <w:r w:rsidRPr="00450231">
              <w:rPr>
                <w:color w:val="4472C4"/>
                <w:kern w:val="2"/>
                <w:szCs w:val="24"/>
                <w:highlight w:val="yellow"/>
              </w:rPr>
              <w:t>II pirkimo dalyje</w:t>
            </w:r>
            <w:r w:rsidR="00F7482C">
              <w:rPr>
                <w:color w:val="4472C4"/>
                <w:kern w:val="2"/>
                <w:szCs w:val="24"/>
              </w:rPr>
              <w:t xml:space="preserve"> (pasirinkti)</w:t>
            </w:r>
            <w:r w:rsidRPr="00450231">
              <w:rPr>
                <w:color w:val="4472C4"/>
                <w:kern w:val="2"/>
                <w:szCs w:val="24"/>
              </w:rPr>
              <w:t>:</w:t>
            </w:r>
          </w:p>
          <w:p w14:paraId="57542ECE" w14:textId="3311C167" w:rsidR="00450231" w:rsidRPr="00450231" w:rsidRDefault="00450231" w:rsidP="00F7482C">
            <w:pPr>
              <w:jc w:val="both"/>
              <w:rPr>
                <w:szCs w:val="24"/>
              </w:rPr>
            </w:pPr>
            <w:r w:rsidRPr="00450231">
              <w:rPr>
                <w:kern w:val="2"/>
                <w:szCs w:val="24"/>
              </w:rPr>
              <w:t>už Sutarties vykdymą</w:t>
            </w:r>
            <w:r w:rsidRPr="00450231">
              <w:rPr>
                <w:szCs w:val="24"/>
              </w:rPr>
              <w:t xml:space="preserve"> ir </w:t>
            </w:r>
            <w:r w:rsidRPr="00450231">
              <w:rPr>
                <w:kern w:val="2"/>
                <w:szCs w:val="24"/>
              </w:rPr>
              <w:t>Sąskaitų per informacinę sistemą SABIS priėmimą</w:t>
            </w:r>
            <w:r w:rsidRPr="00450231">
              <w:rPr>
                <w:szCs w:val="24"/>
              </w:rPr>
              <w:t xml:space="preserve"> atsaking</w:t>
            </w:r>
            <w:r>
              <w:rPr>
                <w:szCs w:val="24"/>
              </w:rPr>
              <w:t>a</w:t>
            </w:r>
            <w:r w:rsidRPr="00450231">
              <w:rPr>
                <w:szCs w:val="24"/>
              </w:rPr>
              <w:t xml:space="preserve">: </w:t>
            </w:r>
          </w:p>
          <w:p w14:paraId="2C87BB31" w14:textId="5FD6222B" w:rsidR="00450231" w:rsidRDefault="00450231" w:rsidP="00F7482C">
            <w:pPr>
              <w:jc w:val="both"/>
              <w:rPr>
                <w:szCs w:val="24"/>
              </w:rPr>
            </w:pPr>
            <w:r w:rsidRPr="00450231">
              <w:rPr>
                <w:szCs w:val="24"/>
              </w:rPr>
              <w:lastRenderedPageBreak/>
              <w:t>Nacionalinės dailės galerijos direktorė Lolita Jablonskienė, tel. 8 5 212 2888; el. paštas lolita@ndg.lt</w:t>
            </w:r>
            <w:r>
              <w:rPr>
                <w:szCs w:val="24"/>
              </w:rPr>
              <w:t>;</w:t>
            </w:r>
          </w:p>
          <w:p w14:paraId="0A73C060" w14:textId="14D8460B" w:rsidR="00450231" w:rsidRPr="00F7482C" w:rsidRDefault="00450231" w:rsidP="00F7482C">
            <w:pPr>
              <w:jc w:val="both"/>
              <w:rPr>
                <w:szCs w:val="24"/>
              </w:rPr>
            </w:pPr>
            <w:r>
              <w:rPr>
                <w:szCs w:val="24"/>
              </w:rPr>
              <w:t xml:space="preserve">Už paslaugų priėmimą bei tiesioginio ryšio su </w:t>
            </w:r>
            <w:r w:rsidRPr="00450231">
              <w:rPr>
                <w:szCs w:val="24"/>
              </w:rPr>
              <w:t xml:space="preserve">tiekėju </w:t>
            </w:r>
            <w:r>
              <w:rPr>
                <w:szCs w:val="24"/>
              </w:rPr>
              <w:t>palaikymą –</w:t>
            </w:r>
            <w:r w:rsidRPr="00450231">
              <w:rPr>
                <w:szCs w:val="24"/>
              </w:rPr>
              <w:t xml:space="preserve"> NDG Ūkio tarnybos vedėja Vilma Korlienė, tel. 8 682 45337, el. paštas </w:t>
            </w:r>
            <w:hyperlink r:id="rId12" w:history="1">
              <w:r w:rsidRPr="00DF3924">
                <w:rPr>
                  <w:rStyle w:val="Hyperlink"/>
                  <w:szCs w:val="24"/>
                </w:rPr>
                <w:t>vilma@ndg.lt</w:t>
              </w:r>
            </w:hyperlink>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w:t>
            </w:r>
            <w:r w:rsidRPr="00F7482C">
              <w:rPr>
                <w:color w:val="4472C4"/>
                <w:kern w:val="2"/>
                <w:szCs w:val="24"/>
                <w:highlight w:val="yellow"/>
              </w:rPr>
              <w:t>nurodyti padalinį / skyrių, pareigas, vardą, pavardę, tel., el. paštą</w:t>
            </w:r>
            <w:r>
              <w:rPr>
                <w:color w:val="4472C4"/>
                <w:kern w:val="2"/>
                <w:szCs w:val="24"/>
              </w:rPr>
              <w:t>)</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2878B749" w14:textId="5472FF96" w:rsidR="00027B83" w:rsidRPr="008D7C43" w:rsidRDefault="008D7C43" w:rsidP="0005579D">
            <w:pPr>
              <w:jc w:val="both"/>
              <w:rPr>
                <w:color w:val="000000"/>
                <w:kern w:val="2"/>
                <w:szCs w:val="24"/>
              </w:rPr>
            </w:pPr>
            <w:r>
              <w:rPr>
                <w:kern w:val="2"/>
                <w:szCs w:val="24"/>
              </w:rPr>
              <w:t xml:space="preserve">3.1.1. </w:t>
            </w:r>
            <w:r w:rsidR="000B0897" w:rsidRPr="008D7C43">
              <w:rPr>
                <w:kern w:val="2"/>
                <w:szCs w:val="24"/>
              </w:rPr>
              <w:t xml:space="preserve">Tiekėjas įsipareigoja Sutartyje numatytomis sąlygomis suteikti Pirkėjui </w:t>
            </w:r>
            <w:r w:rsidR="0005579D" w:rsidRPr="008D7C43">
              <w:rPr>
                <w:szCs w:val="24"/>
              </w:rPr>
              <w:t>mokėjimų surinkimo už lankytojų transporto priemonių laikymą (statymą) paslaugas</w:t>
            </w:r>
            <w:r w:rsidR="0005579D" w:rsidRPr="008D7C43">
              <w:rPr>
                <w:color w:val="000000"/>
                <w:kern w:val="2"/>
                <w:szCs w:val="24"/>
              </w:rPr>
              <w:t xml:space="preserve"> bei pateikti ataskaitą (toliau – Paslaugos</w:t>
            </w:r>
            <w:r w:rsidR="002C77C1">
              <w:rPr>
                <w:color w:val="000000"/>
                <w:kern w:val="2"/>
                <w:szCs w:val="24"/>
              </w:rPr>
              <w:t>, Mokėjimai</w:t>
            </w:r>
            <w:r w:rsidR="0005579D" w:rsidRPr="008D7C43">
              <w:rPr>
                <w:color w:val="000000"/>
                <w:kern w:val="2"/>
                <w:szCs w:val="24"/>
              </w:rPr>
              <w:t xml:space="preserve">), </w:t>
            </w:r>
            <w:r w:rsidR="0005579D" w:rsidRPr="008D7C43">
              <w:rPr>
                <w:szCs w:val="24"/>
              </w:rPr>
              <w:t xml:space="preserve">o </w:t>
            </w:r>
            <w:r w:rsidR="00C13422">
              <w:rPr>
                <w:kern w:val="2"/>
                <w:szCs w:val="24"/>
              </w:rPr>
              <w:t>Pirk</w:t>
            </w:r>
            <w:r w:rsidR="001527BB">
              <w:rPr>
                <w:kern w:val="2"/>
                <w:szCs w:val="24"/>
              </w:rPr>
              <w:t>ė</w:t>
            </w:r>
            <w:r w:rsidR="00C13422">
              <w:rPr>
                <w:kern w:val="2"/>
                <w:szCs w:val="24"/>
              </w:rPr>
              <w:t>jas</w:t>
            </w:r>
            <w:r w:rsidR="00C13422" w:rsidRPr="008D7C43">
              <w:rPr>
                <w:kern w:val="2"/>
                <w:szCs w:val="24"/>
              </w:rPr>
              <w:t xml:space="preserve"> </w:t>
            </w:r>
            <w:r w:rsidR="0005579D" w:rsidRPr="008D7C43">
              <w:rPr>
                <w:szCs w:val="24"/>
              </w:rPr>
              <w:t>privalo priimti tinkamos kokybės Paslaugas bei Tiekėjui išrašyti sąskaitas šioje Sutartyje ir jos prieduose nustatyta tvarka.</w:t>
            </w:r>
            <w:r>
              <w:rPr>
                <w:color w:val="000000"/>
                <w:kern w:val="2"/>
                <w:szCs w:val="24"/>
              </w:rPr>
              <w:t xml:space="preserve"> </w:t>
            </w:r>
            <w:r w:rsidR="000B0897" w:rsidRPr="008D7C43">
              <w:rPr>
                <w:color w:val="000000"/>
                <w:kern w:val="2"/>
                <w:szCs w:val="24"/>
              </w:rPr>
              <w:t xml:space="preserve">Išsamus </w:t>
            </w:r>
            <w:r w:rsidR="000B0897" w:rsidRPr="008D7C43">
              <w:rPr>
                <w:color w:val="000000"/>
                <w:szCs w:val="24"/>
              </w:rPr>
              <w:t>Paslaugų</w:t>
            </w:r>
            <w:r w:rsidR="000B0897" w:rsidRPr="008D7C43">
              <w:rPr>
                <w:color w:val="000000"/>
                <w:kern w:val="2"/>
                <w:szCs w:val="24"/>
              </w:rPr>
              <w:t xml:space="preserve"> aprašymas ir kiti reikalavimai </w:t>
            </w:r>
            <w:bookmarkStart w:id="0" w:name="_GoBack"/>
            <w:bookmarkEnd w:id="0"/>
            <w:r w:rsidR="000B0897" w:rsidRPr="008D7C43">
              <w:rPr>
                <w:color w:val="000000"/>
                <w:kern w:val="2"/>
                <w:szCs w:val="24"/>
              </w:rPr>
              <w:t xml:space="preserve">teikiamoms </w:t>
            </w:r>
            <w:r w:rsidR="000B0897" w:rsidRPr="008D7C43">
              <w:rPr>
                <w:color w:val="000000"/>
                <w:szCs w:val="24"/>
              </w:rPr>
              <w:t>Paslaugoms</w:t>
            </w:r>
            <w:r w:rsidR="000B0897" w:rsidRPr="008D7C43">
              <w:rPr>
                <w:color w:val="000000"/>
                <w:kern w:val="2"/>
                <w:szCs w:val="24"/>
              </w:rPr>
              <w:t xml:space="preserve"> nustatyti Sutarties priede Nr. </w:t>
            </w:r>
            <w:r w:rsidR="0005579D" w:rsidRPr="008D7C43">
              <w:rPr>
                <w:color w:val="000000"/>
                <w:kern w:val="2"/>
                <w:szCs w:val="24"/>
              </w:rPr>
              <w:t>2</w:t>
            </w:r>
            <w:r w:rsidR="000B0897" w:rsidRPr="008D7C43">
              <w:rPr>
                <w:color w:val="000000"/>
                <w:kern w:val="2"/>
                <w:szCs w:val="24"/>
              </w:rPr>
              <w:t xml:space="preserve"> „Techninė specifikacija“ (toliau – Techninė specifikacija) ir Sutarties priede Nr. </w:t>
            </w:r>
            <w:r w:rsidR="0005579D" w:rsidRPr="008D7C43">
              <w:rPr>
                <w:color w:val="000000"/>
                <w:kern w:val="2"/>
                <w:szCs w:val="24"/>
              </w:rPr>
              <w:t xml:space="preserve">1 </w:t>
            </w:r>
            <w:r w:rsidR="000B0897" w:rsidRPr="008D7C43">
              <w:rPr>
                <w:color w:val="000000"/>
                <w:kern w:val="2"/>
                <w:szCs w:val="24"/>
              </w:rPr>
              <w:t>„Pasiūlymas“.</w:t>
            </w:r>
          </w:p>
          <w:p w14:paraId="5690544B" w14:textId="77777777" w:rsidR="008D7C43" w:rsidRPr="008D7C43" w:rsidRDefault="008D7C43" w:rsidP="0005579D">
            <w:pPr>
              <w:jc w:val="both"/>
              <w:rPr>
                <w:color w:val="000000"/>
                <w:kern w:val="2"/>
                <w:szCs w:val="24"/>
              </w:rPr>
            </w:pPr>
          </w:p>
          <w:p w14:paraId="27730B38" w14:textId="635FDF49" w:rsidR="008D7C43" w:rsidRPr="008D7C43" w:rsidRDefault="008D7C43" w:rsidP="00A81C53">
            <w:pPr>
              <w:widowControl w:val="0"/>
              <w:numPr>
                <w:ilvl w:val="2"/>
                <w:numId w:val="1"/>
              </w:numPr>
              <w:tabs>
                <w:tab w:val="left" w:pos="1170"/>
                <w:tab w:val="left" w:pos="1260"/>
                <w:tab w:val="left" w:pos="1440"/>
                <w:tab w:val="left" w:pos="1620"/>
                <w:tab w:val="left" w:pos="1843"/>
                <w:tab w:val="left" w:pos="3545"/>
              </w:tabs>
              <w:suppressAutoHyphens/>
              <w:autoSpaceDN w:val="0"/>
              <w:ind w:left="0" w:hanging="630"/>
              <w:jc w:val="both"/>
              <w:textAlignment w:val="baseline"/>
              <w:rPr>
                <w:szCs w:val="24"/>
              </w:rPr>
            </w:pPr>
            <w:r>
              <w:rPr>
                <w:szCs w:val="24"/>
              </w:rPr>
              <w:t>3.1.2. T</w:t>
            </w:r>
            <w:r w:rsidRPr="008D7C43">
              <w:rPr>
                <w:szCs w:val="24"/>
              </w:rPr>
              <w:t>i</w:t>
            </w:r>
            <w:r>
              <w:rPr>
                <w:szCs w:val="24"/>
              </w:rPr>
              <w:t>e</w:t>
            </w:r>
            <w:r w:rsidRPr="008D7C43">
              <w:rPr>
                <w:szCs w:val="24"/>
              </w:rPr>
              <w:t xml:space="preserve">kėjas patvirtina, kad jis atitinka Europos Parlamento ir Tarybos Reglamento (ES) 2016/679 reikalavimus, numatytus duomenų tvarkytojams ir valdytojams. Taip pat </w:t>
            </w:r>
            <w:r>
              <w:rPr>
                <w:szCs w:val="24"/>
              </w:rPr>
              <w:t>T</w:t>
            </w:r>
            <w:r w:rsidRPr="008D7C43">
              <w:rPr>
                <w:szCs w:val="24"/>
              </w:rPr>
              <w:t>i</w:t>
            </w:r>
            <w:r>
              <w:rPr>
                <w:szCs w:val="24"/>
              </w:rPr>
              <w:t>e</w:t>
            </w:r>
            <w:r w:rsidRPr="008D7C43">
              <w:rPr>
                <w:szCs w:val="24"/>
              </w:rPr>
              <w:t xml:space="preserve">kėjas įsipareigoja užtikrinti visišką konfidencialumą, tvarkydamas </w:t>
            </w:r>
            <w:r>
              <w:rPr>
                <w:szCs w:val="24"/>
              </w:rPr>
              <w:t>Pirkėjo</w:t>
            </w:r>
            <w:r w:rsidRPr="008D7C43">
              <w:rPr>
                <w:szCs w:val="24"/>
              </w:rPr>
              <w:t xml:space="preserve"> duomenis. </w:t>
            </w:r>
            <w:r>
              <w:rPr>
                <w:szCs w:val="24"/>
              </w:rPr>
              <w:t>T</w:t>
            </w:r>
            <w:r w:rsidRPr="008D7C43">
              <w:rPr>
                <w:szCs w:val="24"/>
              </w:rPr>
              <w:t>i</w:t>
            </w:r>
            <w:r>
              <w:rPr>
                <w:szCs w:val="24"/>
              </w:rPr>
              <w:t>e</w:t>
            </w:r>
            <w:r w:rsidRPr="008D7C43">
              <w:rPr>
                <w:szCs w:val="24"/>
              </w:rPr>
              <w:t xml:space="preserve">kėjas užtikrina asmens duomenų apsaugos saugumą, kuris susijęs su asmens duomenimis, kurie kyla iš šios Sutarties vykdymo. </w:t>
            </w:r>
            <w:r>
              <w:rPr>
                <w:szCs w:val="24"/>
              </w:rPr>
              <w:t>T</w:t>
            </w:r>
            <w:r w:rsidRPr="008D7C43">
              <w:rPr>
                <w:szCs w:val="24"/>
              </w:rPr>
              <w:t>i</w:t>
            </w:r>
            <w:r>
              <w:rPr>
                <w:szCs w:val="24"/>
              </w:rPr>
              <w:t>e</w:t>
            </w:r>
            <w:r w:rsidRPr="008D7C43">
              <w:rPr>
                <w:szCs w:val="24"/>
              </w:rPr>
              <w:t xml:space="preserve">kėjas nedisponuos asmens duomenimis arba tai darys griežtai pagal reikalavimus. Atsižvelgiant į tai, jog </w:t>
            </w:r>
            <w:r>
              <w:rPr>
                <w:szCs w:val="24"/>
              </w:rPr>
              <w:t>Pirkėjas</w:t>
            </w:r>
            <w:r w:rsidRPr="008D7C43">
              <w:rPr>
                <w:szCs w:val="24"/>
              </w:rPr>
              <w:t xml:space="preserve"> perka iš </w:t>
            </w:r>
            <w:r>
              <w:rPr>
                <w:szCs w:val="24"/>
              </w:rPr>
              <w:t>T</w:t>
            </w:r>
            <w:r w:rsidRPr="008D7C43">
              <w:rPr>
                <w:szCs w:val="24"/>
              </w:rPr>
              <w:t>i</w:t>
            </w:r>
            <w:r>
              <w:rPr>
                <w:szCs w:val="24"/>
              </w:rPr>
              <w:t>e</w:t>
            </w:r>
            <w:r w:rsidRPr="008D7C43">
              <w:rPr>
                <w:szCs w:val="24"/>
              </w:rPr>
              <w:t xml:space="preserve">kėjas kompleksinį paslaugų sprendimą </w:t>
            </w:r>
            <w:r>
              <w:rPr>
                <w:szCs w:val="24"/>
              </w:rPr>
              <w:t>–</w:t>
            </w:r>
            <w:r w:rsidRPr="008D7C43">
              <w:rPr>
                <w:szCs w:val="24"/>
              </w:rPr>
              <w:t xml:space="preserve"> </w:t>
            </w:r>
            <w:r>
              <w:rPr>
                <w:szCs w:val="24"/>
              </w:rPr>
              <w:t>T</w:t>
            </w:r>
            <w:r w:rsidRPr="008D7C43">
              <w:rPr>
                <w:szCs w:val="24"/>
              </w:rPr>
              <w:t>i</w:t>
            </w:r>
            <w:r>
              <w:rPr>
                <w:szCs w:val="24"/>
              </w:rPr>
              <w:t>e</w:t>
            </w:r>
            <w:r w:rsidRPr="008D7C43">
              <w:rPr>
                <w:szCs w:val="24"/>
              </w:rPr>
              <w:t xml:space="preserve">kėjas pilna apimtimi atsako už nuostolius, kuriuos </w:t>
            </w:r>
            <w:r>
              <w:rPr>
                <w:szCs w:val="24"/>
              </w:rPr>
              <w:t>Pirkėjas</w:t>
            </w:r>
            <w:r w:rsidRPr="008D7C43">
              <w:rPr>
                <w:szCs w:val="24"/>
              </w:rPr>
              <w:t xml:space="preserve"> patirs dėl </w:t>
            </w:r>
            <w:r>
              <w:rPr>
                <w:szCs w:val="24"/>
              </w:rPr>
              <w:t>T</w:t>
            </w:r>
            <w:r w:rsidRPr="008D7C43">
              <w:rPr>
                <w:szCs w:val="24"/>
              </w:rPr>
              <w:t>i</w:t>
            </w:r>
            <w:r>
              <w:rPr>
                <w:szCs w:val="24"/>
              </w:rPr>
              <w:t>e</w:t>
            </w:r>
            <w:r w:rsidRPr="008D7C43">
              <w:rPr>
                <w:szCs w:val="24"/>
              </w:rPr>
              <w:t>kėjas kaltės,</w:t>
            </w:r>
            <w:r>
              <w:rPr>
                <w:szCs w:val="24"/>
              </w:rPr>
              <w:t xml:space="preserve"> susijusios su jo vykdomomis Paslaugo</w:t>
            </w:r>
            <w:r w:rsidR="00A81C53">
              <w:rPr>
                <w:szCs w:val="24"/>
              </w:rPr>
              <w:t>m</w:t>
            </w:r>
            <w:r>
              <w:rPr>
                <w:szCs w:val="24"/>
              </w:rPr>
              <w:t>i</w:t>
            </w:r>
            <w:r w:rsidR="00A81C53">
              <w:rPr>
                <w:szCs w:val="24"/>
              </w:rPr>
              <w:t>s</w:t>
            </w:r>
            <w:r>
              <w:rPr>
                <w:szCs w:val="24"/>
              </w:rPr>
              <w:t>,</w:t>
            </w:r>
            <w:r w:rsidRPr="008D7C43">
              <w:rPr>
                <w:szCs w:val="24"/>
              </w:rPr>
              <w:t xml:space="preserve"> pvz. duomenų, kurie renkami siekiant suteikti paslaugas, nutekėjimą, kitų BDAR reikalavimų nesilaikymą ir pan.  </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52A07FD3" w:rsidR="00027B83" w:rsidRDefault="0019704E">
            <w:pPr>
              <w:rPr>
                <w:kern w:val="2"/>
                <w:szCs w:val="24"/>
              </w:rPr>
            </w:pPr>
            <w:r w:rsidRPr="0019704E">
              <w:rPr>
                <w:kern w:val="2"/>
                <w:szCs w:val="24"/>
                <w:highlight w:val="yellow"/>
              </w:rPr>
              <w:t>(įrašyti)</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30DFF330"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45D84FF8"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6BC959D5" w14:textId="0B75F250" w:rsidR="00027B83" w:rsidRDefault="00027B83" w:rsidP="0019704E">
            <w:pPr>
              <w:rPr>
                <w:b/>
                <w:color w:val="FF0000"/>
                <w:kern w:val="2"/>
                <w:szCs w:val="24"/>
              </w:rPr>
            </w:pPr>
          </w:p>
        </w:tc>
        <w:tc>
          <w:tcPr>
            <w:tcW w:w="6441" w:type="dxa"/>
            <w:gridSpan w:val="2"/>
          </w:tcPr>
          <w:p w14:paraId="36B51A80" w14:textId="0DD208A7" w:rsidR="00027B83" w:rsidRPr="0019704E" w:rsidRDefault="0019704E" w:rsidP="002C77C1">
            <w:pPr>
              <w:jc w:val="both"/>
              <w:rPr>
                <w:color w:val="4472C4"/>
                <w:szCs w:val="24"/>
              </w:rPr>
            </w:pPr>
            <w:r w:rsidRPr="0019704E">
              <w:t>Sutartis įsigalioja nuo abiejų šalių sutarties pasirašymo dienos, tačiau pradedama vykdyti Pirkėjui informavus Tiekėją ne vėliau kaip prieš 14 k. d. (90 k. d. bėgyje) ir galioja 36 mėnesius arba pasiekus maksimalų Pirkėjo</w:t>
            </w:r>
            <w:r w:rsidRPr="0019704E">
              <w:rPr>
                <w:rStyle w:val="contentpasted0"/>
                <w:iCs/>
                <w:color w:val="000000" w:themeColor="text1"/>
                <w:kern w:val="2"/>
                <w:lang w:eastAsia="hi-IN" w:bidi="hi-IN"/>
              </w:rPr>
              <w:t xml:space="preserve"> planu</w:t>
            </w:r>
            <w:r w:rsidR="002C77C1">
              <w:rPr>
                <w:rStyle w:val="contentpasted0"/>
                <w:iCs/>
                <w:color w:val="000000" w:themeColor="text1"/>
                <w:kern w:val="2"/>
                <w:lang w:eastAsia="hi-IN" w:bidi="hi-IN"/>
              </w:rPr>
              <w:t>ojamų vykdyti paslaugų</w:t>
            </w:r>
            <w:r w:rsidRPr="0019704E">
              <w:rPr>
                <w:rStyle w:val="contentpasted0"/>
                <w:iCs/>
                <w:color w:val="000000" w:themeColor="text1"/>
                <w:kern w:val="2"/>
                <w:lang w:eastAsia="hi-IN" w:bidi="hi-IN"/>
              </w:rPr>
              <w:t xml:space="preserve"> kiekį (a</w:t>
            </w:r>
            <w:r w:rsidR="00002ACA">
              <w:rPr>
                <w:rStyle w:val="contentpasted0"/>
                <w:iCs/>
                <w:color w:val="000000" w:themeColor="text1"/>
                <w:kern w:val="2"/>
                <w:lang w:eastAsia="hi-IN" w:bidi="hi-IN"/>
              </w:rPr>
              <w:t>prašytas Specialiųjų s</w:t>
            </w:r>
            <w:r w:rsidRPr="0019704E">
              <w:rPr>
                <w:rStyle w:val="contentpasted0"/>
                <w:iCs/>
                <w:color w:val="000000" w:themeColor="text1"/>
                <w:kern w:val="2"/>
                <w:lang w:eastAsia="hi-IN" w:bidi="hi-IN"/>
              </w:rPr>
              <w:t xml:space="preserve">utarties </w:t>
            </w:r>
            <w:r w:rsidR="00002ACA">
              <w:rPr>
                <w:rStyle w:val="contentpasted0"/>
                <w:iCs/>
                <w:color w:val="000000" w:themeColor="text1"/>
                <w:kern w:val="2"/>
                <w:lang w:eastAsia="hi-IN" w:bidi="hi-IN"/>
              </w:rPr>
              <w:t>sąlygų 4</w:t>
            </w:r>
            <w:r w:rsidRPr="0019704E">
              <w:rPr>
                <w:rStyle w:val="contentpasted0"/>
                <w:iCs/>
                <w:color w:val="000000" w:themeColor="text1"/>
                <w:kern w:val="2"/>
                <w:lang w:eastAsia="hi-IN" w:bidi="hi-IN"/>
              </w:rPr>
              <w:t>.</w:t>
            </w:r>
            <w:r w:rsidR="00002ACA">
              <w:rPr>
                <w:rStyle w:val="contentpasted0"/>
                <w:iCs/>
                <w:color w:val="000000" w:themeColor="text1"/>
                <w:kern w:val="2"/>
                <w:lang w:eastAsia="hi-IN" w:bidi="hi-IN"/>
              </w:rPr>
              <w:t>4</w:t>
            </w:r>
            <w:r w:rsidRPr="0019704E">
              <w:rPr>
                <w:rStyle w:val="contentpasted0"/>
                <w:iCs/>
                <w:color w:val="000000" w:themeColor="text1"/>
                <w:kern w:val="2"/>
                <w:lang w:eastAsia="hi-IN" w:bidi="hi-IN"/>
              </w:rPr>
              <w:t>. p.)</w:t>
            </w:r>
            <w:r>
              <w:rPr>
                <w:rStyle w:val="contentpasted0"/>
                <w:iCs/>
                <w:color w:val="000000" w:themeColor="text1"/>
                <w:kern w:val="2"/>
                <w:lang w:eastAsia="hi-IN" w:bidi="hi-IN"/>
              </w:rPr>
              <w:t xml:space="preserve"> </w:t>
            </w:r>
            <w:r w:rsidRPr="0019704E">
              <w:t>(priklausomai nuo to kokios aplinkybės atsiranda anksčiau).</w:t>
            </w:r>
            <w:r w:rsidR="001F01CC">
              <w:t xml:space="preserve"> </w:t>
            </w:r>
            <w:r w:rsidR="001F01CC" w:rsidRPr="001F01CC">
              <w:rPr>
                <w:color w:val="000000" w:themeColor="text1"/>
                <w:kern w:val="2"/>
                <w:szCs w:val="24"/>
              </w:rPr>
              <w:t>Į 3</w:t>
            </w:r>
            <w:r w:rsidR="001F01CC">
              <w:rPr>
                <w:color w:val="000000" w:themeColor="text1"/>
                <w:kern w:val="2"/>
                <w:szCs w:val="24"/>
              </w:rPr>
              <w:t>6</w:t>
            </w:r>
            <w:r w:rsidR="001F01CC" w:rsidRPr="001F01CC">
              <w:rPr>
                <w:color w:val="000000" w:themeColor="text1"/>
                <w:kern w:val="2"/>
                <w:szCs w:val="24"/>
              </w:rPr>
              <w:t xml:space="preserve"> mėnesių terminą </w:t>
            </w:r>
            <w:r w:rsidR="001F01CC">
              <w:rPr>
                <w:color w:val="000000" w:themeColor="text1"/>
                <w:kern w:val="2"/>
                <w:szCs w:val="24"/>
              </w:rPr>
              <w:t>nėra</w:t>
            </w:r>
            <w:r w:rsidR="001F01CC" w:rsidRPr="001F01CC">
              <w:rPr>
                <w:color w:val="000000" w:themeColor="text1"/>
                <w:kern w:val="2"/>
                <w:szCs w:val="24"/>
              </w:rPr>
              <w:t xml:space="preserve"> įtrauktas Tiekėjo įsipareigojimas apmokėti už Paslaugas.</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lastRenderedPageBreak/>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2C96175B"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33D22184" w:rsidR="00027B83" w:rsidRDefault="000B0897">
            <w:pPr>
              <w:rPr>
                <w:szCs w:val="24"/>
              </w:rPr>
            </w:pPr>
            <w:r>
              <w:rPr>
                <w:szCs w:val="24"/>
              </w:rPr>
              <w:t>Netaikoma</w:t>
            </w:r>
          </w:p>
        </w:tc>
      </w:tr>
      <w:tr w:rsidR="00027B83" w14:paraId="63190814" w14:textId="77777777" w:rsidTr="004C543D">
        <w:trPr>
          <w:trHeight w:val="3127"/>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4A9CAD2C" w:rsidR="00027B83" w:rsidRPr="004C543D" w:rsidRDefault="00FE0ECF" w:rsidP="004C543D">
            <w:pPr>
              <w:numPr>
                <w:ilvl w:val="2"/>
                <w:numId w:val="1"/>
              </w:numPr>
              <w:tabs>
                <w:tab w:val="left" w:pos="1170"/>
              </w:tabs>
              <w:suppressAutoHyphens/>
              <w:autoSpaceDN w:val="0"/>
              <w:ind w:left="0"/>
              <w:jc w:val="both"/>
              <w:textAlignment w:val="baseline"/>
              <w:rPr>
                <w:i/>
                <w:color w:val="FF0000"/>
                <w:szCs w:val="24"/>
              </w:rPr>
            </w:pPr>
            <w:r w:rsidRPr="004C543D">
              <w:rPr>
                <w:rStyle w:val="contentpasted0"/>
                <w:rFonts w:eastAsia="SimSun"/>
                <w:iCs/>
                <w:color w:val="000000" w:themeColor="text1"/>
                <w:kern w:val="2"/>
                <w:szCs w:val="24"/>
                <w:lang w:eastAsia="hi-IN" w:bidi="hi-IN"/>
              </w:rPr>
              <w:t xml:space="preserve">Minimalus Pirkėjo planuojamų išpirkti Paslaugų, kurioms bus teikiamos </w:t>
            </w:r>
            <w:r w:rsidR="004C543D" w:rsidRPr="004C543D">
              <w:rPr>
                <w:rStyle w:val="contentpasted0"/>
                <w:rFonts w:eastAsia="SimSun"/>
                <w:iCs/>
                <w:color w:val="000000" w:themeColor="text1"/>
                <w:kern w:val="2"/>
                <w:szCs w:val="24"/>
                <w:lang w:eastAsia="hi-IN" w:bidi="hi-IN"/>
              </w:rPr>
              <w:t>m</w:t>
            </w:r>
            <w:r w:rsidRPr="004C543D">
              <w:rPr>
                <w:rStyle w:val="contentpasted0"/>
                <w:rFonts w:eastAsia="SimSun"/>
                <w:iCs/>
                <w:color w:val="000000" w:themeColor="text1"/>
                <w:kern w:val="2"/>
                <w:szCs w:val="24"/>
                <w:lang w:eastAsia="hi-IN" w:bidi="hi-IN"/>
              </w:rPr>
              <w:t xml:space="preserve">okėjimų rinkimo paslaugos kiekis </w:t>
            </w:r>
            <w:r w:rsidRPr="004C543D">
              <w:rPr>
                <w:rStyle w:val="contentpasted0"/>
                <w:i/>
                <w:color w:val="FF0000"/>
                <w:szCs w:val="24"/>
              </w:rPr>
              <w:t>I pirkimo daliai</w:t>
            </w:r>
            <w:r w:rsidRPr="004C543D">
              <w:rPr>
                <w:rStyle w:val="contentpasted0"/>
                <w:rFonts w:eastAsia="SimSun"/>
                <w:iCs/>
                <w:color w:val="000000" w:themeColor="text1"/>
                <w:kern w:val="2"/>
                <w:szCs w:val="24"/>
                <w:lang w:eastAsia="hi-IN" w:bidi="hi-IN"/>
              </w:rPr>
              <w:t xml:space="preserve"> yra</w:t>
            </w:r>
            <w:r w:rsidRPr="004C543D">
              <w:rPr>
                <w:rStyle w:val="contentpasted0"/>
                <w:rFonts w:eastAsia="SimSun"/>
                <w:iCs/>
                <w:color w:val="FF0000"/>
                <w:kern w:val="2"/>
                <w:szCs w:val="24"/>
                <w:lang w:eastAsia="hi-IN" w:bidi="hi-IN"/>
              </w:rPr>
              <w:t xml:space="preserve"> </w:t>
            </w:r>
            <w:r w:rsidRPr="004C543D">
              <w:rPr>
                <w:i/>
                <w:color w:val="FF0000"/>
                <w:szCs w:val="24"/>
              </w:rPr>
              <w:t xml:space="preserve">1 </w:t>
            </w:r>
            <w:r w:rsidRPr="004C543D">
              <w:rPr>
                <w:rStyle w:val="contentpasted0"/>
                <w:i/>
                <w:color w:val="FF0000"/>
                <w:szCs w:val="24"/>
              </w:rPr>
              <w:t>100 000,00 EUR be PVM; II pirkimo daliai</w:t>
            </w:r>
            <w:r w:rsidRPr="004C543D">
              <w:rPr>
                <w:i/>
                <w:color w:val="FF0000"/>
                <w:szCs w:val="24"/>
              </w:rPr>
              <w:t xml:space="preserve"> – 67</w:t>
            </w:r>
            <w:r w:rsidRPr="004C543D">
              <w:rPr>
                <w:rStyle w:val="contentpasted0"/>
                <w:i/>
                <w:color w:val="FF0000"/>
                <w:szCs w:val="24"/>
              </w:rPr>
              <w:t xml:space="preserve"> 500,00 EUR be PVM </w:t>
            </w:r>
            <w:r w:rsidRPr="004C543D">
              <w:rPr>
                <w:rStyle w:val="contentpasted0"/>
                <w:rFonts w:eastAsia="SimSun"/>
                <w:iCs/>
                <w:color w:val="000000" w:themeColor="text1"/>
                <w:kern w:val="2"/>
                <w:szCs w:val="24"/>
                <w:lang w:eastAsia="hi-IN" w:bidi="hi-IN"/>
              </w:rPr>
              <w:t xml:space="preserve">o maksimalus Pirkėjo planuojamų išpirkti Paslaugų, kuriems bus teikiamos </w:t>
            </w:r>
            <w:r w:rsidR="004C543D" w:rsidRPr="004C543D">
              <w:rPr>
                <w:rStyle w:val="contentpasted0"/>
                <w:rFonts w:eastAsia="SimSun"/>
                <w:iCs/>
                <w:color w:val="000000" w:themeColor="text1"/>
                <w:kern w:val="2"/>
                <w:szCs w:val="24"/>
                <w:lang w:eastAsia="hi-IN" w:bidi="hi-IN"/>
              </w:rPr>
              <w:t>m</w:t>
            </w:r>
            <w:r w:rsidRPr="004C543D">
              <w:rPr>
                <w:rStyle w:val="contentpasted0"/>
                <w:rFonts w:eastAsia="SimSun"/>
                <w:iCs/>
                <w:color w:val="000000" w:themeColor="text1"/>
                <w:kern w:val="2"/>
                <w:szCs w:val="24"/>
                <w:lang w:eastAsia="hi-IN" w:bidi="hi-IN"/>
              </w:rPr>
              <w:t xml:space="preserve">okėjimų rinkimo paslaugos kiekis – </w:t>
            </w:r>
            <w:r w:rsidRPr="004C543D">
              <w:rPr>
                <w:i/>
                <w:iCs/>
                <w:color w:val="FF0000"/>
                <w:szCs w:val="24"/>
                <w:highlight w:val="yellow"/>
              </w:rPr>
              <w:t>I daliai 2 200 000 EUR be PVM; II daliai 135 000 EUR be PVM</w:t>
            </w:r>
            <w:r w:rsidRPr="004C543D">
              <w:rPr>
                <w:rStyle w:val="contentpasted0"/>
                <w:rFonts w:eastAsia="SimSun"/>
                <w:iCs/>
                <w:color w:val="000000" w:themeColor="text1"/>
                <w:kern w:val="2"/>
                <w:szCs w:val="24"/>
                <w:lang w:eastAsia="hi-IN" w:bidi="hi-IN"/>
              </w:rPr>
              <w:t xml:space="preserve">, kuris atitinka pradinę sutarties vertę. Minimalus ir maksimalus </w:t>
            </w:r>
            <w:r w:rsidR="004C543D" w:rsidRPr="004C543D">
              <w:rPr>
                <w:rStyle w:val="contentpasted0"/>
                <w:rFonts w:eastAsia="SimSun"/>
                <w:iCs/>
                <w:color w:val="000000" w:themeColor="text1"/>
                <w:kern w:val="2"/>
                <w:szCs w:val="24"/>
                <w:lang w:eastAsia="hi-IN" w:bidi="hi-IN"/>
              </w:rPr>
              <w:t>Mokėjimų</w:t>
            </w:r>
            <w:r w:rsidRPr="004C543D">
              <w:rPr>
                <w:rStyle w:val="contentpasted0"/>
                <w:rFonts w:eastAsia="SimSun"/>
                <w:iCs/>
                <w:color w:val="000000" w:themeColor="text1"/>
                <w:kern w:val="2"/>
                <w:szCs w:val="24"/>
                <w:lang w:eastAsia="hi-IN" w:bidi="hi-IN"/>
              </w:rPr>
              <w:t xml:space="preserve"> dydžiai yra skaičiuoja</w:t>
            </w:r>
            <w:r w:rsidR="004C543D" w:rsidRPr="004C543D">
              <w:rPr>
                <w:rStyle w:val="contentpasted0"/>
                <w:rFonts w:eastAsia="SimSun"/>
                <w:iCs/>
                <w:color w:val="000000" w:themeColor="text1"/>
                <w:kern w:val="2"/>
                <w:szCs w:val="24"/>
                <w:lang w:eastAsia="hi-IN" w:bidi="hi-IN"/>
              </w:rPr>
              <w:t>mi nuo bendros surinktos sumos</w:t>
            </w:r>
            <w:r w:rsidRPr="004C543D">
              <w:rPr>
                <w:rStyle w:val="contentpasted0"/>
                <w:rFonts w:eastAsia="SimSun"/>
                <w:iCs/>
                <w:color w:val="000000" w:themeColor="text1"/>
                <w:kern w:val="2"/>
                <w:szCs w:val="24"/>
                <w:lang w:eastAsia="hi-IN" w:bidi="hi-IN"/>
              </w:rPr>
              <w:t xml:space="preserve">, t. y. nuo 100 proc. visų surinktų </w:t>
            </w:r>
            <w:r w:rsidR="004C543D" w:rsidRPr="004C543D">
              <w:rPr>
                <w:rStyle w:val="contentpasted0"/>
                <w:rFonts w:eastAsia="SimSun"/>
                <w:iCs/>
                <w:color w:val="000000" w:themeColor="text1"/>
                <w:kern w:val="2"/>
                <w:szCs w:val="24"/>
                <w:lang w:eastAsia="hi-IN" w:bidi="hi-IN"/>
              </w:rPr>
              <w:t>m</w:t>
            </w:r>
            <w:r w:rsidRPr="004C543D">
              <w:rPr>
                <w:rStyle w:val="contentpasted0"/>
                <w:rFonts w:eastAsia="SimSun"/>
                <w:iCs/>
                <w:color w:val="000000" w:themeColor="text1"/>
                <w:kern w:val="2"/>
                <w:szCs w:val="24"/>
                <w:lang w:eastAsia="hi-IN" w:bidi="hi-IN"/>
              </w:rPr>
              <w:t xml:space="preserve">okėjimų (neatskiriant Tiekėjui priklausančios įkainio (pajamų) dalies bei Pirkėjui liekančios pajamų dalies). Minimalus bei maksimalus planuojami išpirkti </w:t>
            </w:r>
            <w:r w:rsidR="004C543D" w:rsidRPr="004C543D">
              <w:rPr>
                <w:rStyle w:val="contentpasted0"/>
                <w:rFonts w:eastAsia="SimSun"/>
                <w:iCs/>
                <w:color w:val="000000" w:themeColor="text1"/>
                <w:kern w:val="2"/>
                <w:szCs w:val="24"/>
                <w:lang w:eastAsia="hi-IN" w:bidi="hi-IN"/>
              </w:rPr>
              <w:t>P</w:t>
            </w:r>
            <w:r w:rsidRPr="004C543D">
              <w:rPr>
                <w:rStyle w:val="contentpasted0"/>
                <w:rFonts w:eastAsia="SimSun"/>
                <w:iCs/>
                <w:color w:val="000000" w:themeColor="text1"/>
                <w:kern w:val="2"/>
                <w:szCs w:val="24"/>
                <w:lang w:eastAsia="hi-IN" w:bidi="hi-IN"/>
              </w:rPr>
              <w:t>aslaugų kiekiai negali kisti visos Sutarties vykdymo metu, išskyrus atvejus, nurodytus šios Sutartyje.</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83D1C3A" w14:textId="77777777" w:rsidR="00BD367F" w:rsidRPr="004C543D" w:rsidRDefault="000B0897" w:rsidP="00F169AD">
            <w:pPr>
              <w:jc w:val="both"/>
              <w:rPr>
                <w:kern w:val="2"/>
                <w:szCs w:val="24"/>
              </w:rPr>
            </w:pPr>
            <w:r w:rsidRPr="004C543D">
              <w:rPr>
                <w:kern w:val="2"/>
                <w:szCs w:val="24"/>
              </w:rPr>
              <w:t xml:space="preserve">Turi būti pateikiami šie dokumentai: </w:t>
            </w:r>
            <w:r w:rsidR="00BD367F" w:rsidRPr="004C543D">
              <w:rPr>
                <w:kern w:val="2"/>
                <w:szCs w:val="24"/>
              </w:rPr>
              <w:t xml:space="preserve">ataskaita dėl surinktų Mokėjimų. </w:t>
            </w:r>
          </w:p>
          <w:p w14:paraId="7222CFFE" w14:textId="74D1E108" w:rsidR="00BD367F" w:rsidRPr="004C543D" w:rsidRDefault="00BD367F" w:rsidP="00BD367F">
            <w:pPr>
              <w:pStyle w:val="ListParagraph"/>
              <w:tabs>
                <w:tab w:val="left" w:pos="7230"/>
              </w:tabs>
              <w:spacing w:after="0" w:line="240" w:lineRule="auto"/>
              <w:ind w:left="0"/>
              <w:jc w:val="both"/>
              <w:rPr>
                <w:szCs w:val="24"/>
              </w:rPr>
            </w:pPr>
            <w:r w:rsidRPr="004C543D">
              <w:rPr>
                <w:szCs w:val="24"/>
              </w:rPr>
              <w:t xml:space="preserve">Ataskaitinis periodas – praėjęs kalendorinis mėnesis. </w:t>
            </w:r>
            <w:r w:rsidRPr="004C543D">
              <w:rPr>
                <w:rStyle w:val="contentpasted0"/>
                <w:rFonts w:eastAsia="SimSun"/>
                <w:iCs/>
                <w:color w:val="000000" w:themeColor="text1"/>
                <w:kern w:val="2"/>
                <w:szCs w:val="24"/>
                <w:lang w:eastAsia="hi-IN" w:bidi="hi-IN"/>
              </w:rPr>
              <w:t>Tiekėjas</w:t>
            </w:r>
            <w:r w:rsidRPr="004C543D">
              <w:rPr>
                <w:szCs w:val="24"/>
              </w:rPr>
              <w:t xml:space="preserve"> turi el. paštu asta.malinauskiene@lndm.lt bei </w:t>
            </w:r>
            <w:hyperlink r:id="rId13" w:history="1">
              <w:r w:rsidRPr="004C543D">
                <w:rPr>
                  <w:rStyle w:val="Hyperlink"/>
                  <w:szCs w:val="24"/>
                  <w:highlight w:val="yellow"/>
                </w:rPr>
                <w:t>xx@lndm</w:t>
              </w:r>
              <w:r w:rsidRPr="004C543D">
                <w:rPr>
                  <w:rStyle w:val="Hyperlink"/>
                  <w:szCs w:val="24"/>
                </w:rPr>
                <w:t>.lt</w:t>
              </w:r>
            </w:hyperlink>
            <w:r w:rsidRPr="004C543D">
              <w:rPr>
                <w:szCs w:val="24"/>
              </w:rPr>
              <w:t xml:space="preserve"> </w:t>
            </w:r>
            <w:r w:rsidRPr="004C543D">
              <w:rPr>
                <w:szCs w:val="24"/>
                <w:highlight w:val="yellow"/>
              </w:rPr>
              <w:t>(priklausimai nuo pirkimo dalies)</w:t>
            </w:r>
            <w:r w:rsidRPr="004C543D">
              <w:rPr>
                <w:szCs w:val="24"/>
              </w:rPr>
              <w:t xml:space="preserve"> ar kitu Šalių suderintu būdu pateikti Pirkėjui ataskaitą (ataskaitos forma suderinama Sutarties vykdymo metu) už ataskaitinį periodą ne vėliau kaip iki kito mėnesio 10 d., po ataskaitinio periodo pabaigos (jeigu tai ne darbo diena – iki pirmos po jo einančios darbo dienos). Ataskaitoje nurodoma per ataskaitinį periodą surinkta visa surinktų Mokėjimų suma, </w:t>
            </w:r>
            <w:r w:rsidRPr="004C543D">
              <w:rPr>
                <w:rStyle w:val="contentpasted0"/>
                <w:rFonts w:eastAsia="SimSun"/>
                <w:iCs/>
                <w:color w:val="000000" w:themeColor="text1"/>
                <w:kern w:val="2"/>
                <w:szCs w:val="24"/>
                <w:lang w:eastAsia="hi-IN" w:bidi="hi-IN"/>
              </w:rPr>
              <w:t>Tiekėjui</w:t>
            </w:r>
            <w:r w:rsidRPr="004C543D">
              <w:rPr>
                <w:szCs w:val="24"/>
              </w:rPr>
              <w:t xml:space="preserve"> priklausanti suteiktos Paslaugos mokesčio suma (pagal Tiekėjo pasiūlyme pateiktą įkainį), Pirkėjui priklausanti suma ir kita šalių suderinta informacija. Gavęs ataskaitą Pirkėjas ne vėliau kaip per 5 (penkias) darbo dienas po ataskaitos pateikimo dienos turi įvertinti Tiekėjo pateiktą ataskaitą ir pateikti motyvuotas pastabas raštu pateiktai ataskaitai arba ją patvirtinti, grąžindamas Pirkėjo įgalioto (arba atsakingo už šio Sutarties vykdymą) asmens pasirašytą ataskaitos egzempliorių </w:t>
            </w:r>
            <w:r w:rsidR="001527BB">
              <w:rPr>
                <w:szCs w:val="24"/>
              </w:rPr>
              <w:t>Tiekėjui</w:t>
            </w:r>
            <w:r w:rsidRPr="004C543D">
              <w:rPr>
                <w:szCs w:val="24"/>
              </w:rPr>
              <w:t>.</w:t>
            </w:r>
          </w:p>
          <w:p w14:paraId="7AB856F6" w14:textId="77777777" w:rsidR="00BD367F" w:rsidRPr="004C543D" w:rsidRDefault="00BD367F" w:rsidP="00BD367F">
            <w:pPr>
              <w:pStyle w:val="ListParagraph"/>
              <w:tabs>
                <w:tab w:val="left" w:pos="7230"/>
              </w:tabs>
              <w:spacing w:after="0" w:line="240" w:lineRule="auto"/>
              <w:ind w:left="0"/>
              <w:jc w:val="both"/>
              <w:rPr>
                <w:kern w:val="2"/>
                <w:szCs w:val="24"/>
              </w:rPr>
            </w:pPr>
          </w:p>
          <w:p w14:paraId="2B158D9C" w14:textId="77777777" w:rsidR="00027B83" w:rsidRPr="004C543D" w:rsidRDefault="000B0897" w:rsidP="00BD367F">
            <w:pPr>
              <w:jc w:val="both"/>
              <w:rPr>
                <w:kern w:val="2"/>
                <w:szCs w:val="24"/>
              </w:rPr>
            </w:pPr>
            <w:r w:rsidRPr="004C543D">
              <w:rPr>
                <w:kern w:val="2"/>
                <w:szCs w:val="24"/>
              </w:rPr>
              <w:t>Tiekėjui nepateikus nurodytų dokumentų, laikoma, kad Paslaugos neatitinka Sutartyje nustatytų reikalavimų.</w:t>
            </w:r>
          </w:p>
          <w:p w14:paraId="6041E8BB" w14:textId="77777777" w:rsidR="00F169AD" w:rsidRPr="004C543D" w:rsidRDefault="00F169AD" w:rsidP="00BD367F">
            <w:pPr>
              <w:jc w:val="both"/>
              <w:rPr>
                <w:kern w:val="2"/>
                <w:szCs w:val="24"/>
              </w:rPr>
            </w:pPr>
          </w:p>
          <w:p w14:paraId="0CE28B9D" w14:textId="7CAC46C0" w:rsidR="00F169AD" w:rsidRPr="004C543D" w:rsidRDefault="00F169AD" w:rsidP="003E440B">
            <w:pPr>
              <w:tabs>
                <w:tab w:val="left" w:pos="7230"/>
              </w:tabs>
              <w:jc w:val="both"/>
              <w:rPr>
                <w:szCs w:val="24"/>
              </w:rPr>
            </w:pPr>
            <w:r w:rsidRPr="004C543D">
              <w:rPr>
                <w:kern w:val="2"/>
                <w:szCs w:val="24"/>
              </w:rPr>
              <w:t xml:space="preserve">Pirkėjas </w:t>
            </w:r>
            <w:r w:rsidRPr="004C543D">
              <w:rPr>
                <w:szCs w:val="24"/>
              </w:rPr>
              <w:t>išrašo Tiekėjui PVM sąskaitą-faktūrą už surinktus Mokėjimus ne vėliau kaip per 5 (penkias) kalendorines dienas nuo ataskaitos patvirtinimo dienos, kurią Tiekėjas įsipareigoja apmokėti.</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Pr="00A81C53" w:rsidRDefault="000B0897" w:rsidP="00A81C53">
            <w:pPr>
              <w:jc w:val="both"/>
              <w:rPr>
                <w:kern w:val="2"/>
                <w:szCs w:val="24"/>
              </w:rPr>
            </w:pPr>
            <w:r w:rsidRPr="00A81C53">
              <w:rPr>
                <w:kern w:val="2"/>
                <w:szCs w:val="24"/>
              </w:rPr>
              <w:t>Fiksuoto įkainio kainodara</w:t>
            </w:r>
          </w:p>
          <w:p w14:paraId="1BA00EE5" w14:textId="77777777" w:rsidR="00027B83" w:rsidRPr="00A81C53" w:rsidRDefault="00027B83" w:rsidP="00A81C53">
            <w:pPr>
              <w:jc w:val="both"/>
              <w:rPr>
                <w:color w:val="4472C4"/>
                <w:kern w:val="2"/>
                <w:szCs w:val="24"/>
              </w:rPr>
            </w:pPr>
          </w:p>
          <w:p w14:paraId="1199C3A4" w14:textId="30860857" w:rsidR="00F169AD" w:rsidRPr="00F169AD" w:rsidRDefault="00F169AD" w:rsidP="004C543D">
            <w:pPr>
              <w:jc w:val="both"/>
              <w:rPr>
                <w:sz w:val="22"/>
                <w:szCs w:val="22"/>
              </w:rPr>
            </w:pPr>
            <w:r w:rsidRPr="00A81C53">
              <w:rPr>
                <w:szCs w:val="24"/>
              </w:rPr>
              <w:lastRenderedPageBreak/>
              <w:t xml:space="preserve">Į Sutarties įkainį įeina visos išlaidos ir visi mokesčiai. Pirkėjas dėl </w:t>
            </w:r>
            <w:r w:rsidR="004C543D">
              <w:rPr>
                <w:szCs w:val="24"/>
              </w:rPr>
              <w:t>M</w:t>
            </w:r>
            <w:r w:rsidRPr="00A81C53">
              <w:rPr>
                <w:szCs w:val="24"/>
              </w:rPr>
              <w:t>okėjimų ir su tuo susijusių sprendimų neturi patirti jokių išlaidų. Kiekvieno mokėjimo sprendimą, išplaukiantį iš Sutarties 2 priedo, Tiekėjas įsivertina į pasiūlymo įkainį (dėl to Pirkėjas neturi patirti sąnaudų).</w:t>
            </w: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lastRenderedPageBreak/>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5D7C9F13" w14:textId="77777777" w:rsidR="00027B83" w:rsidRDefault="00027B83" w:rsidP="00716157">
            <w:pPr>
              <w:jc w:val="both"/>
              <w:rPr>
                <w:b/>
                <w:kern w:val="2"/>
                <w:szCs w:val="24"/>
              </w:rPr>
            </w:pPr>
          </w:p>
        </w:tc>
        <w:tc>
          <w:tcPr>
            <w:tcW w:w="6441" w:type="dxa"/>
            <w:gridSpan w:val="2"/>
          </w:tcPr>
          <w:p w14:paraId="5315A903" w14:textId="4AB1200E" w:rsidR="00027B83" w:rsidRPr="00716157" w:rsidRDefault="00716157" w:rsidP="006C72E6">
            <w:pPr>
              <w:jc w:val="both"/>
              <w:rPr>
                <w:szCs w:val="24"/>
              </w:rPr>
            </w:pPr>
            <w:r w:rsidRPr="00716157">
              <w:rPr>
                <w:color w:val="FF0000"/>
                <w:szCs w:val="24"/>
                <w:highlight w:val="yellow"/>
              </w:rPr>
              <w:t>Pradinė sutarties vertė yra [</w:t>
            </w:r>
            <w:r w:rsidRPr="00716157">
              <w:rPr>
                <w:i/>
                <w:iCs/>
                <w:color w:val="FF0000"/>
                <w:szCs w:val="24"/>
                <w:highlight w:val="yellow"/>
              </w:rPr>
              <w:t>įrašyti pagal pirkimo dalis: I daliai 2 200 000 EUR be PVM; II daliai 135 000 EUR be PVM</w:t>
            </w:r>
            <w:r w:rsidRPr="00716157">
              <w:rPr>
                <w:color w:val="FF0000"/>
                <w:szCs w:val="24"/>
                <w:highlight w:val="yellow"/>
              </w:rPr>
              <w:t>].</w:t>
            </w:r>
            <w:r w:rsidRPr="00716157">
              <w:rPr>
                <w:color w:val="FF0000"/>
                <w:szCs w:val="24"/>
              </w:rPr>
              <w:t xml:space="preserve"> </w:t>
            </w:r>
            <w:r w:rsidR="001527BB">
              <w:rPr>
                <w:szCs w:val="24"/>
              </w:rPr>
              <w:t>Tiekėjo</w:t>
            </w:r>
            <w:r w:rsidRPr="00716157">
              <w:rPr>
                <w:rStyle w:val="contentpasted0"/>
                <w:rFonts w:eastAsia="SimSun"/>
                <w:iCs/>
                <w:color w:val="000000" w:themeColor="text1"/>
                <w:kern w:val="2"/>
                <w:szCs w:val="24"/>
                <w:lang w:eastAsia="hi-IN" w:bidi="hi-IN"/>
              </w:rPr>
              <w:t xml:space="preserve"> siūlomas įkainis yra </w:t>
            </w:r>
            <w:r w:rsidRPr="00716157">
              <w:rPr>
                <w:rStyle w:val="contentpasted0"/>
                <w:rFonts w:eastAsia="SimSun"/>
                <w:iCs/>
                <w:color w:val="000000" w:themeColor="text1"/>
                <w:kern w:val="2"/>
                <w:szCs w:val="24"/>
                <w:highlight w:val="yellow"/>
                <w:lang w:eastAsia="hi-IN" w:bidi="hi-IN"/>
              </w:rPr>
              <w:t>xx (žodžiu)</w:t>
            </w:r>
            <w:r w:rsidRPr="00716157">
              <w:rPr>
                <w:rStyle w:val="contentpasted0"/>
                <w:rFonts w:eastAsia="SimSun"/>
                <w:iCs/>
                <w:color w:val="000000" w:themeColor="text1"/>
                <w:kern w:val="2"/>
                <w:szCs w:val="24"/>
                <w:lang w:eastAsia="hi-IN" w:bidi="hi-IN"/>
              </w:rPr>
              <w:t xml:space="preserve"> procentai nuo surinktų pajamų (kurias Tiekėjas renka (kurios priklauso Tiekėjui) šios Sutarties objekto pagrindu) sumos be PVM</w:t>
            </w:r>
            <w:r w:rsidRPr="00716157">
              <w:rPr>
                <w:szCs w:val="24"/>
              </w:rPr>
              <w:t xml:space="preserve">. Tai yra toks procentinis dydis, kuris lieka </w:t>
            </w:r>
            <w:r w:rsidRPr="00716157">
              <w:rPr>
                <w:rStyle w:val="contentpasted0"/>
                <w:rFonts w:eastAsia="SimSun"/>
                <w:iCs/>
                <w:color w:val="000000" w:themeColor="text1"/>
                <w:kern w:val="2"/>
                <w:szCs w:val="24"/>
                <w:lang w:eastAsia="hi-IN" w:bidi="hi-IN"/>
              </w:rPr>
              <w:t>Tiekėjui</w:t>
            </w:r>
            <w:r w:rsidRPr="00716157">
              <w:rPr>
                <w:szCs w:val="24"/>
              </w:rPr>
              <w:t xml:space="preserve"> už suteiktas Paslaugas, o likusiai surinktų </w:t>
            </w:r>
            <w:r w:rsidR="004C543D">
              <w:rPr>
                <w:szCs w:val="24"/>
              </w:rPr>
              <w:t>m</w:t>
            </w:r>
            <w:r w:rsidRPr="00716157">
              <w:rPr>
                <w:szCs w:val="24"/>
              </w:rPr>
              <w:t xml:space="preserve">okėjimų daliai Pirkėjas išrašo sąskaitą faktūrą. </w:t>
            </w:r>
          </w:p>
          <w:p w14:paraId="350EFFED" w14:textId="7DA63582" w:rsidR="00716157" w:rsidRPr="00716157" w:rsidRDefault="00716157">
            <w:pPr>
              <w:rPr>
                <w:szCs w:val="24"/>
              </w:rPr>
            </w:pPr>
          </w:p>
          <w:p w14:paraId="5751E94A" w14:textId="3DC40788" w:rsidR="00027B83" w:rsidRPr="00716157" w:rsidRDefault="000B0897" w:rsidP="004C543D">
            <w:pPr>
              <w:jc w:val="both"/>
              <w:rPr>
                <w:color w:val="000000"/>
                <w:kern w:val="2"/>
                <w:szCs w:val="24"/>
              </w:rPr>
            </w:pPr>
            <w:r w:rsidRPr="00716157">
              <w:rPr>
                <w:color w:val="000000"/>
                <w:kern w:val="2"/>
                <w:szCs w:val="24"/>
              </w:rPr>
              <w:t xml:space="preserve">Šioje Sutartyje Pradinės </w:t>
            </w:r>
            <w:r w:rsidRPr="006C72E6">
              <w:rPr>
                <w:color w:val="000000" w:themeColor="text1"/>
                <w:kern w:val="2"/>
                <w:szCs w:val="24"/>
              </w:rPr>
              <w:t>Sutarties vertė yra lygi maksimaliai pirkimui skirtai lėšų sumai be PVM</w:t>
            </w:r>
            <w:r w:rsidRPr="006C72E6">
              <w:rPr>
                <w:b/>
                <w:color w:val="000000" w:themeColor="text1"/>
                <w:kern w:val="2"/>
                <w:szCs w:val="24"/>
              </w:rPr>
              <w:t xml:space="preserve"> </w:t>
            </w:r>
            <w:r w:rsidRPr="006C72E6">
              <w:rPr>
                <w:color w:val="000000" w:themeColor="text1"/>
                <w:kern w:val="2"/>
                <w:szCs w:val="24"/>
              </w:rPr>
              <w:t xml:space="preserve">pirkimo dokumentuose ir Sutartyje nurodytų </w:t>
            </w:r>
            <w:r w:rsidRPr="006C72E6">
              <w:rPr>
                <w:color w:val="000000" w:themeColor="text1"/>
                <w:szCs w:val="24"/>
              </w:rPr>
              <w:t xml:space="preserve">Paslaugų </w:t>
            </w:r>
            <w:r w:rsidRPr="006C72E6">
              <w:rPr>
                <w:color w:val="000000" w:themeColor="text1"/>
                <w:kern w:val="2"/>
                <w:szCs w:val="24"/>
              </w:rPr>
              <w:t>įsigijimui Tiekėjo pasiūlyme nurodyt</w:t>
            </w:r>
            <w:r w:rsidR="00716157" w:rsidRPr="006C72E6">
              <w:rPr>
                <w:color w:val="000000" w:themeColor="text1"/>
                <w:kern w:val="2"/>
                <w:szCs w:val="24"/>
              </w:rPr>
              <w:t>u įkainiu</w:t>
            </w:r>
            <w:r w:rsidRPr="006C72E6">
              <w:rPr>
                <w:color w:val="000000" w:themeColor="text1"/>
                <w:kern w:val="2"/>
                <w:szCs w:val="24"/>
              </w:rPr>
              <w:t xml:space="preserve"> </w:t>
            </w:r>
            <w:r w:rsidR="00716157" w:rsidRPr="006C72E6">
              <w:rPr>
                <w:color w:val="000000" w:themeColor="text1"/>
                <w:kern w:val="2"/>
                <w:szCs w:val="24"/>
              </w:rPr>
              <w:t>b</w:t>
            </w:r>
            <w:r w:rsidRPr="006C72E6">
              <w:rPr>
                <w:color w:val="000000" w:themeColor="text1"/>
                <w:kern w:val="2"/>
                <w:szCs w:val="24"/>
              </w:rPr>
              <w:t xml:space="preserve">e PVM. Pirkėjas perka </w:t>
            </w:r>
            <w:r w:rsidRPr="006C72E6">
              <w:rPr>
                <w:color w:val="000000" w:themeColor="text1"/>
                <w:szCs w:val="24"/>
              </w:rPr>
              <w:t>Paslaugas</w:t>
            </w:r>
            <w:r w:rsidRPr="006C72E6">
              <w:rPr>
                <w:color w:val="000000" w:themeColor="text1"/>
                <w:kern w:val="2"/>
                <w:szCs w:val="24"/>
              </w:rPr>
              <w:t xml:space="preserve"> </w:t>
            </w:r>
            <w:r w:rsidR="00716157" w:rsidRPr="006C72E6">
              <w:rPr>
                <w:color w:val="000000" w:themeColor="text1"/>
                <w:kern w:val="2"/>
                <w:szCs w:val="24"/>
              </w:rPr>
              <w:t>Sutarties</w:t>
            </w:r>
            <w:r w:rsidRPr="006C72E6">
              <w:rPr>
                <w:color w:val="000000" w:themeColor="text1"/>
                <w:kern w:val="2"/>
                <w:szCs w:val="24"/>
              </w:rPr>
              <w:t xml:space="preserve"> priede Nr. </w:t>
            </w:r>
            <w:r w:rsidR="00716157" w:rsidRPr="006C72E6">
              <w:rPr>
                <w:color w:val="000000" w:themeColor="text1"/>
                <w:kern w:val="2"/>
                <w:szCs w:val="24"/>
              </w:rPr>
              <w:t>1</w:t>
            </w:r>
            <w:r w:rsidRPr="006C72E6">
              <w:rPr>
                <w:color w:val="000000" w:themeColor="text1"/>
                <w:kern w:val="2"/>
                <w:szCs w:val="24"/>
              </w:rPr>
              <w:t xml:space="preserve"> </w:t>
            </w:r>
            <w:r w:rsidR="00716157" w:rsidRPr="006C72E6">
              <w:rPr>
                <w:color w:val="000000" w:themeColor="text1"/>
                <w:kern w:val="2"/>
                <w:szCs w:val="24"/>
              </w:rPr>
              <w:t>nurodytu įkainiu</w:t>
            </w:r>
            <w:r w:rsidRPr="006C72E6">
              <w:rPr>
                <w:color w:val="000000" w:themeColor="text1"/>
                <w:kern w:val="2"/>
                <w:szCs w:val="24"/>
              </w:rPr>
              <w:t xml:space="preserve">, neviršijant Sutarties kainos. Sutartyje nurodytas </w:t>
            </w:r>
            <w:r w:rsidRPr="006C72E6">
              <w:rPr>
                <w:color w:val="000000" w:themeColor="text1"/>
                <w:szCs w:val="24"/>
              </w:rPr>
              <w:t>Paslaugų</w:t>
            </w:r>
            <w:r w:rsidRPr="006C72E6">
              <w:rPr>
                <w:color w:val="000000" w:themeColor="text1"/>
                <w:kern w:val="2"/>
                <w:szCs w:val="24"/>
              </w:rPr>
              <w:t xml:space="preserve"> kiekis </w:t>
            </w:r>
            <w:r w:rsidR="00716157" w:rsidRPr="006C72E6">
              <w:rPr>
                <w:color w:val="000000" w:themeColor="text1"/>
                <w:kern w:val="2"/>
                <w:szCs w:val="24"/>
              </w:rPr>
              <w:t>ne</w:t>
            </w:r>
            <w:r w:rsidRPr="006C72E6">
              <w:rPr>
                <w:color w:val="000000" w:themeColor="text1"/>
                <w:kern w:val="2"/>
                <w:szCs w:val="24"/>
              </w:rPr>
              <w:t>gali būti keičiamas (didėti ar mažėti).</w:t>
            </w:r>
            <w:r w:rsidR="00716157" w:rsidRPr="006C72E6">
              <w:rPr>
                <w:color w:val="000000" w:themeColor="text1"/>
                <w:kern w:val="2"/>
                <w:szCs w:val="24"/>
              </w:rPr>
              <w:t xml:space="preserve"> Pirkėjo įsipareigojamas išpirkti minimalus </w:t>
            </w:r>
            <w:r w:rsidR="006C72E6" w:rsidRPr="006C72E6">
              <w:rPr>
                <w:color w:val="000000" w:themeColor="text1"/>
                <w:kern w:val="2"/>
                <w:szCs w:val="24"/>
              </w:rPr>
              <w:t xml:space="preserve">ir maksimalus </w:t>
            </w:r>
            <w:r w:rsidR="00716157" w:rsidRPr="006C72E6">
              <w:rPr>
                <w:color w:val="000000" w:themeColor="text1"/>
                <w:kern w:val="2"/>
                <w:szCs w:val="24"/>
              </w:rPr>
              <w:t xml:space="preserve">Paslaugų kiekis (planuojami surinkti </w:t>
            </w:r>
            <w:r w:rsidR="004C543D">
              <w:rPr>
                <w:color w:val="000000" w:themeColor="text1"/>
                <w:kern w:val="2"/>
                <w:szCs w:val="24"/>
              </w:rPr>
              <w:t>m</w:t>
            </w:r>
            <w:r w:rsidR="00716157" w:rsidRPr="006C72E6">
              <w:rPr>
                <w:color w:val="000000" w:themeColor="text1"/>
                <w:kern w:val="2"/>
                <w:szCs w:val="24"/>
              </w:rPr>
              <w:t xml:space="preserve">okėjimai) </w:t>
            </w:r>
            <w:r w:rsidR="006C72E6" w:rsidRPr="006C72E6">
              <w:rPr>
                <w:color w:val="000000" w:themeColor="text1"/>
                <w:kern w:val="2"/>
                <w:szCs w:val="24"/>
              </w:rPr>
              <w:t>yra nurodytas</w:t>
            </w:r>
            <w:r w:rsidR="00716157" w:rsidRPr="006C72E6">
              <w:rPr>
                <w:color w:val="000000" w:themeColor="text1"/>
                <w:kern w:val="2"/>
                <w:szCs w:val="24"/>
              </w:rPr>
              <w:t xml:space="preserve"> Specialiųjų sutarties sąlygų 4.</w:t>
            </w:r>
            <w:r w:rsidR="006C72E6" w:rsidRPr="006C72E6">
              <w:rPr>
                <w:color w:val="000000" w:themeColor="text1"/>
                <w:kern w:val="2"/>
                <w:szCs w:val="24"/>
              </w:rPr>
              <w:t>4. p.</w:t>
            </w:r>
          </w:p>
        </w:tc>
      </w:tr>
      <w:tr w:rsidR="00027B83" w14:paraId="267D47BF" w14:textId="77777777">
        <w:trPr>
          <w:trHeight w:val="300"/>
        </w:trPr>
        <w:tc>
          <w:tcPr>
            <w:tcW w:w="3094" w:type="dxa"/>
            <w:gridSpan w:val="2"/>
          </w:tcPr>
          <w:p w14:paraId="53EBA4B1" w14:textId="42AEF1FD" w:rsidR="00027B83" w:rsidRPr="00A641EF"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1B72B3D8" w:rsidR="00027B83" w:rsidRPr="00A641EF" w:rsidRDefault="000B0897">
            <w:pPr>
              <w:rPr>
                <w:color w:val="000000" w:themeColor="text1"/>
                <w:szCs w:val="24"/>
              </w:rPr>
            </w:pPr>
            <w:r w:rsidRPr="00A641EF">
              <w:rPr>
                <w:color w:val="000000" w:themeColor="text1"/>
                <w:kern w:val="2"/>
                <w:szCs w:val="24"/>
              </w:rPr>
              <w:t>Sutarties įkainiai bus perskaičiuojami:</w:t>
            </w:r>
          </w:p>
          <w:p w14:paraId="5139C732" w14:textId="77777777" w:rsidR="00027B83" w:rsidRPr="00A641EF" w:rsidRDefault="000B0897">
            <w:pPr>
              <w:rPr>
                <w:color w:val="000000" w:themeColor="text1"/>
                <w:kern w:val="2"/>
                <w:szCs w:val="24"/>
              </w:rPr>
            </w:pPr>
            <w:r w:rsidRPr="00A641EF">
              <w:rPr>
                <w:color w:val="000000" w:themeColor="text1"/>
                <w:kern w:val="2"/>
                <w:szCs w:val="24"/>
              </w:rPr>
              <w:t>5.3.1. dėl PVM tarifo pasikeitimo;</w:t>
            </w:r>
          </w:p>
          <w:p w14:paraId="662EA503" w14:textId="08B006CC" w:rsidR="00027B83" w:rsidRDefault="00A641EF" w:rsidP="00A641EF">
            <w:pPr>
              <w:rPr>
                <w:color w:val="FF0000"/>
                <w:kern w:val="2"/>
                <w:szCs w:val="24"/>
              </w:rPr>
            </w:pPr>
            <w:r w:rsidRPr="00A641EF">
              <w:rPr>
                <w:color w:val="000000" w:themeColor="text1"/>
                <w:kern w:val="2"/>
                <w:szCs w:val="24"/>
              </w:rPr>
              <w:t>5.3.</w:t>
            </w:r>
            <w:r>
              <w:rPr>
                <w:color w:val="000000" w:themeColor="text1"/>
                <w:kern w:val="2"/>
                <w:szCs w:val="24"/>
              </w:rPr>
              <w:t>2</w:t>
            </w:r>
            <w:r w:rsidRPr="00A641EF">
              <w:rPr>
                <w:color w:val="000000" w:themeColor="text1"/>
                <w:kern w:val="2"/>
                <w:szCs w:val="24"/>
              </w:rPr>
              <w:t>.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AB67D02" w:rsidR="00027B83" w:rsidRDefault="000B0897" w:rsidP="003E440B">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sidR="00A641EF">
              <w:rPr>
                <w:kern w:val="2"/>
                <w:szCs w:val="24"/>
              </w:rPr>
              <w:t xml:space="preserve"> Sutartyje nurodytam</w:t>
            </w:r>
            <w:r>
              <w:rPr>
                <w:kern w:val="2"/>
                <w:szCs w:val="24"/>
              </w:rPr>
              <w:t xml:space="preserve"> </w:t>
            </w:r>
            <w:r w:rsidR="00A641EF">
              <w:rPr>
                <w:kern w:val="2"/>
                <w:szCs w:val="24"/>
              </w:rPr>
              <w:t>įkainiui</w:t>
            </w:r>
            <w:r>
              <w:rPr>
                <w:kern w:val="2"/>
                <w:szCs w:val="24"/>
              </w:rPr>
              <w:t>, Sutarties įkaini</w:t>
            </w:r>
            <w:r w:rsidR="00A641EF">
              <w:rPr>
                <w:kern w:val="2"/>
                <w:szCs w:val="24"/>
              </w:rPr>
              <w:t xml:space="preserve">s perskaičiuojamas </w:t>
            </w:r>
            <w:r>
              <w:rPr>
                <w:kern w:val="2"/>
                <w:szCs w:val="24"/>
              </w:rPr>
              <w:t>nekeičiant P</w:t>
            </w:r>
            <w:r>
              <w:rPr>
                <w:szCs w:val="24"/>
              </w:rPr>
              <w:t>aslaugų</w:t>
            </w:r>
            <w:r>
              <w:rPr>
                <w:kern w:val="2"/>
                <w:szCs w:val="24"/>
              </w:rPr>
              <w:t xml:space="preserve"> įkainio be PVM.</w:t>
            </w:r>
          </w:p>
          <w:p w14:paraId="52386BCF" w14:textId="77777777" w:rsidR="00027B83" w:rsidRDefault="00027B83" w:rsidP="003E440B">
            <w:pPr>
              <w:jc w:val="both"/>
              <w:rPr>
                <w:kern w:val="2"/>
                <w:szCs w:val="24"/>
              </w:rPr>
            </w:pPr>
          </w:p>
          <w:p w14:paraId="20571E9F" w14:textId="6DBFC53A" w:rsidR="00027B83" w:rsidRPr="00A641EF" w:rsidRDefault="000B0897" w:rsidP="003E440B">
            <w:pPr>
              <w:jc w:val="both"/>
              <w:rPr>
                <w:color w:val="FF0000"/>
                <w:kern w:val="2"/>
                <w:szCs w:val="24"/>
              </w:rPr>
            </w:pPr>
            <w:r>
              <w:rPr>
                <w:kern w:val="2"/>
                <w:szCs w:val="24"/>
              </w:rPr>
              <w:t xml:space="preserve">Perskaičiavimas įforminamas Susitarimu ne vėliau kaip per </w:t>
            </w:r>
            <w:r w:rsidR="00A641EF">
              <w:rPr>
                <w:kern w:val="2"/>
                <w:szCs w:val="24"/>
              </w:rPr>
              <w:t>30 k.d.</w:t>
            </w:r>
            <w:r>
              <w:rPr>
                <w:color w:val="4472C4"/>
                <w:kern w:val="2"/>
                <w:szCs w:val="24"/>
              </w:rPr>
              <w:t xml:space="preserve"> </w:t>
            </w:r>
            <w:r>
              <w:rPr>
                <w:kern w:val="2"/>
                <w:szCs w:val="24"/>
              </w:rPr>
              <w:t xml:space="preserve">nuo PVM mokėjimą reglamentuojančių teisės aktų pasikeitimo, kuris tampa neatskiriama Sutarties dalimi. Perskaičiuota (-as) Sutarties </w:t>
            </w:r>
            <w:r w:rsidR="00A641EF">
              <w:rPr>
                <w:kern w:val="2"/>
                <w:szCs w:val="24"/>
              </w:rPr>
              <w:t>įkainis taikomas</w:t>
            </w:r>
            <w:r>
              <w:rPr>
                <w:kern w:val="2"/>
                <w:szCs w:val="24"/>
              </w:rPr>
              <w:t xml:space="preserve"> už tą P</w:t>
            </w:r>
            <w:r>
              <w:rPr>
                <w:szCs w:val="24"/>
              </w:rPr>
              <w:t>aslaugų</w:t>
            </w:r>
            <w:r>
              <w:rPr>
                <w:kern w:val="2"/>
                <w:szCs w:val="24"/>
              </w:rPr>
              <w:t xml:space="preserve"> dalį, kurios </w:t>
            </w:r>
            <w:r w:rsidRPr="00A641EF">
              <w:rPr>
                <w:color w:val="000000" w:themeColor="text1"/>
                <w:kern w:val="2"/>
                <w:szCs w:val="24"/>
              </w:rPr>
              <w:t>bus teikiamos nuo Šalių pasirašyto</w:t>
            </w:r>
            <w:r w:rsidR="00A641EF" w:rsidRPr="00A641EF">
              <w:rPr>
                <w:color w:val="000000" w:themeColor="text1"/>
                <w:kern w:val="2"/>
                <w:szCs w:val="24"/>
              </w:rPr>
              <w:t xml:space="preserve"> Susitarimo įsigaliojimo dienos.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2B939D37" w14:textId="77777777" w:rsidR="009853F7" w:rsidRDefault="009853F7" w:rsidP="009853F7">
            <w:pPr>
              <w:rPr>
                <w:szCs w:val="24"/>
              </w:rPr>
            </w:pPr>
            <w:r>
              <w:rPr>
                <w:kern w:val="2"/>
                <w:szCs w:val="24"/>
              </w:rPr>
              <w:t>Netaikoma</w:t>
            </w:r>
          </w:p>
          <w:p w14:paraId="5772B308" w14:textId="4AE92E80"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34D2BE09" w14:textId="6D725D36" w:rsidR="006F0803" w:rsidRDefault="006F0803" w:rsidP="006F0803">
            <w:pPr>
              <w:rPr>
                <w:b/>
                <w:kern w:val="2"/>
                <w:szCs w:val="24"/>
              </w:rPr>
            </w:pPr>
          </w:p>
        </w:tc>
        <w:tc>
          <w:tcPr>
            <w:tcW w:w="6441" w:type="dxa"/>
            <w:gridSpan w:val="2"/>
          </w:tcPr>
          <w:p w14:paraId="641B3480" w14:textId="71599EFB" w:rsidR="006F0803" w:rsidRPr="005D547E" w:rsidRDefault="006F0803" w:rsidP="005D547E">
            <w:pPr>
              <w:jc w:val="both"/>
              <w:rPr>
                <w:color w:val="000000" w:themeColor="text1"/>
                <w:szCs w:val="24"/>
              </w:rPr>
            </w:pPr>
            <w:r>
              <w:rPr>
                <w:color w:val="000000"/>
                <w:szCs w:val="24"/>
              </w:rPr>
              <w:t xml:space="preserve">5.3.3.1. </w:t>
            </w:r>
            <w:r w:rsidRPr="009853F7">
              <w:rPr>
                <w:color w:val="000000" w:themeColor="text1"/>
                <w:szCs w:val="24"/>
              </w:rPr>
              <w:t>Bet kuri Sutarties Šalis Sutarties galiojimo metu turi teisę inicijuoti S</w:t>
            </w:r>
            <w:r w:rsidRPr="005D547E">
              <w:rPr>
                <w:color w:val="000000" w:themeColor="text1"/>
                <w:szCs w:val="24"/>
              </w:rPr>
              <w:t xml:space="preserve">utarties įkainių peržiūrą (keitimą) ne anksčiau kaip po </w:t>
            </w:r>
            <w:r w:rsidR="009853F7" w:rsidRPr="005D547E">
              <w:rPr>
                <w:color w:val="000000" w:themeColor="text1"/>
                <w:szCs w:val="24"/>
              </w:rPr>
              <w:t>3 mėn.</w:t>
            </w:r>
            <w:r w:rsidRPr="005D547E">
              <w:rPr>
                <w:color w:val="000000" w:themeColor="text1"/>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w:t>
            </w:r>
            <w:r w:rsidRPr="005D547E">
              <w:rPr>
                <w:color w:val="000000" w:themeColor="text1"/>
                <w:szCs w:val="24"/>
              </w:rPr>
              <w:lastRenderedPageBreak/>
              <w:t xml:space="preserve">nustatyta 5.3.3.6 punkte, viršija </w:t>
            </w:r>
            <w:r w:rsidR="009853F7" w:rsidRPr="005D547E">
              <w:rPr>
                <w:color w:val="000000" w:themeColor="text1"/>
                <w:szCs w:val="24"/>
              </w:rPr>
              <w:t>10</w:t>
            </w:r>
            <w:r w:rsidRPr="005D547E">
              <w:rPr>
                <w:color w:val="000000" w:themeColor="text1"/>
                <w:szCs w:val="24"/>
              </w:rPr>
              <w:t xml:space="preserve"> procent</w:t>
            </w:r>
            <w:r w:rsidR="009853F7" w:rsidRPr="005D547E">
              <w:rPr>
                <w:color w:val="000000" w:themeColor="text1"/>
                <w:szCs w:val="24"/>
              </w:rPr>
              <w:t>ų</w:t>
            </w:r>
            <w:r w:rsidRPr="005D547E">
              <w:rPr>
                <w:color w:val="000000" w:themeColor="text1"/>
                <w:szCs w:val="24"/>
              </w:rPr>
              <w:t xml:space="preserve">. Sutarties įkainių peržiūra atliekama ne rečiau kaip kas </w:t>
            </w:r>
            <w:r w:rsidR="009853F7" w:rsidRPr="005D547E">
              <w:rPr>
                <w:color w:val="000000" w:themeColor="text1"/>
                <w:szCs w:val="24"/>
              </w:rPr>
              <w:t>6</w:t>
            </w:r>
            <w:r w:rsidRPr="005D547E">
              <w:rPr>
                <w:color w:val="000000" w:themeColor="text1"/>
                <w:szCs w:val="24"/>
              </w:rPr>
              <w:t xml:space="preserve"> mėnesiai.</w:t>
            </w:r>
          </w:p>
          <w:p w14:paraId="02B9F6AF" w14:textId="5625D3C8" w:rsidR="006F0803" w:rsidRPr="005D547E" w:rsidRDefault="006F0803" w:rsidP="005D547E">
            <w:pPr>
              <w:jc w:val="both"/>
              <w:rPr>
                <w:color w:val="000000" w:themeColor="text1"/>
                <w:kern w:val="2"/>
                <w:szCs w:val="24"/>
                <w:shd w:val="clear" w:color="auto" w:fill="FFFFFF"/>
              </w:rPr>
            </w:pPr>
            <w:r w:rsidRPr="005D547E">
              <w:rPr>
                <w:color w:val="000000" w:themeColor="text1"/>
                <w:kern w:val="2"/>
                <w:szCs w:val="24"/>
              </w:rPr>
              <w:t xml:space="preserve">5.3.3.2. Sutarties </w:t>
            </w:r>
            <w:r w:rsidRPr="005D547E">
              <w:rPr>
                <w:color w:val="000000" w:themeColor="text1"/>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746C14C3" w:rsidR="006F0803" w:rsidRPr="005D547E" w:rsidRDefault="006F0803" w:rsidP="005D547E">
            <w:pPr>
              <w:jc w:val="both"/>
              <w:rPr>
                <w:color w:val="000000" w:themeColor="text1"/>
                <w:kern w:val="2"/>
                <w:szCs w:val="24"/>
                <w:shd w:val="clear" w:color="auto" w:fill="FFFFFF"/>
              </w:rPr>
            </w:pPr>
            <w:r w:rsidRPr="005D547E">
              <w:rPr>
                <w:color w:val="000000" w:themeColor="text1"/>
                <w:kern w:val="2"/>
                <w:szCs w:val="24"/>
              </w:rPr>
              <w:t xml:space="preserve">5.3.3.3. </w:t>
            </w:r>
            <w:r w:rsidRPr="005D547E">
              <w:rPr>
                <w:color w:val="000000" w:themeColor="text1"/>
                <w:kern w:val="2"/>
                <w:szCs w:val="24"/>
                <w:shd w:val="clear" w:color="auto" w:fill="FFFFFF"/>
              </w:rPr>
              <w:t>Jeigu P</w:t>
            </w:r>
            <w:r w:rsidRPr="005D547E">
              <w:rPr>
                <w:color w:val="000000" w:themeColor="text1"/>
                <w:szCs w:val="24"/>
              </w:rPr>
              <w:t>aslaugų teikimas</w:t>
            </w:r>
            <w:r w:rsidRPr="005D547E">
              <w:rPr>
                <w:color w:val="000000" w:themeColor="text1"/>
                <w:kern w:val="2"/>
                <w:szCs w:val="24"/>
                <w:shd w:val="clear" w:color="auto" w:fill="FFFFFF"/>
              </w:rPr>
              <w:t xml:space="preserve"> vėluoja dėl Tiekėjo kaltės, uždelstų suteikti P</w:t>
            </w:r>
            <w:r w:rsidRPr="005D547E">
              <w:rPr>
                <w:color w:val="000000" w:themeColor="text1"/>
                <w:szCs w:val="24"/>
              </w:rPr>
              <w:t>aslaugų</w:t>
            </w:r>
            <w:r w:rsidRPr="005D547E">
              <w:rPr>
                <w:color w:val="000000" w:themeColor="text1"/>
                <w:kern w:val="2"/>
                <w:szCs w:val="24"/>
                <w:shd w:val="clear" w:color="auto" w:fill="FFFFFF"/>
              </w:rPr>
              <w:t xml:space="preserve"> įkainiai nėra perskaičiuojami dėl kainų lygio kilimo (gali būti mažinami, tačiau negali būti didinami).</w:t>
            </w:r>
          </w:p>
          <w:p w14:paraId="37296D19" w14:textId="3D0AB848" w:rsidR="006F0803" w:rsidRPr="005D547E" w:rsidRDefault="006F0803" w:rsidP="005D547E">
            <w:pPr>
              <w:jc w:val="both"/>
              <w:rPr>
                <w:color w:val="000000" w:themeColor="text1"/>
                <w:kern w:val="2"/>
                <w:szCs w:val="24"/>
                <w:shd w:val="clear" w:color="auto" w:fill="FFFFFF"/>
              </w:rPr>
            </w:pPr>
            <w:r w:rsidRPr="005D547E">
              <w:rPr>
                <w:color w:val="000000" w:themeColor="text1"/>
                <w:kern w:val="2"/>
                <w:szCs w:val="24"/>
              </w:rPr>
              <w:t xml:space="preserve">5.3.3.4. Atlikdamos Sutarties įkainių peržiūrą </w:t>
            </w:r>
            <w:r w:rsidRPr="005D547E">
              <w:rPr>
                <w:color w:val="000000" w:themeColor="text1"/>
                <w:kern w:val="2"/>
                <w:szCs w:val="24"/>
                <w:shd w:val="clear" w:color="auto" w:fill="FFFFFF"/>
              </w:rPr>
              <w:t xml:space="preserve">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 </w:t>
            </w:r>
            <w:r w:rsidR="009853F7" w:rsidRPr="005D547E">
              <w:rPr>
                <w:color w:val="000000" w:themeColor="text1"/>
                <w:kern w:val="2"/>
                <w:szCs w:val="24"/>
                <w:shd w:val="clear" w:color="auto" w:fill="FFFFFF"/>
              </w:rPr>
              <w:t>– užtenka nuorodos į tinklalapį</w:t>
            </w:r>
            <w:r w:rsidRPr="005D547E">
              <w:rPr>
                <w:color w:val="000000" w:themeColor="text1"/>
                <w:kern w:val="2"/>
                <w:szCs w:val="24"/>
                <w:shd w:val="clear" w:color="auto" w:fill="FFFFFF"/>
              </w:rPr>
              <w:t>.</w:t>
            </w:r>
          </w:p>
          <w:p w14:paraId="4B4B2449" w14:textId="7AD0B2CA" w:rsidR="006F0803" w:rsidRPr="005D547E" w:rsidRDefault="006F0803" w:rsidP="005D547E">
            <w:pPr>
              <w:jc w:val="both"/>
              <w:rPr>
                <w:color w:val="000000" w:themeColor="text1"/>
                <w:kern w:val="2"/>
                <w:szCs w:val="24"/>
                <w:shd w:val="clear" w:color="auto" w:fill="FFFFFF"/>
              </w:rPr>
            </w:pPr>
            <w:r w:rsidRPr="005D547E">
              <w:rPr>
                <w:color w:val="000000" w:themeColor="text1"/>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CBBD3F2" w14:textId="32E562FF" w:rsidR="006F0803" w:rsidRPr="005D547E" w:rsidRDefault="006F0803" w:rsidP="005D547E">
            <w:pPr>
              <w:jc w:val="both"/>
              <w:rPr>
                <w:color w:val="000000" w:themeColor="text1"/>
                <w:szCs w:val="24"/>
              </w:rPr>
            </w:pPr>
            <w:r w:rsidRPr="005D547E">
              <w:rPr>
                <w:color w:val="000000" w:themeColor="text1"/>
                <w:kern w:val="2"/>
                <w:szCs w:val="24"/>
                <w:shd w:val="clear" w:color="auto" w:fill="FFFFFF"/>
              </w:rPr>
              <w:t>5.3.3.6. Nauja Sutarties įkainiai apskaičiuojam</w:t>
            </w:r>
            <w:r w:rsidR="009853F7" w:rsidRPr="005D547E">
              <w:rPr>
                <w:color w:val="000000" w:themeColor="text1"/>
                <w:kern w:val="2"/>
                <w:szCs w:val="24"/>
                <w:shd w:val="clear" w:color="auto" w:fill="FFFFFF"/>
              </w:rPr>
              <w:t>i pagal žemiau pateiktą formulę</w:t>
            </w:r>
            <w:r w:rsidRPr="005D547E">
              <w:rPr>
                <w:color w:val="000000" w:themeColor="text1"/>
                <w:kern w:val="2"/>
                <w:szCs w:val="24"/>
                <w:shd w:val="clear" w:color="auto" w:fill="FFFFFF"/>
              </w:rPr>
              <w:t>:</w:t>
            </w:r>
          </w:p>
          <w:p w14:paraId="6CBEB311" w14:textId="77777777" w:rsidR="006F0803" w:rsidRPr="005D547E" w:rsidRDefault="006F0803" w:rsidP="005D547E">
            <w:pPr>
              <w:jc w:val="both"/>
              <w:rPr>
                <w:color w:val="000000" w:themeColor="text1"/>
                <w:szCs w:val="24"/>
              </w:rPr>
            </w:pPr>
          </w:p>
          <w:p w14:paraId="6AE8904E" w14:textId="5146B26E" w:rsidR="006F0803" w:rsidRPr="005D547E" w:rsidRDefault="00BD367F" w:rsidP="005D547E">
            <w:pPr>
              <w:jc w:val="both"/>
              <w:textAlignment w:val="baseline"/>
              <w:rPr>
                <w:color w:val="000000" w:themeColor="text1"/>
                <w:kern w:val="2"/>
                <w:szCs w:val="24"/>
              </w:rPr>
            </w:pPr>
            <m:oMath>
              <m:sSub>
                <m:sSubPr>
                  <m:ctrlPr>
                    <w:rPr>
                      <w:rFonts w:ascii="Cambria Math" w:hAnsi="Cambria Math"/>
                      <w:color w:val="000000" w:themeColor="text1"/>
                      <w:szCs w:val="24"/>
                    </w:rPr>
                  </m:ctrlPr>
                </m:sSubPr>
                <m:e>
                  <m:r>
                    <m:rPr>
                      <m:sty m:val="p"/>
                    </m:rPr>
                    <w:rPr>
                      <w:rFonts w:ascii="Cambria Math" w:hAnsi="Cambria Math"/>
                      <w:color w:val="000000" w:themeColor="text1"/>
                      <w:szCs w:val="24"/>
                    </w:rPr>
                    <m:t>a</m:t>
                  </m:r>
                </m:e>
                <m:sub>
                  <m:r>
                    <m:rPr>
                      <m:sty m:val="p"/>
                    </m:rPr>
                    <w:rPr>
                      <w:rFonts w:ascii="Cambria Math" w:hAnsi="Cambria Math"/>
                      <w:color w:val="000000" w:themeColor="text1"/>
                      <w:szCs w:val="24"/>
                    </w:rPr>
                    <m:t>1</m:t>
                  </m:r>
                </m:sub>
              </m:sSub>
              <m:r>
                <m:rPr>
                  <m:sty m:val="p"/>
                </m:rPr>
                <w:rPr>
                  <w:rFonts w:ascii="Cambria Math" w:hAnsi="Cambria Math"/>
                  <w:color w:val="000000" w:themeColor="text1"/>
                  <w:szCs w:val="24"/>
                </w:rPr>
                <m:t>=</m:t>
              </m:r>
              <m:r>
                <m:rPr>
                  <m:sty m:val="p"/>
                </m:rPr>
                <w:rPr>
                  <w:rFonts w:ascii="Cambria Math" w:eastAsiaTheme="minorEastAsia" w:hAnsi="Cambria Math"/>
                  <w:color w:val="000000" w:themeColor="text1"/>
                  <w:szCs w:val="24"/>
                </w:rPr>
                <m:t>a+</m:t>
              </m:r>
              <m:d>
                <m:dPr>
                  <m:ctrlPr>
                    <w:rPr>
                      <w:rFonts w:ascii="Cambria Math" w:eastAsiaTheme="minorEastAsia" w:hAnsi="Cambria Math"/>
                      <w:color w:val="000000" w:themeColor="text1"/>
                      <w:szCs w:val="24"/>
                    </w:rPr>
                  </m:ctrlPr>
                </m:dPr>
                <m:e>
                  <m:f>
                    <m:fPr>
                      <m:ctrlPr>
                        <w:rPr>
                          <w:rFonts w:ascii="Cambria Math" w:eastAsiaTheme="minorEastAsia" w:hAnsi="Cambria Math"/>
                          <w:color w:val="000000" w:themeColor="text1"/>
                          <w:szCs w:val="24"/>
                        </w:rPr>
                      </m:ctrlPr>
                    </m:fPr>
                    <m:num>
                      <m:r>
                        <m:rPr>
                          <m:sty m:val="p"/>
                        </m:rPr>
                        <w:rPr>
                          <w:rFonts w:ascii="Cambria Math" w:eastAsiaTheme="minorEastAsia" w:hAnsi="Cambria Math"/>
                          <w:color w:val="000000" w:themeColor="text1"/>
                          <w:szCs w:val="24"/>
                        </w:rPr>
                        <m:t>k</m:t>
                      </m:r>
                    </m:num>
                    <m:den>
                      <m:r>
                        <m:rPr>
                          <m:sty m:val="p"/>
                        </m:rPr>
                        <w:rPr>
                          <w:rFonts w:ascii="Cambria Math" w:eastAsiaTheme="minorEastAsia" w:hAnsi="Cambria Math"/>
                          <w:color w:val="000000" w:themeColor="text1"/>
                          <w:szCs w:val="24"/>
                        </w:rPr>
                        <m:t>100</m:t>
                      </m:r>
                    </m:den>
                  </m:f>
                  <m:r>
                    <m:rPr>
                      <m:sty m:val="p"/>
                    </m:rPr>
                    <w:rPr>
                      <w:rFonts w:ascii="Cambria Math" w:eastAsiaTheme="minorEastAsia" w:hAnsi="Cambria Math"/>
                      <w:color w:val="000000" w:themeColor="text1"/>
                      <w:szCs w:val="24"/>
                    </w:rPr>
                    <m:t>×a</m:t>
                  </m:r>
                </m:e>
              </m:d>
            </m:oMath>
            <w:r w:rsidR="006F0803" w:rsidRPr="005D547E">
              <w:rPr>
                <w:color w:val="000000" w:themeColor="text1"/>
                <w:kern w:val="2"/>
                <w:szCs w:val="24"/>
              </w:rPr>
              <w:t>, kur a – įkainis (Eur be PVM) (jei peržiūra jau buvo atlikta, tai po paskutinio perskaičiavimo)</w:t>
            </w:r>
          </w:p>
          <w:p w14:paraId="76F4E75C" w14:textId="15B24D89" w:rsidR="006F0803" w:rsidRPr="005D547E" w:rsidRDefault="006F0803" w:rsidP="005D547E">
            <w:pPr>
              <w:jc w:val="both"/>
              <w:textAlignment w:val="baseline"/>
              <w:rPr>
                <w:color w:val="000000" w:themeColor="text1"/>
                <w:szCs w:val="24"/>
              </w:rPr>
            </w:pPr>
            <w:r w:rsidRPr="005D547E">
              <w:rPr>
                <w:color w:val="000000" w:themeColor="text1"/>
                <w:kern w:val="2"/>
                <w:szCs w:val="24"/>
              </w:rPr>
              <w:t>a</w:t>
            </w:r>
            <w:r w:rsidRPr="005D547E">
              <w:rPr>
                <w:color w:val="000000" w:themeColor="text1"/>
                <w:kern w:val="2"/>
                <w:szCs w:val="24"/>
                <w:vertAlign w:val="subscript"/>
              </w:rPr>
              <w:t>1</w:t>
            </w:r>
            <w:r w:rsidRPr="005D547E">
              <w:rPr>
                <w:color w:val="000000" w:themeColor="text1"/>
                <w:kern w:val="2"/>
                <w:szCs w:val="24"/>
              </w:rPr>
              <w:t xml:space="preserve"> – perskaičiuota</w:t>
            </w:r>
            <w:r w:rsidR="009853F7" w:rsidRPr="005D547E">
              <w:rPr>
                <w:color w:val="000000" w:themeColor="text1"/>
                <w:kern w:val="2"/>
                <w:szCs w:val="24"/>
              </w:rPr>
              <w:t>s</w:t>
            </w:r>
            <w:r w:rsidRPr="005D547E">
              <w:rPr>
                <w:color w:val="000000" w:themeColor="text1"/>
                <w:kern w:val="2"/>
                <w:szCs w:val="24"/>
              </w:rPr>
              <w:t xml:space="preserve"> (pakeista</w:t>
            </w:r>
            <w:r w:rsidR="009853F7" w:rsidRPr="005D547E">
              <w:rPr>
                <w:color w:val="000000" w:themeColor="text1"/>
                <w:kern w:val="2"/>
                <w:szCs w:val="24"/>
              </w:rPr>
              <w:t>s</w:t>
            </w:r>
            <w:r w:rsidRPr="005D547E">
              <w:rPr>
                <w:color w:val="000000" w:themeColor="text1"/>
                <w:kern w:val="2"/>
                <w:szCs w:val="24"/>
              </w:rPr>
              <w:t>) įkainis (Eur be PVM)</w:t>
            </w:r>
          </w:p>
          <w:p w14:paraId="2C5CAB56" w14:textId="52CBCDC8" w:rsidR="006F0803" w:rsidRPr="005D547E" w:rsidRDefault="006F0803" w:rsidP="005D547E">
            <w:pPr>
              <w:jc w:val="both"/>
              <w:textAlignment w:val="baseline"/>
              <w:rPr>
                <w:color w:val="000000" w:themeColor="text1"/>
                <w:szCs w:val="24"/>
              </w:rPr>
            </w:pPr>
            <w:r w:rsidRPr="005D547E">
              <w:rPr>
                <w:color w:val="000000" w:themeColor="text1"/>
                <w:kern w:val="2"/>
                <w:szCs w:val="24"/>
              </w:rPr>
              <w:t>k – pagal vartotojų kainų indeksą apskaičiuotas Vartojimo prekių ir paslaugų kainų pokytis (padidėjimas arba sumažėjimas) (%). „k“ reikšmė skaičiuojama pagal formulę:</w:t>
            </w:r>
          </w:p>
          <w:p w14:paraId="7A25BFE8" w14:textId="77777777" w:rsidR="006F0803" w:rsidRPr="005D547E" w:rsidRDefault="006F0803" w:rsidP="005D547E">
            <w:pPr>
              <w:jc w:val="both"/>
              <w:textAlignment w:val="baseline"/>
              <w:rPr>
                <w:color w:val="000000" w:themeColor="text1"/>
                <w:kern w:val="2"/>
                <w:szCs w:val="24"/>
              </w:rPr>
            </w:pPr>
            <m:oMath>
              <m:r>
                <m:rPr>
                  <m:sty m:val="p"/>
                </m:rPr>
                <w:rPr>
                  <w:rFonts w:ascii="Cambria Math" w:hAnsi="Cambria Math"/>
                  <w:color w:val="000000" w:themeColor="text1"/>
                  <w:szCs w:val="24"/>
                </w:rPr>
                <m:t>k =</m:t>
              </m:r>
              <m:f>
                <m:fPr>
                  <m:ctrlPr>
                    <w:rPr>
                      <w:rFonts w:ascii="Cambria Math" w:eastAsiaTheme="minorEastAsia" w:hAnsi="Cambria Math"/>
                      <w:color w:val="000000" w:themeColor="text1"/>
                      <w:szCs w:val="24"/>
                    </w:rPr>
                  </m:ctrlPr>
                </m:fPr>
                <m:num>
                  <m:sSub>
                    <m:sSubPr>
                      <m:ctrlPr>
                        <w:rPr>
                          <w:rFonts w:ascii="Cambria Math" w:eastAsiaTheme="minorEastAsia" w:hAnsi="Cambria Math"/>
                          <w:color w:val="000000" w:themeColor="text1"/>
                          <w:szCs w:val="24"/>
                        </w:rPr>
                      </m:ctrlPr>
                    </m:sSubPr>
                    <m:e>
                      <m:r>
                        <m:rPr>
                          <m:sty m:val="p"/>
                        </m:rPr>
                        <w:rPr>
                          <w:rFonts w:ascii="Cambria Math" w:eastAsiaTheme="minorEastAsia" w:hAnsi="Cambria Math"/>
                          <w:color w:val="000000" w:themeColor="text1"/>
                          <w:szCs w:val="24"/>
                        </w:rPr>
                        <m:t>Ind</m:t>
                      </m:r>
                    </m:e>
                    <m:sub>
                      <m:r>
                        <m:rPr>
                          <m:sty m:val="p"/>
                        </m:rPr>
                        <w:rPr>
                          <w:rFonts w:ascii="Cambria Math" w:eastAsiaTheme="minorEastAsia" w:hAnsi="Cambria Math"/>
                          <w:color w:val="000000" w:themeColor="text1"/>
                          <w:szCs w:val="24"/>
                        </w:rPr>
                        <m:t>naujausias</m:t>
                      </m:r>
                    </m:sub>
                  </m:sSub>
                </m:num>
                <m:den>
                  <m:sSub>
                    <m:sSubPr>
                      <m:ctrlPr>
                        <w:rPr>
                          <w:rFonts w:ascii="Cambria Math" w:eastAsiaTheme="minorEastAsia" w:hAnsi="Cambria Math"/>
                          <w:color w:val="000000" w:themeColor="text1"/>
                          <w:szCs w:val="24"/>
                        </w:rPr>
                      </m:ctrlPr>
                    </m:sSubPr>
                    <m:e>
                      <m:r>
                        <m:rPr>
                          <m:sty m:val="p"/>
                        </m:rPr>
                        <w:rPr>
                          <w:rFonts w:ascii="Cambria Math" w:eastAsiaTheme="minorEastAsia" w:hAnsi="Cambria Math"/>
                          <w:color w:val="000000" w:themeColor="text1"/>
                          <w:szCs w:val="24"/>
                        </w:rPr>
                        <m:t>Ind</m:t>
                      </m:r>
                    </m:e>
                    <m:sub>
                      <m:r>
                        <m:rPr>
                          <m:sty m:val="p"/>
                        </m:rPr>
                        <w:rPr>
                          <w:rFonts w:ascii="Cambria Math" w:eastAsiaTheme="minorEastAsia" w:hAnsi="Cambria Math"/>
                          <w:color w:val="000000" w:themeColor="text1"/>
                          <w:szCs w:val="24"/>
                        </w:rPr>
                        <m:t>pradžia</m:t>
                      </m:r>
                    </m:sub>
                  </m:sSub>
                </m:den>
              </m:f>
              <m:r>
                <m:rPr>
                  <m:sty m:val="p"/>
                </m:rPr>
                <w:rPr>
                  <w:rFonts w:ascii="Cambria Math" w:eastAsiaTheme="minorEastAsia" w:hAnsi="Cambria Math"/>
                  <w:color w:val="000000" w:themeColor="text1"/>
                  <w:szCs w:val="24"/>
                </w:rPr>
                <m:t>×100-100</m:t>
              </m:r>
            </m:oMath>
            <w:r w:rsidRPr="005D547E">
              <w:rPr>
                <w:color w:val="000000" w:themeColor="text1"/>
                <w:kern w:val="2"/>
                <w:szCs w:val="24"/>
              </w:rPr>
              <w:t>, (proc.) kur</w:t>
            </w:r>
          </w:p>
          <w:p w14:paraId="154013EE" w14:textId="568E249B" w:rsidR="006F0803" w:rsidRPr="005D547E" w:rsidRDefault="006F0803" w:rsidP="005D547E">
            <w:pPr>
              <w:jc w:val="both"/>
              <w:textAlignment w:val="baseline"/>
              <w:rPr>
                <w:color w:val="000000" w:themeColor="text1"/>
              </w:rPr>
            </w:pPr>
            <w:r w:rsidRPr="005D547E">
              <w:rPr>
                <w:color w:val="000000" w:themeColor="text1"/>
                <w:kern w:val="2"/>
              </w:rPr>
              <w:t>Ind</w:t>
            </w:r>
            <w:r w:rsidRPr="005D547E">
              <w:rPr>
                <w:color w:val="000000" w:themeColor="text1"/>
                <w:kern w:val="2"/>
                <w:vertAlign w:val="subscript"/>
              </w:rPr>
              <w:t>naujausias</w:t>
            </w:r>
            <w:r w:rsidRPr="005D547E">
              <w:rPr>
                <w:color w:val="000000" w:themeColor="text1"/>
                <w:kern w:val="2"/>
              </w:rPr>
              <w:t xml:space="preserve"> – kreipimosi dėl įkainių peržiūros išsiuntimo kitai Šaliai dieną paskelbtas naujausias vartoj</w:t>
            </w:r>
            <w:r w:rsidR="009853F7" w:rsidRPr="005D547E">
              <w:rPr>
                <w:color w:val="000000" w:themeColor="text1"/>
                <w:kern w:val="2"/>
              </w:rPr>
              <w:t>imo prekių ir paslaugų indeksas</w:t>
            </w:r>
          </w:p>
          <w:p w14:paraId="2179AE94" w14:textId="0991F939" w:rsidR="009853F7" w:rsidRPr="005D547E" w:rsidRDefault="006F0803" w:rsidP="005D547E">
            <w:pPr>
              <w:jc w:val="both"/>
              <w:rPr>
                <w:color w:val="000000" w:themeColor="text1"/>
                <w:kern w:val="2"/>
              </w:rPr>
            </w:pPr>
            <w:r w:rsidRPr="005D547E">
              <w:rPr>
                <w:color w:val="000000" w:themeColor="text1"/>
                <w:kern w:val="2"/>
              </w:rPr>
              <w:t>Ind</w:t>
            </w:r>
            <w:r w:rsidRPr="005D547E">
              <w:rPr>
                <w:color w:val="000000" w:themeColor="text1"/>
                <w:kern w:val="2"/>
                <w:vertAlign w:val="subscript"/>
              </w:rPr>
              <w:t>pradžia</w:t>
            </w:r>
            <w:r w:rsidRPr="005D547E">
              <w:rPr>
                <w:color w:val="000000" w:themeColor="text1"/>
                <w:kern w:val="2"/>
              </w:rPr>
              <w:t xml:space="preserve"> – laikotarpio pradžios datos (mėnesio) vartoj</w:t>
            </w:r>
            <w:r w:rsidR="009853F7" w:rsidRPr="005D547E">
              <w:rPr>
                <w:color w:val="000000" w:themeColor="text1"/>
                <w:kern w:val="2"/>
              </w:rPr>
              <w:t>imo prekių ir paslaugų indeksas.</w:t>
            </w:r>
          </w:p>
          <w:p w14:paraId="4012C53E" w14:textId="170E784E" w:rsidR="009853F7" w:rsidRPr="005D547E" w:rsidRDefault="009853F7" w:rsidP="005D547E">
            <w:pPr>
              <w:jc w:val="both"/>
              <w:rPr>
                <w:color w:val="000000" w:themeColor="text1"/>
                <w:kern w:val="2"/>
              </w:rPr>
            </w:pPr>
            <w:r w:rsidRPr="005D547E">
              <w:rPr>
                <w:color w:val="000000" w:themeColor="text1"/>
                <w:kern w:val="2"/>
              </w:rPr>
              <w:t>Po to įkainis yra proporcingai perskaičiuojamas (pridedamas arba atimamas) pagal Tiekėjo Sutarties 1 priede nurodytą įkainį.</w:t>
            </w:r>
          </w:p>
          <w:p w14:paraId="6DA744FD" w14:textId="77777777" w:rsidR="009853F7" w:rsidRPr="005D547E" w:rsidRDefault="009853F7" w:rsidP="005D547E">
            <w:pPr>
              <w:jc w:val="both"/>
              <w:rPr>
                <w:color w:val="000000" w:themeColor="text1"/>
                <w:kern w:val="2"/>
              </w:rPr>
            </w:pPr>
          </w:p>
          <w:p w14:paraId="5649539F" w14:textId="32E83426" w:rsidR="006F0803" w:rsidRPr="005D547E" w:rsidRDefault="006F0803" w:rsidP="005D547E">
            <w:pPr>
              <w:jc w:val="both"/>
              <w:rPr>
                <w:color w:val="000000" w:themeColor="text1"/>
              </w:rPr>
            </w:pPr>
            <w:r w:rsidRPr="005D547E">
              <w:rPr>
                <w:color w:val="000000" w:themeColor="text1"/>
                <w:kern w:val="2"/>
              </w:rPr>
              <w:t>Pirmojo perskaičiavimo atveju laikotarpio pradžia (mėnuo) yra</w:t>
            </w:r>
            <w:r w:rsidRPr="005D547E">
              <w:rPr>
                <w:color w:val="000000" w:themeColor="text1"/>
              </w:rPr>
              <w:t xml:space="preserve">  Suta</w:t>
            </w:r>
            <w:r w:rsidR="005D547E" w:rsidRPr="005D547E">
              <w:rPr>
                <w:color w:val="000000" w:themeColor="text1"/>
              </w:rPr>
              <w:t>rties įsigaliojimo dienos mėnuo</w:t>
            </w:r>
            <w:r w:rsidRPr="005D547E">
              <w:rPr>
                <w:color w:val="000000" w:themeColor="text1"/>
                <w:kern w:val="2"/>
                <w:szCs w:val="24"/>
                <w:shd w:val="clear" w:color="auto" w:fill="FFFFFF"/>
              </w:rPr>
              <w:t>.</w:t>
            </w:r>
            <w:r w:rsidRPr="005D547E">
              <w:rPr>
                <w:color w:val="000000" w:themeColor="text1"/>
                <w:kern w:val="2"/>
              </w:rPr>
              <w:t xml:space="preserve"> Antrojo ir vėlesnių perskaičiavimų atveju laikotarpio pradžia (mėnuo) yra paskutinio perskaičiavimo metu naudotos paskelbto atitinkamo indekso reikšmės mėnuo.</w:t>
            </w:r>
          </w:p>
          <w:p w14:paraId="5619E383" w14:textId="7176E9D5" w:rsidR="006F0803" w:rsidRPr="005D547E" w:rsidRDefault="006F0803" w:rsidP="005D547E">
            <w:pPr>
              <w:jc w:val="both"/>
              <w:rPr>
                <w:color w:val="000000" w:themeColor="text1"/>
                <w:kern w:val="2"/>
                <w:szCs w:val="24"/>
                <w:shd w:val="clear" w:color="auto" w:fill="FFFFFF"/>
              </w:rPr>
            </w:pPr>
            <w:r w:rsidRPr="005D547E">
              <w:rPr>
                <w:color w:val="000000" w:themeColor="text1"/>
                <w:kern w:val="2"/>
                <w:szCs w:val="24"/>
              </w:rPr>
              <w:t xml:space="preserve">5.3.3.7. </w:t>
            </w:r>
            <w:r w:rsidRPr="005D547E">
              <w:rPr>
                <w:color w:val="000000" w:themeColor="text1"/>
                <w:kern w:val="2"/>
                <w:szCs w:val="24"/>
                <w:shd w:val="clear" w:color="auto" w:fill="FFFFFF"/>
              </w:rPr>
              <w:t xml:space="preserve">Skaičiavimams indeksų reikšmės imamos </w:t>
            </w:r>
            <w:r w:rsidRPr="005D547E">
              <w:rPr>
                <w:b/>
                <w:color w:val="000000" w:themeColor="text1"/>
                <w:kern w:val="2"/>
                <w:szCs w:val="24"/>
                <w:shd w:val="clear" w:color="auto" w:fill="FFFFFF"/>
              </w:rPr>
              <w:t>keturių</w:t>
            </w:r>
            <w:r w:rsidRPr="005D547E">
              <w:rPr>
                <w:color w:val="000000" w:themeColor="text1"/>
                <w:kern w:val="2"/>
                <w:szCs w:val="24"/>
                <w:shd w:val="clear" w:color="auto" w:fill="FFFFFF"/>
              </w:rPr>
              <w:t xml:space="preserve"> skaitmenų po kablelio tikslumu. Apskaičiuotas pokytis (k) tolimesniems skaičiavimams naudojamas suapvalinus iki </w:t>
            </w:r>
            <w:r w:rsidRPr="005D547E">
              <w:rPr>
                <w:b/>
                <w:color w:val="000000" w:themeColor="text1"/>
                <w:kern w:val="2"/>
                <w:szCs w:val="24"/>
                <w:shd w:val="clear" w:color="auto" w:fill="FFFFFF"/>
              </w:rPr>
              <w:t>vieno</w:t>
            </w:r>
            <w:r w:rsidRPr="005D547E">
              <w:rPr>
                <w:color w:val="000000" w:themeColor="text1"/>
                <w:kern w:val="2"/>
                <w:szCs w:val="24"/>
                <w:shd w:val="clear" w:color="auto" w:fill="FFFFFF"/>
              </w:rPr>
              <w:t xml:space="preserve"> </w:t>
            </w:r>
            <w:r w:rsidRPr="005D547E">
              <w:rPr>
                <w:color w:val="000000" w:themeColor="text1"/>
                <w:kern w:val="2"/>
                <w:szCs w:val="24"/>
                <w:shd w:val="clear" w:color="auto" w:fill="FFFFFF"/>
              </w:rPr>
              <w:lastRenderedPageBreak/>
              <w:t>skaitmens po kablelio, o apskaičiuotas įkainis „a</w:t>
            </w:r>
            <w:r w:rsidRPr="005D547E">
              <w:rPr>
                <w:color w:val="000000" w:themeColor="text1"/>
                <w:kern w:val="2"/>
                <w:szCs w:val="24"/>
                <w:shd w:val="clear" w:color="auto" w:fill="FFFFFF"/>
                <w:vertAlign w:val="subscript"/>
              </w:rPr>
              <w:t>1</w:t>
            </w:r>
            <w:r w:rsidRPr="005D547E">
              <w:rPr>
                <w:color w:val="000000" w:themeColor="text1"/>
                <w:kern w:val="2"/>
                <w:szCs w:val="24"/>
                <w:shd w:val="clear" w:color="auto" w:fill="FFFFFF"/>
              </w:rPr>
              <w:t xml:space="preserve">“ suapvalinamas iki </w:t>
            </w:r>
            <w:r w:rsidRPr="005D547E">
              <w:rPr>
                <w:b/>
                <w:color w:val="000000" w:themeColor="text1"/>
                <w:kern w:val="2"/>
                <w:szCs w:val="24"/>
                <w:shd w:val="clear" w:color="auto" w:fill="FFFFFF"/>
              </w:rPr>
              <w:t xml:space="preserve">dviejų </w:t>
            </w:r>
            <w:r w:rsidRPr="005D547E">
              <w:rPr>
                <w:color w:val="000000" w:themeColor="text1"/>
                <w:kern w:val="2"/>
                <w:szCs w:val="24"/>
                <w:shd w:val="clear" w:color="auto" w:fill="FFFFFF"/>
              </w:rPr>
              <w:t>skaitmenų po kablelio.</w:t>
            </w:r>
          </w:p>
          <w:p w14:paraId="3A39EFE2" w14:textId="34D093E6" w:rsidR="006F0803" w:rsidRPr="005D547E" w:rsidRDefault="006F0803" w:rsidP="005D547E">
            <w:pPr>
              <w:jc w:val="both"/>
              <w:rPr>
                <w:color w:val="000000" w:themeColor="text1"/>
                <w:kern w:val="2"/>
                <w:szCs w:val="24"/>
                <w:shd w:val="clear" w:color="auto" w:fill="FFFFFF"/>
              </w:rPr>
            </w:pPr>
            <w:r w:rsidRPr="005D547E">
              <w:rPr>
                <w:color w:val="000000" w:themeColor="text1"/>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5D547E">
              <w:rPr>
                <w:color w:val="000000" w:themeColor="text1"/>
                <w:kern w:val="2"/>
                <w:szCs w:val="24"/>
                <w:bdr w:val="none" w:sz="0" w:space="0" w:color="auto" w:frame="1"/>
              </w:rPr>
              <w:t>kitus oficialius šaltinių duomenis</w:t>
            </w:r>
            <w:r w:rsidRPr="005D547E">
              <w:rPr>
                <w:color w:val="000000" w:themeColor="text1"/>
                <w:kern w:val="2"/>
                <w:szCs w:val="24"/>
                <w:shd w:val="clear" w:color="auto" w:fill="FFFFFF"/>
              </w:rPr>
              <w:t>. Prašyme Šalis neturi teisės nurodyti kito indekso ar prašyti perskaičiavimo pagal kitą indeksą nei nurodytas šioje procedūroje.</w:t>
            </w:r>
          </w:p>
          <w:p w14:paraId="5BB47C07" w14:textId="632E5806" w:rsidR="006F0803" w:rsidRPr="005D547E" w:rsidRDefault="006F0803" w:rsidP="005D547E">
            <w:pPr>
              <w:jc w:val="both"/>
              <w:rPr>
                <w:color w:val="000000" w:themeColor="text1"/>
                <w:kern w:val="2"/>
                <w:szCs w:val="24"/>
                <w:shd w:val="clear" w:color="auto" w:fill="FFFFFF"/>
              </w:rPr>
            </w:pPr>
            <w:r w:rsidRPr="005D547E">
              <w:rPr>
                <w:color w:val="000000" w:themeColor="text1"/>
                <w:kern w:val="2"/>
                <w:szCs w:val="24"/>
                <w:shd w:val="clear" w:color="auto" w:fill="FFFFFF"/>
              </w:rPr>
              <w:t>5</w:t>
            </w:r>
            <w:r w:rsidRPr="005D547E">
              <w:rPr>
                <w:color w:val="000000" w:themeColor="text1"/>
                <w:kern w:val="2"/>
                <w:szCs w:val="24"/>
              </w:rPr>
              <w:t xml:space="preserve">.3.3.9. </w:t>
            </w:r>
            <w:r w:rsidRPr="005D547E">
              <w:rPr>
                <w:color w:val="000000" w:themeColor="text1"/>
                <w:kern w:val="2"/>
                <w:szCs w:val="24"/>
                <w:shd w:val="clear" w:color="auto" w:fill="FFFFFF"/>
              </w:rPr>
              <w:t xml:space="preserve">Susitarimas turi būti sudarytas per </w:t>
            </w:r>
            <w:r w:rsidR="005D547E" w:rsidRPr="005D547E">
              <w:rPr>
                <w:color w:val="000000" w:themeColor="text1"/>
                <w:kern w:val="2"/>
                <w:szCs w:val="24"/>
                <w:shd w:val="clear" w:color="auto" w:fill="FFFFFF"/>
              </w:rPr>
              <w:t xml:space="preserve">30 k. d. </w:t>
            </w:r>
            <w:r w:rsidRPr="005D547E">
              <w:rPr>
                <w:color w:val="000000" w:themeColor="text1"/>
                <w:kern w:val="2"/>
                <w:szCs w:val="24"/>
                <w:shd w:val="clear" w:color="auto" w:fill="FFFFFF"/>
              </w:rPr>
              <w:t>nuo Šalies pateikto tinkamo prašymo perskaičiuoti S</w:t>
            </w:r>
            <w:r w:rsidRPr="005D547E">
              <w:rPr>
                <w:color w:val="000000" w:themeColor="text1"/>
                <w:kern w:val="2"/>
                <w:szCs w:val="24"/>
              </w:rPr>
              <w:t xml:space="preserve">utarties </w:t>
            </w:r>
            <w:r w:rsidRPr="005D547E">
              <w:rPr>
                <w:color w:val="000000" w:themeColor="text1"/>
                <w:kern w:val="2"/>
                <w:szCs w:val="24"/>
                <w:shd w:val="clear" w:color="auto" w:fill="FFFFFF"/>
              </w:rPr>
              <w:t>įkainius gavimo dienos.</w:t>
            </w:r>
          </w:p>
          <w:p w14:paraId="38752C12" w14:textId="65813309" w:rsidR="006F0803" w:rsidRPr="005D547E" w:rsidRDefault="006F0803" w:rsidP="005D547E">
            <w:pPr>
              <w:jc w:val="both"/>
              <w:rPr>
                <w:color w:val="000000"/>
                <w:kern w:val="2"/>
                <w:szCs w:val="24"/>
                <w:bdr w:val="none" w:sz="0" w:space="0" w:color="auto" w:frame="1"/>
              </w:rPr>
            </w:pPr>
            <w:r w:rsidRPr="005D547E">
              <w:rPr>
                <w:color w:val="000000" w:themeColor="text1"/>
                <w:kern w:val="2"/>
                <w:szCs w:val="24"/>
                <w:shd w:val="clear" w:color="auto" w:fill="FFFFFF"/>
              </w:rPr>
              <w:t xml:space="preserve">5.3.3.10. </w:t>
            </w:r>
            <w:r w:rsidRPr="005D547E">
              <w:rPr>
                <w:color w:val="000000" w:themeColor="text1"/>
                <w:kern w:val="2"/>
                <w:szCs w:val="24"/>
                <w:bdr w:val="none" w:sz="0" w:space="0" w:color="auto" w:frame="1"/>
              </w:rPr>
              <w:t xml:space="preserve">Susitarimu Šalys neturi teisės keisti procedūroje nurodytos tvarkos ar kitų Sutarties nuostatų, išskyrus, jei keitimas </w:t>
            </w:r>
            <w:r w:rsidR="005D547E" w:rsidRPr="005D547E">
              <w:rPr>
                <w:color w:val="000000" w:themeColor="text1"/>
                <w:kern w:val="2"/>
                <w:szCs w:val="24"/>
                <w:bdr w:val="none" w:sz="0" w:space="0" w:color="auto" w:frame="1"/>
              </w:rPr>
              <w:t>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62D9FD45"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327A89C8" w14:textId="1E4E0D86"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5171D7B5" w14:textId="276BD3C5" w:rsidR="00F169AD" w:rsidRPr="007E07D3" w:rsidRDefault="005D547E" w:rsidP="007E07D3">
            <w:pPr>
              <w:tabs>
                <w:tab w:val="left" w:pos="7230"/>
              </w:tabs>
              <w:jc w:val="both"/>
              <w:rPr>
                <w:color w:val="000000" w:themeColor="text1"/>
                <w:szCs w:val="24"/>
              </w:rPr>
            </w:pPr>
            <w:r w:rsidRPr="007E07D3">
              <w:rPr>
                <w:color w:val="000000" w:themeColor="text1"/>
                <w:szCs w:val="24"/>
              </w:rPr>
              <w:t xml:space="preserve">Pirkėjas neatsiskaito su Tiekėju. </w:t>
            </w:r>
            <w:r w:rsidR="00F169AD" w:rsidRPr="007E07D3">
              <w:rPr>
                <w:color w:val="000000" w:themeColor="text1"/>
                <w:szCs w:val="24"/>
              </w:rPr>
              <w:t xml:space="preserve">Tiekėjas turi užtikrinti ataskaitoje nurodytos visos Pirkėjui priklausančios surinktų </w:t>
            </w:r>
            <w:r w:rsidR="004C543D">
              <w:rPr>
                <w:color w:val="000000" w:themeColor="text1"/>
                <w:szCs w:val="24"/>
              </w:rPr>
              <w:t>m</w:t>
            </w:r>
            <w:r w:rsidR="00F169AD" w:rsidRPr="007E07D3">
              <w:rPr>
                <w:color w:val="000000" w:themeColor="text1"/>
                <w:szCs w:val="24"/>
              </w:rPr>
              <w:t>okėjimų sumos pervedimą (sumokėjimą) į Pirkėjo banko sąskaitą LT75 7044 0600 0110 2511, AB SEB banke, banko kodas 70440.  Mokėjimą Tiekėjas Pirkėjui atlieka ne vėliau kaip per 30 k. d. nuo Pirkėjo išrašytos PVM sąskaitos-faktūros dienos. Tiekėjas išrašo sąskaitą</w:t>
            </w:r>
            <w:r w:rsidRPr="007E07D3">
              <w:rPr>
                <w:color w:val="000000" w:themeColor="text1"/>
                <w:szCs w:val="24"/>
              </w:rPr>
              <w:t>, remdamasis Šalių suderinta ataskaita,</w:t>
            </w:r>
            <w:r w:rsidR="00F169AD" w:rsidRPr="007E07D3">
              <w:rPr>
                <w:color w:val="000000" w:themeColor="text1"/>
                <w:szCs w:val="24"/>
              </w:rPr>
              <w:t xml:space="preserve"> tai sumai, kurioje yra išskaitytas (t. y., išrašomoje sąskaitoje nėra įskaitytas) Tiekėjo nurodytas pasiūlymo pateikimo metu pateiktas tiekėjo įkainis (procentas).</w:t>
            </w:r>
          </w:p>
          <w:p w14:paraId="7BAC5334" w14:textId="77777777" w:rsidR="00027B83" w:rsidRPr="007E07D3" w:rsidRDefault="00027B83">
            <w:pPr>
              <w:rPr>
                <w:color w:val="000000" w:themeColor="text1"/>
                <w:kern w:val="2"/>
                <w:szCs w:val="24"/>
                <w:shd w:val="clear" w:color="auto" w:fill="FFFFFF"/>
              </w:rPr>
            </w:pPr>
          </w:p>
          <w:p w14:paraId="1D00D9D2" w14:textId="549CB3D8" w:rsidR="00027B83" w:rsidRPr="007E07D3" w:rsidRDefault="00F169AD">
            <w:pPr>
              <w:rPr>
                <w:color w:val="000000" w:themeColor="text1"/>
                <w:kern w:val="2"/>
                <w:szCs w:val="24"/>
                <w:shd w:val="clear" w:color="auto" w:fill="FFFFFF"/>
              </w:rPr>
            </w:pPr>
            <w:r w:rsidRPr="007E07D3">
              <w:rPr>
                <w:color w:val="000000" w:themeColor="text1"/>
                <w:kern w:val="2"/>
                <w:szCs w:val="24"/>
                <w:shd w:val="clear" w:color="auto" w:fill="FFFFFF"/>
              </w:rPr>
              <w:t>Apmokėjimo sąlygos</w:t>
            </w:r>
            <w:r w:rsidR="000B0897" w:rsidRPr="007E07D3">
              <w:rPr>
                <w:color w:val="000000" w:themeColor="text1"/>
                <w:kern w:val="2"/>
                <w:szCs w:val="24"/>
                <w:shd w:val="clear" w:color="auto" w:fill="FFFFFF"/>
              </w:rPr>
              <w:t>:</w:t>
            </w:r>
          </w:p>
          <w:p w14:paraId="7D1A9A0D" w14:textId="77777777" w:rsidR="00027B83" w:rsidRPr="007E07D3" w:rsidRDefault="00F169AD" w:rsidP="00F169AD">
            <w:pPr>
              <w:rPr>
                <w:color w:val="000000" w:themeColor="text1"/>
                <w:kern w:val="2"/>
                <w:szCs w:val="24"/>
                <w:shd w:val="clear" w:color="auto" w:fill="FFFFFF"/>
              </w:rPr>
            </w:pPr>
            <w:r w:rsidRPr="007E07D3">
              <w:rPr>
                <w:color w:val="000000" w:themeColor="text1"/>
                <w:kern w:val="2"/>
                <w:szCs w:val="24"/>
                <w:shd w:val="clear" w:color="auto" w:fill="FFFFFF"/>
              </w:rPr>
              <w:t>už įvykdyta</w:t>
            </w:r>
            <w:r w:rsidR="000B0897" w:rsidRPr="007E07D3">
              <w:rPr>
                <w:color w:val="000000" w:themeColor="text1"/>
                <w:kern w:val="2"/>
                <w:szCs w:val="24"/>
                <w:shd w:val="clear" w:color="auto" w:fill="FFFFFF"/>
              </w:rPr>
              <w:t>s</w:t>
            </w:r>
            <w:r w:rsidRPr="007E07D3">
              <w:rPr>
                <w:color w:val="000000" w:themeColor="text1"/>
                <w:kern w:val="2"/>
                <w:szCs w:val="24"/>
                <w:shd w:val="clear" w:color="auto" w:fill="FFFFFF"/>
              </w:rPr>
              <w:t xml:space="preserve"> Paslaugas Tiekėjas Pirkėjui moka kartą per mėnesį.</w:t>
            </w:r>
            <w:r w:rsidR="000B0897" w:rsidRPr="007E07D3">
              <w:rPr>
                <w:color w:val="000000" w:themeColor="text1"/>
                <w:kern w:val="2"/>
                <w:szCs w:val="24"/>
                <w:shd w:val="clear" w:color="auto" w:fill="FFFFFF"/>
              </w:rPr>
              <w:t xml:space="preserve"> </w:t>
            </w:r>
          </w:p>
          <w:p w14:paraId="3C26971D" w14:textId="77777777" w:rsidR="00F169AD" w:rsidRPr="007E07D3" w:rsidRDefault="00F169AD" w:rsidP="00F169AD">
            <w:pPr>
              <w:rPr>
                <w:color w:val="000000" w:themeColor="text1"/>
                <w:kern w:val="2"/>
                <w:szCs w:val="24"/>
                <w:shd w:val="clear" w:color="auto" w:fill="FFFFFF"/>
              </w:rPr>
            </w:pPr>
          </w:p>
          <w:p w14:paraId="2E393D74" w14:textId="4AF767E9" w:rsidR="00F169AD" w:rsidRPr="007E07D3" w:rsidRDefault="00F169AD" w:rsidP="007E07D3">
            <w:pPr>
              <w:widowControl w:val="0"/>
              <w:tabs>
                <w:tab w:val="left" w:pos="7230"/>
              </w:tabs>
              <w:suppressAutoHyphens/>
              <w:jc w:val="both"/>
              <w:rPr>
                <w:color w:val="000000" w:themeColor="text1"/>
                <w:szCs w:val="24"/>
              </w:rPr>
            </w:pPr>
            <w:r w:rsidRPr="007E07D3">
              <w:rPr>
                <w:color w:val="000000" w:themeColor="text1"/>
                <w:szCs w:val="24"/>
              </w:rPr>
              <w:t xml:space="preserve">Vykdant Sutartį, PVM sąskaitos-faktūros, kreditiniai ir debetiniai dokumentai turi būti teikiami naudojantis informacinės sistemos „SABIS“ priemonėmis, išskyrus sąskaitas faktūras, kurias išrašo </w:t>
            </w:r>
            <w:r w:rsidR="00716157" w:rsidRPr="007E07D3">
              <w:rPr>
                <w:color w:val="000000" w:themeColor="text1"/>
                <w:szCs w:val="24"/>
              </w:rPr>
              <w:t>Pirkėjas</w:t>
            </w:r>
            <w:r w:rsidRPr="007E07D3">
              <w:rPr>
                <w:color w:val="000000" w:themeColor="text1"/>
                <w:szCs w:val="24"/>
              </w:rPr>
              <w:t xml:space="preserve"> </w:t>
            </w:r>
            <w:r w:rsidR="00716157" w:rsidRPr="007E07D3">
              <w:rPr>
                <w:color w:val="000000" w:themeColor="text1"/>
                <w:szCs w:val="24"/>
              </w:rPr>
              <w:t>T</w:t>
            </w:r>
            <w:r w:rsidRPr="007E07D3">
              <w:rPr>
                <w:color w:val="000000" w:themeColor="text1"/>
                <w:szCs w:val="24"/>
              </w:rPr>
              <w:t>i</w:t>
            </w:r>
            <w:r w:rsidR="00716157" w:rsidRPr="007E07D3">
              <w:rPr>
                <w:color w:val="000000" w:themeColor="text1"/>
                <w:szCs w:val="24"/>
              </w:rPr>
              <w:t>e</w:t>
            </w:r>
            <w:r w:rsidRPr="007E07D3">
              <w:rPr>
                <w:color w:val="000000" w:themeColor="text1"/>
                <w:szCs w:val="24"/>
              </w:rPr>
              <w:t xml:space="preserve">kėjui. </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595C02FE" w:rsidR="006F0803" w:rsidRPr="007E07D3" w:rsidRDefault="007E07D3" w:rsidP="007E07D3">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6A06C50F" w:rsidR="006F0803" w:rsidRDefault="007E07D3" w:rsidP="006F0803">
            <w:pPr>
              <w:rPr>
                <w:kern w:val="2"/>
                <w:szCs w:val="24"/>
              </w:rPr>
            </w:pPr>
            <w:r>
              <w:rPr>
                <w:kern w:val="2"/>
                <w:szCs w:val="24"/>
              </w:rPr>
              <w:t>Netaikoma</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6E42C15A" w:rsidR="006F0803" w:rsidRPr="001527BB" w:rsidRDefault="007E07D3" w:rsidP="006F0803">
            <w:pPr>
              <w:rPr>
                <w:kern w:val="2"/>
                <w:szCs w:val="24"/>
              </w:rPr>
            </w:pPr>
            <w:r w:rsidRPr="001527BB">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lastRenderedPageBreak/>
              <w:t>6.2. Terminas Paslaugų trūkumams pašalinti</w:t>
            </w:r>
          </w:p>
        </w:tc>
        <w:tc>
          <w:tcPr>
            <w:tcW w:w="6441" w:type="dxa"/>
            <w:gridSpan w:val="2"/>
          </w:tcPr>
          <w:p w14:paraId="47B249D0" w14:textId="0CFBD241" w:rsidR="006F0803" w:rsidRPr="001527BB" w:rsidRDefault="007E07D3" w:rsidP="001527BB">
            <w:pPr>
              <w:jc w:val="both"/>
              <w:rPr>
                <w:szCs w:val="24"/>
              </w:rPr>
            </w:pPr>
            <w:r w:rsidRPr="001527BB">
              <w:rPr>
                <w:szCs w:val="24"/>
              </w:rPr>
              <w:t>Pirkėjas turi teisę pareikšti pretenzijas dėl suteiktų Paslaugų kokybės</w:t>
            </w:r>
            <w:r w:rsidRPr="001527BB">
              <w:rPr>
                <w:i/>
                <w:szCs w:val="24"/>
              </w:rPr>
              <w:t xml:space="preserve"> </w:t>
            </w:r>
            <w:r w:rsidRPr="001527BB">
              <w:rPr>
                <w:szCs w:val="24"/>
              </w:rPr>
              <w:t xml:space="preserve">per 5 darbo dienas. </w:t>
            </w:r>
          </w:p>
          <w:p w14:paraId="4A64BFAB" w14:textId="083A519C" w:rsidR="007E07D3" w:rsidRPr="001527BB" w:rsidRDefault="007E07D3" w:rsidP="001527BB">
            <w:pPr>
              <w:jc w:val="both"/>
              <w:rPr>
                <w:szCs w:val="24"/>
              </w:rPr>
            </w:pPr>
            <w:r w:rsidRPr="001527BB">
              <w:rPr>
                <w:szCs w:val="24"/>
              </w:rPr>
              <w:t>Pirkėjo nurodyti suteiktų/teikiamų Paslaugų trūkumai privalo būti pašalinti per 5 darbo dienas.</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08A5441" w14:textId="049C165A" w:rsidR="006F0803" w:rsidRPr="001527BB" w:rsidRDefault="007E07D3" w:rsidP="00341F3A">
            <w:pPr>
              <w:jc w:val="both"/>
              <w:rPr>
                <w:rFonts w:eastAsia="SimSun"/>
                <w:iCs/>
                <w:szCs w:val="24"/>
              </w:rPr>
            </w:pPr>
            <w:r w:rsidRPr="001527BB">
              <w:rPr>
                <w:kern w:val="2"/>
                <w:szCs w:val="24"/>
              </w:rPr>
              <w:t xml:space="preserve">6.3.1. </w:t>
            </w:r>
            <w:r w:rsidRPr="001527BB">
              <w:rPr>
                <w:szCs w:val="24"/>
              </w:rPr>
              <w:t>Atsižvelgiant į tai, jog Sutarties vykdymui yra</w:t>
            </w:r>
            <w:r w:rsidRPr="001527BB">
              <w:rPr>
                <w:rFonts w:eastAsia="SimSun"/>
                <w:iCs/>
                <w:szCs w:val="24"/>
              </w:rPr>
              <w:t xml:space="preserve"> taikomi aplinkos apsaugos vadybos sistemos reikalavimai – Tiekėjas privalo užtikrinti, jog visą sutarties vykdymo laikotarpį jų būtų laikomasi. Šios Sutarties sudarymo metu </w:t>
            </w:r>
            <w:r w:rsidR="00341F3A" w:rsidRPr="001527BB">
              <w:rPr>
                <w:rFonts w:eastAsia="SimSun"/>
                <w:iCs/>
                <w:szCs w:val="24"/>
              </w:rPr>
              <w:t xml:space="preserve">Tiekėjo </w:t>
            </w:r>
            <w:r w:rsidRPr="001527BB">
              <w:rPr>
                <w:rFonts w:eastAsia="SimSun"/>
                <w:iCs/>
                <w:szCs w:val="24"/>
              </w:rPr>
              <w:t xml:space="preserve">kartu su pasiūlymu pateiktas </w:t>
            </w:r>
            <w:r w:rsidRPr="001527BB">
              <w:rPr>
                <w:rFonts w:eastAsia="SimSun"/>
                <w:iCs/>
                <w:szCs w:val="24"/>
                <w:highlight w:val="yellow"/>
              </w:rPr>
              <w:t>xx standartas/sertifikatas galioja iki xx dienos</w:t>
            </w:r>
            <w:r w:rsidRPr="001527BB">
              <w:rPr>
                <w:rFonts w:eastAsia="SimSun"/>
                <w:iCs/>
                <w:szCs w:val="24"/>
              </w:rPr>
              <w:t xml:space="preserve">. </w:t>
            </w:r>
            <w:r w:rsidR="00341F3A" w:rsidRPr="001527BB">
              <w:rPr>
                <w:rFonts w:eastAsia="SimSun"/>
                <w:iCs/>
                <w:szCs w:val="24"/>
              </w:rPr>
              <w:t xml:space="preserve">Tiekėjas </w:t>
            </w:r>
            <w:r w:rsidRPr="001527BB">
              <w:rPr>
                <w:rFonts w:eastAsia="SimSun"/>
                <w:iCs/>
                <w:szCs w:val="24"/>
              </w:rPr>
              <w:t xml:space="preserve">pasibaigus šiam galiojimo terminui privalo </w:t>
            </w:r>
            <w:r w:rsidR="00341F3A" w:rsidRPr="001527BB">
              <w:rPr>
                <w:rFonts w:eastAsia="SimSun"/>
                <w:iCs/>
                <w:szCs w:val="24"/>
              </w:rPr>
              <w:t>Pirkėjui</w:t>
            </w:r>
            <w:r w:rsidRPr="001527BB">
              <w:rPr>
                <w:rFonts w:eastAsia="SimSun"/>
                <w:iCs/>
                <w:szCs w:val="24"/>
              </w:rPr>
              <w:t xml:space="preserve"> pateikti dokumentus, pagrindžiančius, jog reikalavimas dėl aplinkos apsaugos vadybos sistemos reikalavimų vis dar yra išlaikytas. Standarte ir/ar sertifikate privalo būti išlaikyta veikla, atitinkanti pirkimo metu vykdytą vertinimą – „automobilių stovėjimo aikštelių eksploatavim</w:t>
            </w:r>
            <w:r w:rsidR="00745DF3" w:rsidRPr="001527BB">
              <w:rPr>
                <w:rFonts w:eastAsia="SimSun"/>
                <w:iCs/>
                <w:szCs w:val="24"/>
              </w:rPr>
              <w:t>as ir (arba) sistemų diegimas“.</w:t>
            </w:r>
          </w:p>
          <w:p w14:paraId="75D16E46" w14:textId="4392B9FC" w:rsidR="00341F3A" w:rsidRPr="001527BB" w:rsidRDefault="00341F3A" w:rsidP="00341F3A">
            <w:pPr>
              <w:jc w:val="both"/>
              <w:rPr>
                <w:rFonts w:eastAsia="SimSun"/>
                <w:iCs/>
                <w:szCs w:val="24"/>
              </w:rPr>
            </w:pPr>
            <w:r w:rsidRPr="001527BB">
              <w:rPr>
                <w:rFonts w:eastAsia="SimSun"/>
                <w:iCs/>
                <w:szCs w:val="24"/>
              </w:rPr>
              <w:t xml:space="preserve">6.3.2. </w:t>
            </w:r>
            <w:r w:rsidRPr="001527BB">
              <w:rPr>
                <w:szCs w:val="24"/>
              </w:rPr>
              <w:t xml:space="preserve">Atsižvelgiant į tai, jog teikiant pasiūlymą buvo nurodytas papildomas terminas, mažinantis įsipareigojimą suremontuoti trečiųjų šalių sugadintą įrangą (valandomis) –Teikėjas įsipareigoja suremontuoti įrangą (iš viso) ne vėliau kaip per </w:t>
            </w:r>
            <w:r w:rsidRPr="001527BB">
              <w:rPr>
                <w:szCs w:val="24"/>
                <w:highlight w:val="yellow"/>
              </w:rPr>
              <w:t>xx val</w:t>
            </w:r>
            <w:r w:rsidRPr="001527BB">
              <w:rPr>
                <w:szCs w:val="24"/>
              </w:rPr>
              <w:t xml:space="preserve">. </w:t>
            </w:r>
            <w:r w:rsidRPr="001527BB">
              <w:rPr>
                <w:rFonts w:eastAsia="SimSun"/>
                <w:iCs/>
                <w:szCs w:val="24"/>
              </w:rPr>
              <w:t xml:space="preserve">Šios sąlygos nesilaikymas </w:t>
            </w:r>
            <w:r w:rsidR="00745DF3" w:rsidRPr="001527BB">
              <w:rPr>
                <w:rFonts w:eastAsia="SimSun"/>
                <w:iCs/>
                <w:szCs w:val="24"/>
              </w:rPr>
              <w:t>yra</w:t>
            </w:r>
            <w:r w:rsidRPr="001527BB">
              <w:rPr>
                <w:rFonts w:eastAsia="SimSun"/>
                <w:iCs/>
                <w:szCs w:val="24"/>
              </w:rPr>
              <w:t xml:space="preserve"> esminis Sutarties pažeidimas.</w:t>
            </w:r>
          </w:p>
          <w:p w14:paraId="449C3520" w14:textId="53E0ECF6" w:rsidR="00341F3A" w:rsidRPr="001527BB" w:rsidRDefault="00341F3A" w:rsidP="00341F3A">
            <w:pPr>
              <w:jc w:val="both"/>
              <w:rPr>
                <w:kern w:val="2"/>
                <w:szCs w:val="24"/>
              </w:rPr>
            </w:pPr>
            <w:r w:rsidRPr="001527BB">
              <w:rPr>
                <w:rFonts w:eastAsia="SimSun"/>
                <w:iCs/>
                <w:szCs w:val="24"/>
              </w:rPr>
              <w:t xml:space="preserve">6.3.3. Visais atvejais Pirkėjas, Sutarties vykdomo eigoje, kontroliuodamas sutartį ir identifikavęs šių kriterijų nesilaikymą – Tiekėją privalo informuoti raštu. </w:t>
            </w: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Pr="00341F3A" w:rsidRDefault="000B0897">
            <w:pPr>
              <w:rPr>
                <w:kern w:val="2"/>
                <w:szCs w:val="24"/>
                <w:highlight w:val="yellow"/>
              </w:rPr>
            </w:pPr>
            <w:r w:rsidRPr="00341F3A">
              <w:rPr>
                <w:kern w:val="2"/>
                <w:szCs w:val="24"/>
                <w:highlight w:val="yellow"/>
              </w:rPr>
              <w:t>Sutarties vykdymui subtiekėjai ir (ar) specialistai nepasitelkiami.</w:t>
            </w:r>
          </w:p>
          <w:p w14:paraId="0BB1F46F" w14:textId="77777777" w:rsidR="00027B83" w:rsidRPr="00341F3A" w:rsidRDefault="00027B83">
            <w:pPr>
              <w:rPr>
                <w:kern w:val="2"/>
                <w:szCs w:val="24"/>
                <w:highlight w:val="yellow"/>
              </w:rPr>
            </w:pPr>
          </w:p>
          <w:p w14:paraId="44FB0770" w14:textId="77777777" w:rsidR="00027B83" w:rsidRPr="00341F3A" w:rsidRDefault="000B0897">
            <w:pPr>
              <w:rPr>
                <w:color w:val="FF0000"/>
                <w:kern w:val="2"/>
                <w:szCs w:val="24"/>
                <w:highlight w:val="yellow"/>
              </w:rPr>
            </w:pPr>
            <w:r w:rsidRPr="00341F3A">
              <w:rPr>
                <w:color w:val="FF0000"/>
                <w:kern w:val="2"/>
                <w:szCs w:val="24"/>
                <w:highlight w:val="yellow"/>
              </w:rPr>
              <w:t>arba</w:t>
            </w:r>
          </w:p>
          <w:p w14:paraId="6D59279B" w14:textId="77777777" w:rsidR="00027B83" w:rsidRPr="00341F3A" w:rsidRDefault="00027B83">
            <w:pPr>
              <w:rPr>
                <w:kern w:val="2"/>
                <w:szCs w:val="24"/>
                <w:highlight w:val="yellow"/>
              </w:rPr>
            </w:pPr>
          </w:p>
          <w:p w14:paraId="10514FEF" w14:textId="77777777" w:rsidR="00027B83" w:rsidRDefault="000B0897">
            <w:pPr>
              <w:rPr>
                <w:b/>
                <w:kern w:val="2"/>
                <w:szCs w:val="24"/>
              </w:rPr>
            </w:pPr>
            <w:r w:rsidRPr="00341F3A">
              <w:rPr>
                <w:kern w:val="2"/>
                <w:szCs w:val="24"/>
                <w:highlight w:val="yellow"/>
              </w:rPr>
              <w:t>Sutarties vykdymui pasitelkiami subtiekėjai ir (ar) specialistai yra nurodyti Sutarties priede Nr. [...]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2D80CD6E" w14:textId="6307D247" w:rsidR="00027B83" w:rsidRDefault="000B0897">
            <w:pPr>
              <w:rPr>
                <w:kern w:val="2"/>
                <w:szCs w:val="24"/>
              </w:rPr>
            </w:pPr>
            <w:r>
              <w:rPr>
                <w:kern w:val="2"/>
                <w:szCs w:val="24"/>
              </w:rPr>
              <w:t xml:space="preserve">Prievolių pagal Sutartį įvykdymas užtikrinamas </w:t>
            </w:r>
            <w:r w:rsidR="00341F3A">
              <w:rPr>
                <w:kern w:val="2"/>
                <w:szCs w:val="24"/>
              </w:rPr>
              <w:t>n</w:t>
            </w:r>
            <w:r>
              <w:rPr>
                <w:kern w:val="2"/>
                <w:szCs w:val="24"/>
              </w:rPr>
              <w:t>etesybomis (de</w:t>
            </w:r>
            <w:r w:rsidR="00341F3A">
              <w:rPr>
                <w:kern w:val="2"/>
                <w:szCs w:val="24"/>
              </w:rPr>
              <w:t>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6A3C4961" w14:textId="2AC04060" w:rsidR="006F0803" w:rsidRDefault="00341F3A" w:rsidP="006F0803">
            <w:pPr>
              <w:rPr>
                <w:kern w:val="2"/>
                <w:szCs w:val="24"/>
              </w:rPr>
            </w:pPr>
            <w:r>
              <w:rPr>
                <w:kern w:val="2"/>
                <w:szCs w:val="24"/>
              </w:rPr>
              <w:t>Netaikoma</w:t>
            </w: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01115AC8"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1818A258" w14:textId="77777777" w:rsidR="00341F3A" w:rsidRPr="005664D6" w:rsidRDefault="00341F3A" w:rsidP="005664D6">
            <w:pPr>
              <w:jc w:val="both"/>
              <w:rPr>
                <w:bCs/>
                <w:color w:val="000000"/>
                <w:kern w:val="2"/>
                <w:szCs w:val="24"/>
              </w:rPr>
            </w:pPr>
            <w:r>
              <w:rPr>
                <w:bCs/>
                <w:color w:val="000000"/>
                <w:kern w:val="2"/>
                <w:szCs w:val="24"/>
              </w:rPr>
              <w:t xml:space="preserve">Pirkėjui nėra </w:t>
            </w:r>
            <w:r w:rsidRPr="005664D6">
              <w:rPr>
                <w:bCs/>
                <w:color w:val="000000"/>
                <w:kern w:val="2"/>
                <w:szCs w:val="24"/>
              </w:rPr>
              <w:t xml:space="preserve">taikomos netesybos, kadangi pagal Sutartį ne Pirkėjas apmoka Tiekėjui, o Tiekėjas apmoka Pirkėjui. </w:t>
            </w:r>
          </w:p>
          <w:p w14:paraId="7DCBACEA" w14:textId="77777777" w:rsidR="00341F3A" w:rsidRPr="005664D6" w:rsidRDefault="00341F3A" w:rsidP="005664D6">
            <w:pPr>
              <w:jc w:val="both"/>
              <w:rPr>
                <w:bCs/>
                <w:color w:val="000000"/>
                <w:kern w:val="2"/>
                <w:szCs w:val="24"/>
              </w:rPr>
            </w:pPr>
          </w:p>
          <w:p w14:paraId="070C11FC" w14:textId="48057A06" w:rsidR="00402199" w:rsidRPr="00341F3A" w:rsidRDefault="00341F3A" w:rsidP="005664D6">
            <w:pPr>
              <w:widowControl w:val="0"/>
              <w:numPr>
                <w:ilvl w:val="1"/>
                <w:numId w:val="1"/>
              </w:numPr>
              <w:tabs>
                <w:tab w:val="left" w:pos="-3360"/>
                <w:tab w:val="left" w:pos="-3240"/>
              </w:tabs>
              <w:suppressAutoHyphens/>
              <w:autoSpaceDN w:val="0"/>
              <w:ind w:left="0"/>
              <w:jc w:val="both"/>
              <w:textAlignment w:val="baseline"/>
              <w:rPr>
                <w:sz w:val="22"/>
                <w:szCs w:val="22"/>
              </w:rPr>
            </w:pPr>
            <w:r w:rsidRPr="005664D6">
              <w:rPr>
                <w:szCs w:val="24"/>
              </w:rPr>
              <w:t xml:space="preserve">Jeigu Pirkėjas vėluoja laiku atlikti </w:t>
            </w:r>
            <w:r w:rsidR="00C95F74" w:rsidRPr="005664D6">
              <w:rPr>
                <w:szCs w:val="24"/>
              </w:rPr>
              <w:t>Specialiųjų s</w:t>
            </w:r>
            <w:r w:rsidRPr="005664D6">
              <w:rPr>
                <w:szCs w:val="24"/>
              </w:rPr>
              <w:t xml:space="preserve">utarties </w:t>
            </w:r>
            <w:r w:rsidR="00C95F74" w:rsidRPr="005664D6">
              <w:rPr>
                <w:szCs w:val="24"/>
              </w:rPr>
              <w:t xml:space="preserve">sąlygų </w:t>
            </w:r>
            <w:r w:rsidRPr="005664D6">
              <w:rPr>
                <w:szCs w:val="24"/>
              </w:rPr>
              <w:t xml:space="preserve">4.5. </w:t>
            </w:r>
            <w:r w:rsidR="00C95F74" w:rsidRPr="005664D6">
              <w:rPr>
                <w:szCs w:val="24"/>
              </w:rPr>
              <w:t xml:space="preserve">p. </w:t>
            </w:r>
            <w:r w:rsidRPr="005664D6">
              <w:rPr>
                <w:szCs w:val="24"/>
              </w:rPr>
              <w:t xml:space="preserve">apibrėžtą veiksmą – patvirtinti ataskaitą arba išrašyti sąskaitą, Tiekėjui pareikalavus, yra mokami 0,02% dydžio delspinigiai nuo nepatvirtintos ataskaitos ir (ar) neišrašytos </w:t>
            </w:r>
            <w:r w:rsidRPr="005664D6">
              <w:rPr>
                <w:szCs w:val="24"/>
              </w:rPr>
              <w:lastRenderedPageBreak/>
              <w:t>(uždelsiamos išrašyti) sąskaitos sumos už kiekvieną uždelstą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lastRenderedPageBreak/>
              <w:t>9.2. Tiekėjui taikomos netesybos</w:t>
            </w:r>
          </w:p>
        </w:tc>
        <w:tc>
          <w:tcPr>
            <w:tcW w:w="6441" w:type="dxa"/>
            <w:gridSpan w:val="2"/>
          </w:tcPr>
          <w:p w14:paraId="2A5DA7FD" w14:textId="4AA4A5B4" w:rsidR="00402199" w:rsidRPr="003E440B" w:rsidRDefault="00402199" w:rsidP="003E440B">
            <w:pPr>
              <w:jc w:val="both"/>
              <w:rPr>
                <w:color w:val="000000" w:themeColor="text1"/>
              </w:rPr>
            </w:pPr>
            <w:r>
              <w:rPr>
                <w:color w:val="000000"/>
                <w:szCs w:val="24"/>
                <w:lang w:val="lt"/>
              </w:rPr>
              <w:t xml:space="preserve">9.2.1. Jeigu Tiekėjas vėluoja suteikti </w:t>
            </w:r>
            <w:r w:rsidR="00C95F74" w:rsidRPr="00BD0E6A">
              <w:rPr>
                <w:bCs/>
                <w:sz w:val="22"/>
                <w:szCs w:val="22"/>
              </w:rPr>
              <w:t xml:space="preserve">Sutarties </w:t>
            </w:r>
            <w:r w:rsidR="005664D6">
              <w:rPr>
                <w:bCs/>
                <w:sz w:val="22"/>
                <w:szCs w:val="22"/>
              </w:rPr>
              <w:t xml:space="preserve">specialiųjų sąlygų </w:t>
            </w:r>
            <w:r w:rsidR="00C95F74">
              <w:rPr>
                <w:bCs/>
                <w:sz w:val="22"/>
                <w:szCs w:val="22"/>
              </w:rPr>
              <w:t>2</w:t>
            </w:r>
            <w:r w:rsidR="00C95F74" w:rsidRPr="00BD0E6A">
              <w:rPr>
                <w:bCs/>
                <w:sz w:val="22"/>
                <w:szCs w:val="22"/>
              </w:rPr>
              <w:t xml:space="preserve"> priedo 2 </w:t>
            </w:r>
            <w:r w:rsidR="005664D6">
              <w:rPr>
                <w:bCs/>
                <w:sz w:val="22"/>
                <w:szCs w:val="22"/>
              </w:rPr>
              <w:t xml:space="preserve">ir (ar) 3 </w:t>
            </w:r>
            <w:r w:rsidR="00C95F74" w:rsidRPr="003E440B">
              <w:rPr>
                <w:bCs/>
                <w:color w:val="000000" w:themeColor="text1"/>
                <w:sz w:val="22"/>
                <w:szCs w:val="22"/>
              </w:rPr>
              <w:t>punkte išdėstytos įrangos įdiegimą</w:t>
            </w:r>
            <w:r w:rsidR="005664D6" w:rsidRPr="003E440B">
              <w:rPr>
                <w:bCs/>
                <w:color w:val="000000" w:themeColor="text1"/>
                <w:sz w:val="22"/>
                <w:szCs w:val="22"/>
              </w:rPr>
              <w:t xml:space="preserve"> nurodytais terminais</w:t>
            </w:r>
            <w:r w:rsidRPr="003E440B">
              <w:rPr>
                <w:color w:val="000000" w:themeColor="text1"/>
                <w:szCs w:val="24"/>
                <w:lang w:val="lt"/>
              </w:rPr>
              <w:t xml:space="preserve">, Pirkėjas nuo kitos nei nustatytas terminas dienos Tiekėjui skaičiuoja 0,02 (dvi šimtosios) procento dydžio delspinigius už kiekvieną uždelstą </w:t>
            </w:r>
            <w:r w:rsidR="005664D6" w:rsidRPr="003E440B">
              <w:rPr>
                <w:color w:val="000000" w:themeColor="text1"/>
                <w:szCs w:val="24"/>
                <w:lang w:val="lt"/>
              </w:rPr>
              <w:t xml:space="preserve">dieną </w:t>
            </w:r>
            <w:r w:rsidRPr="003E440B">
              <w:rPr>
                <w:color w:val="000000" w:themeColor="text1"/>
                <w:szCs w:val="24"/>
                <w:lang w:val="lt"/>
              </w:rPr>
              <w:t xml:space="preserve">nuo </w:t>
            </w:r>
            <w:r w:rsidR="005664D6" w:rsidRPr="003E440B">
              <w:rPr>
                <w:color w:val="000000" w:themeColor="text1"/>
                <w:szCs w:val="24"/>
                <w:lang w:val="lt"/>
              </w:rPr>
              <w:t>Pradinės sutarties vertės</w:t>
            </w:r>
            <w:r w:rsidRPr="003E440B">
              <w:rPr>
                <w:color w:val="000000" w:themeColor="text1"/>
                <w:szCs w:val="24"/>
                <w:lang w:val="lt"/>
              </w:rPr>
              <w:t>.</w:t>
            </w:r>
          </w:p>
          <w:p w14:paraId="66025186" w14:textId="51A8363F" w:rsidR="00402199" w:rsidRPr="003E440B" w:rsidRDefault="00402199" w:rsidP="003E440B">
            <w:pPr>
              <w:jc w:val="both"/>
              <w:rPr>
                <w:color w:val="000000" w:themeColor="text1"/>
                <w:szCs w:val="24"/>
              </w:rPr>
            </w:pPr>
            <w:r w:rsidRPr="003E440B">
              <w:rPr>
                <w:color w:val="000000" w:themeColor="text1"/>
                <w:szCs w:val="24"/>
                <w:lang w:val="lt"/>
              </w:rPr>
              <w:t xml:space="preserve">9.2.2. Jeigu </w:t>
            </w:r>
            <w:r w:rsidR="004F1901" w:rsidRPr="003E440B">
              <w:rPr>
                <w:color w:val="000000" w:themeColor="text1"/>
                <w:szCs w:val="24"/>
                <w:lang w:val="lt"/>
              </w:rPr>
              <w:t>Pirkėjas</w:t>
            </w:r>
            <w:r w:rsidRPr="003E440B">
              <w:rPr>
                <w:color w:val="000000" w:themeColor="text1"/>
                <w:szCs w:val="24"/>
                <w:lang w:val="lt"/>
              </w:rPr>
              <w:t xml:space="preserve"> vėluoja grąžinti dėl </w:t>
            </w:r>
            <w:r w:rsidR="004F1901" w:rsidRPr="003E440B">
              <w:rPr>
                <w:color w:val="000000" w:themeColor="text1"/>
                <w:szCs w:val="24"/>
                <w:lang w:val="lt"/>
              </w:rPr>
              <w:t>Pirkėjui</w:t>
            </w:r>
            <w:r w:rsidRPr="003E440B">
              <w:rPr>
                <w:color w:val="000000" w:themeColor="text1"/>
                <w:szCs w:val="24"/>
                <w:lang w:val="lt"/>
              </w:rPr>
              <w:t xml:space="preserve"> mokėtinos sumos sumažinimo susidariusią permoką pagal Bendrųjų sąlygų 7.4.1.2 papunktį, </w:t>
            </w:r>
            <w:r w:rsidR="004F1901" w:rsidRPr="003E440B">
              <w:rPr>
                <w:color w:val="000000" w:themeColor="text1"/>
                <w:szCs w:val="24"/>
                <w:lang w:val="lt"/>
              </w:rPr>
              <w:t>Tiekėjas</w:t>
            </w:r>
            <w:r w:rsidRPr="003E440B">
              <w:rPr>
                <w:color w:val="000000" w:themeColor="text1"/>
                <w:szCs w:val="24"/>
                <w:lang w:val="lt"/>
              </w:rPr>
              <w:t xml:space="preserve"> nuo kitos nei nustatytas terminas dienos </w:t>
            </w:r>
            <w:r w:rsidR="004F1901" w:rsidRPr="003E440B">
              <w:rPr>
                <w:color w:val="000000" w:themeColor="text1"/>
                <w:szCs w:val="24"/>
                <w:lang w:val="lt"/>
              </w:rPr>
              <w:t xml:space="preserve">Tiekėjas </w:t>
            </w:r>
            <w:r w:rsidRPr="003E440B">
              <w:rPr>
                <w:color w:val="000000" w:themeColor="text1"/>
                <w:szCs w:val="24"/>
                <w:lang w:val="lt"/>
              </w:rPr>
              <w:t>skaičiuoja 0,02 (dvi šimtosi</w:t>
            </w:r>
            <w:r w:rsidR="004F1901" w:rsidRPr="003E440B">
              <w:rPr>
                <w:color w:val="000000" w:themeColor="text1"/>
                <w:szCs w:val="24"/>
                <w:lang w:val="lt"/>
              </w:rPr>
              <w:t>os) procento</w:t>
            </w:r>
            <w:r w:rsidRPr="003E440B">
              <w:rPr>
                <w:color w:val="000000" w:themeColor="text1"/>
                <w:szCs w:val="24"/>
                <w:lang w:val="lt"/>
              </w:rPr>
              <w:t xml:space="preserve"> dydžio delspinigius už kiekvieną uždelstą </w:t>
            </w:r>
            <w:r w:rsidR="004F1901" w:rsidRPr="003E440B">
              <w:rPr>
                <w:color w:val="000000" w:themeColor="text1"/>
                <w:szCs w:val="24"/>
                <w:lang w:val="lt"/>
              </w:rPr>
              <w:t>dieną /</w:t>
            </w:r>
            <w:r w:rsidRPr="003E440B">
              <w:rPr>
                <w:color w:val="000000" w:themeColor="text1"/>
                <w:szCs w:val="24"/>
                <w:lang w:val="lt"/>
              </w:rPr>
              <w:t>nuo laiku negrąžintos permokos kainos be PVM.</w:t>
            </w:r>
          </w:p>
          <w:p w14:paraId="0E6DFBC8" w14:textId="306005A1" w:rsidR="00402199" w:rsidRDefault="00402199" w:rsidP="003E440B">
            <w:pPr>
              <w:jc w:val="both"/>
              <w:rPr>
                <w:b/>
                <w:kern w:val="2"/>
                <w:szCs w:val="24"/>
              </w:rPr>
            </w:pPr>
            <w:r w:rsidRPr="003E440B">
              <w:rPr>
                <w:color w:val="000000" w:themeColor="text1"/>
                <w:kern w:val="2"/>
              </w:rPr>
              <w:t xml:space="preserve">9.2.3. Tiekėjas privalo sumokėti Pirkėjui netesybas per </w:t>
            </w:r>
            <w:r w:rsidR="004F1901" w:rsidRPr="003E440B">
              <w:rPr>
                <w:color w:val="000000" w:themeColor="text1"/>
                <w:kern w:val="2"/>
              </w:rPr>
              <w:t>10</w:t>
            </w:r>
            <w:r w:rsidRPr="003E440B">
              <w:rPr>
                <w:bCs/>
                <w:color w:val="000000" w:themeColor="text1"/>
                <w:kern w:val="2"/>
                <w:szCs w:val="24"/>
              </w:rPr>
              <w:t xml:space="preserve"> </w:t>
            </w:r>
            <w:r w:rsidRPr="003E440B">
              <w:rPr>
                <w:color w:val="000000" w:themeColor="text1"/>
                <w:kern w:val="2"/>
              </w:rPr>
              <w:t xml:space="preserve">dienų nuo Pirkėjo pareikalavimo, jeigu netesybų suma nėra </w:t>
            </w:r>
            <w:r w:rsidRPr="003E440B">
              <w:rPr>
                <w:color w:val="000000" w:themeColor="text1"/>
              </w:rP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75A536F9" w:rsidR="00402199" w:rsidRPr="004F1901" w:rsidRDefault="00402199" w:rsidP="004F1901">
            <w:pPr>
              <w:jc w:val="both"/>
              <w:rPr>
                <w:bCs/>
                <w:color w:val="000000" w:themeColor="text1"/>
                <w:szCs w:val="24"/>
              </w:rPr>
            </w:pPr>
            <w:r>
              <w:rPr>
                <w:bCs/>
                <w:kern w:val="2"/>
                <w:szCs w:val="24"/>
              </w:rPr>
              <w:t>9.3.1</w:t>
            </w:r>
            <w:r w:rsidRPr="004F1901">
              <w:rPr>
                <w:bCs/>
                <w:color w:val="000000" w:themeColor="text1"/>
                <w:kern w:val="2"/>
                <w:szCs w:val="24"/>
              </w:rPr>
              <w:t xml:space="preserve">. Nutraukus Sutartį dėl esminio Sutarties pažeidimo, nustatyto Sutarties Specialiosiose sąlygose, mokama </w:t>
            </w:r>
            <w:r w:rsidR="004F1901" w:rsidRPr="004F1901">
              <w:rPr>
                <w:bCs/>
                <w:color w:val="000000" w:themeColor="text1"/>
                <w:kern w:val="2"/>
                <w:szCs w:val="24"/>
              </w:rPr>
              <w:t xml:space="preserve">1 </w:t>
            </w:r>
            <w:r w:rsidRPr="004F1901">
              <w:rPr>
                <w:bCs/>
                <w:color w:val="000000" w:themeColor="text1"/>
                <w:kern w:val="2"/>
                <w:szCs w:val="24"/>
              </w:rPr>
              <w:t>procent</w:t>
            </w:r>
            <w:r w:rsidR="004F1901">
              <w:rPr>
                <w:bCs/>
                <w:color w:val="000000" w:themeColor="text1"/>
                <w:kern w:val="2"/>
                <w:szCs w:val="24"/>
              </w:rPr>
              <w:t>o</w:t>
            </w:r>
            <w:r w:rsidRPr="004F1901">
              <w:rPr>
                <w:bCs/>
                <w:color w:val="000000" w:themeColor="text1"/>
                <w:kern w:val="2"/>
                <w:szCs w:val="24"/>
              </w:rPr>
              <w:t xml:space="preserve"> dydžio bauda nuo Pradinės Sutarties vertės, nurodytos Specialiųjų sąlygų 5.2 punkte.</w:t>
            </w:r>
          </w:p>
          <w:p w14:paraId="43C4591E" w14:textId="77777777" w:rsidR="00402199" w:rsidRPr="004F1901" w:rsidRDefault="00402199" w:rsidP="004F1901">
            <w:pPr>
              <w:jc w:val="both"/>
              <w:rPr>
                <w:bCs/>
                <w:color w:val="000000" w:themeColor="text1"/>
                <w:szCs w:val="24"/>
              </w:rPr>
            </w:pPr>
          </w:p>
          <w:p w14:paraId="7CBFE0C7" w14:textId="1C537DC4" w:rsidR="00402199" w:rsidRPr="004F1901" w:rsidRDefault="00402199" w:rsidP="004F1901">
            <w:pPr>
              <w:jc w:val="both"/>
              <w:rPr>
                <w:bCs/>
                <w:szCs w:val="24"/>
              </w:rPr>
            </w:pPr>
            <w:r w:rsidRPr="004F1901">
              <w:rPr>
                <w:bCs/>
                <w:color w:val="000000" w:themeColor="text1"/>
                <w:szCs w:val="24"/>
              </w:rPr>
              <w:t xml:space="preserve">9.3.2. Nepagrįstai nutraukus Sutarties vykdymą ne Sutartyje nustatyta tvarka, mokama </w:t>
            </w:r>
            <w:r w:rsidR="004F1901" w:rsidRPr="004F1901">
              <w:rPr>
                <w:bCs/>
                <w:color w:val="000000" w:themeColor="text1"/>
                <w:kern w:val="2"/>
                <w:szCs w:val="24"/>
              </w:rPr>
              <w:t>0,5</w:t>
            </w:r>
            <w:r w:rsidRPr="004F1901">
              <w:rPr>
                <w:bCs/>
                <w:color w:val="000000" w:themeColor="text1"/>
                <w:kern w:val="2"/>
                <w:szCs w:val="24"/>
              </w:rPr>
              <w:t xml:space="preserve"> 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63FD6AE" w14:textId="6F5C56EC"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159C3047" w:rsidR="00402199" w:rsidRDefault="00745DF3" w:rsidP="00745DF3">
            <w:pPr>
              <w:jc w:val="both"/>
              <w:rPr>
                <w:bCs/>
                <w:color w:val="000000"/>
                <w:kern w:val="2"/>
                <w:szCs w:val="24"/>
              </w:rPr>
            </w:pPr>
            <w:r>
              <w:rPr>
                <w:bCs/>
                <w:color w:val="000000"/>
                <w:kern w:val="2"/>
                <w:szCs w:val="24"/>
              </w:rPr>
              <w:t xml:space="preserve">9.5.1. Dėl Specialiųjų pirkimo sąlygų 13.1.1. p. – </w:t>
            </w:r>
            <w:r>
              <w:rPr>
                <w:rFonts w:eastAsia="SimSun"/>
                <w:iCs/>
                <w:szCs w:val="24"/>
              </w:rPr>
              <w:t>š</w:t>
            </w:r>
            <w:r w:rsidRPr="00341F3A">
              <w:rPr>
                <w:rFonts w:eastAsia="SimSun"/>
                <w:iCs/>
                <w:szCs w:val="24"/>
              </w:rPr>
              <w:t xml:space="preserve">ios sąlygos nesilaikymas </w:t>
            </w:r>
            <w:r>
              <w:rPr>
                <w:rFonts w:eastAsia="SimSun"/>
                <w:iCs/>
                <w:szCs w:val="24"/>
              </w:rPr>
              <w:t>gali yra laikomas</w:t>
            </w:r>
            <w:r w:rsidRPr="00341F3A">
              <w:rPr>
                <w:rFonts w:eastAsia="SimSun"/>
                <w:iCs/>
                <w:szCs w:val="24"/>
              </w:rPr>
              <w:t xml:space="preserve"> esminis </w:t>
            </w:r>
            <w:r>
              <w:rPr>
                <w:rFonts w:eastAsia="SimSun"/>
                <w:iCs/>
                <w:szCs w:val="24"/>
              </w:rPr>
              <w:t>Sutarties pažeidimas ir sutartis nutraukiama su iš Sutarties bei VPĮ kylančiais padariniais.</w:t>
            </w:r>
          </w:p>
          <w:p w14:paraId="748DE540" w14:textId="133C2777" w:rsidR="00402199" w:rsidRPr="006739FA" w:rsidRDefault="00745DF3" w:rsidP="00402199">
            <w:pPr>
              <w:widowControl w:val="0"/>
              <w:numPr>
                <w:ilvl w:val="2"/>
                <w:numId w:val="1"/>
              </w:numPr>
              <w:tabs>
                <w:tab w:val="left" w:pos="1170"/>
                <w:tab w:val="left" w:pos="1260"/>
                <w:tab w:val="left" w:pos="1440"/>
                <w:tab w:val="left" w:pos="1620"/>
                <w:tab w:val="left" w:pos="1843"/>
                <w:tab w:val="left" w:pos="3545"/>
              </w:tabs>
              <w:suppressAutoHyphens/>
              <w:autoSpaceDN w:val="0"/>
              <w:ind w:left="0" w:hanging="630"/>
              <w:jc w:val="both"/>
              <w:textAlignment w:val="baseline"/>
              <w:rPr>
                <w:sz w:val="22"/>
                <w:szCs w:val="22"/>
              </w:rPr>
            </w:pPr>
            <w:r>
              <w:rPr>
                <w:bCs/>
                <w:color w:val="000000"/>
                <w:kern w:val="2"/>
                <w:szCs w:val="24"/>
              </w:rPr>
              <w:t xml:space="preserve">9.5.2. Dėl Specialiųjų pirkimo sąlygų 13.1.2. p. – </w:t>
            </w:r>
            <w:r w:rsidR="001527BB">
              <w:rPr>
                <w:szCs w:val="24"/>
              </w:rPr>
              <w:t>Tiekėjo</w:t>
            </w:r>
            <w:r w:rsidRPr="00833E27">
              <w:rPr>
                <w:bCs/>
                <w:iCs/>
                <w:szCs w:val="24"/>
              </w:rPr>
              <w:t xml:space="preserve"> </w:t>
            </w:r>
            <w:r w:rsidRPr="005D34CC">
              <w:rPr>
                <w:bCs/>
                <w:iCs/>
                <w:szCs w:val="24"/>
              </w:rPr>
              <w:t xml:space="preserve">pareigos, susijusios su energijos vartojimo efektyvumo reikalavimų laikymusi, laikomos Sutarties vykdymo sąlygomis. Šių pareigų nevykdymas laikomas netinkamu Sutarties vykdymu ir </w:t>
            </w:r>
            <w:r>
              <w:rPr>
                <w:bCs/>
                <w:iCs/>
                <w:szCs w:val="24"/>
              </w:rPr>
              <w:t>taikoma 200 eurų bauda už kiekvieną nustatytą atvejį.</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30A99159" w14:textId="5D0542F1"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lastRenderedPageBreak/>
              <w:t>9.7. Tiekėjui taikomos netesybos dėl pirkimo dokumentuose nustatytų Kokybinių kriterijų nepasiekimo Sutarties vykdymo metu</w:t>
            </w:r>
          </w:p>
        </w:tc>
        <w:tc>
          <w:tcPr>
            <w:tcW w:w="6441" w:type="dxa"/>
            <w:gridSpan w:val="2"/>
          </w:tcPr>
          <w:p w14:paraId="31D0481F" w14:textId="225C1CF5" w:rsidR="00402199" w:rsidRDefault="00E863B0" w:rsidP="00E863B0">
            <w:pPr>
              <w:jc w:val="both"/>
              <w:rPr>
                <w:color w:val="4472C4"/>
                <w:kern w:val="2"/>
                <w:szCs w:val="24"/>
              </w:rPr>
            </w:pPr>
            <w:r w:rsidRPr="00341F3A">
              <w:rPr>
                <w:rFonts w:eastAsia="SimSun"/>
                <w:iCs/>
                <w:szCs w:val="24"/>
              </w:rPr>
              <w:t xml:space="preserve">Šios sąlygos nesilaikymas </w:t>
            </w:r>
            <w:r>
              <w:rPr>
                <w:rFonts w:eastAsia="SimSun"/>
                <w:iCs/>
                <w:szCs w:val="24"/>
              </w:rPr>
              <w:t>yra</w:t>
            </w:r>
            <w:r w:rsidRPr="00341F3A">
              <w:rPr>
                <w:rFonts w:eastAsia="SimSun"/>
                <w:iCs/>
                <w:szCs w:val="24"/>
              </w:rPr>
              <w:t xml:space="preserve"> esminis Sutarties pažeidimas</w:t>
            </w:r>
            <w:r>
              <w:rPr>
                <w:rFonts w:eastAsia="SimSun"/>
                <w:iCs/>
                <w:szCs w:val="24"/>
              </w:rPr>
              <w:t>, dėl kurių yra nutraukiama Sutartis ir taikoma bauda, kuri aprašyta kituose šio Sutarties punktuose</w:t>
            </w:r>
            <w:r w:rsidRPr="00341F3A">
              <w:rPr>
                <w:rFonts w:eastAsia="SimSun"/>
                <w:iCs/>
                <w:szCs w:val="24"/>
              </w:rPr>
              <w:t>.</w:t>
            </w:r>
            <w:r>
              <w:rPr>
                <w:rFonts w:eastAsia="SimSun"/>
                <w:iCs/>
                <w:szCs w:val="24"/>
              </w:rPr>
              <w:t xml:space="preserve"> Jos taikomos Specialiųjų sutarties sąlygų 6.3. p. </w:t>
            </w:r>
            <w:r w:rsidR="00FC69D0">
              <w:rPr>
                <w:rFonts w:eastAsia="SimSun"/>
                <w:iCs/>
                <w:szCs w:val="24"/>
              </w:rPr>
              <w:t>atvejais.</w:t>
            </w:r>
          </w:p>
        </w:tc>
      </w:tr>
      <w:tr w:rsidR="00402199" w14:paraId="2E410A63" w14:textId="77777777" w:rsidTr="00FC69D0">
        <w:trPr>
          <w:trHeight w:val="112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4D0690D2"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39D0982B" w14:textId="1D2B973F" w:rsidR="00402199" w:rsidRDefault="00402199" w:rsidP="00FC69D0">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3090E717" w14:textId="2C02FA90" w:rsidR="00402199" w:rsidRPr="00FC69D0" w:rsidRDefault="005664D6" w:rsidP="005664D6">
            <w:pPr>
              <w:jc w:val="both"/>
              <w:rPr>
                <w:color w:val="000000" w:themeColor="text1"/>
                <w:szCs w:val="24"/>
              </w:rPr>
            </w:pPr>
            <w:r w:rsidRPr="005664D6">
              <w:rPr>
                <w:color w:val="000000" w:themeColor="text1"/>
                <w:szCs w:val="24"/>
                <w:lang w:val="lt"/>
              </w:rPr>
              <w:t xml:space="preserve">9.10.1. </w:t>
            </w:r>
            <w:r w:rsidRPr="005664D6">
              <w:rPr>
                <w:color w:val="000000" w:themeColor="text1"/>
                <w:szCs w:val="24"/>
              </w:rPr>
              <w:t xml:space="preserve">Pirkėjas laiku negavęs Specialiųjų pirkimo sąlygų 4.5. p. aprašytos ataskaitos turi teisę skaičiuoti delspinigius iki Tiekėjas pateiks šią ataskaitą. Šiuo atveju delspinigių dydis – </w:t>
            </w:r>
            <w:r w:rsidRPr="005664D6">
              <w:rPr>
                <w:color w:val="000000" w:themeColor="text1"/>
                <w:szCs w:val="24"/>
                <w:lang w:val="lt"/>
              </w:rPr>
              <w:t>0,02 (dvi šimtosios) procento už kiekvieną uždelstą dieną nuo Pradinės sutarties vertės</w:t>
            </w:r>
            <w:r w:rsidRPr="005664D6">
              <w:rPr>
                <w:color w:val="000000" w:themeColor="text1"/>
                <w:szCs w:val="24"/>
              </w:rPr>
              <w:t>. Tais atvejais, kuomet Tekėjas pakartotinai raštu nurodžius pateikti ataskaitą šios nepateikia per 5 (penkias) darbo dienas</w:t>
            </w:r>
            <w:r w:rsidRPr="00FC69D0">
              <w:rPr>
                <w:color w:val="000000" w:themeColor="text1"/>
                <w:szCs w:val="24"/>
              </w:rPr>
              <w:t xml:space="preserve">, taip pat tais atvejais, jeigu kilus ginčui dėl netinkamai (nepilnai) įtrauktų </w:t>
            </w:r>
            <w:r w:rsidR="004C543D">
              <w:rPr>
                <w:color w:val="000000" w:themeColor="text1"/>
                <w:szCs w:val="24"/>
              </w:rPr>
              <w:t>m</w:t>
            </w:r>
            <w:r w:rsidRPr="00FC69D0">
              <w:rPr>
                <w:color w:val="000000" w:themeColor="text1"/>
                <w:szCs w:val="24"/>
              </w:rPr>
              <w:t xml:space="preserve">okėjimų </w:t>
            </w:r>
            <w:r w:rsidR="001527BB">
              <w:rPr>
                <w:color w:val="000000" w:themeColor="text1"/>
                <w:szCs w:val="24"/>
              </w:rPr>
              <w:t>T</w:t>
            </w:r>
            <w:r w:rsidRPr="00FC69D0">
              <w:rPr>
                <w:color w:val="000000" w:themeColor="text1"/>
                <w:szCs w:val="24"/>
              </w:rPr>
              <w:t xml:space="preserve">iekėjas nepateiktų objektyvių argumentų į Pirkėjo išreikštas pretenzijas, Pirkėjas gali inicijuoti vienašališką sutarties nutraukimą ir tai bus laikoma esminiu sutarties pažeidimu. Sutartį nutraukus dėl šių priežasčių, tai neeliminuoja </w:t>
            </w:r>
            <w:r w:rsidR="001527BB">
              <w:rPr>
                <w:color w:val="000000" w:themeColor="text1"/>
                <w:szCs w:val="24"/>
              </w:rPr>
              <w:t>T</w:t>
            </w:r>
            <w:r w:rsidRPr="00FC69D0">
              <w:rPr>
                <w:color w:val="000000" w:themeColor="text1"/>
                <w:szCs w:val="24"/>
              </w:rPr>
              <w:t xml:space="preserve">iekėjo prievolės apmokėti </w:t>
            </w:r>
            <w:r w:rsidR="00C13422">
              <w:rPr>
                <w:color w:val="000000" w:themeColor="text1"/>
                <w:szCs w:val="24"/>
              </w:rPr>
              <w:t>Pirkėjui</w:t>
            </w:r>
            <w:r w:rsidRPr="00FC69D0">
              <w:rPr>
                <w:color w:val="000000" w:themeColor="text1"/>
                <w:szCs w:val="24"/>
              </w:rPr>
              <w:t xml:space="preserve"> už surinktus </w:t>
            </w:r>
            <w:r w:rsidR="004C543D">
              <w:rPr>
                <w:color w:val="000000" w:themeColor="text1"/>
                <w:szCs w:val="24"/>
              </w:rPr>
              <w:t>m</w:t>
            </w:r>
            <w:r w:rsidRPr="00FC69D0">
              <w:rPr>
                <w:color w:val="000000" w:themeColor="text1"/>
                <w:szCs w:val="24"/>
              </w:rPr>
              <w:t>okėjimus.</w:t>
            </w:r>
          </w:p>
          <w:p w14:paraId="6EF8EF30" w14:textId="77777777" w:rsidR="005664D6" w:rsidRPr="00FC69D0" w:rsidRDefault="005664D6" w:rsidP="005664D6">
            <w:pPr>
              <w:jc w:val="both"/>
              <w:rPr>
                <w:szCs w:val="24"/>
              </w:rPr>
            </w:pPr>
            <w:r w:rsidRPr="00FC69D0">
              <w:rPr>
                <w:color w:val="000000" w:themeColor="text1"/>
                <w:szCs w:val="24"/>
              </w:rPr>
              <w:t xml:space="preserve">9.10.2. </w:t>
            </w:r>
            <w:r w:rsidRPr="00FC69D0">
              <w:rPr>
                <w:szCs w:val="24"/>
              </w:rPr>
              <w:t>Jeigu Tiekėjas vėluoja laiku atlikti Specialiųjų sutarties sąlygų 5.5. veiksmą – Pirkėjui pareikalavus, yra mokami 0,02% dydžio delspinigiai nuo sąskaitos sumos už kiekvieną uždelstą dieną.</w:t>
            </w:r>
          </w:p>
          <w:p w14:paraId="1F710536" w14:textId="624D6EFB" w:rsidR="005664D6" w:rsidRPr="00FC69D0" w:rsidRDefault="005664D6" w:rsidP="005664D6">
            <w:pPr>
              <w:widowControl w:val="0"/>
              <w:numPr>
                <w:ilvl w:val="1"/>
                <w:numId w:val="1"/>
              </w:numPr>
              <w:tabs>
                <w:tab w:val="left" w:pos="-3360"/>
                <w:tab w:val="left" w:pos="-3240"/>
              </w:tabs>
              <w:suppressAutoHyphens/>
              <w:autoSpaceDN w:val="0"/>
              <w:ind w:left="0"/>
              <w:jc w:val="both"/>
              <w:textAlignment w:val="baseline"/>
              <w:rPr>
                <w:szCs w:val="24"/>
              </w:rPr>
            </w:pPr>
            <w:r w:rsidRPr="00FC69D0">
              <w:rPr>
                <w:szCs w:val="24"/>
              </w:rPr>
              <w:t xml:space="preserve">9.10.3. Jeigu Pirkėjas neinformuoja Tiekėjo apie Paslaugos teikimo pradžią 90 k. d. bėgyje, kaip tai aprašyta Specialiųjų sutarties sąlygų 4.1. p. bei Specialiųjų </w:t>
            </w:r>
            <w:r w:rsidR="00A81C53">
              <w:rPr>
                <w:szCs w:val="24"/>
              </w:rPr>
              <w:t>sutarties</w:t>
            </w:r>
            <w:r w:rsidRPr="00FC69D0">
              <w:rPr>
                <w:szCs w:val="24"/>
              </w:rPr>
              <w:t xml:space="preserve"> sąlygų 2 priede, Tiekėjui pareikalavus (reikalavimas laikomas pateiktu tada, kai reikalavimas pateikiamas raštu), yra mokami 0,02% dydžio delspinigiai nuo pradinės sutarties vertės. 0,02 proc. skaičiuojamas už kiekvieną uždelstą kalendorinę dieną.</w:t>
            </w:r>
          </w:p>
          <w:p w14:paraId="7570C14A" w14:textId="77777777" w:rsidR="005664D6" w:rsidRPr="00FC69D0" w:rsidRDefault="00FC69D0" w:rsidP="00FC69D0">
            <w:pPr>
              <w:widowControl w:val="0"/>
              <w:tabs>
                <w:tab w:val="left" w:pos="-3360"/>
                <w:tab w:val="left" w:pos="-3240"/>
                <w:tab w:val="left" w:pos="426"/>
              </w:tabs>
              <w:suppressAutoHyphens/>
              <w:autoSpaceDN w:val="0"/>
              <w:jc w:val="both"/>
              <w:textAlignment w:val="baseline"/>
              <w:rPr>
                <w:rStyle w:val="contentpasted0"/>
                <w:rFonts w:eastAsia="SimSun"/>
                <w:iCs/>
                <w:color w:val="000000" w:themeColor="text1"/>
                <w:kern w:val="2"/>
                <w:szCs w:val="24"/>
                <w:lang w:eastAsia="hi-IN" w:bidi="hi-IN"/>
              </w:rPr>
            </w:pPr>
            <w:r w:rsidRPr="00FC69D0">
              <w:rPr>
                <w:color w:val="000000" w:themeColor="text1"/>
                <w:kern w:val="2"/>
                <w:szCs w:val="24"/>
              </w:rPr>
              <w:t xml:space="preserve">9.10.4. </w:t>
            </w:r>
            <w:r w:rsidRPr="00FC69D0">
              <w:rPr>
                <w:rStyle w:val="contentpasted0"/>
                <w:rFonts w:eastAsia="SimSun"/>
                <w:iCs/>
                <w:color w:val="000000" w:themeColor="text1"/>
                <w:kern w:val="2"/>
                <w:szCs w:val="24"/>
                <w:lang w:eastAsia="hi-IN" w:bidi="hi-IN"/>
              </w:rPr>
              <w:t xml:space="preserve">Jeigu nebus išpirktas (Pirkėjas neišpirks) minimalus planuojamų teikti (išpirkti) paslaugų skaičius, kuris apibūdintas Specialiųjų sutarties sąlygų 4.4. p., Pirkėjas įsipareigoja tiekėjui sumokėti 1 000 eurų baudą. </w:t>
            </w:r>
          </w:p>
          <w:p w14:paraId="61DD08FE" w14:textId="1A8F638B" w:rsidR="00FC69D0" w:rsidRPr="005664D6" w:rsidRDefault="00FC69D0" w:rsidP="00FC69D0">
            <w:pPr>
              <w:widowControl w:val="0"/>
              <w:tabs>
                <w:tab w:val="left" w:pos="-3360"/>
                <w:tab w:val="left" w:pos="-3240"/>
                <w:tab w:val="left" w:pos="426"/>
              </w:tabs>
              <w:suppressAutoHyphens/>
              <w:autoSpaceDN w:val="0"/>
              <w:jc w:val="both"/>
              <w:textAlignment w:val="baseline"/>
              <w:rPr>
                <w:color w:val="000000" w:themeColor="text1"/>
                <w:kern w:val="2"/>
                <w:szCs w:val="24"/>
              </w:rPr>
            </w:pPr>
            <w:r w:rsidRPr="00FC69D0">
              <w:rPr>
                <w:szCs w:val="24"/>
              </w:rPr>
              <w:t xml:space="preserve">9.10.5. Jei </w:t>
            </w:r>
            <w:r>
              <w:rPr>
                <w:szCs w:val="24"/>
              </w:rPr>
              <w:t>T</w:t>
            </w:r>
            <w:r w:rsidRPr="00FC69D0">
              <w:rPr>
                <w:szCs w:val="24"/>
              </w:rPr>
              <w:t>i</w:t>
            </w:r>
            <w:r>
              <w:rPr>
                <w:szCs w:val="24"/>
              </w:rPr>
              <w:t>e</w:t>
            </w:r>
            <w:r w:rsidRPr="00FC69D0">
              <w:rPr>
                <w:szCs w:val="24"/>
              </w:rPr>
              <w:t>kėjas nevykdo kokybės garantijos reikala</w:t>
            </w:r>
            <w:r>
              <w:rPr>
                <w:szCs w:val="24"/>
              </w:rPr>
              <w:t xml:space="preserve">vimų ir/ar </w:t>
            </w:r>
            <w:r>
              <w:rPr>
                <w:szCs w:val="24"/>
              </w:rPr>
              <w:lastRenderedPageBreak/>
              <w:t>nepašalina suteiktų P</w:t>
            </w:r>
            <w:r w:rsidRPr="00FC69D0">
              <w:rPr>
                <w:szCs w:val="24"/>
              </w:rPr>
              <w:t xml:space="preserve">aslaugų trūkumų per nustatytą terminą, </w:t>
            </w:r>
            <w:r>
              <w:rPr>
                <w:szCs w:val="24"/>
              </w:rPr>
              <w:t>T</w:t>
            </w:r>
            <w:r w:rsidRPr="00FC69D0">
              <w:rPr>
                <w:szCs w:val="24"/>
              </w:rPr>
              <w:t>i</w:t>
            </w:r>
            <w:r>
              <w:rPr>
                <w:szCs w:val="24"/>
              </w:rPr>
              <w:t>e</w:t>
            </w:r>
            <w:r w:rsidRPr="00FC69D0">
              <w:rPr>
                <w:szCs w:val="24"/>
              </w:rPr>
              <w:t xml:space="preserve">kėjas privalo mokėti </w:t>
            </w:r>
            <w:r>
              <w:rPr>
                <w:szCs w:val="24"/>
              </w:rPr>
              <w:t>Pirkėjui</w:t>
            </w:r>
            <w:r w:rsidRPr="00FC69D0">
              <w:rPr>
                <w:szCs w:val="24"/>
              </w:rPr>
              <w:t xml:space="preserve"> 0,02% delspinigių nuo nekokybiškų paslaugų vertės už kiekvieną uždelstą pašalinti trūkumus dieną. </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lastRenderedPageBreak/>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3274DE46" w14:textId="6E87EF2C" w:rsidR="00402199" w:rsidRPr="00C66CB7" w:rsidRDefault="00C66CB7" w:rsidP="00C66CB7">
            <w:pPr>
              <w:widowControl w:val="0"/>
              <w:tabs>
                <w:tab w:val="left" w:pos="-3360"/>
                <w:tab w:val="left" w:pos="-2520"/>
              </w:tabs>
              <w:suppressAutoHyphens/>
              <w:autoSpaceDN w:val="0"/>
              <w:jc w:val="both"/>
              <w:textAlignment w:val="baseline"/>
              <w:rPr>
                <w:szCs w:val="24"/>
              </w:rPr>
            </w:pPr>
            <w:r w:rsidRPr="00C66CB7">
              <w:rPr>
                <w:kern w:val="2"/>
                <w:szCs w:val="24"/>
              </w:rPr>
              <w:t xml:space="preserve">10.1.1 </w:t>
            </w:r>
            <w:r w:rsidRPr="00C66CB7">
              <w:rPr>
                <w:szCs w:val="24"/>
              </w:rPr>
              <w:t>Šalys susitaria, kad esminiu Sutarties pažeidimu laikomas pažeidimas, atitinkantis Lietuvos Respublikos Civilinio kodekso 6.217 straipsnio 2 dalies kriterijus, nepaisant to, kad tokie nebuvo apibrėžti Sutartyje</w:t>
            </w:r>
          </w:p>
          <w:p w14:paraId="1AD3CD3A" w14:textId="59457D72" w:rsidR="00402199" w:rsidRPr="00C66CB7" w:rsidRDefault="00C66CB7" w:rsidP="00C66CB7">
            <w:pPr>
              <w:widowControl w:val="0"/>
              <w:tabs>
                <w:tab w:val="left" w:pos="-3360"/>
                <w:tab w:val="left" w:pos="-2520"/>
              </w:tabs>
              <w:suppressAutoHyphens/>
              <w:autoSpaceDN w:val="0"/>
              <w:jc w:val="both"/>
              <w:textAlignment w:val="baseline"/>
              <w:rPr>
                <w:szCs w:val="24"/>
              </w:rPr>
            </w:pPr>
            <w:r w:rsidRPr="00C66CB7">
              <w:rPr>
                <w:szCs w:val="24"/>
              </w:rPr>
              <w:t>10.1.2. Specialiųjų sutarties sąlygų 6.3.1., 6.3.2., 4.5. (9.10),  p. apibrėžti atvejai.</w:t>
            </w: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2BC2BBBD" w14:textId="188E512F" w:rsidR="00402199" w:rsidRDefault="00321DB9" w:rsidP="00321DB9">
            <w:pPr>
              <w:jc w:val="both"/>
              <w:rPr>
                <w:kern w:val="2"/>
                <w:szCs w:val="24"/>
              </w:rPr>
            </w:pPr>
            <w:r w:rsidRPr="00321DB9">
              <w:rPr>
                <w:color w:val="000000" w:themeColor="text1"/>
                <w:lang w:val="lt"/>
              </w:rPr>
              <w:t>Visais atvejais, nustačius Sutarties vykdymo pažeidimo dėl esminės Sutarties sąlygos vykdymo, Pirkėjas pateikia raštą, į kurį Tiekėjas privalo atsakyti per 5 d. d. Per šį laiką Tiekėjas turi teisę pasitaisyti ir eliminuoti priežastis, dėl kurių jį informavo Pirkėjas. Jeigu per šį terminą nėra eliminuojami trūkumai – antro įspėjimo Pirkėjas gali neberašyti ir siekti Sutarties nutraukimo dėl esminio Sutarties vykdymo trūkumo.</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7396F7FD" w14:textId="123F3B7B" w:rsidR="00002ACA" w:rsidRDefault="00002ACA" w:rsidP="00002ACA">
            <w:pPr>
              <w:jc w:val="both"/>
              <w:rPr>
                <w:color w:val="4472C4"/>
                <w:kern w:val="2"/>
                <w:szCs w:val="24"/>
              </w:rPr>
            </w:pPr>
            <w:r w:rsidRPr="0019704E">
              <w:t>Sutartis įsigalioja nuo abiejų šalių sutarties pasirašymo dienos</w:t>
            </w:r>
            <w:r>
              <w:t xml:space="preserve"> </w:t>
            </w:r>
            <w:r>
              <w:rPr>
                <w:kern w:val="2"/>
                <w:szCs w:val="24"/>
              </w:rPr>
              <w:t>(antrosios Šalies pasirašymo dieną)</w:t>
            </w:r>
            <w:r w:rsidRPr="0019704E">
              <w:t xml:space="preserve">, tačiau pradedama vykdyti Pirkėjui informavus Tiekėją ne vėliau kaip prieš 14 k. d. (90 k. d. bėgyje) ir galioja </w:t>
            </w:r>
            <w:r>
              <w:rPr>
                <w:color w:val="000000"/>
                <w:kern w:val="2"/>
                <w:szCs w:val="24"/>
              </w:rPr>
              <w:t xml:space="preserve">iki visiško prievolių įvykdymo (kol bus išnaudota Pradinės Sutarties </w:t>
            </w:r>
            <w:r w:rsidRPr="001F01CC">
              <w:rPr>
                <w:color w:val="000000" w:themeColor="text1"/>
                <w:kern w:val="2"/>
                <w:szCs w:val="24"/>
              </w:rPr>
              <w:t>vertė)</w:t>
            </w:r>
            <w:r w:rsidRPr="001F01CC">
              <w:rPr>
                <w:color w:val="000000" w:themeColor="text1"/>
              </w:rPr>
              <w:t xml:space="preserve">, bet jos terminas negali būti ilgesnis kaip 37 mėnesiai (priklausomai nuo to kokios aplinkybės atsiranda anksčiau). </w:t>
            </w:r>
            <w:r w:rsidRPr="001F01CC">
              <w:rPr>
                <w:color w:val="000000" w:themeColor="text1"/>
                <w:kern w:val="2"/>
                <w:szCs w:val="24"/>
              </w:rPr>
              <w:t xml:space="preserve">Į 37 mėnesių terminą yra įtrauktas Tiekėjo įsipareigojimas apmokėti už Paslaugas. </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82060E8" w14:textId="396699DE" w:rsidR="00402199" w:rsidRDefault="00FC1E0F" w:rsidP="00402199">
            <w:pPr>
              <w:rPr>
                <w:kern w:val="2"/>
                <w:szCs w:val="24"/>
              </w:rPr>
            </w:pPr>
            <w:r>
              <w:rPr>
                <w:kern w:val="2"/>
                <w:szCs w:val="24"/>
              </w:rPr>
              <w:t>Netaikoma</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EB4C84C" w14:textId="715AD090" w:rsidR="00027B83" w:rsidRPr="00280DC6" w:rsidRDefault="00965309" w:rsidP="00965309">
            <w:pPr>
              <w:jc w:val="both"/>
              <w:rPr>
                <w:color w:val="000000" w:themeColor="text1"/>
                <w:kern w:val="2"/>
                <w:szCs w:val="24"/>
              </w:rPr>
            </w:pPr>
            <w:r w:rsidRPr="00280DC6">
              <w:rPr>
                <w:color w:val="000000" w:themeColor="text1"/>
                <w:kern w:val="2"/>
                <w:szCs w:val="24"/>
              </w:rPr>
              <w:t>12.1.1. Sutartis gali būti nutraukiama rašytiniu Šalių susitarimu arba vienašališkai, Bendrosiose sąlygose ir šiais Specialiosiose sąlygose nurodytais atvejais ir nustatyta tvarka.</w:t>
            </w:r>
          </w:p>
          <w:p w14:paraId="401D6838" w14:textId="77777777" w:rsidR="00965309" w:rsidRPr="00280DC6" w:rsidRDefault="00965309" w:rsidP="00965309">
            <w:pPr>
              <w:jc w:val="both"/>
              <w:rPr>
                <w:color w:val="000000" w:themeColor="text1"/>
                <w:kern w:val="2"/>
                <w:szCs w:val="24"/>
              </w:rPr>
            </w:pPr>
            <w:r w:rsidRPr="00280DC6">
              <w:rPr>
                <w:color w:val="000000" w:themeColor="text1"/>
                <w:kern w:val="2"/>
                <w:szCs w:val="24"/>
              </w:rPr>
              <w:t xml:space="preserve">12.1.2. </w:t>
            </w:r>
          </w:p>
          <w:p w14:paraId="1874C0A9" w14:textId="7D5BA6DD" w:rsidR="00027B83" w:rsidRPr="00280DC6" w:rsidRDefault="00965309" w:rsidP="00965309">
            <w:pPr>
              <w:jc w:val="both"/>
              <w:rPr>
                <w:color w:val="000000" w:themeColor="text1"/>
                <w:kern w:val="2"/>
                <w:szCs w:val="24"/>
              </w:rPr>
            </w:pPr>
            <w:r w:rsidRPr="00280DC6">
              <w:rPr>
                <w:color w:val="000000" w:themeColor="text1"/>
                <w:kern w:val="2"/>
                <w:szCs w:val="24"/>
              </w:rPr>
              <w:t>(</w:t>
            </w:r>
            <w:r w:rsidRPr="00280DC6">
              <w:rPr>
                <w:rFonts w:eastAsia="Calibri"/>
                <w:color w:val="000000" w:themeColor="text1"/>
                <w:szCs w:val="24"/>
                <w:highlight w:val="yellow"/>
              </w:rPr>
              <w:t>1 Pirkimo dalies atveju</w:t>
            </w:r>
            <w:r w:rsidRPr="00280DC6">
              <w:rPr>
                <w:rFonts w:eastAsia="Calibri"/>
                <w:color w:val="000000" w:themeColor="text1"/>
                <w:szCs w:val="24"/>
              </w:rPr>
              <w:t xml:space="preserve">) </w:t>
            </w:r>
          </w:p>
          <w:p w14:paraId="7B0828A2" w14:textId="43151670" w:rsidR="00965309" w:rsidRPr="00280DC6" w:rsidRDefault="00965309" w:rsidP="00965309">
            <w:pPr>
              <w:jc w:val="both"/>
              <w:rPr>
                <w:i/>
                <w:color w:val="000000" w:themeColor="text1"/>
                <w:szCs w:val="24"/>
              </w:rPr>
            </w:pPr>
            <w:r w:rsidRPr="00280DC6">
              <w:rPr>
                <w:i/>
                <w:color w:val="000000" w:themeColor="text1"/>
                <w:szCs w:val="24"/>
              </w:rPr>
              <w:t>Pirkėjas turi teisę vienašališkai nutraukti sutartį apie tai Tiekėją informavus prieš 30 k. d. Tokio vienašališko nutraukimo priežastis – paskelbtas viešasis pirkimas dėl Vilniaus g. 24, Vilniuje komplekso rangos darbų įsigijimo, vykdant projektą „Vilniaus Jonušo Radvilos rūmų pritaikymas muziejinei veiklai“ arba su šiuo adresu esančių pastatų projektu, iš kurio gautas finansavimas pagal pažangos priemonę. Pirkėjas, remiantis šiomis aplinkybėmis, gali inicijuoti sutarties nutraukimą bet kuriame etape, nuo rangos darbų pirkimo paskelbimo viešųjų pirkimų informacinėje, įskaitant ir laiką, kai rangos konkursas jau bus pasibaigęs). Šiuo pagrindu nutraukta sutartis nesukelia Pirkėjui jokių netesybų ar atsakomybių, kylančių iš Sutarties bei jos vykdymo.</w:t>
            </w:r>
          </w:p>
          <w:p w14:paraId="75031D06" w14:textId="2881EC81" w:rsidR="00965309" w:rsidRPr="00280DC6" w:rsidRDefault="00965309" w:rsidP="00965309">
            <w:pPr>
              <w:jc w:val="both"/>
              <w:rPr>
                <w:color w:val="000000" w:themeColor="text1"/>
                <w:kern w:val="2"/>
                <w:szCs w:val="24"/>
              </w:rPr>
            </w:pPr>
            <w:r w:rsidRPr="00280DC6">
              <w:rPr>
                <w:color w:val="000000" w:themeColor="text1"/>
                <w:kern w:val="2"/>
                <w:szCs w:val="24"/>
              </w:rPr>
              <w:lastRenderedPageBreak/>
              <w:t>(</w:t>
            </w:r>
            <w:r w:rsidRPr="00280DC6">
              <w:rPr>
                <w:rFonts w:eastAsia="Calibri"/>
                <w:color w:val="000000" w:themeColor="text1"/>
                <w:szCs w:val="24"/>
                <w:highlight w:val="yellow"/>
              </w:rPr>
              <w:t>2 Pirkimo dalies atveju</w:t>
            </w:r>
            <w:r w:rsidRPr="00280DC6">
              <w:rPr>
                <w:rFonts w:eastAsia="Calibri"/>
                <w:color w:val="000000" w:themeColor="text1"/>
                <w:szCs w:val="24"/>
              </w:rPr>
              <w:t xml:space="preserve">) </w:t>
            </w:r>
          </w:p>
          <w:p w14:paraId="6AB12765" w14:textId="322025D7" w:rsidR="00965309" w:rsidRPr="00280DC6" w:rsidRDefault="00965309" w:rsidP="00965309">
            <w:pPr>
              <w:jc w:val="both"/>
              <w:rPr>
                <w:i/>
                <w:color w:val="000000" w:themeColor="text1"/>
                <w:szCs w:val="24"/>
              </w:rPr>
            </w:pPr>
            <w:r w:rsidRPr="00280DC6">
              <w:rPr>
                <w:i/>
                <w:color w:val="000000" w:themeColor="text1"/>
                <w:szCs w:val="24"/>
              </w:rPr>
              <w:t>Pirkėjas turi teisę vienašališkai nutraukti sutartį apie tai tiekėją informavus prieš 30 k.d. Tokio vienašališko nutraukimo priežastis – pirmininkavimo Europos sąjungos tarybai aplinkybė arba kito itin reikšmingos renginio faktas, dėl kurio Konstitucijos pr. 22, Vilniuje, pastatas būtų perimtas administruoti trečiųjų šalių. Šiuo pagrindu nutraukta sutartis nesukelia Pirkėjui jokių netesybų ar atsakomybių, kylančių iš Sutarties bei jos vykdymo.</w:t>
            </w:r>
          </w:p>
          <w:p w14:paraId="251C8169" w14:textId="2805C29F" w:rsidR="00965309" w:rsidRPr="00280DC6" w:rsidRDefault="00965309" w:rsidP="00280DC6">
            <w:pPr>
              <w:jc w:val="both"/>
              <w:rPr>
                <w:color w:val="000000" w:themeColor="text1"/>
                <w:kern w:val="2"/>
                <w:szCs w:val="24"/>
              </w:rPr>
            </w:pPr>
            <w:r w:rsidRPr="00280DC6">
              <w:rPr>
                <w:color w:val="000000" w:themeColor="text1"/>
                <w:kern w:val="2"/>
                <w:szCs w:val="24"/>
              </w:rPr>
              <w:t>12.1.</w:t>
            </w:r>
            <w:r w:rsidR="00280DC6" w:rsidRPr="00280DC6">
              <w:rPr>
                <w:color w:val="000000" w:themeColor="text1"/>
                <w:kern w:val="2"/>
                <w:szCs w:val="24"/>
              </w:rPr>
              <w:t>3</w:t>
            </w:r>
            <w:r w:rsidRPr="00280DC6">
              <w:rPr>
                <w:color w:val="000000" w:themeColor="text1"/>
                <w:kern w:val="2"/>
                <w:szCs w:val="24"/>
              </w:rPr>
              <w:t>. Pirkėju</w:t>
            </w:r>
            <w:r w:rsidRPr="00280DC6">
              <w:rPr>
                <w:color w:val="000000" w:themeColor="text1"/>
                <w:szCs w:val="24"/>
              </w:rPr>
              <w:t>i arba Tiekėjui vienašališkai nutraukus Sutartį, Tiekėjas privalo perduoti iki Sutarties nutraukimo datos suteiktas Paslaugas, Šalims pasirašant priėmimo – perdavimo aktą.</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lastRenderedPageBreak/>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6BA5CD5" w:rsidR="00402199" w:rsidRPr="00280DC6" w:rsidRDefault="00402199" w:rsidP="001527BB">
            <w:pPr>
              <w:rPr>
                <w:color w:val="000000" w:themeColor="text1"/>
                <w:kern w:val="2"/>
                <w:szCs w:val="24"/>
              </w:rPr>
            </w:pPr>
            <w:r w:rsidRPr="00280DC6">
              <w:rPr>
                <w:color w:val="000000" w:themeColor="text1"/>
                <w:kern w:val="2"/>
                <w:szCs w:val="24"/>
              </w:rPr>
              <w:t xml:space="preserve">12.2.1. jeigu Tiekėjas nevykdo prisiimtų įsipareigojimų už Sutartyje nustatytą Sutarties </w:t>
            </w:r>
            <w:r w:rsidR="00965309" w:rsidRPr="00280DC6">
              <w:rPr>
                <w:color w:val="000000" w:themeColor="text1"/>
                <w:kern w:val="2"/>
                <w:szCs w:val="24"/>
              </w:rPr>
              <w:t>įkainį</w:t>
            </w:r>
            <w:r w:rsidRPr="00280DC6">
              <w:rPr>
                <w:color w:val="000000" w:themeColor="text1"/>
                <w:kern w:val="2"/>
                <w:szCs w:val="24"/>
              </w:rPr>
              <w:t>;</w:t>
            </w:r>
          </w:p>
          <w:p w14:paraId="69D2DF92" w14:textId="15398A9B" w:rsidR="00402199" w:rsidRPr="00280DC6" w:rsidRDefault="00402199" w:rsidP="001527BB">
            <w:pPr>
              <w:rPr>
                <w:color w:val="000000" w:themeColor="text1"/>
                <w:kern w:val="2"/>
                <w:szCs w:val="24"/>
              </w:rPr>
            </w:pPr>
            <w:r w:rsidRPr="00280DC6">
              <w:rPr>
                <w:color w:val="000000" w:themeColor="text1"/>
                <w:kern w:val="2"/>
                <w:szCs w:val="24"/>
              </w:rPr>
              <w:t>12.2.</w:t>
            </w:r>
            <w:r w:rsidR="00965309" w:rsidRPr="00280DC6">
              <w:rPr>
                <w:color w:val="000000" w:themeColor="text1"/>
                <w:kern w:val="2"/>
                <w:szCs w:val="24"/>
              </w:rPr>
              <w:t>2</w:t>
            </w:r>
            <w:r w:rsidRPr="00280DC6">
              <w:rPr>
                <w:color w:val="000000" w:themeColor="text1"/>
                <w:kern w:val="2"/>
                <w:szCs w:val="24"/>
              </w:rPr>
              <w:t>.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w:t>
            </w:r>
          </w:p>
          <w:p w14:paraId="4A0B73D1" w14:textId="48829BBB" w:rsidR="00402199" w:rsidRPr="00280DC6" w:rsidRDefault="00402199" w:rsidP="001527BB">
            <w:pPr>
              <w:tabs>
                <w:tab w:val="left" w:pos="567"/>
                <w:tab w:val="left" w:pos="851"/>
                <w:tab w:val="left" w:pos="992"/>
                <w:tab w:val="left" w:pos="1134"/>
              </w:tabs>
              <w:jc w:val="both"/>
              <w:rPr>
                <w:rFonts w:eastAsia="Arial"/>
                <w:color w:val="000000" w:themeColor="text1"/>
                <w:kern w:val="2"/>
                <w:szCs w:val="24"/>
                <w:lang w:val="lt"/>
              </w:rPr>
            </w:pPr>
            <w:r w:rsidRPr="00280DC6">
              <w:rPr>
                <w:rFonts w:eastAsia="Arial"/>
                <w:color w:val="000000" w:themeColor="text1"/>
                <w:kern w:val="2"/>
                <w:szCs w:val="24"/>
                <w:lang w:val="lt"/>
              </w:rPr>
              <w:t>12.2.</w:t>
            </w:r>
            <w:r w:rsidR="00280DC6" w:rsidRPr="00280DC6">
              <w:rPr>
                <w:rFonts w:eastAsia="Arial"/>
                <w:color w:val="000000" w:themeColor="text1"/>
                <w:kern w:val="2"/>
                <w:szCs w:val="24"/>
                <w:lang w:val="lt"/>
              </w:rPr>
              <w:t>3</w:t>
            </w:r>
            <w:r w:rsidRPr="00280DC6">
              <w:rPr>
                <w:rFonts w:eastAsia="Arial"/>
                <w:color w:val="000000" w:themeColor="text1"/>
                <w:kern w:val="2"/>
                <w:szCs w:val="24"/>
                <w:lang w:val="lt"/>
              </w:rPr>
              <w:t xml:space="preserve">. jeigu Tiekėjas pažeidžia </w:t>
            </w:r>
            <w:r w:rsidR="00280DC6" w:rsidRPr="00280DC6">
              <w:rPr>
                <w:rFonts w:eastAsia="Arial"/>
                <w:color w:val="000000" w:themeColor="text1"/>
                <w:kern w:val="2"/>
                <w:szCs w:val="24"/>
                <w:lang w:val="lt"/>
              </w:rPr>
              <w:t>Sutartyje nurodytus Paslaugų teikimo terminus</w:t>
            </w:r>
            <w:r w:rsidRPr="00280DC6">
              <w:rPr>
                <w:rFonts w:eastAsia="Arial"/>
                <w:color w:val="000000" w:themeColor="text1"/>
                <w:kern w:val="2"/>
                <w:szCs w:val="24"/>
                <w:lang w:val="lt"/>
              </w:rPr>
              <w:t xml:space="preserve"> ir priskaičiuotų netesybų už vėlavimą suma viršija </w:t>
            </w:r>
            <w:r w:rsidR="00280DC6" w:rsidRPr="00280DC6">
              <w:rPr>
                <w:rFonts w:eastAsia="Arial"/>
                <w:color w:val="000000" w:themeColor="text1"/>
                <w:kern w:val="2"/>
                <w:szCs w:val="24"/>
                <w:lang w:val="lt"/>
              </w:rPr>
              <w:t>1</w:t>
            </w:r>
            <w:r w:rsidRPr="00280DC6">
              <w:rPr>
                <w:rFonts w:eastAsia="Arial"/>
                <w:color w:val="000000" w:themeColor="text1"/>
                <w:kern w:val="2"/>
                <w:szCs w:val="24"/>
                <w:lang w:val="lt"/>
              </w:rPr>
              <w:t xml:space="preserve"> (</w:t>
            </w:r>
            <w:r w:rsidR="00280DC6" w:rsidRPr="00280DC6">
              <w:rPr>
                <w:rFonts w:eastAsia="Arial"/>
                <w:color w:val="000000" w:themeColor="text1"/>
                <w:kern w:val="2"/>
                <w:szCs w:val="24"/>
                <w:lang w:val="lt"/>
              </w:rPr>
              <w:t>vieną</w:t>
            </w:r>
            <w:r w:rsidRPr="00280DC6">
              <w:rPr>
                <w:rFonts w:eastAsia="Arial"/>
                <w:color w:val="000000" w:themeColor="text1"/>
                <w:kern w:val="2"/>
                <w:szCs w:val="24"/>
                <w:lang w:val="lt"/>
              </w:rPr>
              <w:t>) proc. Pradinės sutarties vertės;</w:t>
            </w:r>
          </w:p>
          <w:p w14:paraId="6C765B22" w14:textId="1AA07809" w:rsidR="00402199" w:rsidRPr="00280DC6" w:rsidRDefault="00402199" w:rsidP="001527BB">
            <w:pPr>
              <w:tabs>
                <w:tab w:val="left" w:pos="567"/>
                <w:tab w:val="left" w:pos="851"/>
                <w:tab w:val="left" w:pos="992"/>
                <w:tab w:val="left" w:pos="1134"/>
              </w:tabs>
              <w:jc w:val="both"/>
              <w:rPr>
                <w:rFonts w:eastAsia="Arial"/>
                <w:color w:val="000000" w:themeColor="text1"/>
                <w:kern w:val="2"/>
                <w:szCs w:val="24"/>
                <w:lang w:val="lt"/>
              </w:rPr>
            </w:pPr>
            <w:r w:rsidRPr="00280DC6">
              <w:rPr>
                <w:rFonts w:eastAsia="Arial"/>
                <w:color w:val="000000" w:themeColor="text1"/>
                <w:kern w:val="2"/>
                <w:szCs w:val="24"/>
                <w:lang w:val="lt"/>
              </w:rPr>
              <w:t>12.2.</w:t>
            </w:r>
            <w:r w:rsidR="00280DC6" w:rsidRPr="00280DC6">
              <w:rPr>
                <w:rFonts w:eastAsia="Arial"/>
                <w:color w:val="000000" w:themeColor="text1"/>
                <w:kern w:val="2"/>
                <w:szCs w:val="24"/>
                <w:lang w:val="lt"/>
              </w:rPr>
              <w:t>4</w:t>
            </w:r>
            <w:r w:rsidRPr="00280DC6">
              <w:rPr>
                <w:rFonts w:eastAsia="Arial"/>
                <w:color w:val="000000" w:themeColor="text1"/>
                <w:kern w:val="2"/>
                <w:szCs w:val="24"/>
                <w:lang w:val="lt"/>
              </w:rPr>
              <w:t>. Tiekėjas daugiau kaip 2 (du) kartus suteikia Paslaugas, kurios neatitinka Sutartyje ir (ar) įstatymuose nustatytų reikalavimų Paslaugoms;</w:t>
            </w:r>
          </w:p>
          <w:p w14:paraId="139308FC" w14:textId="694D653F" w:rsidR="00402199" w:rsidRPr="00280DC6" w:rsidRDefault="00402199" w:rsidP="001527BB">
            <w:pPr>
              <w:tabs>
                <w:tab w:val="left" w:pos="567"/>
                <w:tab w:val="left" w:pos="851"/>
                <w:tab w:val="left" w:pos="992"/>
                <w:tab w:val="left" w:pos="1134"/>
              </w:tabs>
              <w:jc w:val="both"/>
              <w:rPr>
                <w:rFonts w:eastAsia="Arial"/>
                <w:color w:val="000000" w:themeColor="text1"/>
                <w:kern w:val="2"/>
                <w:szCs w:val="24"/>
                <w:lang w:val="lt"/>
              </w:rPr>
            </w:pPr>
            <w:r w:rsidRPr="00280DC6">
              <w:rPr>
                <w:rFonts w:eastAsia="Arial"/>
                <w:color w:val="000000" w:themeColor="text1"/>
                <w:kern w:val="2"/>
                <w:szCs w:val="24"/>
                <w:lang w:val="lt"/>
              </w:rPr>
              <w:t>12.2.</w:t>
            </w:r>
            <w:r w:rsidR="00280DC6" w:rsidRPr="00280DC6">
              <w:rPr>
                <w:rFonts w:eastAsia="Arial"/>
                <w:color w:val="000000" w:themeColor="text1"/>
                <w:kern w:val="2"/>
                <w:szCs w:val="24"/>
                <w:lang w:val="lt"/>
              </w:rPr>
              <w:t>5</w:t>
            </w:r>
            <w:r w:rsidRPr="00280DC6">
              <w:rPr>
                <w:rFonts w:eastAsia="Arial"/>
                <w:color w:val="000000" w:themeColor="text1"/>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0C141E5F" w:rsidR="00402199" w:rsidRPr="00280DC6" w:rsidRDefault="00402199" w:rsidP="001527BB">
            <w:pPr>
              <w:tabs>
                <w:tab w:val="left" w:pos="567"/>
                <w:tab w:val="left" w:pos="851"/>
                <w:tab w:val="left" w:pos="992"/>
                <w:tab w:val="left" w:pos="1134"/>
              </w:tabs>
              <w:jc w:val="both"/>
              <w:rPr>
                <w:rFonts w:eastAsia="Arial"/>
                <w:color w:val="000000" w:themeColor="text1"/>
                <w:kern w:val="2"/>
                <w:szCs w:val="24"/>
                <w:lang w:val="lt"/>
              </w:rPr>
            </w:pPr>
            <w:r w:rsidRPr="00280DC6">
              <w:rPr>
                <w:rFonts w:eastAsia="Arial"/>
                <w:color w:val="000000" w:themeColor="text1"/>
                <w:kern w:val="2"/>
                <w:szCs w:val="24"/>
                <w:lang w:val="lt"/>
              </w:rPr>
              <w:t>12.2.</w:t>
            </w:r>
            <w:r w:rsidR="00280DC6" w:rsidRPr="00280DC6">
              <w:rPr>
                <w:rFonts w:eastAsia="Arial"/>
                <w:color w:val="000000" w:themeColor="text1"/>
                <w:kern w:val="2"/>
                <w:szCs w:val="24"/>
                <w:lang w:val="lt"/>
              </w:rPr>
              <w:t>6</w:t>
            </w:r>
            <w:r w:rsidRPr="00280DC6">
              <w:rPr>
                <w:rFonts w:eastAsia="Arial"/>
                <w:color w:val="000000" w:themeColor="text1"/>
                <w:kern w:val="2"/>
                <w:szCs w:val="24"/>
                <w:lang w:val="lt"/>
              </w:rPr>
              <w:t>. Tiekėjas pažeidžia šios Sutarties nuostatas, reglamentuojančias konkurenciją, intelektinės nuosavybės ar konfidencialios informacijos valdymą;</w:t>
            </w:r>
          </w:p>
          <w:p w14:paraId="614E8DD8" w14:textId="4545CA3C" w:rsidR="00402199" w:rsidRPr="00280DC6" w:rsidRDefault="00402199" w:rsidP="001527BB">
            <w:pPr>
              <w:rPr>
                <w:color w:val="000000" w:themeColor="text1"/>
                <w:kern w:val="2"/>
                <w:szCs w:val="24"/>
                <w:shd w:val="clear" w:color="auto" w:fill="FFFFFF"/>
              </w:rPr>
            </w:pPr>
            <w:r w:rsidRPr="00280DC6">
              <w:rPr>
                <w:rFonts w:eastAsia="Arial"/>
                <w:color w:val="000000" w:themeColor="text1"/>
                <w:kern w:val="2"/>
                <w:szCs w:val="24"/>
                <w:lang w:val="lt"/>
              </w:rPr>
              <w:t>12.2.</w:t>
            </w:r>
            <w:r w:rsidR="00280DC6" w:rsidRPr="00280DC6">
              <w:rPr>
                <w:rFonts w:eastAsia="Arial"/>
                <w:color w:val="000000" w:themeColor="text1"/>
                <w:kern w:val="2"/>
                <w:szCs w:val="24"/>
                <w:lang w:val="lt"/>
              </w:rPr>
              <w:t>7</w:t>
            </w:r>
            <w:r w:rsidRPr="00280DC6">
              <w:rPr>
                <w:rFonts w:eastAsia="Arial"/>
                <w:color w:val="000000" w:themeColor="text1"/>
                <w:kern w:val="2"/>
                <w:szCs w:val="24"/>
                <w:lang w:val="lt"/>
              </w:rPr>
              <w:t>.</w:t>
            </w:r>
            <w:r w:rsidRPr="00280DC6">
              <w:rPr>
                <w:color w:val="000000" w:themeColor="text1"/>
                <w:kern w:val="2"/>
                <w:szCs w:val="24"/>
                <w:shd w:val="clear" w:color="auto" w:fill="FFFFFF"/>
              </w:rPr>
              <w:t xml:space="preserve"> Tiekėjas ir (ar) jungtinės veiklos parneris (jei taikoma), ir (ar) subtiekėjas (jei taikoma) </w:t>
            </w:r>
            <w:r w:rsidRPr="00280DC6">
              <w:rPr>
                <w:color w:val="000000" w:themeColor="text1"/>
                <w:szCs w:val="24"/>
                <w:shd w:val="clear" w:color="auto" w:fill="FFFFFF"/>
              </w:rPr>
              <w:t>p</w:t>
            </w:r>
            <w:r w:rsidRPr="00280DC6">
              <w:rPr>
                <w:color w:val="000000" w:themeColor="text1"/>
                <w:kern w:val="2"/>
                <w:szCs w:val="24"/>
                <w:shd w:val="clear" w:color="auto" w:fill="FFFFFF"/>
              </w:rPr>
              <w:t>aslaugų</w:t>
            </w:r>
            <w:r w:rsidRPr="00280DC6">
              <w:rPr>
                <w:color w:val="000000" w:themeColor="text1"/>
                <w:szCs w:val="24"/>
              </w:rPr>
              <w:t>, kurioms Sutartyje nustatyti aplinkos apsaugos vadybos sistemos reikalavimai,</w:t>
            </w:r>
            <w:r w:rsidRPr="00280DC6">
              <w:rPr>
                <w:color w:val="000000" w:themeColor="text1"/>
                <w:kern w:val="2"/>
                <w:szCs w:val="24"/>
                <w:shd w:val="clear" w:color="auto" w:fill="FFFFFF"/>
              </w:rPr>
              <w:t xml:space="preserve"> teikimo metu</w:t>
            </w:r>
            <w:r w:rsidRPr="00280DC6">
              <w:rPr>
                <w:color w:val="000000" w:themeColor="text1"/>
                <w:szCs w:val="24"/>
              </w:rPr>
              <w:t xml:space="preserve">, </w:t>
            </w:r>
            <w:r w:rsidRPr="00280DC6">
              <w:rPr>
                <w:color w:val="000000" w:themeColor="text1"/>
                <w:kern w:val="2"/>
                <w:szCs w:val="24"/>
                <w:shd w:val="clear" w:color="auto" w:fill="FFFFFF"/>
              </w:rPr>
              <w:t>neturi galiojančio aplinkos apsaugos vadybos sistemos sertifikato, ir (ar) nepateikia sertifikato pratęsimo (neįsigyja naujo);</w:t>
            </w:r>
          </w:p>
          <w:p w14:paraId="33963CA1" w14:textId="5EAE6AE7" w:rsidR="00402199" w:rsidRPr="00280DC6" w:rsidRDefault="00402199" w:rsidP="001527BB">
            <w:pPr>
              <w:rPr>
                <w:rFonts w:eastAsia="Arial"/>
                <w:color w:val="000000" w:themeColor="text1"/>
                <w:kern w:val="2"/>
                <w:szCs w:val="24"/>
                <w:lang w:val="lt"/>
              </w:rPr>
            </w:pPr>
            <w:r w:rsidRPr="00280DC6">
              <w:rPr>
                <w:rFonts w:eastAsia="Arial"/>
                <w:color w:val="000000" w:themeColor="text1"/>
                <w:kern w:val="2"/>
                <w:szCs w:val="24"/>
                <w:lang w:val="lt"/>
              </w:rPr>
              <w:t>12.2.</w:t>
            </w:r>
            <w:r w:rsidR="00280DC6" w:rsidRPr="00280DC6">
              <w:rPr>
                <w:rFonts w:eastAsia="Arial"/>
                <w:color w:val="000000" w:themeColor="text1"/>
                <w:kern w:val="2"/>
                <w:szCs w:val="24"/>
                <w:lang w:val="lt"/>
              </w:rPr>
              <w:t>8</w:t>
            </w:r>
            <w:r w:rsidRPr="00280DC6">
              <w:rPr>
                <w:rFonts w:eastAsia="Arial"/>
                <w:color w:val="000000" w:themeColor="text1"/>
                <w:kern w:val="2"/>
                <w:szCs w:val="24"/>
                <w:lang w:val="lt"/>
              </w:rPr>
              <w:t>. Tiekėjas 2 (du) kartus pažeidžia esminę Sutarties sąlygą</w:t>
            </w:r>
            <w:r w:rsidR="00280DC6" w:rsidRPr="00280DC6">
              <w:rPr>
                <w:rFonts w:eastAsia="Arial"/>
                <w:color w:val="000000" w:themeColor="text1"/>
                <w:kern w:val="2"/>
                <w:szCs w:val="24"/>
                <w:lang w:val="lt"/>
              </w:rPr>
              <w:t>;</w:t>
            </w:r>
          </w:p>
          <w:p w14:paraId="0B019B64" w14:textId="0D529A15" w:rsidR="00965309" w:rsidRPr="00280DC6" w:rsidRDefault="00280DC6" w:rsidP="001527BB">
            <w:pPr>
              <w:rPr>
                <w:rFonts w:eastAsia="Arial"/>
                <w:color w:val="000000" w:themeColor="text1"/>
                <w:kern w:val="2"/>
                <w:szCs w:val="24"/>
              </w:rPr>
            </w:pPr>
            <w:r w:rsidRPr="00280DC6">
              <w:rPr>
                <w:rFonts w:eastAsia="Arial"/>
                <w:color w:val="000000" w:themeColor="text1"/>
                <w:kern w:val="2"/>
                <w:szCs w:val="24"/>
                <w:lang w:val="lt"/>
              </w:rPr>
              <w:t>12.2.9. kitais Sutartyje nurodytais</w:t>
            </w:r>
            <w:r w:rsidR="00965309" w:rsidRPr="00280DC6">
              <w:rPr>
                <w:rFonts w:eastAsia="Arial"/>
                <w:color w:val="000000" w:themeColor="text1"/>
                <w:kern w:val="2"/>
                <w:szCs w:val="24"/>
                <w:lang w:val="lt"/>
              </w:rPr>
              <w:t xml:space="preserve"> atvejai</w:t>
            </w:r>
            <w:r w:rsidRPr="00280DC6">
              <w:rPr>
                <w:rFonts w:eastAsia="Arial"/>
                <w:color w:val="000000" w:themeColor="text1"/>
                <w:kern w:val="2"/>
                <w:szCs w:val="24"/>
                <w:lang w:val="lt"/>
              </w:rPr>
              <w:t>s.</w:t>
            </w:r>
          </w:p>
        </w:tc>
      </w:tr>
      <w:tr w:rsidR="00027B83" w14:paraId="46270E91" w14:textId="77777777">
        <w:trPr>
          <w:trHeight w:val="300"/>
        </w:trPr>
        <w:tc>
          <w:tcPr>
            <w:tcW w:w="9535" w:type="dxa"/>
            <w:gridSpan w:val="4"/>
          </w:tcPr>
          <w:p w14:paraId="07E06248" w14:textId="558EB0D9" w:rsidR="00027B83" w:rsidRDefault="000B0897" w:rsidP="007A22B1">
            <w:pPr>
              <w:jc w:val="center"/>
              <w:rPr>
                <w:kern w:val="2"/>
                <w:szCs w:val="24"/>
              </w:rPr>
            </w:pPr>
            <w:r>
              <w:rPr>
                <w:b/>
                <w:kern w:val="2"/>
                <w:szCs w:val="24"/>
              </w:rPr>
              <w:t>13. APLINKOS APSAUGOS IR SOCIA</w:t>
            </w:r>
            <w:r w:rsidR="007A22B1">
              <w:rPr>
                <w:b/>
                <w:kern w:val="2"/>
                <w:szCs w:val="24"/>
              </w:rPr>
              <w:t>LINIAI KRITERIJAI</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77597004" w14:textId="16A9F00C" w:rsidR="00027B83" w:rsidRDefault="007A22B1" w:rsidP="007A22B1">
            <w:pPr>
              <w:jc w:val="both"/>
              <w:rPr>
                <w:rFonts w:eastAsia="SimSun"/>
                <w:iCs/>
                <w:szCs w:val="24"/>
              </w:rPr>
            </w:pPr>
            <w:r>
              <w:rPr>
                <w:color w:val="000000"/>
                <w:kern w:val="2"/>
                <w:szCs w:val="24"/>
                <w:shd w:val="clear" w:color="auto" w:fill="FFFFFF"/>
              </w:rPr>
              <w:t>13.</w:t>
            </w:r>
            <w:r w:rsidR="006739FA">
              <w:rPr>
                <w:color w:val="000000"/>
                <w:kern w:val="2"/>
                <w:szCs w:val="24"/>
                <w:shd w:val="clear" w:color="auto" w:fill="FFFFFF"/>
              </w:rPr>
              <w:t>1.</w:t>
            </w:r>
            <w:r>
              <w:rPr>
                <w:color w:val="000000"/>
                <w:kern w:val="2"/>
                <w:szCs w:val="24"/>
                <w:shd w:val="clear" w:color="auto" w:fill="FFFFFF"/>
              </w:rPr>
              <w:t xml:space="preserve">1. </w:t>
            </w:r>
            <w:r w:rsidRPr="00341F3A">
              <w:rPr>
                <w:rFonts w:eastAsia="SimSun"/>
                <w:iCs/>
                <w:szCs w:val="24"/>
              </w:rPr>
              <w:t xml:space="preserve">Šios Sutarties sudarymo metu Tiekėjo kartu su pasiūlymu pateiktas </w:t>
            </w:r>
            <w:r w:rsidRPr="00341F3A">
              <w:rPr>
                <w:rFonts w:eastAsia="SimSun"/>
                <w:iCs/>
                <w:szCs w:val="24"/>
                <w:highlight w:val="yellow"/>
              </w:rPr>
              <w:t>xx standartas/sertifikatas galioja iki xx dienos</w:t>
            </w:r>
            <w:r w:rsidRPr="00341F3A">
              <w:rPr>
                <w:rFonts w:eastAsia="SimSun"/>
                <w:iCs/>
                <w:szCs w:val="24"/>
              </w:rPr>
              <w:t xml:space="preserve">. Tiekėjas pasibaigus šiam galiojimo terminui privalo Pirkėjui pateikti dokumentus, pagrindžiančius, jog reikalavimas dėl aplinkos apsaugos vadybos sistemos reikalavimų vis dar yra išlaikytas. Standarte ir/ar sertifikate privalo būti išlaikyta veikla, atitinkanti pirkimo metu vykdytą vertinimą – „automobilių stovėjimo </w:t>
            </w:r>
            <w:r w:rsidRPr="00341F3A">
              <w:rPr>
                <w:rFonts w:eastAsia="SimSun"/>
                <w:iCs/>
                <w:szCs w:val="24"/>
              </w:rPr>
              <w:lastRenderedPageBreak/>
              <w:t>aikštelių eksploatavimas ir (arba) sistemų diegimas“.</w:t>
            </w:r>
            <w:r>
              <w:rPr>
                <w:rFonts w:eastAsia="SimSun"/>
                <w:iCs/>
                <w:szCs w:val="24"/>
              </w:rPr>
              <w:t xml:space="preserve"> Detaliau reikalavimas yra aprašytas specialiųjų pirkimo sąlygų 4 priede.</w:t>
            </w:r>
            <w:r w:rsidRPr="00341F3A">
              <w:rPr>
                <w:rFonts w:eastAsia="SimSun"/>
                <w:iCs/>
                <w:szCs w:val="24"/>
              </w:rPr>
              <w:t xml:space="preserve"> Šios sąlygos nesilaikymas </w:t>
            </w:r>
            <w:r>
              <w:rPr>
                <w:rFonts w:eastAsia="SimSun"/>
                <w:iCs/>
                <w:szCs w:val="24"/>
              </w:rPr>
              <w:t xml:space="preserve">gali </w:t>
            </w:r>
            <w:r w:rsidR="00745DF3">
              <w:rPr>
                <w:rFonts w:eastAsia="SimSun"/>
                <w:iCs/>
                <w:szCs w:val="24"/>
              </w:rPr>
              <w:t>yra</w:t>
            </w:r>
            <w:r>
              <w:rPr>
                <w:rFonts w:eastAsia="SimSun"/>
                <w:iCs/>
                <w:szCs w:val="24"/>
              </w:rPr>
              <w:t xml:space="preserve"> laikomas</w:t>
            </w:r>
            <w:r w:rsidRPr="00341F3A">
              <w:rPr>
                <w:rFonts w:eastAsia="SimSun"/>
                <w:iCs/>
                <w:szCs w:val="24"/>
              </w:rPr>
              <w:t xml:space="preserve"> esminis Sutarties pažeidimas.</w:t>
            </w:r>
          </w:p>
          <w:p w14:paraId="3E987B9E" w14:textId="3FB76473" w:rsidR="007A22B1" w:rsidRPr="006739FA" w:rsidRDefault="00745DF3" w:rsidP="00965309">
            <w:pPr>
              <w:widowControl w:val="0"/>
              <w:numPr>
                <w:ilvl w:val="2"/>
                <w:numId w:val="1"/>
              </w:numPr>
              <w:tabs>
                <w:tab w:val="left" w:pos="1170"/>
                <w:tab w:val="left" w:pos="1260"/>
                <w:tab w:val="left" w:pos="1440"/>
                <w:tab w:val="left" w:pos="1620"/>
                <w:tab w:val="left" w:pos="1843"/>
                <w:tab w:val="left" w:pos="3545"/>
              </w:tabs>
              <w:suppressAutoHyphens/>
              <w:autoSpaceDN w:val="0"/>
              <w:ind w:left="0" w:hanging="630"/>
              <w:jc w:val="both"/>
              <w:textAlignment w:val="baseline"/>
              <w:rPr>
                <w:rFonts w:eastAsia="SimSun"/>
                <w:iCs/>
                <w:szCs w:val="24"/>
              </w:rPr>
            </w:pPr>
            <w:r w:rsidRPr="00745DF3">
              <w:rPr>
                <w:rFonts w:eastAsia="SimSun"/>
                <w:iCs/>
                <w:szCs w:val="24"/>
              </w:rPr>
              <w:t>13.</w:t>
            </w:r>
            <w:r w:rsidR="006739FA">
              <w:rPr>
                <w:rFonts w:eastAsia="SimSun"/>
                <w:iCs/>
                <w:szCs w:val="24"/>
              </w:rPr>
              <w:t>1.</w:t>
            </w:r>
            <w:r w:rsidRPr="00745DF3">
              <w:rPr>
                <w:rFonts w:eastAsia="SimSun"/>
                <w:iCs/>
                <w:szCs w:val="24"/>
              </w:rPr>
              <w:t xml:space="preserve">2. </w:t>
            </w:r>
            <w:r w:rsidRPr="00745DF3">
              <w:rPr>
                <w:bCs/>
                <w:iCs/>
                <w:szCs w:val="24"/>
              </w:rPr>
              <w:t xml:space="preserve">Sutartimis taikomi energijos vartojimo efektyvumo reikalavimai, nustatyti vadovaujantis Lietuvos Respublikos energetikos ministro 2015 m. birželio 18 d. įsakymu Nr. 1-154 „Dėl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aprašo patvirtinimo“ (toliau – Tvarkos aprašas). Jeigu Paslaugos tiekėjas, vykdydamas Sutartį, įsigyja ir naudoja Tvarkos aprašo 1 priede nurodytas naujas prekes, tokios prekės turi atitikti Tvarkos aprašo 4.2 papunktyje nustatytus energijos vartojimo efektyvumo reikalavimus. Sutartį vykdantis ūkio subjektas, prieš įsigydamas ir naudodamas Sutarties vykdymui Tvarkos aprašo 1 priede nurodytą naują prekę, privalo ją pateikti Užsakovui suderinti. Kartu su siūloma derinti preke Paslaugos tiekėjas privalo pateikti informaciją apie prekės gamintoją, modelį, technines charakteristikas ir dokumentus, patvirtinančius prekės atitiktį Tvarkos aprašo 4.2 papunktyje nustatytiems energijos vartojimo efektyvumo reikalavimams. Perkančiajai organizacijai pateikiami atitiktį patvirtinantys dokumentai turi būti pakankami prekės atitikčiai nustatyti ir gali būti, be kita ko, gamintojo atitikties deklaracija, gamintojo techniniai dokumentai, energijos vartojimo efektyvumo etiketė, gaminio informacijos lapas arba kiti lygiaverčiai dokumentai. Perkančioji organizacija įvertina pateiktą informaciją ir dokumentus ir per 5 darbo dienas nuo visų reikiamų dokumentų gavimo dienos informuoja </w:t>
            </w:r>
            <w:r w:rsidR="001527BB">
              <w:rPr>
                <w:szCs w:val="24"/>
              </w:rPr>
              <w:t>Tiekėj</w:t>
            </w:r>
            <w:r w:rsidR="001527BB">
              <w:rPr>
                <w:szCs w:val="24"/>
              </w:rPr>
              <w:t>as</w:t>
            </w:r>
            <w:r w:rsidR="001527BB" w:rsidRPr="00716157">
              <w:rPr>
                <w:rStyle w:val="contentpasted0"/>
                <w:rFonts w:eastAsia="SimSun"/>
                <w:iCs/>
                <w:color w:val="000000" w:themeColor="text1"/>
                <w:kern w:val="2"/>
                <w:szCs w:val="24"/>
                <w:lang w:eastAsia="hi-IN" w:bidi="hi-IN"/>
              </w:rPr>
              <w:t xml:space="preserve"> </w:t>
            </w:r>
            <w:r w:rsidRPr="00745DF3">
              <w:rPr>
                <w:bCs/>
                <w:iCs/>
                <w:szCs w:val="24"/>
              </w:rPr>
              <w:t xml:space="preserve">apie prekės suderinimą arba nurodo nustatytus neatitikimus ir atsisakymo ją derinti priežastis. </w:t>
            </w:r>
            <w:r w:rsidR="001527BB">
              <w:rPr>
                <w:szCs w:val="24"/>
              </w:rPr>
              <w:t>Tiekėjas</w:t>
            </w:r>
            <w:r w:rsidR="001527BB" w:rsidRPr="00716157">
              <w:rPr>
                <w:rStyle w:val="contentpasted0"/>
                <w:rFonts w:eastAsia="SimSun"/>
                <w:iCs/>
                <w:color w:val="000000" w:themeColor="text1"/>
                <w:kern w:val="2"/>
                <w:szCs w:val="24"/>
                <w:lang w:eastAsia="hi-IN" w:bidi="hi-IN"/>
              </w:rPr>
              <w:t xml:space="preserve"> </w:t>
            </w:r>
            <w:r w:rsidRPr="00745DF3">
              <w:rPr>
                <w:bCs/>
                <w:iCs/>
                <w:szCs w:val="24"/>
              </w:rPr>
              <w:t xml:space="preserve">turi teisę įsigyti ir naudoti Sutarties vykdymui tik Užsakovo suderintas Tvarkos aprašo 1 priede nurodytas naujas prekes. Jeigu Užsakovas nustato, kad </w:t>
            </w:r>
            <w:r w:rsidR="001527BB">
              <w:rPr>
                <w:szCs w:val="24"/>
              </w:rPr>
              <w:t>Tiekėj</w:t>
            </w:r>
            <w:r w:rsidR="001527BB">
              <w:rPr>
                <w:szCs w:val="24"/>
              </w:rPr>
              <w:t>o</w:t>
            </w:r>
            <w:r w:rsidR="001527BB" w:rsidRPr="00716157">
              <w:rPr>
                <w:rStyle w:val="contentpasted0"/>
                <w:rFonts w:eastAsia="SimSun"/>
                <w:iCs/>
                <w:color w:val="000000" w:themeColor="text1"/>
                <w:kern w:val="2"/>
                <w:szCs w:val="24"/>
                <w:lang w:eastAsia="hi-IN" w:bidi="hi-IN"/>
              </w:rPr>
              <w:t xml:space="preserve"> </w:t>
            </w:r>
            <w:r w:rsidRPr="00745DF3">
              <w:rPr>
                <w:bCs/>
                <w:iCs/>
                <w:szCs w:val="24"/>
              </w:rPr>
              <w:t xml:space="preserve">pasiūlyta ar jau naudojama prekė neatitinka Tvarkos aprašo 4.2 papunktyje nustatytų energijos vartojimo efektyvumo reikalavimų arba </w:t>
            </w:r>
            <w:r w:rsidR="001527BB">
              <w:rPr>
                <w:szCs w:val="24"/>
              </w:rPr>
              <w:t>Tiekėjas</w:t>
            </w:r>
            <w:r w:rsidR="001527BB" w:rsidRPr="00716157">
              <w:rPr>
                <w:rStyle w:val="contentpasted0"/>
                <w:rFonts w:eastAsia="SimSun"/>
                <w:iCs/>
                <w:color w:val="000000" w:themeColor="text1"/>
                <w:kern w:val="2"/>
                <w:szCs w:val="24"/>
                <w:lang w:eastAsia="hi-IN" w:bidi="hi-IN"/>
              </w:rPr>
              <w:t xml:space="preserve"> </w:t>
            </w:r>
            <w:r w:rsidRPr="00745DF3">
              <w:rPr>
                <w:bCs/>
                <w:iCs/>
                <w:szCs w:val="24"/>
              </w:rPr>
              <w:t xml:space="preserve">nepateikė reikalaujamo prekės atitiktį patvirtinančio dokumento, tokia prekė nelaikoma tinkama Sutarties vykdymui ir </w:t>
            </w:r>
            <w:r w:rsidR="001527BB">
              <w:rPr>
                <w:szCs w:val="24"/>
              </w:rPr>
              <w:t>Tiekėjas</w:t>
            </w:r>
            <w:r w:rsidR="001527BB" w:rsidRPr="00716157">
              <w:rPr>
                <w:rStyle w:val="contentpasted0"/>
                <w:rFonts w:eastAsia="SimSun"/>
                <w:iCs/>
                <w:color w:val="000000" w:themeColor="text1"/>
                <w:kern w:val="2"/>
                <w:szCs w:val="24"/>
                <w:lang w:eastAsia="hi-IN" w:bidi="hi-IN"/>
              </w:rPr>
              <w:t xml:space="preserve"> </w:t>
            </w:r>
            <w:r w:rsidRPr="00745DF3">
              <w:rPr>
                <w:bCs/>
                <w:iCs/>
                <w:szCs w:val="24"/>
              </w:rPr>
              <w:t xml:space="preserve">privalo savo lėšomis pakeisti tokią prekę reikalavimus atitinkančia preke ir pašalinti kitus dėl tokios prekės naudojimo atsiradusius neatitikimus. Užsakovas turi teisę bet kuriuo Sutarties vykdymo metu patikrinti </w:t>
            </w:r>
            <w:r w:rsidR="001527BB">
              <w:rPr>
                <w:szCs w:val="24"/>
              </w:rPr>
              <w:t>Tiekėj</w:t>
            </w:r>
            <w:r w:rsidR="001527BB">
              <w:rPr>
                <w:szCs w:val="24"/>
              </w:rPr>
              <w:t>o</w:t>
            </w:r>
            <w:r w:rsidR="001527BB" w:rsidRPr="00716157">
              <w:rPr>
                <w:rStyle w:val="contentpasted0"/>
                <w:rFonts w:eastAsia="SimSun"/>
                <w:iCs/>
                <w:color w:val="000000" w:themeColor="text1"/>
                <w:kern w:val="2"/>
                <w:szCs w:val="24"/>
                <w:lang w:eastAsia="hi-IN" w:bidi="hi-IN"/>
              </w:rPr>
              <w:t xml:space="preserve"> </w:t>
            </w:r>
            <w:r w:rsidRPr="00745DF3">
              <w:rPr>
                <w:bCs/>
                <w:iCs/>
                <w:szCs w:val="24"/>
              </w:rPr>
              <w:t xml:space="preserve">naudojamų Tvarkos aprašo 1 priede nurodytų naujų prekių atitiktį nustatytiems energijos vartojimo efektyvumo reikalavimams ir pareikalauti pateikti su tokiomis prekėmis susijusius atitiktį patvirtinančius dokumentus. </w:t>
            </w:r>
            <w:r w:rsidR="001527BB">
              <w:rPr>
                <w:szCs w:val="24"/>
              </w:rPr>
              <w:t>Tiekėjas</w:t>
            </w:r>
            <w:r w:rsidR="001527BB" w:rsidRPr="00716157">
              <w:rPr>
                <w:rStyle w:val="contentpasted0"/>
                <w:rFonts w:eastAsia="SimSun"/>
                <w:iCs/>
                <w:color w:val="000000" w:themeColor="text1"/>
                <w:kern w:val="2"/>
                <w:szCs w:val="24"/>
                <w:lang w:eastAsia="hi-IN" w:bidi="hi-IN"/>
              </w:rPr>
              <w:t xml:space="preserve"> </w:t>
            </w:r>
            <w:r w:rsidRPr="00745DF3">
              <w:rPr>
                <w:bCs/>
                <w:iCs/>
                <w:szCs w:val="24"/>
              </w:rPr>
              <w:t xml:space="preserve">privalo užtikrinti, kad visi pagal šią Sutartį jo įsigyjami ir naudojami Tvarkos aprašo 1 priede nurodyti nauji gaminiai būtų atsekami pagal jų gamintoją ir </w:t>
            </w:r>
            <w:r w:rsidRPr="00745DF3">
              <w:rPr>
                <w:bCs/>
                <w:iCs/>
                <w:szCs w:val="24"/>
              </w:rPr>
              <w:lastRenderedPageBreak/>
              <w:t xml:space="preserve">modelį, o Užsakovui pareikalavus – pateikti informaciją apie tokių prekių įsigijimą ir naudojimą vykdant Sutartį. </w:t>
            </w:r>
          </w:p>
          <w:p w14:paraId="7BF2BF52" w14:textId="77777777" w:rsidR="007A22B1" w:rsidRDefault="007A22B1">
            <w:pPr>
              <w:rPr>
                <w:color w:val="000000"/>
                <w:kern w:val="2"/>
                <w:szCs w:val="24"/>
                <w:shd w:val="clear" w:color="auto" w:fill="FFFFFF"/>
              </w:rPr>
            </w:pPr>
          </w:p>
          <w:p w14:paraId="3F14B69B" w14:textId="0D245EB7" w:rsidR="00027B83" w:rsidRPr="007A22B1" w:rsidRDefault="000B0897">
            <w:pPr>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7170065E" w14:textId="76465040" w:rsidR="00027B83" w:rsidRPr="00E863B0" w:rsidRDefault="000B0897">
            <w:pPr>
              <w:rPr>
                <w:color w:val="000000"/>
                <w:kern w:val="2"/>
                <w:szCs w:val="24"/>
                <w:shd w:val="clear" w:color="auto" w:fill="FFFFFF"/>
              </w:rPr>
            </w:pPr>
            <w:r>
              <w:rPr>
                <w:color w:val="000000"/>
                <w:kern w:val="2"/>
                <w:szCs w:val="24"/>
                <w:shd w:val="clear" w:color="auto" w:fill="FFFFFF"/>
              </w:rPr>
              <w:t>Netaikoma</w:t>
            </w:r>
          </w:p>
        </w:tc>
      </w:tr>
      <w:tr w:rsidR="00027B83" w14:paraId="0E3437C2" w14:textId="77777777">
        <w:trPr>
          <w:trHeight w:val="300"/>
        </w:trPr>
        <w:tc>
          <w:tcPr>
            <w:tcW w:w="9535" w:type="dxa"/>
            <w:gridSpan w:val="4"/>
          </w:tcPr>
          <w:p w14:paraId="1BD9D104" w14:textId="6F36E268" w:rsidR="00027B83" w:rsidRPr="004B6DD9" w:rsidRDefault="000B0897" w:rsidP="004B6DD9">
            <w:pPr>
              <w:jc w:val="center"/>
              <w:rPr>
                <w:b/>
                <w:kern w:val="2"/>
                <w:szCs w:val="24"/>
              </w:rPr>
            </w:pPr>
            <w:r>
              <w:rPr>
                <w:b/>
                <w:kern w:val="2"/>
                <w:szCs w:val="24"/>
              </w:rPr>
              <w:t xml:space="preserve">14. BENDRŲJŲ SĄLYGŲ PAKEITIMAI IR PAPILDYMAI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C3E3D35" w14:textId="505C35B4" w:rsidR="004B6DD9" w:rsidRPr="003E440B" w:rsidRDefault="00E330C0" w:rsidP="003E440B">
            <w:pPr>
              <w:jc w:val="both"/>
              <w:rPr>
                <w:color w:val="000000" w:themeColor="text1"/>
                <w:szCs w:val="24"/>
              </w:rPr>
            </w:pPr>
            <w:r w:rsidRPr="003E440B">
              <w:rPr>
                <w:color w:val="000000" w:themeColor="text1"/>
                <w:szCs w:val="24"/>
              </w:rPr>
              <w:t xml:space="preserve">14.1.1. Šalys susitaria pakeisti nurodytą Sutarties Bendrųjų sąlygų punktą ir išdėstyti jį nauja redakcija: „1.1.1.10. Sutarties kaina – galima pagal Sutartį Tiekėjui mokėtina maksimali suma, įskaitant vertes, galinčias atsirasti dėl Sutarties pasirinkimo galimybių, taip pat visus privalomus mokesčius ir išlaidas;“. </w:t>
            </w:r>
          </w:p>
          <w:p w14:paraId="7C852922" w14:textId="77777777" w:rsidR="004B6DD9" w:rsidRPr="003E440B" w:rsidRDefault="004B6DD9" w:rsidP="003E440B">
            <w:pPr>
              <w:jc w:val="both"/>
              <w:rPr>
                <w:color w:val="000000" w:themeColor="text1"/>
                <w:szCs w:val="24"/>
              </w:rPr>
            </w:pPr>
          </w:p>
          <w:p w14:paraId="6EE224DE" w14:textId="77777777" w:rsidR="00027B83" w:rsidRPr="003E440B" w:rsidRDefault="00E330C0" w:rsidP="003E440B">
            <w:pPr>
              <w:jc w:val="both"/>
              <w:rPr>
                <w:color w:val="000000" w:themeColor="text1"/>
                <w:szCs w:val="24"/>
              </w:rPr>
            </w:pPr>
            <w:r w:rsidRPr="003E440B">
              <w:rPr>
                <w:color w:val="000000" w:themeColor="text1"/>
                <w:szCs w:val="24"/>
              </w:rPr>
              <w:t>14.1.2. Bendrųjų sąlygų 25.2 punktą išdėstyti nauja redakcija: „25.2. Jeigu Šalys neišsprendžia ginčo derybų būdu, tuomet toks ginčas, nesutarimas ar reikalavimas, kylantis iš šios Sutarties arba susijęs su ja ar jos pažeidimu, nutraukimu arba negaliojimu, yra galutinai sprendžiamas Lietuvos Respublikos teisme pagal Pirkėjo buveinės vietą“.</w:t>
            </w:r>
          </w:p>
          <w:p w14:paraId="6B46B917" w14:textId="77777777" w:rsidR="004B6DD9" w:rsidRPr="003E440B" w:rsidRDefault="004B6DD9" w:rsidP="003E440B">
            <w:pPr>
              <w:jc w:val="both"/>
              <w:rPr>
                <w:color w:val="000000" w:themeColor="text1"/>
                <w:szCs w:val="24"/>
              </w:rPr>
            </w:pPr>
          </w:p>
          <w:p w14:paraId="71F9375E" w14:textId="0E8900C3" w:rsidR="004B6DD9" w:rsidRPr="003E440B" w:rsidRDefault="004B6DD9" w:rsidP="003E440B">
            <w:pPr>
              <w:jc w:val="both"/>
              <w:rPr>
                <w:color w:val="000000" w:themeColor="text1"/>
                <w:kern w:val="2"/>
                <w:szCs w:val="24"/>
              </w:rPr>
            </w:pPr>
            <w:r w:rsidRPr="003E440B">
              <w:rPr>
                <w:color w:val="000000" w:themeColor="text1"/>
                <w:szCs w:val="24"/>
              </w:rPr>
              <w:t>1.1.1.7. ir 12.2.1 p. pakeisti</w:t>
            </w:r>
            <w:r w:rsidR="003E440B" w:rsidRPr="003E440B">
              <w:rPr>
                <w:color w:val="000000" w:themeColor="text1"/>
                <w:szCs w:val="24"/>
              </w:rPr>
              <w:t xml:space="preserve"> šio turinio apimtimi: Čia galioja atvirkštinė tvarka – Pirkėjas išrašo PVM sąskaitą-faktūrą Tiekėjui už surinktus mokėjimus (išskaičiavus Tiekėjo procentinį komisinį įkainį). Tiekėjas gautas lėšas privalo pervesti muziejui per 30 kalendorinių dienų. PVM sąskaitas-faktūras išrašo Pirkėjas Tiekėjui remdamasis patvirtinta mėnesine ataskaita.</w:t>
            </w:r>
          </w:p>
        </w:tc>
      </w:tr>
      <w:tr w:rsidR="00027B83" w14:paraId="52826352" w14:textId="77777777">
        <w:trPr>
          <w:trHeight w:val="300"/>
        </w:trPr>
        <w:tc>
          <w:tcPr>
            <w:tcW w:w="3058" w:type="dxa"/>
          </w:tcPr>
          <w:p w14:paraId="233A918A" w14:textId="115893A6" w:rsidR="00027B83" w:rsidRDefault="000B0897" w:rsidP="003E440B">
            <w:pPr>
              <w:rPr>
                <w:b/>
                <w:kern w:val="2"/>
                <w:szCs w:val="24"/>
              </w:rPr>
            </w:pPr>
            <w:r>
              <w:rPr>
                <w:b/>
                <w:kern w:val="2"/>
                <w:szCs w:val="24"/>
              </w:rPr>
              <w:t>14.</w:t>
            </w:r>
            <w:r w:rsidR="003E440B">
              <w:rPr>
                <w:b/>
                <w:kern w:val="2"/>
                <w:szCs w:val="24"/>
              </w:rPr>
              <w:t>2</w:t>
            </w:r>
            <w:r>
              <w:rPr>
                <w:b/>
                <w:kern w:val="2"/>
                <w:szCs w:val="24"/>
              </w:rPr>
              <w:t>.</w:t>
            </w:r>
          </w:p>
        </w:tc>
        <w:tc>
          <w:tcPr>
            <w:tcW w:w="6477" w:type="dxa"/>
            <w:gridSpan w:val="3"/>
          </w:tcPr>
          <w:p w14:paraId="40F1B452" w14:textId="77777777" w:rsidR="00027B83" w:rsidRPr="003E440B" w:rsidRDefault="000B0897" w:rsidP="003E440B">
            <w:pPr>
              <w:jc w:val="both"/>
              <w:rPr>
                <w:color w:val="000000" w:themeColor="text1"/>
                <w:kern w:val="2"/>
                <w:szCs w:val="24"/>
              </w:rPr>
            </w:pPr>
            <w:r w:rsidRPr="003E440B">
              <w:rPr>
                <w:color w:val="000000" w:themeColor="text1"/>
                <w:kern w:val="2"/>
                <w:szCs w:val="24"/>
              </w:rPr>
              <w:t xml:space="preserve">Šalys susitaria išbraukti nurodytą Sutarties Bendrųjų sąlygų punktą, tačiau kitų punktų numeracijos nekeisti: </w:t>
            </w:r>
          </w:p>
          <w:p w14:paraId="02FD8275" w14:textId="28970339" w:rsidR="004B6DD9" w:rsidRPr="003E440B" w:rsidRDefault="004B6DD9" w:rsidP="003E440B">
            <w:pPr>
              <w:jc w:val="both"/>
              <w:rPr>
                <w:color w:val="000000" w:themeColor="text1"/>
                <w:kern w:val="2"/>
                <w:szCs w:val="24"/>
              </w:rPr>
            </w:pPr>
            <w:r w:rsidRPr="003E440B">
              <w:rPr>
                <w:color w:val="000000" w:themeColor="text1"/>
                <w:kern w:val="2"/>
                <w:szCs w:val="24"/>
              </w:rPr>
              <w:t>8.1.2.</w:t>
            </w:r>
            <w:r w:rsidR="003E440B" w:rsidRPr="003E440B">
              <w:rPr>
                <w:color w:val="000000" w:themeColor="text1"/>
                <w:kern w:val="2"/>
                <w:szCs w:val="24"/>
              </w:rPr>
              <w:t xml:space="preserve"> </w:t>
            </w:r>
            <w:r w:rsidR="003E440B" w:rsidRPr="003E440B">
              <w:rPr>
                <w:color w:val="000000" w:themeColor="text1"/>
                <w:kern w:val="2"/>
                <w:szCs w:val="24"/>
              </w:rPr>
              <w:t>p.</w:t>
            </w:r>
            <w:r w:rsidRPr="003E440B">
              <w:rPr>
                <w:color w:val="000000" w:themeColor="text1"/>
                <w:kern w:val="2"/>
                <w:szCs w:val="24"/>
              </w:rPr>
              <w:t>, 8.1.3.</w:t>
            </w:r>
            <w:r w:rsidR="003E440B" w:rsidRPr="003E440B">
              <w:rPr>
                <w:color w:val="000000" w:themeColor="text1"/>
                <w:kern w:val="2"/>
                <w:szCs w:val="24"/>
              </w:rPr>
              <w:t xml:space="preserve"> </w:t>
            </w:r>
            <w:r w:rsidR="003E440B" w:rsidRPr="003E440B">
              <w:rPr>
                <w:color w:val="000000" w:themeColor="text1"/>
                <w:kern w:val="2"/>
                <w:szCs w:val="24"/>
              </w:rPr>
              <w:t>p.</w:t>
            </w:r>
            <w:r w:rsidRPr="003E440B">
              <w:rPr>
                <w:color w:val="000000" w:themeColor="text1"/>
                <w:kern w:val="2"/>
                <w:szCs w:val="24"/>
              </w:rPr>
              <w:t>, 10 skyrius, 12.1. poskyris, 23 skyrius, 6.3. poskyris, 6.2.2.–6.2.9. p.,</w:t>
            </w:r>
            <w:r w:rsidR="003E440B" w:rsidRPr="003E440B">
              <w:rPr>
                <w:color w:val="000000" w:themeColor="text1"/>
                <w:kern w:val="2"/>
                <w:szCs w:val="24"/>
              </w:rPr>
              <w:t xml:space="preserve"> 7.3.5. p.</w:t>
            </w:r>
          </w:p>
        </w:tc>
      </w:tr>
      <w:tr w:rsidR="00027B83" w14:paraId="48D32DC8" w14:textId="77777777">
        <w:trPr>
          <w:trHeight w:val="300"/>
        </w:trPr>
        <w:tc>
          <w:tcPr>
            <w:tcW w:w="3058" w:type="dxa"/>
          </w:tcPr>
          <w:p w14:paraId="0B30FF0B" w14:textId="3D65C8FB" w:rsidR="00027B83" w:rsidRDefault="000B0897" w:rsidP="003E440B">
            <w:pPr>
              <w:rPr>
                <w:b/>
                <w:kern w:val="2"/>
                <w:szCs w:val="24"/>
              </w:rPr>
            </w:pPr>
            <w:r>
              <w:rPr>
                <w:b/>
                <w:kern w:val="2"/>
                <w:szCs w:val="24"/>
              </w:rPr>
              <w:t>14.</w:t>
            </w:r>
            <w:r w:rsidR="003E440B">
              <w:rPr>
                <w:b/>
                <w:kern w:val="2"/>
                <w:szCs w:val="24"/>
              </w:rPr>
              <w:t>3</w:t>
            </w:r>
            <w:r>
              <w:rPr>
                <w:b/>
                <w:kern w:val="2"/>
                <w:szCs w:val="24"/>
              </w:rPr>
              <w:t>.</w:t>
            </w:r>
          </w:p>
        </w:tc>
        <w:tc>
          <w:tcPr>
            <w:tcW w:w="6477" w:type="dxa"/>
            <w:gridSpan w:val="3"/>
          </w:tcPr>
          <w:p w14:paraId="71B506CF" w14:textId="77777777" w:rsidR="00027B83" w:rsidRPr="003E440B" w:rsidRDefault="000B0897" w:rsidP="003E440B">
            <w:pPr>
              <w:jc w:val="both"/>
              <w:rPr>
                <w:color w:val="000000" w:themeColor="text1"/>
                <w:kern w:val="2"/>
                <w:szCs w:val="24"/>
              </w:rPr>
            </w:pPr>
            <w:r w:rsidRPr="003E440B">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31799665" w:rsidR="00027B83" w:rsidRPr="00A81C53" w:rsidRDefault="00A81C53" w:rsidP="00A81C53">
            <w:pPr>
              <w:rPr>
                <w:kern w:val="2"/>
                <w:szCs w:val="24"/>
              </w:rPr>
            </w:pPr>
            <w:r w:rsidRPr="00A81C53">
              <w:rPr>
                <w:kern w:val="2"/>
                <w:szCs w:val="24"/>
              </w:rPr>
              <w:t>Pasiūlymas</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36AE8A78" w:rsidR="00027B83" w:rsidRPr="00A81C53" w:rsidRDefault="00A81C53" w:rsidP="00A81C53">
            <w:pPr>
              <w:rPr>
                <w:kern w:val="2"/>
                <w:szCs w:val="24"/>
              </w:rPr>
            </w:pPr>
            <w:r w:rsidRPr="00A81C53">
              <w:rPr>
                <w:kern w:val="2"/>
                <w:szCs w:val="24"/>
              </w:rPr>
              <w:t>Techninė specifikacija</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77777777" w:rsidR="00027B83" w:rsidRDefault="00027B83">
            <w:pPr>
              <w:jc w:val="center"/>
              <w:rPr>
                <w:b/>
                <w:kern w:val="2"/>
                <w:szCs w:val="24"/>
              </w:rPr>
            </w:pP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5366FB8F" w:rsidR="00027B83" w:rsidRPr="0005579D" w:rsidRDefault="0005579D" w:rsidP="0005579D">
            <w:pPr>
              <w:jc w:val="center"/>
              <w:rPr>
                <w:color w:val="000000" w:themeColor="text1"/>
                <w:kern w:val="2"/>
                <w:szCs w:val="24"/>
              </w:rPr>
            </w:pPr>
            <w:r w:rsidRPr="0005579D">
              <w:rPr>
                <w:color w:val="000000" w:themeColor="text1"/>
                <w:kern w:val="2"/>
                <w:szCs w:val="24"/>
              </w:rPr>
              <w:t>Generalinis direktorius Arūnas Gelūnas</w:t>
            </w:r>
          </w:p>
        </w:tc>
        <w:tc>
          <w:tcPr>
            <w:tcW w:w="4311" w:type="dxa"/>
          </w:tcPr>
          <w:p w14:paraId="6F9E2A53" w14:textId="77777777" w:rsidR="00027B83" w:rsidRDefault="000B0897">
            <w:pPr>
              <w:jc w:val="center"/>
              <w:rPr>
                <w:b/>
                <w:kern w:val="2"/>
                <w:szCs w:val="24"/>
              </w:rPr>
            </w:pPr>
            <w:r>
              <w:rPr>
                <w:color w:val="4472C4"/>
                <w:kern w:val="2"/>
                <w:szCs w:val="24"/>
              </w:rPr>
              <w:t>(</w:t>
            </w:r>
            <w:r w:rsidRPr="00A81C53">
              <w:rPr>
                <w:color w:val="4472C4"/>
                <w:kern w:val="2"/>
                <w:szCs w:val="24"/>
                <w:highlight w:val="yellow"/>
              </w:rPr>
              <w:t>nurodomos atstovo pareigos, vardas, pavardė)</w:t>
            </w:r>
          </w:p>
        </w:tc>
      </w:tr>
      <w:tr w:rsidR="00027B83" w14:paraId="0C834F1B" w14:textId="77777777">
        <w:tc>
          <w:tcPr>
            <w:tcW w:w="5224" w:type="dxa"/>
            <w:gridSpan w:val="3"/>
          </w:tcPr>
          <w:p w14:paraId="789659E3" w14:textId="77777777" w:rsidR="00027B83" w:rsidRPr="0005579D" w:rsidRDefault="00027B83">
            <w:pPr>
              <w:jc w:val="center"/>
              <w:rPr>
                <w:b/>
                <w:color w:val="000000" w:themeColor="text1"/>
                <w:kern w:val="2"/>
                <w:szCs w:val="24"/>
              </w:rPr>
            </w:pPr>
          </w:p>
          <w:p w14:paraId="3B035D0A" w14:textId="7FF1A80B" w:rsidR="00027B83" w:rsidRPr="0005579D" w:rsidRDefault="0005579D">
            <w:pPr>
              <w:jc w:val="center"/>
              <w:rPr>
                <w:i/>
                <w:color w:val="000000" w:themeColor="text1"/>
                <w:kern w:val="2"/>
                <w:szCs w:val="24"/>
              </w:rPr>
            </w:pPr>
            <w:r w:rsidRPr="0005579D">
              <w:rPr>
                <w:i/>
                <w:color w:val="000000" w:themeColor="text1"/>
                <w:kern w:val="2"/>
                <w:szCs w:val="24"/>
              </w:rPr>
              <w:t>(parašas ir pasirašymo data nurodomi metaduomenyse)</w:t>
            </w:r>
          </w:p>
          <w:p w14:paraId="0B1520FA" w14:textId="77777777" w:rsidR="00027B83" w:rsidRPr="0005579D" w:rsidRDefault="00027B83">
            <w:pPr>
              <w:jc w:val="center"/>
              <w:rPr>
                <w:b/>
                <w:color w:val="000000" w:themeColor="text1"/>
                <w:kern w:val="2"/>
                <w:szCs w:val="24"/>
              </w:rPr>
            </w:pPr>
          </w:p>
          <w:p w14:paraId="449ED037" w14:textId="77777777" w:rsidR="00027B83" w:rsidRPr="0005579D" w:rsidRDefault="00027B83">
            <w:pPr>
              <w:jc w:val="center"/>
              <w:rPr>
                <w:b/>
                <w:color w:val="000000" w:themeColor="text1"/>
                <w:kern w:val="2"/>
                <w:szCs w:val="24"/>
              </w:rPr>
            </w:pPr>
          </w:p>
        </w:tc>
        <w:tc>
          <w:tcPr>
            <w:tcW w:w="4311" w:type="dxa"/>
          </w:tcPr>
          <w:p w14:paraId="1BA6AD11" w14:textId="77777777" w:rsidR="00027B83" w:rsidRDefault="00027B83">
            <w:pPr>
              <w:jc w:val="center"/>
              <w:rPr>
                <w:b/>
                <w:color w:val="4472C4"/>
                <w:kern w:val="2"/>
                <w:szCs w:val="24"/>
              </w:rPr>
            </w:pPr>
          </w:p>
          <w:p w14:paraId="057FE9DB" w14:textId="77777777" w:rsidR="0005579D" w:rsidRPr="0005579D" w:rsidRDefault="0005579D" w:rsidP="0005579D">
            <w:pPr>
              <w:jc w:val="center"/>
              <w:rPr>
                <w:i/>
                <w:color w:val="000000" w:themeColor="text1"/>
                <w:kern w:val="2"/>
                <w:szCs w:val="24"/>
              </w:rPr>
            </w:pPr>
            <w:r w:rsidRPr="0005579D">
              <w:rPr>
                <w:i/>
                <w:color w:val="000000" w:themeColor="text1"/>
                <w:kern w:val="2"/>
                <w:szCs w:val="24"/>
              </w:rPr>
              <w:t>(parašas ir pasirašymo data nurodomi metaduomenyse)</w:t>
            </w:r>
          </w:p>
          <w:p w14:paraId="644A2BE8" w14:textId="1912E8F6" w:rsidR="00027B83" w:rsidRDefault="00027B83">
            <w:pPr>
              <w:jc w:val="center"/>
              <w:rPr>
                <w:b/>
                <w:color w:val="4472C4"/>
                <w:kern w:val="2"/>
                <w:szCs w:val="24"/>
              </w:rPr>
            </w:pP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36DCA" w14:textId="77777777" w:rsidR="00336F58" w:rsidRDefault="00336F58">
      <w:pPr>
        <w:rPr>
          <w:sz w:val="20"/>
        </w:rPr>
      </w:pPr>
      <w:r>
        <w:rPr>
          <w:sz w:val="20"/>
        </w:rPr>
        <w:separator/>
      </w:r>
    </w:p>
  </w:endnote>
  <w:endnote w:type="continuationSeparator" w:id="0">
    <w:p w14:paraId="37EE4C5D" w14:textId="77777777" w:rsidR="00336F58" w:rsidRDefault="00336F58">
      <w:pPr>
        <w:rPr>
          <w:sz w:val="20"/>
        </w:rPr>
      </w:pPr>
      <w:r>
        <w:rPr>
          <w:sz w:val="20"/>
        </w:rPr>
        <w:continuationSeparator/>
      </w:r>
    </w:p>
  </w:endnote>
  <w:endnote w:type="continuationNotice" w:id="1">
    <w:p w14:paraId="792AE575" w14:textId="77777777" w:rsidR="00336F58" w:rsidRDefault="00336F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8A552" w14:textId="77777777" w:rsidR="00965309" w:rsidRDefault="00965309">
    <w:pPr>
      <w:tabs>
        <w:tab w:val="center" w:pos="4680"/>
        <w:tab w:val="right" w:pos="936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0998F" w14:textId="77777777" w:rsidR="00336F58" w:rsidRDefault="00336F58">
      <w:pPr>
        <w:rPr>
          <w:sz w:val="20"/>
        </w:rPr>
      </w:pPr>
      <w:r>
        <w:rPr>
          <w:sz w:val="20"/>
        </w:rPr>
        <w:separator/>
      </w:r>
    </w:p>
  </w:footnote>
  <w:footnote w:type="continuationSeparator" w:id="0">
    <w:p w14:paraId="468AEF66" w14:textId="77777777" w:rsidR="00336F58" w:rsidRDefault="00336F58">
      <w:pPr>
        <w:rPr>
          <w:sz w:val="20"/>
        </w:rPr>
      </w:pPr>
      <w:r>
        <w:rPr>
          <w:sz w:val="20"/>
        </w:rPr>
        <w:continuationSeparator/>
      </w:r>
    </w:p>
  </w:footnote>
  <w:footnote w:type="continuationNotice" w:id="1">
    <w:p w14:paraId="6607FA5D" w14:textId="77777777" w:rsidR="00336F58" w:rsidRDefault="00336F5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AEB7" w14:textId="64167ED3" w:rsidR="00965309" w:rsidRDefault="00965309">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1527BB">
      <w:rPr>
        <w:rFonts w:ascii="Arial" w:eastAsia="Arial" w:hAnsi="Arial" w:cs="Arial"/>
        <w:noProof/>
        <w:sz w:val="18"/>
        <w:szCs w:val="18"/>
      </w:rPr>
      <w:t>2</w:t>
    </w:r>
    <w:r>
      <w:rPr>
        <w:rFonts w:ascii="Arial" w:eastAsia="Arial" w:hAnsi="Arial" w:cs="Arial"/>
        <w:sz w:val="18"/>
        <w:szCs w:val="18"/>
      </w:rPr>
      <w:fldChar w:fldCharType="end"/>
    </w:r>
  </w:p>
  <w:p w14:paraId="18CA756E" w14:textId="77777777" w:rsidR="00965309" w:rsidRDefault="00965309">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B311C"/>
    <w:multiLevelType w:val="multilevel"/>
    <w:tmpl w:val="DD0EF460"/>
    <w:lvl w:ilvl="0">
      <w:start w:val="1"/>
      <w:numFmt w:val="decimal"/>
      <w:lvlText w:val="%1."/>
      <w:lvlJc w:val="left"/>
      <w:pPr>
        <w:ind w:left="1069" w:hanging="360"/>
      </w:pPr>
      <w:rPr>
        <w:b/>
      </w:rPr>
    </w:lvl>
    <w:lvl w:ilvl="1">
      <w:start w:val="1"/>
      <w:numFmt w:val="decimal"/>
      <w:lvlText w:val="%1.%2."/>
      <w:lvlJc w:val="left"/>
      <w:pPr>
        <w:ind w:left="420" w:hanging="420"/>
      </w:pPr>
      <w:rPr>
        <w:b w:val="0"/>
        <w:i w:val="0"/>
      </w:rPr>
    </w:lvl>
    <w:lvl w:ilvl="2">
      <w:start w:val="1"/>
      <w:numFmt w:val="decimal"/>
      <w:lvlText w:val="%1.%2.%3."/>
      <w:lvlJc w:val="left"/>
      <w:pPr>
        <w:ind w:left="720" w:hanging="720"/>
      </w:pPr>
      <w:rPr>
        <w:color w:val="auto"/>
      </w:r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removeDateAndTime/>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02ACA"/>
    <w:rsid w:val="00027B83"/>
    <w:rsid w:val="0005579D"/>
    <w:rsid w:val="000B0897"/>
    <w:rsid w:val="001527BB"/>
    <w:rsid w:val="0019704E"/>
    <w:rsid w:val="001F01CC"/>
    <w:rsid w:val="00280DC6"/>
    <w:rsid w:val="002B1201"/>
    <w:rsid w:val="002C77C1"/>
    <w:rsid w:val="00321DB9"/>
    <w:rsid w:val="00336F58"/>
    <w:rsid w:val="00341F3A"/>
    <w:rsid w:val="003E440B"/>
    <w:rsid w:val="00402199"/>
    <w:rsid w:val="00450231"/>
    <w:rsid w:val="004B6DD9"/>
    <w:rsid w:val="004C543D"/>
    <w:rsid w:val="004F1901"/>
    <w:rsid w:val="00545279"/>
    <w:rsid w:val="005664D6"/>
    <w:rsid w:val="005D547E"/>
    <w:rsid w:val="006739FA"/>
    <w:rsid w:val="006C72E6"/>
    <w:rsid w:val="006C79AA"/>
    <w:rsid w:val="006F0803"/>
    <w:rsid w:val="006F5143"/>
    <w:rsid w:val="00716157"/>
    <w:rsid w:val="00745D97"/>
    <w:rsid w:val="00745DF3"/>
    <w:rsid w:val="007621BC"/>
    <w:rsid w:val="007A22B1"/>
    <w:rsid w:val="007A75C6"/>
    <w:rsid w:val="007E07D3"/>
    <w:rsid w:val="0083118A"/>
    <w:rsid w:val="008446AC"/>
    <w:rsid w:val="008D7C43"/>
    <w:rsid w:val="00900E96"/>
    <w:rsid w:val="00951D02"/>
    <w:rsid w:val="00965309"/>
    <w:rsid w:val="009728BC"/>
    <w:rsid w:val="009853F7"/>
    <w:rsid w:val="00A641EF"/>
    <w:rsid w:val="00A81C53"/>
    <w:rsid w:val="00AB18F5"/>
    <w:rsid w:val="00B46F6F"/>
    <w:rsid w:val="00BD367F"/>
    <w:rsid w:val="00C13422"/>
    <w:rsid w:val="00C66CB7"/>
    <w:rsid w:val="00C74FA2"/>
    <w:rsid w:val="00C95F74"/>
    <w:rsid w:val="00D15BA0"/>
    <w:rsid w:val="00DA4E0C"/>
    <w:rsid w:val="00E330C0"/>
    <w:rsid w:val="00E738BA"/>
    <w:rsid w:val="00E863B0"/>
    <w:rsid w:val="00F169AD"/>
    <w:rsid w:val="00F60BD9"/>
    <w:rsid w:val="00F7482C"/>
    <w:rsid w:val="00FA5937"/>
    <w:rsid w:val="00FC1E0F"/>
    <w:rsid w:val="00FC69D0"/>
    <w:rsid w:val="00FE0EC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Hyperlink">
    <w:name w:val="Hyperlink"/>
    <w:basedOn w:val="DefaultParagraphFont"/>
    <w:unhideWhenUsed/>
    <w:rsid w:val="00450231"/>
    <w:rPr>
      <w:color w:val="0563C1" w:themeColor="hyperlink"/>
      <w:u w:val="single"/>
    </w:rPr>
  </w:style>
  <w:style w:type="character" w:customStyle="1" w:styleId="contentpasted0">
    <w:name w:val="contentpasted0"/>
    <w:basedOn w:val="DefaultParagraphFont"/>
    <w:rsid w:val="0019704E"/>
  </w:style>
  <w:style w:type="character" w:styleId="CommentReference">
    <w:name w:val="annotation reference"/>
    <w:basedOn w:val="DefaultParagraphFont"/>
    <w:semiHidden/>
    <w:unhideWhenUsed/>
    <w:rsid w:val="0019704E"/>
    <w:rPr>
      <w:sz w:val="16"/>
      <w:szCs w:val="16"/>
    </w:rPr>
  </w:style>
  <w:style w:type="paragraph" w:styleId="CommentText">
    <w:name w:val="annotation text"/>
    <w:basedOn w:val="Normal"/>
    <w:link w:val="CommentTextChar"/>
    <w:semiHidden/>
    <w:unhideWhenUsed/>
    <w:rsid w:val="0019704E"/>
    <w:rPr>
      <w:sz w:val="20"/>
    </w:rPr>
  </w:style>
  <w:style w:type="character" w:customStyle="1" w:styleId="CommentTextChar">
    <w:name w:val="Comment Text Char"/>
    <w:basedOn w:val="DefaultParagraphFont"/>
    <w:link w:val="CommentText"/>
    <w:semiHidden/>
    <w:rsid w:val="0019704E"/>
    <w:rPr>
      <w:sz w:val="20"/>
    </w:rPr>
  </w:style>
  <w:style w:type="paragraph" w:styleId="CommentSubject">
    <w:name w:val="annotation subject"/>
    <w:basedOn w:val="CommentText"/>
    <w:next w:val="CommentText"/>
    <w:link w:val="CommentSubjectChar"/>
    <w:semiHidden/>
    <w:unhideWhenUsed/>
    <w:rsid w:val="0019704E"/>
    <w:rPr>
      <w:b/>
      <w:bCs/>
    </w:rPr>
  </w:style>
  <w:style w:type="character" w:customStyle="1" w:styleId="CommentSubjectChar">
    <w:name w:val="Comment Subject Char"/>
    <w:basedOn w:val="CommentTextChar"/>
    <w:link w:val="CommentSubject"/>
    <w:semiHidden/>
    <w:rsid w:val="0019704E"/>
    <w:rPr>
      <w:b/>
      <w:bCs/>
      <w:sz w:val="20"/>
    </w:rPr>
  </w:style>
  <w:style w:type="paragraph" w:styleId="BalloonText">
    <w:name w:val="Balloon Text"/>
    <w:basedOn w:val="Normal"/>
    <w:link w:val="BalloonTextChar"/>
    <w:semiHidden/>
    <w:unhideWhenUsed/>
    <w:rsid w:val="0019704E"/>
    <w:rPr>
      <w:rFonts w:ascii="Segoe UI" w:hAnsi="Segoe UI" w:cs="Segoe UI"/>
      <w:sz w:val="18"/>
      <w:szCs w:val="18"/>
    </w:rPr>
  </w:style>
  <w:style w:type="character" w:customStyle="1" w:styleId="BalloonTextChar">
    <w:name w:val="Balloon Text Char"/>
    <w:basedOn w:val="DefaultParagraphFont"/>
    <w:link w:val="BalloonText"/>
    <w:semiHidden/>
    <w:rsid w:val="0019704E"/>
    <w:rPr>
      <w:rFonts w:ascii="Segoe UI" w:hAnsi="Segoe UI" w:cs="Segoe UI"/>
      <w:sz w:val="18"/>
      <w:szCs w:val="1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BD367F"/>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99"/>
    <w:qFormat/>
    <w:rsid w:val="00BD367F"/>
    <w:pPr>
      <w:spacing w:after="16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74350566">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xx@lndm.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lma@ndg.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ziejus@lndm.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0ACB16-3FC2-452B-920B-DBF15F29E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4879</Words>
  <Characters>27813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2025-04-23T05:58:00Z</dcterms:created>
  <dcterms:modified xsi:type="dcterms:W3CDTF">2026-08-26T11:13:00Z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