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7CC3" w14:textId="77777777" w:rsidR="0088251F" w:rsidRPr="004742C9" w:rsidRDefault="00557AC3" w:rsidP="00F959B2">
      <w:pPr>
        <w:spacing w:after="120"/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</w:pPr>
      <w:r w:rsidRPr="004742C9"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  <w:t xml:space="preserve">RINKOS KONSULTACIJA </w:t>
      </w:r>
    </w:p>
    <w:p w14:paraId="4008921F" w14:textId="5268E390" w:rsidR="007C063E" w:rsidRPr="007C063E" w:rsidRDefault="007C063E" w:rsidP="007C063E">
      <w:pPr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  <w:lang w:val="lt-LT"/>
        </w:rPr>
      </w:pPr>
      <w:bookmarkStart w:id="0" w:name="_Hlk187655173"/>
      <w:r w:rsidRPr="007C063E"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  <w:lang w:val="lt-LT"/>
        </w:rPr>
        <w:t>VIENKARTINĖS PRIEMONĖS DARBUI SU INJEKAVIMO SISTEMOMIS "MEDRAD SPECTRIS SOLARIS" IR "MEDRAD MARK 7"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9"/>
        <w:gridCol w:w="6491"/>
      </w:tblGrid>
      <w:tr w:rsidR="004D389D" w:rsidRPr="00F14B7A" w14:paraId="7CDAEC49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6ABC117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Perkančioji organizacija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CF5C" w14:textId="5711C6BD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Viešoji įstaiga Klaipėdos </w:t>
            </w:r>
            <w:r w:rsidR="004D389D"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>universiteto</w:t>
            </w: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 ligoninė</w:t>
            </w:r>
          </w:p>
        </w:tc>
      </w:tr>
      <w:tr w:rsidR="0088251F" w:rsidRPr="007C063E" w14:paraId="69CC66C0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B3F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Pirkimo objektas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BA62" w14:textId="0BBDA7BF" w:rsidR="00557AC3" w:rsidRPr="00CF4412" w:rsidRDefault="00557AC3" w:rsidP="00557AC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Rinkos konsultacija skelbiama siekiant gauti rinkos dalyvių pastabas ir pasiūlymus dėl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pirkimo objekto</w:t>
            </w:r>
            <w:r w:rsidR="0088251F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techninės </w:t>
            </w:r>
            <w:r w:rsidR="004D389D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>specifikacijos</w:t>
            </w:r>
            <w:r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.</w:t>
            </w:r>
          </w:p>
          <w:p w14:paraId="44B4DE99" w14:textId="3EF1E152" w:rsidR="00557AC3" w:rsidRPr="006B78E8" w:rsidRDefault="00557AC3" w:rsidP="00557A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Planuojam</w:t>
            </w:r>
            <w:r w:rsidR="007B0A0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ai prekei įsigyti 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keliami reikalavimai yra nustatyti Techninėje specifikacijoje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(pridedama atskirai</w:t>
            </w:r>
            <w:r w:rsidR="00A14023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klausimyne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)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.</w:t>
            </w:r>
          </w:p>
        </w:tc>
      </w:tr>
      <w:tr w:rsidR="004D389D" w:rsidRPr="007C063E" w14:paraId="08753B3C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EC56A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</w:t>
            </w:r>
          </w:p>
          <w:p w14:paraId="3D386267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paskirtis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DCAA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Vadovaujantis VPĮ 27 straipsnio 1 dalies 1 punktu, Perkančioji organizacija prašo nepriklausomus ekspertus, institucijas ir (ar) kitus rinkos dalyvius (toliau – dalyviai) teikti konsultacijas Perkančiosios organizacijos vykdomoje Rinkos konsultacijos procedūroje, kurią atlikus Perkančioji organizacija planuoja vykdyti Pirkimą.</w:t>
            </w:r>
          </w:p>
          <w:p w14:paraId="75D53807" w14:textId="77777777" w:rsidR="00557AC3" w:rsidRPr="006B78E8" w:rsidRDefault="00557AC3" w:rsidP="00557AC3">
            <w:pPr>
              <w:pStyle w:val="a"/>
              <w:rPr>
                <w:b/>
                <w:bCs/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konsultacija skelbiama iki Pirkimo pradžios.</w:t>
            </w:r>
          </w:p>
          <w:p w14:paraId="0FD34F52" w14:textId="472EED7A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konsultacijos tikslas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– pasirengti Pirkimui ir 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gauti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rinkos dalyvi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bei kit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suinteresuot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asmen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klausimus, pastabas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 xml:space="preserve"> ir siūlymus dėl 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techninės specifikacijos reikalavimų galimo patikslinimo</w:t>
            </w:r>
            <w:r w:rsidR="00A0313F" w:rsidRPr="006B78E8">
              <w:rPr>
                <w:color w:val="auto"/>
                <w:sz w:val="22"/>
                <w:szCs w:val="22"/>
                <w:shd w:val="clear" w:color="auto" w:fill="FFFFFF"/>
              </w:rPr>
              <w:t>, potencialių tiekėjų nustatymo ir preliminarios kainos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.</w:t>
            </w:r>
          </w:p>
          <w:p w14:paraId="3896AA1F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Rinkos konsultacija nėra skelbimas apie Pirkimą ar išankstinis skelbimas apie Pirkimą. Šios Rinkos konsultacijos paskelbimu dalyviai nėra kviečiami varžytis dėl Pirkimo sutarties.</w:t>
            </w:r>
          </w:p>
          <w:p w14:paraId="07093CFC" w14:textId="52F0E604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Dalyvavimas Rinkos konsultacijoje yra neatlygintinas, nesuteikiantis pirmenybinio statuso dalyvaujant Pirkime. Jokios išlaidos dalyviams neatlyginamos, kompensacijos nemokamos, dalyvavimas Rinkos konsultacijoje neturi įtakos ir nesuteikia dalyviui prioriteto/ pirmenybės viešuosiuose pirkimuose, kurie bus skelbiami ateityje, ar jų rezultatams. Vadovaujantis VPĮ 27 str. 3-4 d., Rinkos konsultacijos dalyviai, nepažeidžiant visų Pirkime dalyvaujančių teisių ir konkurencijos, nepraranda teisės dalyvauti Pirkimuose.</w:t>
            </w:r>
          </w:p>
        </w:tc>
      </w:tr>
      <w:tr w:rsidR="004D389D" w:rsidRPr="006B78E8" w14:paraId="4BC5A5A1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E1C4E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terminas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95F4" w14:textId="2858E34D" w:rsidR="00557AC3" w:rsidRPr="00B149F9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20</w:t>
            </w:r>
            <w:r w:rsidR="00603092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</w:t>
            </w:r>
            <w:r w:rsidR="001D436A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6</w:t>
            </w: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m.</w:t>
            </w:r>
            <w:r w:rsidR="00B149F9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rugsėjo </w:t>
            </w:r>
            <w:r w:rsidR="00F959B2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14 </w:t>
            </w: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d.</w:t>
            </w:r>
            <w:r w:rsidR="00312134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, 10 val.</w:t>
            </w: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4D389D" w:rsidRPr="007C063E" w14:paraId="5F6B63EB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FF238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3B49" w14:textId="7F916D8A" w:rsidR="00557AC3" w:rsidRPr="00B149F9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Pastabas ir pasiūlymus prašome nurodytu terminu pateikti </w:t>
            </w:r>
            <w:r w:rsidR="00A14023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įkeliant užpildytą klausimyną </w:t>
            </w:r>
            <w:r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Centrinės viešųjų pirkimų informacinės sistemos (toliau – CVP IS) priemonėmis</w:t>
            </w:r>
            <w:r w:rsidR="00313E74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(p</w:t>
            </w:r>
            <w:r w:rsidR="00A14023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asiūlymų</w:t>
            </w:r>
            <w:r w:rsidR="00313E74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A14023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teikimo</w:t>
            </w:r>
            <w:r w:rsidR="00313E74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skiltyje)</w:t>
            </w:r>
            <w:r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.</w:t>
            </w:r>
          </w:p>
        </w:tc>
      </w:tr>
      <w:tr w:rsidR="004D389D" w:rsidRPr="00F14B7A" w14:paraId="1722FCDF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06B6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 metu gautų pastabų ir pasiūlymų nagrinėjimo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F53E1" w14:textId="1F953CA1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Perkančioji organizacija, gavusi pastabas ir pasiūlymus, juos išnagrinės bei įvertins 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j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ų svarbą i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r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 atitiktį perkančiosios organizacijos poreikiams.</w:t>
            </w:r>
          </w:p>
          <w:p w14:paraId="4E819775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Perkančioji organizacija neįsipareigoja skelbiant pirkimą atsižvelgti į visas pateiktas pastabas ar pasiūlymus.</w:t>
            </w:r>
          </w:p>
          <w:p w14:paraId="5C9C5099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Konfidencialumas: Rinkos konsultacijos metu gaunamos konsultacijos, siūlomi sprendimai ir kita iš dalyvių gaunama informacija gali būti skelbiama tik nuasmeninta.</w:t>
            </w:r>
          </w:p>
          <w:p w14:paraId="73CCE967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Kilus klausimams, maloniai prašome rašyti CVP IS priemonėmis</w:t>
            </w:r>
          </w:p>
        </w:tc>
      </w:tr>
      <w:tr w:rsidR="004D389D" w:rsidRPr="00F14B7A" w14:paraId="6C135E35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BB295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Klausimai Tiekėjams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EC11D" w14:textId="333E047A" w:rsidR="00557AC3" w:rsidRPr="006B78E8" w:rsidRDefault="00557AC3" w:rsidP="008072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</w:pP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Prašome užpildyti pateikiamą klausimyną</w:t>
            </w:r>
            <w:r w:rsidR="004D389D"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 xml:space="preserve"> su specifikacija</w:t>
            </w: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. Taip pat galite pateikti pastabas / siūlymus laisva forma.</w:t>
            </w:r>
          </w:p>
        </w:tc>
      </w:tr>
    </w:tbl>
    <w:p w14:paraId="78BFAE9E" w14:textId="0FE30F62" w:rsidR="00807263" w:rsidRPr="006B78E8" w:rsidRDefault="00807263" w:rsidP="0080726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lt-LT"/>
        </w:rPr>
      </w:pPr>
    </w:p>
    <w:sectPr w:rsidR="00807263" w:rsidRPr="006B78E8" w:rsidSect="00807263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58A6E" w14:textId="77777777" w:rsidR="003E1E4D" w:rsidRDefault="003E1E4D" w:rsidP="005E114E">
      <w:pPr>
        <w:spacing w:after="0" w:line="240" w:lineRule="auto"/>
      </w:pPr>
      <w:r>
        <w:separator/>
      </w:r>
    </w:p>
  </w:endnote>
  <w:endnote w:type="continuationSeparator" w:id="0">
    <w:p w14:paraId="29D46C00" w14:textId="77777777" w:rsidR="003E1E4D" w:rsidRDefault="003E1E4D" w:rsidP="005E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674BA" w14:textId="77777777" w:rsidR="003E1E4D" w:rsidRDefault="003E1E4D" w:rsidP="005E114E">
      <w:pPr>
        <w:spacing w:after="0" w:line="240" w:lineRule="auto"/>
      </w:pPr>
      <w:r>
        <w:separator/>
      </w:r>
    </w:p>
  </w:footnote>
  <w:footnote w:type="continuationSeparator" w:id="0">
    <w:p w14:paraId="52BD1D3A" w14:textId="77777777" w:rsidR="003E1E4D" w:rsidRDefault="003E1E4D" w:rsidP="005E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500E"/>
    <w:multiLevelType w:val="hybridMultilevel"/>
    <w:tmpl w:val="634AA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3606">
    <w:abstractNumId w:val="1"/>
  </w:num>
  <w:num w:numId="2" w16cid:durableId="122244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4E"/>
    <w:rsid w:val="0004217F"/>
    <w:rsid w:val="000646EC"/>
    <w:rsid w:val="000B0FC6"/>
    <w:rsid w:val="0014201C"/>
    <w:rsid w:val="001638C9"/>
    <w:rsid w:val="001D436A"/>
    <w:rsid w:val="00312134"/>
    <w:rsid w:val="00313E74"/>
    <w:rsid w:val="00362488"/>
    <w:rsid w:val="003B0EF5"/>
    <w:rsid w:val="003E1E4D"/>
    <w:rsid w:val="003F32E8"/>
    <w:rsid w:val="004324D3"/>
    <w:rsid w:val="004742C9"/>
    <w:rsid w:val="004D389D"/>
    <w:rsid w:val="00557AC3"/>
    <w:rsid w:val="0056388D"/>
    <w:rsid w:val="005652DB"/>
    <w:rsid w:val="005B2F27"/>
    <w:rsid w:val="005E114E"/>
    <w:rsid w:val="00603092"/>
    <w:rsid w:val="006832E2"/>
    <w:rsid w:val="006B78E8"/>
    <w:rsid w:val="006C6951"/>
    <w:rsid w:val="007206AF"/>
    <w:rsid w:val="00796C40"/>
    <w:rsid w:val="007B0A0B"/>
    <w:rsid w:val="007C063E"/>
    <w:rsid w:val="007C3730"/>
    <w:rsid w:val="007C3BC9"/>
    <w:rsid w:val="00807263"/>
    <w:rsid w:val="0088251F"/>
    <w:rsid w:val="00914419"/>
    <w:rsid w:val="009A16A8"/>
    <w:rsid w:val="009D3BF3"/>
    <w:rsid w:val="00A0313F"/>
    <w:rsid w:val="00A0771F"/>
    <w:rsid w:val="00A14023"/>
    <w:rsid w:val="00A67F7F"/>
    <w:rsid w:val="00AD6A5F"/>
    <w:rsid w:val="00B149F9"/>
    <w:rsid w:val="00B31A5B"/>
    <w:rsid w:val="00B81FDE"/>
    <w:rsid w:val="00C2170F"/>
    <w:rsid w:val="00CF4412"/>
    <w:rsid w:val="00D2072B"/>
    <w:rsid w:val="00E10E96"/>
    <w:rsid w:val="00E1170A"/>
    <w:rsid w:val="00E1638B"/>
    <w:rsid w:val="00E537AF"/>
    <w:rsid w:val="00E62343"/>
    <w:rsid w:val="00E7057E"/>
    <w:rsid w:val="00E84E52"/>
    <w:rsid w:val="00EE0239"/>
    <w:rsid w:val="00EF2703"/>
    <w:rsid w:val="00F14B7A"/>
    <w:rsid w:val="00F72F30"/>
    <w:rsid w:val="00F959B2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78A1"/>
  <w15:chartTrackingRefBased/>
  <w15:docId w15:val="{426FF6B0-D7EF-44DA-A06C-EC7D7689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5E114E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5E114E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E114E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E114E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5E114E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E114E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E114E"/>
    <w:rPr>
      <w:vertAlign w:val="superscript"/>
    </w:rPr>
  </w:style>
  <w:style w:type="character" w:customStyle="1" w:styleId="CharStyle11">
    <w:name w:val="CharStyle11"/>
    <w:qFormat/>
    <w:rsid w:val="00557AC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557AC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1803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Vilma Marcinkevičienė</cp:lastModifiedBy>
  <cp:revision>4</cp:revision>
  <dcterms:created xsi:type="dcterms:W3CDTF">2026-09-08T09:49:00Z</dcterms:created>
  <dcterms:modified xsi:type="dcterms:W3CDTF">2026-09-08T09:58:00Z</dcterms:modified>
</cp:coreProperties>
</file>