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D94A74" w14:textId="77777777" w:rsidR="001D6987" w:rsidRPr="001D6987" w:rsidRDefault="001D6987" w:rsidP="001D6987">
      <w:pPr>
        <w:rPr>
          <w:rFonts w:asciiTheme="majorBidi" w:eastAsiaTheme="minorHAnsi" w:hAnsiTheme="majorBidi" w:cstheme="majorBidi"/>
          <w:b/>
          <w:bCs/>
          <w:kern w:val="2"/>
          <w14:ligatures w14:val="standardContextual"/>
        </w:rPr>
      </w:pPr>
      <w:bookmarkStart w:id="0" w:name="_Hlk67983347"/>
    </w:p>
    <w:p w14:paraId="40CD71B9" w14:textId="534C5BD3" w:rsidR="004E35D3" w:rsidRPr="00E4608B" w:rsidRDefault="004E35D3" w:rsidP="004E35D3">
      <w:pPr>
        <w:spacing w:line="200" w:lineRule="auto"/>
        <w:jc w:val="right"/>
        <w:rPr>
          <w:rFonts w:eastAsia="Arial" w:cstheme="minorHAnsi"/>
        </w:rPr>
      </w:pPr>
      <w:r w:rsidRPr="00E4608B">
        <w:rPr>
          <w:rFonts w:eastAsia="Arial" w:cstheme="minorHAnsi"/>
        </w:rPr>
        <w:t xml:space="preserve">Pirkimo sąlygų </w:t>
      </w:r>
      <w:r>
        <w:rPr>
          <w:rFonts w:eastAsia="Arial" w:cstheme="minorHAnsi"/>
        </w:rPr>
        <w:t>1</w:t>
      </w:r>
      <w:r w:rsidRPr="00E4608B">
        <w:rPr>
          <w:rFonts w:eastAsia="Arial" w:cstheme="minorHAnsi"/>
        </w:rPr>
        <w:t xml:space="preserve"> priedas „Te</w:t>
      </w:r>
      <w:r>
        <w:rPr>
          <w:rFonts w:eastAsia="Arial" w:cstheme="minorHAnsi"/>
        </w:rPr>
        <w:t>chninė specifikacija</w:t>
      </w:r>
      <w:r w:rsidRPr="00E4608B">
        <w:rPr>
          <w:rFonts w:eastAsia="Arial" w:cstheme="minorHAnsi"/>
        </w:rPr>
        <w:t>“</w:t>
      </w:r>
    </w:p>
    <w:p w14:paraId="4C1C6212" w14:textId="77777777" w:rsidR="004E35D3" w:rsidRDefault="004E35D3" w:rsidP="001D6987">
      <w:pPr>
        <w:spacing w:after="0"/>
        <w:jc w:val="center"/>
        <w:rPr>
          <w:rFonts w:asciiTheme="majorBidi" w:eastAsiaTheme="minorHAnsi" w:hAnsiTheme="majorBidi" w:cstheme="majorBidi"/>
          <w:b/>
          <w:kern w:val="2"/>
          <w14:ligatures w14:val="standardContextual"/>
        </w:rPr>
      </w:pPr>
    </w:p>
    <w:p w14:paraId="350A0421" w14:textId="783CB5EE" w:rsidR="001D6987" w:rsidRPr="001D6987" w:rsidRDefault="001D6987" w:rsidP="001D6987">
      <w:pPr>
        <w:spacing w:after="0"/>
        <w:jc w:val="center"/>
        <w:rPr>
          <w:rFonts w:asciiTheme="majorBidi" w:eastAsiaTheme="minorHAnsi" w:hAnsiTheme="majorBidi" w:cstheme="majorBidi"/>
          <w:b/>
          <w:bCs/>
          <w:kern w:val="2"/>
          <w14:ligatures w14:val="standardContextual"/>
        </w:rPr>
      </w:pPr>
      <w:r w:rsidRPr="001D6987">
        <w:rPr>
          <w:rFonts w:asciiTheme="majorBidi" w:eastAsiaTheme="minorHAnsi" w:hAnsiTheme="majorBidi" w:cstheme="majorBidi"/>
          <w:b/>
          <w:kern w:val="2"/>
          <w14:ligatures w14:val="standardContextual"/>
        </w:rPr>
        <w:t>HALOTERAPIJOS</w:t>
      </w:r>
      <w:r w:rsidRPr="001D6987">
        <w:rPr>
          <w:rFonts w:asciiTheme="majorBidi" w:eastAsiaTheme="minorHAnsi" w:hAnsiTheme="majorBidi" w:cstheme="majorBidi"/>
          <w:b/>
          <w:bCs/>
          <w:kern w:val="2"/>
          <w14:ligatures w14:val="standardContextual"/>
        </w:rPr>
        <w:t xml:space="preserve"> KAMBARIO ĮRENGIMO</w:t>
      </w:r>
      <w:r w:rsidR="00330567">
        <w:rPr>
          <w:rFonts w:asciiTheme="majorBidi" w:eastAsiaTheme="minorHAnsi" w:hAnsiTheme="majorBidi" w:cstheme="majorBidi"/>
          <w:b/>
          <w:bCs/>
          <w:kern w:val="2"/>
          <w14:ligatures w14:val="standardContextual"/>
        </w:rPr>
        <w:t xml:space="preserve"> DARBŲ</w:t>
      </w:r>
    </w:p>
    <w:p w14:paraId="4ED4D38C" w14:textId="59ACB498" w:rsidR="001D6987" w:rsidRDefault="001D6987" w:rsidP="007C6A00">
      <w:pPr>
        <w:spacing w:after="0"/>
        <w:jc w:val="center"/>
        <w:rPr>
          <w:rFonts w:asciiTheme="majorBidi" w:eastAsiaTheme="minorHAnsi" w:hAnsiTheme="majorBidi" w:cstheme="majorBidi"/>
          <w:b/>
          <w:bCs/>
          <w:kern w:val="2"/>
          <w14:ligatures w14:val="standardContextual"/>
        </w:rPr>
      </w:pPr>
      <w:r w:rsidRPr="001D6987">
        <w:rPr>
          <w:rFonts w:asciiTheme="majorBidi" w:eastAsiaTheme="minorHAnsi" w:hAnsiTheme="majorBidi" w:cstheme="majorBidi"/>
          <w:b/>
          <w:bCs/>
          <w:kern w:val="2"/>
          <w14:ligatures w14:val="standardContextual"/>
        </w:rPr>
        <w:t>TECHNINĖ SPECIFIKACIJA</w:t>
      </w:r>
    </w:p>
    <w:p w14:paraId="4FDCB402" w14:textId="77777777" w:rsidR="00C6343E" w:rsidRDefault="00C6343E" w:rsidP="007C6A00">
      <w:pPr>
        <w:spacing w:after="0"/>
        <w:jc w:val="center"/>
        <w:rPr>
          <w:rFonts w:asciiTheme="majorBidi" w:eastAsiaTheme="minorHAnsi" w:hAnsiTheme="majorBidi" w:cstheme="majorBidi"/>
          <w:b/>
          <w:bCs/>
          <w:kern w:val="2"/>
          <w14:ligatures w14:val="standardContextual"/>
        </w:rPr>
      </w:pPr>
    </w:p>
    <w:p w14:paraId="57300684" w14:textId="47B731F5" w:rsidR="00C6343E" w:rsidRPr="000B1CF5" w:rsidRDefault="00C6343E" w:rsidP="001A509A">
      <w:pPr>
        <w:pStyle w:val="Sraopastraipa"/>
        <w:numPr>
          <w:ilvl w:val="0"/>
          <w:numId w:val="2"/>
        </w:numPr>
        <w:spacing w:after="0"/>
        <w:jc w:val="both"/>
        <w:rPr>
          <w:rFonts w:asciiTheme="majorBidi" w:eastAsiaTheme="minorHAnsi" w:hAnsiTheme="majorBidi" w:cstheme="majorBidi"/>
          <w:b/>
          <w:bCs/>
          <w:kern w:val="2"/>
          <w14:ligatures w14:val="standardContextual"/>
        </w:rPr>
      </w:pPr>
      <w:r w:rsidRPr="00C6343E">
        <w:rPr>
          <w:b/>
        </w:rPr>
        <w:t xml:space="preserve">Pirkimo objektas: </w:t>
      </w:r>
      <w:r>
        <w:t xml:space="preserve">VšĮ Klaipėdos vaikų ligoninė siekia įrengti </w:t>
      </w:r>
      <w:proofErr w:type="spellStart"/>
      <w:r>
        <w:t>haloterapijos</w:t>
      </w:r>
      <w:proofErr w:type="spellEnd"/>
      <w:r>
        <w:t xml:space="preserve"> (druskos) kambarį (p</w:t>
      </w:r>
      <w:r w:rsidRPr="008E17AD">
        <w:t>atalpos plotas – 16,3 m², tūris – 54,29 m³, aukštis 3,33 m.</w:t>
      </w:r>
      <w:r w:rsidR="003615AE">
        <w:t>)</w:t>
      </w:r>
      <w:r w:rsidR="00474F50">
        <w:t xml:space="preserve">, kurio indeksas pastato </w:t>
      </w:r>
      <w:r w:rsidR="00944B83">
        <w:t xml:space="preserve">plane </w:t>
      </w:r>
      <w:r w:rsidR="00474F50">
        <w:t>yra</w:t>
      </w:r>
      <w:r w:rsidR="00944B83">
        <w:t xml:space="preserve"> 2-71</w:t>
      </w:r>
      <w:r w:rsidR="00474F50">
        <w:t>,</w:t>
      </w:r>
      <w:r w:rsidR="003615AE">
        <w:t xml:space="preserve"> </w:t>
      </w:r>
      <w:r>
        <w:t>paprastojo remonto būdu adresu K. Donelaičio g. 9, Klaipėda.</w:t>
      </w:r>
      <w:r w:rsidR="00944B83">
        <w:t xml:space="preserve"> </w:t>
      </w:r>
      <w:proofErr w:type="spellStart"/>
      <w:r w:rsidR="00944B83">
        <w:t>Operatorinei</w:t>
      </w:r>
      <w:proofErr w:type="spellEnd"/>
      <w:r w:rsidR="00944B83">
        <w:t xml:space="preserve"> skiriama patalpa</w:t>
      </w:r>
      <w:r w:rsidR="00474F50">
        <w:t>, kurios indeksas plane</w:t>
      </w:r>
      <w:r w:rsidR="00944B83">
        <w:t xml:space="preserve"> – 2-73</w:t>
      </w:r>
      <w:r w:rsidR="00F04A43">
        <w:t xml:space="preserve"> </w:t>
      </w:r>
      <w:r w:rsidR="00B0125C">
        <w:t>(patalpų schema pridedama techninės specifikacijos 1 priede)</w:t>
      </w:r>
      <w:r w:rsidR="00944B83">
        <w:t>.</w:t>
      </w:r>
    </w:p>
    <w:p w14:paraId="56BF320A" w14:textId="77777777" w:rsidR="000B1CF5" w:rsidRDefault="000B1CF5" w:rsidP="001A509A">
      <w:pPr>
        <w:pStyle w:val="Sraopastraipa"/>
        <w:numPr>
          <w:ilvl w:val="0"/>
          <w:numId w:val="2"/>
        </w:numPr>
        <w:spacing w:after="120"/>
        <w:jc w:val="both"/>
      </w:pPr>
      <w:r w:rsidRPr="002E72FD">
        <w:rPr>
          <w:bCs/>
        </w:rPr>
        <w:t>Tiekėjas turi</w:t>
      </w:r>
      <w:r>
        <w:rPr>
          <w:b/>
        </w:rPr>
        <w:t xml:space="preserve"> </w:t>
      </w:r>
      <w:r>
        <w:t xml:space="preserve"> pristatyti ir sumontuoti sertifikuotą medicininę </w:t>
      </w:r>
      <w:proofErr w:type="spellStart"/>
      <w:r>
        <w:t>haloterapijos</w:t>
      </w:r>
      <w:proofErr w:type="spellEnd"/>
      <w:r>
        <w:t xml:space="preserve"> įrangą, testuoti ją ir apmokyti personalą.</w:t>
      </w:r>
      <w:r w:rsidRPr="006376F3">
        <w:rPr>
          <w:rFonts w:eastAsiaTheme="minorHAnsi" w:cs="Times New Roman"/>
          <w:kern w:val="2"/>
          <w:sz w:val="22"/>
          <w:szCs w:val="22"/>
          <w14:ligatures w14:val="standardContextual"/>
        </w:rPr>
        <w:t xml:space="preserve"> </w:t>
      </w:r>
    </w:p>
    <w:p w14:paraId="0C19951F" w14:textId="5F9D5C9D" w:rsidR="000B1CF5" w:rsidRDefault="000B1CF5" w:rsidP="001A509A">
      <w:pPr>
        <w:pStyle w:val="Sraopastraipa"/>
        <w:numPr>
          <w:ilvl w:val="0"/>
          <w:numId w:val="2"/>
        </w:numPr>
        <w:spacing w:after="120"/>
        <w:jc w:val="both"/>
      </w:pPr>
      <w:r w:rsidRPr="004C080B">
        <w:t>Visi įrengimo darbai ir tiekiama</w:t>
      </w:r>
      <w:r w:rsidR="00557A5B">
        <w:t xml:space="preserve"> </w:t>
      </w:r>
      <w:r w:rsidRPr="004C080B">
        <w:t>įranga turi visiškai atitikti Lietuvos higienos normą HN 65:2011 „</w:t>
      </w:r>
      <w:proofErr w:type="spellStart"/>
      <w:r w:rsidRPr="004C080B">
        <w:t>Halokameros</w:t>
      </w:r>
      <w:proofErr w:type="spellEnd"/>
      <w:r w:rsidRPr="004C080B">
        <w:t>. Įrengimas ir priežiūra“. Sausos druskos generatorius (</w:t>
      </w:r>
      <w:proofErr w:type="spellStart"/>
      <w:r w:rsidRPr="004C080B">
        <w:t>halogeneratorius</w:t>
      </w:r>
      <w:proofErr w:type="spellEnd"/>
      <w:r w:rsidR="00EC636C">
        <w:t>, kuris neatsiejamas nuo darbų dalis</w:t>
      </w:r>
      <w:r w:rsidRPr="004C080B">
        <w:t>) privalo būti sertifikuotas medicinos prietaisas pagal Europos Sąjungos teisės aktus</w:t>
      </w:r>
      <w:r w:rsidR="002920B5">
        <w:t xml:space="preserve"> ir atitikti 1 lentelėje nustatytus jam reikalavimus</w:t>
      </w:r>
      <w:r>
        <w:t>.</w:t>
      </w:r>
      <w:r w:rsidR="00730D1C" w:rsidRPr="00730D1C">
        <w:rPr>
          <w:rFonts w:eastAsiaTheme="minorHAnsi" w:cs="Times New Roman"/>
          <w:kern w:val="2"/>
          <w:sz w:val="22"/>
          <w:szCs w:val="22"/>
          <w14:ligatures w14:val="standardContextual"/>
        </w:rPr>
        <w:t xml:space="preserve"> </w:t>
      </w:r>
      <w:r w:rsidR="00730D1C" w:rsidRPr="00F04A43">
        <w:rPr>
          <w:rFonts w:eastAsiaTheme="minorHAnsi" w:cs="Times New Roman"/>
          <w:b/>
          <w:bCs/>
          <w:kern w:val="2"/>
          <w:u w:val="single"/>
          <w14:ligatures w14:val="standardContextual"/>
        </w:rPr>
        <w:t xml:space="preserve">Tiekėjas kartu su pasiūlymu turi </w:t>
      </w:r>
      <w:r w:rsidR="00730D1C" w:rsidRPr="00D30629">
        <w:rPr>
          <w:rFonts w:eastAsiaTheme="minorHAnsi" w:cs="Times New Roman"/>
          <w:b/>
          <w:bCs/>
          <w:kern w:val="2"/>
          <w:u w:val="single"/>
          <w14:ligatures w14:val="standardContextual"/>
        </w:rPr>
        <w:t xml:space="preserve">pateikti </w:t>
      </w:r>
      <w:r w:rsidR="00D30629" w:rsidRPr="00D30629">
        <w:rPr>
          <w:b/>
          <w:bCs/>
          <w:u w:val="single"/>
        </w:rPr>
        <w:t>(</w:t>
      </w:r>
      <w:proofErr w:type="spellStart"/>
      <w:r w:rsidR="00D30629" w:rsidRPr="00D30629">
        <w:rPr>
          <w:b/>
          <w:bCs/>
          <w:u w:val="single"/>
        </w:rPr>
        <w:t>halogeneratori</w:t>
      </w:r>
      <w:r w:rsidR="00D30629" w:rsidRPr="00D30629">
        <w:rPr>
          <w:b/>
          <w:bCs/>
          <w:u w:val="single"/>
        </w:rPr>
        <w:t>a</w:t>
      </w:r>
      <w:r w:rsidR="00D30629" w:rsidRPr="00D30629">
        <w:rPr>
          <w:b/>
          <w:bCs/>
          <w:u w:val="single"/>
        </w:rPr>
        <w:t>us</w:t>
      </w:r>
      <w:proofErr w:type="spellEnd"/>
      <w:r w:rsidR="00D30629" w:rsidRPr="00D30629">
        <w:rPr>
          <w:b/>
          <w:bCs/>
          <w:u w:val="single"/>
        </w:rPr>
        <w:t xml:space="preserve">) </w:t>
      </w:r>
      <w:r w:rsidR="00730D1C" w:rsidRPr="00D30629">
        <w:rPr>
          <w:rFonts w:eastAsiaTheme="minorHAnsi" w:cs="Times New Roman"/>
          <w:b/>
          <w:bCs/>
          <w:kern w:val="2"/>
          <w:u w:val="single"/>
          <w14:ligatures w14:val="standardContextual"/>
        </w:rPr>
        <w:t>ES</w:t>
      </w:r>
      <w:r w:rsidR="00730D1C" w:rsidRPr="00F04A43">
        <w:rPr>
          <w:rFonts w:eastAsiaTheme="minorHAnsi" w:cs="Times New Roman"/>
          <w:b/>
          <w:bCs/>
          <w:kern w:val="2"/>
          <w:u w:val="single"/>
          <w14:ligatures w14:val="standardContextual"/>
        </w:rPr>
        <w:t xml:space="preserve"> atitikties deklaraciją, CE ženklinimą patvirtinančius dokumentus.</w:t>
      </w:r>
    </w:p>
    <w:p w14:paraId="4C7A6DE6" w14:textId="5DD356D3" w:rsidR="000B1CF5" w:rsidRDefault="000B1CF5" w:rsidP="001A509A">
      <w:pPr>
        <w:pStyle w:val="Sraopastraipa"/>
        <w:numPr>
          <w:ilvl w:val="0"/>
          <w:numId w:val="2"/>
        </w:numPr>
        <w:jc w:val="both"/>
      </w:pPr>
      <w:r w:rsidRPr="00026FF0">
        <w:t xml:space="preserve">Tiekėjas turi atlikti patalpų paruošimo druskos kambario įrengimui darbus: patalpų paviršių paruošimą, numatytų angų aklinimą, </w:t>
      </w:r>
      <w:r w:rsidR="00367BF3">
        <w:t xml:space="preserve">drėgmei atsparių </w:t>
      </w:r>
      <w:r w:rsidRPr="00026FF0">
        <w:t>gipso kartono konstrukcijų įrengimą ir tvirtinimą, radiatoriaus bei lango uždengimo konstrukcijų įrengimą, užtikrinant tinkamą paruoštų paviršių ir konstrukcijų pritaikymą tolesniems druskos kambario įrengimo darbams.</w:t>
      </w:r>
    </w:p>
    <w:p w14:paraId="4CF06275" w14:textId="53EF0EB7" w:rsidR="0026577D" w:rsidRPr="0034275F" w:rsidRDefault="000B1CF5" w:rsidP="001A509A">
      <w:pPr>
        <w:pStyle w:val="Sraopastraipa"/>
        <w:numPr>
          <w:ilvl w:val="0"/>
          <w:numId w:val="2"/>
        </w:numPr>
        <w:spacing w:after="0"/>
        <w:jc w:val="both"/>
        <w:rPr>
          <w:rFonts w:asciiTheme="majorBidi" w:eastAsiaTheme="minorHAnsi" w:hAnsiTheme="majorBidi" w:cstheme="majorBidi"/>
          <w:b/>
          <w:bCs/>
          <w:kern w:val="2"/>
          <w14:ligatures w14:val="standardContextual"/>
        </w:rPr>
      </w:pPr>
      <w:r>
        <w:t xml:space="preserve">Tiekėjas turi įrengti </w:t>
      </w:r>
      <w:r w:rsidR="00BD2106" w:rsidRPr="0034275F">
        <w:t>esamam</w:t>
      </w:r>
      <w:r w:rsidRPr="0034275F">
        <w:t xml:space="preserve"> 65 colių televizoriui ir vaizdo bei garso įrangai pritaikytą sandarią konstrukciją </w:t>
      </w:r>
      <w:r>
        <w:t xml:space="preserve">(pertvarą, integruotą spintą arba lygiavertę konstrukciją), integruojamą į druska padengtą sieną, skirtą vaizdo ir garso įrangai atskirti nuo </w:t>
      </w:r>
      <w:proofErr w:type="spellStart"/>
      <w:r>
        <w:t>haloterapijos</w:t>
      </w:r>
      <w:proofErr w:type="spellEnd"/>
      <w:r>
        <w:t xml:space="preserve"> patalpos. Konstrukcijos matmenys: plotis – 165 cm, aukštis – 55 cm, gylis – 50 cm, leidžiama ±5 cm paklaida kiekvienam matmeniui. Konstrukcijos šone turi būti įrengtos technologinės durelės, skirtos prieigai prie konstrukcijoje esančios įrangos, jų matmenys – 20 × 15 cm, leidžiama ±5 cm paklaida. Televizoriaus apsauginio stiklo storis turi būti ne mažesnis kaip 4 mm.</w:t>
      </w:r>
      <w:r w:rsidR="0034275F">
        <w:t xml:space="preserve"> </w:t>
      </w:r>
      <w:r w:rsidR="0026577D" w:rsidRPr="0034275F">
        <w:t>Konstrukcijoje turi būti numatytos ir tinkamai paruoštos ventiliacijos angos, užtikrinančios tinkamą įrangos ventiliaciją ir eksploatavimą.</w:t>
      </w:r>
    </w:p>
    <w:p w14:paraId="12664E0F" w14:textId="74FB49B4" w:rsidR="00BD2106" w:rsidRPr="006376F3" w:rsidRDefault="00BD2106" w:rsidP="001A509A">
      <w:pPr>
        <w:pStyle w:val="Sraopastraipa"/>
        <w:numPr>
          <w:ilvl w:val="0"/>
          <w:numId w:val="2"/>
        </w:numPr>
        <w:jc w:val="both"/>
        <w:rPr>
          <w:rFonts w:asciiTheme="majorBidi" w:eastAsiaTheme="minorHAnsi" w:hAnsiTheme="majorBidi" w:cstheme="majorBidi"/>
          <w:b/>
          <w:bCs/>
          <w:kern w:val="2"/>
          <w14:ligatures w14:val="standardContextual"/>
        </w:rPr>
      </w:pPr>
      <w:r>
        <w:t xml:space="preserve">Tiekėjas turi įrengti drėgmei ir korozijai, įskaitant druskos aplinkos poveikį, atsparias duris su ventiliacinėmis grotelėmis </w:t>
      </w:r>
      <w:proofErr w:type="spellStart"/>
      <w:r>
        <w:t>haloterapijos</w:t>
      </w:r>
      <w:proofErr w:type="spellEnd"/>
      <w:r>
        <w:t xml:space="preserve"> patalpoje. Durų spalva – </w:t>
      </w:r>
      <w:r>
        <w:rPr>
          <w:rStyle w:val="Grietas"/>
        </w:rPr>
        <w:t>RAL 9010 arba lygiavertė spalva</w:t>
      </w:r>
      <w:r>
        <w:t>.</w:t>
      </w:r>
    </w:p>
    <w:p w14:paraId="38E24C3B" w14:textId="15CE9506" w:rsidR="00BD2106" w:rsidRPr="006376F3" w:rsidRDefault="00BD2106" w:rsidP="001A509A">
      <w:pPr>
        <w:pStyle w:val="Sraopastraipa"/>
        <w:numPr>
          <w:ilvl w:val="0"/>
          <w:numId w:val="2"/>
        </w:numPr>
        <w:jc w:val="both"/>
        <w:rPr>
          <w:rFonts w:asciiTheme="majorBidi" w:eastAsiaTheme="minorHAnsi" w:hAnsiTheme="majorBidi" w:cstheme="majorBidi"/>
          <w:b/>
          <w:bCs/>
          <w:kern w:val="2"/>
          <w14:ligatures w14:val="standardContextual"/>
        </w:rPr>
      </w:pPr>
      <w:r>
        <w:t xml:space="preserve">Tiekėjas turi įrengti ir sumontuoti vidaus duris </w:t>
      </w:r>
      <w:proofErr w:type="spellStart"/>
      <w:r>
        <w:t>operatorinės</w:t>
      </w:r>
      <w:proofErr w:type="spellEnd"/>
      <w:r>
        <w:t xml:space="preserve"> kambaryje, pagamintas iš medienos arba lygiavertės medžiagos. Durų spalva – </w:t>
      </w:r>
      <w:r>
        <w:rPr>
          <w:rStyle w:val="Grietas"/>
        </w:rPr>
        <w:t>RAL 9010 arba lygiavertė spalva</w:t>
      </w:r>
      <w:r>
        <w:t>.</w:t>
      </w:r>
    </w:p>
    <w:p w14:paraId="11D5D9CD" w14:textId="694AE65D" w:rsidR="005304BF" w:rsidRPr="005304BF" w:rsidRDefault="005304BF" w:rsidP="001A509A">
      <w:pPr>
        <w:pStyle w:val="Sraopastraipa"/>
        <w:numPr>
          <w:ilvl w:val="0"/>
          <w:numId w:val="2"/>
        </w:numPr>
        <w:spacing w:after="0"/>
        <w:jc w:val="both"/>
        <w:rPr>
          <w:rFonts w:asciiTheme="majorBidi" w:eastAsiaTheme="minorHAnsi" w:hAnsiTheme="majorBidi" w:cstheme="majorBidi"/>
          <w:kern w:val="2"/>
          <w14:ligatures w14:val="standardContextual"/>
        </w:rPr>
      </w:pPr>
      <w:r>
        <w:t>Tiekėjas turi įrengti ventiliacijos sistemą</w:t>
      </w:r>
      <w:r w:rsidR="005036C0">
        <w:t>, įskaitant ir ventiliacijos angų paruošimą,</w:t>
      </w:r>
      <w:r>
        <w:t xml:space="preserve"> su atskiru oro ištraukimo iš patalpos išvedimu į lauką, įskaitant ventiliatoriaus, ortakių ir kitų ventiliacijos sistemos veikimui būtinų komponentų tiekimą bei montavimą. Ventiliacijos sistema turi užtikrinti tinkamą oro apykaitą ir būti pritaikyta </w:t>
      </w:r>
      <w:proofErr w:type="spellStart"/>
      <w:r>
        <w:t>haloterapijos</w:t>
      </w:r>
      <w:proofErr w:type="spellEnd"/>
      <w:r>
        <w:t xml:space="preserve"> patalpos eksploatavimo sąlygoms.</w:t>
      </w:r>
    </w:p>
    <w:p w14:paraId="20C3F31F" w14:textId="678AFDDA" w:rsidR="009D1E58" w:rsidRPr="00C6031F" w:rsidRDefault="009D1E58" w:rsidP="001A509A">
      <w:pPr>
        <w:pStyle w:val="Sraopastraipa"/>
        <w:numPr>
          <w:ilvl w:val="0"/>
          <w:numId w:val="2"/>
        </w:numPr>
        <w:spacing w:after="0"/>
        <w:jc w:val="both"/>
        <w:rPr>
          <w:rFonts w:asciiTheme="majorBidi" w:eastAsiaTheme="minorHAnsi" w:hAnsiTheme="majorBidi" w:cstheme="majorBidi"/>
          <w:kern w:val="2"/>
          <w14:ligatures w14:val="standardContextual"/>
        </w:rPr>
      </w:pPr>
      <w:r>
        <w:rPr>
          <w:rFonts w:asciiTheme="majorBidi" w:eastAsiaTheme="minorHAnsi" w:hAnsiTheme="majorBidi" w:cstheme="majorBidi"/>
          <w:kern w:val="2"/>
          <w14:ligatures w14:val="standardContextual"/>
        </w:rPr>
        <w:t xml:space="preserve">Tiekėjas turi </w:t>
      </w:r>
      <w:proofErr w:type="spellStart"/>
      <w:r w:rsidR="006A6049">
        <w:rPr>
          <w:rFonts w:asciiTheme="majorBidi" w:eastAsiaTheme="minorHAnsi" w:hAnsiTheme="majorBidi" w:cstheme="majorBidi"/>
          <w:kern w:val="2"/>
          <w14:ligatures w14:val="standardContextual"/>
        </w:rPr>
        <w:t>haloterapijos</w:t>
      </w:r>
      <w:proofErr w:type="spellEnd"/>
      <w:r w:rsidR="006A6049">
        <w:rPr>
          <w:rFonts w:asciiTheme="majorBidi" w:eastAsiaTheme="minorHAnsi" w:hAnsiTheme="majorBidi" w:cstheme="majorBidi"/>
          <w:kern w:val="2"/>
          <w14:ligatures w14:val="standardContextual"/>
        </w:rPr>
        <w:t xml:space="preserve"> kambarį įrengti</w:t>
      </w:r>
      <w:r w:rsidR="006A6049" w:rsidRPr="006A6049">
        <w:rPr>
          <w:rFonts w:asciiTheme="majorBidi" w:eastAsiaTheme="minorHAnsi" w:hAnsiTheme="majorBidi" w:cstheme="majorBidi"/>
          <w:kern w:val="2"/>
          <w14:ligatures w14:val="standardContextual"/>
        </w:rPr>
        <w:t xml:space="preserve"> naudo</w:t>
      </w:r>
      <w:r w:rsidR="006A6049">
        <w:rPr>
          <w:rFonts w:asciiTheme="majorBidi" w:eastAsiaTheme="minorHAnsi" w:hAnsiTheme="majorBidi" w:cstheme="majorBidi"/>
          <w:kern w:val="2"/>
          <w14:ligatures w14:val="standardContextual"/>
        </w:rPr>
        <w:t>damas</w:t>
      </w:r>
      <w:r w:rsidR="006A6049" w:rsidRPr="006A6049">
        <w:rPr>
          <w:rFonts w:asciiTheme="majorBidi" w:eastAsiaTheme="minorHAnsi" w:hAnsiTheme="majorBidi" w:cstheme="majorBidi"/>
          <w:kern w:val="2"/>
          <w14:ligatures w14:val="standardContextual"/>
        </w:rPr>
        <w:t xml:space="preserve"> baltos spalvos druską (NaCl </w:t>
      </w:r>
      <w:r w:rsidR="006A6049" w:rsidRPr="006A6049">
        <w:rPr>
          <w:rFonts w:eastAsiaTheme="minorHAnsi" w:cs="Times New Roman"/>
          <w:bCs/>
          <w:kern w:val="2"/>
          <w:sz w:val="22"/>
          <w:szCs w:val="22"/>
          <w:lang w:val="en-GB"/>
          <w14:ligatures w14:val="standardContextual"/>
        </w:rPr>
        <w:t>≥ 97,0%)</w:t>
      </w:r>
      <w:r w:rsidR="006A6049">
        <w:rPr>
          <w:rFonts w:eastAsiaTheme="minorHAnsi" w:cs="Times New Roman"/>
          <w:bCs/>
          <w:kern w:val="2"/>
          <w:sz w:val="22"/>
          <w:szCs w:val="22"/>
          <w:lang w:val="en-GB"/>
          <w14:ligatures w14:val="standardContextual"/>
        </w:rPr>
        <w:t>.</w:t>
      </w:r>
      <w:r w:rsidR="00802D8B">
        <w:rPr>
          <w:rFonts w:eastAsiaTheme="minorHAnsi" w:cs="Times New Roman"/>
          <w:bCs/>
          <w:kern w:val="2"/>
          <w:sz w:val="22"/>
          <w:szCs w:val="22"/>
          <w:lang w:val="en-GB"/>
          <w14:ligatures w14:val="standardContextual"/>
        </w:rPr>
        <w:t xml:space="preserve"> </w:t>
      </w:r>
    </w:p>
    <w:p w14:paraId="7329608F" w14:textId="69E30B04" w:rsidR="00C6031F" w:rsidRPr="00D66077" w:rsidRDefault="00C6031F" w:rsidP="001A509A">
      <w:pPr>
        <w:pStyle w:val="Sraopastraipa"/>
        <w:numPr>
          <w:ilvl w:val="0"/>
          <w:numId w:val="2"/>
        </w:numPr>
        <w:spacing w:after="0"/>
        <w:jc w:val="both"/>
        <w:rPr>
          <w:rFonts w:asciiTheme="majorBidi" w:eastAsiaTheme="minorHAnsi" w:hAnsiTheme="majorBidi" w:cstheme="majorBidi"/>
          <w:kern w:val="2"/>
          <w14:ligatures w14:val="standardContextual"/>
        </w:rPr>
      </w:pPr>
      <w:r w:rsidRPr="00D66077">
        <w:rPr>
          <w:rFonts w:asciiTheme="majorBidi" w:eastAsiaTheme="minorHAnsi" w:hAnsiTheme="majorBidi" w:cstheme="majorBidi"/>
          <w:kern w:val="2"/>
          <w14:ligatures w14:val="standardContextual"/>
        </w:rPr>
        <w:lastRenderedPageBreak/>
        <w:t xml:space="preserve">Tiekėjas turi paruošti </w:t>
      </w:r>
      <w:proofErr w:type="spellStart"/>
      <w:r w:rsidRPr="00D66077">
        <w:rPr>
          <w:rFonts w:asciiTheme="majorBidi" w:eastAsiaTheme="minorHAnsi" w:hAnsiTheme="majorBidi" w:cstheme="majorBidi"/>
          <w:kern w:val="2"/>
          <w14:ligatures w14:val="standardContextual"/>
        </w:rPr>
        <w:t>haloterapijos</w:t>
      </w:r>
      <w:proofErr w:type="spellEnd"/>
      <w:r w:rsidRPr="00D66077">
        <w:rPr>
          <w:rFonts w:asciiTheme="majorBidi" w:eastAsiaTheme="minorHAnsi" w:hAnsiTheme="majorBidi" w:cstheme="majorBidi"/>
          <w:kern w:val="2"/>
          <w14:ligatures w14:val="standardContextual"/>
        </w:rPr>
        <w:t xml:space="preserve"> patalpos sienas, kurių plotas 54 </w:t>
      </w:r>
      <w:r w:rsidRPr="00D66077">
        <w:rPr>
          <w:rStyle w:val="09FalseFalseCharacter"/>
          <w:rFonts w:ascii="Times New Roman" w:hAnsi="Times New Roman" w:cs="Times New Roman"/>
          <w:sz w:val="24"/>
        </w:rPr>
        <w:t>m</w:t>
      </w:r>
      <w:r w:rsidRPr="00D66077">
        <w:rPr>
          <w:rStyle w:val="09FalseFalseCharacter"/>
          <w:rFonts w:ascii="Times New Roman" w:hAnsi="Times New Roman" w:cs="Times New Roman"/>
          <w:sz w:val="24"/>
          <w:vertAlign w:val="superscript"/>
        </w:rPr>
        <w:t>2</w:t>
      </w:r>
      <w:r w:rsidRPr="00D66077">
        <w:rPr>
          <w:rStyle w:val="09FalseFalseCharacter"/>
          <w:rFonts w:ascii="Times New Roman" w:hAnsi="Times New Roman" w:cs="Times New Roman"/>
          <w:sz w:val="24"/>
        </w:rPr>
        <w:t>, ir</w:t>
      </w:r>
      <w:r w:rsidR="00187AC5" w:rsidRPr="00D66077">
        <w:rPr>
          <w:rStyle w:val="09FalseFalseCharacter"/>
          <w:rFonts w:ascii="Times New Roman" w:hAnsi="Times New Roman" w:cs="Times New Roman"/>
          <w:sz w:val="24"/>
        </w:rPr>
        <w:t xml:space="preserve"> jas</w:t>
      </w:r>
      <w:r w:rsidRPr="00D66077">
        <w:rPr>
          <w:rStyle w:val="09FalseFalseCharacter"/>
          <w:rFonts w:ascii="Times New Roman" w:hAnsi="Times New Roman" w:cs="Times New Roman"/>
          <w:sz w:val="24"/>
        </w:rPr>
        <w:t xml:space="preserve"> padengti (</w:t>
      </w:r>
      <w:r w:rsidRPr="00D66077">
        <w:rPr>
          <w:rFonts w:eastAsiaTheme="minorHAnsi" w:cs="Times New Roman"/>
          <w:kern w:val="2"/>
          <w14:ligatures w14:val="standardContextual"/>
        </w:rPr>
        <w:t>25-30 kg/m</w:t>
      </w:r>
      <w:r w:rsidRPr="00D66077">
        <w:rPr>
          <w:rFonts w:eastAsiaTheme="minorHAnsi" w:cs="Times New Roman"/>
          <w:kern w:val="2"/>
          <w:vertAlign w:val="superscript"/>
          <w14:ligatures w14:val="standardContextual"/>
        </w:rPr>
        <w:t>2</w:t>
      </w:r>
      <w:r w:rsidRPr="00D66077">
        <w:rPr>
          <w:rFonts w:eastAsiaTheme="minorHAnsi" w:cs="Times New Roman"/>
          <w:kern w:val="2"/>
          <w14:ligatures w14:val="standardContextual"/>
        </w:rPr>
        <w:t>) druskos sluoksniu.</w:t>
      </w:r>
    </w:p>
    <w:p w14:paraId="2D247956" w14:textId="49D55C74" w:rsidR="00C6031F" w:rsidRPr="00D66077" w:rsidRDefault="00C6031F" w:rsidP="001A509A">
      <w:pPr>
        <w:pStyle w:val="Sraopastraipa"/>
        <w:numPr>
          <w:ilvl w:val="0"/>
          <w:numId w:val="2"/>
        </w:numPr>
        <w:spacing w:after="0"/>
        <w:jc w:val="both"/>
        <w:rPr>
          <w:rFonts w:asciiTheme="majorBidi" w:eastAsiaTheme="minorHAnsi" w:hAnsiTheme="majorBidi" w:cstheme="majorBidi"/>
          <w:kern w:val="2"/>
          <w14:ligatures w14:val="standardContextual"/>
        </w:rPr>
      </w:pPr>
      <w:r w:rsidRPr="00D66077">
        <w:rPr>
          <w:rFonts w:asciiTheme="majorBidi" w:eastAsiaTheme="minorHAnsi" w:hAnsiTheme="majorBidi" w:cstheme="majorBidi"/>
          <w:kern w:val="2"/>
          <w14:ligatures w14:val="standardContextual"/>
        </w:rPr>
        <w:t>Tiekėjas turi paruošti</w:t>
      </w:r>
      <w:r w:rsidR="00187AC5" w:rsidRPr="00D66077">
        <w:rPr>
          <w:rFonts w:asciiTheme="majorBidi" w:eastAsiaTheme="minorHAnsi" w:hAnsiTheme="majorBidi" w:cstheme="majorBidi"/>
          <w:kern w:val="2"/>
          <w14:ligatures w14:val="standardContextual"/>
        </w:rPr>
        <w:t xml:space="preserve"> </w:t>
      </w:r>
      <w:proofErr w:type="spellStart"/>
      <w:r w:rsidR="00187AC5" w:rsidRPr="00D66077">
        <w:rPr>
          <w:rFonts w:asciiTheme="majorBidi" w:eastAsiaTheme="minorHAnsi" w:hAnsiTheme="majorBidi" w:cstheme="majorBidi"/>
          <w:kern w:val="2"/>
          <w14:ligatures w14:val="standardContextual"/>
        </w:rPr>
        <w:t>haloterapijos</w:t>
      </w:r>
      <w:proofErr w:type="spellEnd"/>
      <w:r w:rsidR="00187AC5" w:rsidRPr="00D66077">
        <w:rPr>
          <w:rFonts w:asciiTheme="majorBidi" w:eastAsiaTheme="minorHAnsi" w:hAnsiTheme="majorBidi" w:cstheme="majorBidi"/>
          <w:kern w:val="2"/>
          <w14:ligatures w14:val="standardContextual"/>
        </w:rPr>
        <w:t xml:space="preserve"> patalpos</w:t>
      </w:r>
      <w:r w:rsidRPr="00D66077">
        <w:rPr>
          <w:rFonts w:asciiTheme="majorBidi" w:eastAsiaTheme="minorHAnsi" w:hAnsiTheme="majorBidi" w:cstheme="majorBidi"/>
          <w:kern w:val="2"/>
          <w14:ligatures w14:val="standardContextual"/>
        </w:rPr>
        <w:t xml:space="preserve"> lubas, kurių plotas </w:t>
      </w:r>
      <w:r w:rsidRPr="00D66077">
        <w:rPr>
          <w:rFonts w:eastAsiaTheme="minorHAnsi" w:cs="Times New Roman"/>
          <w:kern w:val="2"/>
          <w14:ligatures w14:val="standardContextual"/>
        </w:rPr>
        <w:t>16,3</w:t>
      </w:r>
      <w:r w:rsidRPr="00D66077">
        <w:rPr>
          <w:rStyle w:val="PaantratDiagrama"/>
          <w:rFonts w:cs="Times New Roman"/>
          <w:sz w:val="24"/>
          <w:szCs w:val="24"/>
        </w:rPr>
        <w:t xml:space="preserve"> </w:t>
      </w:r>
      <w:r w:rsidRPr="00D66077">
        <w:rPr>
          <w:rStyle w:val="09FalseFalseCharacter"/>
          <w:rFonts w:ascii="Times New Roman" w:hAnsi="Times New Roman" w:cs="Times New Roman"/>
          <w:sz w:val="24"/>
        </w:rPr>
        <w:t>m</w:t>
      </w:r>
      <w:r w:rsidRPr="00D66077">
        <w:rPr>
          <w:rStyle w:val="09FalseFalseCharacter"/>
          <w:rFonts w:ascii="Times New Roman" w:hAnsi="Times New Roman" w:cs="Times New Roman"/>
          <w:sz w:val="24"/>
          <w:vertAlign w:val="superscript"/>
        </w:rPr>
        <w:t>2</w:t>
      </w:r>
      <w:r w:rsidRPr="00D66077">
        <w:rPr>
          <w:rStyle w:val="09FalseFalseCharacter"/>
          <w:rFonts w:ascii="Times New Roman" w:hAnsi="Times New Roman" w:cs="Times New Roman"/>
          <w:sz w:val="24"/>
        </w:rPr>
        <w:t xml:space="preserve"> ir</w:t>
      </w:r>
      <w:r w:rsidR="00187AC5" w:rsidRPr="00D66077">
        <w:rPr>
          <w:rStyle w:val="09FalseFalseCharacter"/>
          <w:rFonts w:ascii="Times New Roman" w:hAnsi="Times New Roman" w:cs="Times New Roman"/>
          <w:sz w:val="24"/>
        </w:rPr>
        <w:t xml:space="preserve"> jas</w:t>
      </w:r>
      <w:r w:rsidRPr="00D66077">
        <w:rPr>
          <w:rStyle w:val="09FalseFalseCharacter"/>
          <w:rFonts w:ascii="Times New Roman" w:hAnsi="Times New Roman" w:cs="Times New Roman"/>
          <w:sz w:val="24"/>
        </w:rPr>
        <w:t xml:space="preserve"> padengti </w:t>
      </w:r>
      <w:r w:rsidRPr="00D66077">
        <w:rPr>
          <w:rFonts w:eastAsiaTheme="minorHAnsi" w:cs="Times New Roman"/>
          <w:kern w:val="2"/>
          <w14:ligatures w14:val="standardContextual"/>
        </w:rPr>
        <w:t>(15-18 kg/m</w:t>
      </w:r>
      <w:r w:rsidRPr="00D66077">
        <w:rPr>
          <w:rFonts w:eastAsiaTheme="minorHAnsi" w:cs="Times New Roman"/>
          <w:kern w:val="2"/>
          <w:vertAlign w:val="superscript"/>
          <w14:ligatures w14:val="standardContextual"/>
        </w:rPr>
        <w:t>2</w:t>
      </w:r>
      <w:r w:rsidRPr="00D66077">
        <w:rPr>
          <w:rFonts w:eastAsiaTheme="minorHAnsi" w:cs="Times New Roman"/>
          <w:kern w:val="2"/>
          <w14:ligatures w14:val="standardContextual"/>
        </w:rPr>
        <w:t>) druskos sluoksniu.</w:t>
      </w:r>
    </w:p>
    <w:p w14:paraId="00B78FEB" w14:textId="13F4FFA7" w:rsidR="00187AC5" w:rsidRPr="00802D8B" w:rsidRDefault="00187AC5" w:rsidP="001A509A">
      <w:pPr>
        <w:pStyle w:val="Sraopastraipa"/>
        <w:numPr>
          <w:ilvl w:val="0"/>
          <w:numId w:val="2"/>
        </w:numPr>
        <w:spacing w:after="0"/>
        <w:jc w:val="both"/>
        <w:rPr>
          <w:rFonts w:asciiTheme="majorBidi" w:eastAsiaTheme="minorHAnsi" w:hAnsiTheme="majorBidi" w:cstheme="majorBidi"/>
          <w:kern w:val="2"/>
          <w14:ligatures w14:val="standardContextual"/>
        </w:rPr>
      </w:pPr>
      <w:r w:rsidRPr="00D66077">
        <w:rPr>
          <w:rFonts w:asciiTheme="majorBidi" w:eastAsiaTheme="minorHAnsi" w:hAnsiTheme="majorBidi" w:cstheme="majorBidi"/>
          <w:kern w:val="2"/>
          <w14:ligatures w14:val="standardContextual"/>
        </w:rPr>
        <w:t xml:space="preserve">Tiekėjas turi paruošti </w:t>
      </w:r>
      <w:proofErr w:type="spellStart"/>
      <w:r w:rsidRPr="00D66077">
        <w:rPr>
          <w:rFonts w:asciiTheme="majorBidi" w:eastAsiaTheme="minorHAnsi" w:hAnsiTheme="majorBidi" w:cstheme="majorBidi"/>
          <w:kern w:val="2"/>
          <w14:ligatures w14:val="standardContextual"/>
        </w:rPr>
        <w:t>haloterapijos</w:t>
      </w:r>
      <w:proofErr w:type="spellEnd"/>
      <w:r w:rsidRPr="00D66077">
        <w:rPr>
          <w:rFonts w:asciiTheme="majorBidi" w:eastAsiaTheme="minorHAnsi" w:hAnsiTheme="majorBidi" w:cstheme="majorBidi"/>
          <w:kern w:val="2"/>
          <w14:ligatures w14:val="standardContextual"/>
        </w:rPr>
        <w:t xml:space="preserve"> patalpos grindis, kurių plotas </w:t>
      </w:r>
      <w:r w:rsidRPr="00D66077">
        <w:rPr>
          <w:rFonts w:eastAsiaTheme="minorHAnsi" w:cs="Times New Roman"/>
          <w:kern w:val="2"/>
          <w14:ligatures w14:val="standardContextual"/>
        </w:rPr>
        <w:t>16,3</w:t>
      </w:r>
      <w:r w:rsidRPr="00D66077">
        <w:rPr>
          <w:rStyle w:val="PaantratDiagrama"/>
          <w:rFonts w:cs="Times New Roman"/>
          <w:i/>
          <w:iCs/>
          <w:sz w:val="24"/>
          <w:szCs w:val="24"/>
        </w:rPr>
        <w:t xml:space="preserve"> </w:t>
      </w:r>
      <w:r w:rsidRPr="00D66077">
        <w:rPr>
          <w:rStyle w:val="09FalseFalseCharacter"/>
          <w:rFonts w:ascii="Times New Roman" w:hAnsi="Times New Roman" w:cs="Times New Roman"/>
          <w:sz w:val="24"/>
        </w:rPr>
        <w:t>m</w:t>
      </w:r>
      <w:r w:rsidRPr="00D66077">
        <w:rPr>
          <w:rStyle w:val="09FalseFalseCharacter"/>
          <w:rFonts w:ascii="Times New Roman" w:hAnsi="Times New Roman" w:cs="Times New Roman"/>
          <w:sz w:val="24"/>
          <w:vertAlign w:val="superscript"/>
        </w:rPr>
        <w:t>2</w:t>
      </w:r>
      <w:r w:rsidRPr="00D66077">
        <w:rPr>
          <w:rStyle w:val="09FalseFalseCharacter"/>
          <w:rFonts w:ascii="Times New Roman" w:hAnsi="Times New Roman" w:cs="Times New Roman"/>
          <w:sz w:val="24"/>
        </w:rPr>
        <w:t xml:space="preserve"> ir jas padengti nuo</w:t>
      </w:r>
      <w:r w:rsidRPr="00D66077">
        <w:rPr>
          <w:rFonts w:eastAsiaTheme="minorHAnsi" w:cs="Times New Roman"/>
          <w:kern w:val="2"/>
          <w14:ligatures w14:val="standardContextual"/>
        </w:rPr>
        <w:t xml:space="preserve"> 5 iki 10 cm storio druskos sluoksniu</w:t>
      </w:r>
      <w:r>
        <w:rPr>
          <w:rFonts w:eastAsiaTheme="minorHAnsi" w:cs="Times New Roman"/>
          <w:kern w:val="2"/>
          <w:sz w:val="22"/>
          <w:szCs w:val="22"/>
          <w14:ligatures w14:val="standardContextual"/>
        </w:rPr>
        <w:t>.</w:t>
      </w:r>
    </w:p>
    <w:p w14:paraId="6A026CA3" w14:textId="0C9C3F59" w:rsidR="00802D8B" w:rsidRPr="00802D8B" w:rsidRDefault="00802D8B" w:rsidP="001A509A">
      <w:pPr>
        <w:pStyle w:val="Sraopastraipa"/>
        <w:numPr>
          <w:ilvl w:val="0"/>
          <w:numId w:val="2"/>
        </w:numPr>
        <w:spacing w:after="0"/>
        <w:jc w:val="both"/>
        <w:rPr>
          <w:rFonts w:asciiTheme="majorBidi" w:eastAsiaTheme="minorHAnsi" w:hAnsiTheme="majorBidi" w:cstheme="majorBidi"/>
          <w:kern w:val="2"/>
          <w14:ligatures w14:val="standardContextual"/>
        </w:rPr>
      </w:pPr>
      <w:r>
        <w:t xml:space="preserve">Tiekėjas įrengdamas </w:t>
      </w:r>
      <w:proofErr w:type="spellStart"/>
      <w:r>
        <w:t>haloterapijos</w:t>
      </w:r>
      <w:proofErr w:type="spellEnd"/>
      <w:r>
        <w:t xml:space="preserve"> kambarį, turi užtikrinti, kad druskos klijavimui naudoti mišiniai, sienų dangos ar dažai yra sertifikuoti, saugūs (netoksiški) ir tinkami naudoti vaikų gydymo įstaigoje.</w:t>
      </w:r>
    </w:p>
    <w:p w14:paraId="5EA1B864" w14:textId="579F5C69" w:rsidR="00187AC5" w:rsidRDefault="007F6732" w:rsidP="001A509A">
      <w:pPr>
        <w:pStyle w:val="Sraopastraipa"/>
        <w:numPr>
          <w:ilvl w:val="0"/>
          <w:numId w:val="2"/>
        </w:numPr>
        <w:spacing w:after="0"/>
        <w:jc w:val="both"/>
        <w:rPr>
          <w:rFonts w:asciiTheme="majorBidi" w:eastAsiaTheme="minorHAnsi" w:hAnsiTheme="majorBidi" w:cstheme="majorBidi"/>
          <w:kern w:val="2"/>
          <w14:ligatures w14:val="standardContextual"/>
        </w:rPr>
      </w:pPr>
      <w:r>
        <w:rPr>
          <w:rFonts w:asciiTheme="majorBidi" w:eastAsiaTheme="minorHAnsi" w:hAnsiTheme="majorBidi" w:cstheme="majorBidi"/>
          <w:kern w:val="2"/>
          <w14:ligatures w14:val="standardContextual"/>
        </w:rPr>
        <w:t>Tiekėjas</w:t>
      </w:r>
      <w:r w:rsidR="00541ECB">
        <w:rPr>
          <w:rFonts w:asciiTheme="majorBidi" w:eastAsiaTheme="minorHAnsi" w:hAnsiTheme="majorBidi" w:cstheme="majorBidi"/>
          <w:kern w:val="2"/>
          <w14:ligatures w14:val="standardContextual"/>
        </w:rPr>
        <w:t xml:space="preserve"> turi atlikti kambario sienų dekoravimą, nelygumų formavimą ir standartinių dekoratyvinių elementų sukūrimą, dirbtinių uolienų suformavimą nuo 5 iki 30 cm storio druskos sluoksniu.</w:t>
      </w:r>
      <w:r>
        <w:rPr>
          <w:rFonts w:asciiTheme="majorBidi" w:eastAsiaTheme="minorHAnsi" w:hAnsiTheme="majorBidi" w:cstheme="majorBidi"/>
          <w:kern w:val="2"/>
          <w14:ligatures w14:val="standardContextual"/>
        </w:rPr>
        <w:t xml:space="preserve"> </w:t>
      </w:r>
    </w:p>
    <w:p w14:paraId="4E833756" w14:textId="3E84E050" w:rsidR="001F6034" w:rsidRPr="001F6034" w:rsidRDefault="00541ECB" w:rsidP="001A509A">
      <w:pPr>
        <w:pStyle w:val="Sraopastraipa"/>
        <w:numPr>
          <w:ilvl w:val="0"/>
          <w:numId w:val="2"/>
        </w:numPr>
        <w:spacing w:after="0"/>
        <w:jc w:val="both"/>
        <w:rPr>
          <w:rFonts w:asciiTheme="majorBidi" w:eastAsiaTheme="minorHAnsi" w:hAnsiTheme="majorBidi" w:cstheme="majorBidi"/>
          <w:kern w:val="2"/>
          <w14:ligatures w14:val="standardContextual"/>
        </w:rPr>
      </w:pPr>
      <w:r>
        <w:rPr>
          <w:rFonts w:asciiTheme="majorBidi" w:eastAsiaTheme="minorHAnsi" w:hAnsiTheme="majorBidi" w:cstheme="majorBidi"/>
          <w:kern w:val="2"/>
          <w14:ligatures w14:val="standardContextual"/>
        </w:rPr>
        <w:t xml:space="preserve">Tiekėjas turi įrengti druskos plytų sienelę, kurios plotas 3 </w:t>
      </w:r>
      <w:r w:rsidRPr="00F4634D">
        <w:rPr>
          <w:rFonts w:eastAsiaTheme="minorHAnsi" w:cs="Times New Roman"/>
          <w:bCs/>
          <w:kern w:val="2"/>
          <w:sz w:val="22"/>
          <w:szCs w:val="22"/>
          <w14:ligatures w14:val="standardContextual"/>
        </w:rPr>
        <w:t>m²</w:t>
      </w:r>
      <w:r>
        <w:rPr>
          <w:rFonts w:eastAsiaTheme="minorHAnsi" w:cs="Times New Roman"/>
          <w:bCs/>
          <w:kern w:val="2"/>
          <w:sz w:val="22"/>
          <w:szCs w:val="22"/>
          <w14:ligatures w14:val="standardContextual"/>
        </w:rPr>
        <w:t>.</w:t>
      </w:r>
    </w:p>
    <w:p w14:paraId="722E9347" w14:textId="5DF53543" w:rsidR="001F6034" w:rsidRDefault="001F6034" w:rsidP="001A509A">
      <w:pPr>
        <w:pStyle w:val="Sraopastraipa"/>
        <w:numPr>
          <w:ilvl w:val="0"/>
          <w:numId w:val="2"/>
        </w:numPr>
        <w:spacing w:after="0"/>
        <w:jc w:val="both"/>
        <w:rPr>
          <w:rFonts w:asciiTheme="majorBidi" w:eastAsiaTheme="minorHAnsi" w:hAnsiTheme="majorBidi" w:cstheme="majorBidi"/>
          <w:kern w:val="2"/>
          <w14:ligatures w14:val="standardContextual"/>
        </w:rPr>
      </w:pPr>
      <w:r>
        <w:rPr>
          <w:rFonts w:asciiTheme="majorBidi" w:eastAsiaTheme="minorHAnsi" w:hAnsiTheme="majorBidi" w:cstheme="majorBidi"/>
          <w:kern w:val="2"/>
          <w14:ligatures w14:val="standardContextual"/>
        </w:rPr>
        <w:t xml:space="preserve">Tiekėjas turi įrengti elektros ir valdymo skydą su 230 V ir 12 V maitinimo grandinėmis, skirtomis </w:t>
      </w:r>
      <w:r w:rsidRPr="001F6034">
        <w:rPr>
          <w:rFonts w:asciiTheme="majorBidi" w:eastAsiaTheme="minorHAnsi" w:hAnsiTheme="majorBidi" w:cstheme="majorBidi"/>
          <w:kern w:val="2"/>
          <w14:ligatures w14:val="standardContextual"/>
        </w:rPr>
        <w:t>sausos druskos generatoriaus, patalpos apšvietimo, vaizdo ir garso įrangos maitinimui bei valdymui. Skydas turi užtikrinti atskirų elektros grandinių paskirstymą, apsaugą ir patogų įrangos valdymą.</w:t>
      </w:r>
    </w:p>
    <w:p w14:paraId="77B52442" w14:textId="50509DD3" w:rsidR="001F6034" w:rsidRPr="00171DBB" w:rsidRDefault="001F6034" w:rsidP="001A509A">
      <w:pPr>
        <w:pStyle w:val="Sraopastraipa"/>
        <w:numPr>
          <w:ilvl w:val="0"/>
          <w:numId w:val="2"/>
        </w:numPr>
        <w:spacing w:after="0"/>
        <w:jc w:val="both"/>
        <w:rPr>
          <w:rFonts w:asciiTheme="majorBidi" w:eastAsiaTheme="minorHAnsi" w:hAnsiTheme="majorBidi" w:cstheme="majorBidi"/>
          <w:kern w:val="2"/>
          <w14:ligatures w14:val="standardContextual"/>
        </w:rPr>
      </w:pPr>
      <w:r>
        <w:rPr>
          <w:rFonts w:asciiTheme="majorBidi" w:eastAsiaTheme="minorHAnsi" w:hAnsiTheme="majorBidi" w:cstheme="majorBidi"/>
          <w:kern w:val="2"/>
          <w14:ligatures w14:val="standardContextual"/>
        </w:rPr>
        <w:t xml:space="preserve">Tiekėjas </w:t>
      </w:r>
      <w:proofErr w:type="spellStart"/>
      <w:r>
        <w:rPr>
          <w:rFonts w:asciiTheme="majorBidi" w:eastAsiaTheme="minorHAnsi" w:hAnsiTheme="majorBidi" w:cstheme="majorBidi"/>
          <w:kern w:val="2"/>
          <w14:ligatures w14:val="standardContextual"/>
        </w:rPr>
        <w:t>haloterapijos</w:t>
      </w:r>
      <w:proofErr w:type="spellEnd"/>
      <w:r>
        <w:rPr>
          <w:rFonts w:asciiTheme="majorBidi" w:eastAsiaTheme="minorHAnsi" w:hAnsiTheme="majorBidi" w:cstheme="majorBidi"/>
          <w:kern w:val="2"/>
          <w14:ligatures w14:val="standardContextual"/>
        </w:rPr>
        <w:t xml:space="preserve"> kambario patalpoje turi įrengti </w:t>
      </w:r>
      <w:r w:rsidRPr="001F6034">
        <w:rPr>
          <w:rFonts w:asciiTheme="majorBidi" w:eastAsiaTheme="minorHAnsi" w:hAnsiTheme="majorBidi" w:cstheme="majorBidi"/>
          <w:kern w:val="2"/>
          <w14:ligatures w14:val="standardContextual"/>
        </w:rPr>
        <w:t>RGB LED apšvietim</w:t>
      </w:r>
      <w:r>
        <w:rPr>
          <w:rFonts w:asciiTheme="majorBidi" w:eastAsiaTheme="minorHAnsi" w:hAnsiTheme="majorBidi" w:cstheme="majorBidi"/>
          <w:kern w:val="2"/>
          <w14:ligatures w14:val="standardContextual"/>
        </w:rPr>
        <w:t xml:space="preserve">ą </w:t>
      </w:r>
      <w:r w:rsidRPr="001F6034">
        <w:rPr>
          <w:rFonts w:asciiTheme="majorBidi" w:eastAsiaTheme="minorHAnsi" w:hAnsiTheme="majorBidi" w:cstheme="majorBidi"/>
          <w:kern w:val="2"/>
          <w14:ligatures w14:val="standardContextual"/>
        </w:rPr>
        <w:t>su reguliuojama šviesos spalva ir tolygiai reguliuojamu apšvietimo intensyvumu (</w:t>
      </w:r>
      <w:proofErr w:type="spellStart"/>
      <w:r w:rsidRPr="001F6034">
        <w:rPr>
          <w:rFonts w:asciiTheme="majorBidi" w:eastAsiaTheme="minorHAnsi" w:hAnsiTheme="majorBidi" w:cstheme="majorBidi"/>
          <w:kern w:val="2"/>
          <w14:ligatures w14:val="standardContextual"/>
        </w:rPr>
        <w:t>dimeriavimu</w:t>
      </w:r>
      <w:proofErr w:type="spellEnd"/>
      <w:r w:rsidRPr="001F6034">
        <w:rPr>
          <w:rFonts w:asciiTheme="majorBidi" w:eastAsiaTheme="minorHAnsi" w:hAnsiTheme="majorBidi" w:cstheme="majorBidi"/>
          <w:kern w:val="2"/>
          <w14:ligatures w14:val="standardContextual"/>
        </w:rPr>
        <w:t>).</w:t>
      </w:r>
      <w:r>
        <w:rPr>
          <w:rFonts w:asciiTheme="majorBidi" w:eastAsiaTheme="minorHAnsi" w:hAnsiTheme="majorBidi" w:cstheme="majorBidi"/>
          <w:kern w:val="2"/>
          <w14:ligatures w14:val="standardContextual"/>
        </w:rPr>
        <w:t xml:space="preserve"> </w:t>
      </w:r>
      <w:r w:rsidR="00AA107D">
        <w:rPr>
          <w:rFonts w:asciiTheme="majorBidi" w:eastAsiaTheme="minorHAnsi" w:hAnsiTheme="majorBidi" w:cstheme="majorBidi"/>
          <w:kern w:val="2"/>
          <w14:ligatures w14:val="standardContextual"/>
        </w:rPr>
        <w:t xml:space="preserve">Įrengus RGB LED apšvietimą turi būti galimybė pasirinkti skirtingas apšvietimo spalvas ir individualiai nustatyti pageidaujamą apšvietimo intensyvumą. </w:t>
      </w:r>
      <w:r w:rsidR="00171DBB" w:rsidRPr="00171DBB">
        <w:rPr>
          <w:rFonts w:cs="Times New Roman"/>
        </w:rPr>
        <w:t>Apšvietimo valdymo elementai (pultai/valdikliai) turi būti išvesti operatoriaus patalpoje.</w:t>
      </w:r>
    </w:p>
    <w:p w14:paraId="307EB6E3" w14:textId="77777777" w:rsidR="00C6343E" w:rsidRDefault="00C6343E" w:rsidP="007C6A00">
      <w:pPr>
        <w:spacing w:after="0"/>
        <w:jc w:val="center"/>
        <w:rPr>
          <w:rFonts w:asciiTheme="majorBidi" w:eastAsiaTheme="minorHAnsi" w:hAnsiTheme="majorBidi" w:cstheme="majorBidi"/>
          <w:b/>
          <w:bCs/>
          <w:kern w:val="2"/>
          <w14:ligatures w14:val="standardContextual"/>
        </w:rPr>
      </w:pPr>
    </w:p>
    <w:p w14:paraId="7626E6DE" w14:textId="77777777" w:rsidR="007715A0" w:rsidRDefault="00944892" w:rsidP="00F04A43">
      <w:pPr>
        <w:jc w:val="both"/>
        <w:rPr>
          <w:rFonts w:cs="Times New Roman"/>
          <w:i/>
          <w:iCs/>
          <w:color w:val="000000"/>
          <w:lang w:eastAsia="ar-SA"/>
        </w:rPr>
      </w:pPr>
      <w:r>
        <w:rPr>
          <w:rFonts w:cs="Times New Roman"/>
          <w:b/>
          <w:bCs/>
          <w:sz w:val="22"/>
          <w:szCs w:val="22"/>
        </w:rPr>
        <w:t xml:space="preserve">1 lentelė. </w:t>
      </w:r>
      <w:proofErr w:type="spellStart"/>
      <w:r w:rsidR="005A7971" w:rsidRPr="005A7971">
        <w:rPr>
          <w:rFonts w:cs="Times New Roman"/>
          <w:b/>
          <w:bCs/>
          <w:sz w:val="22"/>
          <w:szCs w:val="22"/>
        </w:rPr>
        <w:t>Halogeneratoriaus</w:t>
      </w:r>
      <w:proofErr w:type="spellEnd"/>
      <w:r w:rsidR="005A7971" w:rsidRPr="005A7971">
        <w:rPr>
          <w:rFonts w:cs="Times New Roman"/>
          <w:b/>
          <w:bCs/>
          <w:sz w:val="22"/>
          <w:szCs w:val="22"/>
        </w:rPr>
        <w:t xml:space="preserve"> reikalavimai:</w:t>
      </w:r>
      <w:r w:rsidR="007715A0" w:rsidRPr="007715A0">
        <w:rPr>
          <w:rFonts w:cs="Times New Roman"/>
          <w:i/>
          <w:iCs/>
          <w:color w:val="000000"/>
          <w:lang w:eastAsia="ar-SA"/>
        </w:rPr>
        <w:t xml:space="preserve"> </w:t>
      </w:r>
    </w:p>
    <w:p w14:paraId="5CAF5A2D" w14:textId="43002608" w:rsidR="005A7971" w:rsidRPr="00F04A43" w:rsidRDefault="007715A0" w:rsidP="00F04A43">
      <w:pPr>
        <w:ind w:firstLine="720"/>
        <w:jc w:val="both"/>
      </w:pPr>
      <w:r>
        <w:rPr>
          <w:rFonts w:cs="Times New Roman"/>
          <w:i/>
          <w:iCs/>
          <w:color w:val="000000"/>
          <w:lang w:eastAsia="ar-SA"/>
        </w:rPr>
        <w:t xml:space="preserve">Svarbu: lentelės 3 stulpelyje </w:t>
      </w:r>
      <w:r w:rsidRPr="00F04A43">
        <w:rPr>
          <w:rFonts w:cs="Times New Roman"/>
          <w:b/>
          <w:bCs/>
          <w:i/>
          <w:iCs/>
          <w:color w:val="000000"/>
          <w:u w:val="single"/>
          <w:lang w:eastAsia="ar-SA"/>
        </w:rPr>
        <w:t xml:space="preserve">būtina </w:t>
      </w:r>
      <w:r>
        <w:rPr>
          <w:rFonts w:cs="Times New Roman"/>
          <w:i/>
          <w:iCs/>
          <w:color w:val="000000"/>
          <w:lang w:eastAsia="ar-SA"/>
        </w:rPr>
        <w:t>nurodyti reikalaujamas konkrečias siūlomos prekės techninių parametrų reikšmes/technines charakteristikas, o ne atkartoti Perkančiosios organizacijos nurodytą minimalų reikalaujamą parametrą („Taip/Ne“ atsakymai yra leistini ten, kur specifikacija to aiškiai reikalauja.</w:t>
      </w:r>
    </w:p>
    <w:tbl>
      <w:tblPr>
        <w:tblW w:w="1526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038"/>
        <w:gridCol w:w="3477"/>
        <w:gridCol w:w="3477"/>
      </w:tblGrid>
      <w:tr w:rsidR="00E03E20" w:rsidRPr="001D6987" w14:paraId="7C38432B" w14:textId="17DB8CA4" w:rsidTr="0037117D">
        <w:trPr>
          <w:trHeight w:val="1385"/>
        </w:trPr>
        <w:tc>
          <w:tcPr>
            <w:tcW w:w="1276" w:type="dxa"/>
            <w:tcBorders>
              <w:top w:val="single" w:sz="4" w:space="0" w:color="auto"/>
              <w:left w:val="single" w:sz="4" w:space="0" w:color="auto"/>
              <w:bottom w:val="single" w:sz="4" w:space="0" w:color="auto"/>
              <w:right w:val="single" w:sz="4" w:space="0" w:color="auto"/>
            </w:tcBorders>
            <w:hideMark/>
          </w:tcPr>
          <w:p w14:paraId="078CD25A" w14:textId="77777777" w:rsidR="00E03E20" w:rsidRPr="00D614E8" w:rsidRDefault="00E03E20" w:rsidP="00DD4E6D">
            <w:pPr>
              <w:jc w:val="center"/>
              <w:rPr>
                <w:rFonts w:asciiTheme="majorBidi" w:eastAsiaTheme="minorHAnsi" w:hAnsiTheme="majorBidi" w:cstheme="majorBidi"/>
                <w:b/>
                <w:bCs/>
                <w:kern w:val="2"/>
                <w14:ligatures w14:val="standardContextual"/>
              </w:rPr>
            </w:pPr>
          </w:p>
          <w:p w14:paraId="75EAD78B" w14:textId="77777777" w:rsidR="00121760" w:rsidRDefault="00121760" w:rsidP="00DD4E6D">
            <w:pPr>
              <w:jc w:val="center"/>
              <w:rPr>
                <w:rFonts w:asciiTheme="majorBidi" w:eastAsiaTheme="minorHAnsi" w:hAnsiTheme="majorBidi" w:cstheme="majorBidi"/>
                <w:b/>
                <w:bCs/>
                <w:kern w:val="2"/>
                <w:lang w:val="en-GB"/>
                <w14:ligatures w14:val="standardContextual"/>
              </w:rPr>
            </w:pPr>
          </w:p>
          <w:p w14:paraId="56C608B6" w14:textId="77777777" w:rsidR="00121760" w:rsidRDefault="00121760" w:rsidP="00DD4E6D">
            <w:pPr>
              <w:jc w:val="center"/>
              <w:rPr>
                <w:rFonts w:asciiTheme="majorBidi" w:eastAsiaTheme="minorHAnsi" w:hAnsiTheme="majorBidi" w:cstheme="majorBidi"/>
                <w:b/>
                <w:bCs/>
                <w:kern w:val="2"/>
                <w:lang w:val="en-GB"/>
                <w14:ligatures w14:val="standardContextual"/>
              </w:rPr>
            </w:pPr>
          </w:p>
          <w:p w14:paraId="3ECB0540" w14:textId="77777777" w:rsidR="00121760" w:rsidRDefault="00121760" w:rsidP="00DD4E6D">
            <w:pPr>
              <w:jc w:val="center"/>
              <w:rPr>
                <w:rFonts w:asciiTheme="majorBidi" w:eastAsiaTheme="minorHAnsi" w:hAnsiTheme="majorBidi" w:cstheme="majorBidi"/>
                <w:b/>
                <w:bCs/>
                <w:kern w:val="2"/>
                <w:lang w:val="en-GB"/>
                <w14:ligatures w14:val="standardContextual"/>
              </w:rPr>
            </w:pPr>
          </w:p>
          <w:p w14:paraId="2EC5442E" w14:textId="77777777" w:rsidR="00121760" w:rsidRDefault="00121760" w:rsidP="00DD4E6D">
            <w:pPr>
              <w:jc w:val="center"/>
              <w:rPr>
                <w:rFonts w:asciiTheme="majorBidi" w:eastAsiaTheme="minorHAnsi" w:hAnsiTheme="majorBidi" w:cstheme="majorBidi"/>
                <w:b/>
                <w:bCs/>
                <w:kern w:val="2"/>
                <w:lang w:val="en-GB"/>
                <w14:ligatures w14:val="standardContextual"/>
              </w:rPr>
            </w:pPr>
          </w:p>
          <w:p w14:paraId="75BE123B" w14:textId="77777777" w:rsidR="00121760" w:rsidRDefault="00121760" w:rsidP="00DD4E6D">
            <w:pPr>
              <w:jc w:val="center"/>
              <w:rPr>
                <w:rFonts w:asciiTheme="majorBidi" w:eastAsiaTheme="minorHAnsi" w:hAnsiTheme="majorBidi" w:cstheme="majorBidi"/>
                <w:b/>
                <w:bCs/>
                <w:kern w:val="2"/>
                <w:lang w:val="en-GB"/>
                <w14:ligatures w14:val="standardContextual"/>
              </w:rPr>
            </w:pPr>
          </w:p>
          <w:p w14:paraId="0242F3CB" w14:textId="77777777" w:rsidR="00121760" w:rsidRPr="00121760" w:rsidRDefault="00121760" w:rsidP="00121760">
            <w:pPr>
              <w:keepNext/>
              <w:spacing w:after="0"/>
              <w:jc w:val="center"/>
              <w:outlineLvl w:val="2"/>
              <w:rPr>
                <w:rFonts w:eastAsia="Cambria" w:cs="Times New Roman"/>
                <w:b/>
                <w:sz w:val="22"/>
                <w:szCs w:val="22"/>
              </w:rPr>
            </w:pPr>
            <w:r w:rsidRPr="00121760">
              <w:rPr>
                <w:rFonts w:eastAsia="Cambria"/>
                <w:b/>
                <w:sz w:val="22"/>
                <w:szCs w:val="22"/>
              </w:rPr>
              <w:t>Eil.</w:t>
            </w:r>
          </w:p>
          <w:p w14:paraId="6F87DFA7" w14:textId="5D8F676B" w:rsidR="00E03E20" w:rsidRPr="001D6987" w:rsidRDefault="00121760" w:rsidP="00121760">
            <w:pPr>
              <w:spacing w:after="0"/>
              <w:jc w:val="center"/>
              <w:rPr>
                <w:rFonts w:asciiTheme="majorBidi" w:eastAsiaTheme="minorHAnsi" w:hAnsiTheme="majorBidi" w:cstheme="majorBidi"/>
                <w:kern w:val="2"/>
                <w:lang w:val="en-GB"/>
                <w14:ligatures w14:val="standardContextual"/>
              </w:rPr>
            </w:pPr>
            <w:r w:rsidRPr="00121760">
              <w:rPr>
                <w:rFonts w:eastAsia="Cambria"/>
                <w:b/>
                <w:sz w:val="22"/>
                <w:szCs w:val="22"/>
              </w:rPr>
              <w:t>Nr.</w:t>
            </w:r>
          </w:p>
        </w:tc>
        <w:tc>
          <w:tcPr>
            <w:tcW w:w="7038" w:type="dxa"/>
            <w:tcBorders>
              <w:top w:val="single" w:sz="4" w:space="0" w:color="auto"/>
              <w:left w:val="single" w:sz="4" w:space="0" w:color="auto"/>
              <w:bottom w:val="single" w:sz="4" w:space="0" w:color="auto"/>
              <w:right w:val="single" w:sz="4" w:space="0" w:color="auto"/>
            </w:tcBorders>
            <w:vAlign w:val="center"/>
            <w:hideMark/>
          </w:tcPr>
          <w:p w14:paraId="443D7954" w14:textId="77777777" w:rsidR="005B1D98" w:rsidRDefault="005B1D98" w:rsidP="005B1D98">
            <w:pPr>
              <w:rPr>
                <w:rFonts w:asciiTheme="majorBidi" w:eastAsiaTheme="minorHAnsi" w:hAnsiTheme="majorBidi" w:cstheme="majorBidi"/>
                <w:b/>
                <w:kern w:val="2"/>
                <w14:ligatures w14:val="standardContextual"/>
              </w:rPr>
            </w:pPr>
          </w:p>
          <w:p w14:paraId="4A9BF078" w14:textId="52D804D0" w:rsidR="00E03E20" w:rsidRPr="00121760" w:rsidRDefault="00E03E20" w:rsidP="005B1D98">
            <w:pPr>
              <w:rPr>
                <w:rFonts w:asciiTheme="majorBidi" w:eastAsiaTheme="minorHAnsi" w:hAnsiTheme="majorBidi" w:cstheme="majorBidi"/>
                <w:b/>
                <w:i/>
                <w:iCs/>
                <w:kern w:val="2"/>
                <w:sz w:val="22"/>
                <w:szCs w:val="22"/>
                <w14:ligatures w14:val="standardContextual"/>
              </w:rPr>
            </w:pPr>
            <w:r w:rsidRPr="00121760">
              <w:rPr>
                <w:rFonts w:asciiTheme="majorBidi" w:eastAsiaTheme="minorHAnsi" w:hAnsiTheme="majorBidi" w:cstheme="majorBidi"/>
                <w:b/>
                <w:i/>
                <w:iCs/>
                <w:kern w:val="2"/>
                <w:sz w:val="22"/>
                <w:szCs w:val="22"/>
                <w14:ligatures w14:val="standardContextual"/>
              </w:rPr>
              <w:t>Techniniai parametrai (savybės)</w:t>
            </w:r>
          </w:p>
        </w:tc>
        <w:tc>
          <w:tcPr>
            <w:tcW w:w="3477" w:type="dxa"/>
            <w:tcBorders>
              <w:top w:val="single" w:sz="4" w:space="0" w:color="auto"/>
              <w:left w:val="single" w:sz="4" w:space="0" w:color="auto"/>
              <w:bottom w:val="single" w:sz="4" w:space="0" w:color="auto"/>
              <w:right w:val="single" w:sz="4" w:space="0" w:color="auto"/>
            </w:tcBorders>
            <w:hideMark/>
          </w:tcPr>
          <w:p w14:paraId="09397542" w14:textId="77777777" w:rsidR="005B1D98" w:rsidRPr="00121760" w:rsidRDefault="005B1D98" w:rsidP="009D1E58">
            <w:pPr>
              <w:tabs>
                <w:tab w:val="left" w:pos="288"/>
              </w:tabs>
              <w:rPr>
                <w:rFonts w:asciiTheme="majorBidi" w:eastAsiaTheme="minorHAnsi" w:hAnsiTheme="majorBidi" w:cstheme="majorBidi"/>
                <w:b/>
                <w:bCs/>
                <w:i/>
                <w:iCs/>
                <w:kern w:val="2"/>
                <w14:ligatures w14:val="standardContextual"/>
              </w:rPr>
            </w:pPr>
          </w:p>
          <w:p w14:paraId="5F9B21CF" w14:textId="77777777" w:rsidR="00E03E20" w:rsidRPr="00121760" w:rsidRDefault="00E03E20" w:rsidP="009D1E58">
            <w:pPr>
              <w:jc w:val="center"/>
              <w:rPr>
                <w:rFonts w:asciiTheme="majorBidi" w:eastAsiaTheme="minorHAnsi" w:hAnsiTheme="majorBidi" w:cstheme="majorBidi"/>
                <w:b/>
                <w:i/>
                <w:iCs/>
                <w:kern w:val="2"/>
                <w14:ligatures w14:val="standardContextual"/>
              </w:rPr>
            </w:pPr>
          </w:p>
          <w:p w14:paraId="38BA49D5" w14:textId="77777777" w:rsidR="005B1D98" w:rsidRPr="00121760" w:rsidRDefault="005B1D98" w:rsidP="005B1D98">
            <w:pPr>
              <w:rPr>
                <w:rFonts w:asciiTheme="majorBidi" w:eastAsiaTheme="minorHAnsi" w:hAnsiTheme="majorBidi" w:cstheme="majorBidi"/>
                <w:i/>
                <w:iCs/>
              </w:rPr>
            </w:pPr>
          </w:p>
          <w:p w14:paraId="2A180880" w14:textId="77777777" w:rsidR="005B1D98" w:rsidRPr="00121760" w:rsidRDefault="005B1D98" w:rsidP="005B1D98">
            <w:pPr>
              <w:rPr>
                <w:rFonts w:asciiTheme="majorBidi" w:eastAsiaTheme="minorHAnsi" w:hAnsiTheme="majorBidi" w:cstheme="majorBidi"/>
                <w:i/>
                <w:iCs/>
              </w:rPr>
            </w:pPr>
          </w:p>
          <w:p w14:paraId="74830706" w14:textId="77777777" w:rsidR="005B1D98" w:rsidRPr="00121760" w:rsidRDefault="005B1D98" w:rsidP="005B1D98">
            <w:pPr>
              <w:rPr>
                <w:rFonts w:asciiTheme="majorBidi" w:eastAsiaTheme="minorHAnsi" w:hAnsiTheme="majorBidi" w:cstheme="majorBidi"/>
                <w:b/>
                <w:i/>
                <w:iCs/>
                <w:kern w:val="2"/>
                <w14:ligatures w14:val="standardContextual"/>
              </w:rPr>
            </w:pPr>
          </w:p>
          <w:p w14:paraId="1F13BA1F" w14:textId="77777777" w:rsidR="005B1D98" w:rsidRPr="00121760" w:rsidRDefault="005B1D98" w:rsidP="005B1D98">
            <w:pPr>
              <w:rPr>
                <w:rFonts w:asciiTheme="majorBidi" w:eastAsiaTheme="minorHAnsi" w:hAnsiTheme="majorBidi" w:cstheme="majorBidi"/>
                <w:b/>
                <w:i/>
                <w:iCs/>
                <w:kern w:val="2"/>
                <w14:ligatures w14:val="standardContextual"/>
              </w:rPr>
            </w:pPr>
          </w:p>
          <w:p w14:paraId="61B162B2" w14:textId="419546D8" w:rsidR="005B1D98" w:rsidRPr="00F04A43" w:rsidRDefault="005B1D98" w:rsidP="005B1D98">
            <w:pPr>
              <w:rPr>
                <w:rFonts w:asciiTheme="majorBidi" w:eastAsiaTheme="minorHAnsi" w:hAnsiTheme="majorBidi" w:cstheme="majorBidi"/>
                <w:b/>
                <w:i/>
                <w:iCs/>
                <w:color w:val="EE0000"/>
                <w:kern w:val="2"/>
                <w:sz w:val="22"/>
                <w:szCs w:val="22"/>
                <w14:ligatures w14:val="standardContextual"/>
              </w:rPr>
            </w:pPr>
            <w:r w:rsidRPr="00121760">
              <w:rPr>
                <w:rFonts w:asciiTheme="majorBidi" w:eastAsiaTheme="minorHAnsi" w:hAnsiTheme="majorBidi" w:cstheme="majorBidi"/>
                <w:b/>
                <w:i/>
                <w:iCs/>
                <w:kern w:val="2"/>
                <w:sz w:val="22"/>
                <w:szCs w:val="22"/>
                <w14:ligatures w14:val="standardContextual"/>
              </w:rPr>
              <w:t>Siūloma parametro reikšmė</w:t>
            </w:r>
            <w:r w:rsidR="00944892">
              <w:rPr>
                <w:rFonts w:asciiTheme="majorBidi" w:eastAsiaTheme="minorHAnsi" w:hAnsiTheme="majorBidi" w:cstheme="majorBidi"/>
                <w:b/>
                <w:i/>
                <w:iCs/>
                <w:kern w:val="2"/>
                <w:sz w:val="22"/>
                <w:szCs w:val="22"/>
                <w14:ligatures w14:val="standardContextual"/>
              </w:rPr>
              <w:t xml:space="preserve"> </w:t>
            </w:r>
            <w:r w:rsidR="00944892" w:rsidRPr="00F04A43">
              <w:rPr>
                <w:rFonts w:asciiTheme="majorBidi" w:eastAsiaTheme="minorHAnsi" w:hAnsiTheme="majorBidi" w:cstheme="majorBidi"/>
                <w:b/>
                <w:i/>
                <w:iCs/>
                <w:color w:val="EE0000"/>
                <w:kern w:val="2"/>
                <w:sz w:val="22"/>
                <w:szCs w:val="22"/>
                <w14:ligatures w14:val="standardContextual"/>
              </w:rPr>
              <w:t>(pildo tiekėjas)</w:t>
            </w:r>
          </w:p>
          <w:p w14:paraId="1E13E4AB" w14:textId="554A60D8" w:rsidR="005B1D98" w:rsidRPr="00121760" w:rsidRDefault="005B1D98" w:rsidP="005B1D98">
            <w:pPr>
              <w:rPr>
                <w:rFonts w:asciiTheme="majorBidi" w:eastAsiaTheme="minorHAnsi" w:hAnsiTheme="majorBidi" w:cstheme="majorBidi"/>
                <w:i/>
                <w:iCs/>
              </w:rPr>
            </w:pPr>
          </w:p>
        </w:tc>
        <w:tc>
          <w:tcPr>
            <w:tcW w:w="3477" w:type="dxa"/>
            <w:tcBorders>
              <w:top w:val="single" w:sz="4" w:space="0" w:color="auto"/>
              <w:left w:val="single" w:sz="4" w:space="0" w:color="auto"/>
              <w:bottom w:val="single" w:sz="4" w:space="0" w:color="auto"/>
              <w:right w:val="single" w:sz="4" w:space="0" w:color="auto"/>
            </w:tcBorders>
          </w:tcPr>
          <w:p w14:paraId="5CAF1BA2" w14:textId="1D0B542D" w:rsidR="00944892" w:rsidRPr="00F04A43" w:rsidRDefault="005B1D98" w:rsidP="005B1D98">
            <w:pPr>
              <w:rPr>
                <w:i/>
                <w:iCs/>
                <w:sz w:val="22"/>
                <w:szCs w:val="22"/>
              </w:rPr>
            </w:pPr>
            <w:r>
              <w:rPr>
                <w:b/>
                <w:bCs/>
                <w:i/>
                <w:iCs/>
                <w:sz w:val="22"/>
                <w:szCs w:val="22"/>
              </w:rPr>
              <w:t>Tiekėjas turi pateikti prekės gamintojo techninę dokumentaciją</w:t>
            </w:r>
            <w:r>
              <w:rPr>
                <w:i/>
                <w:iCs/>
                <w:sz w:val="22"/>
                <w:szCs w:val="22"/>
              </w:rPr>
              <w:t xml:space="preserve"> (katalogus, brošiūras ar kitus lygiaverčius dokumentus) ir/ar prekės gamintojo deklaracijas (jei gamintojo techninėje dokumentacijoje neišsamiai atsispindi siūlomos prekės atitikimas techninės specifikacijos reikalavimams),  kuriuose būtų nurodyti (t. y. </w:t>
            </w:r>
            <w:r>
              <w:rPr>
                <w:b/>
                <w:bCs/>
                <w:i/>
                <w:iCs/>
                <w:sz w:val="22"/>
                <w:szCs w:val="22"/>
              </w:rPr>
              <w:t>pastebimai pažymėti</w:t>
            </w:r>
            <w:r>
              <w:rPr>
                <w:i/>
                <w:iCs/>
                <w:sz w:val="22"/>
                <w:szCs w:val="22"/>
              </w:rPr>
              <w:t xml:space="preserve"> – spalvotai paženklinti ir/ar nurodyti rodyklėmis, ir/ar pabraukti) konkrečias teikiamų dokumentų </w:t>
            </w:r>
            <w:r>
              <w:rPr>
                <w:i/>
                <w:iCs/>
                <w:sz w:val="22"/>
                <w:szCs w:val="22"/>
              </w:rPr>
              <w:lastRenderedPageBreak/>
              <w:t>vietos, kur aprašomos reikalaujamų techninių charakteristikų reikšmės bei įrašyti, kurį techninės specifikacijos reikalaujamo techninio parametro punktą jos atitinka</w:t>
            </w:r>
            <w:r w:rsidR="00EC0340">
              <w:rPr>
                <w:i/>
                <w:iCs/>
                <w:sz w:val="22"/>
                <w:szCs w:val="22"/>
              </w:rPr>
              <w:t xml:space="preserve"> </w:t>
            </w:r>
            <w:r w:rsidR="00944892" w:rsidRPr="00F04A43">
              <w:rPr>
                <w:rFonts w:asciiTheme="majorBidi" w:eastAsiaTheme="minorHAnsi" w:hAnsiTheme="majorBidi" w:cstheme="majorBidi"/>
                <w:b/>
                <w:i/>
                <w:iCs/>
                <w:color w:val="EE0000"/>
                <w:kern w:val="2"/>
                <w:sz w:val="22"/>
                <w:szCs w:val="22"/>
                <w14:ligatures w14:val="standardContextual"/>
              </w:rPr>
              <w:t>(pildo tiekėjas)</w:t>
            </w:r>
          </w:p>
        </w:tc>
      </w:tr>
      <w:tr w:rsidR="007715A0" w:rsidRPr="001D6987" w14:paraId="0C00AC61" w14:textId="77777777" w:rsidTr="00F04A43">
        <w:trPr>
          <w:trHeight w:val="582"/>
        </w:trPr>
        <w:tc>
          <w:tcPr>
            <w:tcW w:w="1276" w:type="dxa"/>
            <w:tcBorders>
              <w:top w:val="single" w:sz="4" w:space="0" w:color="auto"/>
              <w:left w:val="single" w:sz="4" w:space="0" w:color="auto"/>
              <w:bottom w:val="single" w:sz="4" w:space="0" w:color="auto"/>
              <w:right w:val="single" w:sz="4" w:space="0" w:color="auto"/>
            </w:tcBorders>
          </w:tcPr>
          <w:p w14:paraId="1D6CC2A4" w14:textId="5CB74444" w:rsidR="007715A0" w:rsidRPr="00D614E8" w:rsidRDefault="007715A0" w:rsidP="007715A0">
            <w:pPr>
              <w:jc w:val="center"/>
              <w:rPr>
                <w:rFonts w:asciiTheme="majorBidi" w:eastAsiaTheme="minorHAnsi" w:hAnsiTheme="majorBidi" w:cstheme="majorBidi"/>
                <w:b/>
                <w:bCs/>
                <w:kern w:val="2"/>
                <w14:ligatures w14:val="standardContextual"/>
              </w:rPr>
            </w:pPr>
            <w:r>
              <w:rPr>
                <w:rFonts w:asciiTheme="majorBidi" w:eastAsiaTheme="minorHAnsi" w:hAnsiTheme="majorBidi" w:cstheme="majorBidi"/>
                <w:b/>
                <w:bCs/>
                <w:kern w:val="2"/>
                <w14:ligatures w14:val="standardContextual"/>
              </w:rPr>
              <w:lastRenderedPageBreak/>
              <w:br/>
              <w:t>1</w:t>
            </w:r>
          </w:p>
        </w:tc>
        <w:tc>
          <w:tcPr>
            <w:tcW w:w="7038" w:type="dxa"/>
            <w:tcBorders>
              <w:top w:val="single" w:sz="4" w:space="0" w:color="auto"/>
              <w:left w:val="single" w:sz="4" w:space="0" w:color="auto"/>
              <w:bottom w:val="single" w:sz="4" w:space="0" w:color="auto"/>
              <w:right w:val="single" w:sz="4" w:space="0" w:color="auto"/>
            </w:tcBorders>
            <w:vAlign w:val="center"/>
          </w:tcPr>
          <w:p w14:paraId="7073DD00" w14:textId="0D00F17B" w:rsidR="007715A0" w:rsidRDefault="007715A0" w:rsidP="00F04A43">
            <w:pPr>
              <w:spacing w:before="240"/>
              <w:jc w:val="center"/>
              <w:rPr>
                <w:rFonts w:asciiTheme="majorBidi" w:eastAsiaTheme="minorHAnsi" w:hAnsiTheme="majorBidi" w:cstheme="majorBidi"/>
                <w:b/>
                <w:kern w:val="2"/>
                <w14:ligatures w14:val="standardContextual"/>
              </w:rPr>
            </w:pPr>
            <w:r>
              <w:rPr>
                <w:rFonts w:asciiTheme="majorBidi" w:eastAsiaTheme="minorHAnsi" w:hAnsiTheme="majorBidi" w:cstheme="majorBidi"/>
                <w:b/>
                <w:kern w:val="2"/>
                <w14:ligatures w14:val="standardContextual"/>
              </w:rPr>
              <w:t>2</w:t>
            </w:r>
          </w:p>
        </w:tc>
        <w:tc>
          <w:tcPr>
            <w:tcW w:w="3477" w:type="dxa"/>
            <w:tcBorders>
              <w:top w:val="single" w:sz="4" w:space="0" w:color="auto"/>
              <w:left w:val="single" w:sz="4" w:space="0" w:color="auto"/>
              <w:bottom w:val="single" w:sz="4" w:space="0" w:color="auto"/>
              <w:right w:val="single" w:sz="4" w:space="0" w:color="auto"/>
            </w:tcBorders>
          </w:tcPr>
          <w:p w14:paraId="27F23785" w14:textId="459377FA" w:rsidR="007715A0" w:rsidRPr="00121760" w:rsidRDefault="007715A0" w:rsidP="00F04A43">
            <w:pPr>
              <w:tabs>
                <w:tab w:val="left" w:pos="288"/>
              </w:tabs>
              <w:jc w:val="center"/>
              <w:rPr>
                <w:rFonts w:asciiTheme="majorBidi" w:eastAsiaTheme="minorHAnsi" w:hAnsiTheme="majorBidi" w:cstheme="majorBidi"/>
                <w:b/>
                <w:bCs/>
                <w:i/>
                <w:iCs/>
                <w:kern w:val="2"/>
                <w14:ligatures w14:val="standardContextual"/>
              </w:rPr>
            </w:pPr>
            <w:r>
              <w:rPr>
                <w:rFonts w:asciiTheme="majorBidi" w:eastAsiaTheme="minorHAnsi" w:hAnsiTheme="majorBidi" w:cstheme="majorBidi"/>
                <w:b/>
                <w:bCs/>
                <w:i/>
                <w:iCs/>
                <w:kern w:val="2"/>
                <w14:ligatures w14:val="standardContextual"/>
              </w:rPr>
              <w:br/>
              <w:t>3</w:t>
            </w:r>
          </w:p>
        </w:tc>
        <w:tc>
          <w:tcPr>
            <w:tcW w:w="3477" w:type="dxa"/>
            <w:tcBorders>
              <w:top w:val="single" w:sz="4" w:space="0" w:color="auto"/>
              <w:left w:val="single" w:sz="4" w:space="0" w:color="auto"/>
              <w:bottom w:val="single" w:sz="4" w:space="0" w:color="auto"/>
              <w:right w:val="single" w:sz="4" w:space="0" w:color="auto"/>
            </w:tcBorders>
          </w:tcPr>
          <w:p w14:paraId="1248C029" w14:textId="1D1DF763" w:rsidR="007715A0" w:rsidRDefault="007715A0" w:rsidP="00F04A43">
            <w:pPr>
              <w:jc w:val="center"/>
              <w:rPr>
                <w:b/>
                <w:bCs/>
                <w:i/>
                <w:iCs/>
                <w:sz w:val="22"/>
                <w:szCs w:val="22"/>
              </w:rPr>
            </w:pPr>
            <w:r>
              <w:rPr>
                <w:b/>
                <w:bCs/>
                <w:i/>
                <w:iCs/>
                <w:sz w:val="22"/>
                <w:szCs w:val="22"/>
              </w:rPr>
              <w:br/>
              <w:t>4</w:t>
            </w:r>
          </w:p>
        </w:tc>
      </w:tr>
      <w:tr w:rsidR="007715A0" w:rsidRPr="001D6987" w14:paraId="6269E373" w14:textId="5D82D663" w:rsidTr="007F071E">
        <w:trPr>
          <w:trHeight w:val="562"/>
        </w:trPr>
        <w:tc>
          <w:tcPr>
            <w:tcW w:w="1276" w:type="dxa"/>
            <w:tcBorders>
              <w:top w:val="single" w:sz="4" w:space="0" w:color="auto"/>
              <w:left w:val="single" w:sz="4" w:space="0" w:color="auto"/>
              <w:bottom w:val="single" w:sz="4" w:space="0" w:color="auto"/>
              <w:right w:val="single" w:sz="4" w:space="0" w:color="auto"/>
            </w:tcBorders>
          </w:tcPr>
          <w:p w14:paraId="6CBC7A6F" w14:textId="5C646B55" w:rsidR="007715A0" w:rsidRPr="00B22F94" w:rsidRDefault="007715A0" w:rsidP="007715A0">
            <w:pPr>
              <w:rPr>
                <w:rFonts w:eastAsiaTheme="minorHAnsi" w:cs="Times New Roman"/>
                <w:kern w:val="2"/>
                <w:sz w:val="22"/>
                <w:szCs w:val="22"/>
                <w:lang w:val="en-GB"/>
                <w14:ligatures w14:val="standardContextual"/>
              </w:rPr>
            </w:pPr>
            <w:r>
              <w:rPr>
                <w:rFonts w:eastAsiaTheme="minorHAnsi" w:cs="Times New Roman"/>
                <w:kern w:val="2"/>
                <w:sz w:val="22"/>
                <w:szCs w:val="22"/>
                <w:lang w:val="en-GB"/>
                <w14:ligatures w14:val="standardContextual"/>
              </w:rPr>
              <w:t>1.</w:t>
            </w:r>
          </w:p>
        </w:tc>
        <w:tc>
          <w:tcPr>
            <w:tcW w:w="7038" w:type="dxa"/>
            <w:tcBorders>
              <w:top w:val="single" w:sz="4" w:space="0" w:color="auto"/>
              <w:left w:val="single" w:sz="4" w:space="0" w:color="auto"/>
              <w:bottom w:val="single" w:sz="4" w:space="0" w:color="auto"/>
              <w:right w:val="single" w:sz="4" w:space="0" w:color="auto"/>
            </w:tcBorders>
          </w:tcPr>
          <w:p w14:paraId="15B1F461" w14:textId="383AE1B2" w:rsidR="007715A0" w:rsidRPr="00B22F94" w:rsidRDefault="007715A0" w:rsidP="007715A0">
            <w:pPr>
              <w:rPr>
                <w:rFonts w:cs="Times New Roman"/>
                <w:sz w:val="22"/>
                <w:szCs w:val="22"/>
              </w:rPr>
            </w:pPr>
            <w:proofErr w:type="spellStart"/>
            <w:r>
              <w:rPr>
                <w:rFonts w:cs="Times New Roman"/>
                <w:sz w:val="22"/>
                <w:szCs w:val="22"/>
              </w:rPr>
              <w:t>Halogeneratorius</w:t>
            </w:r>
            <w:proofErr w:type="spellEnd"/>
          </w:p>
        </w:tc>
        <w:tc>
          <w:tcPr>
            <w:tcW w:w="3477" w:type="dxa"/>
            <w:tcBorders>
              <w:top w:val="single" w:sz="4" w:space="0" w:color="auto"/>
              <w:left w:val="single" w:sz="4" w:space="0" w:color="auto"/>
              <w:bottom w:val="single" w:sz="4" w:space="0" w:color="auto"/>
              <w:right w:val="single" w:sz="4" w:space="0" w:color="auto"/>
            </w:tcBorders>
          </w:tcPr>
          <w:p w14:paraId="10A343BA" w14:textId="7329CB80" w:rsidR="007715A0" w:rsidRPr="00210BB5" w:rsidRDefault="007715A0" w:rsidP="007715A0">
            <w:pPr>
              <w:spacing w:after="0" w:line="240" w:lineRule="auto"/>
              <w:rPr>
                <w:rFonts w:eastAsiaTheme="minorHAnsi" w:cs="Times New Roman"/>
                <w:b/>
                <w:bCs/>
                <w:i/>
                <w:iCs/>
                <w:kern w:val="2"/>
                <w:sz w:val="22"/>
                <w:szCs w:val="22"/>
                <w14:ligatures w14:val="standardContextual"/>
              </w:rPr>
            </w:pPr>
            <w:r>
              <w:rPr>
                <w:rFonts w:cs="Times New Roman"/>
                <w:i/>
                <w:noProof/>
                <w:color w:val="7030A0"/>
                <w:sz w:val="22"/>
                <w:szCs w:val="22"/>
                <w:u w:val="single"/>
                <w14:ligatures w14:val="standardContextual"/>
              </w:rPr>
              <mc:AlternateContent>
                <mc:Choice Requires="wps">
                  <w:drawing>
                    <wp:anchor distT="0" distB="0" distL="114300" distR="114300" simplePos="0" relativeHeight="251662336" behindDoc="0" locked="0" layoutInCell="1" allowOverlap="1" wp14:anchorId="2570D6ED" wp14:editId="35FC1A6C">
                      <wp:simplePos x="0" y="0"/>
                      <wp:positionH relativeFrom="column">
                        <wp:posOffset>2122551</wp:posOffset>
                      </wp:positionH>
                      <wp:positionV relativeFrom="paragraph">
                        <wp:posOffset>22987</wp:posOffset>
                      </wp:positionV>
                      <wp:extent cx="2225040" cy="323088"/>
                      <wp:effectExtent l="0" t="0" r="22860" b="20320"/>
                      <wp:wrapNone/>
                      <wp:docPr id="701100507" name="Tiesioji jungtis 1"/>
                      <wp:cNvGraphicFramePr/>
                      <a:graphic xmlns:a="http://schemas.openxmlformats.org/drawingml/2006/main">
                        <a:graphicData uri="http://schemas.microsoft.com/office/word/2010/wordprocessingShape">
                          <wps:wsp>
                            <wps:cNvCnPr/>
                            <wps:spPr>
                              <a:xfrm>
                                <a:off x="0" y="0"/>
                                <a:ext cx="2225040" cy="323088"/>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B221FE" id="Tiesioji jungtis 1"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67.15pt,1.8pt" to="342.35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" strokecolor="#4472c4 [3204]" strokeweight=".5pt">
                      <v:stroke joinstyle="miter"/>
                    </v:line>
                  </w:pict>
                </mc:Fallback>
              </mc:AlternateContent>
            </w:r>
            <w:r w:rsidRPr="00210BB5">
              <w:rPr>
                <w:rFonts w:cs="Times New Roman"/>
                <w:i/>
                <w:color w:val="7030A0"/>
                <w:sz w:val="22"/>
                <w:szCs w:val="22"/>
                <w:u w:val="single"/>
              </w:rPr>
              <w:t>Įrašyti (</w:t>
            </w:r>
            <w:r>
              <w:rPr>
                <w:rFonts w:cs="Times New Roman"/>
                <w:i/>
                <w:color w:val="7030A0"/>
                <w:sz w:val="22"/>
                <w:szCs w:val="22"/>
                <w:u w:val="single"/>
              </w:rPr>
              <w:t>gamintojo pavadinimą ir modelį</w:t>
            </w:r>
            <w:r w:rsidRPr="00210BB5">
              <w:rPr>
                <w:rFonts w:cs="Times New Roman"/>
                <w:i/>
                <w:color w:val="7030A0"/>
                <w:sz w:val="22"/>
                <w:szCs w:val="22"/>
                <w:u w:val="single"/>
              </w:rPr>
              <w:t>)</w:t>
            </w:r>
          </w:p>
        </w:tc>
        <w:tc>
          <w:tcPr>
            <w:tcW w:w="3477" w:type="dxa"/>
            <w:tcBorders>
              <w:top w:val="single" w:sz="4" w:space="0" w:color="auto"/>
              <w:left w:val="single" w:sz="4" w:space="0" w:color="auto"/>
              <w:bottom w:val="single" w:sz="4" w:space="0" w:color="auto"/>
              <w:right w:val="single" w:sz="4" w:space="0" w:color="auto"/>
            </w:tcBorders>
          </w:tcPr>
          <w:p w14:paraId="7F677C69" w14:textId="77777777" w:rsidR="007715A0" w:rsidRPr="00B22F94" w:rsidRDefault="007715A0" w:rsidP="007715A0">
            <w:pPr>
              <w:spacing w:after="0" w:line="240" w:lineRule="auto"/>
              <w:rPr>
                <w:rFonts w:eastAsiaTheme="minorHAnsi" w:cs="Times New Roman"/>
                <w:b/>
                <w:bCs/>
                <w:i/>
                <w:iCs/>
                <w:kern w:val="2"/>
                <w:sz w:val="22"/>
                <w:szCs w:val="22"/>
                <w14:ligatures w14:val="standardContextual"/>
              </w:rPr>
            </w:pPr>
          </w:p>
        </w:tc>
      </w:tr>
      <w:tr w:rsidR="007715A0" w:rsidRPr="001D6987" w14:paraId="4A0DDC48" w14:textId="77777777" w:rsidTr="007F071E">
        <w:trPr>
          <w:trHeight w:val="562"/>
        </w:trPr>
        <w:tc>
          <w:tcPr>
            <w:tcW w:w="1276" w:type="dxa"/>
            <w:tcBorders>
              <w:top w:val="single" w:sz="4" w:space="0" w:color="auto"/>
              <w:left w:val="single" w:sz="4" w:space="0" w:color="auto"/>
              <w:bottom w:val="single" w:sz="4" w:space="0" w:color="auto"/>
              <w:right w:val="single" w:sz="4" w:space="0" w:color="auto"/>
            </w:tcBorders>
          </w:tcPr>
          <w:p w14:paraId="0F876CAC" w14:textId="797CB8FA" w:rsidR="007715A0" w:rsidRDefault="007715A0" w:rsidP="007715A0">
            <w:pPr>
              <w:rPr>
                <w:rFonts w:eastAsiaTheme="minorHAnsi" w:cs="Times New Roman"/>
                <w:kern w:val="2"/>
                <w:sz w:val="22"/>
                <w:szCs w:val="22"/>
                <w:lang w:val="en-GB"/>
                <w14:ligatures w14:val="standardContextual"/>
              </w:rPr>
            </w:pPr>
            <w:r>
              <w:rPr>
                <w:rFonts w:eastAsiaTheme="minorHAnsi" w:cs="Times New Roman"/>
                <w:kern w:val="2"/>
                <w:sz w:val="22"/>
                <w:szCs w:val="22"/>
                <w:lang w:val="en-GB"/>
                <w14:ligatures w14:val="standardContextual"/>
              </w:rPr>
              <w:t>2.</w:t>
            </w:r>
          </w:p>
        </w:tc>
        <w:tc>
          <w:tcPr>
            <w:tcW w:w="7038" w:type="dxa"/>
            <w:tcBorders>
              <w:top w:val="single" w:sz="4" w:space="0" w:color="auto"/>
              <w:left w:val="single" w:sz="4" w:space="0" w:color="auto"/>
              <w:bottom w:val="single" w:sz="4" w:space="0" w:color="auto"/>
              <w:right w:val="single" w:sz="4" w:space="0" w:color="auto"/>
            </w:tcBorders>
          </w:tcPr>
          <w:p w14:paraId="5960AB2B" w14:textId="040A5F81" w:rsidR="007715A0" w:rsidRDefault="007715A0" w:rsidP="007715A0">
            <w:pPr>
              <w:rPr>
                <w:rFonts w:cs="Times New Roman"/>
                <w:sz w:val="22"/>
                <w:szCs w:val="22"/>
              </w:rPr>
            </w:pPr>
            <w:proofErr w:type="spellStart"/>
            <w:r w:rsidRPr="00DD7D45">
              <w:rPr>
                <w:rFonts w:eastAsiaTheme="minorHAnsi" w:cs="Times New Roman"/>
                <w:kern w:val="2"/>
                <w:sz w:val="22"/>
                <w:szCs w:val="22"/>
                <w14:ligatures w14:val="standardContextual"/>
              </w:rPr>
              <w:t>Halogeneratorius</w:t>
            </w:r>
            <w:proofErr w:type="spellEnd"/>
            <w:r w:rsidRPr="00DD7D45">
              <w:rPr>
                <w:rFonts w:eastAsiaTheme="minorHAnsi" w:cs="Times New Roman"/>
                <w:kern w:val="2"/>
                <w:sz w:val="22"/>
                <w:szCs w:val="22"/>
                <w14:ligatures w14:val="standardContextual"/>
              </w:rPr>
              <w:t xml:space="preserve"> </w:t>
            </w:r>
            <w:r w:rsidR="00A82032">
              <w:rPr>
                <w:rFonts w:eastAsiaTheme="minorHAnsi" w:cs="Times New Roman"/>
                <w:kern w:val="2"/>
                <w:sz w:val="22"/>
                <w:szCs w:val="22"/>
                <w14:ligatures w14:val="standardContextual"/>
              </w:rPr>
              <w:t xml:space="preserve">turi būti </w:t>
            </w:r>
            <w:r w:rsidRPr="00DD7D45">
              <w:rPr>
                <w:rFonts w:eastAsiaTheme="minorHAnsi" w:cs="Times New Roman"/>
                <w:kern w:val="2"/>
                <w:sz w:val="22"/>
                <w:szCs w:val="22"/>
                <w14:ligatures w14:val="standardContextual"/>
              </w:rPr>
              <w:t>skirtas sausos druskos aerozol</w:t>
            </w:r>
            <w:r>
              <w:rPr>
                <w:rFonts w:eastAsiaTheme="minorHAnsi" w:cs="Times New Roman"/>
                <w:kern w:val="2"/>
                <w:sz w:val="22"/>
                <w:szCs w:val="22"/>
                <w14:ligatures w14:val="standardContextual"/>
              </w:rPr>
              <w:t>i</w:t>
            </w:r>
            <w:r w:rsidRPr="00DD7D45">
              <w:rPr>
                <w:rFonts w:eastAsiaTheme="minorHAnsi" w:cs="Times New Roman"/>
                <w:kern w:val="2"/>
                <w:sz w:val="22"/>
                <w:szCs w:val="22"/>
                <w14:ligatures w14:val="standardContextual"/>
              </w:rPr>
              <w:t>o paruošimui ir tiekimui į druskos terapijos (</w:t>
            </w:r>
            <w:proofErr w:type="spellStart"/>
            <w:r w:rsidRPr="00DD7D45">
              <w:rPr>
                <w:rFonts w:eastAsiaTheme="minorHAnsi" w:cs="Times New Roman"/>
                <w:kern w:val="2"/>
                <w:sz w:val="22"/>
                <w:szCs w:val="22"/>
                <w14:ligatures w14:val="standardContextual"/>
              </w:rPr>
              <w:t>haloterapijos</w:t>
            </w:r>
            <w:proofErr w:type="spellEnd"/>
            <w:r w:rsidRPr="00DD7D45">
              <w:rPr>
                <w:rFonts w:eastAsiaTheme="minorHAnsi" w:cs="Times New Roman"/>
                <w:kern w:val="2"/>
                <w:sz w:val="22"/>
                <w:szCs w:val="22"/>
                <w14:ligatures w14:val="standardContextual"/>
              </w:rPr>
              <w:t>) patalpą gydymo procedūroms atlikti</w:t>
            </w:r>
            <w:r>
              <w:rPr>
                <w:rFonts w:eastAsiaTheme="minorHAnsi" w:cs="Times New Roman"/>
                <w:kern w:val="2"/>
                <w:sz w:val="22"/>
                <w:szCs w:val="22"/>
                <w14:ligatures w14:val="standardContextual"/>
              </w:rPr>
              <w:t>.</w:t>
            </w:r>
          </w:p>
        </w:tc>
        <w:tc>
          <w:tcPr>
            <w:tcW w:w="3477" w:type="dxa"/>
            <w:tcBorders>
              <w:top w:val="single" w:sz="4" w:space="0" w:color="auto"/>
              <w:left w:val="single" w:sz="4" w:space="0" w:color="auto"/>
              <w:bottom w:val="single" w:sz="4" w:space="0" w:color="auto"/>
              <w:right w:val="single" w:sz="4" w:space="0" w:color="auto"/>
            </w:tcBorders>
          </w:tcPr>
          <w:p w14:paraId="2541E724" w14:textId="28745CFB" w:rsidR="007715A0" w:rsidRPr="00210BB5" w:rsidRDefault="00541A7F" w:rsidP="007715A0">
            <w:pPr>
              <w:spacing w:after="0" w:line="240" w:lineRule="auto"/>
              <w:rPr>
                <w:rFonts w:cs="Times New Roman"/>
                <w:i/>
                <w:color w:val="7030A0"/>
                <w:sz w:val="22"/>
                <w:szCs w:val="22"/>
                <w:u w:val="single"/>
              </w:rPr>
            </w:pPr>
            <w:r>
              <w:rPr>
                <w:color w:val="000000"/>
                <w:sz w:val="22"/>
                <w:szCs w:val="22"/>
              </w:rPr>
              <w:t xml:space="preserve">Palikti </w:t>
            </w:r>
            <w:r w:rsidRPr="0090397B">
              <w:rPr>
                <w:color w:val="000000"/>
                <w:sz w:val="22"/>
                <w:szCs w:val="22"/>
              </w:rPr>
              <w:t xml:space="preserve"> vieną pasirinkimą:</w:t>
            </w:r>
            <w:r w:rsidRPr="004B4E16">
              <w:rPr>
                <w:color w:val="000000"/>
                <w:sz w:val="22"/>
                <w:szCs w:val="22"/>
              </w:rPr>
              <w:t xml:space="preserve"> </w:t>
            </w:r>
            <w:r w:rsidR="007715A0" w:rsidRPr="00210BB5">
              <w:rPr>
                <w:rFonts w:cs="Times New Roman"/>
                <w:i/>
                <w:color w:val="7030A0"/>
                <w:sz w:val="22"/>
                <w:szCs w:val="22"/>
                <w:u w:val="single"/>
              </w:rPr>
              <w:t xml:space="preserve"> (</w:t>
            </w:r>
            <w:r w:rsidR="00A82032">
              <w:rPr>
                <w:rFonts w:cs="Times New Roman"/>
                <w:i/>
                <w:color w:val="7030A0"/>
                <w:sz w:val="22"/>
                <w:szCs w:val="22"/>
                <w:u w:val="single"/>
              </w:rPr>
              <w:t>Taip</w:t>
            </w:r>
            <w:r w:rsidR="007715A0" w:rsidRPr="00210BB5">
              <w:rPr>
                <w:rFonts w:cs="Times New Roman"/>
                <w:i/>
                <w:color w:val="7030A0"/>
                <w:sz w:val="22"/>
                <w:szCs w:val="22"/>
                <w:u w:val="single"/>
              </w:rPr>
              <w:t>/Ne)</w:t>
            </w:r>
          </w:p>
          <w:p w14:paraId="6C9382A9" w14:textId="77777777" w:rsidR="007715A0" w:rsidRPr="00210BB5" w:rsidRDefault="007715A0" w:rsidP="007715A0">
            <w:pPr>
              <w:spacing w:after="0" w:line="240" w:lineRule="auto"/>
              <w:rPr>
                <w:rFonts w:cs="Times New Roman"/>
                <w:i/>
                <w:color w:val="7030A0"/>
                <w:sz w:val="22"/>
                <w:szCs w:val="22"/>
                <w:u w:val="single"/>
              </w:rPr>
            </w:pPr>
          </w:p>
        </w:tc>
        <w:tc>
          <w:tcPr>
            <w:tcW w:w="3477" w:type="dxa"/>
            <w:tcBorders>
              <w:top w:val="single" w:sz="4" w:space="0" w:color="auto"/>
              <w:left w:val="single" w:sz="4" w:space="0" w:color="auto"/>
              <w:bottom w:val="single" w:sz="4" w:space="0" w:color="auto"/>
              <w:right w:val="single" w:sz="4" w:space="0" w:color="auto"/>
            </w:tcBorders>
          </w:tcPr>
          <w:p w14:paraId="720878C4" w14:textId="285D0D96" w:rsidR="007715A0" w:rsidRPr="00B22F94" w:rsidRDefault="00A62EE0" w:rsidP="007715A0">
            <w:pPr>
              <w:spacing w:after="0" w:line="240" w:lineRule="auto"/>
              <w:rPr>
                <w:rFonts w:eastAsiaTheme="minorHAnsi" w:cs="Times New Roman"/>
                <w:b/>
                <w:bCs/>
                <w:i/>
                <w:iCs/>
                <w:kern w:val="2"/>
                <w:sz w:val="22"/>
                <w:szCs w:val="22"/>
                <w14:ligatures w14:val="standardContextual"/>
              </w:rPr>
            </w:pPr>
            <w:r>
              <w:rPr>
                <w:rFonts w:cs="Times New Roman"/>
                <w:i/>
                <w:noProof/>
                <w:color w:val="7030A0"/>
                <w:sz w:val="22"/>
                <w:szCs w:val="22"/>
                <w:u w:val="single"/>
                <w14:ligatures w14:val="standardContextual"/>
              </w:rPr>
              <mc:AlternateContent>
                <mc:Choice Requires="wps">
                  <w:drawing>
                    <wp:anchor distT="0" distB="0" distL="114300" distR="114300" simplePos="0" relativeHeight="251664384" behindDoc="0" locked="0" layoutInCell="1" allowOverlap="1" wp14:anchorId="14DEED91" wp14:editId="474C7E63">
                      <wp:simplePos x="0" y="0"/>
                      <wp:positionH relativeFrom="column">
                        <wp:posOffset>-5080</wp:posOffset>
                      </wp:positionH>
                      <wp:positionV relativeFrom="paragraph">
                        <wp:posOffset>12065</wp:posOffset>
                      </wp:positionV>
                      <wp:extent cx="2225040" cy="323088"/>
                      <wp:effectExtent l="0" t="0" r="22860" b="20320"/>
                      <wp:wrapNone/>
                      <wp:docPr id="44670208" name="Tiesioji jungtis 1"/>
                      <wp:cNvGraphicFramePr/>
                      <a:graphic xmlns:a="http://schemas.openxmlformats.org/drawingml/2006/main">
                        <a:graphicData uri="http://schemas.microsoft.com/office/word/2010/wordprocessingShape">
                          <wps:wsp>
                            <wps:cNvCnPr/>
                            <wps:spPr>
                              <a:xfrm>
                                <a:off x="0" y="0"/>
                                <a:ext cx="2225040" cy="323088"/>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4EAACA7B" id="Tiesioji jungtis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pt,.95pt" to="174.8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" strokecolor="#4472c4" strokeweight=".5pt">
                      <v:stroke joinstyle="miter"/>
                    </v:line>
                  </w:pict>
                </mc:Fallback>
              </mc:AlternateContent>
            </w:r>
          </w:p>
        </w:tc>
      </w:tr>
      <w:tr w:rsidR="007715A0" w:rsidRPr="001D6987" w14:paraId="751BD577" w14:textId="3D072924" w:rsidTr="007F071E">
        <w:trPr>
          <w:trHeight w:val="828"/>
        </w:trPr>
        <w:tc>
          <w:tcPr>
            <w:tcW w:w="1276" w:type="dxa"/>
            <w:tcBorders>
              <w:top w:val="single" w:sz="4" w:space="0" w:color="auto"/>
              <w:left w:val="single" w:sz="4" w:space="0" w:color="auto"/>
              <w:bottom w:val="single" w:sz="4" w:space="0" w:color="auto"/>
              <w:right w:val="single" w:sz="4" w:space="0" w:color="auto"/>
            </w:tcBorders>
          </w:tcPr>
          <w:p w14:paraId="4F2C686C" w14:textId="5F9CC66A" w:rsidR="007715A0" w:rsidRPr="00DD7D45"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3.</w:t>
            </w:r>
          </w:p>
        </w:tc>
        <w:tc>
          <w:tcPr>
            <w:tcW w:w="7038" w:type="dxa"/>
            <w:tcBorders>
              <w:top w:val="single" w:sz="4" w:space="0" w:color="auto"/>
              <w:left w:val="single" w:sz="4" w:space="0" w:color="auto"/>
              <w:bottom w:val="single" w:sz="4" w:space="0" w:color="auto"/>
              <w:right w:val="single" w:sz="4" w:space="0" w:color="auto"/>
            </w:tcBorders>
            <w:hideMark/>
          </w:tcPr>
          <w:p w14:paraId="75AED15F" w14:textId="32CFE9B3" w:rsidR="007715A0" w:rsidRPr="00DD7D45" w:rsidRDefault="00A82032"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Turi būti g</w:t>
            </w:r>
            <w:r w:rsidR="007715A0" w:rsidRPr="00DD7D45">
              <w:rPr>
                <w:rFonts w:eastAsiaTheme="minorHAnsi" w:cs="Times New Roman"/>
                <w:kern w:val="2"/>
                <w:sz w:val="22"/>
                <w:szCs w:val="22"/>
                <w14:ligatures w14:val="standardContextual"/>
              </w:rPr>
              <w:t>alimybė pasirinkti programą pagal paciento amžiaus grupę ir indikaciją</w:t>
            </w:r>
            <w:r w:rsidR="007715A0">
              <w:rPr>
                <w:rFonts w:eastAsiaTheme="minorHAnsi" w:cs="Times New Roman"/>
                <w:kern w:val="2"/>
                <w:sz w:val="22"/>
                <w:szCs w:val="22"/>
                <w14:ligatures w14:val="standardContextual"/>
              </w:rPr>
              <w:t xml:space="preserve">, programų skaičius </w:t>
            </w:r>
            <w:r w:rsidR="007715A0" w:rsidRPr="00DD7D45">
              <w:rPr>
                <w:rFonts w:eastAsiaTheme="minorHAnsi" w:cs="Times New Roman"/>
                <w:kern w:val="2"/>
                <w:sz w:val="22"/>
                <w:szCs w:val="22"/>
                <w14:ligatures w14:val="standardContextual"/>
              </w:rPr>
              <w:t>≥ 8</w:t>
            </w:r>
            <w:r w:rsidR="007715A0">
              <w:rPr>
                <w:rFonts w:eastAsiaTheme="minorHAnsi" w:cs="Times New Roman"/>
                <w:kern w:val="2"/>
                <w:sz w:val="22"/>
                <w:szCs w:val="22"/>
                <w14:ligatures w14:val="standardContextual"/>
              </w:rPr>
              <w:t>.</w:t>
            </w:r>
          </w:p>
        </w:tc>
        <w:tc>
          <w:tcPr>
            <w:tcW w:w="3477" w:type="dxa"/>
            <w:tcBorders>
              <w:top w:val="single" w:sz="4" w:space="0" w:color="auto"/>
              <w:left w:val="single" w:sz="4" w:space="0" w:color="auto"/>
              <w:bottom w:val="single" w:sz="4" w:space="0" w:color="auto"/>
              <w:right w:val="single" w:sz="4" w:space="0" w:color="auto"/>
            </w:tcBorders>
          </w:tcPr>
          <w:p w14:paraId="79CE2985" w14:textId="56458172" w:rsidR="007715A0" w:rsidRPr="002B5D23" w:rsidRDefault="007715A0" w:rsidP="007715A0">
            <w:pPr>
              <w:spacing w:after="0" w:line="240" w:lineRule="auto"/>
              <w:rPr>
                <w:rFonts w:asciiTheme="majorBidi" w:eastAsiaTheme="minorHAnsi" w:hAnsiTheme="majorBidi" w:cstheme="majorBidi"/>
                <w:kern w:val="2"/>
                <w14:ligatures w14:val="standardContextual"/>
              </w:rPr>
            </w:pPr>
            <w:r w:rsidRPr="00210BB5">
              <w:rPr>
                <w:rFonts w:cs="Times New Roman"/>
                <w:i/>
                <w:color w:val="7030A0"/>
                <w:sz w:val="22"/>
                <w:szCs w:val="22"/>
                <w:u w:val="single"/>
              </w:rPr>
              <w:t>Įrašyti (s</w:t>
            </w:r>
            <w:r w:rsidRPr="002B5D23">
              <w:rPr>
                <w:rFonts w:cs="Times New Roman"/>
                <w:i/>
                <w:color w:val="7030A0"/>
                <w:sz w:val="22"/>
                <w:szCs w:val="22"/>
                <w:u w:val="single"/>
              </w:rPr>
              <w:t xml:space="preserve">iūlomą programų skaičių </w:t>
            </w:r>
            <w:r w:rsidR="00A82032">
              <w:rPr>
                <w:rFonts w:cs="Times New Roman"/>
                <w:i/>
                <w:color w:val="7030A0"/>
                <w:sz w:val="22"/>
                <w:szCs w:val="22"/>
                <w:u w:val="single"/>
              </w:rPr>
              <w:t xml:space="preserve">    ____</w:t>
            </w:r>
            <w:r w:rsidRPr="002B5D23">
              <w:rPr>
                <w:rFonts w:cs="Times New Roman"/>
                <w:i/>
                <w:color w:val="7030A0"/>
                <w:sz w:val="22"/>
                <w:szCs w:val="22"/>
                <w:u w:val="single"/>
              </w:rPr>
              <w:t>vnt.)</w:t>
            </w:r>
          </w:p>
        </w:tc>
        <w:tc>
          <w:tcPr>
            <w:tcW w:w="3477" w:type="dxa"/>
            <w:tcBorders>
              <w:top w:val="single" w:sz="4" w:space="0" w:color="auto"/>
              <w:left w:val="single" w:sz="4" w:space="0" w:color="auto"/>
              <w:bottom w:val="single" w:sz="4" w:space="0" w:color="auto"/>
              <w:right w:val="single" w:sz="4" w:space="0" w:color="auto"/>
            </w:tcBorders>
          </w:tcPr>
          <w:p w14:paraId="56C21202" w14:textId="6EC70889" w:rsidR="007715A0" w:rsidRPr="001D6987" w:rsidRDefault="007715A0" w:rsidP="007715A0">
            <w:pPr>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1D6987" w14:paraId="2E3304C3" w14:textId="6E39BEF3" w:rsidTr="007F071E">
        <w:trPr>
          <w:trHeight w:val="841"/>
        </w:trPr>
        <w:tc>
          <w:tcPr>
            <w:tcW w:w="1276" w:type="dxa"/>
            <w:tcBorders>
              <w:top w:val="single" w:sz="4" w:space="0" w:color="auto"/>
              <w:left w:val="single" w:sz="4" w:space="0" w:color="auto"/>
              <w:bottom w:val="single" w:sz="4" w:space="0" w:color="auto"/>
              <w:right w:val="single" w:sz="4" w:space="0" w:color="auto"/>
            </w:tcBorders>
          </w:tcPr>
          <w:p w14:paraId="25B13A2F" w14:textId="2464EB5E" w:rsidR="007715A0" w:rsidRPr="00DD7D45"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4.</w:t>
            </w:r>
          </w:p>
        </w:tc>
        <w:tc>
          <w:tcPr>
            <w:tcW w:w="7038" w:type="dxa"/>
            <w:tcBorders>
              <w:top w:val="single" w:sz="4" w:space="0" w:color="auto"/>
              <w:left w:val="single" w:sz="4" w:space="0" w:color="auto"/>
              <w:bottom w:val="single" w:sz="4" w:space="0" w:color="auto"/>
              <w:right w:val="single" w:sz="4" w:space="0" w:color="auto"/>
            </w:tcBorders>
          </w:tcPr>
          <w:p w14:paraId="1B11E575" w14:textId="158FE4A0" w:rsidR="007715A0" w:rsidRPr="00DD7D45" w:rsidRDefault="00A82032"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Turi būti g</w:t>
            </w:r>
            <w:r w:rsidR="007715A0" w:rsidRPr="00DD7D45">
              <w:rPr>
                <w:rFonts w:eastAsiaTheme="minorHAnsi" w:cs="Times New Roman"/>
                <w:kern w:val="2"/>
                <w:sz w:val="22"/>
                <w:szCs w:val="22"/>
                <w14:ligatures w14:val="standardContextual"/>
              </w:rPr>
              <w:t>alimybė išsaugoti ir naudoti ne mažiau kaip 4 individualiai sukonfigūruotas programas.</w:t>
            </w:r>
          </w:p>
        </w:tc>
        <w:tc>
          <w:tcPr>
            <w:tcW w:w="3477" w:type="dxa"/>
            <w:tcBorders>
              <w:top w:val="single" w:sz="4" w:space="0" w:color="auto"/>
              <w:left w:val="single" w:sz="4" w:space="0" w:color="auto"/>
              <w:bottom w:val="single" w:sz="4" w:space="0" w:color="auto"/>
              <w:right w:val="single" w:sz="4" w:space="0" w:color="auto"/>
            </w:tcBorders>
          </w:tcPr>
          <w:p w14:paraId="1B4F6B72" w14:textId="5DE1575C" w:rsidR="007715A0" w:rsidRPr="00210BB5" w:rsidRDefault="007715A0" w:rsidP="007715A0">
            <w:pPr>
              <w:spacing w:after="0" w:line="240" w:lineRule="auto"/>
              <w:rPr>
                <w:rFonts w:cs="Times New Roman"/>
                <w:i/>
                <w:color w:val="7030A0"/>
                <w:sz w:val="22"/>
                <w:szCs w:val="22"/>
                <w:u w:val="single"/>
              </w:rPr>
            </w:pPr>
            <w:r w:rsidRPr="00210BB5">
              <w:rPr>
                <w:rFonts w:cs="Times New Roman"/>
                <w:i/>
                <w:color w:val="7030A0"/>
                <w:sz w:val="22"/>
                <w:szCs w:val="22"/>
                <w:u w:val="single"/>
              </w:rPr>
              <w:t xml:space="preserve">Įrašyti (siūlomą individualių programų skaičių </w:t>
            </w:r>
            <w:r w:rsidR="00A82032">
              <w:rPr>
                <w:rFonts w:cs="Times New Roman"/>
                <w:i/>
                <w:color w:val="7030A0"/>
                <w:sz w:val="22"/>
                <w:szCs w:val="22"/>
                <w:u w:val="single"/>
              </w:rPr>
              <w:t xml:space="preserve">__ </w:t>
            </w:r>
            <w:r w:rsidRPr="00210BB5">
              <w:rPr>
                <w:rFonts w:cs="Times New Roman"/>
                <w:i/>
                <w:color w:val="7030A0"/>
                <w:sz w:val="22"/>
                <w:szCs w:val="22"/>
                <w:u w:val="single"/>
              </w:rPr>
              <w:t>vnt.)</w:t>
            </w:r>
          </w:p>
          <w:p w14:paraId="60D6DEED" w14:textId="77777777" w:rsidR="007715A0" w:rsidRPr="001D6987" w:rsidRDefault="007715A0" w:rsidP="007715A0">
            <w:pPr>
              <w:rPr>
                <w:rFonts w:asciiTheme="majorBidi" w:eastAsiaTheme="minorHAnsi" w:hAnsiTheme="majorBidi" w:cstheme="majorBidi"/>
                <w:kern w:val="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385F6385" w14:textId="75E98C79" w:rsidR="007715A0" w:rsidRPr="001D6987"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1D6987" w14:paraId="66A25E86" w14:textId="3E79A6E1" w:rsidTr="0037117D">
        <w:trPr>
          <w:trHeight w:val="707"/>
        </w:trPr>
        <w:tc>
          <w:tcPr>
            <w:tcW w:w="1276" w:type="dxa"/>
            <w:tcBorders>
              <w:top w:val="single" w:sz="4" w:space="0" w:color="auto"/>
              <w:left w:val="single" w:sz="4" w:space="0" w:color="auto"/>
              <w:bottom w:val="single" w:sz="4" w:space="0" w:color="auto"/>
              <w:right w:val="single" w:sz="4" w:space="0" w:color="auto"/>
            </w:tcBorders>
          </w:tcPr>
          <w:p w14:paraId="47D923B3" w14:textId="59F816B2" w:rsidR="007715A0" w:rsidRPr="00DD7D45"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5.</w:t>
            </w:r>
          </w:p>
        </w:tc>
        <w:tc>
          <w:tcPr>
            <w:tcW w:w="7038" w:type="dxa"/>
            <w:tcBorders>
              <w:top w:val="single" w:sz="4" w:space="0" w:color="auto"/>
              <w:left w:val="single" w:sz="4" w:space="0" w:color="auto"/>
              <w:bottom w:val="single" w:sz="4" w:space="0" w:color="auto"/>
              <w:right w:val="single" w:sz="4" w:space="0" w:color="auto"/>
            </w:tcBorders>
          </w:tcPr>
          <w:p w14:paraId="7879C5A1" w14:textId="012E1D90" w:rsidR="007715A0" w:rsidRPr="006D1643" w:rsidRDefault="00A82032" w:rsidP="007715A0">
            <w:pPr>
              <w:spacing w:after="0" w:line="240" w:lineRule="auto"/>
              <w:rPr>
                <w:rFonts w:eastAsia="Times New Roman" w:cs="Times New Roman"/>
                <w:sz w:val="22"/>
                <w:szCs w:val="22"/>
                <w:lang w:eastAsia="lt-LT"/>
              </w:rPr>
            </w:pPr>
            <w:r>
              <w:rPr>
                <w:rFonts w:eastAsia="Times New Roman" w:cs="Times New Roman"/>
                <w:sz w:val="22"/>
                <w:szCs w:val="22"/>
                <w:lang w:eastAsia="lt-LT"/>
              </w:rPr>
              <w:t>Turi būti f</w:t>
            </w:r>
            <w:r w:rsidR="007715A0" w:rsidRPr="006D1643">
              <w:rPr>
                <w:rFonts w:eastAsia="Times New Roman" w:cs="Times New Roman"/>
                <w:sz w:val="22"/>
                <w:szCs w:val="22"/>
                <w:lang w:eastAsia="lt-LT"/>
              </w:rPr>
              <w:t>unkcijų ir parametrų nustatymas lietimui jautriu ekranu integruotu įrenginyje arba išoriniame valdymo bloke (pulte).</w:t>
            </w:r>
          </w:p>
          <w:p w14:paraId="703B7266" w14:textId="752EB310" w:rsidR="007715A0" w:rsidRPr="00DD7D45" w:rsidRDefault="007715A0" w:rsidP="007715A0">
            <w:pPr>
              <w:rPr>
                <w:rFonts w:eastAsiaTheme="minorHAnsi" w:cs="Times New Roman"/>
                <w:kern w:val="2"/>
                <w:sz w:val="22"/>
                <w:szCs w:val="2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252A6646" w14:textId="7324E102" w:rsidR="007715A0" w:rsidRPr="002B5D23" w:rsidRDefault="00A82032" w:rsidP="007715A0">
            <w:pPr>
              <w:spacing w:after="0" w:line="240" w:lineRule="auto"/>
              <w:rPr>
                <w:rFonts w:asciiTheme="majorBidi" w:eastAsiaTheme="minorHAnsi" w:hAnsiTheme="majorBidi" w:cstheme="majorBidi"/>
                <w:kern w:val="2"/>
                <w14:ligatures w14:val="standardContextual"/>
              </w:rPr>
            </w:pPr>
            <w:r>
              <w:rPr>
                <w:rFonts w:eastAsia="Times New Roman" w:cs="Times New Roman"/>
                <w:sz w:val="22"/>
                <w:szCs w:val="22"/>
                <w:lang w:eastAsia="lt-LT"/>
              </w:rPr>
              <w:t>F</w:t>
            </w:r>
            <w:r w:rsidRPr="006D1643">
              <w:rPr>
                <w:rFonts w:eastAsia="Times New Roman" w:cs="Times New Roman"/>
                <w:sz w:val="22"/>
                <w:szCs w:val="22"/>
                <w:lang w:eastAsia="lt-LT"/>
              </w:rPr>
              <w:t>unkcijų ir parametrų nustatymas</w:t>
            </w:r>
            <w:r>
              <w:rPr>
                <w:rFonts w:eastAsia="Times New Roman" w:cs="Times New Roman"/>
                <w:sz w:val="22"/>
                <w:szCs w:val="22"/>
                <w:lang w:eastAsia="lt-LT"/>
              </w:rPr>
              <w:t xml:space="preserve"> yra </w:t>
            </w:r>
            <w:r w:rsidRPr="00F04A43">
              <w:rPr>
                <w:rFonts w:eastAsia="Times New Roman" w:cs="Times New Roman"/>
                <w:color w:val="7030A0"/>
                <w:sz w:val="22"/>
                <w:szCs w:val="22"/>
                <w:lang w:eastAsia="lt-LT"/>
              </w:rPr>
              <w:t>(įrašyti funkcionalumą)</w:t>
            </w:r>
          </w:p>
        </w:tc>
        <w:tc>
          <w:tcPr>
            <w:tcW w:w="3477" w:type="dxa"/>
            <w:tcBorders>
              <w:top w:val="single" w:sz="4" w:space="0" w:color="auto"/>
              <w:left w:val="single" w:sz="4" w:space="0" w:color="auto"/>
              <w:bottom w:val="single" w:sz="4" w:space="0" w:color="auto"/>
              <w:right w:val="single" w:sz="4" w:space="0" w:color="auto"/>
            </w:tcBorders>
          </w:tcPr>
          <w:p w14:paraId="5C03DD1A" w14:textId="712D9BE7" w:rsidR="007715A0" w:rsidRPr="001D6987"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BC2763" w14:paraId="3FC4E0FE" w14:textId="1B4626B5" w:rsidTr="007F071E">
        <w:trPr>
          <w:trHeight w:val="1747"/>
        </w:trPr>
        <w:tc>
          <w:tcPr>
            <w:tcW w:w="1276" w:type="dxa"/>
            <w:tcBorders>
              <w:top w:val="single" w:sz="4" w:space="0" w:color="auto"/>
              <w:left w:val="single" w:sz="4" w:space="0" w:color="auto"/>
              <w:bottom w:val="single" w:sz="4" w:space="0" w:color="auto"/>
              <w:right w:val="single" w:sz="4" w:space="0" w:color="auto"/>
            </w:tcBorders>
          </w:tcPr>
          <w:p w14:paraId="0D8E029C" w14:textId="111B845A" w:rsidR="007715A0" w:rsidRPr="00DD7D45"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6.</w:t>
            </w:r>
          </w:p>
        </w:tc>
        <w:tc>
          <w:tcPr>
            <w:tcW w:w="7038" w:type="dxa"/>
            <w:tcBorders>
              <w:top w:val="single" w:sz="4" w:space="0" w:color="auto"/>
              <w:left w:val="single" w:sz="4" w:space="0" w:color="auto"/>
              <w:bottom w:val="single" w:sz="4" w:space="0" w:color="auto"/>
              <w:right w:val="single" w:sz="4" w:space="0" w:color="auto"/>
            </w:tcBorders>
          </w:tcPr>
          <w:p w14:paraId="2F3D3A67" w14:textId="1CD35EA2" w:rsidR="00A82032" w:rsidRDefault="00A82032" w:rsidP="007715A0">
            <w:pPr>
              <w:rPr>
                <w:rFonts w:cs="Times New Roman"/>
                <w:sz w:val="22"/>
                <w:szCs w:val="22"/>
              </w:rPr>
            </w:pPr>
            <w:r>
              <w:rPr>
                <w:rFonts w:cs="Times New Roman"/>
                <w:sz w:val="22"/>
                <w:szCs w:val="22"/>
              </w:rPr>
              <w:t xml:space="preserve">6.1. </w:t>
            </w:r>
            <w:r w:rsidR="007715A0" w:rsidRPr="00491082">
              <w:rPr>
                <w:rFonts w:cs="Times New Roman"/>
                <w:sz w:val="22"/>
                <w:szCs w:val="22"/>
              </w:rPr>
              <w:t xml:space="preserve">Įrenginys turi turėti integruotą valdymo pultą. </w:t>
            </w:r>
          </w:p>
          <w:p w14:paraId="1C06C16A" w14:textId="143247A9" w:rsidR="007715A0" w:rsidRPr="0067410A" w:rsidRDefault="00A82032" w:rsidP="007715A0">
            <w:pPr>
              <w:rPr>
                <w:rFonts w:cs="Times New Roman"/>
                <w:sz w:val="22"/>
                <w:szCs w:val="22"/>
                <w:highlight w:val="yellow"/>
              </w:rPr>
            </w:pPr>
            <w:r>
              <w:rPr>
                <w:rFonts w:cs="Times New Roman"/>
                <w:sz w:val="22"/>
                <w:szCs w:val="22"/>
              </w:rPr>
              <w:t>6.2. t</w:t>
            </w:r>
            <w:r w:rsidR="007715A0" w:rsidRPr="00132412">
              <w:rPr>
                <w:rFonts w:cs="Times New Roman"/>
                <w:sz w:val="22"/>
                <w:szCs w:val="22"/>
              </w:rPr>
              <w:t>uri būti užtikrinta galimybė įrenginį valdyti nuotoliniu būdu mobiliuoju įrenginiu (iOS ir/ar Android</w:t>
            </w:r>
            <w:r w:rsidR="007715A0">
              <w:rPr>
                <w:rFonts w:cs="Times New Roman"/>
                <w:sz w:val="22"/>
                <w:szCs w:val="22"/>
              </w:rPr>
              <w:t xml:space="preserve"> arba lygiaverčiu</w:t>
            </w:r>
            <w:r w:rsidR="007715A0" w:rsidRPr="00132412">
              <w:rPr>
                <w:rFonts w:cs="Times New Roman"/>
                <w:sz w:val="22"/>
                <w:szCs w:val="22"/>
              </w:rPr>
              <w:t>) belaidžiu ryšiu</w:t>
            </w:r>
            <w:r w:rsidR="007715A0">
              <w:rPr>
                <w:rFonts w:cs="Times New Roman"/>
                <w:sz w:val="22"/>
                <w:szCs w:val="22"/>
              </w:rPr>
              <w:t xml:space="preserve"> arba </w:t>
            </w:r>
            <w:r w:rsidR="007715A0" w:rsidRPr="00EA6970">
              <w:rPr>
                <w:sz w:val="22"/>
                <w:szCs w:val="22"/>
              </w:rPr>
              <w:t>išoriniu</w:t>
            </w:r>
            <w:r w:rsidR="007715A0">
              <w:rPr>
                <w:sz w:val="22"/>
                <w:szCs w:val="22"/>
              </w:rPr>
              <w:t xml:space="preserve"> (laidiniu ar belaidžiu)</w:t>
            </w:r>
            <w:r w:rsidR="007715A0" w:rsidRPr="00EA6970">
              <w:rPr>
                <w:sz w:val="22"/>
                <w:szCs w:val="22"/>
              </w:rPr>
              <w:t xml:space="preserve"> valdymo pultu, išvedamu operatoriaus patalpoje</w:t>
            </w:r>
            <w:r w:rsidR="007715A0" w:rsidRPr="00132412">
              <w:rPr>
                <w:rFonts w:cs="Times New Roman"/>
                <w:sz w:val="22"/>
                <w:szCs w:val="22"/>
              </w:rPr>
              <w:t xml:space="preserve">, leidžiant nustatyti ir keisti </w:t>
            </w:r>
            <w:proofErr w:type="spellStart"/>
            <w:r w:rsidR="007715A0" w:rsidRPr="00132412">
              <w:rPr>
                <w:rFonts w:cs="Times New Roman"/>
                <w:sz w:val="22"/>
                <w:szCs w:val="22"/>
              </w:rPr>
              <w:t>haloterapijos</w:t>
            </w:r>
            <w:proofErr w:type="spellEnd"/>
            <w:r w:rsidR="007715A0" w:rsidRPr="00132412">
              <w:rPr>
                <w:rFonts w:cs="Times New Roman"/>
                <w:sz w:val="22"/>
                <w:szCs w:val="22"/>
              </w:rPr>
              <w:t xml:space="preserve"> parametrus (procedūros trukmę, druskos dozavimą, oro srauto intensyvumą).</w:t>
            </w:r>
          </w:p>
        </w:tc>
        <w:tc>
          <w:tcPr>
            <w:tcW w:w="3477" w:type="dxa"/>
            <w:tcBorders>
              <w:top w:val="single" w:sz="4" w:space="0" w:color="auto"/>
              <w:left w:val="single" w:sz="4" w:space="0" w:color="auto"/>
              <w:bottom w:val="single" w:sz="4" w:space="0" w:color="auto"/>
              <w:right w:val="single" w:sz="4" w:space="0" w:color="auto"/>
            </w:tcBorders>
          </w:tcPr>
          <w:p w14:paraId="031BE39D" w14:textId="55DD27BC" w:rsidR="00A82032" w:rsidRDefault="00A82032" w:rsidP="00A82032">
            <w:pPr>
              <w:spacing w:after="0" w:line="240" w:lineRule="auto"/>
              <w:rPr>
                <w:rFonts w:cs="Times New Roman"/>
                <w:i/>
                <w:color w:val="7030A0"/>
                <w:sz w:val="22"/>
                <w:szCs w:val="22"/>
                <w:u w:val="single"/>
              </w:rPr>
            </w:pPr>
            <w:r>
              <w:rPr>
                <w:rFonts w:cs="Times New Roman"/>
                <w:sz w:val="22"/>
                <w:szCs w:val="22"/>
              </w:rPr>
              <w:t xml:space="preserve">6.1. </w:t>
            </w:r>
            <w:r w:rsidRPr="00491082">
              <w:rPr>
                <w:rFonts w:cs="Times New Roman"/>
                <w:sz w:val="22"/>
                <w:szCs w:val="22"/>
              </w:rPr>
              <w:t>Įrenginys turi integruotą valdymo pultą</w:t>
            </w:r>
            <w:r w:rsidRPr="00F04A43">
              <w:rPr>
                <w:rFonts w:cs="Times New Roman"/>
                <w:i/>
                <w:iCs/>
                <w:color w:val="7030A0"/>
                <w:sz w:val="22"/>
                <w:szCs w:val="22"/>
              </w:rPr>
              <w:t>(</w:t>
            </w:r>
            <w:r w:rsidRPr="00F04A43">
              <w:rPr>
                <w:i/>
                <w:iCs/>
                <w:color w:val="7030A0"/>
                <w:sz w:val="22"/>
                <w:szCs w:val="22"/>
              </w:rPr>
              <w:t xml:space="preserve">Palikti  vieną pasirinkimą: </w:t>
            </w:r>
            <w:r w:rsidRPr="00A82032">
              <w:rPr>
                <w:rFonts w:cs="Times New Roman"/>
                <w:i/>
                <w:iCs/>
                <w:color w:val="7030A0"/>
                <w:sz w:val="22"/>
                <w:szCs w:val="22"/>
                <w:u w:val="single"/>
              </w:rPr>
              <w:t xml:space="preserve"> (Taip/Ne</w:t>
            </w:r>
            <w:r w:rsidRPr="00210BB5">
              <w:rPr>
                <w:rFonts w:cs="Times New Roman"/>
                <w:i/>
                <w:color w:val="7030A0"/>
                <w:sz w:val="22"/>
                <w:szCs w:val="22"/>
                <w:u w:val="single"/>
              </w:rPr>
              <w:t>)</w:t>
            </w:r>
            <w:r>
              <w:rPr>
                <w:rFonts w:cs="Times New Roman"/>
                <w:i/>
                <w:color w:val="7030A0"/>
                <w:sz w:val="22"/>
                <w:szCs w:val="22"/>
                <w:u w:val="single"/>
              </w:rPr>
              <w:t>;</w:t>
            </w:r>
          </w:p>
          <w:p w14:paraId="5D0E9C0D" w14:textId="77777777" w:rsidR="00A82032" w:rsidRPr="00210BB5" w:rsidRDefault="00A82032" w:rsidP="00A82032">
            <w:pPr>
              <w:spacing w:after="0" w:line="240" w:lineRule="auto"/>
              <w:rPr>
                <w:rFonts w:cs="Times New Roman"/>
                <w:i/>
                <w:color w:val="7030A0"/>
                <w:sz w:val="22"/>
                <w:szCs w:val="22"/>
                <w:u w:val="single"/>
              </w:rPr>
            </w:pPr>
          </w:p>
          <w:p w14:paraId="0D92B581" w14:textId="6E7ACAD7" w:rsidR="00A82032" w:rsidRDefault="00A82032" w:rsidP="00A82032">
            <w:pPr>
              <w:rPr>
                <w:rFonts w:cs="Times New Roman"/>
                <w:sz w:val="22"/>
                <w:szCs w:val="22"/>
              </w:rPr>
            </w:pPr>
            <w:r>
              <w:rPr>
                <w:rFonts w:cs="Times New Roman"/>
                <w:sz w:val="22"/>
                <w:szCs w:val="22"/>
              </w:rPr>
              <w:t xml:space="preserve">6.2. </w:t>
            </w:r>
            <w:r w:rsidRPr="00132412">
              <w:rPr>
                <w:rFonts w:cs="Times New Roman"/>
                <w:sz w:val="22"/>
                <w:szCs w:val="22"/>
              </w:rPr>
              <w:t>įrenginį valdyti</w:t>
            </w:r>
            <w:r>
              <w:rPr>
                <w:rFonts w:cs="Times New Roman"/>
                <w:sz w:val="22"/>
                <w:szCs w:val="22"/>
              </w:rPr>
              <w:t xml:space="preserve"> galima </w:t>
            </w:r>
            <w:r w:rsidRPr="00F051DC">
              <w:rPr>
                <w:rFonts w:eastAsia="Times New Roman" w:cs="Times New Roman"/>
                <w:color w:val="7030A0"/>
                <w:sz w:val="22"/>
                <w:szCs w:val="22"/>
                <w:lang w:eastAsia="lt-LT"/>
              </w:rPr>
              <w:t>(įrašyti f</w:t>
            </w:r>
            <w:r>
              <w:rPr>
                <w:rFonts w:eastAsia="Times New Roman" w:cs="Times New Roman"/>
                <w:color w:val="7030A0"/>
                <w:sz w:val="22"/>
                <w:szCs w:val="22"/>
                <w:lang w:eastAsia="lt-LT"/>
              </w:rPr>
              <w:t>unkcionalumą(-</w:t>
            </w:r>
            <w:proofErr w:type="spellStart"/>
            <w:r>
              <w:rPr>
                <w:rFonts w:eastAsia="Times New Roman" w:cs="Times New Roman"/>
                <w:color w:val="7030A0"/>
                <w:sz w:val="22"/>
                <w:szCs w:val="22"/>
                <w:lang w:eastAsia="lt-LT"/>
              </w:rPr>
              <w:t>us</w:t>
            </w:r>
            <w:proofErr w:type="spellEnd"/>
            <w:r>
              <w:rPr>
                <w:rFonts w:eastAsia="Times New Roman" w:cs="Times New Roman"/>
                <w:color w:val="7030A0"/>
                <w:sz w:val="22"/>
                <w:szCs w:val="22"/>
                <w:lang w:eastAsia="lt-LT"/>
              </w:rPr>
              <w:t>)</w:t>
            </w:r>
            <w:r w:rsidRPr="00F051DC">
              <w:rPr>
                <w:rFonts w:eastAsia="Times New Roman" w:cs="Times New Roman"/>
                <w:color w:val="7030A0"/>
                <w:sz w:val="22"/>
                <w:szCs w:val="22"/>
                <w:lang w:eastAsia="lt-LT"/>
              </w:rPr>
              <w:t>)</w:t>
            </w:r>
          </w:p>
          <w:p w14:paraId="3401AFE0" w14:textId="77777777" w:rsidR="007715A0" w:rsidRPr="00210BB5" w:rsidRDefault="007715A0" w:rsidP="00F04A43">
            <w:pPr>
              <w:spacing w:after="0" w:line="240" w:lineRule="auto"/>
              <w:rPr>
                <w:rFonts w:asciiTheme="majorBidi" w:eastAsiaTheme="minorHAnsi" w:hAnsiTheme="majorBidi" w:cstheme="majorBidi"/>
                <w:kern w:val="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6D47B5AF" w14:textId="4B0A651C" w:rsidR="007715A0" w:rsidRPr="00BC2763"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0D4436A7" w14:textId="7311E2CC" w:rsidTr="00F04A43">
        <w:trPr>
          <w:trHeight w:val="845"/>
        </w:trPr>
        <w:tc>
          <w:tcPr>
            <w:tcW w:w="1276" w:type="dxa"/>
            <w:tcBorders>
              <w:top w:val="single" w:sz="4" w:space="0" w:color="auto"/>
              <w:left w:val="single" w:sz="4" w:space="0" w:color="auto"/>
              <w:bottom w:val="single" w:sz="4" w:space="0" w:color="auto"/>
              <w:right w:val="single" w:sz="4" w:space="0" w:color="auto"/>
            </w:tcBorders>
          </w:tcPr>
          <w:p w14:paraId="6B1085E4" w14:textId="7CE1DE3A" w:rsidR="007715A0" w:rsidRPr="00FE4DC8"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lastRenderedPageBreak/>
              <w:t>7.</w:t>
            </w:r>
          </w:p>
        </w:tc>
        <w:tc>
          <w:tcPr>
            <w:tcW w:w="7038" w:type="dxa"/>
            <w:tcBorders>
              <w:top w:val="single" w:sz="4" w:space="0" w:color="auto"/>
              <w:left w:val="single" w:sz="4" w:space="0" w:color="auto"/>
              <w:bottom w:val="single" w:sz="4" w:space="0" w:color="auto"/>
              <w:right w:val="single" w:sz="4" w:space="0" w:color="auto"/>
            </w:tcBorders>
          </w:tcPr>
          <w:p w14:paraId="73ED7D87" w14:textId="3017BAA1" w:rsidR="007715A0" w:rsidRPr="00FE4DC8" w:rsidRDefault="009E1B52"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Turi būti g</w:t>
            </w:r>
            <w:r w:rsidR="007715A0" w:rsidRPr="00FE4DC8">
              <w:rPr>
                <w:rFonts w:eastAsiaTheme="minorHAnsi" w:cs="Times New Roman"/>
                <w:kern w:val="2"/>
                <w:sz w:val="22"/>
                <w:szCs w:val="22"/>
                <w14:ligatures w14:val="standardContextual"/>
              </w:rPr>
              <w:t xml:space="preserve">alimybė reguliuoti druskos </w:t>
            </w:r>
            <w:r w:rsidR="007715A0" w:rsidRPr="00FE4DC8">
              <w:rPr>
                <w:rFonts w:cs="Times New Roman"/>
                <w:sz w:val="22"/>
                <w:szCs w:val="22"/>
              </w:rPr>
              <w:t>sunaudojimą</w:t>
            </w:r>
          </w:p>
        </w:tc>
        <w:tc>
          <w:tcPr>
            <w:tcW w:w="3477" w:type="dxa"/>
            <w:tcBorders>
              <w:top w:val="single" w:sz="4" w:space="0" w:color="auto"/>
              <w:left w:val="single" w:sz="4" w:space="0" w:color="auto"/>
              <w:bottom w:val="single" w:sz="4" w:space="0" w:color="auto"/>
              <w:right w:val="single" w:sz="4" w:space="0" w:color="auto"/>
            </w:tcBorders>
          </w:tcPr>
          <w:p w14:paraId="6D8E75A5" w14:textId="02500DE5" w:rsidR="007715A0" w:rsidRPr="00F04A43" w:rsidRDefault="009E1B52" w:rsidP="00F04A43">
            <w:pPr>
              <w:spacing w:after="0" w:line="240" w:lineRule="auto"/>
              <w:rPr>
                <w:rFonts w:cs="Times New Roman"/>
                <w:i/>
                <w:color w:val="7030A0"/>
                <w:sz w:val="22"/>
                <w:szCs w:val="22"/>
                <w:highlight w:val="yellow"/>
                <w:u w:val="single"/>
              </w:rPr>
            </w:pPr>
            <w:r>
              <w:rPr>
                <w:rFonts w:eastAsiaTheme="minorHAnsi" w:cs="Times New Roman"/>
                <w:kern w:val="2"/>
                <w:sz w:val="22"/>
                <w:szCs w:val="22"/>
                <w14:ligatures w14:val="standardContextual"/>
              </w:rPr>
              <w:t>Yra g</w:t>
            </w:r>
            <w:r w:rsidRPr="00FE4DC8">
              <w:rPr>
                <w:rFonts w:eastAsiaTheme="minorHAnsi" w:cs="Times New Roman"/>
                <w:kern w:val="2"/>
                <w:sz w:val="22"/>
                <w:szCs w:val="22"/>
                <w14:ligatures w14:val="standardContextual"/>
              </w:rPr>
              <w:t xml:space="preserve">alimybė reguliuoti druskos </w:t>
            </w:r>
            <w:r w:rsidRPr="00FE4DC8">
              <w:rPr>
                <w:rFonts w:cs="Times New Roman"/>
                <w:sz w:val="22"/>
                <w:szCs w:val="22"/>
              </w:rPr>
              <w:t>sunaudojimą</w:t>
            </w:r>
            <w:r w:rsidRPr="00210BB5" w:rsidDel="00541A7F">
              <w:rPr>
                <w:rFonts w:cs="Times New Roman"/>
                <w:i/>
                <w:color w:val="7030A0"/>
                <w:sz w:val="22"/>
                <w:szCs w:val="22"/>
                <w:u w:val="single"/>
              </w:rPr>
              <w:t xml:space="preserve"> </w:t>
            </w:r>
            <w:r w:rsidRPr="00F051DC">
              <w:rPr>
                <w:rFonts w:cs="Times New Roman"/>
                <w:i/>
                <w:iCs/>
                <w:color w:val="7030A0"/>
                <w:sz w:val="22"/>
                <w:szCs w:val="22"/>
              </w:rPr>
              <w:t>(</w:t>
            </w:r>
            <w:r w:rsidRPr="00F051DC">
              <w:rPr>
                <w:i/>
                <w:iCs/>
                <w:color w:val="7030A0"/>
                <w:sz w:val="22"/>
                <w:szCs w:val="22"/>
              </w:rPr>
              <w:t xml:space="preserve">Palikti  vieną pasirinkimą: </w:t>
            </w:r>
            <w:r w:rsidRPr="00A82032">
              <w:rPr>
                <w:rFonts w:cs="Times New Roman"/>
                <w:i/>
                <w:iCs/>
                <w:color w:val="7030A0"/>
                <w:sz w:val="22"/>
                <w:szCs w:val="22"/>
                <w:u w:val="single"/>
              </w:rPr>
              <w:t xml:space="preserve"> (Taip/Ne</w:t>
            </w:r>
            <w:r w:rsidRPr="00210BB5">
              <w:rPr>
                <w:rFonts w:cs="Times New Roman"/>
                <w:i/>
                <w:color w:val="7030A0"/>
                <w:sz w:val="22"/>
                <w:szCs w:val="22"/>
                <w:u w:val="single"/>
              </w:rPr>
              <w:t>)</w:t>
            </w:r>
          </w:p>
        </w:tc>
        <w:tc>
          <w:tcPr>
            <w:tcW w:w="3477" w:type="dxa"/>
            <w:tcBorders>
              <w:top w:val="single" w:sz="4" w:space="0" w:color="auto"/>
              <w:left w:val="single" w:sz="4" w:space="0" w:color="auto"/>
              <w:bottom w:val="single" w:sz="4" w:space="0" w:color="auto"/>
              <w:right w:val="single" w:sz="4" w:space="0" w:color="auto"/>
            </w:tcBorders>
          </w:tcPr>
          <w:p w14:paraId="10369F6D" w14:textId="61A2D2A9" w:rsidR="007715A0" w:rsidRPr="00FE4DC8"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49618165" w14:textId="1A8EE10E" w:rsidTr="007F071E">
        <w:trPr>
          <w:trHeight w:val="634"/>
        </w:trPr>
        <w:tc>
          <w:tcPr>
            <w:tcW w:w="1276" w:type="dxa"/>
            <w:tcBorders>
              <w:top w:val="single" w:sz="4" w:space="0" w:color="auto"/>
              <w:left w:val="single" w:sz="4" w:space="0" w:color="auto"/>
              <w:bottom w:val="single" w:sz="4" w:space="0" w:color="auto"/>
              <w:right w:val="single" w:sz="4" w:space="0" w:color="auto"/>
            </w:tcBorders>
          </w:tcPr>
          <w:p w14:paraId="77AE4BAC" w14:textId="186DE1C5" w:rsidR="007715A0"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8.</w:t>
            </w:r>
          </w:p>
        </w:tc>
        <w:tc>
          <w:tcPr>
            <w:tcW w:w="7038" w:type="dxa"/>
            <w:tcBorders>
              <w:top w:val="single" w:sz="4" w:space="0" w:color="auto"/>
              <w:left w:val="single" w:sz="4" w:space="0" w:color="auto"/>
              <w:bottom w:val="single" w:sz="4" w:space="0" w:color="auto"/>
              <w:right w:val="single" w:sz="4" w:space="0" w:color="auto"/>
            </w:tcBorders>
          </w:tcPr>
          <w:p w14:paraId="749A0589" w14:textId="044576EE" w:rsidR="007715A0" w:rsidRPr="00491082" w:rsidRDefault="007715A0" w:rsidP="007715A0">
            <w:pPr>
              <w:rPr>
                <w:rFonts w:eastAsiaTheme="minorHAnsi" w:cs="Times New Roman"/>
                <w:kern w:val="2"/>
                <w:sz w:val="22"/>
                <w:szCs w:val="22"/>
                <w14:ligatures w14:val="standardContextual"/>
              </w:rPr>
            </w:pPr>
            <w:proofErr w:type="spellStart"/>
            <w:r w:rsidRPr="00491082">
              <w:rPr>
                <w:rFonts w:eastAsiaTheme="minorHAnsi" w:cs="Times New Roman"/>
                <w:kern w:val="2"/>
                <w:sz w:val="22"/>
                <w:szCs w:val="22"/>
                <w14:ligatures w14:val="standardContextual"/>
              </w:rPr>
              <w:t>Halogeneratoriaus</w:t>
            </w:r>
            <w:proofErr w:type="spellEnd"/>
            <w:r w:rsidRPr="00491082">
              <w:rPr>
                <w:rFonts w:eastAsiaTheme="minorHAnsi" w:cs="Times New Roman"/>
                <w:kern w:val="2"/>
                <w:sz w:val="22"/>
                <w:szCs w:val="22"/>
                <w14:ligatures w14:val="standardContextual"/>
              </w:rPr>
              <w:t xml:space="preserve"> paruošiamo aerozolio </w:t>
            </w:r>
            <w:proofErr w:type="spellStart"/>
            <w:r w:rsidRPr="00491082">
              <w:rPr>
                <w:rFonts w:eastAsiaTheme="minorHAnsi" w:cs="Times New Roman"/>
                <w:kern w:val="2"/>
                <w:sz w:val="22"/>
                <w:szCs w:val="22"/>
                <w14:ligatures w14:val="standardContextual"/>
              </w:rPr>
              <w:t>dispersiškimas</w:t>
            </w:r>
            <w:proofErr w:type="spellEnd"/>
            <w:r>
              <w:rPr>
                <w:rFonts w:eastAsiaTheme="minorHAnsi" w:cs="Times New Roman"/>
                <w:kern w:val="2"/>
                <w:sz w:val="22"/>
                <w:szCs w:val="22"/>
                <w14:ligatures w14:val="standardContextual"/>
              </w:rPr>
              <w:t xml:space="preserve">  </w:t>
            </w:r>
            <w:r w:rsidRPr="00491082">
              <w:rPr>
                <w:rFonts w:asciiTheme="majorBidi" w:eastAsiaTheme="minorHAnsi" w:hAnsiTheme="majorBidi" w:cstheme="majorBidi"/>
                <w:kern w:val="2"/>
                <w14:ligatures w14:val="standardContextual"/>
              </w:rPr>
              <w:t>≥ 80%, 1-5 µm dalelių</w:t>
            </w:r>
          </w:p>
        </w:tc>
        <w:tc>
          <w:tcPr>
            <w:tcW w:w="3477" w:type="dxa"/>
            <w:tcBorders>
              <w:top w:val="single" w:sz="4" w:space="0" w:color="auto"/>
              <w:left w:val="single" w:sz="4" w:space="0" w:color="auto"/>
              <w:bottom w:val="single" w:sz="4" w:space="0" w:color="auto"/>
              <w:right w:val="single" w:sz="4" w:space="0" w:color="auto"/>
            </w:tcBorders>
          </w:tcPr>
          <w:p w14:paraId="6ABC0039" w14:textId="568C83A8" w:rsidR="007715A0" w:rsidRPr="002B5D23" w:rsidRDefault="007715A0" w:rsidP="007715A0">
            <w:pPr>
              <w:spacing w:after="0" w:line="240" w:lineRule="auto"/>
              <w:rPr>
                <w:rFonts w:cs="Times New Roman"/>
                <w:i/>
                <w:color w:val="7030A0"/>
                <w:sz w:val="22"/>
                <w:szCs w:val="22"/>
                <w:highlight w:val="yellow"/>
                <w:u w:val="single"/>
              </w:rPr>
            </w:pPr>
            <w:r w:rsidRPr="00210BB5">
              <w:rPr>
                <w:rFonts w:cs="Times New Roman"/>
                <w:i/>
                <w:color w:val="7030A0"/>
                <w:sz w:val="22"/>
                <w:szCs w:val="22"/>
                <w:u w:val="single"/>
              </w:rPr>
              <w:t xml:space="preserve">Įrašyti (siūlomo aerozolio </w:t>
            </w:r>
            <w:proofErr w:type="spellStart"/>
            <w:r w:rsidRPr="00210BB5">
              <w:rPr>
                <w:rFonts w:cs="Times New Roman"/>
                <w:i/>
                <w:color w:val="7030A0"/>
                <w:sz w:val="22"/>
                <w:szCs w:val="22"/>
                <w:u w:val="single"/>
              </w:rPr>
              <w:t>dispersiškumą</w:t>
            </w:r>
            <w:proofErr w:type="spellEnd"/>
            <w:r w:rsidRPr="00210BB5">
              <w:rPr>
                <w:rFonts w:cs="Times New Roman"/>
                <w:i/>
                <w:color w:val="7030A0"/>
                <w:sz w:val="22"/>
                <w:szCs w:val="22"/>
                <w:u w:val="single"/>
              </w:rPr>
              <w:t xml:space="preserve"> </w:t>
            </w:r>
            <w:r w:rsidR="00541A7F">
              <w:rPr>
                <w:rFonts w:cs="Times New Roman"/>
                <w:i/>
                <w:color w:val="7030A0"/>
                <w:sz w:val="22"/>
                <w:szCs w:val="22"/>
                <w:u w:val="single"/>
              </w:rPr>
              <w:t xml:space="preserve">     </w:t>
            </w:r>
            <w:r w:rsidRPr="00210BB5">
              <w:rPr>
                <w:rFonts w:cs="Times New Roman"/>
                <w:i/>
                <w:color w:val="7030A0"/>
                <w:sz w:val="22"/>
                <w:szCs w:val="22"/>
                <w:u w:val="single"/>
              </w:rPr>
              <w:t>% dalelių dydį</w:t>
            </w:r>
            <w:r w:rsidR="00541A7F">
              <w:rPr>
                <w:rFonts w:cs="Times New Roman"/>
                <w:i/>
                <w:color w:val="7030A0"/>
                <w:sz w:val="22"/>
                <w:szCs w:val="22"/>
                <w:u w:val="single"/>
              </w:rPr>
              <w:t xml:space="preserve">   </w:t>
            </w:r>
            <w:r w:rsidRPr="00210BB5">
              <w:rPr>
                <w:rFonts w:cs="Times New Roman"/>
                <w:i/>
                <w:color w:val="7030A0"/>
                <w:sz w:val="22"/>
                <w:szCs w:val="22"/>
                <w:u w:val="single"/>
              </w:rPr>
              <w:t xml:space="preserve"> </w:t>
            </w:r>
            <w:r w:rsidRPr="00210BB5">
              <w:rPr>
                <w:rFonts w:asciiTheme="majorBidi" w:eastAsiaTheme="minorHAnsi" w:hAnsiTheme="majorBidi" w:cstheme="majorBidi"/>
                <w:i/>
                <w:iCs/>
                <w:color w:val="7030A0"/>
                <w:kern w:val="2"/>
                <w:sz w:val="22"/>
                <w:szCs w:val="22"/>
                <w:u w:val="single"/>
                <w14:ligatures w14:val="standardContextual"/>
              </w:rPr>
              <w:t>µm)</w:t>
            </w:r>
          </w:p>
        </w:tc>
        <w:tc>
          <w:tcPr>
            <w:tcW w:w="3477" w:type="dxa"/>
            <w:tcBorders>
              <w:top w:val="single" w:sz="4" w:space="0" w:color="auto"/>
              <w:left w:val="single" w:sz="4" w:space="0" w:color="auto"/>
              <w:bottom w:val="single" w:sz="4" w:space="0" w:color="auto"/>
              <w:right w:val="single" w:sz="4" w:space="0" w:color="auto"/>
            </w:tcBorders>
          </w:tcPr>
          <w:p w14:paraId="765CA25C" w14:textId="13137086" w:rsidR="007715A0" w:rsidRPr="00FE4DC8"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30AF9817" w14:textId="5ACDA02D" w:rsidTr="007F071E">
        <w:trPr>
          <w:trHeight w:val="717"/>
        </w:trPr>
        <w:tc>
          <w:tcPr>
            <w:tcW w:w="1276" w:type="dxa"/>
            <w:tcBorders>
              <w:top w:val="single" w:sz="4" w:space="0" w:color="auto"/>
              <w:left w:val="single" w:sz="4" w:space="0" w:color="auto"/>
              <w:bottom w:val="single" w:sz="4" w:space="0" w:color="auto"/>
              <w:right w:val="single" w:sz="4" w:space="0" w:color="auto"/>
            </w:tcBorders>
          </w:tcPr>
          <w:p w14:paraId="7ABE9284" w14:textId="7851A4BB" w:rsidR="007715A0" w:rsidRPr="00FE4DC8"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9.</w:t>
            </w:r>
          </w:p>
        </w:tc>
        <w:tc>
          <w:tcPr>
            <w:tcW w:w="7038" w:type="dxa"/>
            <w:tcBorders>
              <w:top w:val="single" w:sz="4" w:space="0" w:color="auto"/>
              <w:left w:val="single" w:sz="4" w:space="0" w:color="auto"/>
              <w:bottom w:val="single" w:sz="4" w:space="0" w:color="auto"/>
              <w:right w:val="single" w:sz="4" w:space="0" w:color="auto"/>
            </w:tcBorders>
          </w:tcPr>
          <w:p w14:paraId="7C07D287" w14:textId="135C3CE2" w:rsidR="007715A0" w:rsidRPr="00132412" w:rsidRDefault="007715A0" w:rsidP="007715A0">
            <w:pPr>
              <w:rPr>
                <w:rFonts w:eastAsiaTheme="minorHAnsi" w:cs="Times New Roman"/>
                <w:kern w:val="2"/>
                <w:sz w:val="22"/>
                <w:szCs w:val="22"/>
                <w14:ligatures w14:val="standardContextual"/>
              </w:rPr>
            </w:pPr>
            <w:r w:rsidRPr="00132412">
              <w:rPr>
                <w:sz w:val="22"/>
                <w:szCs w:val="22"/>
              </w:rPr>
              <w:t>Generatoriaus išpučiamas oro srautas turi būti reguliuojamas ir pritaikytas</w:t>
            </w:r>
            <w:r>
              <w:rPr>
                <w:sz w:val="22"/>
                <w:szCs w:val="22"/>
              </w:rPr>
              <w:t xml:space="preserve"> ne mažesniam kaip 54,</w:t>
            </w:r>
            <w:r w:rsidRPr="00330567">
              <w:rPr>
                <w:sz w:val="22"/>
                <w:szCs w:val="22"/>
              </w:rPr>
              <w:t>29</w:t>
            </w:r>
            <w:r w:rsidRPr="00330567">
              <w:rPr>
                <w:rStyle w:val="Emfaz"/>
                <w:rFonts w:cs="Times New Roman"/>
                <w:i w:val="0"/>
                <w:iCs w:val="0"/>
                <w:sz w:val="22"/>
                <w:szCs w:val="22"/>
              </w:rPr>
              <w:t xml:space="preserve"> m³</w:t>
            </w:r>
            <w:r>
              <w:rPr>
                <w:sz w:val="22"/>
                <w:szCs w:val="22"/>
              </w:rPr>
              <w:t xml:space="preserve"> </w:t>
            </w:r>
            <w:r w:rsidRPr="00132412">
              <w:rPr>
                <w:sz w:val="22"/>
                <w:szCs w:val="22"/>
              </w:rPr>
              <w:t>patalpos tūriui.</w:t>
            </w:r>
          </w:p>
        </w:tc>
        <w:tc>
          <w:tcPr>
            <w:tcW w:w="3477" w:type="dxa"/>
            <w:tcBorders>
              <w:top w:val="single" w:sz="4" w:space="0" w:color="auto"/>
              <w:left w:val="single" w:sz="4" w:space="0" w:color="auto"/>
              <w:bottom w:val="single" w:sz="4" w:space="0" w:color="auto"/>
              <w:right w:val="single" w:sz="4" w:space="0" w:color="auto"/>
            </w:tcBorders>
          </w:tcPr>
          <w:p w14:paraId="4562A0C1" w14:textId="6597A5A9" w:rsidR="007715A0" w:rsidRPr="00210BB5" w:rsidRDefault="00541A7F" w:rsidP="007715A0">
            <w:pPr>
              <w:spacing w:after="0" w:line="240" w:lineRule="auto"/>
              <w:rPr>
                <w:rFonts w:cs="Times New Roman"/>
                <w:i/>
                <w:color w:val="7030A0"/>
                <w:sz w:val="22"/>
                <w:szCs w:val="22"/>
                <w:u w:val="single"/>
              </w:rPr>
            </w:pPr>
            <w:r>
              <w:rPr>
                <w:color w:val="000000"/>
                <w:sz w:val="22"/>
                <w:szCs w:val="22"/>
              </w:rPr>
              <w:t xml:space="preserve">Palikti </w:t>
            </w:r>
            <w:r w:rsidRPr="0090397B">
              <w:rPr>
                <w:color w:val="000000"/>
                <w:sz w:val="22"/>
                <w:szCs w:val="22"/>
              </w:rPr>
              <w:t xml:space="preserve"> vieną pasirinkimą:</w:t>
            </w:r>
            <w:r w:rsidRPr="004B4E16">
              <w:rPr>
                <w:color w:val="000000"/>
                <w:sz w:val="22"/>
                <w:szCs w:val="22"/>
              </w:rPr>
              <w:t xml:space="preserve"> </w:t>
            </w:r>
            <w:r w:rsidR="007715A0" w:rsidRPr="00210BB5">
              <w:rPr>
                <w:rFonts w:cs="Times New Roman"/>
                <w:i/>
                <w:color w:val="7030A0"/>
                <w:sz w:val="22"/>
                <w:szCs w:val="22"/>
                <w:u w:val="single"/>
              </w:rPr>
              <w:t xml:space="preserve"> </w:t>
            </w:r>
            <w:r w:rsidR="009E1B52" w:rsidRPr="00A82032">
              <w:rPr>
                <w:rFonts w:cs="Times New Roman"/>
                <w:i/>
                <w:iCs/>
                <w:color w:val="7030A0"/>
                <w:sz w:val="22"/>
                <w:szCs w:val="22"/>
                <w:u w:val="single"/>
              </w:rPr>
              <w:t>(Taip/Ne</w:t>
            </w:r>
            <w:r w:rsidR="009E1B52" w:rsidRPr="00210BB5">
              <w:rPr>
                <w:rFonts w:cs="Times New Roman"/>
                <w:i/>
                <w:color w:val="7030A0"/>
                <w:sz w:val="22"/>
                <w:szCs w:val="22"/>
                <w:u w:val="single"/>
              </w:rPr>
              <w:t>)</w:t>
            </w:r>
          </w:p>
          <w:p w14:paraId="05FC0745" w14:textId="77777777" w:rsidR="007715A0" w:rsidRPr="00FE4DC8" w:rsidRDefault="007715A0" w:rsidP="007715A0">
            <w:pPr>
              <w:rPr>
                <w:rFonts w:asciiTheme="majorBidi" w:eastAsiaTheme="minorHAnsi" w:hAnsiTheme="majorBidi" w:cstheme="majorBidi"/>
                <w:kern w:val="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1D86C8D3" w14:textId="6BD07502" w:rsidR="007715A0" w:rsidRPr="00FE4DC8" w:rsidRDefault="007715A0" w:rsidP="007715A0">
            <w:pPr>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6917282D" w14:textId="56D2FE66" w:rsidTr="0037117D">
        <w:trPr>
          <w:trHeight w:val="856"/>
        </w:trPr>
        <w:tc>
          <w:tcPr>
            <w:tcW w:w="1276" w:type="dxa"/>
            <w:tcBorders>
              <w:top w:val="single" w:sz="4" w:space="0" w:color="auto"/>
              <w:left w:val="single" w:sz="4" w:space="0" w:color="auto"/>
              <w:bottom w:val="single" w:sz="4" w:space="0" w:color="auto"/>
              <w:right w:val="single" w:sz="4" w:space="0" w:color="auto"/>
            </w:tcBorders>
          </w:tcPr>
          <w:p w14:paraId="7E112560" w14:textId="2611703F" w:rsidR="007715A0" w:rsidRPr="00FE4DC8"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10.</w:t>
            </w:r>
          </w:p>
        </w:tc>
        <w:tc>
          <w:tcPr>
            <w:tcW w:w="7038" w:type="dxa"/>
            <w:tcBorders>
              <w:top w:val="single" w:sz="4" w:space="0" w:color="auto"/>
              <w:left w:val="single" w:sz="4" w:space="0" w:color="auto"/>
              <w:bottom w:val="single" w:sz="4" w:space="0" w:color="auto"/>
              <w:right w:val="single" w:sz="4" w:space="0" w:color="auto"/>
            </w:tcBorders>
          </w:tcPr>
          <w:p w14:paraId="72D3C6E3" w14:textId="02FEA8F7" w:rsidR="007715A0" w:rsidRPr="00FE4DC8" w:rsidRDefault="007715A0" w:rsidP="007715A0">
            <w:pPr>
              <w:rPr>
                <w:rFonts w:eastAsiaTheme="minorHAnsi" w:cs="Times New Roman"/>
                <w:kern w:val="2"/>
                <w:sz w:val="22"/>
                <w:szCs w:val="22"/>
                <w14:ligatures w14:val="standardContextual"/>
              </w:rPr>
            </w:pPr>
            <w:r w:rsidRPr="00FE4DC8">
              <w:rPr>
                <w:rFonts w:eastAsiaTheme="minorHAnsi" w:cs="Times New Roman"/>
                <w:kern w:val="2"/>
                <w:sz w:val="22"/>
                <w:szCs w:val="22"/>
                <w14:ligatures w14:val="standardContextual"/>
              </w:rPr>
              <w:t xml:space="preserve">Reguliuojama </w:t>
            </w:r>
            <w:proofErr w:type="spellStart"/>
            <w:r w:rsidRPr="00FE4DC8">
              <w:rPr>
                <w:rFonts w:eastAsiaTheme="minorHAnsi" w:cs="Times New Roman"/>
                <w:kern w:val="2"/>
                <w:sz w:val="22"/>
                <w:szCs w:val="22"/>
                <w14:ligatures w14:val="standardContextual"/>
              </w:rPr>
              <w:t>haloterapijos</w:t>
            </w:r>
            <w:proofErr w:type="spellEnd"/>
            <w:r w:rsidRPr="00FE4DC8">
              <w:rPr>
                <w:rFonts w:eastAsiaTheme="minorHAnsi" w:cs="Times New Roman"/>
                <w:kern w:val="2"/>
                <w:sz w:val="22"/>
                <w:szCs w:val="22"/>
                <w14:ligatures w14:val="standardContextual"/>
              </w:rPr>
              <w:t xml:space="preserve"> procedūros trukmė, ne siauresniame intervale nei </w:t>
            </w:r>
            <w:r w:rsidR="00827EB2">
              <w:rPr>
                <w:rFonts w:eastAsiaTheme="minorHAnsi" w:cs="Times New Roman"/>
                <w:kern w:val="2"/>
                <w:sz w:val="22"/>
                <w:szCs w:val="22"/>
                <w14:ligatures w14:val="standardContextual"/>
              </w:rPr>
              <w:t xml:space="preserve">nuo </w:t>
            </w:r>
            <w:r>
              <w:rPr>
                <w:rFonts w:eastAsiaTheme="minorHAnsi" w:cs="Times New Roman"/>
                <w:kern w:val="2"/>
                <w:sz w:val="22"/>
                <w:szCs w:val="22"/>
                <w14:ligatures w14:val="standardContextual"/>
              </w:rPr>
              <w:t xml:space="preserve">10 </w:t>
            </w:r>
            <w:r w:rsidR="00827EB2">
              <w:rPr>
                <w:rFonts w:eastAsiaTheme="minorHAnsi" w:cs="Times New Roman"/>
                <w:kern w:val="2"/>
                <w:sz w:val="22"/>
                <w:szCs w:val="22"/>
                <w14:ligatures w14:val="standardContextual"/>
              </w:rPr>
              <w:t>–</w:t>
            </w:r>
            <w:r w:rsidRPr="005B0FA0">
              <w:rPr>
                <w:rFonts w:eastAsiaTheme="minorHAnsi" w:cs="Times New Roman"/>
                <w:kern w:val="2"/>
                <w:sz w:val="22"/>
                <w:szCs w:val="22"/>
                <w14:ligatures w14:val="standardContextual"/>
              </w:rPr>
              <w:t xml:space="preserve"> </w:t>
            </w:r>
            <w:r w:rsidR="00827EB2">
              <w:rPr>
                <w:rFonts w:eastAsiaTheme="minorHAnsi" w:cs="Times New Roman"/>
                <w:kern w:val="2"/>
                <w:sz w:val="22"/>
                <w:szCs w:val="22"/>
                <w14:ligatures w14:val="standardContextual"/>
              </w:rPr>
              <w:t xml:space="preserve">iki </w:t>
            </w:r>
            <w:r w:rsidRPr="005B0FA0">
              <w:rPr>
                <w:rFonts w:eastAsiaTheme="minorHAnsi" w:cs="Times New Roman"/>
                <w:kern w:val="2"/>
                <w:sz w:val="22"/>
                <w:szCs w:val="22"/>
                <w14:ligatures w14:val="standardContextual"/>
              </w:rPr>
              <w:t>90 min.</w:t>
            </w:r>
          </w:p>
        </w:tc>
        <w:tc>
          <w:tcPr>
            <w:tcW w:w="3477" w:type="dxa"/>
            <w:tcBorders>
              <w:top w:val="single" w:sz="4" w:space="0" w:color="auto"/>
              <w:left w:val="single" w:sz="4" w:space="0" w:color="auto"/>
              <w:bottom w:val="single" w:sz="4" w:space="0" w:color="auto"/>
              <w:right w:val="single" w:sz="4" w:space="0" w:color="auto"/>
            </w:tcBorders>
          </w:tcPr>
          <w:p w14:paraId="784E2610" w14:textId="68AA79B7" w:rsidR="007715A0" w:rsidRPr="002B5D23" w:rsidRDefault="007715A0" w:rsidP="007715A0">
            <w:pPr>
              <w:tabs>
                <w:tab w:val="left" w:pos="453"/>
                <w:tab w:val="left" w:pos="1209"/>
              </w:tabs>
              <w:spacing w:after="0" w:line="240" w:lineRule="auto"/>
              <w:rPr>
                <w:rFonts w:asciiTheme="majorBidi" w:eastAsiaTheme="minorHAnsi" w:hAnsiTheme="majorBidi" w:cstheme="majorBidi"/>
                <w:kern w:val="2"/>
                <w14:ligatures w14:val="standardContextual"/>
              </w:rPr>
            </w:pPr>
            <w:r w:rsidRPr="00210BB5">
              <w:rPr>
                <w:rFonts w:cs="Times New Roman"/>
                <w:i/>
                <w:color w:val="7030A0"/>
                <w:sz w:val="22"/>
                <w:szCs w:val="22"/>
                <w:u w:val="single"/>
              </w:rPr>
              <w:t xml:space="preserve">Įrašyti (siūlomą trukmės intervalą </w:t>
            </w:r>
            <w:r w:rsidR="00827EB2">
              <w:rPr>
                <w:rFonts w:cs="Times New Roman"/>
                <w:i/>
                <w:color w:val="7030A0"/>
                <w:sz w:val="22"/>
                <w:szCs w:val="22"/>
                <w:u w:val="single"/>
              </w:rPr>
              <w:t xml:space="preserve">  nuo 10 – iki __</w:t>
            </w:r>
            <w:r w:rsidRPr="00210BB5">
              <w:rPr>
                <w:rFonts w:cs="Times New Roman"/>
                <w:i/>
                <w:color w:val="7030A0"/>
                <w:sz w:val="22"/>
                <w:szCs w:val="22"/>
                <w:u w:val="single"/>
              </w:rPr>
              <w:t>min)</w:t>
            </w:r>
          </w:p>
        </w:tc>
        <w:tc>
          <w:tcPr>
            <w:tcW w:w="3477" w:type="dxa"/>
            <w:tcBorders>
              <w:top w:val="single" w:sz="4" w:space="0" w:color="auto"/>
              <w:left w:val="single" w:sz="4" w:space="0" w:color="auto"/>
              <w:bottom w:val="single" w:sz="4" w:space="0" w:color="auto"/>
              <w:right w:val="single" w:sz="4" w:space="0" w:color="auto"/>
            </w:tcBorders>
          </w:tcPr>
          <w:p w14:paraId="77766E49" w14:textId="3725ADA3" w:rsidR="007715A0" w:rsidRPr="00FE4DC8" w:rsidRDefault="007715A0" w:rsidP="007715A0">
            <w:pPr>
              <w:tabs>
                <w:tab w:val="left" w:pos="253"/>
                <w:tab w:val="left" w:pos="437"/>
              </w:tabs>
              <w:spacing w:after="0" w:line="240" w:lineRule="auto"/>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55DF7CA2" w14:textId="1571E18E" w:rsidTr="0037117D">
        <w:trPr>
          <w:trHeight w:val="465"/>
        </w:trPr>
        <w:tc>
          <w:tcPr>
            <w:tcW w:w="1276" w:type="dxa"/>
            <w:tcBorders>
              <w:top w:val="single" w:sz="4" w:space="0" w:color="auto"/>
              <w:left w:val="single" w:sz="4" w:space="0" w:color="auto"/>
              <w:bottom w:val="single" w:sz="4" w:space="0" w:color="auto"/>
              <w:right w:val="single" w:sz="4" w:space="0" w:color="auto"/>
            </w:tcBorders>
          </w:tcPr>
          <w:p w14:paraId="2076A34B" w14:textId="1003F845" w:rsidR="007715A0" w:rsidRPr="00FE4DC8"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11.</w:t>
            </w:r>
          </w:p>
        </w:tc>
        <w:tc>
          <w:tcPr>
            <w:tcW w:w="7038" w:type="dxa"/>
            <w:tcBorders>
              <w:top w:val="single" w:sz="4" w:space="0" w:color="auto"/>
              <w:left w:val="single" w:sz="4" w:space="0" w:color="auto"/>
              <w:bottom w:val="single" w:sz="4" w:space="0" w:color="auto"/>
              <w:right w:val="single" w:sz="4" w:space="0" w:color="auto"/>
            </w:tcBorders>
          </w:tcPr>
          <w:p w14:paraId="02633F67" w14:textId="602C4039" w:rsidR="007715A0" w:rsidRPr="00FE4DC8" w:rsidRDefault="007715A0" w:rsidP="007715A0">
            <w:pPr>
              <w:rPr>
                <w:rFonts w:eastAsiaTheme="minorHAnsi" w:cs="Times New Roman"/>
                <w:kern w:val="2"/>
                <w:sz w:val="22"/>
                <w:szCs w:val="22"/>
                <w14:ligatures w14:val="standardContextual"/>
              </w:rPr>
            </w:pPr>
            <w:r w:rsidRPr="00FE4DC8">
              <w:rPr>
                <w:rFonts w:eastAsiaTheme="minorHAnsi" w:cs="Times New Roman"/>
                <w:kern w:val="2"/>
                <w:sz w:val="22"/>
                <w:szCs w:val="22"/>
                <w14:ligatures w14:val="standardContextual"/>
              </w:rPr>
              <w:t>Procedūros trukmės nustatymo žingsnis</w:t>
            </w:r>
            <w:r>
              <w:rPr>
                <w:rFonts w:eastAsiaTheme="minorHAnsi" w:cs="Times New Roman"/>
                <w:kern w:val="2"/>
                <w:sz w:val="22"/>
                <w:szCs w:val="22"/>
                <w14:ligatures w14:val="standardContextual"/>
              </w:rPr>
              <w:t xml:space="preserve"> </w:t>
            </w:r>
            <w:r w:rsidRPr="00FE4DC8">
              <w:rPr>
                <w:rFonts w:eastAsiaTheme="minorHAnsi" w:cs="Times New Roman"/>
                <w:kern w:val="2"/>
                <w:sz w:val="22"/>
                <w:szCs w:val="22"/>
                <w14:ligatures w14:val="standardContextual"/>
              </w:rPr>
              <w:t>≤ 1min.</w:t>
            </w:r>
          </w:p>
        </w:tc>
        <w:tc>
          <w:tcPr>
            <w:tcW w:w="3477" w:type="dxa"/>
            <w:tcBorders>
              <w:top w:val="single" w:sz="4" w:space="0" w:color="auto"/>
              <w:left w:val="single" w:sz="4" w:space="0" w:color="auto"/>
              <w:bottom w:val="single" w:sz="4" w:space="0" w:color="auto"/>
              <w:right w:val="single" w:sz="4" w:space="0" w:color="auto"/>
            </w:tcBorders>
          </w:tcPr>
          <w:p w14:paraId="54D3A14A" w14:textId="5FF94F69" w:rsidR="007715A0" w:rsidRPr="002B5D23" w:rsidRDefault="007715A0" w:rsidP="007715A0">
            <w:pPr>
              <w:spacing w:after="0" w:line="240" w:lineRule="auto"/>
              <w:rPr>
                <w:rFonts w:asciiTheme="majorBidi" w:eastAsiaTheme="minorHAnsi" w:hAnsiTheme="majorBidi" w:cstheme="majorBidi"/>
                <w:kern w:val="2"/>
                <w14:ligatures w14:val="standardContextual"/>
              </w:rPr>
            </w:pPr>
            <w:r w:rsidRPr="00210BB5">
              <w:rPr>
                <w:rFonts w:cs="Times New Roman"/>
                <w:i/>
                <w:color w:val="7030A0"/>
                <w:sz w:val="22"/>
                <w:szCs w:val="22"/>
                <w:u w:val="single"/>
              </w:rPr>
              <w:t>Įrašyti (siūlomą žingsnį</w:t>
            </w:r>
            <w:r w:rsidRPr="002B5D23">
              <w:rPr>
                <w:rFonts w:cs="Times New Roman"/>
                <w:i/>
                <w:color w:val="7030A0"/>
                <w:sz w:val="22"/>
                <w:szCs w:val="22"/>
                <w:u w:val="single"/>
              </w:rPr>
              <w:t xml:space="preserve"> min)</w:t>
            </w:r>
          </w:p>
        </w:tc>
        <w:tc>
          <w:tcPr>
            <w:tcW w:w="3477" w:type="dxa"/>
            <w:tcBorders>
              <w:top w:val="single" w:sz="4" w:space="0" w:color="auto"/>
              <w:left w:val="single" w:sz="4" w:space="0" w:color="auto"/>
              <w:bottom w:val="single" w:sz="4" w:space="0" w:color="auto"/>
              <w:right w:val="single" w:sz="4" w:space="0" w:color="auto"/>
            </w:tcBorders>
          </w:tcPr>
          <w:p w14:paraId="4CE6C1F4" w14:textId="3B830CDF" w:rsidR="007715A0" w:rsidRPr="00FE4DC8" w:rsidRDefault="007715A0" w:rsidP="007715A0">
            <w:pPr>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FE4DC8" w14:paraId="510BC6E1" w14:textId="4BAB7E6A" w:rsidTr="007F071E">
        <w:trPr>
          <w:trHeight w:val="563"/>
        </w:trPr>
        <w:tc>
          <w:tcPr>
            <w:tcW w:w="1276" w:type="dxa"/>
            <w:tcBorders>
              <w:top w:val="single" w:sz="4" w:space="0" w:color="auto"/>
              <w:left w:val="single" w:sz="4" w:space="0" w:color="auto"/>
              <w:bottom w:val="single" w:sz="4" w:space="0" w:color="auto"/>
              <w:right w:val="single" w:sz="4" w:space="0" w:color="auto"/>
            </w:tcBorders>
          </w:tcPr>
          <w:p w14:paraId="386D23A2" w14:textId="675FFE19" w:rsidR="007715A0" w:rsidRPr="00FE4DC8"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12.</w:t>
            </w:r>
          </w:p>
        </w:tc>
        <w:tc>
          <w:tcPr>
            <w:tcW w:w="7038" w:type="dxa"/>
            <w:tcBorders>
              <w:top w:val="single" w:sz="4" w:space="0" w:color="auto"/>
              <w:left w:val="single" w:sz="4" w:space="0" w:color="auto"/>
              <w:bottom w:val="single" w:sz="4" w:space="0" w:color="auto"/>
              <w:right w:val="single" w:sz="4" w:space="0" w:color="auto"/>
            </w:tcBorders>
          </w:tcPr>
          <w:p w14:paraId="4DFCDD29" w14:textId="419C0ECB" w:rsidR="007715A0" w:rsidRPr="00FE4DC8" w:rsidRDefault="007715A0" w:rsidP="007715A0">
            <w:pPr>
              <w:rPr>
                <w:rFonts w:eastAsiaTheme="minorHAnsi" w:cs="Times New Roman"/>
                <w:kern w:val="2"/>
                <w:sz w:val="22"/>
                <w:szCs w:val="22"/>
                <w14:ligatures w14:val="standardContextual"/>
              </w:rPr>
            </w:pPr>
            <w:r w:rsidRPr="00FE4DC8">
              <w:rPr>
                <w:rFonts w:eastAsiaTheme="minorHAnsi" w:cs="Times New Roman"/>
                <w:kern w:val="2"/>
                <w:sz w:val="22"/>
                <w:szCs w:val="22"/>
                <w14:ligatures w14:val="standardContextual"/>
              </w:rPr>
              <w:t>Druskos talpa generatoriuje</w:t>
            </w:r>
            <w:r>
              <w:rPr>
                <w:rFonts w:eastAsiaTheme="minorHAnsi" w:cs="Times New Roman"/>
                <w:kern w:val="2"/>
                <w:sz w:val="22"/>
                <w:szCs w:val="22"/>
                <w14:ligatures w14:val="standardContextual"/>
              </w:rPr>
              <w:t xml:space="preserve"> </w:t>
            </w:r>
            <w:r w:rsidRPr="00FE4DC8">
              <w:rPr>
                <w:rFonts w:eastAsiaTheme="minorHAnsi" w:cs="Times New Roman"/>
                <w:kern w:val="2"/>
                <w:sz w:val="22"/>
                <w:szCs w:val="22"/>
                <w14:ligatures w14:val="standardContextual"/>
              </w:rPr>
              <w:t>≥ 150 g</w:t>
            </w:r>
          </w:p>
        </w:tc>
        <w:tc>
          <w:tcPr>
            <w:tcW w:w="3477" w:type="dxa"/>
            <w:tcBorders>
              <w:top w:val="single" w:sz="4" w:space="0" w:color="auto"/>
              <w:left w:val="single" w:sz="4" w:space="0" w:color="auto"/>
              <w:bottom w:val="single" w:sz="4" w:space="0" w:color="auto"/>
              <w:right w:val="single" w:sz="4" w:space="0" w:color="auto"/>
            </w:tcBorders>
          </w:tcPr>
          <w:p w14:paraId="68459902" w14:textId="456EAD1F" w:rsidR="007715A0" w:rsidRPr="002B5D23" w:rsidRDefault="007715A0" w:rsidP="007715A0">
            <w:pPr>
              <w:spacing w:after="0" w:line="240" w:lineRule="auto"/>
              <w:rPr>
                <w:rFonts w:asciiTheme="majorBidi" w:eastAsiaTheme="minorHAnsi" w:hAnsiTheme="majorBidi" w:cstheme="majorBidi"/>
                <w:kern w:val="2"/>
                <w14:ligatures w14:val="standardContextual"/>
              </w:rPr>
            </w:pPr>
            <w:r w:rsidRPr="00210BB5">
              <w:rPr>
                <w:rFonts w:cs="Times New Roman"/>
                <w:i/>
                <w:color w:val="7030A0"/>
                <w:sz w:val="22"/>
                <w:szCs w:val="22"/>
                <w:u w:val="single"/>
              </w:rPr>
              <w:t>Įrašyti (</w:t>
            </w:r>
            <w:r w:rsidRPr="002B5D23">
              <w:rPr>
                <w:rFonts w:cs="Times New Roman"/>
                <w:i/>
                <w:color w:val="7030A0"/>
                <w:sz w:val="22"/>
                <w:szCs w:val="22"/>
                <w:u w:val="single"/>
              </w:rPr>
              <w:t>siūlomą talpos svorį g)</w:t>
            </w:r>
          </w:p>
        </w:tc>
        <w:tc>
          <w:tcPr>
            <w:tcW w:w="3477" w:type="dxa"/>
            <w:tcBorders>
              <w:top w:val="single" w:sz="4" w:space="0" w:color="auto"/>
              <w:left w:val="single" w:sz="4" w:space="0" w:color="auto"/>
              <w:bottom w:val="single" w:sz="4" w:space="0" w:color="auto"/>
              <w:right w:val="single" w:sz="4" w:space="0" w:color="auto"/>
            </w:tcBorders>
          </w:tcPr>
          <w:p w14:paraId="0D1D7B02" w14:textId="2D91ABDE" w:rsidR="007715A0" w:rsidRPr="00FE4DC8" w:rsidRDefault="007715A0" w:rsidP="007715A0">
            <w:pPr>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1D6987" w14:paraId="625BF039" w14:textId="3F04AEAE" w:rsidTr="007F071E">
        <w:trPr>
          <w:trHeight w:val="544"/>
        </w:trPr>
        <w:tc>
          <w:tcPr>
            <w:tcW w:w="1276" w:type="dxa"/>
            <w:tcBorders>
              <w:top w:val="single" w:sz="4" w:space="0" w:color="auto"/>
              <w:left w:val="single" w:sz="4" w:space="0" w:color="auto"/>
              <w:bottom w:val="single" w:sz="4" w:space="0" w:color="auto"/>
              <w:right w:val="single" w:sz="4" w:space="0" w:color="auto"/>
            </w:tcBorders>
          </w:tcPr>
          <w:p w14:paraId="6937C1F3" w14:textId="7338838E" w:rsidR="007715A0" w:rsidRPr="00DD7D45"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13.</w:t>
            </w:r>
          </w:p>
        </w:tc>
        <w:tc>
          <w:tcPr>
            <w:tcW w:w="7038" w:type="dxa"/>
            <w:tcBorders>
              <w:top w:val="single" w:sz="4" w:space="0" w:color="auto"/>
              <w:left w:val="single" w:sz="4" w:space="0" w:color="auto"/>
              <w:bottom w:val="single" w:sz="4" w:space="0" w:color="auto"/>
              <w:right w:val="single" w:sz="4" w:space="0" w:color="auto"/>
            </w:tcBorders>
          </w:tcPr>
          <w:p w14:paraId="1B187367" w14:textId="7EC0B3BB" w:rsidR="007715A0" w:rsidRPr="00DD7D45" w:rsidRDefault="007715A0" w:rsidP="007715A0">
            <w:pPr>
              <w:rPr>
                <w:rFonts w:eastAsiaTheme="minorHAnsi" w:cs="Times New Roman"/>
                <w:color w:val="EE0000"/>
                <w:kern w:val="2"/>
                <w:sz w:val="22"/>
                <w:szCs w:val="22"/>
                <w14:ligatures w14:val="standardContextual"/>
              </w:rPr>
            </w:pPr>
            <w:r w:rsidRPr="00DD7D45">
              <w:rPr>
                <w:rFonts w:eastAsiaTheme="minorHAnsi" w:cs="Times New Roman"/>
                <w:kern w:val="2"/>
                <w:sz w:val="22"/>
                <w:szCs w:val="22"/>
                <w14:ligatures w14:val="standardContextual"/>
              </w:rPr>
              <w:t xml:space="preserve">Elektrinis maitinimas iš 220-240 V, 50-60 Hz tinklo </w:t>
            </w:r>
          </w:p>
        </w:tc>
        <w:tc>
          <w:tcPr>
            <w:tcW w:w="3477" w:type="dxa"/>
            <w:tcBorders>
              <w:top w:val="single" w:sz="4" w:space="0" w:color="auto"/>
              <w:left w:val="single" w:sz="4" w:space="0" w:color="auto"/>
              <w:bottom w:val="single" w:sz="4" w:space="0" w:color="auto"/>
              <w:right w:val="single" w:sz="4" w:space="0" w:color="auto"/>
            </w:tcBorders>
          </w:tcPr>
          <w:p w14:paraId="53B943DD" w14:textId="3E09CE16" w:rsidR="007715A0" w:rsidRPr="00210BB5" w:rsidRDefault="00827EB2" w:rsidP="007715A0">
            <w:pPr>
              <w:spacing w:after="0" w:line="240" w:lineRule="auto"/>
              <w:rPr>
                <w:rFonts w:cs="Times New Roman"/>
                <w:i/>
                <w:color w:val="7030A0"/>
                <w:sz w:val="22"/>
                <w:szCs w:val="22"/>
                <w:u w:val="single"/>
              </w:rPr>
            </w:pPr>
            <w:r w:rsidRPr="00210BB5">
              <w:rPr>
                <w:rFonts w:cs="Times New Roman"/>
                <w:i/>
                <w:color w:val="7030A0"/>
                <w:sz w:val="22"/>
                <w:szCs w:val="22"/>
                <w:u w:val="single"/>
              </w:rPr>
              <w:t>Įrašyti (</w:t>
            </w:r>
            <w:r>
              <w:rPr>
                <w:rFonts w:cs="Times New Roman"/>
                <w:i/>
                <w:color w:val="7030A0"/>
                <w:sz w:val="22"/>
                <w:szCs w:val="22"/>
                <w:u w:val="single"/>
              </w:rPr>
              <w:t xml:space="preserve">elektros </w:t>
            </w:r>
            <w:proofErr w:type="spellStart"/>
            <w:r>
              <w:rPr>
                <w:rFonts w:cs="Times New Roman"/>
                <w:i/>
                <w:color w:val="7030A0"/>
                <w:sz w:val="22"/>
                <w:szCs w:val="22"/>
                <w:u w:val="single"/>
              </w:rPr>
              <w:t>maitinimas___V</w:t>
            </w:r>
            <w:proofErr w:type="spellEnd"/>
            <w:r>
              <w:rPr>
                <w:rFonts w:cs="Times New Roman"/>
                <w:i/>
                <w:color w:val="7030A0"/>
                <w:sz w:val="22"/>
                <w:szCs w:val="22"/>
                <w:u w:val="single"/>
              </w:rPr>
              <w:t>, Hz ____tinklo</w:t>
            </w:r>
            <w:r w:rsidRPr="002B5D23">
              <w:rPr>
                <w:rFonts w:cs="Times New Roman"/>
                <w:i/>
                <w:color w:val="7030A0"/>
                <w:sz w:val="22"/>
                <w:szCs w:val="22"/>
                <w:u w:val="single"/>
              </w:rPr>
              <w:t>)</w:t>
            </w:r>
            <w:r w:rsidR="007715A0" w:rsidRPr="00210BB5">
              <w:rPr>
                <w:rFonts w:cs="Times New Roman"/>
                <w:i/>
                <w:color w:val="7030A0"/>
                <w:sz w:val="22"/>
                <w:szCs w:val="22"/>
                <w:u w:val="single"/>
              </w:rPr>
              <w:t>)</w:t>
            </w:r>
          </w:p>
          <w:p w14:paraId="01FD02AA" w14:textId="77777777" w:rsidR="007715A0" w:rsidRPr="00210BB5" w:rsidRDefault="007715A0" w:rsidP="007715A0">
            <w:pPr>
              <w:rPr>
                <w:rFonts w:asciiTheme="majorBidi" w:eastAsiaTheme="minorHAnsi" w:hAnsiTheme="majorBidi" w:cstheme="majorBidi"/>
                <w:kern w:val="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31AE1078" w14:textId="487B29DB" w:rsidR="007715A0" w:rsidRPr="001D6987" w:rsidRDefault="007715A0" w:rsidP="007715A0">
            <w:pPr>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49734B" w14:paraId="0BC53B0A" w14:textId="7DBA9B77" w:rsidTr="00F04A43">
        <w:trPr>
          <w:trHeight w:val="1080"/>
        </w:trPr>
        <w:tc>
          <w:tcPr>
            <w:tcW w:w="1276" w:type="dxa"/>
            <w:tcBorders>
              <w:top w:val="single" w:sz="4" w:space="0" w:color="auto"/>
              <w:left w:val="single" w:sz="4" w:space="0" w:color="auto"/>
              <w:bottom w:val="single" w:sz="4" w:space="0" w:color="auto"/>
              <w:right w:val="single" w:sz="4" w:space="0" w:color="auto"/>
            </w:tcBorders>
          </w:tcPr>
          <w:p w14:paraId="621809FD" w14:textId="7B303243" w:rsidR="007715A0" w:rsidRPr="0049734B"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14.</w:t>
            </w:r>
          </w:p>
        </w:tc>
        <w:tc>
          <w:tcPr>
            <w:tcW w:w="7038" w:type="dxa"/>
            <w:tcBorders>
              <w:top w:val="single" w:sz="4" w:space="0" w:color="auto"/>
              <w:left w:val="single" w:sz="4" w:space="0" w:color="auto"/>
              <w:bottom w:val="single" w:sz="4" w:space="0" w:color="auto"/>
              <w:right w:val="single" w:sz="4" w:space="0" w:color="auto"/>
            </w:tcBorders>
          </w:tcPr>
          <w:p w14:paraId="4F44254C" w14:textId="0EE5CC2F" w:rsidR="007715A0" w:rsidRPr="0049734B" w:rsidRDefault="007715A0" w:rsidP="007715A0">
            <w:pPr>
              <w:rPr>
                <w:rFonts w:eastAsiaTheme="minorHAnsi" w:cs="Times New Roman"/>
                <w:color w:val="EE0000"/>
                <w:kern w:val="2"/>
                <w:sz w:val="22"/>
                <w:szCs w:val="22"/>
                <w14:ligatures w14:val="standardContextual"/>
              </w:rPr>
            </w:pPr>
            <w:r w:rsidRPr="0049734B">
              <w:rPr>
                <w:rFonts w:eastAsiaTheme="minorHAnsi" w:cs="Times New Roman"/>
                <w:kern w:val="2"/>
                <w:sz w:val="22"/>
                <w:szCs w:val="22"/>
                <w14:ligatures w14:val="standardContextual"/>
              </w:rPr>
              <w:t>Druskų generatorius turi būti medicinos prietaisas, atitinkantis pasiūlymo pateikimo metu taikomus Europos Sąjungos medicinos prietaisų teisės aktų reikalavimus</w:t>
            </w:r>
            <w:r>
              <w:rPr>
                <w:rFonts w:eastAsiaTheme="minorHAnsi" w:cs="Times New Roman"/>
                <w:kern w:val="2"/>
                <w:sz w:val="22"/>
                <w:szCs w:val="22"/>
                <w14:ligatures w14:val="standardContextual"/>
              </w:rPr>
              <w:t xml:space="preserve"> ir Lietuvos higienos normą HN 65:2011 „</w:t>
            </w:r>
            <w:proofErr w:type="spellStart"/>
            <w:r>
              <w:rPr>
                <w:rFonts w:eastAsiaTheme="minorHAnsi" w:cs="Times New Roman"/>
                <w:kern w:val="2"/>
                <w:sz w:val="22"/>
                <w:szCs w:val="22"/>
                <w14:ligatures w14:val="standardContextual"/>
              </w:rPr>
              <w:t>Halokameros</w:t>
            </w:r>
            <w:proofErr w:type="spellEnd"/>
            <w:r>
              <w:rPr>
                <w:rFonts w:eastAsiaTheme="minorHAnsi" w:cs="Times New Roman"/>
                <w:kern w:val="2"/>
                <w:sz w:val="22"/>
                <w:szCs w:val="22"/>
                <w14:ligatures w14:val="standardContextual"/>
              </w:rPr>
              <w:t>. Įrengimas ir priežiūra“</w:t>
            </w:r>
            <w:r w:rsidRPr="0049734B">
              <w:rPr>
                <w:rFonts w:eastAsiaTheme="minorHAnsi" w:cs="Times New Roman"/>
                <w:kern w:val="2"/>
                <w:sz w:val="22"/>
                <w:szCs w:val="22"/>
                <w14:ligatures w14:val="standardContextual"/>
              </w:rPr>
              <w:t xml:space="preserve">. </w:t>
            </w:r>
          </w:p>
        </w:tc>
        <w:tc>
          <w:tcPr>
            <w:tcW w:w="3477" w:type="dxa"/>
            <w:tcBorders>
              <w:top w:val="single" w:sz="4" w:space="0" w:color="auto"/>
              <w:left w:val="single" w:sz="4" w:space="0" w:color="auto"/>
              <w:bottom w:val="single" w:sz="4" w:space="0" w:color="auto"/>
              <w:right w:val="single" w:sz="4" w:space="0" w:color="auto"/>
            </w:tcBorders>
          </w:tcPr>
          <w:p w14:paraId="2B0FD8F9" w14:textId="1560636B" w:rsidR="007715A0" w:rsidRPr="00210BB5" w:rsidRDefault="00541A7F" w:rsidP="007715A0">
            <w:pPr>
              <w:spacing w:after="0" w:line="240" w:lineRule="auto"/>
              <w:rPr>
                <w:rFonts w:cs="Times New Roman"/>
                <w:i/>
                <w:color w:val="7030A0"/>
                <w:sz w:val="22"/>
                <w:szCs w:val="22"/>
                <w:u w:val="single"/>
              </w:rPr>
            </w:pPr>
            <w:r>
              <w:rPr>
                <w:color w:val="000000"/>
                <w:sz w:val="22"/>
                <w:szCs w:val="22"/>
              </w:rPr>
              <w:t xml:space="preserve">Palikti </w:t>
            </w:r>
            <w:r w:rsidRPr="0090397B">
              <w:rPr>
                <w:color w:val="000000"/>
                <w:sz w:val="22"/>
                <w:szCs w:val="22"/>
              </w:rPr>
              <w:t xml:space="preserve"> vieną pasirinkimą:</w:t>
            </w:r>
            <w:r w:rsidRPr="004B4E16">
              <w:rPr>
                <w:color w:val="000000"/>
                <w:sz w:val="22"/>
                <w:szCs w:val="22"/>
              </w:rPr>
              <w:t xml:space="preserve"> </w:t>
            </w:r>
            <w:r w:rsidR="007715A0" w:rsidRPr="00210BB5">
              <w:rPr>
                <w:rFonts w:cs="Times New Roman"/>
                <w:i/>
                <w:color w:val="7030A0"/>
                <w:sz w:val="22"/>
                <w:szCs w:val="22"/>
                <w:u w:val="single"/>
              </w:rPr>
              <w:t xml:space="preserve"> (Atitinka/Neatitinka)</w:t>
            </w:r>
          </w:p>
          <w:p w14:paraId="282AC49B" w14:textId="77777777" w:rsidR="007715A0" w:rsidRPr="0049734B" w:rsidRDefault="007715A0" w:rsidP="007715A0">
            <w:pPr>
              <w:rPr>
                <w:rFonts w:asciiTheme="majorBidi" w:eastAsiaTheme="minorHAnsi" w:hAnsiTheme="majorBidi" w:cstheme="majorBidi"/>
                <w:kern w:val="2"/>
                <w14:ligatures w14:val="standardContextual"/>
              </w:rPr>
            </w:pPr>
          </w:p>
        </w:tc>
        <w:tc>
          <w:tcPr>
            <w:tcW w:w="3477" w:type="dxa"/>
            <w:tcBorders>
              <w:top w:val="single" w:sz="4" w:space="0" w:color="auto"/>
              <w:left w:val="single" w:sz="4" w:space="0" w:color="auto"/>
              <w:bottom w:val="single" w:sz="4" w:space="0" w:color="auto"/>
              <w:right w:val="single" w:sz="4" w:space="0" w:color="auto"/>
            </w:tcBorders>
          </w:tcPr>
          <w:p w14:paraId="7AEB1631" w14:textId="000CA19C" w:rsidR="007715A0" w:rsidRPr="0049734B" w:rsidRDefault="007715A0" w:rsidP="007715A0">
            <w:pPr>
              <w:rPr>
                <w:rFonts w:asciiTheme="majorBidi" w:eastAsiaTheme="minorHAnsi" w:hAnsiTheme="majorBidi" w:cstheme="majorBidi"/>
                <w:kern w:val="2"/>
                <w14:ligatures w14:val="standardContextual"/>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49734B" w14:paraId="2391D9F7" w14:textId="77777777" w:rsidTr="007F071E">
        <w:trPr>
          <w:trHeight w:val="689"/>
        </w:trPr>
        <w:tc>
          <w:tcPr>
            <w:tcW w:w="1276" w:type="dxa"/>
            <w:tcBorders>
              <w:top w:val="single" w:sz="4" w:space="0" w:color="auto"/>
              <w:left w:val="single" w:sz="4" w:space="0" w:color="auto"/>
              <w:bottom w:val="single" w:sz="4" w:space="0" w:color="auto"/>
              <w:right w:val="single" w:sz="4" w:space="0" w:color="auto"/>
            </w:tcBorders>
          </w:tcPr>
          <w:p w14:paraId="2DF03BE8" w14:textId="7A95209D" w:rsidR="007715A0"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t>15.</w:t>
            </w:r>
          </w:p>
        </w:tc>
        <w:tc>
          <w:tcPr>
            <w:tcW w:w="7038" w:type="dxa"/>
            <w:tcBorders>
              <w:top w:val="single" w:sz="4" w:space="0" w:color="auto"/>
              <w:left w:val="single" w:sz="4" w:space="0" w:color="auto"/>
              <w:bottom w:val="single" w:sz="4" w:space="0" w:color="auto"/>
              <w:right w:val="single" w:sz="4" w:space="0" w:color="auto"/>
            </w:tcBorders>
          </w:tcPr>
          <w:p w14:paraId="7436FD28" w14:textId="46B2FD0B" w:rsidR="007715A0" w:rsidRPr="0049734B" w:rsidRDefault="007715A0" w:rsidP="007715A0">
            <w:pPr>
              <w:rPr>
                <w:rFonts w:eastAsiaTheme="minorHAnsi" w:cs="Times New Roman"/>
                <w:kern w:val="2"/>
                <w:sz w:val="22"/>
                <w:szCs w:val="22"/>
                <w14:ligatures w14:val="standardContextual"/>
              </w:rPr>
            </w:pPr>
            <w:r w:rsidRPr="00B22F94">
              <w:rPr>
                <w:rFonts w:cs="Times New Roman"/>
                <w:sz w:val="22"/>
                <w:szCs w:val="22"/>
              </w:rPr>
              <w:t>Ventiliatorius su valdikliu, našumas</w:t>
            </w:r>
            <w:r>
              <w:rPr>
                <w:rFonts w:cs="Times New Roman"/>
                <w:sz w:val="22"/>
                <w:szCs w:val="22"/>
              </w:rPr>
              <w:t xml:space="preserve"> ne mažesnis nei</w:t>
            </w:r>
            <w:r w:rsidRPr="00B22F94">
              <w:rPr>
                <w:rFonts w:cs="Times New Roman"/>
                <w:sz w:val="22"/>
                <w:szCs w:val="22"/>
              </w:rPr>
              <w:t xml:space="preserve"> 500 m3/h</w:t>
            </w:r>
          </w:p>
        </w:tc>
        <w:tc>
          <w:tcPr>
            <w:tcW w:w="3477" w:type="dxa"/>
            <w:tcBorders>
              <w:top w:val="single" w:sz="4" w:space="0" w:color="auto"/>
              <w:left w:val="single" w:sz="4" w:space="0" w:color="auto"/>
              <w:bottom w:val="single" w:sz="4" w:space="0" w:color="auto"/>
              <w:right w:val="single" w:sz="4" w:space="0" w:color="auto"/>
            </w:tcBorders>
          </w:tcPr>
          <w:p w14:paraId="7C9AEB7A" w14:textId="4EFD8EFD" w:rsidR="007715A0" w:rsidRPr="00210BB5" w:rsidRDefault="007715A0" w:rsidP="007715A0">
            <w:pPr>
              <w:spacing w:after="0" w:line="240" w:lineRule="auto"/>
              <w:rPr>
                <w:rFonts w:cs="Times New Roman"/>
                <w:i/>
                <w:color w:val="7030A0"/>
                <w:sz w:val="22"/>
                <w:szCs w:val="22"/>
                <w:u w:val="single"/>
              </w:rPr>
            </w:pPr>
            <w:r w:rsidRPr="00210BB5">
              <w:rPr>
                <w:rFonts w:cs="Times New Roman"/>
                <w:i/>
                <w:color w:val="7030A0"/>
                <w:sz w:val="22"/>
                <w:szCs w:val="22"/>
                <w:u w:val="single"/>
              </w:rPr>
              <w:t xml:space="preserve">Įrašyti (konkretų našumą </w:t>
            </w:r>
            <w:r w:rsidR="00541A7F">
              <w:rPr>
                <w:rFonts w:cs="Times New Roman"/>
                <w:i/>
                <w:color w:val="7030A0"/>
                <w:sz w:val="22"/>
                <w:szCs w:val="22"/>
                <w:u w:val="single"/>
              </w:rPr>
              <w:t xml:space="preserve">    </w:t>
            </w:r>
            <w:r w:rsidRPr="00210BB5">
              <w:rPr>
                <w:rFonts w:cs="Times New Roman"/>
                <w:i/>
                <w:color w:val="7030A0"/>
                <w:sz w:val="22"/>
                <w:szCs w:val="22"/>
                <w:u w:val="single"/>
              </w:rPr>
              <w:t>m3/h)</w:t>
            </w:r>
          </w:p>
        </w:tc>
        <w:tc>
          <w:tcPr>
            <w:tcW w:w="3477" w:type="dxa"/>
            <w:tcBorders>
              <w:top w:val="single" w:sz="4" w:space="0" w:color="auto"/>
              <w:left w:val="single" w:sz="4" w:space="0" w:color="auto"/>
              <w:bottom w:val="single" w:sz="4" w:space="0" w:color="auto"/>
              <w:right w:val="single" w:sz="4" w:space="0" w:color="auto"/>
            </w:tcBorders>
          </w:tcPr>
          <w:p w14:paraId="5E48A293" w14:textId="7FA08408" w:rsidR="007715A0" w:rsidRPr="00331F94" w:rsidRDefault="007715A0" w:rsidP="007715A0">
            <w:pPr>
              <w:tabs>
                <w:tab w:val="left" w:pos="575"/>
              </w:tabs>
              <w:spacing w:after="0" w:line="240" w:lineRule="auto"/>
              <w:rPr>
                <w:rFonts w:cs="Times New Roman"/>
                <w:i/>
                <w:color w:val="7030A0"/>
                <w:sz w:val="22"/>
                <w:szCs w:val="22"/>
                <w:u w:val="single"/>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tr w:rsidR="007715A0" w:rsidRPr="0049734B" w14:paraId="370DF4B3" w14:textId="77777777" w:rsidTr="007F071E">
        <w:trPr>
          <w:trHeight w:val="1266"/>
        </w:trPr>
        <w:tc>
          <w:tcPr>
            <w:tcW w:w="1276" w:type="dxa"/>
            <w:tcBorders>
              <w:top w:val="single" w:sz="4" w:space="0" w:color="auto"/>
              <w:left w:val="single" w:sz="4" w:space="0" w:color="auto"/>
              <w:bottom w:val="single" w:sz="4" w:space="0" w:color="auto"/>
              <w:right w:val="single" w:sz="4" w:space="0" w:color="auto"/>
            </w:tcBorders>
          </w:tcPr>
          <w:p w14:paraId="7FDD2374" w14:textId="1CCD4462" w:rsidR="007715A0" w:rsidRDefault="007715A0" w:rsidP="007715A0">
            <w:pPr>
              <w:rPr>
                <w:rFonts w:eastAsiaTheme="minorHAnsi" w:cs="Times New Roman"/>
                <w:kern w:val="2"/>
                <w:sz w:val="22"/>
                <w:szCs w:val="22"/>
                <w14:ligatures w14:val="standardContextual"/>
              </w:rPr>
            </w:pPr>
            <w:r>
              <w:rPr>
                <w:rFonts w:eastAsiaTheme="minorHAnsi" w:cs="Times New Roman"/>
                <w:kern w:val="2"/>
                <w:sz w:val="22"/>
                <w:szCs w:val="22"/>
                <w14:ligatures w14:val="standardContextual"/>
              </w:rPr>
              <w:lastRenderedPageBreak/>
              <w:t>16.</w:t>
            </w:r>
          </w:p>
        </w:tc>
        <w:tc>
          <w:tcPr>
            <w:tcW w:w="7038" w:type="dxa"/>
            <w:tcBorders>
              <w:top w:val="single" w:sz="4" w:space="0" w:color="auto"/>
              <w:left w:val="single" w:sz="4" w:space="0" w:color="auto"/>
              <w:bottom w:val="single" w:sz="4" w:space="0" w:color="auto"/>
              <w:right w:val="single" w:sz="4" w:space="0" w:color="auto"/>
            </w:tcBorders>
          </w:tcPr>
          <w:p w14:paraId="50A1D369" w14:textId="77777777" w:rsidR="00E93B75" w:rsidRDefault="00827EB2" w:rsidP="00541A7F">
            <w:pPr>
              <w:pStyle w:val="z1qcye"/>
              <w:spacing w:before="0" w:beforeAutospacing="0" w:after="0" w:afterAutospacing="0"/>
            </w:pPr>
            <w:r>
              <w:rPr>
                <w:rStyle w:val="Emfaz"/>
                <w:i w:val="0"/>
                <w:iCs w:val="0"/>
                <w:sz w:val="22"/>
                <w:szCs w:val="22"/>
              </w:rPr>
              <w:t xml:space="preserve">16.1. </w:t>
            </w:r>
            <w:r w:rsidR="007715A0">
              <w:rPr>
                <w:rStyle w:val="Emfaz"/>
                <w:i w:val="0"/>
                <w:iCs w:val="0"/>
                <w:sz w:val="22"/>
                <w:szCs w:val="22"/>
              </w:rPr>
              <w:t>Ventiliatoriaus s</w:t>
            </w:r>
            <w:r w:rsidR="007715A0" w:rsidRPr="00597A40">
              <w:rPr>
                <w:rStyle w:val="Emfaz"/>
                <w:i w:val="0"/>
                <w:iCs w:val="0"/>
                <w:sz w:val="22"/>
                <w:szCs w:val="22"/>
              </w:rPr>
              <w:t xml:space="preserve">istemoje turi būti numatyta greito </w:t>
            </w:r>
            <w:proofErr w:type="spellStart"/>
            <w:r w:rsidR="007715A0" w:rsidRPr="00597A40">
              <w:rPr>
                <w:rStyle w:val="Emfaz"/>
                <w:i w:val="0"/>
                <w:iCs w:val="0"/>
                <w:sz w:val="22"/>
                <w:szCs w:val="22"/>
              </w:rPr>
              <w:t>haloterapijos</w:t>
            </w:r>
            <w:proofErr w:type="spellEnd"/>
            <w:r w:rsidR="007715A0" w:rsidRPr="00597A40">
              <w:rPr>
                <w:rStyle w:val="Emfaz"/>
                <w:i w:val="0"/>
                <w:iCs w:val="0"/>
                <w:sz w:val="22"/>
                <w:szCs w:val="22"/>
              </w:rPr>
              <w:t xml:space="preserve"> patalpos išvėdinimo/išvalymo funkcija tarp procedūrų (per &lt;15-</w:t>
            </w:r>
            <w:r w:rsidR="007715A0">
              <w:rPr>
                <w:rStyle w:val="Emfaz"/>
                <w:i w:val="0"/>
                <w:iCs w:val="0"/>
                <w:sz w:val="22"/>
                <w:szCs w:val="22"/>
              </w:rPr>
              <w:t>3</w:t>
            </w:r>
            <w:r w:rsidR="007715A0" w:rsidRPr="00597A40">
              <w:rPr>
                <w:rStyle w:val="Emfaz"/>
                <w:i w:val="0"/>
                <w:iCs w:val="0"/>
                <w:sz w:val="22"/>
                <w:szCs w:val="22"/>
              </w:rPr>
              <w:t>0 min.)</w:t>
            </w:r>
            <w:r w:rsidR="007715A0" w:rsidRPr="00597A40">
              <w:rPr>
                <w:rStyle w:val="inqyif"/>
                <w:i/>
                <w:iCs/>
                <w:sz w:val="22"/>
                <w:szCs w:val="22"/>
              </w:rPr>
              <w:t>.</w:t>
            </w:r>
            <w:r w:rsidR="007715A0" w:rsidRPr="00597A40">
              <w:t xml:space="preserve"> </w:t>
            </w:r>
          </w:p>
          <w:p w14:paraId="61A62900" w14:textId="2A7BDC52" w:rsidR="007715A0" w:rsidRPr="00B22F94" w:rsidRDefault="00E93B75" w:rsidP="00F04A43">
            <w:pPr>
              <w:pStyle w:val="z1qcye"/>
              <w:spacing w:before="0" w:beforeAutospacing="0" w:after="0" w:afterAutospacing="0"/>
            </w:pPr>
            <w:r>
              <w:t xml:space="preserve">16.2. </w:t>
            </w:r>
            <w:r>
              <w:rPr>
                <w:rStyle w:val="Emfaz"/>
                <w:i w:val="0"/>
                <w:iCs w:val="0"/>
                <w:sz w:val="22"/>
                <w:szCs w:val="22"/>
              </w:rPr>
              <w:t>P</w:t>
            </w:r>
            <w:r w:rsidRPr="00597A40">
              <w:rPr>
                <w:rStyle w:val="Emfaz"/>
                <w:i w:val="0"/>
                <w:iCs w:val="0"/>
                <w:sz w:val="22"/>
                <w:szCs w:val="22"/>
              </w:rPr>
              <w:t>atalpos išvėdinimo/išvalymo</w:t>
            </w:r>
            <w:r w:rsidR="007715A0" w:rsidRPr="00597A40">
              <w:rPr>
                <w:sz w:val="22"/>
                <w:szCs w:val="22"/>
              </w:rPr>
              <w:t xml:space="preserve"> funkcija turi būti aktyvuojama iš </w:t>
            </w:r>
            <w:proofErr w:type="spellStart"/>
            <w:r w:rsidR="007715A0" w:rsidRPr="00597A40">
              <w:rPr>
                <w:sz w:val="22"/>
                <w:szCs w:val="22"/>
              </w:rPr>
              <w:t>operatorinės</w:t>
            </w:r>
            <w:proofErr w:type="spellEnd"/>
            <w:r w:rsidR="007715A0" w:rsidRPr="00597A40">
              <w:rPr>
                <w:sz w:val="22"/>
                <w:szCs w:val="22"/>
              </w:rPr>
              <w:t xml:space="preserve"> arba automatiškai susieta su </w:t>
            </w:r>
            <w:proofErr w:type="spellStart"/>
            <w:r w:rsidR="007715A0" w:rsidRPr="00597A40">
              <w:rPr>
                <w:sz w:val="22"/>
                <w:szCs w:val="22"/>
              </w:rPr>
              <w:t>halogeneratoriaus</w:t>
            </w:r>
            <w:proofErr w:type="spellEnd"/>
            <w:r w:rsidR="007715A0" w:rsidRPr="00597A40">
              <w:rPr>
                <w:sz w:val="22"/>
                <w:szCs w:val="22"/>
              </w:rPr>
              <w:t xml:space="preserve"> darbo ciklo pabaiga.</w:t>
            </w:r>
          </w:p>
        </w:tc>
        <w:tc>
          <w:tcPr>
            <w:tcW w:w="3477" w:type="dxa"/>
            <w:tcBorders>
              <w:top w:val="single" w:sz="4" w:space="0" w:color="auto"/>
              <w:left w:val="single" w:sz="4" w:space="0" w:color="auto"/>
              <w:bottom w:val="single" w:sz="4" w:space="0" w:color="auto"/>
              <w:right w:val="single" w:sz="4" w:space="0" w:color="auto"/>
            </w:tcBorders>
          </w:tcPr>
          <w:p w14:paraId="780C3541" w14:textId="77777777" w:rsidR="007715A0" w:rsidRDefault="00827EB2" w:rsidP="007715A0">
            <w:pPr>
              <w:spacing w:after="0" w:line="240" w:lineRule="auto"/>
              <w:rPr>
                <w:rFonts w:cs="Times New Roman"/>
                <w:i/>
                <w:color w:val="7030A0"/>
                <w:sz w:val="22"/>
                <w:szCs w:val="22"/>
                <w:u w:val="single"/>
              </w:rPr>
            </w:pPr>
            <w:r>
              <w:rPr>
                <w:rFonts w:cs="Times New Roman"/>
                <w:i/>
                <w:color w:val="7030A0"/>
                <w:sz w:val="22"/>
                <w:szCs w:val="22"/>
                <w:u w:val="single"/>
              </w:rPr>
              <w:t xml:space="preserve">16.1. </w:t>
            </w:r>
            <w:r w:rsidR="007715A0" w:rsidRPr="00210BB5">
              <w:rPr>
                <w:rFonts w:cs="Times New Roman"/>
                <w:i/>
                <w:color w:val="7030A0"/>
                <w:sz w:val="22"/>
                <w:szCs w:val="22"/>
                <w:u w:val="single"/>
              </w:rPr>
              <w:t>Įrašyti (konkretų išvėdinimo laiką min)</w:t>
            </w:r>
          </w:p>
          <w:p w14:paraId="3E7FDB9D" w14:textId="66404668" w:rsidR="00827EB2" w:rsidRPr="00F04A43" w:rsidRDefault="00827EB2" w:rsidP="00F04A43">
            <w:pPr>
              <w:rPr>
                <w:rFonts w:cs="Times New Roman"/>
                <w:sz w:val="22"/>
                <w:szCs w:val="22"/>
              </w:rPr>
            </w:pPr>
            <w:r>
              <w:rPr>
                <w:rFonts w:cs="Times New Roman"/>
                <w:sz w:val="22"/>
                <w:szCs w:val="22"/>
              </w:rPr>
              <w:t xml:space="preserve">16.2. </w:t>
            </w:r>
            <w:r w:rsidR="00E93B75">
              <w:rPr>
                <w:rStyle w:val="Emfaz"/>
                <w:i w:val="0"/>
                <w:iCs w:val="0"/>
                <w:sz w:val="22"/>
                <w:szCs w:val="22"/>
              </w:rPr>
              <w:t>P</w:t>
            </w:r>
            <w:r w:rsidR="00E93B75" w:rsidRPr="00597A40">
              <w:rPr>
                <w:rStyle w:val="Emfaz"/>
                <w:i w:val="0"/>
                <w:iCs w:val="0"/>
                <w:sz w:val="22"/>
                <w:szCs w:val="22"/>
              </w:rPr>
              <w:t>atalpos išvėdinimo/išvalymo</w:t>
            </w:r>
            <w:r w:rsidR="00E93B75" w:rsidRPr="00597A40">
              <w:rPr>
                <w:sz w:val="22"/>
                <w:szCs w:val="22"/>
              </w:rPr>
              <w:t xml:space="preserve"> funkcija </w:t>
            </w:r>
            <w:r w:rsidR="00E93B75">
              <w:rPr>
                <w:sz w:val="22"/>
                <w:szCs w:val="22"/>
              </w:rPr>
              <w:t>yra</w:t>
            </w:r>
            <w:r w:rsidR="00E93B75" w:rsidRPr="00597A40">
              <w:rPr>
                <w:sz w:val="22"/>
                <w:szCs w:val="22"/>
              </w:rPr>
              <w:t xml:space="preserve"> aktyvuojama iš </w:t>
            </w:r>
            <w:proofErr w:type="spellStart"/>
            <w:r w:rsidR="00E93B75" w:rsidRPr="00597A40">
              <w:rPr>
                <w:sz w:val="22"/>
                <w:szCs w:val="22"/>
              </w:rPr>
              <w:t>operatorinės</w:t>
            </w:r>
            <w:proofErr w:type="spellEnd"/>
            <w:r w:rsidR="00E93B75" w:rsidRPr="00597A40">
              <w:rPr>
                <w:sz w:val="22"/>
                <w:szCs w:val="22"/>
              </w:rPr>
              <w:t xml:space="preserve"> arba automatiškai susieta su </w:t>
            </w:r>
            <w:proofErr w:type="spellStart"/>
            <w:r w:rsidR="00E93B75" w:rsidRPr="00597A40">
              <w:rPr>
                <w:sz w:val="22"/>
                <w:szCs w:val="22"/>
              </w:rPr>
              <w:t>halogeneratoriaus</w:t>
            </w:r>
            <w:proofErr w:type="spellEnd"/>
            <w:r w:rsidR="00E93B75" w:rsidRPr="00597A40">
              <w:rPr>
                <w:sz w:val="22"/>
                <w:szCs w:val="22"/>
              </w:rPr>
              <w:t xml:space="preserve"> darbo ciklo pabaiga.</w:t>
            </w:r>
            <w:r w:rsidR="00E93B75" w:rsidRPr="00F051DC">
              <w:rPr>
                <w:rFonts w:cs="Times New Roman"/>
                <w:i/>
                <w:iCs/>
                <w:color w:val="7030A0"/>
                <w:sz w:val="22"/>
                <w:szCs w:val="22"/>
              </w:rPr>
              <w:t xml:space="preserve"> (</w:t>
            </w:r>
            <w:r w:rsidR="00E93B75" w:rsidRPr="00F051DC">
              <w:rPr>
                <w:i/>
                <w:iCs/>
                <w:color w:val="7030A0"/>
                <w:sz w:val="22"/>
                <w:szCs w:val="22"/>
              </w:rPr>
              <w:t xml:space="preserve">Palikti  vieną pasirinkimą: </w:t>
            </w:r>
            <w:r w:rsidR="00E93B75" w:rsidRPr="00A82032">
              <w:rPr>
                <w:rFonts w:cs="Times New Roman"/>
                <w:i/>
                <w:iCs/>
                <w:color w:val="7030A0"/>
                <w:sz w:val="22"/>
                <w:szCs w:val="22"/>
                <w:u w:val="single"/>
              </w:rPr>
              <w:t xml:space="preserve"> (Taip/Ne</w:t>
            </w:r>
            <w:r w:rsidR="00E93B75" w:rsidRPr="00210BB5">
              <w:rPr>
                <w:rFonts w:cs="Times New Roman"/>
                <w:i/>
                <w:color w:val="7030A0"/>
                <w:sz w:val="22"/>
                <w:szCs w:val="22"/>
                <w:u w:val="single"/>
              </w:rPr>
              <w:t>)</w:t>
            </w:r>
          </w:p>
        </w:tc>
        <w:tc>
          <w:tcPr>
            <w:tcW w:w="3477" w:type="dxa"/>
            <w:tcBorders>
              <w:top w:val="single" w:sz="4" w:space="0" w:color="auto"/>
              <w:left w:val="single" w:sz="4" w:space="0" w:color="auto"/>
              <w:bottom w:val="single" w:sz="4" w:space="0" w:color="auto"/>
              <w:right w:val="single" w:sz="4" w:space="0" w:color="auto"/>
            </w:tcBorders>
          </w:tcPr>
          <w:p w14:paraId="4A18DE1E" w14:textId="4BF6271C" w:rsidR="007715A0" w:rsidRPr="00331F94" w:rsidRDefault="007715A0" w:rsidP="007715A0">
            <w:pPr>
              <w:spacing w:after="0" w:line="240" w:lineRule="auto"/>
              <w:rPr>
                <w:rFonts w:cs="Times New Roman"/>
                <w:i/>
                <w:color w:val="7030A0"/>
                <w:sz w:val="22"/>
                <w:szCs w:val="22"/>
                <w:u w:val="single"/>
              </w:rPr>
            </w:pPr>
            <w:r>
              <w:rPr>
                <w:i/>
                <w:iCs/>
                <w:sz w:val="22"/>
              </w:rPr>
              <w:t xml:space="preserve">Pateikto dokumento pavadinimas </w:t>
            </w:r>
            <w:r>
              <w:rPr>
                <w:i/>
                <w:iCs/>
                <w:sz w:val="22"/>
                <w:highlight w:val="lightGray"/>
              </w:rPr>
              <w:t>________ ir psl. Nr. ______</w:t>
            </w:r>
            <w:r>
              <w:rPr>
                <w:i/>
                <w:color w:val="0070C0"/>
                <w:sz w:val="22"/>
              </w:rPr>
              <w:t xml:space="preserve"> </w:t>
            </w:r>
            <w:r w:rsidRPr="007F071E">
              <w:rPr>
                <w:i/>
                <w:color w:val="7030A0"/>
                <w:sz w:val="22"/>
              </w:rPr>
              <w:t>(įrašyti)</w:t>
            </w:r>
          </w:p>
        </w:tc>
      </w:tr>
      <w:bookmarkEnd w:id="0"/>
    </w:tbl>
    <w:p w14:paraId="463ED8E2" w14:textId="77777777" w:rsidR="004C7605" w:rsidRDefault="004C7605" w:rsidP="0018160F">
      <w:pPr>
        <w:spacing w:after="0" w:line="240" w:lineRule="auto"/>
        <w:rPr>
          <w:b/>
          <w:bCs/>
          <w:u w:val="single"/>
        </w:rPr>
      </w:pPr>
    </w:p>
    <w:p w14:paraId="7D1E435A" w14:textId="1ABAC1A7" w:rsidR="00202EEE" w:rsidRPr="00D467C6" w:rsidRDefault="00202EEE" w:rsidP="001A509A">
      <w:pPr>
        <w:pStyle w:val="Pagrindinistekstas"/>
        <w:numPr>
          <w:ilvl w:val="0"/>
          <w:numId w:val="2"/>
        </w:numPr>
        <w:shd w:val="clear" w:color="auto" w:fill="FBE4D5" w:themeFill="accent2" w:themeFillTint="33"/>
        <w:tabs>
          <w:tab w:val="left" w:pos="709"/>
        </w:tabs>
        <w:spacing w:line="276" w:lineRule="auto"/>
        <w:ind w:left="0" w:right="145" w:firstLine="360"/>
        <w:rPr>
          <w:rFonts w:ascii="Times New Roman" w:hAnsi="Times New Roman"/>
          <w:szCs w:val="24"/>
        </w:rPr>
      </w:pPr>
      <w:r w:rsidRPr="00D467C6">
        <w:rPr>
          <w:rFonts w:ascii="Times New Roman" w:hAnsi="Times New Roman"/>
          <w:szCs w:val="24"/>
        </w:rPr>
        <w:t xml:space="preserve">Vadovaujantis </w:t>
      </w:r>
      <w:hyperlink r:id="rId11">
        <w:r w:rsidRPr="00D467C6">
          <w:rPr>
            <w:rFonts w:ascii="Times New Roman" w:hAnsi="Times New Roman"/>
            <w:szCs w:val="24"/>
            <w:u w:val="single"/>
          </w:rPr>
          <w:t>Aplinkos apsaugos kriterijų</w:t>
        </w:r>
        <w:r w:rsidR="002E33DF">
          <w:rPr>
            <w:rFonts w:ascii="Times New Roman" w:hAnsi="Times New Roman"/>
            <w:szCs w:val="24"/>
            <w:u w:val="single"/>
          </w:rPr>
          <w:t xml:space="preserve"> </w:t>
        </w:r>
        <w:r w:rsidRPr="00D467C6">
          <w:rPr>
            <w:rFonts w:ascii="Times New Roman" w:hAnsi="Times New Roman"/>
            <w:szCs w:val="24"/>
            <w:u w:val="single"/>
          </w:rPr>
          <w:t>(toliau AAK), kuriuos perkančiosios organizacijos ir perkantieji</w:t>
        </w:r>
      </w:hyperlink>
      <w:r w:rsidRPr="00D467C6">
        <w:rPr>
          <w:rFonts w:ascii="Times New Roman" w:hAnsi="Times New Roman"/>
          <w:szCs w:val="24"/>
        </w:rPr>
        <w:t xml:space="preserve"> </w:t>
      </w:r>
      <w:hyperlink r:id="rId12">
        <w:r w:rsidRPr="00D467C6">
          <w:rPr>
            <w:rFonts w:ascii="Times New Roman" w:hAnsi="Times New Roman"/>
            <w:szCs w:val="24"/>
            <w:u w:val="single"/>
          </w:rPr>
          <w:t>subjektai turi taikyti pirkdamos prekes, paslaugas ar darbus, taikymo tvarkos aprašo, patvirtinto Lietuvos</w:t>
        </w:r>
      </w:hyperlink>
      <w:r w:rsidRPr="00D467C6">
        <w:rPr>
          <w:rFonts w:ascii="Times New Roman" w:hAnsi="Times New Roman"/>
          <w:szCs w:val="24"/>
        </w:rPr>
        <w:t xml:space="preserve"> </w:t>
      </w:r>
      <w:hyperlink r:id="rId13">
        <w:r w:rsidRPr="00D467C6">
          <w:rPr>
            <w:rFonts w:ascii="Times New Roman" w:hAnsi="Times New Roman"/>
            <w:szCs w:val="24"/>
            <w:u w:val="single"/>
          </w:rPr>
          <w:t>Respublikos aplinkos ministro 2011 m. birželio 28 d. įsakymu Nr. D1-508</w:t>
        </w:r>
      </w:hyperlink>
      <w:r w:rsidRPr="00D467C6">
        <w:rPr>
          <w:rFonts w:ascii="Times New Roman" w:hAnsi="Times New Roman"/>
          <w:spacing w:val="40"/>
          <w:szCs w:val="24"/>
        </w:rPr>
        <w:t xml:space="preserve"> </w:t>
      </w:r>
      <w:r w:rsidRPr="00D467C6">
        <w:rPr>
          <w:rFonts w:ascii="Times New Roman" w:hAnsi="Times New Roman"/>
          <w:szCs w:val="24"/>
        </w:rPr>
        <w:t xml:space="preserve">(toliau – Aprašas) šis pirkimas laikomas </w:t>
      </w:r>
      <w:r w:rsidRPr="00D467C6">
        <w:rPr>
          <w:rFonts w:ascii="Times New Roman" w:hAnsi="Times New Roman"/>
          <w:b/>
          <w:szCs w:val="24"/>
        </w:rPr>
        <w:t xml:space="preserve">žaliuoju pirkimu, </w:t>
      </w:r>
      <w:r w:rsidRPr="00D467C6">
        <w:rPr>
          <w:rFonts w:ascii="Times New Roman" w:hAnsi="Times New Roman"/>
          <w:szCs w:val="24"/>
        </w:rPr>
        <w:t>nes vadovaujantis</w:t>
      </w:r>
      <w:bookmarkStart w:id="1" w:name="_Hlk196829993"/>
      <w:r w:rsidRPr="00D467C6">
        <w:rPr>
          <w:rFonts w:ascii="Times New Roman" w:hAnsi="Times New Roman"/>
          <w:szCs w:val="24"/>
        </w:rPr>
        <w:t xml:space="preserve"> </w:t>
      </w:r>
      <w:r w:rsidRPr="00D467C6">
        <w:rPr>
          <w:rFonts w:ascii="Times New Roman" w:hAnsi="Times New Roman"/>
          <w:b/>
          <w:szCs w:val="24"/>
        </w:rPr>
        <w:t xml:space="preserve">Aprašo 4.1. p. </w:t>
      </w:r>
      <w:bookmarkEnd w:id="1"/>
      <w:r w:rsidRPr="00D467C6">
        <w:rPr>
          <w:rFonts w:ascii="Times New Roman" w:hAnsi="Times New Roman"/>
          <w:szCs w:val="24"/>
        </w:rPr>
        <w:t xml:space="preserve">– perkami darbų sudėtyje yra </w:t>
      </w:r>
      <w:r w:rsidRPr="00D467C6">
        <w:rPr>
          <w:rFonts w:ascii="Times New Roman" w:hAnsi="Times New Roman"/>
          <w:b/>
          <w:szCs w:val="24"/>
        </w:rPr>
        <w:t>Produktų</w:t>
      </w:r>
      <w:r w:rsidRPr="00D467C6">
        <w:rPr>
          <w:rFonts w:ascii="Times New Roman" w:hAnsi="Times New Roman"/>
          <w:szCs w:val="24"/>
        </w:rPr>
        <w:t>, kurių viešiesiems pirkimams taikytini minimalūs aplinkos apsaugos kriterijai, sąraše:</w:t>
      </w:r>
    </w:p>
    <w:p w14:paraId="0D0ACA4F" w14:textId="4008A534" w:rsidR="00202EEE" w:rsidRPr="00B76447" w:rsidRDefault="00202EEE" w:rsidP="00202EEE">
      <w:pPr>
        <w:pStyle w:val="Sraopastraipa"/>
        <w:widowControl w:val="0"/>
        <w:numPr>
          <w:ilvl w:val="1"/>
          <w:numId w:val="5"/>
        </w:numPr>
        <w:tabs>
          <w:tab w:val="left" w:pos="993"/>
          <w:tab w:val="left" w:pos="1584"/>
        </w:tabs>
        <w:autoSpaceDE w:val="0"/>
        <w:autoSpaceDN w:val="0"/>
        <w:spacing w:after="0" w:line="276" w:lineRule="auto"/>
        <w:ind w:left="0" w:firstLine="710"/>
        <w:contextualSpacing w:val="0"/>
        <w:jc w:val="both"/>
        <w:rPr>
          <w:b/>
          <w:iCs/>
          <w:u w:val="single"/>
        </w:rPr>
      </w:pPr>
      <w:r w:rsidRPr="00654CA6">
        <w:rPr>
          <w:b/>
        </w:rPr>
        <w:t xml:space="preserve">Aprašo 2 priedo XIII skyrius </w:t>
      </w:r>
      <w:r w:rsidRPr="009225B0">
        <w:rPr>
          <w:b/>
          <w:bCs/>
        </w:rPr>
        <w:t xml:space="preserve">(Statybinės medžiagos) </w:t>
      </w:r>
      <w:r>
        <w:rPr>
          <w:b/>
          <w:bCs/>
        </w:rPr>
        <w:t xml:space="preserve">16 p. </w:t>
      </w:r>
      <w:r w:rsidRPr="00B76447">
        <w:rPr>
          <w:b/>
          <w:u w:val="single"/>
        </w:rPr>
        <w:t>(</w:t>
      </w:r>
      <w:r>
        <w:rPr>
          <w:b/>
          <w:iCs/>
          <w:u w:val="single"/>
        </w:rPr>
        <w:t>M</w:t>
      </w:r>
      <w:r w:rsidRPr="00B76447">
        <w:rPr>
          <w:b/>
          <w:iCs/>
          <w:u w:val="single"/>
        </w:rPr>
        <w:t>ediena</w:t>
      </w:r>
      <w:r w:rsidRPr="00B76447">
        <w:rPr>
          <w:b/>
          <w:iCs/>
          <w:spacing w:val="-5"/>
          <w:u w:val="single"/>
        </w:rPr>
        <w:t xml:space="preserve"> </w:t>
      </w:r>
      <w:r w:rsidRPr="00B76447">
        <w:rPr>
          <w:b/>
          <w:iCs/>
          <w:u w:val="single"/>
        </w:rPr>
        <w:t>ir</w:t>
      </w:r>
      <w:r w:rsidRPr="00B76447">
        <w:rPr>
          <w:b/>
          <w:iCs/>
          <w:spacing w:val="-5"/>
          <w:u w:val="single"/>
        </w:rPr>
        <w:t xml:space="preserve"> </w:t>
      </w:r>
      <w:r w:rsidRPr="00B76447">
        <w:rPr>
          <w:b/>
          <w:iCs/>
          <w:u w:val="single"/>
        </w:rPr>
        <w:t>jos</w:t>
      </w:r>
      <w:r w:rsidRPr="00B76447">
        <w:rPr>
          <w:b/>
          <w:iCs/>
          <w:spacing w:val="-5"/>
          <w:u w:val="single"/>
        </w:rPr>
        <w:t xml:space="preserve"> </w:t>
      </w:r>
      <w:r w:rsidRPr="00B76447">
        <w:rPr>
          <w:b/>
          <w:iCs/>
          <w:spacing w:val="-2"/>
          <w:u w:val="single"/>
        </w:rPr>
        <w:t>produktai)</w:t>
      </w:r>
      <w:r w:rsidRPr="001721F0">
        <w:t xml:space="preserve"> </w:t>
      </w:r>
      <w:r>
        <w:t>(</w:t>
      </w:r>
      <w:r w:rsidRPr="001721F0">
        <w:rPr>
          <w:b/>
          <w:iCs/>
          <w:spacing w:val="-2"/>
          <w:u w:val="single"/>
        </w:rPr>
        <w:t>Aprašo 1</w:t>
      </w:r>
      <w:r>
        <w:rPr>
          <w:b/>
          <w:iCs/>
          <w:spacing w:val="-2"/>
          <w:u w:val="single"/>
        </w:rPr>
        <w:t>6</w:t>
      </w:r>
      <w:r w:rsidRPr="001721F0">
        <w:rPr>
          <w:b/>
          <w:iCs/>
          <w:spacing w:val="-2"/>
          <w:u w:val="single"/>
        </w:rPr>
        <w:t xml:space="preserve">.1 p. nurodyti reikalavimai taikomi ta apimti, kiek tai susiję </w:t>
      </w:r>
      <w:bookmarkStart w:id="2" w:name="_Hlk200356378"/>
      <w:r w:rsidRPr="001721F0">
        <w:rPr>
          <w:b/>
          <w:iCs/>
          <w:spacing w:val="-2"/>
          <w:u w:val="single"/>
        </w:rPr>
        <w:t xml:space="preserve">su </w:t>
      </w:r>
      <w:proofErr w:type="spellStart"/>
      <w:r w:rsidRPr="003C1DB9">
        <w:rPr>
          <w:b/>
          <w:iCs/>
          <w:spacing w:val="-2"/>
          <w:u w:val="single"/>
        </w:rPr>
        <w:t>haloterapijos</w:t>
      </w:r>
      <w:proofErr w:type="spellEnd"/>
      <w:r w:rsidRPr="003C1DB9">
        <w:rPr>
          <w:b/>
          <w:iCs/>
          <w:spacing w:val="-2"/>
          <w:u w:val="single"/>
        </w:rPr>
        <w:t xml:space="preserve"> (druskos) kambario įrengim</w:t>
      </w:r>
      <w:r>
        <w:rPr>
          <w:b/>
          <w:iCs/>
          <w:spacing w:val="-2"/>
          <w:u w:val="single"/>
        </w:rPr>
        <w:t>o darb</w:t>
      </w:r>
      <w:bookmarkEnd w:id="2"/>
      <w:r>
        <w:rPr>
          <w:b/>
          <w:iCs/>
          <w:spacing w:val="-2"/>
          <w:u w:val="single"/>
        </w:rPr>
        <w:t>ais(medinės durys))</w:t>
      </w:r>
      <w:r w:rsidRPr="00B76447">
        <w:rPr>
          <w:b/>
          <w:iCs/>
          <w:spacing w:val="-2"/>
          <w:u w:val="single"/>
        </w:rPr>
        <w:t>:</w:t>
      </w:r>
    </w:p>
    <w:p w14:paraId="720000DA" w14:textId="77777777" w:rsidR="00202EEE" w:rsidRPr="00C9075B" w:rsidRDefault="00202EEE" w:rsidP="00202EEE">
      <w:pPr>
        <w:pStyle w:val="Sraopastraipa"/>
        <w:widowControl w:val="0"/>
        <w:numPr>
          <w:ilvl w:val="1"/>
          <w:numId w:val="6"/>
        </w:numPr>
        <w:tabs>
          <w:tab w:val="left" w:pos="993"/>
          <w:tab w:val="left" w:pos="1134"/>
        </w:tabs>
        <w:autoSpaceDE w:val="0"/>
        <w:autoSpaceDN w:val="0"/>
        <w:spacing w:after="0" w:line="276" w:lineRule="auto"/>
        <w:ind w:left="0" w:firstLine="709"/>
        <w:jc w:val="both"/>
      </w:pPr>
      <w:r w:rsidRPr="00123A71">
        <w:t>ne mažiau k</w:t>
      </w:r>
      <w:r w:rsidRPr="00C9075B">
        <w:t>aip 80 proc. statiniuose naudojamos medienos, medienos medžiagų ir gaminių turi būti iš miškų, sertifikuotų naudojant FSC ar PEFC miškų sertifikavimo sistemas arba lygiavertes sertifikavimo sistemas;</w:t>
      </w:r>
    </w:p>
    <w:p w14:paraId="052DA854" w14:textId="77777777" w:rsidR="00202EEE" w:rsidRPr="006376F3" w:rsidRDefault="00202EEE" w:rsidP="00202EEE">
      <w:pPr>
        <w:widowControl w:val="0"/>
        <w:tabs>
          <w:tab w:val="left" w:pos="993"/>
          <w:tab w:val="left" w:pos="1134"/>
        </w:tabs>
        <w:autoSpaceDE w:val="0"/>
        <w:autoSpaceDN w:val="0"/>
        <w:spacing w:line="276" w:lineRule="auto"/>
        <w:rPr>
          <w:i/>
          <w:iCs/>
        </w:rPr>
      </w:pPr>
      <w:r w:rsidRPr="00C9075B">
        <w:tab/>
      </w:r>
      <w:r w:rsidRPr="00C9075B">
        <w:rPr>
          <w:i/>
          <w:iCs/>
        </w:rPr>
        <w:t xml:space="preserve">Galimi atitiktį įrodantys dokumentai: </w:t>
      </w:r>
      <w:r>
        <w:rPr>
          <w:i/>
          <w:iCs/>
        </w:rPr>
        <w:t>Tiekėjo</w:t>
      </w:r>
      <w:r w:rsidRPr="00C9075B">
        <w:rPr>
          <w:i/>
          <w:iCs/>
        </w:rPr>
        <w:t xml:space="preserve"> iki darbų vykdymo pradžios </w:t>
      </w:r>
      <w:bookmarkStart w:id="3" w:name="_Hlk200357403"/>
      <w:r>
        <w:rPr>
          <w:i/>
          <w:iCs/>
        </w:rPr>
        <w:t xml:space="preserve">Perkančiajai organizacijai </w:t>
      </w:r>
      <w:bookmarkEnd w:id="3"/>
      <w:r>
        <w:rPr>
          <w:i/>
          <w:iCs/>
        </w:rPr>
        <w:t>pateikiama</w:t>
      </w:r>
      <w:r w:rsidRPr="00C9075B">
        <w:rPr>
          <w:i/>
          <w:iCs/>
        </w:rPr>
        <w:t>: a) FSC®100 arba PEFC, arba kito darnaus miškų ūkio standarto sertifikatas, arba b) kiti lygiaverčiai įrodymai.</w:t>
      </w:r>
      <w:bookmarkStart w:id="4" w:name="part_1458655f31a8430987755beed16af2d5"/>
      <w:bookmarkStart w:id="5" w:name="part_74ed78eb3c97430a9960b4263f97e677"/>
      <w:bookmarkStart w:id="6" w:name="part_6428aced2d554057a8c86061854cfb00"/>
      <w:bookmarkStart w:id="7" w:name="part_eec34855be964a7d90b2743d6aafe767"/>
      <w:bookmarkEnd w:id="4"/>
      <w:bookmarkEnd w:id="5"/>
      <w:bookmarkEnd w:id="6"/>
      <w:bookmarkEnd w:id="7"/>
    </w:p>
    <w:p w14:paraId="439F5F2E" w14:textId="77777777" w:rsidR="00202EEE" w:rsidRPr="00730842" w:rsidRDefault="00202EEE" w:rsidP="00202EEE">
      <w:pPr>
        <w:widowControl w:val="0"/>
        <w:autoSpaceDE w:val="0"/>
        <w:autoSpaceDN w:val="0"/>
        <w:adjustRightInd w:val="0"/>
        <w:ind w:firstLine="700"/>
        <w:contextualSpacing/>
      </w:pPr>
      <w:r>
        <w:rPr>
          <w:b/>
          <w:bCs/>
        </w:rPr>
        <w:t xml:space="preserve">2. </w:t>
      </w:r>
      <w:bookmarkStart w:id="8" w:name="_Hlk200356549"/>
      <w:r w:rsidRPr="00730842">
        <w:rPr>
          <w:b/>
          <w:bCs/>
        </w:rPr>
        <w:t>Aprašo</w:t>
      </w:r>
      <w:r>
        <w:rPr>
          <w:b/>
          <w:bCs/>
        </w:rPr>
        <w:t xml:space="preserve"> 2 priedo </w:t>
      </w:r>
      <w:r w:rsidRPr="00730842">
        <w:rPr>
          <w:b/>
          <w:bCs/>
        </w:rPr>
        <w:t xml:space="preserve"> XIII skyrius (Statybinės medžiagos) 19 p. </w:t>
      </w:r>
      <w:bookmarkEnd w:id="8"/>
      <w:r w:rsidRPr="00730842">
        <w:rPr>
          <w:b/>
          <w:bCs/>
        </w:rPr>
        <w:t>Gipso plokštės</w:t>
      </w:r>
      <w:r w:rsidRPr="00935A21">
        <w:rPr>
          <w:b/>
          <w:bCs/>
        </w:rPr>
        <w:t>(Aprašo 1</w:t>
      </w:r>
      <w:r>
        <w:rPr>
          <w:b/>
          <w:bCs/>
        </w:rPr>
        <w:t>9</w:t>
      </w:r>
      <w:r w:rsidRPr="00935A21">
        <w:rPr>
          <w:b/>
          <w:bCs/>
        </w:rPr>
        <w:t>.1 p. ir 1</w:t>
      </w:r>
      <w:r>
        <w:rPr>
          <w:b/>
          <w:bCs/>
        </w:rPr>
        <w:t>9</w:t>
      </w:r>
      <w:r w:rsidRPr="00935A21">
        <w:rPr>
          <w:b/>
          <w:bCs/>
        </w:rPr>
        <w:t xml:space="preserve">.2 p. nurodyti reikalavimai taikomi ta apimti, kiek tai susiję su </w:t>
      </w:r>
      <w:proofErr w:type="spellStart"/>
      <w:r w:rsidRPr="00935A21">
        <w:rPr>
          <w:b/>
          <w:bCs/>
        </w:rPr>
        <w:t>haloterapijos</w:t>
      </w:r>
      <w:proofErr w:type="spellEnd"/>
      <w:r w:rsidRPr="00935A21">
        <w:rPr>
          <w:b/>
          <w:bCs/>
        </w:rPr>
        <w:t xml:space="preserve"> (druskos) kambario įrengimo darbais</w:t>
      </w:r>
      <w:r>
        <w:rPr>
          <w:b/>
          <w:bCs/>
        </w:rPr>
        <w:t>)</w:t>
      </w:r>
    </w:p>
    <w:p w14:paraId="5413382F" w14:textId="77777777" w:rsidR="00202EEE" w:rsidRPr="00730842" w:rsidRDefault="00202EEE" w:rsidP="00202EEE">
      <w:pPr>
        <w:widowControl w:val="0"/>
        <w:spacing w:after="0"/>
        <w:ind w:firstLine="700"/>
      </w:pPr>
      <w:r w:rsidRPr="00730842">
        <w:t>19.</w:t>
      </w:r>
      <w:r w:rsidRPr="00730842">
        <w:rPr>
          <w:smallCaps/>
        </w:rPr>
        <w:t>1. </w:t>
      </w:r>
      <w:r w:rsidRPr="00730842">
        <w:t>gipso plokščių sudėtyje turi būti ne mažiau kaip 2 proc. perdirbtų medžiagų;</w:t>
      </w:r>
    </w:p>
    <w:p w14:paraId="005F4010" w14:textId="77777777" w:rsidR="00202EEE" w:rsidRPr="00730842" w:rsidRDefault="00202EEE" w:rsidP="00202EEE">
      <w:pPr>
        <w:widowControl w:val="0"/>
        <w:spacing w:after="0"/>
        <w:ind w:firstLine="700"/>
      </w:pPr>
      <w:r w:rsidRPr="00730842">
        <w:t>19.2. gipso plokščių gamybai naudojamas popierius turi būti pagamintas iš 100 proc. perdirbto popieriaus plaušų ar ne daugiau kaip 5 proc. pirminės medienos plaušų, gautų iš miškų, sertifikuotų naudojant FSC ar PEFC miškų sertifikavimo sistemas arba lygiavertes sertifikavimo sistemas, kita dalis – iš perdirbto popieriaus plaušų.</w:t>
      </w:r>
    </w:p>
    <w:p w14:paraId="6129693F" w14:textId="77777777" w:rsidR="00202EEE" w:rsidRDefault="00202EEE" w:rsidP="00202EEE">
      <w:pPr>
        <w:widowControl w:val="0"/>
        <w:ind w:firstLine="700"/>
        <w:rPr>
          <w:i/>
          <w:iCs/>
        </w:rPr>
      </w:pPr>
      <w:bookmarkStart w:id="9" w:name="_Hlk200357171"/>
      <w:r w:rsidRPr="00730842">
        <w:rPr>
          <w:i/>
          <w:iCs/>
        </w:rPr>
        <w:t xml:space="preserve">Galimi atitiktį įrodantys dokumentai: </w:t>
      </w:r>
      <w:r>
        <w:rPr>
          <w:i/>
          <w:iCs/>
        </w:rPr>
        <w:t>Tiekėjo</w:t>
      </w:r>
      <w:r w:rsidRPr="00730842">
        <w:rPr>
          <w:i/>
          <w:iCs/>
        </w:rPr>
        <w:t xml:space="preserve"> iki darbų vykdymo pradžios </w:t>
      </w:r>
      <w:r>
        <w:rPr>
          <w:i/>
          <w:iCs/>
        </w:rPr>
        <w:t>Perkančiajai organizacijai</w:t>
      </w:r>
      <w:r w:rsidRPr="00730842">
        <w:rPr>
          <w:i/>
          <w:iCs/>
        </w:rPr>
        <w:t xml:space="preserve"> pateikiama: a) ekologinis ženklas </w:t>
      </w:r>
      <w:proofErr w:type="spellStart"/>
      <w:r w:rsidRPr="00730842">
        <w:rPr>
          <w:i/>
          <w:iCs/>
        </w:rPr>
        <w:t>European</w:t>
      </w:r>
      <w:proofErr w:type="spellEnd"/>
      <w:r w:rsidRPr="00730842">
        <w:rPr>
          <w:i/>
          <w:iCs/>
        </w:rPr>
        <w:t xml:space="preserve"> </w:t>
      </w:r>
      <w:proofErr w:type="spellStart"/>
      <w:r w:rsidRPr="00730842">
        <w:rPr>
          <w:i/>
          <w:iCs/>
        </w:rPr>
        <w:t>Ecolabel</w:t>
      </w:r>
      <w:proofErr w:type="spellEnd"/>
      <w:r w:rsidRPr="00730842">
        <w:rPr>
          <w:i/>
          <w:iCs/>
        </w:rPr>
        <w:t xml:space="preserve"> arba kitas I tipo ekologinis ženklas (sertifikatas), kuris įrodytų atitiktį nustatytam reikalavimui arba b) LOJ kiekio skaičiavimų duomenis, pagrįstus saugos duomenų lapais, saugos duomenų lapais jeigu jie yra, arba c) pripažintos įstaigos arba paskelbtosios (notifikuotos) institucijos bandymų protokolas, tyrimų ataskaita ar pažyma, arba d) gamintojo ir (ar) tiekėjo deklaracija (pateikiant objektyvius įrodymus), kad produktas atitinka nurodytus reikalavimus, arba e) kiti lygiaverčiai įrodymai. </w:t>
      </w:r>
      <w:bookmarkEnd w:id="9"/>
    </w:p>
    <w:p w14:paraId="7F7F6C18" w14:textId="77777777" w:rsidR="00353832" w:rsidRPr="00214708" w:rsidRDefault="00353832" w:rsidP="00353832">
      <w:pPr>
        <w:pStyle w:val="Sraopastraipa"/>
        <w:widowControl w:val="0"/>
        <w:numPr>
          <w:ilvl w:val="1"/>
          <w:numId w:val="7"/>
        </w:numPr>
        <w:tabs>
          <w:tab w:val="left" w:pos="993"/>
        </w:tabs>
        <w:ind w:left="0" w:firstLine="709"/>
        <w:rPr>
          <w:b/>
          <w:bCs/>
        </w:rPr>
      </w:pPr>
      <w:r w:rsidRPr="00214708">
        <w:rPr>
          <w:b/>
          <w:bCs/>
        </w:rPr>
        <w:lastRenderedPageBreak/>
        <w:t xml:space="preserve">Aprašo 2 priedo XIV skyriaus (Patalpų apšvietimas) 22, 23.3 p. </w:t>
      </w:r>
      <w:r w:rsidRPr="00935A21">
        <w:rPr>
          <w:b/>
          <w:bCs/>
        </w:rPr>
        <w:t xml:space="preserve">(Aprašo </w:t>
      </w:r>
      <w:r>
        <w:rPr>
          <w:b/>
          <w:bCs/>
        </w:rPr>
        <w:t>22</w:t>
      </w:r>
      <w:r w:rsidRPr="00935A21">
        <w:rPr>
          <w:b/>
          <w:bCs/>
        </w:rPr>
        <w:t xml:space="preserve"> p. ir </w:t>
      </w:r>
      <w:r>
        <w:rPr>
          <w:b/>
          <w:bCs/>
        </w:rPr>
        <w:t>23.3.</w:t>
      </w:r>
      <w:r w:rsidRPr="00935A21">
        <w:rPr>
          <w:b/>
          <w:bCs/>
        </w:rPr>
        <w:t xml:space="preserve"> p. nurodyti reikalavimai taikomi ta apimti, kiek tai susiję su </w:t>
      </w:r>
      <w:proofErr w:type="spellStart"/>
      <w:r w:rsidRPr="00935A21">
        <w:rPr>
          <w:b/>
          <w:bCs/>
        </w:rPr>
        <w:t>haloterapijos</w:t>
      </w:r>
      <w:proofErr w:type="spellEnd"/>
      <w:r w:rsidRPr="00935A21">
        <w:rPr>
          <w:b/>
          <w:bCs/>
        </w:rPr>
        <w:t xml:space="preserve"> (druskos) kambario įrengimo darbais(medinės durys))</w:t>
      </w:r>
      <w:r w:rsidRPr="00214708">
        <w:rPr>
          <w:b/>
          <w:bCs/>
        </w:rPr>
        <w:t>:</w:t>
      </w:r>
    </w:p>
    <w:p w14:paraId="5662C5EF" w14:textId="77777777" w:rsidR="00353832" w:rsidRPr="003F4B8B" w:rsidRDefault="00353832" w:rsidP="00353832">
      <w:pPr>
        <w:widowControl w:val="0"/>
        <w:spacing w:after="0"/>
        <w:jc w:val="both"/>
      </w:pPr>
      <w:r w:rsidRPr="003F4B8B">
        <w:t>22. Elektros lempos: prekės, kurios įtrauktos į Lietuvos Respublikos energetikos ministro 2015 m. birželio 18 d. įsakymu Nr. 1-154 „Dėl Prekių, išskyrus kelių transporto priemones, kurioms viešųjų pirkimų ir perkančiųjų subjektų atliekamų pirkimų metu taikomi energijos vartojimo efektyvumo reikalavimai, sąrašo patvirtinimo“ patvirtintą Prekių, išskyrus kelių transporto priemones, kurioms viešųjų pirkimų ir perkančiųjų subjektų atliekamų pirkimų metu taikomi energijos vartojimo efektyvumo reikalavimai, sąrašą, turi atitikti vieną iš dviejų aukščiausio energinio efektyvumo klasių (prieinamų Lietuvos Respublikos rinkoje), nustatytų Europos Komisijos reglamentuose dėl gaminių energijos vartojimo efektyvumo ženklinimo reikalavimų. Jeigu minėti reikalavimai prekėms netaikomi, prekės turi atitikti Europos Komisijos reglamentuose dėl gaminių ekologinio projektavimo nustatytus efektyvaus energijos vartojimo kriterijus.</w:t>
      </w:r>
    </w:p>
    <w:p w14:paraId="26504D59" w14:textId="77777777" w:rsidR="00353832" w:rsidRDefault="00353832" w:rsidP="00353832">
      <w:pPr>
        <w:widowControl w:val="0"/>
        <w:spacing w:after="0"/>
        <w:jc w:val="both"/>
      </w:pPr>
      <w:r w:rsidRPr="003F4B8B">
        <w:t>23.3. patalpose, kuriose nėra natūralaus apšvietimo, apšvietimo įrangoje privalo būti įdiegti judesio davikliai ar (ir) sumontuotos laiko relės, išjungiančios apšvietimo įrangą, kai patalpoje nėra žmonių</w:t>
      </w:r>
      <w:r>
        <w:t>.</w:t>
      </w:r>
    </w:p>
    <w:p w14:paraId="71B41BE8" w14:textId="77777777" w:rsidR="00353832" w:rsidRDefault="00353832" w:rsidP="00353832">
      <w:pPr>
        <w:widowControl w:val="0"/>
        <w:spacing w:after="0"/>
        <w:jc w:val="both"/>
      </w:pPr>
    </w:p>
    <w:p w14:paraId="259F858D" w14:textId="77777777" w:rsidR="00353832" w:rsidRPr="003F4B8B" w:rsidRDefault="00353832" w:rsidP="00353832">
      <w:pPr>
        <w:widowControl w:val="0"/>
        <w:spacing w:after="0"/>
        <w:jc w:val="both"/>
        <w:rPr>
          <w:i/>
          <w:iCs/>
        </w:rPr>
      </w:pPr>
      <w:r w:rsidRPr="0010272F">
        <w:rPr>
          <w:i/>
          <w:iCs/>
        </w:rPr>
        <w:t xml:space="preserve">Galimi atitiktį įrodantys dokumentai: Tiekėjo iki darbų vykdymo pradžios Perkančiajai organizacijai pateikiama </w:t>
      </w:r>
      <w:r w:rsidRPr="003F4B8B">
        <w:rPr>
          <w:i/>
          <w:iCs/>
        </w:rPr>
        <w:t>gamintojo ir (ar) tiekėjo techniniai dokumentai, gamintojo ir (ar) importuotojo, ir (ar) tiekėjo rašytinis patvirtinimas, saugos duomenų lapas, gamintojo bandymų ataskaita, protokolas, gamintojo ir (ar) tiekėjo deklaracija (pateikiant objektyvius įrodymus), aplinkosauginė produkto deklaracija, įrangos aprašymas, instrukcija ar skaičiavimai, pripažintos įstaigos arba paskelbtosios (notifikuotos) institucijos atlikto bandymo protokolas, priemonių ir (ar) produktų, kurie bus naudojami atlikti paslaugą ar darbą, sąrašas ir dokumentai, įrodantys, kad priemonės ir (ar) produktai atitinka nustatytus reikalavimus, arba kiti lygiaverčiai įrodymai.</w:t>
      </w:r>
    </w:p>
    <w:p w14:paraId="73D325D8" w14:textId="77777777" w:rsidR="00353832" w:rsidRPr="004F0DBD" w:rsidRDefault="00353832" w:rsidP="00353832">
      <w:pPr>
        <w:widowControl w:val="0"/>
        <w:spacing w:after="0"/>
      </w:pPr>
    </w:p>
    <w:p w14:paraId="065FD572" w14:textId="77777777" w:rsidR="00353832" w:rsidRPr="00D33632" w:rsidRDefault="00353832" w:rsidP="00353832">
      <w:pPr>
        <w:pStyle w:val="Sraopastraipa"/>
        <w:widowControl w:val="0"/>
        <w:tabs>
          <w:tab w:val="left" w:pos="1276"/>
        </w:tabs>
        <w:ind w:left="0" w:firstLine="709"/>
        <w:rPr>
          <w:b/>
          <w:bCs/>
        </w:rPr>
      </w:pPr>
      <w:r w:rsidRPr="00E962D7">
        <w:rPr>
          <w:b/>
          <w:u w:val="single"/>
        </w:rPr>
        <w:t>Sutartyje</w:t>
      </w:r>
      <w:r w:rsidRPr="00E962D7">
        <w:rPr>
          <w:b/>
          <w:spacing w:val="-2"/>
          <w:u w:val="single"/>
        </w:rPr>
        <w:t xml:space="preserve"> </w:t>
      </w:r>
      <w:r w:rsidRPr="00E962D7">
        <w:rPr>
          <w:b/>
          <w:u w:val="single"/>
        </w:rPr>
        <w:t>nustatoma</w:t>
      </w:r>
      <w:r w:rsidRPr="00E962D7">
        <w:rPr>
          <w:b/>
          <w:spacing w:val="40"/>
          <w:u w:val="single"/>
        </w:rPr>
        <w:t xml:space="preserve"> </w:t>
      </w:r>
      <w:r w:rsidRPr="00E962D7">
        <w:rPr>
          <w:b/>
          <w:u w:val="single"/>
        </w:rPr>
        <w:t>aukščiau</w:t>
      </w:r>
      <w:r w:rsidRPr="00E962D7">
        <w:rPr>
          <w:b/>
          <w:spacing w:val="-4"/>
          <w:u w:val="single"/>
        </w:rPr>
        <w:t xml:space="preserve"> </w:t>
      </w:r>
      <w:r w:rsidRPr="00E962D7">
        <w:rPr>
          <w:b/>
          <w:u w:val="single"/>
        </w:rPr>
        <w:t>nurodytų</w:t>
      </w:r>
      <w:r>
        <w:rPr>
          <w:b/>
          <w:u w:val="single"/>
        </w:rPr>
        <w:t xml:space="preserve"> (1-3 p.)</w:t>
      </w:r>
      <w:r w:rsidRPr="00E962D7">
        <w:rPr>
          <w:b/>
          <w:u w:val="single"/>
        </w:rPr>
        <w:t xml:space="preserve"> AAK vykdymo kontrolė bei nustatomos sankcijos už jų nesilaikymą.</w:t>
      </w:r>
      <w:r w:rsidRPr="00E962D7">
        <w:rPr>
          <w:b/>
          <w:bCs/>
        </w:rPr>
        <w:t xml:space="preserve"> </w:t>
      </w:r>
    </w:p>
    <w:p w14:paraId="6D99BDAD" w14:textId="38A19B96" w:rsidR="00202EEE" w:rsidRDefault="00353832" w:rsidP="00230F93">
      <w:pPr>
        <w:pStyle w:val="Sraopastraipa"/>
        <w:widowControl w:val="0"/>
        <w:tabs>
          <w:tab w:val="left" w:pos="1276"/>
        </w:tabs>
        <w:ind w:left="0" w:firstLine="709"/>
        <w:rPr>
          <w:b/>
          <w:bCs/>
        </w:rPr>
      </w:pPr>
      <w:r w:rsidRPr="002073B2">
        <w:rPr>
          <w:b/>
          <w:bCs/>
        </w:rPr>
        <w:t>Perkančiajai organizacijai</w:t>
      </w:r>
      <w:r w:rsidRPr="00E962D7">
        <w:rPr>
          <w:b/>
          <w:bCs/>
        </w:rPr>
        <w:t xml:space="preserve"> nustačius, kad </w:t>
      </w:r>
      <w:r>
        <w:rPr>
          <w:b/>
          <w:bCs/>
        </w:rPr>
        <w:t>Tiekėjas</w:t>
      </w:r>
      <w:r w:rsidRPr="00E962D7">
        <w:rPr>
          <w:b/>
          <w:bCs/>
        </w:rPr>
        <w:t xml:space="preserve"> nesilaiko </w:t>
      </w:r>
      <w:r>
        <w:rPr>
          <w:b/>
          <w:bCs/>
        </w:rPr>
        <w:t xml:space="preserve">aukščiau </w:t>
      </w:r>
      <w:r w:rsidRPr="00E962D7">
        <w:rPr>
          <w:b/>
          <w:bCs/>
        </w:rPr>
        <w:t>nurodyt</w:t>
      </w:r>
      <w:r>
        <w:rPr>
          <w:b/>
          <w:bCs/>
        </w:rPr>
        <w:t>ų</w:t>
      </w:r>
      <w:r w:rsidRPr="00E962D7">
        <w:rPr>
          <w:b/>
          <w:bCs/>
        </w:rPr>
        <w:t xml:space="preserve"> įsipareigojim</w:t>
      </w:r>
      <w:r>
        <w:rPr>
          <w:b/>
          <w:bCs/>
        </w:rPr>
        <w:t>ų</w:t>
      </w:r>
      <w:r w:rsidRPr="00E962D7">
        <w:rPr>
          <w:b/>
          <w:bCs/>
        </w:rPr>
        <w:t xml:space="preserve">, </w:t>
      </w:r>
      <w:r>
        <w:rPr>
          <w:b/>
          <w:bCs/>
        </w:rPr>
        <w:t>Tiekėjas</w:t>
      </w:r>
      <w:r w:rsidRPr="00E962D7">
        <w:rPr>
          <w:b/>
          <w:bCs/>
        </w:rPr>
        <w:t xml:space="preserve"> priva</w:t>
      </w:r>
      <w:r>
        <w:rPr>
          <w:b/>
          <w:bCs/>
        </w:rPr>
        <w:t>lės</w:t>
      </w:r>
      <w:r w:rsidRPr="00E962D7">
        <w:rPr>
          <w:b/>
          <w:bCs/>
        </w:rPr>
        <w:t xml:space="preserve"> sumokėti </w:t>
      </w:r>
      <w:r w:rsidRPr="002073B2">
        <w:rPr>
          <w:b/>
          <w:bCs/>
        </w:rPr>
        <w:t xml:space="preserve">Perkančiajai organizacijai </w:t>
      </w:r>
      <w:r w:rsidRPr="00E962D7">
        <w:rPr>
          <w:b/>
          <w:bCs/>
        </w:rPr>
        <w:t>Sutartyje nurodytą baudą</w:t>
      </w:r>
      <w:r w:rsidR="00230F93">
        <w:rPr>
          <w:b/>
          <w:bCs/>
        </w:rPr>
        <w:t>.</w:t>
      </w:r>
    </w:p>
    <w:p w14:paraId="45149360" w14:textId="77777777" w:rsidR="00B665C9" w:rsidRDefault="00B665C9" w:rsidP="00230F93">
      <w:pPr>
        <w:pStyle w:val="Sraopastraipa"/>
        <w:widowControl w:val="0"/>
        <w:tabs>
          <w:tab w:val="left" w:pos="1276"/>
        </w:tabs>
        <w:ind w:left="0" w:firstLine="709"/>
        <w:rPr>
          <w:b/>
          <w:bCs/>
        </w:rPr>
      </w:pPr>
    </w:p>
    <w:p w14:paraId="4003D936" w14:textId="65EC9DDE" w:rsidR="00B665C9" w:rsidRPr="00B665C9" w:rsidRDefault="00B665C9" w:rsidP="00B665C9">
      <w:pPr>
        <w:pStyle w:val="Sraopastraipa"/>
        <w:numPr>
          <w:ilvl w:val="0"/>
          <w:numId w:val="2"/>
        </w:numPr>
        <w:tabs>
          <w:tab w:val="left" w:pos="851"/>
        </w:tabs>
        <w:ind w:left="0" w:firstLine="360"/>
        <w:jc w:val="both"/>
        <w:rPr>
          <w:rFonts w:eastAsiaTheme="minorHAnsi" w:cs="Times New Roman"/>
          <w:b/>
          <w:bCs/>
        </w:rPr>
      </w:pPr>
      <w:r>
        <w:t xml:space="preserve">Vadovaujantis LR Sveikatos apsaugos ministro 2010 m. gegužės 3 d. įsakymu Nr. V-383 patvirtintu </w:t>
      </w:r>
      <w:r w:rsidRPr="00B665C9">
        <w:rPr>
          <w:b/>
          <w:bCs/>
        </w:rPr>
        <w:t>Medicinos priemonių naudojimo tvarkos aprašu</w:t>
      </w:r>
      <w:r>
        <w:t>, medicinos priemonės (</w:t>
      </w:r>
      <w:proofErr w:type="spellStart"/>
      <w:r>
        <w:t>halogeneratoriaus</w:t>
      </w:r>
      <w:proofErr w:type="spellEnd"/>
      <w:r>
        <w:t xml:space="preserve">) instaliavimo, paleidimo-derinimo ir kalibravimo darbai turi būti atlikti griežtai laikantis gamintojo nustatytų techninių reikalavimų. Tiekėjas </w:t>
      </w:r>
      <w:r w:rsidR="005D6776" w:rsidRPr="0028022C">
        <w:t>kartu su pasiūlymu</w:t>
      </w:r>
      <w:r>
        <w:t xml:space="preserve"> privalo pateikti įrodymus (sertifikatus/įgaliojimus</w:t>
      </w:r>
      <w:r w:rsidR="00595AC2">
        <w:t xml:space="preserve"> ar kitus lygiaverčius dokumentus</w:t>
      </w:r>
      <w:r>
        <w:t xml:space="preserve">), patvirtinančius, kad </w:t>
      </w:r>
      <w:r w:rsidRPr="00B665C9">
        <w:rPr>
          <w:b/>
          <w:bCs/>
        </w:rPr>
        <w:t>darbus atliksiantys specialistai yra autorizuoti (apmokyti) šios įrangos gamintojo atlikti minėtus darbus.</w:t>
      </w:r>
    </w:p>
    <w:p w14:paraId="1A993140" w14:textId="77777777" w:rsidR="007565DF" w:rsidRDefault="007565DF" w:rsidP="007565DF">
      <w:pPr>
        <w:pStyle w:val="Sraopastraipa"/>
        <w:numPr>
          <w:ilvl w:val="0"/>
          <w:numId w:val="2"/>
        </w:numPr>
        <w:tabs>
          <w:tab w:val="left" w:pos="851"/>
        </w:tabs>
        <w:spacing w:after="0" w:line="240" w:lineRule="auto"/>
        <w:ind w:left="0" w:firstLine="360"/>
        <w:jc w:val="both"/>
      </w:pPr>
      <w:r>
        <w:t>Į tiekėjo pasiūlymo kainą turi būti įskaičiuoti visi techninės specifikacijos tekstinėje dalyje nurodyti darbai, medžiagos ir visa reikalinga įranga, aprašyta Techninės specifikacijos 1 lentelėje. Pasiūlymo kaina yra galutinė, į ją privalo būti įtrauktos visos tiekėjo išlaidos, susijusios su transportavimu, atliekų išvežimu, personalo apmokymu.</w:t>
      </w:r>
    </w:p>
    <w:p w14:paraId="4FA80D97" w14:textId="77777777" w:rsidR="00202EEE" w:rsidRDefault="00202EEE" w:rsidP="0018160F">
      <w:pPr>
        <w:spacing w:after="0" w:line="240" w:lineRule="auto"/>
      </w:pPr>
    </w:p>
    <w:p w14:paraId="23AEC390" w14:textId="77777777" w:rsidR="00AC6726" w:rsidRDefault="00AC6726" w:rsidP="0018160F">
      <w:pPr>
        <w:spacing w:after="0" w:line="240" w:lineRule="auto"/>
      </w:pPr>
    </w:p>
    <w:p w14:paraId="2770E8C0" w14:textId="77777777" w:rsidR="00B0125C" w:rsidRDefault="00B0125C" w:rsidP="00230F93">
      <w:pPr>
        <w:spacing w:after="0" w:line="240" w:lineRule="auto"/>
        <w:rPr>
          <w:rFonts w:eastAsia="Times New Roman" w:cs="Times New Roman"/>
          <w:color w:val="000000"/>
          <w:lang w:eastAsia="lt-LT"/>
        </w:rPr>
      </w:pPr>
    </w:p>
    <w:p w14:paraId="358F11C0" w14:textId="77777777" w:rsidR="00B0125C" w:rsidRDefault="00B0125C" w:rsidP="00230F93">
      <w:pPr>
        <w:spacing w:after="0" w:line="240" w:lineRule="auto"/>
        <w:rPr>
          <w:rFonts w:eastAsia="Times New Roman" w:cs="Times New Roman"/>
          <w:color w:val="000000"/>
          <w:lang w:eastAsia="lt-LT"/>
        </w:rPr>
      </w:pPr>
    </w:p>
    <w:p w14:paraId="63C3432F" w14:textId="67045929" w:rsidR="00B0125C" w:rsidRDefault="00B0125C" w:rsidP="00230F93">
      <w:pPr>
        <w:spacing w:after="0" w:line="240" w:lineRule="auto"/>
        <w:rPr>
          <w:rFonts w:eastAsia="Times New Roman" w:cs="Times New Roman"/>
          <w:color w:val="000000"/>
          <w:lang w:eastAsia="lt-LT"/>
        </w:rPr>
      </w:pPr>
      <w:r>
        <w:rPr>
          <w:rFonts w:eastAsia="Times New Roman" w:cs="Times New Roman"/>
          <w:color w:val="000000"/>
          <w:lang w:eastAsia="lt-LT"/>
        </w:rPr>
        <w:t>Techninės specifikacijos priedas Nr. 1 Patalpų schema:</w:t>
      </w:r>
    </w:p>
    <w:p w14:paraId="6CE86E18" w14:textId="77777777" w:rsidR="007565DF" w:rsidRDefault="007565DF" w:rsidP="00230F93">
      <w:pPr>
        <w:spacing w:after="0" w:line="240" w:lineRule="auto"/>
        <w:rPr>
          <w:rFonts w:eastAsia="Times New Roman" w:cs="Times New Roman"/>
          <w:color w:val="000000"/>
          <w:lang w:eastAsia="lt-LT"/>
        </w:rPr>
      </w:pPr>
    </w:p>
    <w:p w14:paraId="05E607B9" w14:textId="112EAB82" w:rsidR="00426D0E" w:rsidRPr="00426D0E" w:rsidRDefault="00B0125C" w:rsidP="007565DF">
      <w:pPr>
        <w:spacing w:after="0" w:line="240" w:lineRule="auto"/>
        <w:jc w:val="center"/>
        <w:rPr>
          <w:rFonts w:eastAsia="Times New Roman" w:cs="Times New Roman"/>
          <w:color w:val="000000"/>
          <w:lang w:eastAsia="lt-LT"/>
        </w:rPr>
      </w:pPr>
      <w:r w:rsidRPr="00B0125C">
        <w:rPr>
          <w:rFonts w:eastAsia="Times New Roman" w:cs="Times New Roman"/>
          <w:noProof/>
          <w:color w:val="000000"/>
          <w:lang w:eastAsia="lt-LT"/>
        </w:rPr>
        <w:drawing>
          <wp:inline distT="0" distB="0" distL="0" distR="0" wp14:anchorId="2C591F6D" wp14:editId="4AB64666">
            <wp:extent cx="5433850" cy="5376672"/>
            <wp:effectExtent l="0" t="0" r="0" b="0"/>
            <wp:docPr id="4275020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50205" name=""/>
                    <pic:cNvPicPr/>
                  </pic:nvPicPr>
                  <pic:blipFill>
                    <a:blip r:embed="rId14"/>
                    <a:stretch>
                      <a:fillRect/>
                    </a:stretch>
                  </pic:blipFill>
                  <pic:spPr>
                    <a:xfrm>
                      <a:off x="0" y="0"/>
                      <a:ext cx="5438300" cy="5381075"/>
                    </a:xfrm>
                    <a:prstGeom prst="rect">
                      <a:avLst/>
                    </a:prstGeom>
                  </pic:spPr>
                </pic:pic>
              </a:graphicData>
            </a:graphic>
          </wp:inline>
        </w:drawing>
      </w:r>
    </w:p>
    <w:sectPr w:rsidR="00426D0E" w:rsidRPr="00426D0E" w:rsidSect="00243A19">
      <w:footerReference w:type="default" r:id="rId15"/>
      <w:pgSz w:w="16838" w:h="11906" w:orient="landscape"/>
      <w:pgMar w:top="1701" w:right="567" w:bottom="567" w:left="1134" w:header="567" w:footer="358"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041F8" w14:textId="77777777" w:rsidR="00673401" w:rsidRDefault="00673401">
      <w:pPr>
        <w:spacing w:after="0" w:line="240" w:lineRule="auto"/>
      </w:pPr>
      <w:r>
        <w:separator/>
      </w:r>
    </w:p>
  </w:endnote>
  <w:endnote w:type="continuationSeparator" w:id="0">
    <w:p w14:paraId="74F1F224" w14:textId="77777777" w:rsidR="00673401" w:rsidRDefault="00673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FF884" w14:textId="77777777" w:rsidR="00C363E7" w:rsidRDefault="00000000">
    <w:pPr>
      <w:pStyle w:val="Porat"/>
      <w:jc w:val="center"/>
    </w:pPr>
    <w:r>
      <w:fldChar w:fldCharType="begin"/>
    </w:r>
    <w:r>
      <w:instrText>PAGE   \* MERGEFORMAT</w:instrText>
    </w:r>
    <w:r>
      <w:fldChar w:fldCharType="separate"/>
    </w:r>
    <w:r>
      <w:rPr>
        <w:noProof/>
      </w:rPr>
      <w:t>20</w:t>
    </w:r>
    <w:r>
      <w:fldChar w:fldCharType="end"/>
    </w:r>
  </w:p>
  <w:p w14:paraId="511DA782" w14:textId="77777777" w:rsidR="00C363E7" w:rsidRDefault="00C363E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1CF5B" w14:textId="77777777" w:rsidR="00673401" w:rsidRDefault="00673401">
      <w:pPr>
        <w:spacing w:after="0" w:line="240" w:lineRule="auto"/>
      </w:pPr>
      <w:r>
        <w:separator/>
      </w:r>
    </w:p>
  </w:footnote>
  <w:footnote w:type="continuationSeparator" w:id="0">
    <w:p w14:paraId="6093820B" w14:textId="77777777" w:rsidR="00673401" w:rsidRDefault="0067340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07C21BAC"/>
    <w:name w:val="WW8Num10"/>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352"/>
        </w:tabs>
        <w:ind w:left="1352" w:hanging="360"/>
      </w:pPr>
      <w:rPr>
        <w:rFonts w:hint="default"/>
        <w:b w:val="0"/>
        <w:bCs/>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1" w15:restartNumberingAfterBreak="0">
    <w:nsid w:val="00FB57D8"/>
    <w:multiLevelType w:val="multilevel"/>
    <w:tmpl w:val="781AD8A8"/>
    <w:lvl w:ilvl="0">
      <w:start w:val="1"/>
      <w:numFmt w:val="decimal"/>
      <w:pStyle w:val="msonormal0"/>
      <w:lvlText w:val="%1."/>
      <w:lvlJc w:val="left"/>
      <w:pPr>
        <w:ind w:left="5127" w:hanging="448"/>
      </w:pPr>
    </w:lvl>
    <w:lvl w:ilvl="1">
      <w:start w:val="1"/>
      <w:numFmt w:val="decimal"/>
      <w:lvlText w:val="%1.%2."/>
      <w:lvlJc w:val="left"/>
      <w:pPr>
        <w:ind w:left="435" w:hanging="435"/>
      </w:pPr>
      <w:rPr>
        <w:b w:val="0"/>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92D780F"/>
    <w:multiLevelType w:val="multilevel"/>
    <w:tmpl w:val="885248E4"/>
    <w:lvl w:ilvl="0">
      <w:start w:val="1"/>
      <w:numFmt w:val="decimal"/>
      <w:lvlText w:val="%1)"/>
      <w:lvlJc w:val="left"/>
      <w:pPr>
        <w:ind w:left="145" w:hanging="242"/>
      </w:pPr>
      <w:rPr>
        <w:rFonts w:ascii="Times New Roman" w:eastAsia="Times New Roman" w:hAnsi="Times New Roman" w:cs="Times New Roman" w:hint="default"/>
        <w:b w:val="0"/>
        <w:bCs w:val="0"/>
        <w:i w:val="0"/>
        <w:iCs w:val="0"/>
        <w:spacing w:val="-2"/>
        <w:w w:val="100"/>
        <w:sz w:val="24"/>
        <w:szCs w:val="24"/>
      </w:rPr>
    </w:lvl>
    <w:lvl w:ilvl="1">
      <w:start w:val="3"/>
      <w:numFmt w:val="decimal"/>
      <w:lvlText w:val="%2."/>
      <w:lvlJc w:val="left"/>
      <w:pPr>
        <w:ind w:left="1441" w:hanging="590"/>
      </w:pPr>
      <w:rPr>
        <w:rFonts w:ascii="Times New Roman" w:eastAsia="Times New Roman" w:hAnsi="Times New Roman" w:cs="Times New Roman" w:hint="default"/>
        <w:b/>
        <w:bCs/>
        <w:i w:val="0"/>
        <w:iCs w:val="0"/>
        <w:spacing w:val="-2"/>
        <w:w w:val="100"/>
        <w:sz w:val="22"/>
        <w:szCs w:val="22"/>
      </w:rPr>
    </w:lvl>
    <w:lvl w:ilvl="2">
      <w:start w:val="1"/>
      <w:numFmt w:val="decimal"/>
      <w:lvlText w:val="%2.%3."/>
      <w:lvlJc w:val="left"/>
      <w:pPr>
        <w:ind w:left="145" w:hanging="732"/>
      </w:pPr>
      <w:rPr>
        <w:rFonts w:ascii="Times New Roman" w:eastAsia="Times New Roman" w:hAnsi="Times New Roman" w:cs="Times New Roman" w:hint="default"/>
        <w:b w:val="0"/>
        <w:bCs w:val="0"/>
        <w:i w:val="0"/>
        <w:iCs w:val="0"/>
        <w:spacing w:val="-2"/>
        <w:w w:val="100"/>
        <w:sz w:val="22"/>
        <w:szCs w:val="22"/>
      </w:rPr>
    </w:lvl>
    <w:lvl w:ilvl="3">
      <w:numFmt w:val="bullet"/>
      <w:lvlText w:val="•"/>
      <w:lvlJc w:val="left"/>
      <w:pPr>
        <w:ind w:left="3433" w:hanging="732"/>
      </w:pPr>
      <w:rPr>
        <w:rFonts w:hint="default"/>
      </w:rPr>
    </w:lvl>
    <w:lvl w:ilvl="4">
      <w:numFmt w:val="bullet"/>
      <w:lvlText w:val="•"/>
      <w:lvlJc w:val="left"/>
      <w:pPr>
        <w:ind w:left="4360" w:hanging="732"/>
      </w:pPr>
      <w:rPr>
        <w:rFonts w:hint="default"/>
      </w:rPr>
    </w:lvl>
    <w:lvl w:ilvl="5">
      <w:numFmt w:val="bullet"/>
      <w:lvlText w:val="•"/>
      <w:lvlJc w:val="left"/>
      <w:pPr>
        <w:ind w:left="5287" w:hanging="732"/>
      </w:pPr>
      <w:rPr>
        <w:rFonts w:hint="default"/>
      </w:rPr>
    </w:lvl>
    <w:lvl w:ilvl="6">
      <w:numFmt w:val="bullet"/>
      <w:lvlText w:val="•"/>
      <w:lvlJc w:val="left"/>
      <w:pPr>
        <w:ind w:left="6214" w:hanging="732"/>
      </w:pPr>
      <w:rPr>
        <w:rFonts w:hint="default"/>
      </w:rPr>
    </w:lvl>
    <w:lvl w:ilvl="7">
      <w:numFmt w:val="bullet"/>
      <w:lvlText w:val="•"/>
      <w:lvlJc w:val="left"/>
      <w:pPr>
        <w:ind w:left="7141" w:hanging="732"/>
      </w:pPr>
      <w:rPr>
        <w:rFonts w:hint="default"/>
      </w:rPr>
    </w:lvl>
    <w:lvl w:ilvl="8">
      <w:numFmt w:val="bullet"/>
      <w:lvlText w:val="•"/>
      <w:lvlJc w:val="left"/>
      <w:pPr>
        <w:ind w:left="8068" w:hanging="732"/>
      </w:pPr>
      <w:rPr>
        <w:rFonts w:hint="default"/>
      </w:rPr>
    </w:lvl>
  </w:abstractNum>
  <w:abstractNum w:abstractNumId="3" w15:restartNumberingAfterBreak="0">
    <w:nsid w:val="1AF30CDA"/>
    <w:multiLevelType w:val="hybridMultilevel"/>
    <w:tmpl w:val="4A0E76D2"/>
    <w:lvl w:ilvl="0" w:tplc="CD6EAFA8">
      <w:start w:val="1"/>
      <w:numFmt w:val="decimal"/>
      <w:lvlText w:val="%1."/>
      <w:lvlJc w:val="left"/>
      <w:pPr>
        <w:ind w:left="720" w:hanging="360"/>
      </w:pPr>
      <w:rPr>
        <w:rFonts w:ascii="Times New Roman" w:eastAsia="Calibri" w:hAnsi="Times New Roman" w:cs="Times New Roman"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37C1373"/>
    <w:multiLevelType w:val="multilevel"/>
    <w:tmpl w:val="89DAD3C2"/>
    <w:lvl w:ilvl="0">
      <w:start w:val="16"/>
      <w:numFmt w:val="decimal"/>
      <w:lvlText w:val="%1."/>
      <w:lvlJc w:val="left"/>
      <w:pPr>
        <w:ind w:left="480" w:hanging="480"/>
      </w:pPr>
      <w:rPr>
        <w:rFonts w:hint="default"/>
      </w:rPr>
    </w:lvl>
    <w:lvl w:ilvl="1">
      <w:start w:val="1"/>
      <w:numFmt w:val="decimal"/>
      <w:lvlText w:val="%1.%2."/>
      <w:lvlJc w:val="left"/>
      <w:pPr>
        <w:ind w:left="-107" w:hanging="480"/>
      </w:pPr>
      <w:rPr>
        <w:rFonts w:hint="default"/>
      </w:rPr>
    </w:lvl>
    <w:lvl w:ilvl="2">
      <w:start w:val="1"/>
      <w:numFmt w:val="decimal"/>
      <w:lvlText w:val="%1.%2.%3."/>
      <w:lvlJc w:val="left"/>
      <w:pPr>
        <w:ind w:left="-454" w:hanging="720"/>
      </w:pPr>
      <w:rPr>
        <w:rFonts w:hint="default"/>
      </w:rPr>
    </w:lvl>
    <w:lvl w:ilvl="3">
      <w:start w:val="1"/>
      <w:numFmt w:val="decimal"/>
      <w:lvlText w:val="%1.%2.%3.%4."/>
      <w:lvlJc w:val="left"/>
      <w:pPr>
        <w:ind w:left="-1041" w:hanging="720"/>
      </w:pPr>
      <w:rPr>
        <w:rFonts w:hint="default"/>
      </w:rPr>
    </w:lvl>
    <w:lvl w:ilvl="4">
      <w:start w:val="1"/>
      <w:numFmt w:val="decimal"/>
      <w:lvlText w:val="%1.%2.%3.%4.%5."/>
      <w:lvlJc w:val="left"/>
      <w:pPr>
        <w:ind w:left="-1268" w:hanging="1080"/>
      </w:pPr>
      <w:rPr>
        <w:rFonts w:hint="default"/>
      </w:rPr>
    </w:lvl>
    <w:lvl w:ilvl="5">
      <w:start w:val="1"/>
      <w:numFmt w:val="decimal"/>
      <w:lvlText w:val="%1.%2.%3.%4.%5.%6."/>
      <w:lvlJc w:val="left"/>
      <w:pPr>
        <w:ind w:left="-1855" w:hanging="1080"/>
      </w:pPr>
      <w:rPr>
        <w:rFonts w:hint="default"/>
      </w:rPr>
    </w:lvl>
    <w:lvl w:ilvl="6">
      <w:start w:val="1"/>
      <w:numFmt w:val="decimal"/>
      <w:lvlText w:val="%1.%2.%3.%4.%5.%6.%7."/>
      <w:lvlJc w:val="left"/>
      <w:pPr>
        <w:ind w:left="-2082" w:hanging="1440"/>
      </w:pPr>
      <w:rPr>
        <w:rFonts w:hint="default"/>
      </w:rPr>
    </w:lvl>
    <w:lvl w:ilvl="7">
      <w:start w:val="1"/>
      <w:numFmt w:val="decimal"/>
      <w:lvlText w:val="%1.%2.%3.%4.%5.%6.%7.%8."/>
      <w:lvlJc w:val="left"/>
      <w:pPr>
        <w:ind w:left="-2669" w:hanging="1440"/>
      </w:pPr>
      <w:rPr>
        <w:rFonts w:hint="default"/>
      </w:rPr>
    </w:lvl>
    <w:lvl w:ilvl="8">
      <w:start w:val="1"/>
      <w:numFmt w:val="decimal"/>
      <w:lvlText w:val="%1.%2.%3.%4.%5.%6.%7.%8.%9."/>
      <w:lvlJc w:val="left"/>
      <w:pPr>
        <w:ind w:left="-2896" w:hanging="1800"/>
      </w:pPr>
      <w:rPr>
        <w:rFonts w:hint="default"/>
      </w:rPr>
    </w:lvl>
  </w:abstractNum>
  <w:abstractNum w:abstractNumId="5" w15:restartNumberingAfterBreak="0">
    <w:nsid w:val="30350CC0"/>
    <w:multiLevelType w:val="multilevel"/>
    <w:tmpl w:val="F4E6BAEC"/>
    <w:lvl w:ilvl="0">
      <w:start w:val="1"/>
      <w:numFmt w:val="decimal"/>
      <w:lvlText w:val="%1)"/>
      <w:lvlJc w:val="left"/>
      <w:pPr>
        <w:ind w:left="145" w:hanging="242"/>
      </w:pPr>
      <w:rPr>
        <w:rFonts w:ascii="Times New Roman" w:eastAsia="Times New Roman" w:hAnsi="Times New Roman" w:cs="Times New Roman" w:hint="default"/>
        <w:b w:val="0"/>
        <w:bCs w:val="0"/>
        <w:i w:val="0"/>
        <w:iCs w:val="0"/>
        <w:spacing w:val="-2"/>
        <w:w w:val="100"/>
        <w:sz w:val="24"/>
        <w:szCs w:val="24"/>
        <w:lang w:val="lt-LT" w:eastAsia="en-US" w:bidi="ar-SA"/>
      </w:rPr>
    </w:lvl>
    <w:lvl w:ilvl="1">
      <w:start w:val="1"/>
      <w:numFmt w:val="decimal"/>
      <w:lvlText w:val="%2."/>
      <w:lvlJc w:val="left"/>
      <w:pPr>
        <w:ind w:left="1441" w:hanging="590"/>
        <w:jc w:val="right"/>
      </w:pPr>
      <w:rPr>
        <w:rFonts w:ascii="Times New Roman" w:eastAsia="Times New Roman" w:hAnsi="Times New Roman" w:cs="Times New Roman" w:hint="default"/>
        <w:b/>
        <w:bCs/>
        <w:i w:val="0"/>
        <w:iCs w:val="0"/>
        <w:spacing w:val="-2"/>
        <w:w w:val="100"/>
        <w:sz w:val="22"/>
        <w:szCs w:val="22"/>
        <w:lang w:val="lt-LT" w:eastAsia="en-US" w:bidi="ar-SA"/>
      </w:rPr>
    </w:lvl>
    <w:lvl w:ilvl="2">
      <w:start w:val="1"/>
      <w:numFmt w:val="decimal"/>
      <w:lvlText w:val="%2.%3."/>
      <w:lvlJc w:val="left"/>
      <w:pPr>
        <w:ind w:left="145" w:hanging="732"/>
      </w:pPr>
      <w:rPr>
        <w:rFonts w:ascii="Times New Roman" w:eastAsia="Times New Roman" w:hAnsi="Times New Roman" w:cs="Times New Roman" w:hint="default"/>
        <w:b w:val="0"/>
        <w:bCs w:val="0"/>
        <w:i w:val="0"/>
        <w:iCs w:val="0"/>
        <w:spacing w:val="-2"/>
        <w:w w:val="100"/>
        <w:sz w:val="22"/>
        <w:szCs w:val="22"/>
        <w:lang w:val="lt-LT" w:eastAsia="en-US" w:bidi="ar-SA"/>
      </w:rPr>
    </w:lvl>
    <w:lvl w:ilvl="3">
      <w:numFmt w:val="bullet"/>
      <w:lvlText w:val="•"/>
      <w:lvlJc w:val="left"/>
      <w:pPr>
        <w:ind w:left="3433" w:hanging="732"/>
      </w:pPr>
      <w:rPr>
        <w:rFonts w:hint="default"/>
        <w:lang w:val="lt-LT" w:eastAsia="en-US" w:bidi="ar-SA"/>
      </w:rPr>
    </w:lvl>
    <w:lvl w:ilvl="4">
      <w:numFmt w:val="bullet"/>
      <w:lvlText w:val="•"/>
      <w:lvlJc w:val="left"/>
      <w:pPr>
        <w:ind w:left="4360" w:hanging="732"/>
      </w:pPr>
      <w:rPr>
        <w:rFonts w:hint="default"/>
        <w:lang w:val="lt-LT" w:eastAsia="en-US" w:bidi="ar-SA"/>
      </w:rPr>
    </w:lvl>
    <w:lvl w:ilvl="5">
      <w:numFmt w:val="bullet"/>
      <w:lvlText w:val="•"/>
      <w:lvlJc w:val="left"/>
      <w:pPr>
        <w:ind w:left="5287" w:hanging="732"/>
      </w:pPr>
      <w:rPr>
        <w:rFonts w:hint="default"/>
        <w:lang w:val="lt-LT" w:eastAsia="en-US" w:bidi="ar-SA"/>
      </w:rPr>
    </w:lvl>
    <w:lvl w:ilvl="6">
      <w:numFmt w:val="bullet"/>
      <w:lvlText w:val="•"/>
      <w:lvlJc w:val="left"/>
      <w:pPr>
        <w:ind w:left="6214" w:hanging="732"/>
      </w:pPr>
      <w:rPr>
        <w:rFonts w:hint="default"/>
        <w:lang w:val="lt-LT" w:eastAsia="en-US" w:bidi="ar-SA"/>
      </w:rPr>
    </w:lvl>
    <w:lvl w:ilvl="7">
      <w:numFmt w:val="bullet"/>
      <w:lvlText w:val="•"/>
      <w:lvlJc w:val="left"/>
      <w:pPr>
        <w:ind w:left="7141" w:hanging="732"/>
      </w:pPr>
      <w:rPr>
        <w:rFonts w:hint="default"/>
        <w:lang w:val="lt-LT" w:eastAsia="en-US" w:bidi="ar-SA"/>
      </w:rPr>
    </w:lvl>
    <w:lvl w:ilvl="8">
      <w:numFmt w:val="bullet"/>
      <w:lvlText w:val="•"/>
      <w:lvlJc w:val="left"/>
      <w:pPr>
        <w:ind w:left="8068" w:hanging="732"/>
      </w:pPr>
      <w:rPr>
        <w:rFonts w:hint="default"/>
        <w:lang w:val="lt-LT" w:eastAsia="en-US" w:bidi="ar-SA"/>
      </w:rPr>
    </w:lvl>
  </w:abstractNum>
  <w:abstractNum w:abstractNumId="6" w15:restartNumberingAfterBreak="0">
    <w:nsid w:val="79C9657E"/>
    <w:multiLevelType w:val="multilevel"/>
    <w:tmpl w:val="D75ED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722949"/>
    <w:multiLevelType w:val="hybridMultilevel"/>
    <w:tmpl w:val="749A912A"/>
    <w:lvl w:ilvl="0" w:tplc="6660D65E">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597981500">
    <w:abstractNumId w:val="1"/>
  </w:num>
  <w:num w:numId="2" w16cid:durableId="1302535580">
    <w:abstractNumId w:val="3"/>
  </w:num>
  <w:num w:numId="3" w16cid:durableId="1667901066">
    <w:abstractNumId w:val="7"/>
  </w:num>
  <w:num w:numId="4" w16cid:durableId="1964923750">
    <w:abstractNumId w:val="6"/>
  </w:num>
  <w:num w:numId="5" w16cid:durableId="1098674837">
    <w:abstractNumId w:val="5"/>
  </w:num>
  <w:num w:numId="6" w16cid:durableId="1873689728">
    <w:abstractNumId w:val="4"/>
  </w:num>
  <w:num w:numId="7" w16cid:durableId="1748309103">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586E"/>
    <w:rsid w:val="00003685"/>
    <w:rsid w:val="00005EF5"/>
    <w:rsid w:val="00006474"/>
    <w:rsid w:val="00007B5D"/>
    <w:rsid w:val="00010B30"/>
    <w:rsid w:val="00014D81"/>
    <w:rsid w:val="00024599"/>
    <w:rsid w:val="0003079F"/>
    <w:rsid w:val="00047C21"/>
    <w:rsid w:val="00063E33"/>
    <w:rsid w:val="000739C2"/>
    <w:rsid w:val="00073C2D"/>
    <w:rsid w:val="000745D0"/>
    <w:rsid w:val="000846DC"/>
    <w:rsid w:val="0008496F"/>
    <w:rsid w:val="00085315"/>
    <w:rsid w:val="00086556"/>
    <w:rsid w:val="000917E5"/>
    <w:rsid w:val="000933FB"/>
    <w:rsid w:val="000973DE"/>
    <w:rsid w:val="000A660A"/>
    <w:rsid w:val="000A686C"/>
    <w:rsid w:val="000B1CF5"/>
    <w:rsid w:val="000B4F3A"/>
    <w:rsid w:val="000D3EDB"/>
    <w:rsid w:val="000E6D17"/>
    <w:rsid w:val="00107FAF"/>
    <w:rsid w:val="00112149"/>
    <w:rsid w:val="0011666C"/>
    <w:rsid w:val="001166E1"/>
    <w:rsid w:val="00116FAE"/>
    <w:rsid w:val="00121760"/>
    <w:rsid w:val="001235A9"/>
    <w:rsid w:val="00130040"/>
    <w:rsid w:val="00132412"/>
    <w:rsid w:val="001417AE"/>
    <w:rsid w:val="0015115C"/>
    <w:rsid w:val="00171DBB"/>
    <w:rsid w:val="0018160F"/>
    <w:rsid w:val="00185AB4"/>
    <w:rsid w:val="00187AC5"/>
    <w:rsid w:val="0019776E"/>
    <w:rsid w:val="001A509A"/>
    <w:rsid w:val="001A73D6"/>
    <w:rsid w:val="001D3ED4"/>
    <w:rsid w:val="001D6987"/>
    <w:rsid w:val="001D7349"/>
    <w:rsid w:val="001F014E"/>
    <w:rsid w:val="001F6034"/>
    <w:rsid w:val="001F65FB"/>
    <w:rsid w:val="00202EEE"/>
    <w:rsid w:val="00207171"/>
    <w:rsid w:val="00210BB5"/>
    <w:rsid w:val="00210DEC"/>
    <w:rsid w:val="00212945"/>
    <w:rsid w:val="00230F93"/>
    <w:rsid w:val="002431ED"/>
    <w:rsid w:val="00243A19"/>
    <w:rsid w:val="00250C23"/>
    <w:rsid w:val="00250CDA"/>
    <w:rsid w:val="00253C6F"/>
    <w:rsid w:val="0026577D"/>
    <w:rsid w:val="00272F0E"/>
    <w:rsid w:val="00273184"/>
    <w:rsid w:val="0028022C"/>
    <w:rsid w:val="002920B5"/>
    <w:rsid w:val="002B5D23"/>
    <w:rsid w:val="002C42EE"/>
    <w:rsid w:val="002C446F"/>
    <w:rsid w:val="002C5ADE"/>
    <w:rsid w:val="002D3D08"/>
    <w:rsid w:val="002E33DF"/>
    <w:rsid w:val="002E5AC1"/>
    <w:rsid w:val="002E72FD"/>
    <w:rsid w:val="002F108E"/>
    <w:rsid w:val="002F54AA"/>
    <w:rsid w:val="00303208"/>
    <w:rsid w:val="00312C6A"/>
    <w:rsid w:val="003145F9"/>
    <w:rsid w:val="003251F9"/>
    <w:rsid w:val="00330567"/>
    <w:rsid w:val="00331F94"/>
    <w:rsid w:val="0033515B"/>
    <w:rsid w:val="00340227"/>
    <w:rsid w:val="003415B9"/>
    <w:rsid w:val="0034275F"/>
    <w:rsid w:val="00345C32"/>
    <w:rsid w:val="00350798"/>
    <w:rsid w:val="003509B8"/>
    <w:rsid w:val="00351930"/>
    <w:rsid w:val="003536C1"/>
    <w:rsid w:val="00353832"/>
    <w:rsid w:val="00354B2B"/>
    <w:rsid w:val="00361217"/>
    <w:rsid w:val="003615AE"/>
    <w:rsid w:val="003626CD"/>
    <w:rsid w:val="00367BF3"/>
    <w:rsid w:val="0037117D"/>
    <w:rsid w:val="0037142B"/>
    <w:rsid w:val="00371AC4"/>
    <w:rsid w:val="00390DCF"/>
    <w:rsid w:val="003937DF"/>
    <w:rsid w:val="00393AF3"/>
    <w:rsid w:val="003A1FD6"/>
    <w:rsid w:val="003A3A0E"/>
    <w:rsid w:val="003A5A8A"/>
    <w:rsid w:val="003B504B"/>
    <w:rsid w:val="003C2F14"/>
    <w:rsid w:val="003D0865"/>
    <w:rsid w:val="003E0250"/>
    <w:rsid w:val="003F1EA9"/>
    <w:rsid w:val="003F7CE9"/>
    <w:rsid w:val="00411ED1"/>
    <w:rsid w:val="00426D0E"/>
    <w:rsid w:val="00436509"/>
    <w:rsid w:val="00443311"/>
    <w:rsid w:val="00445435"/>
    <w:rsid w:val="00454F69"/>
    <w:rsid w:val="00455491"/>
    <w:rsid w:val="00455DAF"/>
    <w:rsid w:val="00462046"/>
    <w:rsid w:val="00474F50"/>
    <w:rsid w:val="004869A5"/>
    <w:rsid w:val="00487867"/>
    <w:rsid w:val="00491082"/>
    <w:rsid w:val="0049734B"/>
    <w:rsid w:val="004B5FCB"/>
    <w:rsid w:val="004B61F6"/>
    <w:rsid w:val="004C13DF"/>
    <w:rsid w:val="004C35E3"/>
    <w:rsid w:val="004C7605"/>
    <w:rsid w:val="004E03D8"/>
    <w:rsid w:val="004E35D3"/>
    <w:rsid w:val="004F2728"/>
    <w:rsid w:val="004F62AE"/>
    <w:rsid w:val="005036C0"/>
    <w:rsid w:val="00506E47"/>
    <w:rsid w:val="005078A1"/>
    <w:rsid w:val="00513607"/>
    <w:rsid w:val="00515B0A"/>
    <w:rsid w:val="00524A65"/>
    <w:rsid w:val="0052722D"/>
    <w:rsid w:val="00527D9B"/>
    <w:rsid w:val="005304BF"/>
    <w:rsid w:val="0053698E"/>
    <w:rsid w:val="00536B2D"/>
    <w:rsid w:val="00541A7F"/>
    <w:rsid w:val="00541ECB"/>
    <w:rsid w:val="0054408B"/>
    <w:rsid w:val="00552A66"/>
    <w:rsid w:val="005557F2"/>
    <w:rsid w:val="00557A5B"/>
    <w:rsid w:val="00577C9D"/>
    <w:rsid w:val="00595AC2"/>
    <w:rsid w:val="00597A40"/>
    <w:rsid w:val="005A4627"/>
    <w:rsid w:val="005A5110"/>
    <w:rsid w:val="005A7971"/>
    <w:rsid w:val="005B0FA0"/>
    <w:rsid w:val="005B1D98"/>
    <w:rsid w:val="005B686F"/>
    <w:rsid w:val="005D24F7"/>
    <w:rsid w:val="005D58DB"/>
    <w:rsid w:val="005D6776"/>
    <w:rsid w:val="005E06D6"/>
    <w:rsid w:val="00622D95"/>
    <w:rsid w:val="00622E65"/>
    <w:rsid w:val="00625F7B"/>
    <w:rsid w:val="00631B54"/>
    <w:rsid w:val="00632BE5"/>
    <w:rsid w:val="0063444A"/>
    <w:rsid w:val="0063762E"/>
    <w:rsid w:val="00642118"/>
    <w:rsid w:val="00642E25"/>
    <w:rsid w:val="00652959"/>
    <w:rsid w:val="00655F32"/>
    <w:rsid w:val="006560DF"/>
    <w:rsid w:val="00657189"/>
    <w:rsid w:val="00666398"/>
    <w:rsid w:val="00670D25"/>
    <w:rsid w:val="00673401"/>
    <w:rsid w:val="0067410A"/>
    <w:rsid w:val="00684C74"/>
    <w:rsid w:val="006A6049"/>
    <w:rsid w:val="006B047A"/>
    <w:rsid w:val="006B16C9"/>
    <w:rsid w:val="006C4DA8"/>
    <w:rsid w:val="006D12EA"/>
    <w:rsid w:val="006D1643"/>
    <w:rsid w:val="006D22D0"/>
    <w:rsid w:val="006D7D55"/>
    <w:rsid w:val="006E0017"/>
    <w:rsid w:val="006E1A89"/>
    <w:rsid w:val="006E2F85"/>
    <w:rsid w:val="006E76CB"/>
    <w:rsid w:val="006F222A"/>
    <w:rsid w:val="006F30B9"/>
    <w:rsid w:val="00724080"/>
    <w:rsid w:val="00730D1C"/>
    <w:rsid w:val="0075071D"/>
    <w:rsid w:val="007565DF"/>
    <w:rsid w:val="007715A0"/>
    <w:rsid w:val="007A0626"/>
    <w:rsid w:val="007B4D5D"/>
    <w:rsid w:val="007B4FDD"/>
    <w:rsid w:val="007B7660"/>
    <w:rsid w:val="007C6342"/>
    <w:rsid w:val="007C6A00"/>
    <w:rsid w:val="007D02A6"/>
    <w:rsid w:val="007E15D5"/>
    <w:rsid w:val="007F071E"/>
    <w:rsid w:val="007F5F06"/>
    <w:rsid w:val="007F6732"/>
    <w:rsid w:val="00802D8B"/>
    <w:rsid w:val="00804F01"/>
    <w:rsid w:val="008065CF"/>
    <w:rsid w:val="00816BB7"/>
    <w:rsid w:val="00824122"/>
    <w:rsid w:val="00824310"/>
    <w:rsid w:val="00827EB2"/>
    <w:rsid w:val="00834341"/>
    <w:rsid w:val="008353F4"/>
    <w:rsid w:val="0084108B"/>
    <w:rsid w:val="00850C26"/>
    <w:rsid w:val="00851693"/>
    <w:rsid w:val="0086467D"/>
    <w:rsid w:val="0086616E"/>
    <w:rsid w:val="008801E9"/>
    <w:rsid w:val="00882BF4"/>
    <w:rsid w:val="00886470"/>
    <w:rsid w:val="00890B25"/>
    <w:rsid w:val="008957A3"/>
    <w:rsid w:val="0089637D"/>
    <w:rsid w:val="008A23C9"/>
    <w:rsid w:val="008B207D"/>
    <w:rsid w:val="008D1293"/>
    <w:rsid w:val="008E0F5F"/>
    <w:rsid w:val="008E12F5"/>
    <w:rsid w:val="008E5827"/>
    <w:rsid w:val="008F49A9"/>
    <w:rsid w:val="00920290"/>
    <w:rsid w:val="00941250"/>
    <w:rsid w:val="009427A9"/>
    <w:rsid w:val="00944892"/>
    <w:rsid w:val="00944B83"/>
    <w:rsid w:val="009476FB"/>
    <w:rsid w:val="00947A82"/>
    <w:rsid w:val="0095286B"/>
    <w:rsid w:val="009564E2"/>
    <w:rsid w:val="00971288"/>
    <w:rsid w:val="0097208C"/>
    <w:rsid w:val="00977B16"/>
    <w:rsid w:val="00990015"/>
    <w:rsid w:val="00993CE5"/>
    <w:rsid w:val="009A56C2"/>
    <w:rsid w:val="009B19E5"/>
    <w:rsid w:val="009B376F"/>
    <w:rsid w:val="009B669F"/>
    <w:rsid w:val="009B7028"/>
    <w:rsid w:val="009C3A10"/>
    <w:rsid w:val="009D1E58"/>
    <w:rsid w:val="009D431C"/>
    <w:rsid w:val="009D571C"/>
    <w:rsid w:val="009E1B52"/>
    <w:rsid w:val="009E759D"/>
    <w:rsid w:val="00A03B49"/>
    <w:rsid w:val="00A07AC7"/>
    <w:rsid w:val="00A07DB4"/>
    <w:rsid w:val="00A22B21"/>
    <w:rsid w:val="00A25D38"/>
    <w:rsid w:val="00A31522"/>
    <w:rsid w:val="00A33967"/>
    <w:rsid w:val="00A429AE"/>
    <w:rsid w:val="00A5239B"/>
    <w:rsid w:val="00A54359"/>
    <w:rsid w:val="00A5586E"/>
    <w:rsid w:val="00A57AB0"/>
    <w:rsid w:val="00A621CC"/>
    <w:rsid w:val="00A62EE0"/>
    <w:rsid w:val="00A64A44"/>
    <w:rsid w:val="00A6688E"/>
    <w:rsid w:val="00A810B4"/>
    <w:rsid w:val="00A82032"/>
    <w:rsid w:val="00A9227D"/>
    <w:rsid w:val="00A93F1E"/>
    <w:rsid w:val="00A93F4F"/>
    <w:rsid w:val="00A95CEA"/>
    <w:rsid w:val="00AA107D"/>
    <w:rsid w:val="00AB0008"/>
    <w:rsid w:val="00AC056F"/>
    <w:rsid w:val="00AC2B4D"/>
    <w:rsid w:val="00AC6726"/>
    <w:rsid w:val="00AD011B"/>
    <w:rsid w:val="00AE2296"/>
    <w:rsid w:val="00AF05BC"/>
    <w:rsid w:val="00AF34F5"/>
    <w:rsid w:val="00B0125C"/>
    <w:rsid w:val="00B02F68"/>
    <w:rsid w:val="00B06992"/>
    <w:rsid w:val="00B1479C"/>
    <w:rsid w:val="00B16A8C"/>
    <w:rsid w:val="00B217BA"/>
    <w:rsid w:val="00B22F94"/>
    <w:rsid w:val="00B23022"/>
    <w:rsid w:val="00B23093"/>
    <w:rsid w:val="00B337BF"/>
    <w:rsid w:val="00B415E8"/>
    <w:rsid w:val="00B4169B"/>
    <w:rsid w:val="00B520D5"/>
    <w:rsid w:val="00B55767"/>
    <w:rsid w:val="00B665C9"/>
    <w:rsid w:val="00B952C2"/>
    <w:rsid w:val="00B9540D"/>
    <w:rsid w:val="00BA4E4D"/>
    <w:rsid w:val="00BC2763"/>
    <w:rsid w:val="00BD1D3B"/>
    <w:rsid w:val="00BD2106"/>
    <w:rsid w:val="00BD7F03"/>
    <w:rsid w:val="00BE5953"/>
    <w:rsid w:val="00BF2352"/>
    <w:rsid w:val="00BF26B8"/>
    <w:rsid w:val="00C11662"/>
    <w:rsid w:val="00C22389"/>
    <w:rsid w:val="00C2251E"/>
    <w:rsid w:val="00C22E41"/>
    <w:rsid w:val="00C24F54"/>
    <w:rsid w:val="00C363E7"/>
    <w:rsid w:val="00C6031F"/>
    <w:rsid w:val="00C6343E"/>
    <w:rsid w:val="00C63C2A"/>
    <w:rsid w:val="00C7447A"/>
    <w:rsid w:val="00C9550B"/>
    <w:rsid w:val="00CA1A2F"/>
    <w:rsid w:val="00CA5BD7"/>
    <w:rsid w:val="00CA6D48"/>
    <w:rsid w:val="00CB565D"/>
    <w:rsid w:val="00CD6AB2"/>
    <w:rsid w:val="00CD7FB4"/>
    <w:rsid w:val="00CE1AF4"/>
    <w:rsid w:val="00CE6D55"/>
    <w:rsid w:val="00D05985"/>
    <w:rsid w:val="00D0761F"/>
    <w:rsid w:val="00D168EB"/>
    <w:rsid w:val="00D17CB6"/>
    <w:rsid w:val="00D203AA"/>
    <w:rsid w:val="00D2298A"/>
    <w:rsid w:val="00D23E13"/>
    <w:rsid w:val="00D24248"/>
    <w:rsid w:val="00D2494D"/>
    <w:rsid w:val="00D30629"/>
    <w:rsid w:val="00D34B32"/>
    <w:rsid w:val="00D35C36"/>
    <w:rsid w:val="00D41227"/>
    <w:rsid w:val="00D434E8"/>
    <w:rsid w:val="00D51A4F"/>
    <w:rsid w:val="00D52DC1"/>
    <w:rsid w:val="00D5554E"/>
    <w:rsid w:val="00D57B3C"/>
    <w:rsid w:val="00D614E8"/>
    <w:rsid w:val="00D66077"/>
    <w:rsid w:val="00D9143D"/>
    <w:rsid w:val="00DA28E3"/>
    <w:rsid w:val="00DB796A"/>
    <w:rsid w:val="00DC52FF"/>
    <w:rsid w:val="00DD4E6D"/>
    <w:rsid w:val="00DD7D45"/>
    <w:rsid w:val="00DE3838"/>
    <w:rsid w:val="00DE4165"/>
    <w:rsid w:val="00DE7207"/>
    <w:rsid w:val="00DF6401"/>
    <w:rsid w:val="00E03E20"/>
    <w:rsid w:val="00E15862"/>
    <w:rsid w:val="00E303BC"/>
    <w:rsid w:val="00E347AC"/>
    <w:rsid w:val="00E667CD"/>
    <w:rsid w:val="00E72ABF"/>
    <w:rsid w:val="00E8496F"/>
    <w:rsid w:val="00E86634"/>
    <w:rsid w:val="00E920C5"/>
    <w:rsid w:val="00E93B75"/>
    <w:rsid w:val="00E93C99"/>
    <w:rsid w:val="00EA6970"/>
    <w:rsid w:val="00EB0718"/>
    <w:rsid w:val="00EB4389"/>
    <w:rsid w:val="00EC0340"/>
    <w:rsid w:val="00EC636C"/>
    <w:rsid w:val="00ED244F"/>
    <w:rsid w:val="00ED281B"/>
    <w:rsid w:val="00ED5524"/>
    <w:rsid w:val="00EE3F9C"/>
    <w:rsid w:val="00EF1A8B"/>
    <w:rsid w:val="00F04A43"/>
    <w:rsid w:val="00F05E04"/>
    <w:rsid w:val="00F15412"/>
    <w:rsid w:val="00F21418"/>
    <w:rsid w:val="00F3538A"/>
    <w:rsid w:val="00F4335E"/>
    <w:rsid w:val="00F4634D"/>
    <w:rsid w:val="00F53381"/>
    <w:rsid w:val="00F5671A"/>
    <w:rsid w:val="00F62BFE"/>
    <w:rsid w:val="00F71B37"/>
    <w:rsid w:val="00F7296D"/>
    <w:rsid w:val="00F73858"/>
    <w:rsid w:val="00F81C6C"/>
    <w:rsid w:val="00F93187"/>
    <w:rsid w:val="00FA10CB"/>
    <w:rsid w:val="00FA3503"/>
    <w:rsid w:val="00FB560C"/>
    <w:rsid w:val="00FD46F7"/>
    <w:rsid w:val="00FE4AB4"/>
    <w:rsid w:val="00FE4DC8"/>
    <w:rsid w:val="00FE5A25"/>
    <w:rsid w:val="00FE79B4"/>
    <w:rsid w:val="00FF2E0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57B1E"/>
  <w15:chartTrackingRefBased/>
  <w15:docId w15:val="{8E296502-83FE-44C8-9E65-DBC182AEA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39C2"/>
    <w:rPr>
      <w:rFonts w:ascii="Times New Roman" w:eastAsia="Calibri" w:hAnsi="Times New Roman" w:cs="DokChampa"/>
      <w:kern w:val="0"/>
      <w:sz w:val="24"/>
      <w:szCs w:val="24"/>
      <w14:ligatures w14:val="none"/>
    </w:rPr>
  </w:style>
  <w:style w:type="paragraph" w:styleId="Antrat1">
    <w:name w:val="heading 1"/>
    <w:basedOn w:val="prastasis"/>
    <w:next w:val="prastasis"/>
    <w:link w:val="Antrat1Diagrama"/>
    <w:uiPriority w:val="9"/>
    <w:qFormat/>
    <w:rsid w:val="00A558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558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5586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5586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5586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5586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5586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5586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5586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5586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5586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5586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5586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5586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5586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5586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5586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5586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558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5586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5586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5586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5586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5586E"/>
    <w:rPr>
      <w:i/>
      <w:iCs/>
      <w:color w:val="404040" w:themeColor="text1" w:themeTint="BF"/>
    </w:rPr>
  </w:style>
  <w:style w:type="paragraph" w:styleId="Sraopastraipa">
    <w:name w:val="List Paragraph"/>
    <w:aliases w:val="Bullet EY,Numbering,ERP-List Paragraph,List Paragraph1,List Paragraph11,List Paragraph2,List Paragraph21,Lentele,List not in Table,List Paragraph Red,Buletai,lp1,Bullet 1,Use Case List Paragraph,List Paragraph111,Paragraph,VARNELES,l"/>
    <w:basedOn w:val="prastasis"/>
    <w:link w:val="SraopastraipaDiagrama"/>
    <w:uiPriority w:val="34"/>
    <w:qFormat/>
    <w:rsid w:val="00A5586E"/>
    <w:pPr>
      <w:ind w:left="720"/>
      <w:contextualSpacing/>
    </w:pPr>
  </w:style>
  <w:style w:type="character" w:styleId="Rykuspabraukimas">
    <w:name w:val="Intense Emphasis"/>
    <w:basedOn w:val="Numatytasispastraiposriftas"/>
    <w:uiPriority w:val="21"/>
    <w:qFormat/>
    <w:rsid w:val="00A5586E"/>
    <w:rPr>
      <w:i/>
      <w:iCs/>
      <w:color w:val="2F5496" w:themeColor="accent1" w:themeShade="BF"/>
    </w:rPr>
  </w:style>
  <w:style w:type="paragraph" w:styleId="Iskirtacitata">
    <w:name w:val="Intense Quote"/>
    <w:basedOn w:val="prastasis"/>
    <w:next w:val="prastasis"/>
    <w:link w:val="IskirtacitataDiagrama"/>
    <w:uiPriority w:val="30"/>
    <w:qFormat/>
    <w:rsid w:val="00A558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5586E"/>
    <w:rPr>
      <w:i/>
      <w:iCs/>
      <w:color w:val="2F5496" w:themeColor="accent1" w:themeShade="BF"/>
    </w:rPr>
  </w:style>
  <w:style w:type="character" w:styleId="Rykinuoroda">
    <w:name w:val="Intense Reference"/>
    <w:basedOn w:val="Numatytasispastraiposriftas"/>
    <w:uiPriority w:val="32"/>
    <w:qFormat/>
    <w:rsid w:val="00A5586E"/>
    <w:rPr>
      <w:b/>
      <w:bCs/>
      <w:smallCaps/>
      <w:color w:val="2F5496" w:themeColor="accent1" w:themeShade="BF"/>
      <w:spacing w:val="5"/>
    </w:rPr>
  </w:style>
  <w:style w:type="character" w:styleId="Hipersaitas">
    <w:name w:val="Hyperlink"/>
    <w:aliases w:val="Alna"/>
    <w:uiPriority w:val="99"/>
    <w:unhideWhenUsed/>
    <w:rsid w:val="000739C2"/>
    <w:rPr>
      <w:color w:val="0000FF"/>
      <w:u w:val="single"/>
    </w:rPr>
  </w:style>
  <w:style w:type="character" w:customStyle="1" w:styleId="SraopastraipaDiagrama">
    <w:name w:val="Sąrašo pastraipa Diagrama"/>
    <w:aliases w:val="Bullet EY Diagrama,Numbering Diagrama,ERP-List Paragraph Diagrama,List Paragraph1 Diagrama,List Paragraph11 Diagrama,List Paragraph2 Diagrama,List Paragraph21 Diagrama,Lentele Diagrama,List not in Table Diagrama,lp1 Diagrama"/>
    <w:link w:val="Sraopastraipa"/>
    <w:uiPriority w:val="34"/>
    <w:qFormat/>
    <w:locked/>
    <w:rsid w:val="000739C2"/>
  </w:style>
  <w:style w:type="paragraph" w:styleId="Antrats">
    <w:name w:val="header"/>
    <w:aliases w:val=" Diagrama2,Diagrama2,HEADER_EN,Diagrama Diagrama"/>
    <w:basedOn w:val="prastasis"/>
    <w:link w:val="AntratsDiagrama"/>
    <w:uiPriority w:val="99"/>
    <w:unhideWhenUsed/>
    <w:rsid w:val="000739C2"/>
    <w:pPr>
      <w:tabs>
        <w:tab w:val="center" w:pos="4819"/>
        <w:tab w:val="right" w:pos="9638"/>
      </w:tabs>
      <w:spacing w:after="0" w:line="240" w:lineRule="auto"/>
    </w:pPr>
    <w:rPr>
      <w:rFonts w:eastAsia="Times New Roman" w:cs="Times New Roman"/>
    </w:rPr>
  </w:style>
  <w:style w:type="character" w:customStyle="1" w:styleId="AntratsDiagrama">
    <w:name w:val="Antraštės Diagrama"/>
    <w:aliases w:val=" Diagrama2 Diagrama,Diagrama2 Diagrama,HEADER_EN Diagrama,Diagrama Diagrama Diagrama"/>
    <w:basedOn w:val="Numatytasispastraiposriftas"/>
    <w:link w:val="Antrats"/>
    <w:uiPriority w:val="99"/>
    <w:rsid w:val="000739C2"/>
    <w:rPr>
      <w:rFonts w:ascii="Times New Roman" w:eastAsia="Times New Roman" w:hAnsi="Times New Roman" w:cs="Times New Roman"/>
      <w:kern w:val="0"/>
      <w:sz w:val="24"/>
      <w:szCs w:val="24"/>
      <w14:ligatures w14:val="none"/>
    </w:rPr>
  </w:style>
  <w:style w:type="paragraph" w:styleId="Porat">
    <w:name w:val="footer"/>
    <w:aliases w:val="Body Text,Char,Char1, Char1"/>
    <w:basedOn w:val="prastasis"/>
    <w:link w:val="PoratDiagrama"/>
    <w:uiPriority w:val="99"/>
    <w:unhideWhenUsed/>
    <w:rsid w:val="000739C2"/>
    <w:pPr>
      <w:tabs>
        <w:tab w:val="center" w:pos="4819"/>
        <w:tab w:val="right" w:pos="9638"/>
      </w:tabs>
      <w:spacing w:after="0" w:line="240" w:lineRule="auto"/>
    </w:pPr>
    <w:rPr>
      <w:rFonts w:eastAsia="Times New Roman" w:cs="Times New Roman"/>
    </w:rPr>
  </w:style>
  <w:style w:type="character" w:customStyle="1" w:styleId="PoratDiagrama">
    <w:name w:val="Poraštė Diagrama"/>
    <w:aliases w:val="Body Text Diagrama,Char Diagrama,Char1 Diagrama, Char1 Diagrama"/>
    <w:basedOn w:val="Numatytasispastraiposriftas"/>
    <w:link w:val="Porat"/>
    <w:uiPriority w:val="99"/>
    <w:rsid w:val="000739C2"/>
    <w:rPr>
      <w:rFonts w:ascii="Times New Roman" w:eastAsia="Times New Roman" w:hAnsi="Times New Roman" w:cs="Times New Roman"/>
      <w:kern w:val="0"/>
      <w:sz w:val="24"/>
      <w:szCs w:val="24"/>
      <w14:ligatures w14:val="none"/>
    </w:rPr>
  </w:style>
  <w:style w:type="character" w:customStyle="1" w:styleId="t710">
    <w:name w:val="t710"/>
    <w:rsid w:val="000739C2"/>
  </w:style>
  <w:style w:type="paragraph" w:customStyle="1" w:styleId="msonormal0">
    <w:name w:val="msonormal"/>
    <w:basedOn w:val="prastasis"/>
    <w:rsid w:val="00FA3503"/>
    <w:pPr>
      <w:numPr>
        <w:numId w:val="1"/>
      </w:numPr>
      <w:spacing w:before="100" w:beforeAutospacing="1" w:after="100" w:afterAutospacing="1" w:line="240" w:lineRule="auto"/>
    </w:pPr>
    <w:rPr>
      <w:rFonts w:eastAsia="Times New Roman" w:cs="Times New Roman"/>
      <w:lang w:val="en-US"/>
    </w:rPr>
  </w:style>
  <w:style w:type="character" w:styleId="Neapdorotaspaminjimas">
    <w:name w:val="Unresolved Mention"/>
    <w:basedOn w:val="Numatytasispastraiposriftas"/>
    <w:uiPriority w:val="99"/>
    <w:semiHidden/>
    <w:unhideWhenUsed/>
    <w:rsid w:val="00303208"/>
    <w:rPr>
      <w:color w:val="605E5C"/>
      <w:shd w:val="clear" w:color="auto" w:fill="E1DFDD"/>
    </w:rPr>
  </w:style>
  <w:style w:type="table" w:customStyle="1" w:styleId="Lentelstinklelis3">
    <w:name w:val="Lentelės tinklelis3"/>
    <w:basedOn w:val="prastojilentel"/>
    <w:next w:val="Lentelstinklelis"/>
    <w:rsid w:val="00990015"/>
    <w:pPr>
      <w:spacing w:after="0" w:line="240" w:lineRule="auto"/>
      <w:ind w:firstLine="720"/>
      <w:jc w:val="both"/>
    </w:pPr>
    <w:rPr>
      <w:rFonts w:ascii="Times New Roman" w:eastAsia="Times New Roman" w:hAnsi="Times New Roman" w:cs="Times New Roman"/>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990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116FAE"/>
    <w:rPr>
      <w:color w:val="666666"/>
    </w:rPr>
  </w:style>
  <w:style w:type="character" w:customStyle="1" w:styleId="09FalseFalseCharacter">
    <w:name w:val="0_9_False_False_Character_"/>
    <w:qFormat/>
    <w:rsid w:val="00FD46F7"/>
    <w:rPr>
      <w:rFonts w:ascii="Arial" w:hAnsi="Arial"/>
      <w:sz w:val="18"/>
    </w:rPr>
  </w:style>
  <w:style w:type="character" w:styleId="Emfaz">
    <w:name w:val="Emphasis"/>
    <w:basedOn w:val="Numatytasispastraiposriftas"/>
    <w:uiPriority w:val="20"/>
    <w:qFormat/>
    <w:rsid w:val="00E920C5"/>
    <w:rPr>
      <w:i/>
      <w:iCs/>
    </w:rPr>
  </w:style>
  <w:style w:type="paragraph" w:customStyle="1" w:styleId="z1qcye">
    <w:name w:val="z1qcye"/>
    <w:basedOn w:val="prastasis"/>
    <w:rsid w:val="00E920C5"/>
    <w:pPr>
      <w:spacing w:before="100" w:beforeAutospacing="1" w:after="100" w:afterAutospacing="1" w:line="240" w:lineRule="auto"/>
    </w:pPr>
    <w:rPr>
      <w:rFonts w:eastAsia="Times New Roman" w:cs="Times New Roman"/>
      <w:lang w:eastAsia="lt-LT"/>
    </w:rPr>
  </w:style>
  <w:style w:type="character" w:customStyle="1" w:styleId="inqyif">
    <w:name w:val="inqyif"/>
    <w:basedOn w:val="Numatytasispastraiposriftas"/>
    <w:rsid w:val="00E920C5"/>
  </w:style>
  <w:style w:type="character" w:styleId="Grietas">
    <w:name w:val="Strong"/>
    <w:basedOn w:val="Numatytasispastraiposriftas"/>
    <w:uiPriority w:val="22"/>
    <w:qFormat/>
    <w:rsid w:val="00132412"/>
    <w:rPr>
      <w:b/>
      <w:bCs/>
    </w:rPr>
  </w:style>
  <w:style w:type="character" w:styleId="Perirtashipersaitas">
    <w:name w:val="FollowedHyperlink"/>
    <w:basedOn w:val="Numatytasispastraiposriftas"/>
    <w:uiPriority w:val="99"/>
    <w:semiHidden/>
    <w:unhideWhenUsed/>
    <w:rsid w:val="00426D0E"/>
    <w:rPr>
      <w:color w:val="954F72" w:themeColor="followedHyperlink"/>
      <w:u w:val="single"/>
    </w:rPr>
  </w:style>
  <w:style w:type="paragraph" w:styleId="Pagrindinistekstas">
    <w:name w:val="Body Text"/>
    <w:aliases w:val="body text,contents,bt,Corps de texte,body tesx,heading_txt,bodytxy2..."/>
    <w:basedOn w:val="prastasis"/>
    <w:link w:val="PagrindinistekstasDiagrama"/>
    <w:uiPriority w:val="1"/>
    <w:qFormat/>
    <w:rsid w:val="00202EEE"/>
    <w:pPr>
      <w:spacing w:after="0" w:line="240" w:lineRule="auto"/>
      <w:jc w:val="both"/>
    </w:pPr>
    <w:rPr>
      <w:rFonts w:asciiTheme="minorHAnsi" w:eastAsiaTheme="minorHAnsi" w:hAnsiTheme="minorHAnsi" w:cs="Times New Roman"/>
      <w:szCs w:val="22"/>
      <w14:ligatures w14:val="standardContextual"/>
    </w:rPr>
  </w:style>
  <w:style w:type="character" w:customStyle="1" w:styleId="PagrindinistekstasDiagrama">
    <w:name w:val="Pagrindinis tekstas Diagrama"/>
    <w:aliases w:val="body text Diagrama,contents Diagrama,bt Diagrama,Corps de texte Diagrama,body tesx Diagrama,heading_txt Diagrama,bodytxy2... Diagrama"/>
    <w:basedOn w:val="Numatytasispastraiposriftas"/>
    <w:link w:val="Pagrindinistekstas"/>
    <w:uiPriority w:val="1"/>
    <w:rsid w:val="00202EEE"/>
    <w:rPr>
      <w:rFonts w:cs="Times New Roman"/>
      <w:kern w:val="0"/>
      <w:sz w:val="24"/>
    </w:rPr>
  </w:style>
  <w:style w:type="paragraph" w:styleId="Pataisymai">
    <w:name w:val="Revision"/>
    <w:hidden/>
    <w:uiPriority w:val="99"/>
    <w:semiHidden/>
    <w:rsid w:val="00D41227"/>
    <w:pPr>
      <w:spacing w:after="0" w:line="240" w:lineRule="auto"/>
    </w:pPr>
    <w:rPr>
      <w:rFonts w:ascii="Times New Roman" w:eastAsia="Calibri" w:hAnsi="Times New Roman" w:cs="DokChamp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00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seimas.lrs.lt/portal/legalAct/lt/TAD/TAIS.403512/asr"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seimas.lrs.lt/portal/legalAct/lt/TAD/TAIS.403512/asr"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TAIS.403512/asr"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BDD1CDFFAE65B6479057C24C12EE0162" ma:contentTypeVersion="13" ma:contentTypeDescription="Kurkite naują dokumentą." ma:contentTypeScope="" ma:versionID="dcdbc0cd643e4172e71df642228e763d">
  <xsd:schema xmlns:xsd="http://www.w3.org/2001/XMLSchema" xmlns:xs="http://www.w3.org/2001/XMLSchema" xmlns:p="http://schemas.microsoft.com/office/2006/metadata/properties" xmlns:ns2="337e59d6-786e-4c2e-8686-fe4b689c34fe" xmlns:ns3="b17efd83-4cff-443c-875f-1fcdcd8e15df" targetNamespace="http://schemas.microsoft.com/office/2006/metadata/properties" ma:root="true" ma:fieldsID="178458c3b89fa62e797a7f2a35ada80e" ns2:_="" ns3:_="">
    <xsd:import namespace="337e59d6-786e-4c2e-8686-fe4b689c34fe"/>
    <xsd:import namespace="b17efd83-4cff-443c-875f-1fcdcd8e15d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7e59d6-786e-4c2e-8686-fe4b689c3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6452fae5-7f88-49d4-9932-42f6b4b2500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7efd83-4cff-443c-875f-1fcdcd8e15d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ab7cf6d-0767-43ea-94b8-19feb3e9d906}" ma:internalName="TaxCatchAll" ma:showField="CatchAllData" ma:web="b17efd83-4cff-443c-875f-1fcdcd8e15d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37e59d6-786e-4c2e-8686-fe4b689c34fe">
      <Terms xmlns="http://schemas.microsoft.com/office/infopath/2007/PartnerControls"/>
    </lcf76f155ced4ddcb4097134ff3c332f>
    <TaxCatchAll xmlns="b17efd83-4cff-443c-875f-1fcdcd8e15d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C34BC2-5667-4626-AB26-48317A7BA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7e59d6-786e-4c2e-8686-fe4b689c34fe"/>
    <ds:schemaRef ds:uri="b17efd83-4cff-443c-875f-1fcdcd8e1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1F7339-6664-41AD-B758-CE0802EBA7A6}">
  <ds:schemaRefs>
    <ds:schemaRef ds:uri="http://schemas.openxmlformats.org/officeDocument/2006/bibliography"/>
  </ds:schemaRefs>
</ds:datastoreItem>
</file>

<file path=customXml/itemProps3.xml><?xml version="1.0" encoding="utf-8"?>
<ds:datastoreItem xmlns:ds="http://schemas.openxmlformats.org/officeDocument/2006/customXml" ds:itemID="{FC949D6D-9052-4F19-A5C5-7879E82CCD83}">
  <ds:schemaRefs>
    <ds:schemaRef ds:uri="http://schemas.microsoft.com/office/2006/metadata/properties"/>
    <ds:schemaRef ds:uri="http://schemas.microsoft.com/office/infopath/2007/PartnerControls"/>
    <ds:schemaRef ds:uri="337e59d6-786e-4c2e-8686-fe4b689c34fe"/>
    <ds:schemaRef ds:uri="b17efd83-4cff-443c-875f-1fcdcd8e15df"/>
  </ds:schemaRefs>
</ds:datastoreItem>
</file>

<file path=customXml/itemProps4.xml><?xml version="1.0" encoding="utf-8"?>
<ds:datastoreItem xmlns:ds="http://schemas.openxmlformats.org/officeDocument/2006/customXml" ds:itemID="{49EBB415-B434-4D9C-B2E2-5885A1FF8D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7</Pages>
  <Words>10105</Words>
  <Characters>5761</Characters>
  <Application>Microsoft Office Word</Application>
  <DocSecurity>0</DocSecurity>
  <Lines>48</Lines>
  <Paragraphs>31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dc:creator>
  <cp:keywords/>
  <dc:description/>
  <cp:lastModifiedBy>Loreta Urbutė</cp:lastModifiedBy>
  <cp:revision>17</cp:revision>
  <cp:lastPrinted>2026-09-02T10:47:00Z</cp:lastPrinted>
  <dcterms:created xsi:type="dcterms:W3CDTF">2026-09-02T13:08:00Z</dcterms:created>
  <dcterms:modified xsi:type="dcterms:W3CDTF">2026-09-03T10:46:00Z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0x010100BDD1CDFFAE65B6479057C24C12EE0162</vt:lpwstr>
  </property>
  <property fmtid="{D5CDD505-2E9C-101B-9397-08002B2CF9AE}" pid="3" name="MediaServiceImageTags">
    <vt:lpwstr/>
  </property>
</Properties>
</file>