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5FF6B" w14:textId="77777777" w:rsidR="00C7756B" w:rsidRPr="00A06493" w:rsidRDefault="00C7756B" w:rsidP="00C7756B">
      <w:pPr>
        <w:pStyle w:val="Standard"/>
        <w:jc w:val="center"/>
        <w:rPr>
          <w:color w:val="auto"/>
        </w:rPr>
      </w:pPr>
      <w:r w:rsidRPr="00A06493">
        <w:rPr>
          <w:rFonts w:eastAsia="Calibri"/>
          <w:noProof/>
          <w:color w:val="auto"/>
          <w:szCs w:val="24"/>
          <w:lang w:val="en-US" w:eastAsia="en-US"/>
        </w:rPr>
        <w:drawing>
          <wp:inline distT="0" distB="0" distL="0" distR="0" wp14:anchorId="375FCC4A" wp14:editId="712CFBA3">
            <wp:extent cx="447675" cy="542925"/>
            <wp:effectExtent l="0" t="0" r="9525" b="9525"/>
            <wp:docPr id="37283343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7675" cy="542925"/>
                    </a:xfrm>
                    <a:prstGeom prst="rect">
                      <a:avLst/>
                    </a:prstGeom>
                    <a:noFill/>
                    <a:ln>
                      <a:noFill/>
                    </a:ln>
                  </pic:spPr>
                </pic:pic>
              </a:graphicData>
            </a:graphic>
          </wp:inline>
        </w:drawing>
      </w:r>
    </w:p>
    <w:p w14:paraId="78546EDB" w14:textId="77777777" w:rsidR="00C7756B" w:rsidRPr="00A06493" w:rsidRDefault="00C7756B" w:rsidP="00C7756B">
      <w:pPr>
        <w:pStyle w:val="Standard"/>
        <w:jc w:val="center"/>
        <w:rPr>
          <w:b/>
          <w:color w:val="auto"/>
          <w:szCs w:val="24"/>
        </w:rPr>
      </w:pPr>
    </w:p>
    <w:p w14:paraId="26F6E2A8" w14:textId="77777777" w:rsidR="00C7756B" w:rsidRPr="00A06493" w:rsidRDefault="00C7756B" w:rsidP="00C7756B">
      <w:pPr>
        <w:jc w:val="center"/>
        <w:rPr>
          <w:rFonts w:cs="Times New Roman"/>
          <w:b/>
          <w:szCs w:val="24"/>
        </w:rPr>
      </w:pPr>
      <w:r w:rsidRPr="00A06493">
        <w:rPr>
          <w:rFonts w:cs="Times New Roman"/>
          <w:b/>
          <w:szCs w:val="24"/>
        </w:rPr>
        <w:t xml:space="preserve">KELMĖS RAJONO SAVIVALDYBĖS ADMINISTRACIJOS </w:t>
      </w:r>
    </w:p>
    <w:p w14:paraId="5A2DB03C" w14:textId="0857AF90" w:rsidR="00C7756B" w:rsidRPr="00A06493" w:rsidRDefault="00C7756B" w:rsidP="00C7756B">
      <w:pPr>
        <w:jc w:val="center"/>
        <w:rPr>
          <w:rFonts w:cs="Times New Roman"/>
          <w:b/>
          <w:szCs w:val="24"/>
        </w:rPr>
      </w:pPr>
      <w:r w:rsidRPr="00A06493">
        <w:rPr>
          <w:rFonts w:cs="Times New Roman"/>
          <w:b/>
          <w:szCs w:val="24"/>
        </w:rPr>
        <w:t>CENTRINĖ PERKANČIOJI ORGANIZACIJA</w:t>
      </w:r>
    </w:p>
    <w:p w14:paraId="25CEC9BC" w14:textId="77777777" w:rsidR="00C7756B" w:rsidRPr="00A06493" w:rsidRDefault="00C7756B" w:rsidP="00C7756B">
      <w:pPr>
        <w:jc w:val="center"/>
        <w:rPr>
          <w:rFonts w:cs="Times New Roman"/>
          <w:szCs w:val="24"/>
        </w:rPr>
      </w:pPr>
    </w:p>
    <w:p w14:paraId="091E0645" w14:textId="1D4E0813" w:rsidR="00C7756B" w:rsidRPr="00A06493" w:rsidRDefault="00C7756B" w:rsidP="00C7756B">
      <w:pPr>
        <w:jc w:val="center"/>
        <w:rPr>
          <w:rFonts w:cs="Times New Roman"/>
          <w:szCs w:val="24"/>
        </w:rPr>
      </w:pPr>
      <w:r w:rsidRPr="00A06493">
        <w:rPr>
          <w:rFonts w:eastAsia="Calibri" w:cs="Times New Roman"/>
          <w:szCs w:val="24"/>
        </w:rPr>
        <w:t>Savivaldybės biudžetinė įstaiga, Vytauto Didžiojo g. 58, 86143  Kelmė, duomenys kaupiami ir saugomi Juridinių asmenų registre, kodas 188768730, tel. (</w:t>
      </w:r>
      <w:r w:rsidR="00772CD5">
        <w:rPr>
          <w:rFonts w:eastAsia="Calibri" w:cs="Times New Roman"/>
          <w:szCs w:val="24"/>
        </w:rPr>
        <w:t>0</w:t>
      </w:r>
      <w:r w:rsidRPr="00A06493">
        <w:rPr>
          <w:rFonts w:eastAsia="Calibri" w:cs="Times New Roman"/>
          <w:szCs w:val="24"/>
        </w:rPr>
        <w:t xml:space="preserve"> 427)  69 053, el. p. </w:t>
      </w:r>
      <w:hyperlink r:id="rId9" w:history="1">
        <w:r w:rsidRPr="00A06493">
          <w:rPr>
            <w:rStyle w:val="Hipersaitas"/>
            <w:rFonts w:eastAsia="Calibri"/>
            <w:szCs w:val="24"/>
          </w:rPr>
          <w:t>info@kelme.lt</w:t>
        </w:r>
      </w:hyperlink>
    </w:p>
    <w:p w14:paraId="5FE337CB" w14:textId="77777777" w:rsidR="00C7756B" w:rsidRPr="00A06493" w:rsidRDefault="00C7756B" w:rsidP="00C7756B">
      <w:pPr>
        <w:ind w:right="-178"/>
        <w:jc w:val="center"/>
        <w:rPr>
          <w:rFonts w:cs="Times New Roman"/>
          <w:szCs w:val="24"/>
        </w:rPr>
      </w:pPr>
      <w:r w:rsidRPr="00A06493">
        <w:rPr>
          <w:rFonts w:eastAsia="Calibri" w:cs="Times New Roman"/>
          <w:szCs w:val="24"/>
        </w:rPr>
        <w:t>______________________________________________________________________________</w:t>
      </w:r>
    </w:p>
    <w:p w14:paraId="2AE03F76" w14:textId="77777777" w:rsidR="00C7756B" w:rsidRPr="00A06493" w:rsidRDefault="00C7756B" w:rsidP="00C7756B">
      <w:pPr>
        <w:ind w:left="3888" w:right="-999" w:firstLine="1296"/>
        <w:rPr>
          <w:rFonts w:eastAsia="Calibri" w:cs="Times New Roman"/>
          <w:i/>
          <w:szCs w:val="24"/>
        </w:rPr>
      </w:pPr>
    </w:p>
    <w:p w14:paraId="72FD8314" w14:textId="77777777" w:rsidR="00F55F73" w:rsidRPr="00A06493" w:rsidRDefault="00F55F73" w:rsidP="00F55F73">
      <w:pPr>
        <w:ind w:right="-999"/>
        <w:rPr>
          <w:rFonts w:eastAsia="Calibri" w:cs="Times New Roman"/>
          <w:i/>
          <w:szCs w:val="24"/>
        </w:rPr>
      </w:pPr>
    </w:p>
    <w:p w14:paraId="098D1EF3" w14:textId="77777777" w:rsidR="00C7756B" w:rsidRPr="00A06493" w:rsidRDefault="00C7756B" w:rsidP="00C7756B">
      <w:pPr>
        <w:ind w:left="3888" w:right="-999" w:firstLine="1296"/>
        <w:rPr>
          <w:rFonts w:eastAsia="Calibri" w:cs="Times New Roman"/>
          <w:i/>
          <w:szCs w:val="24"/>
        </w:rPr>
      </w:pPr>
    </w:p>
    <w:p w14:paraId="05E91896"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PATVIRTINTA</w:t>
      </w:r>
    </w:p>
    <w:p w14:paraId="0514103C" w14:textId="77777777" w:rsidR="009716BE" w:rsidRPr="009716BE" w:rsidRDefault="009716BE" w:rsidP="009716BE">
      <w:pPr>
        <w:ind w:left="5184" w:right="-999"/>
        <w:rPr>
          <w:rFonts w:eastAsia="Calibri" w:cs="Times New Roman"/>
          <w:i/>
          <w:szCs w:val="24"/>
          <w:u w:val="single"/>
        </w:rPr>
      </w:pPr>
      <w:r w:rsidRPr="009716BE">
        <w:rPr>
          <w:rFonts w:eastAsia="Calibri" w:cs="Times New Roman"/>
          <w:i/>
          <w:iCs/>
          <w:szCs w:val="24"/>
          <w:u w:val="single"/>
        </w:rPr>
        <w:t>Bendrųjų reikalų skyriaus vedėja,</w:t>
      </w:r>
    </w:p>
    <w:p w14:paraId="42ACFD25" w14:textId="77777777" w:rsidR="009716BE" w:rsidRPr="009716BE" w:rsidRDefault="009716BE" w:rsidP="009716BE">
      <w:pPr>
        <w:ind w:left="5184" w:right="-999"/>
        <w:rPr>
          <w:rFonts w:eastAsia="Calibri" w:cs="Times New Roman"/>
          <w:i/>
          <w:iCs/>
          <w:szCs w:val="24"/>
          <w:u w:val="single"/>
        </w:rPr>
      </w:pPr>
      <w:r w:rsidRPr="009716BE">
        <w:rPr>
          <w:rFonts w:eastAsia="Calibri" w:cs="Times New Roman"/>
          <w:i/>
          <w:iCs/>
          <w:szCs w:val="24"/>
          <w:u w:val="single"/>
        </w:rPr>
        <w:t xml:space="preserve"> laikinai vykdanti administracijos direktoriaus </w:t>
      </w:r>
    </w:p>
    <w:p w14:paraId="6DBF9114" w14:textId="6015E2DC" w:rsidR="009716BE" w:rsidRPr="009716BE" w:rsidRDefault="009716BE" w:rsidP="009716BE">
      <w:pPr>
        <w:ind w:left="5184" w:right="-999"/>
        <w:rPr>
          <w:rFonts w:eastAsia="Calibri" w:cs="Times New Roman"/>
          <w:i/>
          <w:szCs w:val="24"/>
          <w:u w:val="single"/>
        </w:rPr>
      </w:pPr>
      <w:r w:rsidRPr="009716BE">
        <w:rPr>
          <w:rFonts w:eastAsia="Calibri" w:cs="Times New Roman"/>
          <w:i/>
          <w:iCs/>
          <w:szCs w:val="24"/>
          <w:u w:val="single"/>
        </w:rPr>
        <w:t>pareigas </w:t>
      </w:r>
    </w:p>
    <w:p w14:paraId="5403FA03" w14:textId="77777777" w:rsidR="00C7756B" w:rsidRPr="009716BE" w:rsidRDefault="00C7756B" w:rsidP="00C7756B">
      <w:pPr>
        <w:ind w:left="5184" w:right="-999"/>
        <w:rPr>
          <w:rFonts w:eastAsia="Calibri" w:cs="Times New Roman"/>
          <w:i/>
          <w:szCs w:val="24"/>
        </w:rPr>
      </w:pPr>
      <w:r w:rsidRPr="009716BE">
        <w:rPr>
          <w:rFonts w:eastAsia="Calibri" w:cs="Times New Roman"/>
          <w:i/>
          <w:szCs w:val="24"/>
        </w:rPr>
        <w:t xml:space="preserve">(Centrinės perkančiosios organizacijos vadovo </w:t>
      </w:r>
    </w:p>
    <w:p w14:paraId="379B2EBD" w14:textId="77777777" w:rsidR="00C7756B" w:rsidRPr="009716BE" w:rsidRDefault="00C7756B" w:rsidP="00C7756B">
      <w:pPr>
        <w:ind w:left="5184" w:right="-999"/>
        <w:rPr>
          <w:rFonts w:eastAsia="Calibri" w:cs="Times New Roman"/>
          <w:i/>
          <w:szCs w:val="24"/>
        </w:rPr>
      </w:pPr>
      <w:r w:rsidRPr="009716BE">
        <w:rPr>
          <w:rFonts w:eastAsia="Calibri" w:cs="Times New Roman"/>
          <w:i/>
          <w:szCs w:val="24"/>
        </w:rPr>
        <w:t>arba jo įgalioto asmens pareigų pavadinimas)</w:t>
      </w:r>
    </w:p>
    <w:p w14:paraId="575CE6D8"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____________________</w:t>
      </w:r>
    </w:p>
    <w:p w14:paraId="2210D2AC" w14:textId="77777777" w:rsidR="00C7756B" w:rsidRPr="009716BE" w:rsidRDefault="00C7756B" w:rsidP="00C7756B">
      <w:pPr>
        <w:ind w:left="3888" w:right="-999" w:firstLine="1296"/>
        <w:rPr>
          <w:rFonts w:eastAsia="Calibri" w:cs="Times New Roman"/>
          <w:i/>
          <w:szCs w:val="24"/>
        </w:rPr>
      </w:pPr>
      <w:r w:rsidRPr="009716BE">
        <w:rPr>
          <w:rFonts w:eastAsia="Calibri" w:cs="Times New Roman"/>
          <w:i/>
          <w:szCs w:val="24"/>
        </w:rPr>
        <w:t>(Parašas)</w:t>
      </w:r>
    </w:p>
    <w:p w14:paraId="7A6EE107" w14:textId="77777777" w:rsidR="00C7756B" w:rsidRPr="004F07A0" w:rsidRDefault="00C7756B" w:rsidP="00C7756B">
      <w:pPr>
        <w:ind w:left="3888" w:right="-999" w:firstLine="1296"/>
        <w:rPr>
          <w:rFonts w:eastAsia="Calibri" w:cs="Times New Roman"/>
          <w:i/>
          <w:szCs w:val="24"/>
          <w:highlight w:val="yellow"/>
        </w:rPr>
      </w:pPr>
    </w:p>
    <w:p w14:paraId="0ABBD3DD" w14:textId="2DBA20D6" w:rsidR="00C7756B" w:rsidRPr="00A06493" w:rsidRDefault="009716BE" w:rsidP="00C7756B">
      <w:pPr>
        <w:ind w:left="3888" w:right="-999" w:firstLine="1296"/>
        <w:rPr>
          <w:rFonts w:eastAsia="Calibri" w:cs="Times New Roman"/>
          <w:i/>
          <w:szCs w:val="24"/>
          <w:u w:val="single"/>
        </w:rPr>
      </w:pPr>
      <w:r>
        <w:rPr>
          <w:rFonts w:eastAsia="Calibri" w:cs="Times New Roman"/>
          <w:i/>
          <w:szCs w:val="24"/>
          <w:u w:val="single"/>
        </w:rPr>
        <w:t>Dalia Miklovienė</w:t>
      </w:r>
    </w:p>
    <w:p w14:paraId="62BB84BF" w14:textId="77777777" w:rsidR="00C7756B" w:rsidRPr="00A06493" w:rsidRDefault="00C7756B" w:rsidP="00C7756B">
      <w:pPr>
        <w:keepNext/>
        <w:keepLines/>
        <w:spacing w:line="276" w:lineRule="auto"/>
        <w:ind w:left="3888" w:firstLine="1296"/>
        <w:rPr>
          <w:rFonts w:cs="Times New Roman"/>
          <w:szCs w:val="24"/>
        </w:rPr>
      </w:pPr>
      <w:r w:rsidRPr="00A06493">
        <w:rPr>
          <w:rFonts w:eastAsia="Calibri" w:cs="Times New Roman"/>
          <w:i/>
          <w:szCs w:val="24"/>
        </w:rPr>
        <w:t>(Vardas ir pavardė)/</w:t>
      </w:r>
    </w:p>
    <w:p w14:paraId="4EE08DD2" w14:textId="77777777" w:rsidR="00C7756B" w:rsidRPr="00A06493" w:rsidRDefault="00C7756B" w:rsidP="00C7756B">
      <w:pPr>
        <w:pStyle w:val="Standard"/>
        <w:jc w:val="center"/>
        <w:rPr>
          <w:b/>
          <w:color w:val="auto"/>
          <w:szCs w:val="24"/>
        </w:rPr>
      </w:pPr>
    </w:p>
    <w:p w14:paraId="0D155664" w14:textId="77777777" w:rsidR="00F55F73" w:rsidRPr="00A06493" w:rsidRDefault="00F55F73" w:rsidP="00F55F73">
      <w:pPr>
        <w:pStyle w:val="Standard"/>
        <w:rPr>
          <w:b/>
          <w:color w:val="auto"/>
          <w:szCs w:val="24"/>
        </w:rPr>
      </w:pPr>
    </w:p>
    <w:p w14:paraId="069FF53A" w14:textId="77777777" w:rsidR="00F55F73" w:rsidRPr="00A06493" w:rsidRDefault="00F55F73" w:rsidP="00F55F73">
      <w:pPr>
        <w:pStyle w:val="Standard"/>
        <w:rPr>
          <w:b/>
          <w:color w:val="auto"/>
          <w:szCs w:val="24"/>
        </w:rPr>
      </w:pPr>
    </w:p>
    <w:p w14:paraId="418F5CB4" w14:textId="77777777" w:rsidR="00F55F73" w:rsidRPr="00A06493" w:rsidRDefault="00F55F73" w:rsidP="00F55F73">
      <w:pPr>
        <w:pStyle w:val="Standard"/>
        <w:rPr>
          <w:b/>
          <w:color w:val="auto"/>
          <w:szCs w:val="24"/>
        </w:rPr>
      </w:pPr>
    </w:p>
    <w:p w14:paraId="33E44CCB" w14:textId="19732CB2" w:rsidR="00F55F73" w:rsidRDefault="00F55F73" w:rsidP="00F55F73">
      <w:pPr>
        <w:pStyle w:val="Standard"/>
        <w:spacing w:line="288" w:lineRule="auto"/>
        <w:jc w:val="center"/>
        <w:rPr>
          <w:b/>
          <w:color w:val="auto"/>
          <w:szCs w:val="24"/>
        </w:rPr>
      </w:pPr>
      <w:r w:rsidRPr="00A06493">
        <w:rPr>
          <w:b/>
          <w:color w:val="auto"/>
          <w:szCs w:val="24"/>
        </w:rPr>
        <w:t xml:space="preserve">MAŽOS VERTĖS SKELBIAMOS APKLAUSOS </w:t>
      </w:r>
      <w:r w:rsidR="00414BEF" w:rsidRPr="00A06493">
        <w:rPr>
          <w:b/>
          <w:color w:val="auto"/>
          <w:szCs w:val="24"/>
        </w:rPr>
        <w:t xml:space="preserve">KONKURSO </w:t>
      </w:r>
      <w:r w:rsidRPr="00A06493">
        <w:rPr>
          <w:b/>
          <w:color w:val="auto"/>
          <w:szCs w:val="24"/>
        </w:rPr>
        <w:t>SĄLYGOS</w:t>
      </w:r>
    </w:p>
    <w:p w14:paraId="29D28F57" w14:textId="34942D76" w:rsidR="00772CD5" w:rsidRPr="00A06493" w:rsidRDefault="00772CD5" w:rsidP="00F55F73">
      <w:pPr>
        <w:pStyle w:val="Standard"/>
        <w:spacing w:line="288" w:lineRule="auto"/>
        <w:jc w:val="center"/>
        <w:rPr>
          <w:color w:val="auto"/>
          <w:szCs w:val="24"/>
        </w:rPr>
      </w:pPr>
      <w:r>
        <w:rPr>
          <w:b/>
          <w:color w:val="auto"/>
          <w:szCs w:val="24"/>
        </w:rPr>
        <w:t>„</w:t>
      </w:r>
      <w:r w:rsidR="004F07A0">
        <w:rPr>
          <w:b/>
        </w:rPr>
        <w:t>MEDICIN</w:t>
      </w:r>
      <w:r w:rsidR="009E64B9">
        <w:rPr>
          <w:b/>
        </w:rPr>
        <w:t>IN</w:t>
      </w:r>
      <w:r w:rsidR="004F07A0">
        <w:rPr>
          <w:b/>
        </w:rPr>
        <w:t>IŲ LABORATORINIŲ TYRIMŲ PIRKIMAS</w:t>
      </w:r>
      <w:r w:rsidRPr="00174479">
        <w:rPr>
          <w:b/>
          <w:color w:val="auto"/>
          <w:szCs w:val="24"/>
        </w:rPr>
        <w:t>“</w:t>
      </w:r>
      <w:r>
        <w:rPr>
          <w:b/>
          <w:color w:val="auto"/>
          <w:szCs w:val="24"/>
        </w:rPr>
        <w:t xml:space="preserve"> </w:t>
      </w:r>
    </w:p>
    <w:p w14:paraId="2B8120B1" w14:textId="77777777" w:rsidR="00F55F73" w:rsidRPr="00A06493" w:rsidRDefault="00F55F73" w:rsidP="00F55F73">
      <w:pPr>
        <w:pStyle w:val="Standard"/>
        <w:jc w:val="both"/>
        <w:rPr>
          <w:color w:val="auto"/>
          <w:szCs w:val="24"/>
        </w:rPr>
      </w:pPr>
    </w:p>
    <w:p w14:paraId="13D000F8" w14:textId="77777777" w:rsidR="00F55F73" w:rsidRPr="00A06493" w:rsidRDefault="00F55F73" w:rsidP="00F55F73">
      <w:pPr>
        <w:pStyle w:val="Standard"/>
        <w:jc w:val="both"/>
        <w:rPr>
          <w:color w:val="auto"/>
          <w:szCs w:val="24"/>
        </w:rPr>
      </w:pPr>
    </w:p>
    <w:p w14:paraId="2DC1D554" w14:textId="77777777" w:rsidR="00F55F73" w:rsidRPr="00A06493" w:rsidRDefault="00F55F73" w:rsidP="00F55F73">
      <w:pPr>
        <w:pStyle w:val="Standard"/>
        <w:jc w:val="both"/>
        <w:rPr>
          <w:color w:val="auto"/>
          <w:szCs w:val="24"/>
        </w:rPr>
      </w:pPr>
    </w:p>
    <w:p w14:paraId="0021C9F1" w14:textId="77777777" w:rsidR="00F55F73" w:rsidRPr="00A06493" w:rsidRDefault="00F55F73" w:rsidP="00F55F73">
      <w:pPr>
        <w:pStyle w:val="Standard"/>
        <w:jc w:val="both"/>
        <w:rPr>
          <w:color w:val="auto"/>
          <w:szCs w:val="24"/>
        </w:rPr>
      </w:pPr>
    </w:p>
    <w:p w14:paraId="2B4CCE89" w14:textId="77777777" w:rsidR="00F55F73" w:rsidRPr="00A06493" w:rsidRDefault="00F55F73" w:rsidP="00F55F73">
      <w:pPr>
        <w:pStyle w:val="Standard"/>
        <w:jc w:val="both"/>
        <w:rPr>
          <w:color w:val="auto"/>
          <w:szCs w:val="24"/>
        </w:rPr>
      </w:pPr>
    </w:p>
    <w:p w14:paraId="3C9C2926" w14:textId="77777777" w:rsidR="00F55F73" w:rsidRPr="00A06493" w:rsidRDefault="00F55F73" w:rsidP="00F55F73">
      <w:pPr>
        <w:pStyle w:val="Standard"/>
        <w:jc w:val="both"/>
        <w:rPr>
          <w:color w:val="auto"/>
          <w:szCs w:val="24"/>
        </w:rPr>
      </w:pPr>
    </w:p>
    <w:p w14:paraId="4DE374B0" w14:textId="77777777" w:rsidR="00F55F73" w:rsidRPr="00A06493" w:rsidRDefault="00F55F73" w:rsidP="00F55F73">
      <w:pPr>
        <w:pStyle w:val="Standard"/>
        <w:jc w:val="both"/>
        <w:rPr>
          <w:color w:val="auto"/>
          <w:szCs w:val="24"/>
        </w:rPr>
      </w:pPr>
    </w:p>
    <w:p w14:paraId="2A0074A2" w14:textId="77777777" w:rsidR="00F55F73" w:rsidRPr="00A06493" w:rsidRDefault="00F55F73" w:rsidP="00F55F73">
      <w:pPr>
        <w:pStyle w:val="Standard"/>
        <w:jc w:val="both"/>
        <w:rPr>
          <w:color w:val="auto"/>
          <w:szCs w:val="24"/>
        </w:rPr>
      </w:pPr>
    </w:p>
    <w:p w14:paraId="6E872585" w14:textId="77777777" w:rsidR="00F55F73" w:rsidRPr="00A06493" w:rsidRDefault="00F55F73" w:rsidP="00F55F73">
      <w:pPr>
        <w:pStyle w:val="Standard"/>
        <w:jc w:val="both"/>
        <w:rPr>
          <w:color w:val="auto"/>
          <w:szCs w:val="24"/>
        </w:rPr>
      </w:pPr>
    </w:p>
    <w:p w14:paraId="51B741C5" w14:textId="77777777" w:rsidR="00F55F73" w:rsidRDefault="00F55F73" w:rsidP="00F55F73">
      <w:pPr>
        <w:pStyle w:val="Standard"/>
        <w:jc w:val="both"/>
        <w:rPr>
          <w:color w:val="auto"/>
          <w:szCs w:val="24"/>
        </w:rPr>
      </w:pPr>
    </w:p>
    <w:p w14:paraId="6FBF0074" w14:textId="77777777" w:rsidR="00DE221C" w:rsidRDefault="00DE221C" w:rsidP="00F55F73">
      <w:pPr>
        <w:pStyle w:val="Standard"/>
        <w:jc w:val="both"/>
        <w:rPr>
          <w:color w:val="auto"/>
          <w:szCs w:val="24"/>
        </w:rPr>
      </w:pPr>
    </w:p>
    <w:p w14:paraId="34484284" w14:textId="77777777" w:rsidR="00DE221C" w:rsidRDefault="00DE221C" w:rsidP="00F55F73">
      <w:pPr>
        <w:pStyle w:val="Standard"/>
        <w:jc w:val="both"/>
        <w:rPr>
          <w:color w:val="auto"/>
          <w:szCs w:val="24"/>
        </w:rPr>
      </w:pPr>
    </w:p>
    <w:p w14:paraId="6DE95461" w14:textId="77777777" w:rsidR="00DE221C" w:rsidRDefault="00DE221C" w:rsidP="00F55F73">
      <w:pPr>
        <w:pStyle w:val="Standard"/>
        <w:jc w:val="both"/>
        <w:rPr>
          <w:color w:val="auto"/>
          <w:szCs w:val="24"/>
        </w:rPr>
      </w:pPr>
    </w:p>
    <w:p w14:paraId="40F70FE9" w14:textId="77777777" w:rsidR="00DE221C" w:rsidRDefault="00DE221C" w:rsidP="00F55F73">
      <w:pPr>
        <w:pStyle w:val="Standard"/>
        <w:jc w:val="both"/>
        <w:rPr>
          <w:color w:val="auto"/>
          <w:szCs w:val="24"/>
        </w:rPr>
      </w:pPr>
    </w:p>
    <w:p w14:paraId="2B9C81DA" w14:textId="77777777" w:rsidR="00DE221C" w:rsidRPr="00A06493" w:rsidRDefault="00DE221C" w:rsidP="00F55F73">
      <w:pPr>
        <w:pStyle w:val="Standard"/>
        <w:jc w:val="both"/>
        <w:rPr>
          <w:color w:val="auto"/>
          <w:szCs w:val="24"/>
        </w:rPr>
      </w:pPr>
    </w:p>
    <w:p w14:paraId="7E63167A" w14:textId="77777777" w:rsidR="00F55F73" w:rsidRPr="00A06493" w:rsidRDefault="00F55F73" w:rsidP="00F55F73">
      <w:pPr>
        <w:pStyle w:val="Standard"/>
        <w:jc w:val="both"/>
        <w:rPr>
          <w:color w:val="auto"/>
          <w:szCs w:val="24"/>
        </w:rPr>
      </w:pPr>
    </w:p>
    <w:p w14:paraId="3A624673" w14:textId="77777777" w:rsidR="00F55F73" w:rsidRPr="00A06493" w:rsidRDefault="00F55F73" w:rsidP="00F55F73">
      <w:pPr>
        <w:pStyle w:val="Standard"/>
        <w:jc w:val="both"/>
        <w:rPr>
          <w:color w:val="auto"/>
          <w:szCs w:val="24"/>
        </w:rPr>
      </w:pPr>
    </w:p>
    <w:p w14:paraId="673574A1" w14:textId="77777777" w:rsidR="00F55F73" w:rsidRPr="00A06493" w:rsidRDefault="00F55F73" w:rsidP="00F55F73">
      <w:pPr>
        <w:pStyle w:val="Standard"/>
        <w:jc w:val="both"/>
        <w:rPr>
          <w:color w:val="auto"/>
          <w:szCs w:val="24"/>
        </w:rPr>
      </w:pPr>
    </w:p>
    <w:p w14:paraId="08C82FF0" w14:textId="77777777" w:rsidR="00F55F73" w:rsidRPr="00A06493" w:rsidRDefault="00F55F73" w:rsidP="00F55F73">
      <w:pPr>
        <w:pStyle w:val="Standard"/>
        <w:jc w:val="both"/>
        <w:rPr>
          <w:color w:val="auto"/>
          <w:szCs w:val="24"/>
        </w:rPr>
      </w:pPr>
    </w:p>
    <w:p w14:paraId="02E3CFCD" w14:textId="77777777" w:rsidR="00F55F73" w:rsidRPr="00A06493" w:rsidRDefault="00F55F73" w:rsidP="00F55F73">
      <w:pPr>
        <w:pStyle w:val="Standard"/>
        <w:jc w:val="both"/>
        <w:rPr>
          <w:color w:val="auto"/>
          <w:szCs w:val="24"/>
        </w:rPr>
      </w:pPr>
    </w:p>
    <w:p w14:paraId="47D9F3B1" w14:textId="42109212" w:rsidR="00F55F73" w:rsidRPr="00A06493" w:rsidRDefault="00F63D6E" w:rsidP="00184583">
      <w:pPr>
        <w:pStyle w:val="Antrat1"/>
        <w:tabs>
          <w:tab w:val="left" w:pos="-851"/>
          <w:tab w:val="left" w:pos="0"/>
          <w:tab w:val="left" w:pos="284"/>
        </w:tabs>
        <w:spacing w:before="120" w:after="120"/>
        <w:rPr>
          <w:rFonts w:eastAsia="SimSun"/>
          <w:b/>
          <w:color w:val="auto"/>
          <w:sz w:val="24"/>
          <w:szCs w:val="24"/>
        </w:rPr>
      </w:pPr>
      <w:r w:rsidRPr="00A06493">
        <w:rPr>
          <w:rFonts w:eastAsia="SimSun"/>
          <w:b/>
          <w:color w:val="auto"/>
          <w:sz w:val="24"/>
          <w:szCs w:val="24"/>
        </w:rPr>
        <w:lastRenderedPageBreak/>
        <w:t xml:space="preserve">I. </w:t>
      </w:r>
      <w:r w:rsidR="00F55F73" w:rsidRPr="00A06493">
        <w:rPr>
          <w:rFonts w:eastAsia="SimSun"/>
          <w:b/>
          <w:color w:val="auto"/>
          <w:sz w:val="24"/>
          <w:szCs w:val="24"/>
        </w:rPr>
        <w:t>BENDROSIOS NUOSTATOS</w:t>
      </w:r>
    </w:p>
    <w:p w14:paraId="0F669B28" w14:textId="209D2B22" w:rsidR="00F55F73" w:rsidRPr="00A06493" w:rsidRDefault="00F55F73" w:rsidP="00184583">
      <w:pPr>
        <w:widowControl/>
        <w:tabs>
          <w:tab w:val="left" w:pos="142"/>
        </w:tabs>
        <w:suppressAutoHyphens w:val="0"/>
        <w:spacing w:line="276" w:lineRule="auto"/>
        <w:ind w:firstLine="680"/>
        <w:jc w:val="both"/>
        <w:rPr>
          <w:rFonts w:eastAsia="Times New Roman" w:cs="Times New Roman"/>
          <w:b/>
          <w:kern w:val="0"/>
          <w:szCs w:val="24"/>
        </w:rPr>
      </w:pPr>
      <w:r w:rsidRPr="00A06493">
        <w:t xml:space="preserve">1. Kelmės rajono savivaldybės administracijos centrinė perkančioji organizacija (toliau – CPO) numato </w:t>
      </w:r>
      <w:bookmarkStart w:id="0" w:name="_Hlk491245829"/>
      <w:r w:rsidR="007F77C4" w:rsidRPr="00A06493">
        <w:t>įsigyti</w:t>
      </w:r>
      <w:bookmarkEnd w:id="0"/>
      <w:r w:rsidR="007F77C4" w:rsidRPr="00A06493">
        <w:t xml:space="preserve"> </w:t>
      </w:r>
      <w:r w:rsidR="009E64B9">
        <w:rPr>
          <w:b/>
        </w:rPr>
        <w:t>m</w:t>
      </w:r>
      <w:r w:rsidR="009E64B9" w:rsidRPr="009E64B9">
        <w:rPr>
          <w:b/>
        </w:rPr>
        <w:t>edicinini</w:t>
      </w:r>
      <w:r w:rsidR="00B96718">
        <w:rPr>
          <w:b/>
        </w:rPr>
        <w:t>us</w:t>
      </w:r>
      <w:r w:rsidR="009E64B9" w:rsidRPr="009E64B9">
        <w:rPr>
          <w:b/>
        </w:rPr>
        <w:t xml:space="preserve"> laboratorini</w:t>
      </w:r>
      <w:r w:rsidR="00B96718">
        <w:rPr>
          <w:b/>
        </w:rPr>
        <w:t>us</w:t>
      </w:r>
      <w:r w:rsidR="009E64B9" w:rsidRPr="009E64B9">
        <w:rPr>
          <w:b/>
        </w:rPr>
        <w:t xml:space="preserve"> tyrim</w:t>
      </w:r>
      <w:r w:rsidR="00B96718">
        <w:rPr>
          <w:b/>
        </w:rPr>
        <w:t>us</w:t>
      </w:r>
      <w:r w:rsidR="009E64B9">
        <w:rPr>
          <w:b/>
        </w:rPr>
        <w:t xml:space="preserve"> </w:t>
      </w:r>
      <w:r w:rsidRPr="00A06493">
        <w:rPr>
          <w:iCs/>
        </w:rPr>
        <w:t>(</w:t>
      </w:r>
      <w:r w:rsidRPr="00A06493">
        <w:t>toliau – Paslaugos), (BVPŽ</w:t>
      </w:r>
      <w:r w:rsidR="00391DD6">
        <w:t xml:space="preserve"> </w:t>
      </w:r>
      <w:r w:rsidR="009E64B9" w:rsidRPr="009E64B9">
        <w:t>85145000-7 Medicinos laboratorijų teikiamos paslaugos</w:t>
      </w:r>
      <w:r w:rsidR="00DF70FE" w:rsidRPr="00A06493">
        <w:rPr>
          <w:color w:val="000000" w:themeColor="text1"/>
        </w:rPr>
        <w:t>).</w:t>
      </w:r>
    </w:p>
    <w:p w14:paraId="4AFFC43A" w14:textId="77777777" w:rsidR="00772CD5" w:rsidRDefault="00F55F73" w:rsidP="00772CD5">
      <w:pPr>
        <w:pStyle w:val="Sraopastraipa"/>
        <w:tabs>
          <w:tab w:val="left" w:pos="142"/>
        </w:tabs>
        <w:spacing w:line="276" w:lineRule="auto"/>
        <w:ind w:left="0" w:firstLine="680"/>
        <w:jc w:val="both"/>
        <w:rPr>
          <w:bCs/>
          <w:shd w:val="clear" w:color="auto" w:fill="FFFFFF"/>
        </w:rPr>
      </w:pPr>
      <w:r w:rsidRPr="00A06493">
        <w:t xml:space="preserve">1.1. </w:t>
      </w:r>
      <w:r w:rsidRPr="00A06493">
        <w:rPr>
          <w:bCs/>
          <w:shd w:val="clear" w:color="auto" w:fill="FFFFFF"/>
        </w:rPr>
        <w:t>CPO pirkimo procedūras vykdys iki sutarties pasirašymo.</w:t>
      </w:r>
    </w:p>
    <w:p w14:paraId="41F9BB55" w14:textId="77777777" w:rsidR="00772CD5" w:rsidRDefault="00F55F73" w:rsidP="00772CD5">
      <w:pPr>
        <w:pStyle w:val="Sraopastraipa"/>
        <w:tabs>
          <w:tab w:val="left" w:pos="142"/>
        </w:tabs>
        <w:spacing w:line="276" w:lineRule="auto"/>
        <w:ind w:left="0" w:firstLine="680"/>
        <w:jc w:val="both"/>
        <w:rPr>
          <w:kern w:val="0"/>
        </w:rPr>
      </w:pPr>
      <w:r w:rsidRPr="00A06493">
        <w:t xml:space="preserve">2. </w:t>
      </w:r>
      <w:r w:rsidR="00772CD5" w:rsidRPr="00772CD5">
        <w:rPr>
          <w:kern w:val="0"/>
        </w:rPr>
        <w:t>Vartojamos pagrindinės sąvokos, apibrėžtos Lietuvos Respublikos viešųjų pirkimų įstatyme (toliau – Viešųjų pirkimų įstatymas). Pirkimas vykdomas vadovaujantis Viešųjų pirkimų įstatymu, Lietuvos Respublikos civiliniu kodeksu (toliau – Civilinis kodeksas), kitais viešuosius pirkimus reglamentuojančiais teisės aktais bei konkurso sąlygomis.</w:t>
      </w:r>
    </w:p>
    <w:p w14:paraId="4DC4AF38" w14:textId="77777777" w:rsidR="00772CD5" w:rsidRDefault="00F55F73" w:rsidP="00772CD5">
      <w:pPr>
        <w:pStyle w:val="Sraopastraipa"/>
        <w:tabs>
          <w:tab w:val="left" w:pos="142"/>
        </w:tabs>
        <w:spacing w:line="276" w:lineRule="auto"/>
        <w:ind w:left="0" w:firstLine="680"/>
        <w:jc w:val="both"/>
        <w:rPr>
          <w:kern w:val="0"/>
        </w:rPr>
      </w:pPr>
      <w:r w:rsidRPr="00A06493">
        <w:t>3.</w:t>
      </w:r>
      <w:r w:rsidR="00772CD5">
        <w:t xml:space="preserve"> </w:t>
      </w:r>
      <w:r w:rsidR="00772CD5" w:rsidRPr="00772CD5">
        <w:rPr>
          <w:kern w:val="0"/>
        </w:rPr>
        <w:t xml:space="preserve">Skelbimas apie pirkimą paskelbtas Centrinėje viešųjų pirkimų informacinėje sistemoje (toliau – CVP IS) </w:t>
      </w:r>
      <w:hyperlink r:id="rId10" w:history="1">
        <w:r w:rsidR="00772CD5" w:rsidRPr="00772CD5">
          <w:rPr>
            <w:i/>
            <w:color w:val="0000FF"/>
            <w:kern w:val="0"/>
            <w:u w:val="single"/>
          </w:rPr>
          <w:t>https://viesiejipirkimai.lt/</w:t>
        </w:r>
      </w:hyperlink>
      <w:r w:rsidR="00772CD5" w:rsidRPr="00772CD5">
        <w:rPr>
          <w:i/>
          <w:kern w:val="0"/>
        </w:rPr>
        <w:t xml:space="preserve">. </w:t>
      </w:r>
      <w:r w:rsidR="00772CD5" w:rsidRPr="00772CD5">
        <w:rPr>
          <w:iCs/>
          <w:kern w:val="0"/>
        </w:rPr>
        <w:t>Išankstinis informacinis skelbimas nebuvo skelbtas.</w:t>
      </w:r>
      <w:r w:rsidR="00772CD5" w:rsidRPr="00772CD5">
        <w:rPr>
          <w:i/>
          <w:kern w:val="0"/>
        </w:rPr>
        <w:t xml:space="preserve"> </w:t>
      </w:r>
      <w:r w:rsidR="00772CD5" w:rsidRPr="00772CD5">
        <w:rPr>
          <w:rFonts w:eastAsia="Arial Unicode MS"/>
          <w:kern w:val="0"/>
        </w:rPr>
        <w:t xml:space="preserve">Pirkimas vykdomas CVP IS elektroniniu būdu. Elektroninėmis priemonėmis pasiūlymus gali teikti tik tiekėjai, registruoti CVP IS adresu: </w:t>
      </w:r>
      <w:r w:rsidR="00772CD5" w:rsidRPr="00772CD5">
        <w:rPr>
          <w:rFonts w:eastAsia="Arial Unicode MS"/>
          <w:i/>
          <w:kern w:val="0"/>
          <w:u w:val="single"/>
        </w:rPr>
        <w:t>https://viesiejipirkimai.lt/</w:t>
      </w:r>
      <w:r w:rsidR="00772CD5" w:rsidRPr="00772CD5">
        <w:rPr>
          <w:rFonts w:eastAsia="Arial Unicode MS"/>
          <w:kern w:val="0"/>
          <w:u w:val="single"/>
        </w:rPr>
        <w:t>.</w:t>
      </w:r>
      <w:r w:rsidR="00772CD5" w:rsidRPr="00772CD5">
        <w:rPr>
          <w:rFonts w:eastAsia="Arial Unicode MS"/>
          <w:kern w:val="0"/>
        </w:rPr>
        <w:t xml:space="preserve"> Registracija CVP IS yra nemokama</w:t>
      </w:r>
      <w:r w:rsidR="00772CD5" w:rsidRPr="00772CD5">
        <w:rPr>
          <w:kern w:val="0"/>
        </w:rPr>
        <w:t>.</w:t>
      </w:r>
    </w:p>
    <w:p w14:paraId="02E3DD03" w14:textId="33AD943A" w:rsidR="00F55F73" w:rsidRPr="00772CD5" w:rsidRDefault="00F55F73" w:rsidP="00772CD5">
      <w:pPr>
        <w:pStyle w:val="Sraopastraipa"/>
        <w:tabs>
          <w:tab w:val="left" w:pos="142"/>
        </w:tabs>
        <w:spacing w:line="276" w:lineRule="auto"/>
        <w:ind w:left="0" w:firstLine="680"/>
        <w:jc w:val="both"/>
        <w:rPr>
          <w:kern w:val="0"/>
        </w:rPr>
      </w:pPr>
      <w:r w:rsidRPr="00A06493">
        <w:t xml:space="preserve">4. </w:t>
      </w:r>
      <w:r w:rsidR="00772CD5" w:rsidRPr="00772CD5">
        <w:rPr>
          <w:rFonts w:eastAsia="Arial Unicode MS"/>
          <w:iCs/>
          <w:kern w:val="0"/>
        </w:rPr>
        <w:t xml:space="preserve">Pirkimas vykdomas CVP IS elektroniniu būdu, nes </w:t>
      </w:r>
      <w:r w:rsidR="00D23509">
        <w:rPr>
          <w:rFonts w:eastAsia="Arial Unicode MS"/>
          <w:iCs/>
          <w:kern w:val="0"/>
        </w:rPr>
        <w:t xml:space="preserve">per </w:t>
      </w:r>
      <w:r w:rsidR="00772CD5" w:rsidRPr="00772CD5">
        <w:rPr>
          <w:rFonts w:eastAsia="Arial Unicode MS"/>
          <w:iCs/>
          <w:kern w:val="0"/>
        </w:rPr>
        <w:t>CPO</w:t>
      </w:r>
      <w:r w:rsidR="00D23509">
        <w:rPr>
          <w:rFonts w:eastAsia="Arial Unicode MS"/>
          <w:iCs/>
          <w:kern w:val="0"/>
        </w:rPr>
        <w:t>.LT</w:t>
      </w:r>
      <w:r w:rsidR="00772CD5" w:rsidRPr="00772CD5">
        <w:rPr>
          <w:rFonts w:eastAsia="Arial Unicode MS"/>
          <w:iCs/>
          <w:kern w:val="0"/>
        </w:rPr>
        <w:t xml:space="preserve"> katalog</w:t>
      </w:r>
      <w:r w:rsidR="00D23509">
        <w:rPr>
          <w:rFonts w:eastAsia="Arial Unicode MS"/>
          <w:iCs/>
          <w:kern w:val="0"/>
        </w:rPr>
        <w:t>ą</w:t>
      </w:r>
      <w:r w:rsidR="00772CD5" w:rsidRPr="00772CD5">
        <w:rPr>
          <w:rFonts w:eastAsia="Arial Unicode MS"/>
          <w:iCs/>
          <w:kern w:val="0"/>
        </w:rPr>
        <w:t xml:space="preserve"> </w:t>
      </w:r>
      <w:r w:rsidR="00B96718">
        <w:rPr>
          <w:rFonts w:eastAsia="Arial Unicode MS"/>
          <w:iCs/>
          <w:kern w:val="0"/>
        </w:rPr>
        <w:t xml:space="preserve">nėra galimybės įsigyti tokių paslaugų. </w:t>
      </w:r>
    </w:p>
    <w:p w14:paraId="036A18E7" w14:textId="77777777" w:rsidR="00772CD5" w:rsidRDefault="00F55F73" w:rsidP="00772CD5">
      <w:pPr>
        <w:tabs>
          <w:tab w:val="left" w:pos="1276"/>
        </w:tabs>
        <w:spacing w:line="276" w:lineRule="auto"/>
        <w:ind w:firstLine="680"/>
        <w:jc w:val="both"/>
      </w:pPr>
      <w:r w:rsidRPr="00A06493">
        <w:t xml:space="preserve">5. </w:t>
      </w:r>
      <w:r w:rsidR="00772CD5" w:rsidRPr="00772CD5">
        <w:rPr>
          <w:rFonts w:eastAsia="Times New Roman" w:cs="Times New Roman"/>
          <w:kern w:val="0"/>
          <w:szCs w:val="24"/>
        </w:rPr>
        <w:t>Pirkimas atliekamas laikantis lygiateisiškumo, nediskriminavimo, skaidrumo, abipusio pripažinimo, proporcingumo principų ir konfidencialumo bei nešališkumo reikalavimų.</w:t>
      </w:r>
    </w:p>
    <w:p w14:paraId="4CB6EDA5" w14:textId="0D6F6BE0" w:rsidR="00772CD5" w:rsidRDefault="00F55F73" w:rsidP="00772CD5">
      <w:pPr>
        <w:tabs>
          <w:tab w:val="left" w:pos="1276"/>
        </w:tabs>
        <w:spacing w:line="276" w:lineRule="auto"/>
        <w:ind w:firstLine="680"/>
        <w:jc w:val="both"/>
      </w:pPr>
      <w:r w:rsidRPr="00A06493">
        <w:t xml:space="preserve">6. </w:t>
      </w:r>
      <w:r w:rsidR="00772CD5" w:rsidRPr="00772CD5">
        <w:rPr>
          <w:rFonts w:eastAsia="Times New Roman" w:cs="Times New Roman"/>
          <w:kern w:val="0"/>
          <w:szCs w:val="24"/>
        </w:rPr>
        <w:t>CPO privalo nutraukti</w:t>
      </w:r>
      <w:r w:rsidR="00772CD5" w:rsidRPr="00772CD5">
        <w:rPr>
          <w:rFonts w:eastAsia="Times New Roman" w:cs="Times New Roman"/>
          <w:b/>
          <w:bCs/>
          <w:kern w:val="0"/>
          <w:szCs w:val="24"/>
        </w:rPr>
        <w:t xml:space="preserve"> </w:t>
      </w:r>
      <w:r w:rsidR="00772CD5" w:rsidRPr="00772CD5">
        <w:rPr>
          <w:rFonts w:eastAsia="Times New Roman" w:cs="Times New Roman"/>
          <w:kern w:val="0"/>
          <w:szCs w:val="24"/>
        </w:rPr>
        <w:t>pradėtas pirkimo ar projekto konkurso procedūras, jeigu buvo pažeisti VPĮ įstatymo 17 straipsnio 1 dalyje nustatyti principai ir atitinkamos padėties negalima ištaisyti</w:t>
      </w:r>
      <w:r w:rsidR="00772CD5">
        <w:rPr>
          <w:rFonts w:eastAsia="Times New Roman" w:cs="Times New Roman"/>
          <w:kern w:val="0"/>
          <w:szCs w:val="24"/>
        </w:rPr>
        <w:t>.</w:t>
      </w:r>
    </w:p>
    <w:p w14:paraId="6AC488A4" w14:textId="068A37DC" w:rsidR="00F55F73" w:rsidRPr="00A06493" w:rsidRDefault="00F55F73" w:rsidP="00772CD5">
      <w:pPr>
        <w:tabs>
          <w:tab w:val="left" w:pos="1276"/>
        </w:tabs>
        <w:spacing w:line="276" w:lineRule="auto"/>
        <w:ind w:firstLine="680"/>
        <w:jc w:val="both"/>
      </w:pPr>
      <w:r w:rsidRPr="00A06493">
        <w:t xml:space="preserve">7. </w:t>
      </w:r>
      <w:r w:rsidR="00772CD5" w:rsidRPr="00772CD5">
        <w:rPr>
          <w:rFonts w:eastAsia="Times New Roman" w:cs="Times New Roman"/>
          <w:kern w:val="0"/>
          <w:szCs w:val="24"/>
        </w:rPr>
        <w:t>CPO turi teisę savo iniciatyva nutraukti pradėtas pirkimo ar projekto konkurso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10BAE455" w14:textId="77777777" w:rsidR="00F55F73" w:rsidRPr="00A06493" w:rsidRDefault="00F55F73" w:rsidP="00184583">
      <w:pPr>
        <w:tabs>
          <w:tab w:val="left" w:pos="1276"/>
        </w:tabs>
        <w:spacing w:line="276" w:lineRule="auto"/>
        <w:ind w:firstLine="680"/>
        <w:jc w:val="both"/>
      </w:pPr>
      <w:r w:rsidRPr="00A06493">
        <w:t>8. CPO nėra pridėtinės vertės mokesčio (toliau – PVM) mokėtoja.</w:t>
      </w:r>
    </w:p>
    <w:p w14:paraId="6CD641CE" w14:textId="77777777" w:rsidR="00F55F73" w:rsidRPr="00A06493" w:rsidRDefault="00F55F73" w:rsidP="00184583">
      <w:pPr>
        <w:tabs>
          <w:tab w:val="left" w:pos="1276"/>
        </w:tabs>
        <w:spacing w:line="276" w:lineRule="auto"/>
        <w:ind w:firstLine="680"/>
        <w:jc w:val="both"/>
      </w:pPr>
      <w:r w:rsidRPr="00A06493">
        <w:t>9. Visos pirkimo sąlygos nustatytos pirkimo dokumentuose:</w:t>
      </w:r>
    </w:p>
    <w:p w14:paraId="72A76D20" w14:textId="77777777" w:rsidR="00F55F73" w:rsidRPr="00A06493" w:rsidRDefault="00F55F73" w:rsidP="00184583">
      <w:pPr>
        <w:tabs>
          <w:tab w:val="left" w:pos="1276"/>
        </w:tabs>
        <w:spacing w:line="276" w:lineRule="auto"/>
        <w:ind w:firstLine="680"/>
        <w:jc w:val="both"/>
      </w:pPr>
      <w:r w:rsidRPr="00A06493">
        <w:t>9.1. skelbime apie pirkimą;</w:t>
      </w:r>
    </w:p>
    <w:p w14:paraId="1C12570B" w14:textId="77777777" w:rsidR="00F55F73" w:rsidRPr="00A06493" w:rsidRDefault="00F55F73" w:rsidP="00184583">
      <w:pPr>
        <w:tabs>
          <w:tab w:val="left" w:pos="1276"/>
        </w:tabs>
        <w:spacing w:line="276" w:lineRule="auto"/>
        <w:ind w:firstLine="680"/>
        <w:jc w:val="both"/>
      </w:pPr>
      <w:r w:rsidRPr="00A06493">
        <w:t>9.2. šiuose pirkimo dokumentuose (kartu su priedais);</w:t>
      </w:r>
    </w:p>
    <w:p w14:paraId="06A20290" w14:textId="11E024FA" w:rsidR="00F55F73" w:rsidRDefault="00F55F73" w:rsidP="00184583">
      <w:pPr>
        <w:tabs>
          <w:tab w:val="left" w:pos="1276"/>
        </w:tabs>
        <w:spacing w:line="276" w:lineRule="auto"/>
        <w:ind w:firstLine="680"/>
        <w:jc w:val="both"/>
      </w:pPr>
      <w:r w:rsidRPr="00A06493">
        <w:t>9.3. dokumentų paaiškinimuose (patikslinimuose), taip pat atsakymuose į tiekėjų klausimus (jei tokių bus)</w:t>
      </w:r>
      <w:r w:rsidR="009377B7">
        <w:t>;</w:t>
      </w:r>
    </w:p>
    <w:p w14:paraId="50AA3DEC" w14:textId="2EFBF11D" w:rsidR="009377B7" w:rsidRPr="00A06493" w:rsidRDefault="009377B7" w:rsidP="009377B7">
      <w:pPr>
        <w:tabs>
          <w:tab w:val="left" w:pos="1276"/>
        </w:tabs>
        <w:spacing w:line="276" w:lineRule="auto"/>
        <w:ind w:firstLine="680"/>
        <w:jc w:val="both"/>
      </w:pPr>
      <w:r w:rsidRPr="00A06493">
        <w:t>9.4. kituose CVP IS priemonėmis pateiktuose dokumentuose.</w:t>
      </w:r>
    </w:p>
    <w:p w14:paraId="2437233A" w14:textId="77777777" w:rsidR="00323EF1" w:rsidRPr="00A06493" w:rsidRDefault="00323EF1" w:rsidP="00323EF1">
      <w:pPr>
        <w:pStyle w:val="Sraopastraipa"/>
        <w:framePr w:hSpace="187" w:wrap="notBeside" w:vAnchor="text" w:hAnchor="margin" w:xAlign="center" w:y="1"/>
        <w:tabs>
          <w:tab w:val="left" w:pos="426"/>
          <w:tab w:val="left" w:pos="710"/>
        </w:tabs>
        <w:overflowPunct/>
        <w:spacing w:line="276" w:lineRule="auto"/>
        <w:ind w:left="0" w:firstLine="680"/>
        <w:contextualSpacing/>
        <w:jc w:val="both"/>
        <w:rPr>
          <w:rFonts w:eastAsia="Calibri"/>
        </w:rPr>
      </w:pPr>
    </w:p>
    <w:p w14:paraId="724F1C5E" w14:textId="77777777" w:rsidR="00323EF1" w:rsidRPr="00A06493" w:rsidRDefault="00323EF1" w:rsidP="00323EF1">
      <w:pPr>
        <w:pStyle w:val="Antrat1"/>
        <w:framePr w:hSpace="187" w:wrap="notBeside" w:vAnchor="text" w:hAnchor="margin" w:xAlign="center" w:y="1"/>
        <w:tabs>
          <w:tab w:val="left" w:pos="284"/>
        </w:tabs>
        <w:spacing w:before="120" w:after="120" w:line="276" w:lineRule="auto"/>
        <w:rPr>
          <w:rFonts w:eastAsia="SimSun"/>
          <w:b/>
          <w:color w:val="auto"/>
          <w:sz w:val="24"/>
          <w:szCs w:val="24"/>
        </w:rPr>
      </w:pPr>
      <w:r w:rsidRPr="00A06493">
        <w:rPr>
          <w:rFonts w:eastAsia="SimSun"/>
          <w:b/>
          <w:color w:val="auto"/>
          <w:sz w:val="24"/>
          <w:szCs w:val="24"/>
        </w:rPr>
        <w:t>II. PIRKIMO OBJEKTAS</w:t>
      </w:r>
    </w:p>
    <w:p w14:paraId="60003A1B" w14:textId="77777777" w:rsidR="00323EF1" w:rsidRDefault="00323EF1" w:rsidP="00323EF1">
      <w:pPr>
        <w:framePr w:hSpace="187" w:wrap="notBeside" w:vAnchor="text" w:hAnchor="margin" w:xAlign="center" w:y="1"/>
        <w:spacing w:line="276" w:lineRule="auto"/>
        <w:ind w:firstLine="680"/>
        <w:jc w:val="both"/>
        <w:rPr>
          <w:rFonts w:cs="Times New Roman"/>
          <w:szCs w:val="24"/>
        </w:rPr>
      </w:pPr>
    </w:p>
    <w:p w14:paraId="03C216AC" w14:textId="67D13531" w:rsidR="00323EF1" w:rsidRPr="00A06493" w:rsidRDefault="00323EF1" w:rsidP="00323EF1">
      <w:pPr>
        <w:framePr w:hSpace="187" w:wrap="notBeside" w:vAnchor="text" w:hAnchor="margin" w:xAlign="center" w:y="1"/>
        <w:spacing w:line="276" w:lineRule="auto"/>
        <w:ind w:firstLine="680"/>
        <w:jc w:val="both"/>
        <w:rPr>
          <w:rFonts w:cs="Times New Roman"/>
          <w:szCs w:val="24"/>
          <w:shd w:val="clear" w:color="auto" w:fill="FFFFFF"/>
        </w:rPr>
      </w:pPr>
      <w:r w:rsidRPr="00A06493">
        <w:rPr>
          <w:rFonts w:cs="Times New Roman"/>
          <w:szCs w:val="24"/>
        </w:rPr>
        <w:t xml:space="preserve">10. </w:t>
      </w:r>
      <w:r w:rsidRPr="00A06493">
        <w:rPr>
          <w:rFonts w:eastAsia="Times New Roman" w:cs="Times New Roman"/>
          <w:kern w:val="0"/>
          <w:szCs w:val="24"/>
        </w:rPr>
        <w:t xml:space="preserve">Pirkimo objektas – </w:t>
      </w:r>
      <w:r>
        <w:rPr>
          <w:rFonts w:eastAsia="Times New Roman" w:cs="Times New Roman"/>
          <w:kern w:val="0"/>
          <w:szCs w:val="24"/>
        </w:rPr>
        <w:t xml:space="preserve"> </w:t>
      </w:r>
      <w:r w:rsidR="00A60C82">
        <w:rPr>
          <w:bCs/>
        </w:rPr>
        <w:t>medicininiai laboratoriniai tyrimai</w:t>
      </w:r>
      <w:r w:rsidR="008560D1">
        <w:rPr>
          <w:bCs/>
        </w:rPr>
        <w:t>.</w:t>
      </w:r>
    </w:p>
    <w:p w14:paraId="47EC776F" w14:textId="645BE3C2" w:rsidR="00323EF1" w:rsidRPr="00A06493" w:rsidRDefault="00323EF1" w:rsidP="00323EF1">
      <w:pPr>
        <w:framePr w:hSpace="187" w:wrap="notBeside" w:vAnchor="text" w:hAnchor="margin" w:xAlign="center" w:y="1"/>
        <w:widowControl/>
        <w:tabs>
          <w:tab w:val="left" w:pos="1418"/>
        </w:tabs>
        <w:suppressAutoHyphens w:val="0"/>
        <w:autoSpaceDN/>
        <w:spacing w:line="276" w:lineRule="auto"/>
        <w:ind w:firstLine="680"/>
        <w:contextualSpacing/>
        <w:jc w:val="both"/>
        <w:rPr>
          <w:rFonts w:eastAsia="Calibri" w:cs="Times New Roman"/>
          <w:color w:val="000000" w:themeColor="text1"/>
          <w:szCs w:val="24"/>
        </w:rPr>
      </w:pPr>
      <w:r w:rsidRPr="00A06493">
        <w:rPr>
          <w:rFonts w:cs="Times New Roman"/>
          <w:szCs w:val="24"/>
          <w:shd w:val="clear" w:color="auto" w:fill="FFFFFF"/>
        </w:rPr>
        <w:t>10.</w:t>
      </w:r>
      <w:r w:rsidRPr="00543282">
        <w:rPr>
          <w:rFonts w:cs="Times New Roman"/>
          <w:szCs w:val="24"/>
          <w:shd w:val="clear" w:color="auto" w:fill="FFFFFF"/>
        </w:rPr>
        <w:t>1</w:t>
      </w:r>
      <w:r>
        <w:t xml:space="preserve">. </w:t>
      </w:r>
      <w:r w:rsidRPr="00CB71E5">
        <w:t>Maksimali pirkimui skirta lėšų suma –</w:t>
      </w:r>
      <w:r>
        <w:t xml:space="preserve"> </w:t>
      </w:r>
      <w:r w:rsidR="002E6CAE">
        <w:rPr>
          <w:rStyle w:val="form-control"/>
        </w:rPr>
        <w:t>62 000,00</w:t>
      </w:r>
      <w:r>
        <w:rPr>
          <w:rStyle w:val="form-control"/>
        </w:rPr>
        <w:t xml:space="preserve"> Eur be PVM. </w:t>
      </w:r>
    </w:p>
    <w:p w14:paraId="55AECAF1" w14:textId="77777777" w:rsidR="00323EF1" w:rsidRDefault="00323EF1" w:rsidP="00323EF1">
      <w:pPr>
        <w:framePr w:hSpace="187" w:wrap="notBeside" w:vAnchor="text" w:hAnchor="margin" w:xAlign="center" w:y="1"/>
        <w:spacing w:line="276" w:lineRule="auto"/>
        <w:ind w:firstLine="680"/>
        <w:jc w:val="both"/>
        <w:rPr>
          <w:rFonts w:eastAsia="Times New Roman" w:cs="Times New Roman"/>
          <w:kern w:val="0"/>
          <w:szCs w:val="24"/>
        </w:rPr>
      </w:pPr>
      <w:r w:rsidRPr="00A06493">
        <w:rPr>
          <w:rFonts w:eastAsia="Times New Roman" w:cs="Times New Roman"/>
          <w:kern w:val="0"/>
          <w:szCs w:val="24"/>
        </w:rPr>
        <w:t>11. Perkamų paslaugų apimtys ir detalus aprašymas pateikiamas techninėje specifikacijoje (Konkurso sąlygų 2 priede).</w:t>
      </w:r>
      <w:r w:rsidRPr="00A06493">
        <w:rPr>
          <w:rFonts w:eastAsia="Times New Roman" w:cs="Times New Roman"/>
          <w:kern w:val="0"/>
          <w:szCs w:val="24"/>
          <w:highlight w:val="yellow"/>
        </w:rPr>
        <w:t xml:space="preserve"> </w:t>
      </w:r>
    </w:p>
    <w:p w14:paraId="2DAC75CA" w14:textId="77777777" w:rsidR="00323EF1" w:rsidRPr="009377B7" w:rsidRDefault="00323EF1" w:rsidP="00323EF1">
      <w:pPr>
        <w:framePr w:hSpace="187" w:wrap="notBeside" w:vAnchor="text" w:hAnchor="margin" w:xAlign="center" w:y="1"/>
        <w:tabs>
          <w:tab w:val="left" w:pos="284"/>
          <w:tab w:val="left" w:pos="993"/>
        </w:tabs>
        <w:spacing w:line="276" w:lineRule="auto"/>
        <w:ind w:firstLine="680"/>
        <w:jc w:val="both"/>
        <w:rPr>
          <w:rFonts w:cs="Times New Roman"/>
          <w:szCs w:val="24"/>
        </w:rPr>
      </w:pPr>
      <w:r>
        <w:rPr>
          <w:rFonts w:eastAsia="Times New Roman" w:cs="Times New Roman"/>
          <w:kern w:val="0"/>
          <w:szCs w:val="24"/>
        </w:rPr>
        <w:t xml:space="preserve">11.1.  </w:t>
      </w:r>
      <w:r w:rsidRPr="009377B7">
        <w:rPr>
          <w:rFonts w:eastAsia="Times New Roman" w:cs="Times New Roman"/>
          <w:kern w:val="0"/>
          <w:szCs w:val="24"/>
        </w:rPr>
        <w:t>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Pr="009377B7">
        <w:rPr>
          <w:rFonts w:eastAsia="Times New Roman" w:cs="Times New Roman"/>
          <w:i/>
          <w:iCs/>
          <w:kern w:val="0"/>
          <w:szCs w:val="24"/>
        </w:rPr>
        <w:t xml:space="preserve"> </w:t>
      </w:r>
      <w:r w:rsidRPr="009377B7">
        <w:rPr>
          <w:rFonts w:eastAsia="Times New Roman" w:cs="Times New Roman"/>
          <w:kern w:val="0"/>
          <w:szCs w:val="24"/>
        </w:rPr>
        <w:t xml:space="preserve">Techninėje specifikacijoje pateikti minimalūs reikalavimai. Tiekėjai gali siūlyti geresnių charakteristikų pirkimo objektą. </w:t>
      </w:r>
    </w:p>
    <w:p w14:paraId="4C2F91FC" w14:textId="48EC0A22" w:rsidR="00323EF1" w:rsidRPr="00A06493" w:rsidRDefault="00323EF1" w:rsidP="00323EF1">
      <w:pPr>
        <w:framePr w:hSpace="187" w:wrap="notBeside" w:vAnchor="text" w:hAnchor="margin" w:xAlign="center" w:y="1"/>
        <w:tabs>
          <w:tab w:val="left" w:pos="1134"/>
          <w:tab w:val="left" w:pos="1276"/>
        </w:tabs>
        <w:spacing w:line="276" w:lineRule="auto"/>
        <w:ind w:left="23" w:firstLine="680"/>
        <w:jc w:val="both"/>
        <w:rPr>
          <w:rFonts w:cs="Times New Roman"/>
          <w:szCs w:val="24"/>
        </w:rPr>
      </w:pPr>
      <w:r w:rsidRPr="00A06493">
        <w:rPr>
          <w:rFonts w:cs="Times New Roman"/>
          <w:szCs w:val="24"/>
        </w:rPr>
        <w:t>12. Pirkimo objektas į dalis neskaidomas. Tiekėjai privalo siūlyti visą paslaugų apimtį, nurodytą Techninėje specifikacijoje (</w:t>
      </w:r>
      <w:r w:rsidR="00E474B4">
        <w:rPr>
          <w:rFonts w:cs="Times New Roman"/>
          <w:szCs w:val="24"/>
        </w:rPr>
        <w:t xml:space="preserve">2 </w:t>
      </w:r>
      <w:r w:rsidRPr="00A06493">
        <w:rPr>
          <w:rFonts w:cs="Times New Roman"/>
          <w:szCs w:val="24"/>
        </w:rPr>
        <w:t xml:space="preserve">priedas). </w:t>
      </w:r>
    </w:p>
    <w:p w14:paraId="580054F3" w14:textId="77777777" w:rsidR="00323EF1" w:rsidRPr="00A06493" w:rsidRDefault="00323EF1" w:rsidP="00323EF1">
      <w:pPr>
        <w:pStyle w:val="Sraopastraipa"/>
        <w:framePr w:hSpace="187" w:wrap="notBeside" w:vAnchor="text" w:hAnchor="margin" w:xAlign="center" w:y="1"/>
        <w:tabs>
          <w:tab w:val="left" w:pos="426"/>
          <w:tab w:val="left" w:pos="710"/>
        </w:tabs>
        <w:overflowPunct/>
        <w:spacing w:line="276" w:lineRule="auto"/>
        <w:ind w:left="0" w:firstLine="680"/>
        <w:contextualSpacing/>
        <w:jc w:val="both"/>
        <w:rPr>
          <w:rFonts w:eastAsia="Calibri"/>
        </w:rPr>
      </w:pPr>
      <w:r w:rsidRPr="00A06493">
        <w:t xml:space="preserve">13. </w:t>
      </w:r>
      <w:r w:rsidRPr="00A06493">
        <w:rPr>
          <w:rFonts w:eastAsia="Calibri"/>
        </w:rPr>
        <w:t>Perkančioji organizacija neleidžia pateikti alternatyvių pasiūlymų. Tiekėjui pateikus alternatyvų pasiūlymą (alternatyvius pasiūlymus), jo pasiūlymas ir alternatyvūs pasiūlymai bus atmesti.</w:t>
      </w:r>
    </w:p>
    <w:p w14:paraId="4462D2EE" w14:textId="492FC5F2" w:rsidR="00323EF1" w:rsidRDefault="00544AEE" w:rsidP="005937C2">
      <w:pPr>
        <w:spacing w:line="276" w:lineRule="auto"/>
        <w:ind w:firstLine="680"/>
        <w:jc w:val="both"/>
        <w:rPr>
          <w:rFonts w:eastAsia="Calibri" w:cs="Times New Roman"/>
          <w:kern w:val="0"/>
          <w:szCs w:val="24"/>
        </w:rPr>
      </w:pPr>
      <w:r>
        <w:rPr>
          <w:szCs w:val="24"/>
        </w:rPr>
        <w:t>1</w:t>
      </w:r>
      <w:r w:rsidR="005937C2">
        <w:rPr>
          <w:szCs w:val="24"/>
        </w:rPr>
        <w:t>4</w:t>
      </w:r>
      <w:r w:rsidR="007F0767">
        <w:rPr>
          <w:szCs w:val="24"/>
        </w:rPr>
        <w:t xml:space="preserve">. </w:t>
      </w:r>
      <w:r w:rsidR="00AB7120" w:rsidRPr="008D2F78">
        <w:t>Atliekamas žaliasis pirkimas</w:t>
      </w:r>
      <w:r w:rsidR="00AB7120" w:rsidRPr="009B1FD9">
        <w:t>. Šiame pirkime taikomi aplinkos apsaugos reikalavimai pagal Aplinkos apsaugos kriterijų taikymą, vykdant žaliuosius pirkimus, tvarkos aprašo (toliau – Aprašas), patvirtinto Lietuvos Respublikos aplinkos ministro 2011 m. birželio 28 d. įsakymu Nr. D1-508 „Dėl Aplinkos apsaugos kriterijų taikymo, vykdant žaliuosius pirkimus tvarkos aprašo patvirtinimo“ (2022 m. gruodžio 13 d. įsakymo Nr. D1-4</w:t>
      </w:r>
      <w:r w:rsidR="00011089" w:rsidRPr="009B1FD9">
        <w:t xml:space="preserve">01 redakcija) </w:t>
      </w:r>
      <w:r w:rsidR="00697B0B">
        <w:t xml:space="preserve">Aprašo </w:t>
      </w:r>
      <w:r w:rsidR="00697B0B" w:rsidRPr="00697B0B">
        <w:t>4.4.4.1 p.</w:t>
      </w:r>
      <w:r w:rsidR="00AB7120" w:rsidRPr="00DA1E72">
        <w:t xml:space="preserve"> Aplinkos apsaugos kriterijai nustatyti </w:t>
      </w:r>
      <w:r w:rsidR="00012524" w:rsidRPr="00DA1E72">
        <w:t xml:space="preserve">pirkimo sąlygų </w:t>
      </w:r>
      <w:r w:rsidR="00DA1E72" w:rsidRPr="00DA1E72">
        <w:t>3</w:t>
      </w:r>
      <w:r w:rsidR="00011089" w:rsidRPr="00DA1E72">
        <w:t xml:space="preserve"> priede „S</w:t>
      </w:r>
      <w:r w:rsidR="00AB7120" w:rsidRPr="00DA1E72">
        <w:t>utarties projektas“.</w:t>
      </w:r>
    </w:p>
    <w:p w14:paraId="542791B2" w14:textId="7B37B893" w:rsidR="00323EF1" w:rsidRPr="007D37FA" w:rsidRDefault="00323EF1" w:rsidP="001352AA">
      <w:pPr>
        <w:spacing w:line="276" w:lineRule="auto"/>
        <w:ind w:firstLine="680"/>
        <w:jc w:val="both"/>
        <w:rPr>
          <w:kern w:val="2"/>
          <w:szCs w:val="24"/>
        </w:rPr>
      </w:pPr>
      <w:r w:rsidRPr="00B61305">
        <w:rPr>
          <w:rFonts w:cs="Times New Roman"/>
          <w:szCs w:val="24"/>
        </w:rPr>
        <w:t>1</w:t>
      </w:r>
      <w:r w:rsidR="005937C2">
        <w:rPr>
          <w:rFonts w:cs="Times New Roman"/>
          <w:szCs w:val="24"/>
        </w:rPr>
        <w:t>5</w:t>
      </w:r>
      <w:r w:rsidRPr="00B61305">
        <w:rPr>
          <w:rFonts w:cs="Times New Roman"/>
          <w:szCs w:val="24"/>
        </w:rPr>
        <w:t xml:space="preserve">. </w:t>
      </w:r>
      <w:r w:rsidR="007D37FA" w:rsidRPr="002D281D">
        <w:rPr>
          <w:b/>
          <w:bCs/>
        </w:rPr>
        <w:t xml:space="preserve">Paslaugų teikimo terminas – </w:t>
      </w:r>
      <w:r w:rsidR="007D37FA">
        <w:rPr>
          <w:b/>
          <w:bCs/>
        </w:rPr>
        <w:t>24</w:t>
      </w:r>
      <w:r w:rsidR="007D37FA" w:rsidRPr="00293C2E">
        <w:rPr>
          <w:b/>
          <w:bCs/>
        </w:rPr>
        <w:t xml:space="preserve"> mėn.</w:t>
      </w:r>
      <w:r w:rsidR="007D37FA">
        <w:rPr>
          <w:b/>
          <w:bCs/>
        </w:rPr>
        <w:t xml:space="preserve"> </w:t>
      </w:r>
      <w:r w:rsidR="007D37FA">
        <w:rPr>
          <w:kern w:val="2"/>
          <w:szCs w:val="24"/>
        </w:rPr>
        <w:t xml:space="preserve">Galimas pratęsimas 12 mėnesių. </w:t>
      </w:r>
    </w:p>
    <w:p w14:paraId="4D051E7A" w14:textId="22E95CD8" w:rsidR="00323EF1" w:rsidRPr="007D37FA" w:rsidRDefault="00323EF1" w:rsidP="001352AA">
      <w:pPr>
        <w:spacing w:line="276" w:lineRule="auto"/>
        <w:jc w:val="both"/>
        <w:rPr>
          <w:kern w:val="2"/>
          <w:szCs w:val="24"/>
        </w:rPr>
      </w:pPr>
      <w:r>
        <w:t xml:space="preserve">            1</w:t>
      </w:r>
      <w:r w:rsidR="005937C2">
        <w:t>5</w:t>
      </w:r>
      <w:r>
        <w:t>.</w:t>
      </w:r>
      <w:r w:rsidRPr="007D37FA">
        <w:t xml:space="preserve">1. </w:t>
      </w:r>
      <w:r w:rsidR="007D37FA" w:rsidRPr="007D37FA">
        <w:rPr>
          <w:rFonts w:cs="Times New Roman"/>
          <w:b/>
          <w:bCs/>
          <w:szCs w:val="24"/>
        </w:rPr>
        <w:t>Sutarties galiojimas:</w:t>
      </w:r>
      <w:r w:rsidR="007D37FA" w:rsidRPr="00B61305">
        <w:rPr>
          <w:rFonts w:cs="Times New Roman"/>
          <w:szCs w:val="24"/>
        </w:rPr>
        <w:t xml:space="preserve"> </w:t>
      </w:r>
      <w:r w:rsidR="007D37FA" w:rsidRPr="00D6247C">
        <w:rPr>
          <w:kern w:val="2"/>
          <w:szCs w:val="24"/>
        </w:rPr>
        <w:t>Ši Sutartis laikoma sudaryta ir įsigalioja nuo Sutarties pasirašymo dienos (antrosios Šalies pasirašymo dieną).</w:t>
      </w:r>
      <w:r w:rsidR="007D37FA">
        <w:rPr>
          <w:kern w:val="2"/>
          <w:szCs w:val="24"/>
        </w:rPr>
        <w:t xml:space="preserve"> </w:t>
      </w:r>
      <w:r w:rsidR="007D37FA" w:rsidRPr="00D6247C">
        <w:rPr>
          <w:color w:val="000000"/>
          <w:kern w:val="2"/>
          <w:szCs w:val="24"/>
        </w:rPr>
        <w:t xml:space="preserve">Sutartis galioja </w:t>
      </w:r>
      <w:r w:rsidR="007D37FA">
        <w:rPr>
          <w:color w:val="000000"/>
          <w:kern w:val="2"/>
          <w:szCs w:val="24"/>
        </w:rPr>
        <w:t>24 mėnesius arba</w:t>
      </w:r>
      <w:r w:rsidR="007D37FA" w:rsidRPr="00D6247C">
        <w:rPr>
          <w:color w:val="000000"/>
          <w:kern w:val="2"/>
          <w:szCs w:val="24"/>
        </w:rPr>
        <w:t xml:space="preserve"> (kol bus išnaudota Pradinės Sutarties vertė, bet jos terminas negali būti ilgesnis kaip 37 (trisdešimt septynis) mėnesius.</w:t>
      </w:r>
    </w:p>
    <w:p w14:paraId="289270F1" w14:textId="3C85938A" w:rsidR="00F55F73" w:rsidRPr="00A06493" w:rsidRDefault="00F55F73" w:rsidP="001352AA">
      <w:pPr>
        <w:pStyle w:val="Standard"/>
        <w:tabs>
          <w:tab w:val="left" w:pos="0"/>
          <w:tab w:val="left" w:pos="993"/>
        </w:tabs>
        <w:spacing w:line="276" w:lineRule="auto"/>
        <w:ind w:firstLine="680"/>
        <w:jc w:val="both"/>
        <w:rPr>
          <w:szCs w:val="24"/>
        </w:rPr>
      </w:pPr>
      <w:r w:rsidRPr="00A06493">
        <w:rPr>
          <w:color w:val="auto"/>
          <w:szCs w:val="24"/>
        </w:rPr>
        <w:t>1</w:t>
      </w:r>
      <w:r w:rsidR="0085467B" w:rsidRPr="00A06493">
        <w:rPr>
          <w:color w:val="auto"/>
          <w:szCs w:val="24"/>
        </w:rPr>
        <w:t>6</w:t>
      </w:r>
      <w:r w:rsidRPr="00A06493">
        <w:rPr>
          <w:color w:val="auto"/>
          <w:szCs w:val="24"/>
        </w:rPr>
        <w:t xml:space="preserve">. </w:t>
      </w:r>
      <w:r w:rsidRPr="00A06493">
        <w:rPr>
          <w:rFonts w:eastAsia="Calibri"/>
          <w:szCs w:val="24"/>
        </w:rPr>
        <w:t xml:space="preserve">Prievolių įvykdymo terminai, </w:t>
      </w:r>
      <w:r w:rsidRPr="00A06493">
        <w:rPr>
          <w:szCs w:val="24"/>
        </w:rPr>
        <w:t>apmokėjimo sąlygos</w:t>
      </w:r>
      <w:r w:rsidRPr="00A06493">
        <w:rPr>
          <w:rFonts w:eastAsia="Calibri"/>
          <w:szCs w:val="24"/>
        </w:rPr>
        <w:t xml:space="preserve"> bei kitos pirkimo sutarties sąlygos nurodytos </w:t>
      </w:r>
      <w:r w:rsidRPr="00A06493">
        <w:rPr>
          <w:szCs w:val="24"/>
        </w:rPr>
        <w:t>šių konkurso sąlygų 3 priede „Sutarties projektas“.</w:t>
      </w:r>
    </w:p>
    <w:p w14:paraId="08B9CC6B" w14:textId="08A893FB" w:rsidR="00FA2077" w:rsidRPr="00A06493" w:rsidRDefault="00FA2077" w:rsidP="00184583">
      <w:pPr>
        <w:pStyle w:val="Antrat1"/>
        <w:spacing w:before="120" w:after="120" w:line="276" w:lineRule="auto"/>
        <w:ind w:left="357"/>
        <w:rPr>
          <w:b/>
          <w:sz w:val="24"/>
          <w:szCs w:val="24"/>
        </w:rPr>
      </w:pPr>
      <w:r w:rsidRPr="00A06493">
        <w:rPr>
          <w:b/>
          <w:sz w:val="24"/>
          <w:szCs w:val="24"/>
        </w:rPr>
        <w:t>III. TIEKĖJŲ PAŠALINIMO PAGRINDAI</w:t>
      </w:r>
      <w:r w:rsidR="00ED331D" w:rsidRPr="00A06493">
        <w:rPr>
          <w:b/>
          <w:sz w:val="24"/>
          <w:szCs w:val="24"/>
        </w:rPr>
        <w:t xml:space="preserve"> </w:t>
      </w:r>
      <w:r w:rsidRPr="00A06493">
        <w:rPr>
          <w:b/>
          <w:sz w:val="24"/>
          <w:szCs w:val="24"/>
        </w:rPr>
        <w:t>IR REIKALAUJAMA KVALIFIKACIJA</w:t>
      </w:r>
    </w:p>
    <w:p w14:paraId="5A636EA2" w14:textId="3C2BB158" w:rsidR="00694339" w:rsidRPr="005B677B" w:rsidRDefault="00FA2077" w:rsidP="005B677B">
      <w:pPr>
        <w:pStyle w:val="Antrat2"/>
        <w:spacing w:line="276" w:lineRule="auto"/>
        <w:ind w:firstLine="709"/>
        <w:rPr>
          <w:rFonts w:eastAsiaTheme="majorEastAsia"/>
          <w:color w:val="000000" w:themeColor="text1"/>
          <w:kern w:val="0"/>
          <w:szCs w:val="24"/>
          <w:lang w:eastAsia="lt-LT"/>
        </w:rPr>
      </w:pPr>
      <w:r w:rsidRPr="00A06493">
        <w:rPr>
          <w:szCs w:val="24"/>
        </w:rPr>
        <w:t>1</w:t>
      </w:r>
      <w:r w:rsidR="0085467B" w:rsidRPr="00A06493">
        <w:rPr>
          <w:szCs w:val="24"/>
        </w:rPr>
        <w:t>7</w:t>
      </w:r>
      <w:r w:rsidRPr="00A06493">
        <w:rPr>
          <w:szCs w:val="24"/>
        </w:rPr>
        <w:t xml:space="preserve">. </w:t>
      </w:r>
      <w:r w:rsidR="00694339" w:rsidRPr="001A4F39">
        <w:rPr>
          <w:szCs w:val="24"/>
        </w:rPr>
        <w:t xml:space="preserve"> </w:t>
      </w:r>
      <w:r w:rsidR="005B677B">
        <w:rPr>
          <w:b/>
          <w:bCs/>
          <w:color w:val="000000" w:themeColor="text1"/>
          <w:szCs w:val="24"/>
          <w:lang w:eastAsia="lt-LT"/>
        </w:rPr>
        <w:t xml:space="preserve">Tiekėjams (subtiekėjams, kai remiamasi jų pajėgumais), dalyvaujantiems pirkime, netaikomi tiekėjų pašalinimo pagrindai, </w:t>
      </w:r>
      <w:r w:rsidR="005B677B">
        <w:rPr>
          <w:color w:val="000000" w:themeColor="text1"/>
          <w:szCs w:val="24"/>
          <w:lang w:eastAsia="lt-LT"/>
        </w:rPr>
        <w:t xml:space="preserve">išskyrus privalomą, įtvirtintą VPĮ  </w:t>
      </w:r>
      <w:hyperlink r:id="rId11" w:history="1">
        <w:r w:rsidR="005B677B">
          <w:rPr>
            <w:rStyle w:val="Hipersaitas"/>
            <w:color w:val="000000" w:themeColor="text1"/>
            <w:szCs w:val="24"/>
            <w:lang w:eastAsia="lt-LT"/>
          </w:rPr>
          <w:t>(VPĮ) 46 str. 2</w:t>
        </w:r>
        <w:r w:rsidR="005B677B">
          <w:rPr>
            <w:rStyle w:val="Hipersaitas"/>
            <w:color w:val="000000" w:themeColor="text1"/>
            <w:szCs w:val="24"/>
            <w:vertAlign w:val="superscript"/>
            <w:lang w:eastAsia="lt-LT"/>
          </w:rPr>
          <w:t>1 </w:t>
        </w:r>
      </w:hyperlink>
      <w:r w:rsidR="005B677B">
        <w:rPr>
          <w:color w:val="000000" w:themeColor="text1"/>
          <w:szCs w:val="24"/>
          <w:lang w:eastAsia="lt-LT"/>
        </w:rPr>
        <w:t xml:space="preserve"> dalyje.</w:t>
      </w:r>
    </w:p>
    <w:p w14:paraId="4D1D8B89" w14:textId="7DF4C48A" w:rsidR="007F0767" w:rsidRPr="007F0767" w:rsidRDefault="0085467B" w:rsidP="00891A4C">
      <w:pPr>
        <w:pStyle w:val="Antrat2"/>
        <w:spacing w:line="276" w:lineRule="auto"/>
        <w:ind w:firstLine="709"/>
        <w:rPr>
          <w:color w:val="auto"/>
          <w:szCs w:val="24"/>
          <w:lang w:eastAsia="lt-LT"/>
        </w:rPr>
      </w:pPr>
      <w:r w:rsidRPr="00A06493">
        <w:rPr>
          <w:szCs w:val="24"/>
        </w:rPr>
        <w:t>18</w:t>
      </w:r>
      <w:r w:rsidR="00F55F73" w:rsidRPr="00A06493">
        <w:rPr>
          <w:szCs w:val="24"/>
        </w:rPr>
        <w:t xml:space="preserve">. </w:t>
      </w:r>
      <w:r w:rsidR="007F0767" w:rsidRPr="007F0767">
        <w:rPr>
          <w:bCs/>
          <w:kern w:val="0"/>
          <w:szCs w:val="24"/>
        </w:rPr>
        <w:t>Tiekėjo kvalifikacija ir, jeigu taikytina, atitiktis aplinkos apsaugos vadybos sistemos standartų reikalavimams turi būti įgyta iki pasiūlymų pateikimo termino pabaigos (susipažinimo su pasiūlymais dienos), t. y. tiekėjas (ar jų personalas) privalo turėti reikiamą kvalifikaciją iki šios datos.</w:t>
      </w:r>
    </w:p>
    <w:p w14:paraId="7C835C40" w14:textId="127EDF10" w:rsidR="00290F15" w:rsidRDefault="007F0767" w:rsidP="007F0767">
      <w:pPr>
        <w:widowControl/>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18</w:t>
      </w:r>
      <w:r w:rsidRPr="007F0767">
        <w:rPr>
          <w:rFonts w:eastAsia="Times New Roman" w:cs="Times New Roman"/>
          <w:kern w:val="0"/>
          <w:szCs w:val="24"/>
        </w:rPr>
        <w:t>.1. Tiekėjų kvalifikacij</w:t>
      </w:r>
      <w:r w:rsidR="0008729B">
        <w:rPr>
          <w:rFonts w:eastAsia="Times New Roman" w:cs="Times New Roman"/>
          <w:kern w:val="0"/>
          <w:szCs w:val="24"/>
        </w:rPr>
        <w:t xml:space="preserve">a </w:t>
      </w:r>
      <w:r w:rsidR="00CE7BC5">
        <w:rPr>
          <w:rFonts w:eastAsia="Times New Roman" w:cs="Times New Roman"/>
          <w:kern w:val="0"/>
          <w:szCs w:val="24"/>
        </w:rPr>
        <w:t>turi atitikti šiuos reikalavimus:</w:t>
      </w:r>
    </w:p>
    <w:tbl>
      <w:tblPr>
        <w:tblW w:w="100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8"/>
        <w:gridCol w:w="4249"/>
        <w:gridCol w:w="5111"/>
      </w:tblGrid>
      <w:tr w:rsidR="00D82F72" w:rsidRPr="009C341A" w14:paraId="6C15939B" w14:textId="77777777" w:rsidTr="00512BFF">
        <w:tc>
          <w:tcPr>
            <w:tcW w:w="708" w:type="dxa"/>
            <w:tcBorders>
              <w:top w:val="single" w:sz="4" w:space="0" w:color="000000"/>
              <w:left w:val="single" w:sz="4" w:space="0" w:color="000000"/>
              <w:bottom w:val="single" w:sz="4" w:space="0" w:color="000000"/>
              <w:right w:val="single" w:sz="4" w:space="0" w:color="000000"/>
            </w:tcBorders>
          </w:tcPr>
          <w:p w14:paraId="2F3EFE15" w14:textId="77777777" w:rsidR="00D82F72" w:rsidRPr="009C341A" w:rsidRDefault="00D82F72" w:rsidP="00512BFF">
            <w:pPr>
              <w:ind w:left="-779" w:right="-149" w:firstLine="851"/>
              <w:jc w:val="both"/>
            </w:pPr>
            <w:r w:rsidRPr="009C341A">
              <w:t xml:space="preserve">Eil. </w:t>
            </w:r>
          </w:p>
          <w:p w14:paraId="1EA626AD" w14:textId="77777777" w:rsidR="00D82F72" w:rsidRPr="009C341A" w:rsidRDefault="00D82F72" w:rsidP="00512BFF">
            <w:pPr>
              <w:ind w:left="-779" w:right="-149" w:firstLine="851"/>
              <w:jc w:val="both"/>
              <w:rPr>
                <w:b/>
              </w:rPr>
            </w:pPr>
            <w:r w:rsidRPr="009C341A">
              <w:lastRenderedPageBreak/>
              <w:t>Nr.</w:t>
            </w:r>
          </w:p>
        </w:tc>
        <w:tc>
          <w:tcPr>
            <w:tcW w:w="4249" w:type="dxa"/>
            <w:tcBorders>
              <w:top w:val="single" w:sz="4" w:space="0" w:color="000000"/>
              <w:left w:val="single" w:sz="4" w:space="0" w:color="000000"/>
              <w:bottom w:val="single" w:sz="4" w:space="0" w:color="000000"/>
              <w:right w:val="single" w:sz="4" w:space="0" w:color="000000"/>
            </w:tcBorders>
          </w:tcPr>
          <w:p w14:paraId="6726736B" w14:textId="77777777" w:rsidR="00D82F72" w:rsidRPr="009C341A" w:rsidRDefault="00D82F72" w:rsidP="00512BFF">
            <w:pPr>
              <w:ind w:right="-149"/>
              <w:jc w:val="center"/>
              <w:rPr>
                <w:b/>
              </w:rPr>
            </w:pPr>
            <w:r w:rsidRPr="009C341A">
              <w:lastRenderedPageBreak/>
              <w:t>Kvalifikacijos reikalavimai</w:t>
            </w:r>
          </w:p>
        </w:tc>
        <w:tc>
          <w:tcPr>
            <w:tcW w:w="5111" w:type="dxa"/>
            <w:tcBorders>
              <w:top w:val="single" w:sz="4" w:space="0" w:color="000000"/>
              <w:left w:val="single" w:sz="4" w:space="0" w:color="000000"/>
              <w:bottom w:val="single" w:sz="4" w:space="0" w:color="000000"/>
              <w:right w:val="single" w:sz="4" w:space="0" w:color="000000"/>
            </w:tcBorders>
          </w:tcPr>
          <w:p w14:paraId="4926AF08" w14:textId="77777777" w:rsidR="00D82F72" w:rsidRPr="009C341A" w:rsidRDefault="00D82F72" w:rsidP="00512BFF">
            <w:pPr>
              <w:jc w:val="center"/>
              <w:rPr>
                <w:b/>
              </w:rPr>
            </w:pPr>
            <w:r w:rsidRPr="009C341A">
              <w:t>Kvalifikacijos reikalavimus įrodantys dokumentai</w:t>
            </w:r>
          </w:p>
        </w:tc>
      </w:tr>
      <w:tr w:rsidR="00D82F72" w:rsidRPr="009C341A" w14:paraId="660AF84C" w14:textId="77777777" w:rsidTr="00512BFF">
        <w:tc>
          <w:tcPr>
            <w:tcW w:w="708" w:type="dxa"/>
            <w:tcBorders>
              <w:top w:val="single" w:sz="4" w:space="0" w:color="000000"/>
              <w:left w:val="single" w:sz="4" w:space="0" w:color="000000"/>
              <w:bottom w:val="single" w:sz="4" w:space="0" w:color="000000"/>
              <w:right w:val="single" w:sz="4" w:space="0" w:color="000000"/>
            </w:tcBorders>
          </w:tcPr>
          <w:p w14:paraId="12CC8903" w14:textId="738917D5" w:rsidR="00D82F72" w:rsidRPr="009C341A" w:rsidRDefault="00D82F72" w:rsidP="00512BFF">
            <w:pPr>
              <w:ind w:right="-149"/>
              <w:jc w:val="both"/>
            </w:pPr>
            <w:r>
              <w:t>18.1.1</w:t>
            </w:r>
          </w:p>
        </w:tc>
        <w:tc>
          <w:tcPr>
            <w:tcW w:w="4249" w:type="dxa"/>
            <w:tcBorders>
              <w:top w:val="single" w:sz="4" w:space="0" w:color="000000"/>
              <w:left w:val="single" w:sz="4" w:space="0" w:color="000000"/>
              <w:bottom w:val="single" w:sz="4" w:space="0" w:color="000000"/>
              <w:right w:val="single" w:sz="4" w:space="0" w:color="000000"/>
            </w:tcBorders>
          </w:tcPr>
          <w:p w14:paraId="0B30CA0C" w14:textId="1EA6D23B" w:rsidR="00A36C97" w:rsidRPr="00A36C97" w:rsidRDefault="00A36C97" w:rsidP="00A36C97">
            <w:pPr>
              <w:autoSpaceDE w:val="0"/>
              <w:adjustRightInd w:val="0"/>
              <w:jc w:val="both"/>
              <w:rPr>
                <w:sz w:val="22"/>
                <w:lang w:val="en-US"/>
              </w:rPr>
            </w:pPr>
            <w:r w:rsidRPr="001D299C">
              <w:rPr>
                <w:sz w:val="22"/>
              </w:rPr>
              <w:t>Tiekėjas turi teisę verstis laboratorinių tyrimų paslaugų teikimo veikla, kuri yra reikalinga pirkimo sutarčiai įvykdyti</w:t>
            </w:r>
            <w:r>
              <w:rPr>
                <w:sz w:val="22"/>
                <w:lang w:val="en-US"/>
              </w:rPr>
              <w:t>*</w:t>
            </w:r>
          </w:p>
          <w:p w14:paraId="69C3EE92" w14:textId="77777777" w:rsidR="00A36C97" w:rsidRPr="001D299C" w:rsidRDefault="00A36C97" w:rsidP="00A36C97">
            <w:pPr>
              <w:autoSpaceDE w:val="0"/>
              <w:adjustRightInd w:val="0"/>
              <w:jc w:val="both"/>
              <w:rPr>
                <w:color w:val="000000"/>
                <w:sz w:val="21"/>
                <w:szCs w:val="21"/>
              </w:rPr>
            </w:pPr>
          </w:p>
          <w:p w14:paraId="1CA44A6E" w14:textId="77777777" w:rsidR="00A36C97" w:rsidRDefault="00A36C97" w:rsidP="00A36C97">
            <w:pPr>
              <w:jc w:val="both"/>
              <w:rPr>
                <w:rFonts w:eastAsia="Times New Roman"/>
                <w:b/>
                <w:bCs/>
                <w:szCs w:val="24"/>
                <w:u w:color="000000"/>
                <w14:textOutline w14:w="12700" w14:cap="flat" w14:cmpd="sng" w14:algn="ctr">
                  <w14:noFill/>
                  <w14:prstDash w14:val="solid"/>
                  <w14:miter w14:lim="400000"/>
                </w14:textOutline>
              </w:rPr>
            </w:pPr>
          </w:p>
          <w:p w14:paraId="65C82D4F" w14:textId="77777777" w:rsidR="00A36C97" w:rsidRDefault="00A36C97" w:rsidP="00A36C97">
            <w:pPr>
              <w:jc w:val="both"/>
              <w:rPr>
                <w:rFonts w:eastAsia="Times New Roman"/>
                <w:b/>
                <w:bCs/>
                <w:szCs w:val="24"/>
                <w:u w:color="000000"/>
                <w14:textOutline w14:w="12700" w14:cap="flat" w14:cmpd="sng" w14:algn="ctr">
                  <w14:noFill/>
                  <w14:prstDash w14:val="solid"/>
                  <w14:miter w14:lim="400000"/>
                </w14:textOutline>
              </w:rPr>
            </w:pPr>
          </w:p>
          <w:p w14:paraId="4B7F1740" w14:textId="77777777" w:rsidR="00A36C97" w:rsidRDefault="00A36C97" w:rsidP="00A36C97">
            <w:pPr>
              <w:jc w:val="both"/>
              <w:rPr>
                <w:rFonts w:eastAsia="Times New Roman"/>
                <w:b/>
                <w:bCs/>
                <w:szCs w:val="24"/>
                <w:u w:color="000000"/>
                <w14:textOutline w14:w="12700" w14:cap="flat" w14:cmpd="sng" w14:algn="ctr">
                  <w14:noFill/>
                  <w14:prstDash w14:val="solid"/>
                  <w14:miter w14:lim="400000"/>
                </w14:textOutline>
              </w:rPr>
            </w:pPr>
          </w:p>
          <w:p w14:paraId="65ABCD23" w14:textId="77777777" w:rsidR="00A36C97" w:rsidRDefault="00A36C97" w:rsidP="00A36C97">
            <w:pPr>
              <w:jc w:val="both"/>
              <w:rPr>
                <w:rFonts w:eastAsia="Times New Roman"/>
                <w:szCs w:val="24"/>
                <w:u w:color="000000"/>
                <w14:textOutline w14:w="12700" w14:cap="flat" w14:cmpd="sng" w14:algn="ctr">
                  <w14:noFill/>
                  <w14:prstDash w14:val="solid"/>
                  <w14:miter w14:lim="400000"/>
                </w14:textOutline>
              </w:rPr>
            </w:pPr>
          </w:p>
          <w:p w14:paraId="0AE99E38" w14:textId="00DBEEEA" w:rsidR="00A36C97" w:rsidRPr="00A36C97" w:rsidRDefault="00A36C97" w:rsidP="00A36C97">
            <w:pPr>
              <w:rPr>
                <w:sz w:val="20"/>
                <w:szCs w:val="20"/>
              </w:rPr>
            </w:pPr>
            <w:r w:rsidRPr="00A36C97">
              <w:rPr>
                <w:sz w:val="20"/>
                <w:szCs w:val="20"/>
              </w:rPr>
              <w:t>*Lietuvos Respublikos Sveikatos priežiūros įstaigų įstatymo 5 str. 1 d., Lietuvos Respublikos sveikatos apsaugos ministro 2007 m. gruodžio 5 d. įsakymu Nr. V-998 „Dėl laboratorinės diagnostikos paslaugų teikimo reikalavimų aprašo patvirtinimo“ 2 punktas (aktuali redakcija nuo 2024-04-30)</w:t>
            </w:r>
          </w:p>
          <w:p w14:paraId="4BB0FA8D" w14:textId="41A8E7D4" w:rsidR="00D82F72" w:rsidRPr="009C341A" w:rsidRDefault="00D82F72" w:rsidP="00A36C97">
            <w:pPr>
              <w:jc w:val="both"/>
              <w:rPr>
                <w:b/>
              </w:rPr>
            </w:pPr>
          </w:p>
        </w:tc>
        <w:tc>
          <w:tcPr>
            <w:tcW w:w="5111" w:type="dxa"/>
            <w:tcBorders>
              <w:top w:val="single" w:sz="4" w:space="0" w:color="000000"/>
              <w:left w:val="single" w:sz="4" w:space="0" w:color="000000"/>
              <w:bottom w:val="single" w:sz="4" w:space="0" w:color="000000"/>
              <w:right w:val="single" w:sz="4" w:space="0" w:color="000000"/>
            </w:tcBorders>
          </w:tcPr>
          <w:p w14:paraId="1B7610CD" w14:textId="14C615F5" w:rsidR="00ED0E52" w:rsidRPr="008D7DB5" w:rsidRDefault="00ED0E52" w:rsidP="00ED0E52">
            <w:pPr>
              <w:jc w:val="both"/>
              <w:rPr>
                <w:rFonts w:eastAsia="Calibri"/>
                <w:szCs w:val="24"/>
                <w:lang w:eastAsia="lt-LT"/>
              </w:rPr>
            </w:pPr>
            <w:r w:rsidRPr="008D7DB5">
              <w:rPr>
                <w:rFonts w:eastAsia="Calibri"/>
                <w:szCs w:val="24"/>
                <w:lang w:eastAsia="lt-LT"/>
              </w:rPr>
              <w:t xml:space="preserve">Valstybinės akreditavimo sveikatos priežiūros veiklai tarnybos išduotos licencijos, patvirtinančios tiekėjo teisę teikti </w:t>
            </w:r>
            <w:r w:rsidR="00B42E9F" w:rsidRPr="008D7DB5">
              <w:rPr>
                <w:rFonts w:eastAsia="Calibri"/>
                <w:szCs w:val="24"/>
                <w:lang w:eastAsia="lt-LT"/>
              </w:rPr>
              <w:t>techninėje specifikacijoje (2 priede)</w:t>
            </w:r>
            <w:r w:rsidRPr="008D7DB5">
              <w:rPr>
                <w:rFonts w:eastAsia="Calibri"/>
                <w:szCs w:val="24"/>
                <w:lang w:eastAsia="lt-LT"/>
              </w:rPr>
              <w:t xml:space="preserve"> nurodytas Asmens sveikatos priežiūros laboratorinės diagnostikos paslaugas, kopija arba kitas lygiavertis dokumentas (užsienio tiekėjams), patvirtinantis tiekėjo teisę teikti </w:t>
            </w:r>
            <w:r w:rsidR="008D7DB5" w:rsidRPr="008D7DB5">
              <w:rPr>
                <w:rFonts w:eastAsia="Calibri"/>
                <w:szCs w:val="24"/>
                <w:lang w:eastAsia="lt-LT"/>
              </w:rPr>
              <w:t>konkurso</w:t>
            </w:r>
            <w:r w:rsidRPr="008D7DB5">
              <w:rPr>
                <w:rFonts w:eastAsia="Calibri"/>
                <w:szCs w:val="24"/>
                <w:lang w:eastAsia="lt-LT"/>
              </w:rPr>
              <w:t xml:space="preserve"> sąlygų </w:t>
            </w:r>
            <w:r w:rsidR="008D7DB5" w:rsidRPr="008D7DB5">
              <w:rPr>
                <w:rFonts w:eastAsia="Calibri"/>
                <w:szCs w:val="24"/>
                <w:lang w:eastAsia="lt-LT"/>
              </w:rPr>
              <w:t>2</w:t>
            </w:r>
            <w:r w:rsidRPr="008D7DB5">
              <w:rPr>
                <w:rFonts w:eastAsia="Calibri"/>
                <w:szCs w:val="24"/>
                <w:lang w:eastAsia="lt-LT"/>
              </w:rPr>
              <w:t xml:space="preserve"> priede </w:t>
            </w:r>
            <w:r w:rsidR="008D7DB5" w:rsidRPr="008D7DB5">
              <w:rPr>
                <w:rFonts w:eastAsia="Calibri"/>
                <w:szCs w:val="24"/>
                <w:lang w:eastAsia="lt-LT"/>
              </w:rPr>
              <w:t xml:space="preserve">„Techninė specifikacija“ </w:t>
            </w:r>
            <w:r w:rsidRPr="008D7DB5">
              <w:rPr>
                <w:rFonts w:eastAsia="Calibri"/>
                <w:szCs w:val="24"/>
                <w:lang w:eastAsia="lt-LT"/>
              </w:rPr>
              <w:t>nurodytas laboratorinių tyrimų paslaugas.</w:t>
            </w:r>
          </w:p>
          <w:p w14:paraId="1B6F4CBC" w14:textId="77777777" w:rsidR="00ED0E52" w:rsidRPr="008D7DB5" w:rsidRDefault="00ED0E52" w:rsidP="00ED0E52">
            <w:pPr>
              <w:jc w:val="both"/>
              <w:rPr>
                <w:rFonts w:eastAsia="Calibri"/>
                <w:szCs w:val="24"/>
                <w:lang w:eastAsia="lt-LT"/>
              </w:rPr>
            </w:pPr>
          </w:p>
          <w:p w14:paraId="17DF8DFC" w14:textId="55C59DD6" w:rsidR="00ED0E52" w:rsidRPr="00ED0E52" w:rsidRDefault="00ED0E52" w:rsidP="00ED0E52">
            <w:pPr>
              <w:jc w:val="both"/>
              <w:rPr>
                <w:rFonts w:eastAsia="Calibri"/>
                <w:b/>
                <w:bCs/>
                <w:szCs w:val="24"/>
                <w:lang w:eastAsia="lt-LT"/>
              </w:rPr>
            </w:pPr>
            <w:r w:rsidRPr="008D7DB5">
              <w:rPr>
                <w:rFonts w:eastAsia="Calibri"/>
                <w:b/>
                <w:bCs/>
                <w:szCs w:val="24"/>
                <w:lang w:eastAsia="lt-LT"/>
              </w:rPr>
              <w:t xml:space="preserve">Teikiamoje licencijoje ar kitame lygiaverčiame dokumente (užsienio tiekėjams), tiekėjas privalo pažymėti laboratorinius tyrimus (nurodant eilės Nr.), esančius </w:t>
            </w:r>
            <w:r w:rsidR="003F4B1D" w:rsidRPr="008D7DB5">
              <w:rPr>
                <w:rFonts w:eastAsia="Calibri"/>
                <w:b/>
                <w:bCs/>
                <w:szCs w:val="24"/>
                <w:lang w:eastAsia="lt-LT"/>
              </w:rPr>
              <w:t>konkurso</w:t>
            </w:r>
            <w:r w:rsidRPr="008D7DB5">
              <w:rPr>
                <w:rFonts w:eastAsia="Calibri"/>
                <w:b/>
                <w:bCs/>
                <w:szCs w:val="24"/>
                <w:lang w:eastAsia="lt-LT"/>
              </w:rPr>
              <w:t xml:space="preserve"> sąlygų </w:t>
            </w:r>
            <w:r w:rsidR="008D7DB5" w:rsidRPr="008D7DB5">
              <w:rPr>
                <w:rFonts w:eastAsia="Calibri"/>
                <w:b/>
                <w:bCs/>
                <w:szCs w:val="24"/>
                <w:lang w:eastAsia="lt-LT"/>
              </w:rPr>
              <w:t>2</w:t>
            </w:r>
            <w:r w:rsidRPr="008D7DB5">
              <w:rPr>
                <w:rFonts w:eastAsia="Calibri"/>
                <w:b/>
                <w:bCs/>
                <w:szCs w:val="24"/>
                <w:lang w:eastAsia="lt-LT"/>
              </w:rPr>
              <w:t xml:space="preserve"> priede „</w:t>
            </w:r>
            <w:r w:rsidR="008D7DB5" w:rsidRPr="008D7DB5">
              <w:rPr>
                <w:rFonts w:eastAsia="Calibri"/>
                <w:b/>
                <w:bCs/>
                <w:szCs w:val="24"/>
                <w:lang w:eastAsia="lt-LT"/>
              </w:rPr>
              <w:t>Techninė specifikacija</w:t>
            </w:r>
            <w:r w:rsidRPr="008D7DB5">
              <w:rPr>
                <w:rFonts w:eastAsia="Calibri"/>
                <w:b/>
                <w:bCs/>
                <w:szCs w:val="24"/>
                <w:lang w:eastAsia="lt-LT"/>
              </w:rPr>
              <w:t>“ įsigyjamų Paslaugų lentelėje.</w:t>
            </w:r>
          </w:p>
          <w:p w14:paraId="3CDE7022" w14:textId="77777777" w:rsidR="00ED0E52" w:rsidRPr="000B5D22" w:rsidRDefault="00ED0E52" w:rsidP="00A75938">
            <w:pPr>
              <w:jc w:val="both"/>
              <w:rPr>
                <w:rFonts w:eastAsia="Calibri"/>
                <w:szCs w:val="24"/>
                <w:lang w:eastAsia="lt-LT"/>
              </w:rPr>
            </w:pPr>
          </w:p>
          <w:p w14:paraId="294FC588" w14:textId="77777777" w:rsidR="00A75938" w:rsidRPr="00A75938" w:rsidRDefault="00A75938" w:rsidP="00A75938">
            <w:pPr>
              <w:pStyle w:val="Sraopastraipa"/>
              <w:numPr>
                <w:ilvl w:val="0"/>
                <w:numId w:val="27"/>
              </w:numPr>
              <w:jc w:val="both"/>
              <w:rPr>
                <w:i/>
                <w:iCs/>
              </w:rPr>
            </w:pPr>
            <w:r w:rsidRPr="00A75938">
              <w:rPr>
                <w:i/>
                <w:iCs/>
              </w:rPr>
              <w:t xml:space="preserve">Tiekėjas, kiekvienas tiekėjų grupės narys, jeigu pasiūlymą teikia ūkio subjektų grupė, ūkio subjektas, kurio pajėgumais remiasi tiekėjas, pagal jų prisiimamus įsipareigojimus pirkimo sutarčiai vykdyti. </w:t>
            </w:r>
          </w:p>
          <w:p w14:paraId="7459C739" w14:textId="77777777" w:rsidR="00A75938" w:rsidRPr="00A75938" w:rsidRDefault="00A75938" w:rsidP="00A75938">
            <w:pPr>
              <w:jc w:val="both"/>
              <w:rPr>
                <w:i/>
                <w:iCs/>
                <w:szCs w:val="24"/>
              </w:rPr>
            </w:pPr>
          </w:p>
          <w:p w14:paraId="333CC739" w14:textId="77777777" w:rsidR="00A75938" w:rsidRPr="00A75938" w:rsidRDefault="00A75938" w:rsidP="00A75938">
            <w:pPr>
              <w:pStyle w:val="Sraopastraipa"/>
              <w:numPr>
                <w:ilvl w:val="0"/>
                <w:numId w:val="27"/>
              </w:numPr>
              <w:jc w:val="both"/>
              <w:rPr>
                <w:i/>
                <w:iCs/>
              </w:rPr>
            </w:pPr>
            <w:r w:rsidRPr="00A75938">
              <w:rPr>
                <w:i/>
                <w:iCs/>
              </w:rPr>
              <w:t>Tiekėjas gali remtis kitų ūkio subjektų pajėgumais tik tuomet, kai tie subjektai, kurių pajėgumais buvo pasiremta, patys tieks prekes, teiks paslaugas ar atliks darbus, kuriems reikia jų pajėgumų.</w:t>
            </w:r>
          </w:p>
          <w:p w14:paraId="3DB3B6BD" w14:textId="77777777" w:rsidR="00A75938" w:rsidRPr="00A75938" w:rsidRDefault="00A75938" w:rsidP="00A75938">
            <w:pPr>
              <w:rPr>
                <w:i/>
                <w:iCs/>
                <w:color w:val="000000"/>
                <w:szCs w:val="24"/>
              </w:rPr>
            </w:pPr>
          </w:p>
          <w:p w14:paraId="5A96CB88" w14:textId="3276531E" w:rsidR="00D82F72" w:rsidRPr="009C341A" w:rsidRDefault="00A75938" w:rsidP="00A75938">
            <w:pPr>
              <w:pStyle w:val="Sraopastraipa"/>
              <w:numPr>
                <w:ilvl w:val="0"/>
                <w:numId w:val="27"/>
              </w:numPr>
              <w:jc w:val="both"/>
            </w:pPr>
            <w:r w:rsidRPr="00A75938">
              <w:rPr>
                <w:i/>
                <w:iCs/>
                <w:color w:val="000000"/>
              </w:rPr>
              <w:t>Subtiekėjai, kuriuos tiekėjas pasitelks pirkimo sutarties vykdymui (kurių pajėgumais tiekėjas nesiremia, kad atitiktų pirkimo dokumentuose nustatytus kvalifikacijos reikalavimus), privalo turėti teisę verstis ta veikla, kuriai jis pasitelkiamas. Tokių subtiekėjų kvalifikacija netikrinama pirkimo procedūrų metu, tačiau tiekėjas, teikdamas pasiūlymą, įsipareigoja, kad pirkimo sutartį vykdys tik tokią teisę turintys asmenys ir, sutarties vykdymo metu pareikalavus, tiekėjas turės pateikti dokumentus, įrodančius subtiekėjo teisę verstis atitinkama veikla, kuriai jis pasitelkiamas.</w:t>
            </w:r>
          </w:p>
        </w:tc>
      </w:tr>
    </w:tbl>
    <w:p w14:paraId="28402AD3" w14:textId="77777777" w:rsidR="00CE7BC5" w:rsidRDefault="00CE7BC5" w:rsidP="007F0767">
      <w:pPr>
        <w:widowControl/>
        <w:suppressAutoHyphens w:val="0"/>
        <w:autoSpaceDN/>
        <w:spacing w:line="276" w:lineRule="auto"/>
        <w:ind w:firstLine="680"/>
        <w:jc w:val="both"/>
        <w:rPr>
          <w:rFonts w:eastAsia="Times New Roman" w:cs="Times New Roman"/>
          <w:kern w:val="0"/>
          <w:szCs w:val="24"/>
        </w:rPr>
      </w:pPr>
    </w:p>
    <w:p w14:paraId="737FDBC5" w14:textId="66730630" w:rsidR="00DD7547" w:rsidRPr="00A06493" w:rsidRDefault="005F42E9" w:rsidP="00184583">
      <w:pPr>
        <w:widowControl/>
        <w:tabs>
          <w:tab w:val="left" w:pos="1701"/>
          <w:tab w:val="left" w:pos="1843"/>
          <w:tab w:val="left" w:pos="1985"/>
        </w:tabs>
        <w:suppressAutoHyphens w:val="0"/>
        <w:autoSpaceDN/>
        <w:spacing w:before="120" w:after="120"/>
        <w:ind w:left="1560"/>
        <w:jc w:val="both"/>
        <w:rPr>
          <w:rFonts w:eastAsia="Times New Roman" w:cs="Times New Roman"/>
          <w:b/>
          <w:kern w:val="0"/>
          <w:szCs w:val="24"/>
        </w:rPr>
      </w:pPr>
      <w:bookmarkStart w:id="1" w:name="_Hlk159313503"/>
      <w:r w:rsidRPr="00A06493">
        <w:rPr>
          <w:rFonts w:eastAsia="Times New Roman" w:cs="Times New Roman"/>
          <w:b/>
          <w:kern w:val="0"/>
          <w:szCs w:val="24"/>
        </w:rPr>
        <w:t xml:space="preserve">IV. </w:t>
      </w:r>
      <w:r w:rsidR="00DD7547" w:rsidRPr="00A06493">
        <w:rPr>
          <w:rFonts w:eastAsia="Times New Roman" w:cs="Times New Roman"/>
          <w:b/>
          <w:kern w:val="0"/>
          <w:szCs w:val="24"/>
        </w:rPr>
        <w:t>TIEKĖJŲ GRUPĖS DALYVAVIMAS PIRKIMO PROCEDŪROSE</w:t>
      </w:r>
      <w:bookmarkEnd w:id="1"/>
    </w:p>
    <w:p w14:paraId="0FDA2F6D" w14:textId="20691AC1" w:rsidR="0033114F" w:rsidRDefault="001A5D2F" w:rsidP="00D24938">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19</w:t>
      </w:r>
      <w:r w:rsidR="00DD7547" w:rsidRPr="00A06493">
        <w:rPr>
          <w:rFonts w:eastAsia="Times New Roman" w:cs="Times New Roman"/>
          <w:kern w:val="0"/>
          <w:szCs w:val="24"/>
        </w:rPr>
        <w:t xml:space="preserve">. </w:t>
      </w:r>
      <w:bookmarkStart w:id="2" w:name="_Hlk159313528"/>
      <w:r w:rsidR="00DD7547" w:rsidRPr="00A06493">
        <w:rPr>
          <w:rFonts w:eastAsia="Times New Roman" w:cs="Times New Roman"/>
          <w:kern w:val="0"/>
          <w:szCs w:val="24"/>
        </w:rPr>
        <w:t xml:space="preserve">Pasiūlymą gali pateikti tiekėjų grupė. </w:t>
      </w:r>
    </w:p>
    <w:p w14:paraId="4C3ACA03" w14:textId="0DB0C342" w:rsidR="005F42E9" w:rsidRPr="00A06493" w:rsidRDefault="001A5D2F" w:rsidP="00D24938">
      <w:pPr>
        <w:widowControl/>
        <w:tabs>
          <w:tab w:val="left" w:pos="426"/>
        </w:tabs>
        <w:autoSpaceDN/>
        <w:spacing w:line="276" w:lineRule="auto"/>
        <w:ind w:firstLine="731"/>
        <w:jc w:val="both"/>
        <w:rPr>
          <w:rFonts w:eastAsia="Times New Roman" w:cs="Times New Roman"/>
          <w:kern w:val="0"/>
          <w:szCs w:val="24"/>
        </w:rPr>
      </w:pPr>
      <w:r w:rsidRPr="00106EB7">
        <w:rPr>
          <w:rFonts w:eastAsia="Times New Roman" w:cs="Times New Roman"/>
          <w:kern w:val="0"/>
          <w:szCs w:val="24"/>
        </w:rPr>
        <w:lastRenderedPageBreak/>
        <w:t>20</w:t>
      </w:r>
      <w:r w:rsidR="0033114F" w:rsidRPr="00106EB7">
        <w:rPr>
          <w:rFonts w:eastAsia="Times New Roman" w:cs="Times New Roman"/>
          <w:kern w:val="0"/>
          <w:szCs w:val="24"/>
        </w:rPr>
        <w:t xml:space="preserve">. </w:t>
      </w:r>
      <w:r w:rsidR="00DD7547" w:rsidRPr="00106EB7">
        <w:rPr>
          <w:rFonts w:eastAsia="Times New Roman" w:cs="Times New Roman"/>
          <w:kern w:val="0"/>
          <w:szCs w:val="24"/>
        </w:rPr>
        <w:t>Tiekėjų</w:t>
      </w:r>
      <w:r w:rsidR="00DD7547" w:rsidRPr="00A06493">
        <w:rPr>
          <w:rFonts w:eastAsia="Times New Roman" w:cs="Times New Roman"/>
          <w:kern w:val="0"/>
          <w:szCs w:val="24"/>
        </w:rPr>
        <w:t xml:space="preserve"> grupė, teikianti bendrą pasiūlymą, privalo pateikti jungtinės veiklos sutartį.</w:t>
      </w:r>
      <w:bookmarkStart w:id="3" w:name="_Hlk159313549"/>
      <w:bookmarkEnd w:id="2"/>
      <w:r w:rsidR="00DD7547" w:rsidRPr="00A06493">
        <w:rPr>
          <w:rFonts w:eastAsia="Times New Roman" w:cs="Times New Roman"/>
          <w:kern w:val="0"/>
          <w:szCs w:val="24"/>
        </w:rPr>
        <w:t xml:space="preserve"> Jungtinės veiklos sutartyje turi būti:</w:t>
      </w:r>
    </w:p>
    <w:p w14:paraId="792C0391" w14:textId="30CCC749" w:rsidR="005F42E9" w:rsidRPr="00A06493" w:rsidRDefault="0085467B" w:rsidP="005F42E9">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sidR="00144C1C">
        <w:rPr>
          <w:rFonts w:eastAsia="Times New Roman" w:cs="Times New Roman"/>
          <w:kern w:val="0"/>
          <w:szCs w:val="24"/>
        </w:rPr>
        <w:t>0</w:t>
      </w:r>
      <w:r w:rsidR="00DD7547" w:rsidRPr="00A06493">
        <w:rPr>
          <w:rFonts w:eastAsia="Times New Roman" w:cs="Times New Roman"/>
          <w:kern w:val="0"/>
          <w:szCs w:val="24"/>
        </w:rPr>
        <w:t>.1. nurodyti kiekvienos šios sutarties šalies (partnerio) įsipareigojimai vykdant su perkančiąja organizacija numatomą sudaryti pirkimo sutartį, šių įsipareigojimų vertės dalis bendroje pirkimo sutarties vertėje. Jungtinės veiklos sutartis turi numatyti solidariąją visų šios sutarties partnerių atsakomybę už prievolių perkančiajai organizacijai nevykdymą;</w:t>
      </w:r>
    </w:p>
    <w:p w14:paraId="60202569" w14:textId="7409751B" w:rsidR="00DD7547" w:rsidRPr="00A06493" w:rsidRDefault="0085467B" w:rsidP="005F42E9">
      <w:pPr>
        <w:widowControl/>
        <w:tabs>
          <w:tab w:val="left" w:pos="426"/>
        </w:tabs>
        <w:autoSpaceDN/>
        <w:spacing w:line="276" w:lineRule="auto"/>
        <w:ind w:firstLine="731"/>
        <w:jc w:val="both"/>
        <w:rPr>
          <w:rFonts w:eastAsia="Times New Roman" w:cs="Times New Roman"/>
          <w:kern w:val="0"/>
          <w:szCs w:val="24"/>
        </w:rPr>
      </w:pPr>
      <w:r w:rsidRPr="00A06493">
        <w:rPr>
          <w:rFonts w:eastAsia="Times New Roman" w:cs="Times New Roman"/>
          <w:kern w:val="0"/>
          <w:szCs w:val="24"/>
        </w:rPr>
        <w:t>2</w:t>
      </w:r>
      <w:r w:rsidR="00144C1C">
        <w:rPr>
          <w:rFonts w:eastAsia="Times New Roman" w:cs="Times New Roman"/>
          <w:kern w:val="0"/>
          <w:szCs w:val="24"/>
        </w:rPr>
        <w:t>0</w:t>
      </w:r>
      <w:r w:rsidR="00DD7547" w:rsidRPr="00A06493">
        <w:rPr>
          <w:rFonts w:eastAsia="Times New Roman" w:cs="Times New Roman"/>
          <w:kern w:val="0"/>
          <w:szCs w:val="24"/>
        </w:rPr>
        <w:t>.2. 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bookmarkEnd w:id="3"/>
    <w:p w14:paraId="4C48118C" w14:textId="57F6A32B" w:rsidR="00DD7547" w:rsidRPr="00A06493" w:rsidRDefault="0085467B" w:rsidP="00DD7547">
      <w:pPr>
        <w:widowControl/>
        <w:tabs>
          <w:tab w:val="left" w:pos="426"/>
        </w:tabs>
        <w:autoSpaceDN/>
        <w:spacing w:line="276" w:lineRule="auto"/>
        <w:ind w:firstLine="731"/>
        <w:jc w:val="both"/>
        <w:rPr>
          <w:rFonts w:eastAsia="Times New Roman" w:cs="Times New Roman"/>
          <w:i/>
          <w:kern w:val="0"/>
          <w:szCs w:val="24"/>
        </w:rPr>
      </w:pPr>
      <w:r w:rsidRPr="00A06493">
        <w:rPr>
          <w:rFonts w:eastAsia="Times New Roman" w:cs="Times New Roman"/>
          <w:kern w:val="0"/>
          <w:szCs w:val="24"/>
        </w:rPr>
        <w:t>2</w:t>
      </w:r>
      <w:r w:rsidR="00144C1C">
        <w:rPr>
          <w:rFonts w:eastAsia="Times New Roman" w:cs="Times New Roman"/>
          <w:kern w:val="0"/>
          <w:szCs w:val="24"/>
        </w:rPr>
        <w:t>1</w:t>
      </w:r>
      <w:r w:rsidR="00DD7547" w:rsidRPr="00A06493">
        <w:rPr>
          <w:rFonts w:eastAsia="Times New Roman" w:cs="Times New Roman"/>
          <w:kern w:val="0"/>
          <w:szCs w:val="24"/>
        </w:rPr>
        <w:t xml:space="preserve">. </w:t>
      </w:r>
      <w:bookmarkStart w:id="4" w:name="_Hlk159313598"/>
      <w:r w:rsidR="00DD7547" w:rsidRPr="00A06493">
        <w:rPr>
          <w:rFonts w:eastAsia="Times New Roman" w:cs="Times New Roman"/>
          <w:kern w:val="0"/>
          <w:szCs w:val="24"/>
        </w:rPr>
        <w:t>Tuo atveju, jei tiekėjų grupės pasiūlymas bus pripažintas laimėjusiu šį viešąjį pirkimą, perkančioji organizacija palaikys ryšius tik su atsakingu partneriu, su juo bus sudaroma pirkimo sutartis ir jam bus atliekami mokėjimai.</w:t>
      </w:r>
      <w:bookmarkEnd w:id="4"/>
    </w:p>
    <w:p w14:paraId="5DFCC62E" w14:textId="142B446D" w:rsidR="00F55F73" w:rsidRPr="00A06493" w:rsidRDefault="000A5FE6" w:rsidP="00184583">
      <w:pPr>
        <w:widowControl/>
        <w:tabs>
          <w:tab w:val="left" w:pos="426"/>
        </w:tabs>
        <w:autoSpaceDN/>
        <w:spacing w:line="276" w:lineRule="auto"/>
        <w:ind w:firstLine="731"/>
        <w:jc w:val="both"/>
        <w:rPr>
          <w:rFonts w:eastAsia="Times New Roman" w:cs="Times New Roman"/>
          <w:kern w:val="0"/>
          <w:szCs w:val="24"/>
        </w:rPr>
      </w:pPr>
      <w:r>
        <w:rPr>
          <w:rFonts w:eastAsia="Times New Roman" w:cs="Times New Roman"/>
          <w:kern w:val="0"/>
          <w:szCs w:val="24"/>
        </w:rPr>
        <w:t>2</w:t>
      </w:r>
      <w:r w:rsidR="00144C1C">
        <w:rPr>
          <w:rFonts w:eastAsia="Times New Roman" w:cs="Times New Roman"/>
          <w:kern w:val="0"/>
          <w:szCs w:val="24"/>
        </w:rPr>
        <w:t>2</w:t>
      </w:r>
      <w:r w:rsidR="00DD7547" w:rsidRPr="00A06493">
        <w:rPr>
          <w:rFonts w:eastAsia="Times New Roman" w:cs="Times New Roman"/>
          <w:kern w:val="0"/>
          <w:szCs w:val="24"/>
        </w:rPr>
        <w:t>. Perkančioji organizacija nereikalauja, kad, tiekėjų grupės pateiktą pasiūlymą nustačius laimėjusį  ir pasiūlius sudaryti pirkimo sutartį, ši tiekėjų grupė įgytų tam tikrą teisinę formą.</w:t>
      </w:r>
    </w:p>
    <w:p w14:paraId="4D72A91C" w14:textId="77777777" w:rsidR="000A5FE6" w:rsidRDefault="000A5FE6"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p>
    <w:p w14:paraId="21F53C69" w14:textId="177A649D" w:rsidR="00F55F73" w:rsidRPr="00A06493" w:rsidRDefault="00F63D6E" w:rsidP="00A06493">
      <w:pPr>
        <w:pStyle w:val="Standard"/>
        <w:tabs>
          <w:tab w:val="left" w:pos="142"/>
          <w:tab w:val="left" w:pos="1134"/>
          <w:tab w:val="left" w:pos="1276"/>
        </w:tabs>
        <w:suppressAutoHyphens w:val="0"/>
        <w:overflowPunct w:val="0"/>
        <w:spacing w:before="120" w:after="120" w:line="276" w:lineRule="auto"/>
        <w:jc w:val="center"/>
        <w:rPr>
          <w:b/>
          <w:color w:val="auto"/>
          <w:szCs w:val="24"/>
        </w:rPr>
      </w:pPr>
      <w:r w:rsidRPr="00A06493">
        <w:rPr>
          <w:b/>
          <w:color w:val="auto"/>
          <w:szCs w:val="24"/>
        </w:rPr>
        <w:t xml:space="preserve">V. </w:t>
      </w:r>
      <w:r w:rsidR="00F55F73" w:rsidRPr="00A06493">
        <w:rPr>
          <w:b/>
          <w:color w:val="auto"/>
          <w:szCs w:val="24"/>
        </w:rPr>
        <w:t>PASIŪLYMŲ RENGIMAS, PATEIKIMAS, KEITIMAS</w:t>
      </w:r>
    </w:p>
    <w:p w14:paraId="581B5445" w14:textId="60AC153F" w:rsidR="00F55F73" w:rsidRPr="00A06493" w:rsidRDefault="00144C1C" w:rsidP="00F55F73">
      <w:pPr>
        <w:pStyle w:val="Punktas1"/>
        <w:spacing w:line="276" w:lineRule="auto"/>
        <w:rPr>
          <w:color w:val="auto"/>
        </w:rPr>
      </w:pPr>
      <w:r>
        <w:rPr>
          <w:bCs w:val="0"/>
          <w:color w:val="auto"/>
          <w:lang w:eastAsia="lt-LT"/>
        </w:rPr>
        <w:t>23</w:t>
      </w:r>
      <w:r w:rsidR="00F55F73" w:rsidRPr="00A06493">
        <w:rPr>
          <w:bCs w:val="0"/>
          <w:color w:val="auto"/>
          <w:lang w:eastAsia="lt-LT"/>
        </w:rPr>
        <w:t xml:space="preserve">. </w:t>
      </w:r>
      <w:r w:rsidR="00F55F73" w:rsidRPr="00A06493">
        <w:rPr>
          <w:color w:val="auto"/>
          <w:lang w:eastAsia="lt-LT"/>
        </w:rPr>
        <w:t>Pateikdamas pasiūlymą, tiekėjas sutinka su šiomis konkurso sąlygomis ir patvirtina, kad jo pasiūlyme pateikta informacija yra teisinga ir apima viską, ko reikia tinkamam pirkimo sutarties įvykdymui.</w:t>
      </w:r>
    </w:p>
    <w:p w14:paraId="2B7CC9E3" w14:textId="67E9FDCA" w:rsidR="00F55F73" w:rsidRPr="00A06493" w:rsidRDefault="00144C1C" w:rsidP="00F55F73">
      <w:pPr>
        <w:pStyle w:val="Punktas1"/>
        <w:spacing w:line="276" w:lineRule="auto"/>
        <w:rPr>
          <w:color w:val="auto"/>
        </w:rPr>
      </w:pPr>
      <w:r>
        <w:rPr>
          <w:color w:val="auto"/>
        </w:rPr>
        <w:t>24</w:t>
      </w:r>
      <w:r w:rsidR="00F55F73" w:rsidRPr="00A06493">
        <w:rPr>
          <w:color w:val="auto"/>
        </w:rPr>
        <w:t xml:space="preserve">. Pasiūlymas turi būti pateikiamas tik elektroninėmis priemonėmis, naudojant CVP IS, pasiekiamoje adresu: </w:t>
      </w:r>
      <w:hyperlink r:id="rId12" w:history="1">
        <w:r w:rsidR="00E216B4" w:rsidRPr="00A06493">
          <w:rPr>
            <w:rStyle w:val="Hipersaitas"/>
            <w:iCs/>
          </w:rPr>
          <w:t>https://viesiejipirkimai.lt</w:t>
        </w:r>
      </w:hyperlink>
      <w:r w:rsidR="00F55F73" w:rsidRPr="00A06493">
        <w:rPr>
          <w:color w:val="auto"/>
        </w:rPr>
        <w:t>. Pasiūlymai, pateikti popierinėje formoje arba ne perkančiosios organizacijos nurodytomis elektroninėmis priemonėmis, bus atmesti kaip neatitinkantys pirkimo dokumentų reikalavimų. Visi dokumentai, patvirtinantys tiekėjų kvalifikacijos atitiktį konkurso sąlygose nustatytiems kvalifikacijos reikalavimams, kiti pasiūlyme pateikiami dokumentai turi būti pateikti elektronine forma, pateikiant skaitmenines dokumentų kopijas (pvz., pažymos, jungtinės veiklos sutartis ir pan.)</w:t>
      </w:r>
      <w:r w:rsidR="005D06F4" w:rsidRPr="00A06493">
        <w:rPr>
          <w:color w:val="auto"/>
        </w:rPr>
        <w:t>.</w:t>
      </w:r>
      <w:r w:rsidR="00F55F73" w:rsidRPr="00A06493">
        <w:rPr>
          <w:color w:val="auto"/>
        </w:rPr>
        <w:t xml:space="preserve"> Pateikiami dokumentai ar skaitmeninės dokumentų kopijos turi būti prieinami naudojant nediskriminuojančius, visuotinai prieinamus duomenų failų formatus (pdf, jpg, doc ir kt.).</w:t>
      </w:r>
    </w:p>
    <w:p w14:paraId="6D59D5BD" w14:textId="15E822A7" w:rsidR="00F55F73" w:rsidRPr="00A06493" w:rsidRDefault="00144C1C" w:rsidP="00F55F73">
      <w:pPr>
        <w:pStyle w:val="Punktas1"/>
        <w:spacing w:line="276" w:lineRule="auto"/>
        <w:rPr>
          <w:b/>
          <w:i/>
        </w:rPr>
      </w:pPr>
      <w:r>
        <w:rPr>
          <w:color w:val="auto"/>
        </w:rPr>
        <w:t>25</w:t>
      </w:r>
      <w:r w:rsidR="00F55F73" w:rsidRPr="00A06493">
        <w:rPr>
          <w:color w:val="auto"/>
        </w:rPr>
        <w:t xml:space="preserve">. </w:t>
      </w:r>
      <w:r w:rsidR="00F55F73" w:rsidRPr="00A06493">
        <w:rPr>
          <w:rFonts w:eastAsia="Calibri"/>
        </w:rPr>
        <w:t xml:space="preserve">Perkančioji organizacija </w:t>
      </w:r>
      <w:r w:rsidR="00F55F73" w:rsidRPr="00A06493">
        <w:rPr>
          <w:rFonts w:eastAsia="Calibri"/>
          <w:b/>
          <w:i/>
        </w:rPr>
        <w:t xml:space="preserve">nereikalauja, </w:t>
      </w:r>
      <w:r w:rsidR="00F55F73" w:rsidRPr="00A06493">
        <w:rPr>
          <w:rFonts w:eastAsia="Calibri"/>
        </w:rPr>
        <w:t>kad pateiktas pasiūlymas būtų pasirašytas kvalifikuotu elektroniniu parašu, atitinkančiu 2014 m. liepos 23 d. Europos Parlamento ir Tarybos reglamentą (ES) Nr. 910/2014 dėl elektroninės atpažinties ir elektroninių operacijų patikimumo užtikrinimo paslaugų vidaus rinkoje, kuriuo panaikinama Direktyva 1999/93/EB (OL 2014 L 273, p. 73).</w:t>
      </w:r>
    </w:p>
    <w:p w14:paraId="2A69B06B" w14:textId="62546D9D" w:rsidR="00F55F73" w:rsidRPr="00A06493" w:rsidRDefault="00144C1C" w:rsidP="00F55F73">
      <w:pPr>
        <w:pStyle w:val="Punktas1"/>
        <w:spacing w:line="276" w:lineRule="auto"/>
        <w:rPr>
          <w:i/>
          <w:color w:val="auto"/>
        </w:rPr>
      </w:pPr>
      <w:r>
        <w:rPr>
          <w:color w:val="auto"/>
        </w:rPr>
        <w:t>26</w:t>
      </w:r>
      <w:r w:rsidR="00F55F73" w:rsidRPr="00A06493">
        <w:rPr>
          <w:color w:val="auto"/>
        </w:rPr>
        <w:t>. Tiekėjo pasiūlymas bei kita korespondencija pateikiama lietuvių kalba. Jei atitinkami dokumentai yra išduoti kita kalba, turi būti pateiktas vertimas.</w:t>
      </w:r>
    </w:p>
    <w:p w14:paraId="33A1BCFB" w14:textId="77152C5D" w:rsidR="00F55F73" w:rsidRPr="00A06493" w:rsidRDefault="00144C1C" w:rsidP="00F55F73">
      <w:pPr>
        <w:pStyle w:val="Punktas1"/>
        <w:spacing w:line="276" w:lineRule="auto"/>
        <w:rPr>
          <w:color w:val="auto"/>
        </w:rPr>
      </w:pPr>
      <w:r>
        <w:rPr>
          <w:color w:val="auto"/>
        </w:rPr>
        <w:t>27</w:t>
      </w:r>
      <w:r w:rsidR="00F55F73" w:rsidRPr="00A06493">
        <w:rPr>
          <w:color w:val="auto"/>
        </w:rPr>
        <w:t xml:space="preserve">. </w:t>
      </w:r>
      <w:r w:rsidR="00F55F73" w:rsidRPr="00A06493">
        <w:rPr>
          <w:b/>
          <w:bCs w:val="0"/>
          <w:color w:val="auto"/>
        </w:rPr>
        <w:t>Pasiūlymą sudaro tiekėjo pateiktų duomenų, dokumentų elektroninėje formoje ir atsakymų CVP IS priemonėmis, visuma (perkančioji organizacija pasilieka sau teisę pareikalauti dokumentų originalų), susidedanti iš</w:t>
      </w:r>
      <w:r w:rsidR="00F55F73" w:rsidRPr="00A06493">
        <w:rPr>
          <w:color w:val="auto"/>
        </w:rPr>
        <w:t>:</w:t>
      </w:r>
    </w:p>
    <w:p w14:paraId="5EDBC74B" w14:textId="34B2DD04" w:rsidR="00F55F73" w:rsidRPr="00A06493" w:rsidRDefault="00144C1C" w:rsidP="00F55F73">
      <w:pPr>
        <w:pStyle w:val="Standard"/>
        <w:tabs>
          <w:tab w:val="left" w:pos="0"/>
          <w:tab w:val="left" w:pos="567"/>
          <w:tab w:val="left" w:pos="1134"/>
          <w:tab w:val="left" w:pos="1276"/>
          <w:tab w:val="left" w:pos="1418"/>
        </w:tabs>
        <w:spacing w:line="276" w:lineRule="auto"/>
        <w:ind w:firstLine="709"/>
        <w:jc w:val="both"/>
        <w:rPr>
          <w:b/>
          <w:bCs/>
          <w:i/>
          <w:iCs/>
          <w:color w:val="auto"/>
          <w:szCs w:val="24"/>
        </w:rPr>
      </w:pPr>
      <w:r>
        <w:rPr>
          <w:bCs/>
          <w:color w:val="auto"/>
          <w:szCs w:val="24"/>
        </w:rPr>
        <w:t>27</w:t>
      </w:r>
      <w:r w:rsidR="00F55F73" w:rsidRPr="00A06493">
        <w:rPr>
          <w:bCs/>
          <w:color w:val="auto"/>
          <w:szCs w:val="24"/>
        </w:rPr>
        <w:t xml:space="preserve">.1. užpildytos </w:t>
      </w:r>
      <w:r w:rsidR="00F55F73" w:rsidRPr="00A06493">
        <w:rPr>
          <w:b/>
          <w:bCs/>
          <w:i/>
          <w:color w:val="auto"/>
          <w:szCs w:val="24"/>
        </w:rPr>
        <w:t xml:space="preserve">pasiūlymo formos </w:t>
      </w:r>
      <w:r w:rsidR="00F55F73" w:rsidRPr="00A06493">
        <w:rPr>
          <w:color w:val="auto"/>
          <w:szCs w:val="24"/>
          <w:lang w:eastAsia="lt-LT"/>
        </w:rPr>
        <w:t>pagal šių konkurso sąlygų 1 priedą</w:t>
      </w:r>
      <w:r w:rsidR="00F55F73" w:rsidRPr="00A06493">
        <w:rPr>
          <w:bCs/>
          <w:iCs/>
          <w:color w:val="auto"/>
          <w:szCs w:val="24"/>
        </w:rPr>
        <w:t xml:space="preserve">; </w:t>
      </w:r>
    </w:p>
    <w:p w14:paraId="3079677B" w14:textId="1F27230F" w:rsidR="00F55F73" w:rsidRPr="00A06493" w:rsidRDefault="00F55F73" w:rsidP="00F55F73">
      <w:pPr>
        <w:tabs>
          <w:tab w:val="left" w:pos="426"/>
        </w:tabs>
        <w:spacing w:line="276" w:lineRule="auto"/>
        <w:jc w:val="both"/>
        <w:rPr>
          <w:rFonts w:eastAsia="Calibri"/>
          <w:szCs w:val="24"/>
        </w:rPr>
      </w:pPr>
      <w:r w:rsidRPr="00A06493">
        <w:rPr>
          <w:szCs w:val="24"/>
        </w:rPr>
        <w:t xml:space="preserve">            </w:t>
      </w:r>
      <w:r w:rsidR="00144C1C">
        <w:rPr>
          <w:szCs w:val="24"/>
        </w:rPr>
        <w:t>27</w:t>
      </w:r>
      <w:r w:rsidRPr="00A06493">
        <w:rPr>
          <w:szCs w:val="24"/>
        </w:rPr>
        <w:t xml:space="preserve">.2. </w:t>
      </w:r>
      <w:r w:rsidRPr="00A06493">
        <w:rPr>
          <w:b/>
          <w:i/>
          <w:szCs w:val="24"/>
        </w:rPr>
        <w:t>įgaliojimo</w:t>
      </w:r>
      <w:r w:rsidRPr="00A06493">
        <w:rPr>
          <w:rFonts w:eastAsia="Calibri"/>
          <w:szCs w:val="24"/>
        </w:rPr>
        <w:t xml:space="preserve"> ar kito dokumento (pvz., pareigybės aprašymas), suteikiančio teisę pasirašyti tiekėjo pasiūlymą, kai pasiūlymą elektroniniu parašu pasirašo ne juridinio asmens vadovas, o jo įgaliotas asmuo;</w:t>
      </w:r>
    </w:p>
    <w:p w14:paraId="0EF9453F" w14:textId="6003CBF0" w:rsidR="00B30BCC" w:rsidRPr="006A6E64" w:rsidRDefault="00F55F73" w:rsidP="006A6E64">
      <w:pPr>
        <w:tabs>
          <w:tab w:val="left" w:pos="426"/>
        </w:tabs>
        <w:spacing w:line="276" w:lineRule="auto"/>
        <w:jc w:val="both"/>
        <w:rPr>
          <w:rFonts w:eastAsia="Times New Roman"/>
          <w:kern w:val="0"/>
          <w:szCs w:val="24"/>
        </w:rPr>
      </w:pPr>
      <w:r w:rsidRPr="00A06493">
        <w:rPr>
          <w:rFonts w:eastAsia="Calibri"/>
          <w:szCs w:val="24"/>
        </w:rPr>
        <w:t xml:space="preserve">            </w:t>
      </w:r>
      <w:r w:rsidR="00144C1C">
        <w:rPr>
          <w:szCs w:val="24"/>
        </w:rPr>
        <w:t>27</w:t>
      </w:r>
      <w:r w:rsidRPr="00A06493">
        <w:rPr>
          <w:szCs w:val="24"/>
        </w:rPr>
        <w:t>.</w:t>
      </w:r>
      <w:r w:rsidR="00E25C50">
        <w:rPr>
          <w:szCs w:val="24"/>
        </w:rPr>
        <w:t>3</w:t>
      </w:r>
      <w:r w:rsidRPr="00A06493">
        <w:rPr>
          <w:szCs w:val="24"/>
        </w:rPr>
        <w:t xml:space="preserve">. </w:t>
      </w:r>
      <w:r w:rsidRPr="00A06493">
        <w:rPr>
          <w:rFonts w:eastAsia="Calibri"/>
          <w:b/>
          <w:bCs/>
          <w:i/>
          <w:iCs/>
          <w:kern w:val="0"/>
          <w:szCs w:val="24"/>
        </w:rPr>
        <w:t xml:space="preserve">jungtinės veiklos sutarties </w:t>
      </w:r>
      <w:r w:rsidRPr="00A06493">
        <w:rPr>
          <w:rFonts w:eastAsia="Times New Roman"/>
          <w:b/>
          <w:bCs/>
          <w:i/>
          <w:iCs/>
          <w:kern w:val="0"/>
          <w:szCs w:val="24"/>
        </w:rPr>
        <w:t>arba tinkamai patvirtintos jos kopijos</w:t>
      </w:r>
      <w:r w:rsidRPr="00A06493">
        <w:rPr>
          <w:rFonts w:eastAsia="Times New Roman"/>
          <w:kern w:val="0"/>
          <w:szCs w:val="24"/>
        </w:rPr>
        <w:t xml:space="preserve"> (jei pasiūlymas </w:t>
      </w:r>
      <w:r w:rsidRPr="00A06493">
        <w:rPr>
          <w:rFonts w:eastAsia="Times New Roman"/>
          <w:kern w:val="0"/>
          <w:szCs w:val="24"/>
        </w:rPr>
        <w:lastRenderedPageBreak/>
        <w:t>teikiamas jungtinės veiklos pagrindu), ketinimo protokolai su subrangovais/subtiekėjais/subteikėjais (jei ketinama pasitelkti subrangovus/subtiekėjus/subteikėjus) ir, jei bus pasitelkiami ūkio subjektai, įrodymai, kurie patvirtintų, kad tiekėjui ūkio subjektų ištekliai bus prieinami per visą sutartinių įsipareigojimų vykdymo laikotarpį.</w:t>
      </w:r>
    </w:p>
    <w:p w14:paraId="7B15EF60" w14:textId="110691A7" w:rsidR="00050A52" w:rsidRPr="00A06493" w:rsidRDefault="00144C1C" w:rsidP="008862B2">
      <w:pPr>
        <w:pStyle w:val="Standard"/>
        <w:tabs>
          <w:tab w:val="left" w:pos="567"/>
          <w:tab w:val="left" w:pos="1134"/>
          <w:tab w:val="left" w:pos="1276"/>
          <w:tab w:val="left" w:pos="1418"/>
        </w:tabs>
        <w:spacing w:line="276" w:lineRule="auto"/>
        <w:ind w:firstLine="709"/>
        <w:jc w:val="both"/>
        <w:rPr>
          <w:bCs/>
          <w:color w:val="auto"/>
          <w:szCs w:val="24"/>
        </w:rPr>
      </w:pPr>
      <w:r>
        <w:rPr>
          <w:color w:val="auto"/>
          <w:szCs w:val="24"/>
        </w:rPr>
        <w:t>27</w:t>
      </w:r>
      <w:r w:rsidR="00F55F73" w:rsidRPr="00A06493">
        <w:rPr>
          <w:color w:val="auto"/>
          <w:szCs w:val="24"/>
        </w:rPr>
        <w:t>.</w:t>
      </w:r>
      <w:r>
        <w:rPr>
          <w:color w:val="auto"/>
          <w:szCs w:val="24"/>
        </w:rPr>
        <w:t>4</w:t>
      </w:r>
      <w:r w:rsidR="00F55F73" w:rsidRPr="00A06493">
        <w:rPr>
          <w:color w:val="auto"/>
          <w:szCs w:val="24"/>
        </w:rPr>
        <w:t>. dokumentų, patvirtinančių, kad t</w:t>
      </w:r>
      <w:r w:rsidR="00F55F73" w:rsidRPr="00A06493">
        <w:rPr>
          <w:bCs/>
          <w:color w:val="auto"/>
          <w:szCs w:val="24"/>
        </w:rPr>
        <w:t>iekėjui bus prieinami subtiekėjų, kurių pajėgumais jis ketina remtis, ištekliai (jeigu tiekėjas ketina remtis kitų ūkio subjektų pajėgumais);</w:t>
      </w:r>
    </w:p>
    <w:p w14:paraId="44E0CF3A" w14:textId="2139099E" w:rsidR="00F55F73" w:rsidRPr="00A06493" w:rsidRDefault="00144C1C" w:rsidP="00F55F73">
      <w:pPr>
        <w:pStyle w:val="Standard"/>
        <w:tabs>
          <w:tab w:val="left" w:pos="567"/>
          <w:tab w:val="left" w:pos="1134"/>
          <w:tab w:val="left" w:pos="1276"/>
          <w:tab w:val="left" w:pos="1418"/>
        </w:tabs>
        <w:spacing w:line="276" w:lineRule="auto"/>
        <w:ind w:firstLine="709"/>
        <w:jc w:val="both"/>
        <w:rPr>
          <w:color w:val="auto"/>
          <w:szCs w:val="24"/>
        </w:rPr>
      </w:pPr>
      <w:r>
        <w:rPr>
          <w:color w:val="auto"/>
          <w:szCs w:val="24"/>
          <w:lang w:eastAsia="lt-LT"/>
        </w:rPr>
        <w:t>27</w:t>
      </w:r>
      <w:r w:rsidR="00F55F73" w:rsidRPr="00A06493">
        <w:rPr>
          <w:color w:val="auto"/>
          <w:szCs w:val="24"/>
          <w:lang w:eastAsia="lt-LT"/>
        </w:rPr>
        <w:t>.</w:t>
      </w:r>
      <w:r>
        <w:rPr>
          <w:color w:val="auto"/>
          <w:szCs w:val="24"/>
          <w:lang w:eastAsia="lt-LT"/>
        </w:rPr>
        <w:t>5</w:t>
      </w:r>
      <w:r w:rsidR="00F55F73" w:rsidRPr="00A06493">
        <w:rPr>
          <w:color w:val="auto"/>
          <w:szCs w:val="24"/>
          <w:lang w:eastAsia="lt-LT"/>
        </w:rPr>
        <w:t>. kitos konkurso sąlygose prašomos informacijos ir (ar) dokumentų</w:t>
      </w:r>
      <w:r w:rsidR="00F55F73" w:rsidRPr="00A06493">
        <w:rPr>
          <w:bCs/>
          <w:color w:val="auto"/>
          <w:szCs w:val="24"/>
        </w:rPr>
        <w:t>.</w:t>
      </w:r>
    </w:p>
    <w:p w14:paraId="7F7ABCB5" w14:textId="5D4FC059" w:rsidR="00F55F73" w:rsidRPr="00A06493" w:rsidRDefault="00144C1C" w:rsidP="00F55F73">
      <w:pPr>
        <w:pStyle w:val="Punktas1"/>
        <w:spacing w:line="276" w:lineRule="auto"/>
        <w:rPr>
          <w:color w:val="auto"/>
        </w:rPr>
      </w:pPr>
      <w:r>
        <w:rPr>
          <w:color w:val="auto"/>
        </w:rPr>
        <w:t>28</w:t>
      </w:r>
      <w:r w:rsidR="00F55F73" w:rsidRPr="00A06493">
        <w:rPr>
          <w:color w:val="auto"/>
        </w:rPr>
        <w:t>. Tiekėjas gali pateikti tik vieną pasiūlymą – individualiai arba kaip ūkio subjektų grupės narys.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 forma, vokuose), ir naudodamasis CVP IS priemonėmis.</w:t>
      </w:r>
    </w:p>
    <w:p w14:paraId="22A66763" w14:textId="78D5ADB6" w:rsidR="00F55F73" w:rsidRPr="00A06493" w:rsidRDefault="00144C1C" w:rsidP="00F55F73">
      <w:pPr>
        <w:pStyle w:val="Punktas1"/>
        <w:spacing w:line="276" w:lineRule="auto"/>
        <w:rPr>
          <w:color w:val="auto"/>
        </w:rPr>
      </w:pPr>
      <w:r>
        <w:rPr>
          <w:color w:val="auto"/>
        </w:rPr>
        <w:t>29</w:t>
      </w:r>
      <w:r w:rsidR="00F55F73" w:rsidRPr="00A06493">
        <w:rPr>
          <w:color w:val="auto"/>
        </w:rPr>
        <w:t>. Tiekėjams nėra leidžiama pateikti alternatyvių pasiūlymų. Tiekėjui pateikus alternatyvų pasiūlymą, jo pasiūlymas ir alternatyvus pasiūlymas (alternatyvūs pasiūlymai) bus atmesti.</w:t>
      </w:r>
    </w:p>
    <w:p w14:paraId="64D90FB6" w14:textId="076CA64C" w:rsidR="00F55F73" w:rsidRPr="00A06493" w:rsidRDefault="00144C1C" w:rsidP="00F55F73">
      <w:pPr>
        <w:pStyle w:val="Punktas1"/>
        <w:spacing w:line="276" w:lineRule="auto"/>
        <w:rPr>
          <w:color w:val="auto"/>
        </w:rPr>
      </w:pPr>
      <w:r>
        <w:rPr>
          <w:color w:val="auto"/>
        </w:rPr>
        <w:t>30</w:t>
      </w:r>
      <w:r w:rsidR="00F55F73" w:rsidRPr="00A06493">
        <w:rPr>
          <w:color w:val="auto"/>
        </w:rPr>
        <w:t>. Pasiūlymas turi būti pateiktas iki CVP IS nurodyto pasiūlymų pateikimo termino pabaigos.</w:t>
      </w:r>
    </w:p>
    <w:p w14:paraId="763CB5A5" w14:textId="6028C5D7" w:rsidR="00F55F73" w:rsidRPr="00A06493" w:rsidRDefault="00144C1C" w:rsidP="00F55F73">
      <w:pPr>
        <w:pStyle w:val="Punktas1"/>
        <w:spacing w:line="276" w:lineRule="auto"/>
        <w:rPr>
          <w:color w:val="auto"/>
        </w:rPr>
      </w:pPr>
      <w:r>
        <w:rPr>
          <w:color w:val="auto"/>
        </w:rPr>
        <w:t>31</w:t>
      </w:r>
      <w:r w:rsidR="00F55F73" w:rsidRPr="00A06493">
        <w:rPr>
          <w:color w:val="auto"/>
        </w:rPr>
        <w:t xml:space="preserve">. </w:t>
      </w:r>
      <w:r w:rsidR="00F55F73" w:rsidRPr="00A06493">
        <w:rPr>
          <w:b/>
          <w:i/>
          <w:color w:val="auto"/>
        </w:rPr>
        <w:t xml:space="preserve">Tiekėjai pasiūlyme turi nurodyti, kokia pasiūlyme pateikta informacija yra konfidenciali. </w:t>
      </w:r>
      <w:r w:rsidR="00F55F73" w:rsidRPr="00A06493">
        <w:rPr>
          <w:color w:val="auto"/>
        </w:rPr>
        <w:t>Konfidencialia informacija gali būti, įskaitant, bet ja neapsiribojant,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21176CD" w14:textId="42E568EB" w:rsidR="00F55F73" w:rsidRPr="00A06493" w:rsidRDefault="00836176" w:rsidP="00F55F73">
      <w:pPr>
        <w:pStyle w:val="Times"/>
        <w:spacing w:line="276" w:lineRule="auto"/>
        <w:rPr>
          <w:color w:val="auto"/>
        </w:rPr>
      </w:pPr>
      <w:r>
        <w:rPr>
          <w:color w:val="auto"/>
        </w:rPr>
        <w:t>3</w:t>
      </w:r>
      <w:r w:rsidR="00144C1C">
        <w:rPr>
          <w:color w:val="auto"/>
        </w:rPr>
        <w:t>2</w:t>
      </w:r>
      <w:r w:rsidR="00F55F73" w:rsidRPr="00A06493">
        <w:rPr>
          <w:color w:val="auto"/>
        </w:rPr>
        <w:t xml:space="preserve">. Pasiūlymuose nurodoma paslaugų kaina pateikiama eurais ir turi būti išreikšta bei apskaičiuota taip, kaip nurodyta šių konkurso sąlygų 1 priede. Apskaičiuojant kainą, turi būti atsižvelgta į visą šiose konkurso sąlygose nurodytą paslaugų apimtį, kainos sudėtines dalis, techninės specifikacijos reikalavimus ir pan. Į paslaugų kainą turi būti įskaityti visi mokesčiai ir visos tiekėjo išlaidos reikalingos tinkamam paslaugų atlikimui. </w:t>
      </w:r>
    </w:p>
    <w:p w14:paraId="430753B0" w14:textId="303D8BF1" w:rsidR="00F55F73" w:rsidRPr="00A06493" w:rsidRDefault="00144C1C" w:rsidP="00F55F73">
      <w:pPr>
        <w:pStyle w:val="Times"/>
        <w:spacing w:line="276" w:lineRule="auto"/>
        <w:rPr>
          <w:color w:val="auto"/>
        </w:rPr>
      </w:pPr>
      <w:r>
        <w:rPr>
          <w:color w:val="auto"/>
        </w:rPr>
        <w:t>33</w:t>
      </w:r>
      <w:r w:rsidR="00F55F73" w:rsidRPr="00A06493">
        <w:rPr>
          <w:color w:val="auto"/>
        </w:rPr>
        <w:t>. Pasiūlyme visos kainos nurodomos eurais</w:t>
      </w:r>
      <w:r w:rsidR="00F55F73" w:rsidRPr="00A06493">
        <w:rPr>
          <w:rStyle w:val="LO-normal"/>
          <w:color w:val="auto"/>
        </w:rPr>
        <w:t>.</w:t>
      </w:r>
      <w:r w:rsidR="00F55F73" w:rsidRPr="00A06493">
        <w:rPr>
          <w:color w:val="auto"/>
        </w:rPr>
        <w:t xml:space="preserve"> Bendra pasiūlymo kaina nurodoma su PVM šimtųjų dalių tikslumu (</w:t>
      </w:r>
      <w:r w:rsidR="00F55F73" w:rsidRPr="00A06493">
        <w:rPr>
          <w:rStyle w:val="LO-normal"/>
          <w:color w:val="auto"/>
        </w:rPr>
        <w:t>apvalinama turi būti pagal matematines skaičių apvalinimo taisykles, „rodomi</w:t>
      </w:r>
      <w:r w:rsidR="00F55F73" w:rsidRPr="00A06493">
        <w:rPr>
          <w:color w:val="auto"/>
        </w:rPr>
        <w:t xml:space="preserve"> du skaičiais po </w:t>
      </w:r>
      <w:r w:rsidR="00F55F73" w:rsidRPr="00A06493">
        <w:rPr>
          <w:rStyle w:val="Emfaz"/>
          <w:iCs/>
          <w:color w:val="auto"/>
        </w:rPr>
        <w:t>kablelio“</w:t>
      </w:r>
      <w:r w:rsidR="00F55F73" w:rsidRPr="00A06493">
        <w:rPr>
          <w:rStyle w:val="LO-normal"/>
          <w:color w:val="auto"/>
        </w:rPr>
        <w:t>).</w:t>
      </w:r>
      <w:r w:rsidR="00F55F73" w:rsidRPr="00A06493">
        <w:rPr>
          <w:color w:val="auto"/>
        </w:rPr>
        <w:t xml:space="preserve"> Bendra pasiūlymo kaina turi būti įrašyta žodžiais.</w:t>
      </w:r>
    </w:p>
    <w:p w14:paraId="0B227024" w14:textId="1F1C4A4D" w:rsidR="00F55F73" w:rsidRPr="00A06493" w:rsidRDefault="00144C1C" w:rsidP="00F55F73">
      <w:pPr>
        <w:pStyle w:val="Times"/>
        <w:spacing w:line="276" w:lineRule="auto"/>
        <w:rPr>
          <w:color w:val="auto"/>
        </w:rPr>
      </w:pPr>
      <w:r>
        <w:rPr>
          <w:color w:val="auto"/>
        </w:rPr>
        <w:t>34</w:t>
      </w:r>
      <w:r w:rsidR="00F55F73" w:rsidRPr="00A06493">
        <w:rPr>
          <w:color w:val="auto"/>
        </w:rPr>
        <w:t>. Pasiūlyme turi būti nurodytas jo galiojimo terminas. Pasiūlymas turi galioti ne trumpiau nei 90 dienų nuo konkurso pasiūlymo pateikimo termino pabaigos. Jeigu pasiūlyme nenurodytas jo galiojimo laikas, laikoma, kad pasiūlymas galioja tiek, kiek nustatyta pirkimo dokumentuose.</w:t>
      </w:r>
    </w:p>
    <w:p w14:paraId="4334C974" w14:textId="683DF838" w:rsidR="00F55F73" w:rsidRPr="00A06493" w:rsidRDefault="00144C1C" w:rsidP="00F55F73">
      <w:pPr>
        <w:pStyle w:val="Times"/>
        <w:spacing w:line="276" w:lineRule="auto"/>
        <w:rPr>
          <w:color w:val="auto"/>
        </w:rPr>
      </w:pPr>
      <w:r>
        <w:rPr>
          <w:color w:val="auto"/>
        </w:rPr>
        <w:t>35</w:t>
      </w:r>
      <w:r w:rsidR="00F55F73" w:rsidRPr="00A06493">
        <w:rPr>
          <w:color w:val="auto"/>
        </w:rPr>
        <w:t>. Tiekėjo teikiamas pasiūlymas gali būti užšifruojamas. Tiekėjas, nusprendęs pateikti užšifruotą pasiūlymą, turi:</w:t>
      </w:r>
    </w:p>
    <w:p w14:paraId="10B656DE" w14:textId="112C03C6" w:rsidR="00A06493" w:rsidRDefault="00144C1C" w:rsidP="00A06493">
      <w:pPr>
        <w:pStyle w:val="Times"/>
        <w:spacing w:line="276" w:lineRule="auto"/>
      </w:pPr>
      <w:r>
        <w:rPr>
          <w:color w:val="auto"/>
        </w:rPr>
        <w:t>35</w:t>
      </w:r>
      <w:r w:rsidR="00F55F73" w:rsidRPr="00A06493">
        <w:rPr>
          <w:color w:val="auto"/>
        </w:rPr>
        <w:t xml:space="preserve">.1. </w:t>
      </w:r>
      <w:r w:rsidR="00F55F73" w:rsidRPr="00A06493">
        <w:rPr>
          <w:b/>
          <w:i/>
          <w:color w:val="auto"/>
          <w:u w:val="single"/>
        </w:rPr>
        <w:t>iki pasiūlymų pateikimo termino pabaigos</w:t>
      </w:r>
      <w:r w:rsidR="00F55F73" w:rsidRPr="00A06493">
        <w:rPr>
          <w:color w:val="auto"/>
        </w:rPr>
        <w:t xml:space="preserve"> naudodamasis CVP IS priemonėmis pateikti užšifruotą pasiūlymą (užšifruojamas visas pasiūlymas arba pasiūlymo dokumentas, kuriame nurodyta pasiūlymo kaina). </w:t>
      </w:r>
      <w:r w:rsidR="00A06493" w:rsidRPr="00AD09A3">
        <w:t>Instrukciją, kaip tiekėjui užš</w:t>
      </w:r>
      <w:r w:rsidR="00A06493" w:rsidRPr="00AD09A3">
        <w:rPr>
          <w:rStyle w:val="t421"/>
        </w:rPr>
        <w:t>ifruoti pasi</w:t>
      </w:r>
      <w:r w:rsidR="00A06493" w:rsidRPr="00AD09A3">
        <w:t>ūlymą galima rasti interneto svetainėje</w:t>
      </w:r>
      <w:r w:rsidR="00A06493">
        <w:t xml:space="preserve"> </w:t>
      </w:r>
      <w:hyperlink r:id="rId13" w:history="1">
        <w:r w:rsidR="00A06493" w:rsidRPr="00A97BA1">
          <w:rPr>
            <w:rStyle w:val="Hipersaitas"/>
          </w:rPr>
          <w:t>https://vpt.lrv.lt/lt/nuorodos/kiti-duomenys/pasiulymu-sifravimas/sifravimo-priemoniu-aprasas/</w:t>
        </w:r>
      </w:hyperlink>
      <w:r w:rsidR="00A06493">
        <w:t>.</w:t>
      </w:r>
    </w:p>
    <w:p w14:paraId="2595D10E" w14:textId="65A287B9" w:rsidR="00F55F73" w:rsidRPr="00A06493" w:rsidRDefault="00144C1C" w:rsidP="00A06493">
      <w:pPr>
        <w:pStyle w:val="Times"/>
        <w:spacing w:line="276" w:lineRule="auto"/>
        <w:rPr>
          <w:color w:val="auto"/>
        </w:rPr>
      </w:pPr>
      <w:r>
        <w:rPr>
          <w:color w:val="auto"/>
        </w:rPr>
        <w:t>35</w:t>
      </w:r>
      <w:r w:rsidR="00F55F73" w:rsidRPr="00A06493">
        <w:rPr>
          <w:color w:val="auto"/>
        </w:rPr>
        <w:t xml:space="preserve">.2. </w:t>
      </w:r>
      <w:r w:rsidR="00F55F73" w:rsidRPr="00A06493">
        <w:rPr>
          <w:b/>
          <w:i/>
          <w:color w:val="auto"/>
          <w:u w:val="single"/>
        </w:rPr>
        <w:t>iki pirminio susipažinimo su CVP IS priemonėmis pateiktais pasiūlymais procedūros (posėdžio) pradžios CVP IS susirašinėjimo priemonėmis</w:t>
      </w:r>
      <w:r w:rsidR="00F55F73" w:rsidRPr="00A06493">
        <w:rPr>
          <w:color w:val="auto"/>
        </w:rPr>
        <w:t xml:space="preserve"> pateikti slaptažodį, su kuriuo perkančioji organizacija galės iššifruoti pateiktą pasiūlymą. Iškilus CVP IS techninėms problemoms, kai tiekėjas </w:t>
      </w:r>
      <w:r w:rsidR="00F55F73" w:rsidRPr="00A06493">
        <w:rPr>
          <w:color w:val="auto"/>
        </w:rPr>
        <w:lastRenderedPageBreak/>
        <w:t xml:space="preserve">neturi galimybės pateikti slaptažodžio per CVP IS susirašinėjimo priemonę, tiekėjas turi teisę slaptažodį pateikti kitomis priemonėmis pasirinktinai: </w:t>
      </w:r>
      <w:r w:rsidR="00F55F73" w:rsidRPr="00A06493">
        <w:rPr>
          <w:lang w:eastAsia="lt-LT"/>
        </w:rPr>
        <w:t>perkančiosios organizacijos oficialiu elektroniniu paštu arba raštu</w:t>
      </w:r>
      <w:r w:rsidR="00F55F73" w:rsidRPr="00A06493">
        <w:rPr>
          <w:color w:val="auto"/>
        </w:rPr>
        <w:t>. Tokiu atveju tiekėjas turėtų būti aktyvus ir įsitikinti, kad pateiktas slaptažodis laiku pasiekė adresatą (pavyzdžiui, susisiekęs su perkančiosios organizacijos kontaktiniu asmeniu telefonu ir (arba) kitais būdais).</w:t>
      </w:r>
    </w:p>
    <w:p w14:paraId="3367450E" w14:textId="4ED1C48B" w:rsidR="00F55F73" w:rsidRDefault="00144C1C" w:rsidP="00184583">
      <w:pPr>
        <w:pStyle w:val="Times"/>
        <w:spacing w:line="276" w:lineRule="auto"/>
        <w:rPr>
          <w:color w:val="auto"/>
        </w:rPr>
      </w:pPr>
      <w:r>
        <w:rPr>
          <w:color w:val="auto"/>
        </w:rPr>
        <w:t>35</w:t>
      </w:r>
      <w:r w:rsidR="00F55F73" w:rsidRPr="00A06493">
        <w:rPr>
          <w:color w:val="auto"/>
        </w:rPr>
        <w:t>.3.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67DDB4BB" w14:textId="77777777" w:rsidR="00A974BA" w:rsidRPr="00A06493" w:rsidRDefault="00A974BA" w:rsidP="00184583">
      <w:pPr>
        <w:pStyle w:val="Times"/>
        <w:spacing w:line="276" w:lineRule="auto"/>
        <w:rPr>
          <w:color w:val="auto"/>
        </w:rPr>
      </w:pPr>
    </w:p>
    <w:p w14:paraId="3DAFDFD6" w14:textId="4184E5BB" w:rsidR="00F55F73" w:rsidRPr="00A06493" w:rsidRDefault="00F63D6E" w:rsidP="009B49E9">
      <w:pPr>
        <w:pStyle w:val="Antrat1"/>
        <w:spacing w:before="120" w:after="120" w:line="276" w:lineRule="auto"/>
        <w:rPr>
          <w:rFonts w:eastAsia="SimSun"/>
          <w:b/>
          <w:color w:val="auto"/>
          <w:sz w:val="24"/>
          <w:szCs w:val="24"/>
        </w:rPr>
      </w:pPr>
      <w:r w:rsidRPr="00A06493">
        <w:rPr>
          <w:rFonts w:eastAsia="SimSun"/>
          <w:b/>
          <w:color w:val="auto"/>
          <w:sz w:val="24"/>
          <w:szCs w:val="24"/>
        </w:rPr>
        <w:t xml:space="preserve">VI. </w:t>
      </w:r>
      <w:r w:rsidR="00F55F73" w:rsidRPr="00A06493">
        <w:rPr>
          <w:rFonts w:eastAsia="SimSun"/>
          <w:b/>
          <w:color w:val="auto"/>
          <w:sz w:val="24"/>
          <w:szCs w:val="24"/>
        </w:rPr>
        <w:t>PASIŪLYMŲ GALIOJIMO UŽTIKRINIMAS</w:t>
      </w:r>
    </w:p>
    <w:p w14:paraId="4E79CB81" w14:textId="79F91F76" w:rsidR="00F55F73" w:rsidRPr="00A06493" w:rsidRDefault="00257D4F" w:rsidP="00184583">
      <w:pPr>
        <w:pStyle w:val="Punktas1"/>
        <w:spacing w:line="276" w:lineRule="auto"/>
        <w:rPr>
          <w:color w:val="auto"/>
        </w:rPr>
      </w:pPr>
      <w:r>
        <w:rPr>
          <w:bCs w:val="0"/>
          <w:color w:val="auto"/>
        </w:rPr>
        <w:t>36</w:t>
      </w:r>
      <w:r w:rsidR="00F55F73" w:rsidRPr="00A06493">
        <w:rPr>
          <w:bCs w:val="0"/>
          <w:color w:val="auto"/>
        </w:rPr>
        <w:t xml:space="preserve">. </w:t>
      </w:r>
      <w:r w:rsidR="00F55F73" w:rsidRPr="00A06493">
        <w:rPr>
          <w:color w:val="auto"/>
        </w:rPr>
        <w:t>Perkančioji organizacija nereikalauja pasiūlymo galiojimo užtikrinimo.</w:t>
      </w:r>
    </w:p>
    <w:p w14:paraId="3CC6C60F" w14:textId="71C5E1C6" w:rsidR="00F55F73" w:rsidRDefault="00F63D6E" w:rsidP="00B975E8">
      <w:pPr>
        <w:pStyle w:val="Antrat1"/>
        <w:spacing w:before="120" w:after="120" w:line="276" w:lineRule="auto"/>
        <w:ind w:left="34" w:right="28" w:firstLine="1298"/>
        <w:jc w:val="both"/>
        <w:rPr>
          <w:rFonts w:eastAsia="SimSun"/>
          <w:b/>
          <w:color w:val="auto"/>
          <w:sz w:val="24"/>
          <w:szCs w:val="24"/>
        </w:rPr>
      </w:pPr>
      <w:r w:rsidRPr="00A06493">
        <w:rPr>
          <w:rFonts w:eastAsia="SimSun"/>
          <w:b/>
          <w:color w:val="auto"/>
          <w:sz w:val="24"/>
          <w:szCs w:val="24"/>
        </w:rPr>
        <w:t xml:space="preserve">VII. </w:t>
      </w:r>
      <w:r w:rsidR="00F55F73" w:rsidRPr="00A06493">
        <w:rPr>
          <w:rFonts w:eastAsia="SimSun"/>
          <w:b/>
          <w:color w:val="auto"/>
          <w:sz w:val="24"/>
          <w:szCs w:val="24"/>
        </w:rPr>
        <w:t>KONKURSO SĄLYGŲ PAAIŠKINIMAS IR PATIKSLINIMAS</w:t>
      </w:r>
    </w:p>
    <w:p w14:paraId="09D59FD9" w14:textId="683216B0" w:rsidR="00D3759C" w:rsidRPr="004648F1" w:rsidRDefault="00D3759C" w:rsidP="00B975E8">
      <w:pPr>
        <w:pStyle w:val="Sraopastraipa"/>
        <w:numPr>
          <w:ilvl w:val="0"/>
          <w:numId w:val="30"/>
        </w:numPr>
        <w:tabs>
          <w:tab w:val="left" w:pos="0"/>
          <w:tab w:val="left" w:pos="426"/>
          <w:tab w:val="left" w:pos="993"/>
        </w:tabs>
        <w:autoSpaceDN/>
        <w:spacing w:line="276" w:lineRule="auto"/>
        <w:ind w:left="34" w:right="28" w:firstLine="567"/>
        <w:contextualSpacing/>
        <w:jc w:val="both"/>
        <w:rPr>
          <w:rFonts w:asciiTheme="majorBidi" w:hAnsiTheme="majorBidi" w:cstheme="majorBidi"/>
        </w:rPr>
      </w:pPr>
      <w:r w:rsidRPr="004648F1">
        <w:rPr>
          <w:rFonts w:asciiTheme="majorBidi" w:hAnsiTheme="majorBidi" w:cstheme="majorBidi"/>
        </w:rPr>
        <w:t>Tiekėjas tik CVP IS susirašinėjimo priemonėmis gali prašyti, kad perkančioji organizacija paaiškintų ar pataisytų pirkimo dokumentus.</w:t>
      </w:r>
    </w:p>
    <w:p w14:paraId="6362086B" w14:textId="6C795FF8" w:rsidR="00D3759C" w:rsidRPr="004648F1" w:rsidRDefault="00D3759C" w:rsidP="00B975E8">
      <w:pPr>
        <w:pStyle w:val="Sraopastraipa"/>
        <w:numPr>
          <w:ilvl w:val="0"/>
          <w:numId w:val="30"/>
        </w:numPr>
        <w:tabs>
          <w:tab w:val="left" w:pos="0"/>
          <w:tab w:val="left" w:pos="426"/>
          <w:tab w:val="left" w:pos="993"/>
        </w:tabs>
        <w:autoSpaceDN/>
        <w:spacing w:line="276" w:lineRule="auto"/>
        <w:ind w:left="34" w:right="28" w:firstLine="567"/>
        <w:contextualSpacing/>
        <w:jc w:val="both"/>
        <w:rPr>
          <w:rFonts w:asciiTheme="majorBidi" w:hAnsiTheme="majorBidi" w:cstheme="majorBidi"/>
        </w:rPr>
      </w:pPr>
      <w:r w:rsidRPr="004648F1">
        <w:rPr>
          <w:rFonts w:asciiTheme="majorBidi" w:hAnsiTheme="majorBidi" w:cstheme="majorBidi"/>
        </w:rPr>
        <w:t>Perkančioji organizacija į gautą prašymą atsako ne vėliau kaip likus 3 dienoms iki pasiūlymų pateikimo termino pabaigos. Perkančioji organizacija atsakymą į tiekėjo paklausimą skelbia Centrinėje viešųjų pirkimu sistemoje (CVP IS), nenurodydama, iš ko gavo paklausimą. Paaiškinimai bus vykdomi lietuvių kalba. Tiekėjai turėtu būti aktyvūs ir pateikti klausimus ar paprašyti paaiškinti konkurso sąlygas iš karto jas išanalizavę, atsižvelgdami i tai, kad, pasibaigus pasiūlymų pateikimo terminui, pasiūlymo turinio keisti nebus galima.</w:t>
      </w:r>
      <w:r w:rsidRPr="00A607B8">
        <w:rPr>
          <w:noProof/>
          <w:lang w:val="en-US"/>
        </w:rPr>
        <w:drawing>
          <wp:inline distT="0" distB="0" distL="0" distR="0" wp14:anchorId="23CF1DFE" wp14:editId="5BBE616E">
            <wp:extent cx="9525" cy="9525"/>
            <wp:effectExtent l="0" t="0" r="0" b="0"/>
            <wp:docPr id="1262601733" name="Paveikslėlis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7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42E9E0BD" w14:textId="77777777" w:rsidR="00D3759C" w:rsidRDefault="00D3759C" w:rsidP="00B975E8">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Nesibaigus pasiūlymų pateikimo terminui, Perkančioji organizacija savo iniciatyva gali paaiškinti (patikslinti) pirkimo dokumentus, tačiau tikslinant nekeičiama paskelbtos informacijos esmė. Tokie paaiškinimai (patikslinimai) skelbiami Centrinėje viešųjų pirkimų sistemoje ne vėliau kaip likus 1 dienai iki pasiūlymų pateikimo termino pabaigos.</w:t>
      </w:r>
      <w:r w:rsidRPr="00A607B8">
        <w:rPr>
          <w:noProof/>
          <w:lang w:val="en-US"/>
        </w:rPr>
        <w:drawing>
          <wp:inline distT="0" distB="0" distL="0" distR="0" wp14:anchorId="31AC8FBB" wp14:editId="4412B972">
            <wp:extent cx="9525" cy="9525"/>
            <wp:effectExtent l="0" t="0" r="0" b="0"/>
            <wp:docPr id="1822861326"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27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215F93C5"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iki pasiūlymų pateikimo termino pabaigos gali perkelti pasiūlymų pateikimo terminą. Pranešimas apie pasiūlymo pateikimo termino nukėlimą skelbiamas Centrinėje viešųjų pirkimų sistemoje (CVP IS). Jeigu tikslinamos paskelbtos konkurso sąlygos ar nukeliamas pasiūlymo pateikimo terminas, tikslinamas ir paskelbtas skelbimas, kuris turi būti išspausdintas iki nurodyto pasiūlymų pateikimo termino pabaigos.</w:t>
      </w:r>
    </w:p>
    <w:p w14:paraId="6AB4AFA0"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paaiškindama ar patikslindama pirkimo dokumentus, privalo užtikrinti tiekėjų anonimiškumą, t. y. privalo užtikrinti, kad tiekėjas nesužinotų kitų tiekėjų, dalyvaujančių pirkimo procedūrose, pavadinimų ir kitų rekvizitų.</w:t>
      </w:r>
    </w:p>
    <w:p w14:paraId="30C27CC5" w14:textId="77777777" w:rsidR="00D3759C"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Bet kuris paaiškinimas/patikslinimas yra laikomas neatskiriama pirkimo dokumentų dalimi, ir jo nuostatos turi viršenybę prieš ankstesniuose pirkimo dokumentuose išdėstytas nuostatas. Tuo atveju, kai skelbime apie pirkimą pateikta informacija neatitinka informacijos, pateiktos kituose pirkimo dokumentuose, teisinga laikoma informacija, nurodyta skelbime apie pirkimą.</w:t>
      </w:r>
    </w:p>
    <w:p w14:paraId="30395DC5" w14:textId="77777777" w:rsidR="00D3759C" w:rsidRPr="00E60D18" w:rsidRDefault="00D3759C" w:rsidP="00480C29">
      <w:pPr>
        <w:pStyle w:val="Sraopastraipa"/>
        <w:numPr>
          <w:ilvl w:val="0"/>
          <w:numId w:val="30"/>
        </w:numPr>
        <w:tabs>
          <w:tab w:val="left" w:pos="0"/>
          <w:tab w:val="left" w:pos="426"/>
          <w:tab w:val="left" w:pos="993"/>
        </w:tabs>
        <w:overflowPunct/>
        <w:autoSpaceDN/>
        <w:spacing w:line="276" w:lineRule="auto"/>
        <w:ind w:left="34" w:right="28" w:firstLine="567"/>
        <w:contextualSpacing/>
        <w:jc w:val="both"/>
        <w:rPr>
          <w:rFonts w:asciiTheme="majorBidi" w:hAnsiTheme="majorBidi" w:cstheme="majorBidi"/>
        </w:rPr>
      </w:pPr>
      <w:r w:rsidRPr="00E60D18">
        <w:rPr>
          <w:rFonts w:asciiTheme="majorBidi" w:hAnsiTheme="majorBidi" w:cstheme="majorBidi"/>
        </w:rPr>
        <w:t>Perkančioji organizacija neketina rengti susitikimų su tiekėjais dėl pirkimo dokumentų.</w:t>
      </w:r>
    </w:p>
    <w:p w14:paraId="51D9FC0C" w14:textId="2C71B575" w:rsidR="00F55F73" w:rsidRPr="00A06493" w:rsidRDefault="00F55F73" w:rsidP="00480C29">
      <w:pPr>
        <w:tabs>
          <w:tab w:val="left" w:pos="426"/>
        </w:tabs>
        <w:spacing w:line="276" w:lineRule="auto"/>
        <w:ind w:left="34" w:right="28"/>
        <w:jc w:val="both"/>
        <w:rPr>
          <w:rFonts w:cs="Times New Roman"/>
          <w:szCs w:val="24"/>
        </w:rPr>
      </w:pPr>
    </w:p>
    <w:p w14:paraId="542675B9" w14:textId="30501712" w:rsidR="00F55F73" w:rsidRPr="00A06493" w:rsidRDefault="00F63D6E" w:rsidP="006B42F9">
      <w:pPr>
        <w:pStyle w:val="Antrat1"/>
        <w:spacing w:before="0" w:after="0" w:line="276" w:lineRule="auto"/>
        <w:ind w:left="34" w:right="28"/>
        <w:rPr>
          <w:rFonts w:eastAsia="SimSun"/>
          <w:b/>
          <w:color w:val="auto"/>
          <w:sz w:val="24"/>
          <w:szCs w:val="24"/>
        </w:rPr>
      </w:pPr>
      <w:r w:rsidRPr="00A06493">
        <w:rPr>
          <w:rFonts w:eastAsia="SimSun"/>
          <w:b/>
          <w:color w:val="auto"/>
          <w:sz w:val="24"/>
          <w:szCs w:val="24"/>
        </w:rPr>
        <w:lastRenderedPageBreak/>
        <w:t xml:space="preserve">VIII. </w:t>
      </w:r>
      <w:r w:rsidR="00F55F73" w:rsidRPr="00A06493">
        <w:rPr>
          <w:rFonts w:eastAsia="SimSun"/>
          <w:b/>
          <w:color w:val="auto"/>
          <w:sz w:val="24"/>
          <w:szCs w:val="24"/>
        </w:rPr>
        <w:t>SUSIPAŽINIMAS SU GAUTAIS PASIŪLYMAIS</w:t>
      </w:r>
    </w:p>
    <w:p w14:paraId="58D9E04E" w14:textId="18B21F0A"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bookmarkStart w:id="5" w:name="_Hlk499627272"/>
      <w:r w:rsidRPr="002E6C35">
        <w:rPr>
          <w:rFonts w:eastAsia="Times New Roman" w:cs="Times New Roman"/>
          <w:kern w:val="0"/>
          <w:szCs w:val="24"/>
        </w:rPr>
        <w:tab/>
      </w:r>
      <w:r w:rsidR="00213093">
        <w:rPr>
          <w:rFonts w:eastAsia="Times New Roman" w:cs="Times New Roman"/>
          <w:kern w:val="0"/>
          <w:szCs w:val="24"/>
        </w:rPr>
        <w:t>44</w:t>
      </w:r>
      <w:r w:rsidRPr="002E6C35">
        <w:rPr>
          <w:rFonts w:eastAsia="Times New Roman" w:cs="Times New Roman"/>
          <w:kern w:val="0"/>
          <w:szCs w:val="24"/>
        </w:rPr>
        <w:t>. Su CVP IS priemonėmis teiktais tiekėjų pasiūlymais (toliau vadinamas elektroninių vokų atplėšimo procedūra) susipažinimas vyks elektroniniu būdu</w:t>
      </w:r>
      <w:bookmarkStart w:id="6" w:name="_Hlk499628335"/>
      <w:bookmarkEnd w:id="5"/>
      <w:r w:rsidRPr="002E6C35">
        <w:rPr>
          <w:rFonts w:eastAsia="Times New Roman" w:cs="Times New Roman"/>
          <w:kern w:val="0"/>
          <w:szCs w:val="24"/>
        </w:rPr>
        <w:t xml:space="preserve"> CVP IS skelbime numatytu metu.</w:t>
      </w:r>
    </w:p>
    <w:bookmarkEnd w:id="6"/>
    <w:p w14:paraId="397EEF45" w14:textId="4022BC02"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45</w:t>
      </w:r>
      <w:r w:rsidRPr="002E6C35">
        <w:rPr>
          <w:rFonts w:eastAsia="Times New Roman" w:cs="Times New Roman"/>
          <w:kern w:val="0"/>
          <w:szCs w:val="24"/>
        </w:rPr>
        <w:t>. Tiekėjai nedalyvauja Komisijos posėdžiuose, kuriuose atliekamos pasiūlymų nagrinėjimo, vertinimo ir palyginimo procedūros.</w:t>
      </w:r>
    </w:p>
    <w:p w14:paraId="55AE0939" w14:textId="0E474FDD"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46</w:t>
      </w:r>
      <w:r w:rsidRPr="002E6C35">
        <w:rPr>
          <w:rFonts w:eastAsia="Times New Roman" w:cs="Times New Roman"/>
          <w:kern w:val="0"/>
          <w:szCs w:val="24"/>
        </w:rPr>
        <w:t xml:space="preserve">. Perkančioji organizacija neteiks informacijos tiekėjams apie pasiūlymus pateikusius tiekėjus, pasiūlytas kainas iki kol bus įvertinti pasiūlymai ir nustatyta </w:t>
      </w:r>
      <w:r w:rsidRPr="002E6C35">
        <w:rPr>
          <w:rFonts w:eastAsia="Times New Roman" w:cs="Times New Roman"/>
          <w:noProof/>
          <w:kern w:val="0"/>
          <w:szCs w:val="24"/>
          <w:lang w:val="en-US"/>
        </w:rPr>
        <w:drawing>
          <wp:inline distT="0" distB="0" distL="0" distR="0" wp14:anchorId="7802CD86" wp14:editId="1E93924E">
            <wp:extent cx="3048" cy="3049"/>
            <wp:effectExtent l="0" t="0" r="0" b="0"/>
            <wp:docPr id="60685" name="Picture 60685"/>
            <wp:cNvGraphicFramePr/>
            <a:graphic xmlns:a="http://schemas.openxmlformats.org/drawingml/2006/main">
              <a:graphicData uri="http://schemas.openxmlformats.org/drawingml/2006/picture">
                <pic:pic xmlns:pic="http://schemas.openxmlformats.org/drawingml/2006/picture">
                  <pic:nvPicPr>
                    <pic:cNvPr id="60685" name="Picture 60685"/>
                    <pic:cNvPicPr/>
                  </pic:nvPicPr>
                  <pic:blipFill>
                    <a:blip r:embed="rId16"/>
                    <a:stretch>
                      <a:fillRect/>
                    </a:stretch>
                  </pic:blipFill>
                  <pic:spPr>
                    <a:xfrm>
                      <a:off x="0" y="0"/>
                      <a:ext cx="3048" cy="3049"/>
                    </a:xfrm>
                    <a:prstGeom prst="rect">
                      <a:avLst/>
                    </a:prstGeom>
                  </pic:spPr>
                </pic:pic>
              </a:graphicData>
            </a:graphic>
          </wp:inline>
        </w:drawing>
      </w:r>
      <w:r w:rsidRPr="002E6C35">
        <w:rPr>
          <w:rFonts w:eastAsia="Times New Roman" w:cs="Times New Roman"/>
          <w:kern w:val="0"/>
          <w:szCs w:val="24"/>
        </w:rPr>
        <w:t>pasiūlymų eilė.</w:t>
      </w:r>
    </w:p>
    <w:p w14:paraId="10A4C3C6" w14:textId="18AD5596"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47</w:t>
      </w:r>
      <w:r w:rsidRPr="002E6C35">
        <w:rPr>
          <w:rFonts w:eastAsia="Times New Roman" w:cs="Times New Roman"/>
          <w:kern w:val="0"/>
          <w:szCs w:val="24"/>
        </w:rPr>
        <w:t>. Komisijos posėdžiuose stebėtojai nedalyvauja.</w:t>
      </w:r>
    </w:p>
    <w:p w14:paraId="1BF74445" w14:textId="6E2ABE7B" w:rsidR="002E6C35" w:rsidRPr="002E6C35" w:rsidRDefault="002E6C35" w:rsidP="00480C29">
      <w:pPr>
        <w:widowControl/>
        <w:tabs>
          <w:tab w:val="left" w:pos="426"/>
        </w:tabs>
        <w:suppressAutoHyphens w:val="0"/>
        <w:autoSpaceDN/>
        <w:spacing w:line="276" w:lineRule="auto"/>
        <w:ind w:left="34" w:right="28"/>
        <w:jc w:val="both"/>
        <w:rPr>
          <w:rFonts w:eastAsia="Times New Roman" w:cs="Times New Roman"/>
          <w:kern w:val="0"/>
          <w:szCs w:val="24"/>
        </w:rPr>
      </w:pPr>
      <w:r w:rsidRPr="002E6C35">
        <w:rPr>
          <w:rFonts w:eastAsia="Times New Roman" w:cs="Times New Roman"/>
          <w:kern w:val="0"/>
          <w:szCs w:val="24"/>
        </w:rPr>
        <w:tab/>
      </w:r>
      <w:r w:rsidR="00213093">
        <w:rPr>
          <w:rFonts w:eastAsia="Times New Roman" w:cs="Times New Roman"/>
          <w:kern w:val="0"/>
          <w:szCs w:val="24"/>
        </w:rPr>
        <w:t>48</w:t>
      </w:r>
      <w:r w:rsidRPr="002E6C35">
        <w:rPr>
          <w:rFonts w:eastAsia="Times New Roman" w:cs="Times New Roman"/>
          <w:kern w:val="0"/>
          <w:szCs w:val="24"/>
        </w:rPr>
        <w:t>. Tuo atveju, kai pasiūlyme nurodyta kaina, išreikšta skaičiais, neatitinka kainos, nurodytos žodžiais, teisinga laikoma kaina, nurodyta žodžiais.</w:t>
      </w:r>
    </w:p>
    <w:p w14:paraId="710E9E40" w14:textId="77777777" w:rsidR="002E6C35" w:rsidRDefault="002E6C35" w:rsidP="00480C29">
      <w:pPr>
        <w:spacing w:line="276" w:lineRule="auto"/>
        <w:ind w:left="34" w:right="28"/>
        <w:jc w:val="both"/>
        <w:rPr>
          <w:szCs w:val="24"/>
        </w:rPr>
      </w:pPr>
    </w:p>
    <w:p w14:paraId="47A06B1B" w14:textId="02EE8831" w:rsidR="00164FEC" w:rsidRDefault="003056FA" w:rsidP="006B42F9">
      <w:pPr>
        <w:keepNext/>
        <w:keepLines/>
        <w:spacing w:line="276" w:lineRule="auto"/>
        <w:ind w:left="34" w:right="28"/>
        <w:jc w:val="center"/>
        <w:rPr>
          <w:rFonts w:asciiTheme="majorBidi" w:eastAsia="Times New Roman" w:hAnsiTheme="majorBidi" w:cstheme="majorBidi"/>
          <w:b/>
          <w:kern w:val="0"/>
          <w:szCs w:val="24"/>
        </w:rPr>
      </w:pPr>
      <w:r>
        <w:rPr>
          <w:rFonts w:asciiTheme="majorBidi" w:hAnsiTheme="majorBidi" w:cstheme="majorBidi"/>
          <w:b/>
          <w:szCs w:val="24"/>
        </w:rPr>
        <w:t>I</w:t>
      </w:r>
      <w:r w:rsidR="00164FEC">
        <w:rPr>
          <w:rFonts w:asciiTheme="majorBidi" w:hAnsiTheme="majorBidi" w:cstheme="majorBidi"/>
          <w:b/>
          <w:szCs w:val="24"/>
        </w:rPr>
        <w:t>X. PASIŪLYMŲ NAGRINĖJIMAS</w:t>
      </w:r>
    </w:p>
    <w:p w14:paraId="7039BC54" w14:textId="77777777" w:rsidR="00164FEC" w:rsidRDefault="00164FEC" w:rsidP="00480C29">
      <w:pPr>
        <w:pStyle w:val="Betarp"/>
        <w:spacing w:line="276" w:lineRule="auto"/>
        <w:ind w:left="34" w:right="28"/>
        <w:jc w:val="both"/>
        <w:rPr>
          <w:rFonts w:asciiTheme="majorBidi" w:hAnsiTheme="majorBidi" w:cstheme="majorBidi"/>
          <w:szCs w:val="24"/>
          <w:highlight w:val="yellow"/>
          <w:lang w:eastAsia="lt-LT"/>
        </w:rPr>
      </w:pPr>
    </w:p>
    <w:p w14:paraId="71FAE1F7" w14:textId="031D7E54"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lang w:eastAsia="lt-LT"/>
        </w:rPr>
        <w:t>Pateiktus pasiūlymus nagrinėja ir vertina Komisija šia tvarka:</w:t>
      </w:r>
    </w:p>
    <w:p w14:paraId="40BBBFE2" w14:textId="7D916BBF" w:rsidR="00164FEC" w:rsidRDefault="00F0256A" w:rsidP="00FB45FF">
      <w:pPr>
        <w:pStyle w:val="Betarp"/>
        <w:widowControl/>
        <w:tabs>
          <w:tab w:val="left" w:pos="1134"/>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lang w:eastAsia="lt-LT"/>
        </w:rPr>
        <w:tab/>
        <w:t>49.1.</w:t>
      </w:r>
      <w:r w:rsidR="00164FEC">
        <w:rPr>
          <w:rFonts w:asciiTheme="majorBidi" w:hAnsiTheme="majorBidi" w:cstheme="majorBidi"/>
          <w:szCs w:val="24"/>
          <w:lang w:eastAsia="lt-LT"/>
        </w:rPr>
        <w:t xml:space="preserve"> nagrinėja, ar pasiūlymas atitinka pirkimo dokumentuose nustatytus reikalavimus;</w:t>
      </w:r>
    </w:p>
    <w:p w14:paraId="7DBD2461" w14:textId="4EDF73B9" w:rsidR="00164FEC" w:rsidRDefault="00F0256A" w:rsidP="00FB45FF">
      <w:pPr>
        <w:pStyle w:val="Betarp"/>
        <w:widowControl/>
        <w:tabs>
          <w:tab w:val="left" w:pos="1134"/>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rPr>
        <w:tab/>
        <w:t xml:space="preserve">49.2 </w:t>
      </w:r>
      <w:r w:rsidR="00164FEC">
        <w:rPr>
          <w:rFonts w:asciiTheme="majorBidi" w:hAnsiTheme="majorBidi" w:cstheme="majorBidi"/>
          <w:szCs w:val="24"/>
        </w:rPr>
        <w:t xml:space="preserve">tikrina, ar </w:t>
      </w:r>
      <w:r w:rsidR="00164FEC">
        <w:rPr>
          <w:rFonts w:asciiTheme="majorBidi" w:hAnsiTheme="majorBidi" w:cstheme="majorBidi"/>
          <w:color w:val="000000"/>
          <w:szCs w:val="24"/>
          <w:shd w:val="clear" w:color="auto" w:fill="FFFFFF"/>
        </w:rPr>
        <w:t>pasiūlyta kaina neviršija pirkimui skirtų lėšų, nustatytų perkančiosios organizacijos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14:paraId="5C2990ED" w14:textId="365BA933" w:rsidR="00164FEC" w:rsidRDefault="00480C29" w:rsidP="00FB45FF">
      <w:pPr>
        <w:pStyle w:val="Betarp"/>
        <w:widowControl/>
        <w:numPr>
          <w:ilvl w:val="0"/>
          <w:numId w:val="31"/>
        </w:numPr>
        <w:tabs>
          <w:tab w:val="left" w:pos="993"/>
        </w:tabs>
        <w:suppressAutoHyphens w:val="0"/>
        <w:autoSpaceDN/>
        <w:spacing w:line="276" w:lineRule="auto"/>
        <w:ind w:left="34" w:right="28" w:firstLine="567"/>
        <w:jc w:val="both"/>
        <w:rPr>
          <w:rFonts w:cs="Times New Roman"/>
          <w:szCs w:val="24"/>
          <w:lang w:eastAsia="lt-LT"/>
        </w:rPr>
      </w:pPr>
      <w:r>
        <w:rPr>
          <w:szCs w:val="24"/>
        </w:rPr>
        <w:t xml:space="preserve"> </w:t>
      </w:r>
      <w:r w:rsidR="00164FEC">
        <w:rPr>
          <w:szCs w:val="24"/>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vadovaudamasi Viešųjų pirkimų tarnybos nustatytomis Pasiūlymų patikslinimo, papildymo ar paaiškinimo taisyklėmis;</w:t>
      </w:r>
    </w:p>
    <w:p w14:paraId="41A9BF52"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Style w:val="t703"/>
          <w:rFonts w:asciiTheme="majorBidi" w:hAnsiTheme="majorBidi" w:cstheme="majorBidi"/>
          <w:szCs w:val="24"/>
        </w:rPr>
        <w:t>Komisija</w:t>
      </w:r>
      <w:r>
        <w:rPr>
          <w:rFonts w:asciiTheme="majorBidi" w:hAnsiTheme="majorBidi" w:cstheme="majorBidi"/>
          <w:szCs w:val="24"/>
        </w:rPr>
        <w:t xml:space="preserve"> gali raštu CVP IS priemonė</w:t>
      </w:r>
      <w:r>
        <w:rPr>
          <w:rStyle w:val="t704"/>
          <w:rFonts w:asciiTheme="majorBidi" w:hAnsiTheme="majorBidi" w:cstheme="majorBidi"/>
          <w:szCs w:val="24"/>
        </w:rPr>
        <w:t>mis pra</w:t>
      </w:r>
      <w:r>
        <w:rPr>
          <w:rFonts w:asciiTheme="majorBidi" w:hAnsiTheme="majorBidi" w:cstheme="majorBidi"/>
          <w:szCs w:val="24"/>
        </w:rPr>
        <w:t xml:space="preserve">šyti, kad dalyviai paaiškintų </w:t>
      </w:r>
      <w:r>
        <w:rPr>
          <w:rStyle w:val="t705"/>
          <w:rFonts w:asciiTheme="majorBidi" w:hAnsiTheme="majorBidi" w:cstheme="majorBidi"/>
          <w:szCs w:val="24"/>
        </w:rPr>
        <w:t>savo pasi</w:t>
      </w:r>
      <w:r>
        <w:rPr>
          <w:rFonts w:asciiTheme="majorBidi" w:hAnsiTheme="majorBidi" w:cstheme="majorBidi"/>
          <w:szCs w:val="24"/>
        </w:rPr>
        <w:t>ūlymus, tačiau ji negali praš</w:t>
      </w:r>
      <w:r>
        <w:rPr>
          <w:rStyle w:val="t706"/>
          <w:rFonts w:asciiTheme="majorBidi" w:hAnsiTheme="majorBidi" w:cstheme="majorBidi"/>
          <w:szCs w:val="24"/>
        </w:rPr>
        <w:t>yti, si</w:t>
      </w:r>
      <w:r>
        <w:rPr>
          <w:rFonts w:asciiTheme="majorBidi" w:hAnsiTheme="majorBidi" w:cstheme="majorBidi"/>
          <w:szCs w:val="24"/>
        </w:rPr>
        <w:t xml:space="preserve">ūlyti arba leisti pakeisti pateikto </w:t>
      </w:r>
      <w:r>
        <w:rPr>
          <w:rStyle w:val="t707"/>
          <w:rFonts w:asciiTheme="majorBidi" w:hAnsiTheme="majorBidi" w:cstheme="majorBidi"/>
          <w:szCs w:val="24"/>
        </w:rPr>
        <w:t>pasi</w:t>
      </w:r>
      <w:r>
        <w:rPr>
          <w:rFonts w:asciiTheme="majorBidi" w:hAnsiTheme="majorBidi" w:cstheme="majorBidi"/>
          <w:szCs w:val="24"/>
        </w:rPr>
        <w:t xml:space="preserve">ūlymo </w:t>
      </w:r>
      <w:r>
        <w:rPr>
          <w:rStyle w:val="t708"/>
          <w:rFonts w:asciiTheme="majorBidi" w:hAnsiTheme="majorBidi" w:cstheme="majorBidi"/>
          <w:szCs w:val="24"/>
        </w:rPr>
        <w:t>esm</w:t>
      </w:r>
      <w:r>
        <w:rPr>
          <w:rFonts w:asciiTheme="majorBidi" w:hAnsiTheme="majorBidi" w:cstheme="majorBidi"/>
          <w:szCs w:val="24"/>
        </w:rPr>
        <w:t>ės – pakeisti kainą arba padaryti kitų </w:t>
      </w:r>
      <w:r>
        <w:rPr>
          <w:rStyle w:val="t709"/>
          <w:rFonts w:asciiTheme="majorBidi" w:hAnsiTheme="majorBidi" w:cstheme="majorBidi"/>
          <w:szCs w:val="24"/>
        </w:rPr>
        <w:t>pakeitim</w:t>
      </w:r>
      <w:r>
        <w:rPr>
          <w:rFonts w:asciiTheme="majorBidi" w:hAnsiTheme="majorBidi" w:cstheme="majorBidi"/>
          <w:szCs w:val="24"/>
        </w:rPr>
        <w:t>ų, dėl kurių pirkimo dokumentų reikalavimų neatitinkantis pasiūlymas taptų atitinkantis pirkimo dokumentų reikalavimus.</w:t>
      </w:r>
    </w:p>
    <w:p w14:paraId="281D83DC"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cs="Times New Roman"/>
          <w:szCs w:val="24"/>
          <w:lang w:eastAsia="lt-LT"/>
        </w:rPr>
      </w:pPr>
      <w:r>
        <w:rPr>
          <w:szCs w:val="24"/>
        </w:rPr>
        <w:t>Perkančioji organizacija pasiūlymų vertinimo metu radusi pasiūlyme nurodytos kainos apskaičiavimo klaidų, privalo paprašyti tiekėjų per jos nurodytą terminą ištaisyti pasiūlyme pastebėtas aritmetines klaidas, nekeičiant susipažinimo su pasiūlymais metu užfiksuotos kainos Eur be PVM. Taisydamas pasiūlyme nurodytas aritmetines klaidas, tiekėjas gali taisyti kainos sudedamąsias dalis, tačiau neturi teisės atsisakyti kainos sudedamųjų dalių arba papildyti kainą naujomis dalimis;</w:t>
      </w:r>
    </w:p>
    <w:p w14:paraId="0F5844F3"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Fonts w:asciiTheme="majorBidi" w:hAnsiTheme="majorBidi" w:cstheme="majorBidi"/>
          <w:szCs w:val="24"/>
        </w:rPr>
        <w:t>Iškilus klausimams dė</w:t>
      </w:r>
      <w:r>
        <w:rPr>
          <w:rStyle w:val="t720"/>
          <w:rFonts w:asciiTheme="majorBidi" w:hAnsiTheme="majorBidi" w:cstheme="majorBidi"/>
          <w:szCs w:val="24"/>
        </w:rPr>
        <w:t>l pasi</w:t>
      </w:r>
      <w:r>
        <w:rPr>
          <w:rFonts w:asciiTheme="majorBidi" w:hAnsiTheme="majorBidi" w:cstheme="majorBidi"/>
          <w:szCs w:val="24"/>
        </w:rPr>
        <w:t>ūlymų turinio ir Komisijai papraš</w:t>
      </w:r>
      <w:r>
        <w:rPr>
          <w:rStyle w:val="t721"/>
          <w:rFonts w:asciiTheme="majorBidi" w:hAnsiTheme="majorBidi" w:cstheme="majorBidi"/>
          <w:szCs w:val="24"/>
        </w:rPr>
        <w:t>ius ra</w:t>
      </w:r>
      <w:r>
        <w:rPr>
          <w:rFonts w:asciiTheme="majorBidi" w:hAnsiTheme="majorBidi" w:cstheme="majorBidi"/>
          <w:szCs w:val="24"/>
        </w:rPr>
        <w:t>štu CVP IS priemonė</w:t>
      </w:r>
      <w:r>
        <w:rPr>
          <w:rStyle w:val="t722"/>
          <w:rFonts w:asciiTheme="majorBidi" w:hAnsiTheme="majorBidi" w:cstheme="majorBidi"/>
          <w:szCs w:val="24"/>
        </w:rPr>
        <w:t>mis, tiek</w:t>
      </w:r>
      <w:r>
        <w:rPr>
          <w:rFonts w:asciiTheme="majorBidi" w:hAnsiTheme="majorBidi" w:cstheme="majorBidi"/>
          <w:szCs w:val="24"/>
        </w:rPr>
        <w:t>ėjai privalo pateikti raštu CVP IS priemonėmis papildomus paaiškinimus nekeisdami pasiūlymo. Jeigu tiekė</w:t>
      </w:r>
      <w:r>
        <w:rPr>
          <w:rStyle w:val="t723"/>
          <w:rFonts w:asciiTheme="majorBidi" w:hAnsiTheme="majorBidi" w:cstheme="majorBidi"/>
          <w:szCs w:val="24"/>
        </w:rPr>
        <w:t>jas savo pasi</w:t>
      </w:r>
      <w:r>
        <w:rPr>
          <w:rFonts w:asciiTheme="majorBidi" w:hAnsiTheme="majorBidi" w:cstheme="majorBidi"/>
          <w:szCs w:val="24"/>
        </w:rPr>
        <w:t xml:space="preserve">ūlyme pateikia reikalaujamų dokumentų tinkamai </w:t>
      </w:r>
      <w:r>
        <w:rPr>
          <w:rFonts w:asciiTheme="majorBidi" w:hAnsiTheme="majorBidi" w:cstheme="majorBidi"/>
          <w:szCs w:val="24"/>
        </w:rPr>
        <w:lastRenderedPageBreak/>
        <w:t>patvirtintas kopijas, Komisija turi teisę prašyti tiekėjo, kad jis Komisijai parodytų atitinkamų dokumentų originalus.</w:t>
      </w:r>
    </w:p>
    <w:p w14:paraId="4859D054" w14:textId="77777777" w:rsidR="00164FEC" w:rsidRDefault="00164FEC" w:rsidP="00FB45FF">
      <w:pPr>
        <w:pStyle w:val="Betarp"/>
        <w:widowControl/>
        <w:numPr>
          <w:ilvl w:val="0"/>
          <w:numId w:val="31"/>
        </w:numPr>
        <w:tabs>
          <w:tab w:val="left" w:pos="993"/>
        </w:tabs>
        <w:suppressAutoHyphens w:val="0"/>
        <w:autoSpaceDN/>
        <w:spacing w:line="276" w:lineRule="auto"/>
        <w:ind w:left="34" w:right="28" w:firstLine="567"/>
        <w:jc w:val="both"/>
        <w:rPr>
          <w:rFonts w:asciiTheme="majorBidi" w:hAnsiTheme="majorBidi" w:cstheme="majorBidi"/>
          <w:szCs w:val="24"/>
          <w:lang w:eastAsia="lt-LT"/>
        </w:rPr>
      </w:pPr>
      <w:r>
        <w:rPr>
          <w:rStyle w:val="t739"/>
          <w:rFonts w:asciiTheme="majorBidi" w:hAnsiTheme="majorBidi" w:cstheme="majorBidi"/>
          <w:szCs w:val="24"/>
        </w:rPr>
        <w:t>Komisija</w:t>
      </w:r>
      <w:r>
        <w:rPr>
          <w:rFonts w:asciiTheme="majorBidi" w:hAnsiTheme="majorBidi" w:cstheme="majorBidi"/>
          <w:szCs w:val="24"/>
        </w:rPr>
        <w:t xml:space="preserve"> gali nevertinti viso tiekė</w:t>
      </w:r>
      <w:r>
        <w:rPr>
          <w:rStyle w:val="t740"/>
          <w:rFonts w:asciiTheme="majorBidi" w:hAnsiTheme="majorBidi" w:cstheme="majorBidi"/>
          <w:szCs w:val="24"/>
        </w:rPr>
        <w:t>jo pasi</w:t>
      </w:r>
      <w:r>
        <w:rPr>
          <w:rFonts w:asciiTheme="majorBidi" w:hAnsiTheme="majorBidi" w:cstheme="majorBidi"/>
          <w:szCs w:val="24"/>
        </w:rPr>
        <w:t>ūlymo, jeigu patikrinusi jo dalį nustato, kad, vadovaujantis VPĮ reikalavimais, pasiūlymas turi būti atmestas.</w:t>
      </w:r>
    </w:p>
    <w:p w14:paraId="376C200C" w14:textId="6D3E64F7" w:rsidR="00EB5BC2" w:rsidRDefault="00EB5BC2" w:rsidP="00480C29">
      <w:pPr>
        <w:tabs>
          <w:tab w:val="left" w:pos="426"/>
          <w:tab w:val="left" w:pos="1560"/>
        </w:tabs>
        <w:spacing w:line="276" w:lineRule="auto"/>
        <w:ind w:left="-57" w:right="28" w:firstLine="680"/>
        <w:jc w:val="both"/>
        <w:rPr>
          <w:b/>
        </w:rPr>
      </w:pPr>
    </w:p>
    <w:p w14:paraId="64B362CA" w14:textId="77777777" w:rsidR="00915B65" w:rsidRPr="00A06493" w:rsidRDefault="00915B65" w:rsidP="00CD12EA">
      <w:pPr>
        <w:tabs>
          <w:tab w:val="left" w:pos="426"/>
          <w:tab w:val="left" w:pos="1560"/>
        </w:tabs>
        <w:spacing w:line="276" w:lineRule="auto"/>
        <w:ind w:right="28" w:firstLine="680"/>
        <w:jc w:val="both"/>
        <w:rPr>
          <w:szCs w:val="24"/>
        </w:rPr>
      </w:pPr>
    </w:p>
    <w:p w14:paraId="7B4D6C01" w14:textId="49521D2E" w:rsidR="005F42E9" w:rsidRPr="00A06493" w:rsidRDefault="00F63D6E" w:rsidP="00184583">
      <w:pPr>
        <w:pStyle w:val="Heading"/>
        <w:overflowPunct w:val="0"/>
        <w:spacing w:before="120" w:after="120" w:line="276" w:lineRule="auto"/>
        <w:rPr>
          <w:color w:val="auto"/>
          <w:szCs w:val="24"/>
        </w:rPr>
      </w:pPr>
      <w:r w:rsidRPr="00A06493">
        <w:rPr>
          <w:color w:val="auto"/>
          <w:szCs w:val="24"/>
        </w:rPr>
        <w:t xml:space="preserve">X. </w:t>
      </w:r>
      <w:r w:rsidR="00F55F73" w:rsidRPr="00A06493">
        <w:rPr>
          <w:color w:val="auto"/>
          <w:szCs w:val="24"/>
        </w:rPr>
        <w:t>PASIŪLYMŲ ATMETIMO PRIEŽASTYS</w:t>
      </w:r>
      <w:bookmarkStart w:id="7" w:name="_Hlk159422053"/>
    </w:p>
    <w:p w14:paraId="07664FD5" w14:textId="46789BF5" w:rsidR="00DD7547" w:rsidRPr="00A06493" w:rsidRDefault="005F42E9" w:rsidP="005F42E9">
      <w:pPr>
        <w:spacing w:line="276" w:lineRule="auto"/>
        <w:ind w:right="28"/>
        <w:jc w:val="both"/>
        <w:rPr>
          <w:szCs w:val="24"/>
        </w:rPr>
      </w:pPr>
      <w:r w:rsidRPr="00A06493">
        <w:rPr>
          <w:szCs w:val="24"/>
        </w:rPr>
        <w:t xml:space="preserve">          </w:t>
      </w:r>
      <w:r w:rsidR="00480C29">
        <w:rPr>
          <w:szCs w:val="24"/>
        </w:rPr>
        <w:t>55</w:t>
      </w:r>
      <w:r w:rsidR="00DD7547" w:rsidRPr="00A06493">
        <w:rPr>
          <w:szCs w:val="24"/>
        </w:rPr>
        <w:t xml:space="preserve">. </w:t>
      </w:r>
      <w:bookmarkStart w:id="8" w:name="_Hlk157521643"/>
      <w:r w:rsidR="00DD7547" w:rsidRPr="00A06493">
        <w:rPr>
          <w:szCs w:val="24"/>
        </w:rPr>
        <w:t>Pirkimo komisija atmeta pasiūlymą, jeigu:</w:t>
      </w:r>
    </w:p>
    <w:p w14:paraId="7B1154B3" w14:textId="7C3889D2" w:rsidR="00DD7547" w:rsidRPr="00A06493" w:rsidRDefault="005F42E9" w:rsidP="005F42E9">
      <w:pPr>
        <w:spacing w:line="276" w:lineRule="auto"/>
        <w:ind w:right="28"/>
        <w:jc w:val="both"/>
        <w:rPr>
          <w:szCs w:val="24"/>
        </w:rPr>
      </w:pPr>
      <w:r w:rsidRPr="00A06493">
        <w:rPr>
          <w:szCs w:val="24"/>
        </w:rPr>
        <w:t xml:space="preserve">          </w:t>
      </w:r>
      <w:r w:rsidR="00480C29">
        <w:rPr>
          <w:szCs w:val="24"/>
        </w:rPr>
        <w:t>55</w:t>
      </w:r>
      <w:r w:rsidR="00DD7547" w:rsidRPr="00A06493">
        <w:rPr>
          <w:szCs w:val="24"/>
        </w:rPr>
        <w:t>.1. tiekėjas pasiūlymą ar jo dalį pateikė ne CVP IS priemonėmis;</w:t>
      </w:r>
      <w:r w:rsidR="00DD7547" w:rsidRPr="00A06493">
        <w:rPr>
          <w:noProof/>
          <w:szCs w:val="24"/>
          <w:lang w:val="en-US"/>
        </w:rPr>
        <w:drawing>
          <wp:inline distT="0" distB="0" distL="0" distR="0" wp14:anchorId="3FA09B5E" wp14:editId="0F753301">
            <wp:extent cx="9525" cy="76200"/>
            <wp:effectExtent l="0" t="0" r="28575" b="0"/>
            <wp:docPr id="1117614916" name="Paveikslėlis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 cy="76200"/>
                    </a:xfrm>
                    <a:prstGeom prst="rect">
                      <a:avLst/>
                    </a:prstGeom>
                    <a:noFill/>
                    <a:ln>
                      <a:noFill/>
                    </a:ln>
                  </pic:spPr>
                </pic:pic>
              </a:graphicData>
            </a:graphic>
          </wp:inline>
        </w:drawing>
      </w:r>
    </w:p>
    <w:p w14:paraId="3E2737AA" w14:textId="7D239852" w:rsidR="00DD7547" w:rsidRPr="00A06493" w:rsidRDefault="005F42E9" w:rsidP="005F42E9">
      <w:pPr>
        <w:spacing w:line="276" w:lineRule="auto"/>
        <w:ind w:left="34" w:right="28"/>
        <w:jc w:val="both"/>
        <w:rPr>
          <w:szCs w:val="24"/>
        </w:rPr>
      </w:pPr>
      <w:r w:rsidRPr="00A06493">
        <w:rPr>
          <w:szCs w:val="24"/>
        </w:rPr>
        <w:t xml:space="preserve">         </w:t>
      </w:r>
      <w:r w:rsidR="00480C29">
        <w:rPr>
          <w:szCs w:val="24"/>
        </w:rPr>
        <w:t>55</w:t>
      </w:r>
      <w:r w:rsidR="00DD7547" w:rsidRPr="00A06493">
        <w:rPr>
          <w:szCs w:val="24"/>
        </w:rPr>
        <w:t>.</w:t>
      </w:r>
      <w:r w:rsidR="005D06F4" w:rsidRPr="00A06493">
        <w:rPr>
          <w:szCs w:val="24"/>
        </w:rPr>
        <w:t>2</w:t>
      </w:r>
      <w:r w:rsidR="00DD7547" w:rsidRPr="00A06493">
        <w:rPr>
          <w:szCs w:val="24"/>
        </w:rPr>
        <w:t xml:space="preserve">. pasiūlymą pateikęs tiekėjas neatitinka pirkimo sąlygų </w:t>
      </w:r>
      <w:r w:rsidRPr="00A06493">
        <w:rPr>
          <w:szCs w:val="24"/>
        </w:rPr>
        <w:t>18</w:t>
      </w:r>
      <w:r w:rsidR="00DD7547" w:rsidRPr="00A06493">
        <w:rPr>
          <w:szCs w:val="24"/>
        </w:rPr>
        <w:t>.1 punkto kvalifikacijos reikalavimų</w:t>
      </w:r>
      <w:r w:rsidR="00E216B4" w:rsidRPr="00A06493">
        <w:rPr>
          <w:szCs w:val="24"/>
        </w:rPr>
        <w:t xml:space="preserve"> </w:t>
      </w:r>
      <w:r w:rsidR="00DD7547" w:rsidRPr="00A06493">
        <w:rPr>
          <w:szCs w:val="24"/>
        </w:rPr>
        <w:t>arba Perkančiosios organizacijos prašymu nepateikė ar nepatikslino pateiktų netikslių ar neišsamių duomenų apie atitik</w:t>
      </w:r>
      <w:r w:rsidR="00504B19">
        <w:rPr>
          <w:szCs w:val="24"/>
        </w:rPr>
        <w:t xml:space="preserve">tį </w:t>
      </w:r>
      <w:r w:rsidR="00DD7547" w:rsidRPr="00A06493">
        <w:rPr>
          <w:szCs w:val="24"/>
        </w:rPr>
        <w:t>CVP IS priemonėmis;</w:t>
      </w:r>
    </w:p>
    <w:p w14:paraId="018F3F04" w14:textId="7B874AFB" w:rsidR="00DD7547" w:rsidRPr="00A06493" w:rsidRDefault="005F42E9" w:rsidP="00713D07">
      <w:pPr>
        <w:spacing w:line="276" w:lineRule="auto"/>
        <w:ind w:right="28" w:firstLine="680"/>
        <w:jc w:val="both"/>
        <w:rPr>
          <w:b/>
          <w:bCs/>
          <w:szCs w:val="24"/>
        </w:rPr>
      </w:pPr>
      <w:r w:rsidRPr="00A06493">
        <w:rPr>
          <w:szCs w:val="24"/>
        </w:rPr>
        <w:t xml:space="preserve"> </w:t>
      </w:r>
      <w:r w:rsidR="00480C29">
        <w:rPr>
          <w:szCs w:val="24"/>
        </w:rPr>
        <w:t>55</w:t>
      </w:r>
      <w:r w:rsidR="005D06F4" w:rsidRPr="00A06493">
        <w:rPr>
          <w:szCs w:val="24"/>
        </w:rPr>
        <w:t>.3</w:t>
      </w:r>
      <w:r w:rsidR="00DD7547" w:rsidRPr="00A06493">
        <w:rPr>
          <w:szCs w:val="24"/>
        </w:rPr>
        <w:t xml:space="preserve">. </w:t>
      </w:r>
      <w:r w:rsidR="00DD7547" w:rsidRPr="00A06493">
        <w:rPr>
          <w:b/>
          <w:bCs/>
          <w:szCs w:val="24"/>
        </w:rPr>
        <w:t>pasiūlymas neatitinka pirkimo dokumentuose nustatytų reikalavimų;</w:t>
      </w:r>
      <w:r w:rsidR="00DD7547" w:rsidRPr="00A06493">
        <w:rPr>
          <w:b/>
          <w:bCs/>
          <w:noProof/>
          <w:szCs w:val="24"/>
          <w:lang w:val="en-US"/>
        </w:rPr>
        <w:drawing>
          <wp:inline distT="0" distB="0" distL="0" distR="0" wp14:anchorId="14354046" wp14:editId="59EF861C">
            <wp:extent cx="9525" cy="9525"/>
            <wp:effectExtent l="0" t="0" r="0" b="0"/>
            <wp:docPr id="503801974" name="Paveikslėlis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14:paraId="3E695A9D" w14:textId="0B8B37F5" w:rsidR="005F42E9" w:rsidRPr="00A06493" w:rsidRDefault="00480C29" w:rsidP="00713D07">
      <w:pPr>
        <w:spacing w:line="276" w:lineRule="auto"/>
        <w:ind w:left="34" w:right="28" w:firstLine="680"/>
        <w:jc w:val="both"/>
        <w:rPr>
          <w:szCs w:val="24"/>
        </w:rPr>
      </w:pPr>
      <w:r>
        <w:rPr>
          <w:szCs w:val="24"/>
        </w:rPr>
        <w:t>55</w:t>
      </w:r>
      <w:r w:rsidR="005D06F4" w:rsidRPr="00A06493">
        <w:rPr>
          <w:szCs w:val="24"/>
        </w:rPr>
        <w:t>.4</w:t>
      </w:r>
      <w:r w:rsidR="00DD7547" w:rsidRPr="00A06493">
        <w:rPr>
          <w:szCs w:val="24"/>
        </w:rPr>
        <w:t>. tiekėjų, kurių pasiūlymai neatmesti dėl kitų priežasčių, buvo pasiūlytos per didelės ir Perkančiajai organizacijai nepriimtinos kainos. Laikoma, kad pasiūlyta kaina yra per didelė ir nepriimtina, jeigu ji viršija perkančiosios organizacijos pirkimui skirtas lėšas, nustatytas ir užfiksuotas perkančiosios organizacijos vidiniuose dokumentuose prieš pradedant pirkimo procedūrą;</w:t>
      </w:r>
    </w:p>
    <w:p w14:paraId="497D2E63" w14:textId="735CF89F" w:rsidR="000A5BC6" w:rsidRDefault="00480C29" w:rsidP="000A5BC6">
      <w:pPr>
        <w:spacing w:line="276" w:lineRule="auto"/>
        <w:ind w:left="34" w:right="28" w:firstLine="680"/>
        <w:jc w:val="both"/>
        <w:rPr>
          <w:szCs w:val="24"/>
        </w:rPr>
      </w:pPr>
      <w:r>
        <w:rPr>
          <w:szCs w:val="24"/>
        </w:rPr>
        <w:t>55</w:t>
      </w:r>
      <w:r w:rsidR="005D06F4" w:rsidRPr="00A06493">
        <w:rPr>
          <w:szCs w:val="24"/>
        </w:rPr>
        <w:t>.5</w:t>
      </w:r>
      <w:r w:rsidR="00DD7547" w:rsidRPr="00A06493">
        <w:rPr>
          <w:szCs w:val="24"/>
        </w:rPr>
        <w:t>. tiekėjas per Perkančiosios organizacijos nurodytą terminą neištaiso aritmetinių klaidų ir (ar) nepaaiškina pasiūlymo. Šiuo atveju jo pasiūlymas atmetamas kaip neatitinkantis pirkimo dokumentuose nustatytų reikalavimų;</w:t>
      </w:r>
    </w:p>
    <w:p w14:paraId="37C2837E" w14:textId="10C2EB88" w:rsidR="000A5BC6" w:rsidRPr="00A06493" w:rsidRDefault="00480C29" w:rsidP="000A5BC6">
      <w:pPr>
        <w:spacing w:line="276" w:lineRule="auto"/>
        <w:ind w:left="34" w:right="28" w:firstLine="680"/>
        <w:jc w:val="both"/>
        <w:rPr>
          <w:szCs w:val="24"/>
        </w:rPr>
      </w:pPr>
      <w:r>
        <w:rPr>
          <w:szCs w:val="24"/>
        </w:rPr>
        <w:t>55</w:t>
      </w:r>
      <w:r w:rsidR="000A5BC6">
        <w:rPr>
          <w:szCs w:val="24"/>
        </w:rPr>
        <w:t xml:space="preserve">.6. </w:t>
      </w:r>
      <w:r w:rsidR="000A5BC6" w:rsidRPr="000A5BC6">
        <w:rPr>
          <w:rFonts w:eastAsia="Times New Roman" w:cs="Times New Roman"/>
          <w:kern w:val="0"/>
          <w:szCs w:val="24"/>
        </w:rPr>
        <w:t>tiekėjas per perkančiosios organizacijos nustatytą terminą patikslino, papildė, paaiškino pasiūlymą ir tai lėmė esminį jo pasiūlymo pakeitimą</w:t>
      </w:r>
      <w:r w:rsidR="000A5BC6">
        <w:rPr>
          <w:rFonts w:eastAsia="Times New Roman" w:cs="Times New Roman"/>
          <w:kern w:val="0"/>
          <w:szCs w:val="24"/>
        </w:rPr>
        <w:t>;</w:t>
      </w:r>
    </w:p>
    <w:p w14:paraId="5E414A17" w14:textId="3D81930D" w:rsidR="000A5BC6" w:rsidRDefault="00480C29" w:rsidP="000A5BC6">
      <w:pPr>
        <w:widowControl/>
        <w:suppressAutoHyphens w:val="0"/>
        <w:autoSpaceDN/>
        <w:spacing w:line="276" w:lineRule="auto"/>
        <w:ind w:left="34" w:right="28" w:firstLine="533"/>
        <w:jc w:val="both"/>
        <w:rPr>
          <w:rFonts w:eastAsia="Times New Roman" w:cs="Times New Roman"/>
          <w:kern w:val="0"/>
          <w:szCs w:val="24"/>
        </w:rPr>
      </w:pPr>
      <w:r>
        <w:rPr>
          <w:szCs w:val="24"/>
        </w:rPr>
        <w:t>55</w:t>
      </w:r>
      <w:r w:rsidR="005D06F4" w:rsidRPr="00A06493">
        <w:rPr>
          <w:szCs w:val="24"/>
        </w:rPr>
        <w:t>.</w:t>
      </w:r>
      <w:r w:rsidR="00CF5F14">
        <w:rPr>
          <w:szCs w:val="24"/>
        </w:rPr>
        <w:t>7</w:t>
      </w:r>
      <w:r w:rsidR="00DD7547" w:rsidRPr="00A06493">
        <w:rPr>
          <w:szCs w:val="24"/>
        </w:rPr>
        <w:t>. tiekėjas apie nustatytų reikalavimų atitikimą yra pateikęs melagingą informaciją, kurią Perkančioji organizacija gali įrodyti bet kokiomis teisėtomis priemonėmis;</w:t>
      </w:r>
    </w:p>
    <w:p w14:paraId="4349D52A" w14:textId="56A5E2AF" w:rsidR="00DD7547" w:rsidRPr="000A5BC6" w:rsidRDefault="00480C29" w:rsidP="000A5BC6">
      <w:pPr>
        <w:widowControl/>
        <w:suppressAutoHyphens w:val="0"/>
        <w:autoSpaceDN/>
        <w:spacing w:line="276" w:lineRule="auto"/>
        <w:ind w:left="34" w:right="28" w:firstLine="533"/>
        <w:jc w:val="both"/>
        <w:rPr>
          <w:rFonts w:eastAsia="Times New Roman" w:cs="Times New Roman"/>
          <w:kern w:val="0"/>
          <w:szCs w:val="24"/>
        </w:rPr>
      </w:pPr>
      <w:r>
        <w:rPr>
          <w:szCs w:val="24"/>
        </w:rPr>
        <w:t>55</w:t>
      </w:r>
      <w:r w:rsidR="005D06F4" w:rsidRPr="00A06493">
        <w:rPr>
          <w:szCs w:val="24"/>
        </w:rPr>
        <w:t>.</w:t>
      </w:r>
      <w:r w:rsidR="00CF5F14">
        <w:rPr>
          <w:szCs w:val="24"/>
        </w:rPr>
        <w:t>8</w:t>
      </w:r>
      <w:r w:rsidR="00DD7547" w:rsidRPr="00A06493">
        <w:rPr>
          <w:szCs w:val="24"/>
        </w:rPr>
        <w:t>. jei tiekėjas pateikia daugiau kaip vieną pasiūlymą arba tiekėjų grupės narys dalyvauja teikiant kelis pasiūlymus. Laikoma, kad tiekėjas pateikė daugiau kaip vieną pasiūlymą, jeigu tą patį pasiūlymą pateikė ir raštu (popierine forma, vokuose), ir naudodamasis CVP IS priemonėmis</w:t>
      </w:r>
      <w:r w:rsidR="008A58A8">
        <w:rPr>
          <w:szCs w:val="24"/>
        </w:rPr>
        <w:t xml:space="preserve">. </w:t>
      </w:r>
      <w:r w:rsidR="008A58A8" w:rsidRPr="008A58A8">
        <w:rPr>
          <w:rFonts w:eastAsia="Times New Roman" w:cs="Times New Roman"/>
          <w:kern w:val="0"/>
          <w:szCs w:val="24"/>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8A58A8">
        <w:rPr>
          <w:szCs w:val="24"/>
        </w:rPr>
        <w:t>.</w:t>
      </w:r>
      <w:r w:rsidR="00DD7547" w:rsidRPr="00A06493">
        <w:rPr>
          <w:szCs w:val="24"/>
        </w:rPr>
        <w:t>;</w:t>
      </w:r>
    </w:p>
    <w:p w14:paraId="7291AB61" w14:textId="38646838" w:rsidR="003E1F93" w:rsidRDefault="005F42E9" w:rsidP="00E25F15">
      <w:pPr>
        <w:spacing w:line="276" w:lineRule="auto"/>
        <w:ind w:firstLine="680"/>
        <w:jc w:val="both"/>
        <w:rPr>
          <w:szCs w:val="24"/>
        </w:rPr>
      </w:pPr>
      <w:r w:rsidRPr="00A06493">
        <w:rPr>
          <w:szCs w:val="24"/>
        </w:rPr>
        <w:t xml:space="preserve"> </w:t>
      </w:r>
      <w:r w:rsidR="00480C29">
        <w:rPr>
          <w:szCs w:val="24"/>
        </w:rPr>
        <w:t>55</w:t>
      </w:r>
      <w:r w:rsidR="005D06F4" w:rsidRPr="00A06493">
        <w:rPr>
          <w:szCs w:val="24"/>
        </w:rPr>
        <w:t>.</w:t>
      </w:r>
      <w:r w:rsidR="00CF5F14">
        <w:rPr>
          <w:szCs w:val="24"/>
        </w:rPr>
        <w:t>9</w:t>
      </w:r>
      <w:r w:rsidR="00DD7547" w:rsidRPr="00A06493">
        <w:rPr>
          <w:szCs w:val="24"/>
        </w:rPr>
        <w:t xml:space="preserve">. tiekėjas pateikė netikslius, neišsamius pirkimo dokumentuose nuodytus kartu su pasiūlymu teikiamus dokumentus ar jų nepateikė ir Perkančiosios organizacijos prašymu </w:t>
      </w:r>
      <w:bookmarkStart w:id="9" w:name="_Hlk499717273"/>
      <w:r w:rsidR="00DD7547" w:rsidRPr="00A06493">
        <w:rPr>
          <w:szCs w:val="24"/>
        </w:rPr>
        <w:t>nepateikė, nepatikslino</w:t>
      </w:r>
      <w:bookmarkEnd w:id="9"/>
      <w:r w:rsidR="00DD7547" w:rsidRPr="00A06493">
        <w:rPr>
          <w:szCs w:val="24"/>
        </w:rPr>
        <w:t xml:space="preserve"> pateiktų netikslių ar neišsamių pirkimo dokumentuose nuodytų kartu su pasiūlymų teikiamų dokumentų (tiekėjo įgaliojimą asmeniui pasirašyti pasiūlymą, jungtinės veiklos sutartį, ketinimo protokolą (jei pasiūlymo formoje buvo išviešinti subrangovai/subtiekėjai/subteikėjai)).</w:t>
      </w:r>
    </w:p>
    <w:p w14:paraId="62B9E513" w14:textId="6AAE0784" w:rsidR="000D0CF3" w:rsidRPr="000D0CF3" w:rsidRDefault="001A44D5" w:rsidP="000D0CF3">
      <w:pPr>
        <w:spacing w:line="276" w:lineRule="auto"/>
        <w:ind w:firstLine="720"/>
        <w:jc w:val="both"/>
        <w:rPr>
          <w:rFonts w:eastAsia="Times New Roman" w:cs="Times New Roman"/>
          <w:kern w:val="0"/>
          <w:szCs w:val="24"/>
        </w:rPr>
      </w:pPr>
      <w:r>
        <w:rPr>
          <w:rFonts w:eastAsia="Times New Roman" w:cs="Times New Roman"/>
          <w:kern w:val="0"/>
          <w:szCs w:val="24"/>
        </w:rPr>
        <w:t>56</w:t>
      </w:r>
      <w:r w:rsidR="000D0CF3" w:rsidRPr="000D0CF3">
        <w:rPr>
          <w:rFonts w:eastAsia="Times New Roman" w:cs="Times New Roman"/>
          <w:kern w:val="0"/>
          <w:szCs w:val="24"/>
        </w:rPr>
        <w:t>. Apie pasiūlymo atmetimą ir tokio atmetimo priežastis tiekėjas informuojamas raštu CVP IS priemonėmis.</w:t>
      </w:r>
    </w:p>
    <w:p w14:paraId="3611CB9C" w14:textId="202B497C" w:rsidR="000D0CF3" w:rsidRDefault="001A44D5" w:rsidP="000D0CF3">
      <w:pPr>
        <w:spacing w:line="276" w:lineRule="auto"/>
        <w:ind w:firstLine="680"/>
        <w:jc w:val="both"/>
        <w:rPr>
          <w:szCs w:val="24"/>
        </w:rPr>
      </w:pPr>
      <w:r>
        <w:rPr>
          <w:rFonts w:eastAsia="Times New Roman" w:cs="Times New Roman"/>
          <w:kern w:val="0"/>
          <w:szCs w:val="24"/>
        </w:rPr>
        <w:t>57</w:t>
      </w:r>
      <w:r w:rsidR="000D0CF3" w:rsidRPr="000D0CF3">
        <w:rPr>
          <w:rFonts w:eastAsia="Times New Roman" w:cs="Times New Roman"/>
          <w:kern w:val="0"/>
          <w:szCs w:val="24"/>
        </w:rPr>
        <w:t>. Perkančioji organizacija gali nuspręsti nesudaryti pirkimo sutarties su ekonomiškai naudingiausią pasiūlymą pateikusiu tiekėju, jeigu paaiškėja, kad pasiūlymas neatitinka Įstatymo 17 straipsnio 2 dalies 2 punkte nurodytų aplinkos apsaugos, socialinės ir darbo teisės įpareigojimų</w:t>
      </w:r>
      <w:r w:rsidR="000D0CF3">
        <w:rPr>
          <w:rFonts w:eastAsia="Times New Roman" w:cs="Times New Roman"/>
          <w:kern w:val="0"/>
          <w:szCs w:val="24"/>
        </w:rPr>
        <w:t>.</w:t>
      </w:r>
    </w:p>
    <w:p w14:paraId="2333EE88" w14:textId="77777777" w:rsidR="000D0CF3" w:rsidRPr="00A06493" w:rsidRDefault="000D0CF3" w:rsidP="00713D07">
      <w:pPr>
        <w:spacing w:line="276" w:lineRule="auto"/>
        <w:ind w:firstLine="680"/>
        <w:jc w:val="both"/>
        <w:rPr>
          <w:szCs w:val="24"/>
        </w:rPr>
      </w:pPr>
    </w:p>
    <w:bookmarkEnd w:id="7"/>
    <w:bookmarkEnd w:id="8"/>
    <w:p w14:paraId="2F110516" w14:textId="0FDBD4FC" w:rsidR="005F42E9"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 xml:space="preserve">XI. </w:t>
      </w:r>
      <w:r w:rsidR="00F55F73" w:rsidRPr="00A06493">
        <w:rPr>
          <w:rFonts w:eastAsia="SimSun"/>
          <w:b/>
          <w:color w:val="auto"/>
          <w:sz w:val="24"/>
          <w:szCs w:val="24"/>
        </w:rPr>
        <w:t xml:space="preserve">PASIŪLYMŲ </w:t>
      </w:r>
      <w:r w:rsidR="000310AF" w:rsidRPr="00A06493">
        <w:rPr>
          <w:rFonts w:eastAsia="SimSun"/>
          <w:b/>
          <w:color w:val="auto"/>
          <w:sz w:val="24"/>
          <w:szCs w:val="24"/>
        </w:rPr>
        <w:t>EILĖ IR SPRENDIMAS DĖL PIRKIMO SUTARTIES SUDARYMO SĄLYGŲ</w:t>
      </w:r>
    </w:p>
    <w:p w14:paraId="2E43CC82" w14:textId="671F5809" w:rsid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58</w:t>
      </w:r>
      <w:r w:rsidR="000D0CF3" w:rsidRPr="000D0CF3">
        <w:rPr>
          <w:rFonts w:eastAsia="Times New Roman" w:cs="Times New Roman"/>
          <w:kern w:val="0"/>
          <w:szCs w:val="24"/>
        </w:rPr>
        <w:t>. Laimėjusiu pasiūlymu pripažįstamas pasiūlymas esantis pasiūlymų eilės pirmoje vietoje Viešųjų pirkimų įstatymo bei šių pirkimo dokumentų nustatyta tvarka.</w:t>
      </w:r>
    </w:p>
    <w:p w14:paraId="590D63FF" w14:textId="4C4BFBD1" w:rsid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58</w:t>
      </w:r>
      <w:r w:rsidR="000D0CF3" w:rsidRPr="000D0CF3">
        <w:rPr>
          <w:rFonts w:eastAsia="Times New Roman" w:cs="Times New Roman"/>
          <w:kern w:val="0"/>
          <w:szCs w:val="24"/>
        </w:rPr>
        <w:t xml:space="preserve">.1. pasiūlymų vertinimo kriterijus – mažiausia kaina. </w:t>
      </w:r>
    </w:p>
    <w:p w14:paraId="0F6E3EFA" w14:textId="7B0F4AC5" w:rsidR="000D0CF3" w:rsidRP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59</w:t>
      </w:r>
      <w:r w:rsidR="000D0CF3" w:rsidRPr="000D0CF3">
        <w:rPr>
          <w:rFonts w:eastAsia="Times New Roman" w:cs="Times New Roman"/>
          <w:kern w:val="0"/>
          <w:szCs w:val="24"/>
        </w:rPr>
        <w:t>. Perkančioji organizacija kandidatams ir dalyviams ne vėliau kaip per 3 darbo dienas raštu praneša apie priimtą sprendimą nustatyti laimėjusį pasiūlymą, dėl kurio bus sudaroma pirkimo sutartis ar preliminarioji sutartis, arba apie sprendimą leisti dalyvauti dinaminėje pirkimo sistemoje, pateikia šio straipsnio 2 dalyje nurodytos atitinkamos informacijos, kuri dar nebuvo pateikta pirkimo procedūros metu, santrauką, nurodo nustatytą pasiūlymų eilę, laimėjusį pasiūlymą. Perkančioji organizacija taip pat turi nurodyti priežastis, dėl kurių buvo priimtas sprendimas nesudaryti pirkimo sutarties ar preliminariosios sutarties, pradėti pirkimą iš naujo ar netaikyti dinaminės pirkimų sistemos.</w:t>
      </w:r>
    </w:p>
    <w:p w14:paraId="1372AA74" w14:textId="7D498ADE" w:rsidR="000D0CF3" w:rsidRPr="000D0CF3" w:rsidRDefault="000255AD" w:rsidP="000D0CF3">
      <w:pPr>
        <w:widowControl/>
        <w:tabs>
          <w:tab w:val="left" w:pos="284"/>
          <w:tab w:val="left" w:pos="426"/>
        </w:tabs>
        <w:suppressAutoHyphens w:val="0"/>
        <w:autoSpaceDN/>
        <w:spacing w:line="276" w:lineRule="auto"/>
        <w:ind w:firstLine="680"/>
        <w:jc w:val="both"/>
        <w:rPr>
          <w:rFonts w:eastAsia="Times New Roman" w:cs="Times New Roman"/>
          <w:kern w:val="0"/>
          <w:szCs w:val="24"/>
        </w:rPr>
      </w:pPr>
      <w:r>
        <w:rPr>
          <w:rFonts w:eastAsia="Times New Roman" w:cs="Times New Roman"/>
          <w:kern w:val="0"/>
          <w:szCs w:val="24"/>
        </w:rPr>
        <w:t>60</w:t>
      </w:r>
      <w:r w:rsidR="000D0CF3" w:rsidRPr="000D0CF3">
        <w:rPr>
          <w:rFonts w:eastAsia="Times New Roman" w:cs="Times New Roman"/>
          <w:kern w:val="0"/>
          <w:szCs w:val="24"/>
        </w:rPr>
        <w:t xml:space="preserve">. Susipažinti su visa su pirkimais susijusia informacija gali tik Komisijos nariai, Komisijos posėdžiuose dalyvaujantys stebėtojai ir Perkančiosios organizacijos ar jo įgaliotojo subjekto pakviesti ekspertai, Viešųjų pirkimų tarnybos atstovai, Perkančiosios organizacijos vadovas, jo įgalioti asmenys, kiti asmenys ir institucijos, turinčios tokią teisę pagal jų veiklą reglamentuojančius Lietuvos Respublikos įstatymus, </w:t>
      </w:r>
      <w:r w:rsidR="000D0CF3" w:rsidRPr="000D0CF3">
        <w:rPr>
          <w:rFonts w:eastAsia="Times New Roman" w:cs="Times New Roman"/>
          <w:noProof/>
          <w:kern w:val="0"/>
          <w:szCs w:val="24"/>
          <w:lang w:val="en-US"/>
        </w:rPr>
        <w:drawing>
          <wp:inline distT="0" distB="0" distL="0" distR="0" wp14:anchorId="3248D113" wp14:editId="2E899D45">
            <wp:extent cx="3049" cy="3049"/>
            <wp:effectExtent l="0" t="0" r="0" b="0"/>
            <wp:docPr id="74131" name="Picture 74131"/>
            <wp:cNvGraphicFramePr/>
            <a:graphic xmlns:a="http://schemas.openxmlformats.org/drawingml/2006/main">
              <a:graphicData uri="http://schemas.openxmlformats.org/drawingml/2006/picture">
                <pic:pic xmlns:pic="http://schemas.openxmlformats.org/drawingml/2006/picture">
                  <pic:nvPicPr>
                    <pic:cNvPr id="74131" name="Picture 74131"/>
                    <pic:cNvPicPr/>
                  </pic:nvPicPr>
                  <pic:blipFill>
                    <a:blip r:embed="rId19"/>
                    <a:stretch>
                      <a:fillRect/>
                    </a:stretch>
                  </pic:blipFill>
                  <pic:spPr>
                    <a:xfrm>
                      <a:off x="0" y="0"/>
                      <a:ext cx="3049" cy="3049"/>
                    </a:xfrm>
                    <a:prstGeom prst="rect">
                      <a:avLst/>
                    </a:prstGeom>
                  </pic:spPr>
                </pic:pic>
              </a:graphicData>
            </a:graphic>
          </wp:inline>
        </w:drawing>
      </w:r>
      <w:r w:rsidR="000D0CF3" w:rsidRPr="000D0CF3">
        <w:rPr>
          <w:rFonts w:eastAsia="Times New Roman" w:cs="Times New Roman"/>
          <w:kern w:val="0"/>
          <w:szCs w:val="24"/>
        </w:rPr>
        <w:t>taip pat Lietuvos Respublikos Vyriausybės nutarimu įgalioti Europos Sąjungos ar atskirų valstybių finansinę paramą administruojantys viešieji juridiniai asmenys. Kiti asmenys gali susipažinti tik su pirkimais susijusia informacija, kurią atskleisti leidžia šis įstatymas.</w:t>
      </w:r>
    </w:p>
    <w:p w14:paraId="3D276F79" w14:textId="59CAEC6E" w:rsidR="000D0CF3" w:rsidRDefault="000255AD" w:rsidP="000D0CF3">
      <w:pPr>
        <w:widowControl/>
        <w:shd w:val="clear" w:color="auto" w:fill="FFFFFF"/>
        <w:suppressAutoHyphens w:val="0"/>
        <w:autoSpaceDN/>
        <w:spacing w:line="276" w:lineRule="auto"/>
        <w:ind w:firstLine="680"/>
        <w:jc w:val="both"/>
        <w:rPr>
          <w:rFonts w:eastAsia="Times New Roman" w:cs="Times New Roman"/>
          <w:kern w:val="0"/>
          <w:szCs w:val="24"/>
          <w:lang w:val="fi-FI" w:eastAsia="lt-LT"/>
        </w:rPr>
      </w:pPr>
      <w:r>
        <w:rPr>
          <w:rFonts w:eastAsia="Times New Roman" w:cs="Times New Roman"/>
          <w:kern w:val="0"/>
          <w:szCs w:val="24"/>
          <w:lang w:eastAsia="lt-LT"/>
        </w:rPr>
        <w:t>61</w:t>
      </w:r>
      <w:r w:rsidR="000D0CF3" w:rsidRPr="000D0CF3">
        <w:rPr>
          <w:rFonts w:eastAsia="Times New Roman" w:cs="Times New Roman"/>
          <w:kern w:val="0"/>
          <w:szCs w:val="24"/>
          <w:lang w:eastAsia="lt-LT"/>
        </w:rPr>
        <w:t>. Perkančioji organizacija turi pareigą supažindinti suinteresuotus tiekėjus tik su laimėjusio tiekėjo pasiūlymu ar paraiška.</w:t>
      </w:r>
      <w:r w:rsidR="000D0CF3" w:rsidRPr="000D0CF3">
        <w:rPr>
          <w:rFonts w:eastAsia="Times New Roman" w:cs="Times New Roman"/>
          <w:color w:val="000000"/>
          <w:kern w:val="0"/>
          <w:sz w:val="22"/>
          <w:lang w:val="fi-FI" w:eastAsia="lt-LT"/>
        </w:rPr>
        <w:t xml:space="preserve"> </w:t>
      </w:r>
      <w:r w:rsidR="000D0CF3" w:rsidRPr="000D0CF3">
        <w:rPr>
          <w:rFonts w:eastAsia="Times New Roman" w:cs="Times New Roman"/>
          <w:kern w:val="0"/>
          <w:szCs w:val="24"/>
          <w:lang w:val="fi-FI" w:eastAsia="lt-LT"/>
        </w:rPr>
        <w:t>Suinteresuoti dalyviai per 5 darbo dienas nuo perkančiosios organizacijos pranešimo apie sprendimą nustatyti laimėjusį pasiūlymą pateikimo dalyviams dienos gali prašyti perkančiosios organizacijos pateikti laimėjusį pasiūlymą.</w:t>
      </w:r>
    </w:p>
    <w:p w14:paraId="36E8F20D" w14:textId="77777777" w:rsidR="000D0CF3" w:rsidRDefault="000D0CF3" w:rsidP="000D0CF3">
      <w:pPr>
        <w:keepNext/>
        <w:keepLines/>
        <w:widowControl/>
        <w:suppressAutoHyphens w:val="0"/>
        <w:autoSpaceDN/>
        <w:spacing w:line="276" w:lineRule="auto"/>
        <w:jc w:val="center"/>
        <w:rPr>
          <w:rFonts w:eastAsia="Times New Roman" w:cs="Times New Roman"/>
          <w:b/>
          <w:kern w:val="0"/>
          <w:szCs w:val="24"/>
        </w:rPr>
      </w:pPr>
    </w:p>
    <w:p w14:paraId="505D86F8" w14:textId="66146163" w:rsidR="000D0CF3" w:rsidRPr="000D0CF3" w:rsidRDefault="000D0CF3" w:rsidP="000D0CF3">
      <w:pPr>
        <w:keepNext/>
        <w:keepLines/>
        <w:widowControl/>
        <w:suppressAutoHyphens w:val="0"/>
        <w:autoSpaceDN/>
        <w:spacing w:line="276" w:lineRule="auto"/>
        <w:jc w:val="center"/>
        <w:rPr>
          <w:rFonts w:eastAsia="Times New Roman" w:cs="Times New Roman"/>
          <w:b/>
          <w:kern w:val="0"/>
          <w:szCs w:val="24"/>
        </w:rPr>
      </w:pPr>
      <w:r w:rsidRPr="000D0CF3">
        <w:rPr>
          <w:rFonts w:eastAsia="Times New Roman" w:cs="Times New Roman"/>
          <w:b/>
          <w:kern w:val="0"/>
          <w:szCs w:val="24"/>
        </w:rPr>
        <w:t>XII SKYRIUS</w:t>
      </w:r>
    </w:p>
    <w:p w14:paraId="2F0FA8DE" w14:textId="77777777" w:rsidR="000D0CF3" w:rsidRPr="000D0CF3" w:rsidRDefault="000D0CF3" w:rsidP="000D0CF3">
      <w:pPr>
        <w:keepNext/>
        <w:keepLines/>
        <w:widowControl/>
        <w:suppressAutoHyphens w:val="0"/>
        <w:autoSpaceDN/>
        <w:spacing w:line="276" w:lineRule="auto"/>
        <w:ind w:left="851"/>
        <w:jc w:val="center"/>
        <w:outlineLvl w:val="0"/>
        <w:rPr>
          <w:rFonts w:eastAsia="Times New Roman" w:cs="Times New Roman"/>
          <w:b/>
          <w:kern w:val="0"/>
          <w:szCs w:val="24"/>
        </w:rPr>
      </w:pPr>
      <w:r w:rsidRPr="000D0CF3">
        <w:rPr>
          <w:rFonts w:eastAsia="Times New Roman" w:cs="Times New Roman"/>
          <w:b/>
          <w:kern w:val="0"/>
          <w:szCs w:val="24"/>
        </w:rPr>
        <w:t>PIRKIMO SUTARTIES SĄLYGOS</w:t>
      </w:r>
    </w:p>
    <w:p w14:paraId="06CE1F26" w14:textId="77777777" w:rsidR="000D0CF3" w:rsidRPr="000D0CF3" w:rsidRDefault="000D0CF3" w:rsidP="000D0CF3">
      <w:pPr>
        <w:widowControl/>
        <w:suppressAutoHyphens w:val="0"/>
        <w:autoSpaceDN/>
        <w:spacing w:line="276" w:lineRule="auto"/>
        <w:jc w:val="both"/>
        <w:rPr>
          <w:rFonts w:eastAsia="Times New Roman" w:cs="Times New Roman"/>
          <w:kern w:val="0"/>
          <w:szCs w:val="24"/>
        </w:rPr>
      </w:pPr>
    </w:p>
    <w:p w14:paraId="516984BC" w14:textId="67FE8999" w:rsidR="000D0CF3" w:rsidRPr="000D0CF3" w:rsidRDefault="000D0CF3" w:rsidP="00F0623D">
      <w:pPr>
        <w:widowControl/>
        <w:tabs>
          <w:tab w:val="left" w:pos="426"/>
        </w:tabs>
        <w:suppressAutoHyphens w:val="0"/>
        <w:autoSpaceDN/>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62</w:t>
      </w:r>
      <w:r w:rsidRPr="000D0CF3">
        <w:rPr>
          <w:rFonts w:eastAsia="Times New Roman" w:cs="Times New Roman"/>
          <w:kern w:val="0"/>
          <w:szCs w:val="24"/>
        </w:rPr>
        <w:t>. Pirkimo sutartis sudaroma nedelsiant</w:t>
      </w:r>
      <w:r w:rsidR="00F0623D">
        <w:rPr>
          <w:rFonts w:eastAsia="Times New Roman" w:cs="Times New Roman"/>
          <w:kern w:val="0"/>
          <w:szCs w:val="24"/>
        </w:rPr>
        <w:t>.</w:t>
      </w:r>
      <w:r w:rsidR="00F0623D" w:rsidRPr="00F0623D">
        <w:t xml:space="preserve"> Pirkimo sutartis sudaroma netaikant pirkimo sutarties atidėjimo termino.</w:t>
      </w:r>
      <w:r w:rsidR="00F0623D">
        <w:rPr>
          <w:rFonts w:eastAsia="Times New Roman" w:cs="Times New Roman"/>
          <w:kern w:val="0"/>
          <w:szCs w:val="24"/>
        </w:rPr>
        <w:t xml:space="preserve"> </w:t>
      </w:r>
    </w:p>
    <w:p w14:paraId="5815F02B" w14:textId="05D27E3B" w:rsidR="000D0CF3" w:rsidRPr="000D0CF3" w:rsidRDefault="000D0CF3" w:rsidP="000D0CF3">
      <w:pPr>
        <w:widowControl/>
        <w:tabs>
          <w:tab w:val="left" w:pos="426"/>
        </w:tabs>
        <w:autoSpaceDN/>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63</w:t>
      </w:r>
      <w:r w:rsidRPr="000D0CF3">
        <w:rPr>
          <w:rFonts w:eastAsia="Times New Roman" w:cs="Times New Roman"/>
          <w:kern w:val="0"/>
          <w:szCs w:val="24"/>
        </w:rPr>
        <w:t xml:space="preserve">. Pirkimo sutarties projektas pateikiamas </w:t>
      </w:r>
      <w:r w:rsidR="00AC145C" w:rsidRPr="00762FC8">
        <w:rPr>
          <w:rFonts w:eastAsia="Times New Roman" w:cs="Times New Roman"/>
          <w:kern w:val="0"/>
          <w:szCs w:val="24"/>
        </w:rPr>
        <w:t>3</w:t>
      </w:r>
      <w:r w:rsidRPr="000D0CF3">
        <w:rPr>
          <w:rFonts w:eastAsia="Times New Roman" w:cs="Times New Roman"/>
          <w:kern w:val="0"/>
          <w:szCs w:val="24"/>
        </w:rPr>
        <w:t xml:space="preserve"> priede. Pirkimo sutarties projekto sąlygos yra privalomos šio viešojo pirkimo dalyviams ir sudarant pirkimo sutartį su laimėtoju nebus keičiamos. </w:t>
      </w:r>
    </w:p>
    <w:p w14:paraId="06E3AEF9" w14:textId="5CF4D938" w:rsidR="00F0623D" w:rsidRPr="00F0623D" w:rsidRDefault="000D0CF3" w:rsidP="00AC145C">
      <w:pPr>
        <w:tabs>
          <w:tab w:val="left" w:pos="426"/>
        </w:tabs>
        <w:spacing w:line="276" w:lineRule="auto"/>
        <w:jc w:val="both"/>
        <w:rPr>
          <w:rFonts w:eastAsia="Times New Roman" w:cs="Times New Roman"/>
          <w:kern w:val="0"/>
          <w:szCs w:val="24"/>
        </w:rPr>
      </w:pPr>
      <w:r w:rsidRPr="000D0CF3">
        <w:rPr>
          <w:rFonts w:eastAsia="Times New Roman" w:cs="Times New Roman"/>
          <w:kern w:val="0"/>
          <w:szCs w:val="24"/>
        </w:rPr>
        <w:tab/>
      </w:r>
      <w:r w:rsidR="000255AD">
        <w:rPr>
          <w:rFonts w:eastAsia="Times New Roman" w:cs="Times New Roman"/>
          <w:kern w:val="0"/>
          <w:szCs w:val="24"/>
        </w:rPr>
        <w:t>64</w:t>
      </w:r>
      <w:r w:rsidRPr="000D0CF3">
        <w:rPr>
          <w:rFonts w:eastAsia="Times New Roman" w:cs="Times New Roman"/>
          <w:kern w:val="0"/>
          <w:szCs w:val="24"/>
        </w:rPr>
        <w:t>.</w:t>
      </w:r>
      <w:r w:rsidR="00F0623D" w:rsidRPr="00F0623D">
        <w:rPr>
          <w:rFonts w:eastAsia="Times New Roman" w:cs="Times New Roman"/>
          <w:kern w:val="0"/>
          <w:szCs w:val="24"/>
        </w:rPr>
        <w:t xml:space="preserve"> Jeigu tiekėjas, kuriam buvo pasiūlyta sudaryti pirkimo sutartį ar preliminariąją sutartį, raštu atsisako ją sudaryti arba iki perkančiosios organizacijos nurodyto laiko nepasirašo pirkimo sutarties ar preliminariosios sutarties, arba atsisako sudaryti pirkimo sutartį ar preliminariąją sutartį šiame įstatyme ir pirkimo dokumentuose nustatytomis sąlygomis arba tiekėjų grupė neįsteigia juridinio asmens, kaip nustatyta šio straipsnio 4 dalyje, laikoma, kad jis (jie) atsisakė sudaryti pirkimo sutartį ar preliminariąją sutartį. Tokiu atveju arba jeigu tiekėjas iki perkančiosios organizacijos nurodyto termino nepateikia pirkimo dokumentuose nustatyto pirkimo sutarties įvykdymo užtikrinimą patvirtinančio dokumento arba neįvykdo kitų pirkimo sutartyje nustatytų jos įsigaliojimo sąlygų, perkančioji organizacija siūlo sudaryti pirkimo sutartį ar preliminariąją sutartį tiekėjui, kurio pasiūlymas pagal nustatytą pasiūlymų eilę yra pirmas po tiekėjo, atsisakiusio sudaryti pirkimo sutartį </w:t>
      </w:r>
      <w:r w:rsidR="00F0623D" w:rsidRPr="00F0623D">
        <w:rPr>
          <w:rFonts w:eastAsia="Times New Roman" w:cs="Times New Roman"/>
          <w:kern w:val="0"/>
          <w:szCs w:val="24"/>
        </w:rPr>
        <w:lastRenderedPageBreak/>
        <w:t>ar preliminariąją sutartį, nepateikusio pirkimo sutarties įvykdymo užtikrinimo ar neįvykdžiusio kitų pirkimo sutarties įsigaliojimo sąlygų, jeigu tenkinamos šio įstatymo 45 straipsnio 1 dalyje išdėstytos sąlygos.</w:t>
      </w:r>
    </w:p>
    <w:p w14:paraId="62DDC5E3" w14:textId="77777777" w:rsidR="000D0CF3" w:rsidRPr="000D0CF3" w:rsidRDefault="000D0CF3" w:rsidP="000D0CF3">
      <w:pPr>
        <w:widowControl/>
        <w:shd w:val="clear" w:color="auto" w:fill="FFFFFF"/>
        <w:suppressAutoHyphens w:val="0"/>
        <w:autoSpaceDN/>
        <w:spacing w:line="276" w:lineRule="auto"/>
        <w:ind w:firstLine="680"/>
        <w:jc w:val="both"/>
        <w:rPr>
          <w:rFonts w:eastAsia="Times New Roman" w:cs="Times New Roman"/>
          <w:kern w:val="0"/>
          <w:szCs w:val="24"/>
          <w:lang w:eastAsia="lt-LT"/>
        </w:rPr>
      </w:pPr>
    </w:p>
    <w:p w14:paraId="2DC8F52C" w14:textId="63C2C778"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F0623D">
        <w:rPr>
          <w:rFonts w:eastAsia="SimSun"/>
          <w:b/>
          <w:color w:val="auto"/>
          <w:sz w:val="24"/>
          <w:szCs w:val="24"/>
        </w:rPr>
        <w:t>I</w:t>
      </w:r>
      <w:r w:rsidRPr="00A06493">
        <w:rPr>
          <w:rFonts w:eastAsia="SimSun"/>
          <w:b/>
          <w:color w:val="auto"/>
          <w:sz w:val="24"/>
          <w:szCs w:val="24"/>
        </w:rPr>
        <w:t xml:space="preserve">I. </w:t>
      </w:r>
      <w:r w:rsidR="00F55F73" w:rsidRPr="00A06493">
        <w:rPr>
          <w:rFonts w:eastAsia="SimSun"/>
          <w:b/>
          <w:color w:val="auto"/>
          <w:sz w:val="24"/>
          <w:szCs w:val="24"/>
        </w:rPr>
        <w:t>PRETENZIJŲ IR SKUNDŲ NAGRINĖJIMO TVARKA</w:t>
      </w:r>
    </w:p>
    <w:p w14:paraId="0B8387C8" w14:textId="70B1AB09" w:rsidR="005F42E9" w:rsidRPr="00A06493" w:rsidRDefault="00F55F73" w:rsidP="005F42E9">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Pr="00A06493">
        <w:rPr>
          <w:rFonts w:eastAsia="Calibri" w:cs="Times New Roman"/>
          <w:kern w:val="0"/>
          <w:szCs w:val="24"/>
          <w:lang w:eastAsia="lt-LT"/>
        </w:rPr>
        <w:t xml:space="preserve">. Tiekėjas, norėdamas iki pirkimo sutarties sudarymo ginčyti perkančiosios organizacijos sprendimus ar veiksmus, pirmiausia turi pateikti pretenziją perkančiajai organizacijai Viešųjų pirkimų įstatymo VII skyriuje nustatyta tvarka. </w:t>
      </w:r>
    </w:p>
    <w:p w14:paraId="6B9B1DA1" w14:textId="2ED6E61B" w:rsidR="00F55F73" w:rsidRPr="00A06493" w:rsidRDefault="005F42E9" w:rsidP="005F42E9">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.1. Pretenzija turi būti pateikta CVP IS susirašinėjimo priemonėmis. Perkančiosios organizacijos sprendimas, priimtas išnagrinėjus tiekėjo pretenziją, gali būti skundžiamas teismui.</w:t>
      </w:r>
    </w:p>
    <w:p w14:paraId="38CC8F64" w14:textId="433C0215" w:rsidR="00F55F73" w:rsidRPr="00A06493" w:rsidRDefault="00301CAF" w:rsidP="00301CAF">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.2. Perkančioji organizacija nagrinėja tik tas tiekėjų pretenzijas, kurios gautos iki pirkimo sutarties sudarymo dienos.</w:t>
      </w:r>
    </w:p>
    <w:p w14:paraId="07836BCF" w14:textId="4D24FA06" w:rsidR="000D71A1" w:rsidRPr="00A06493" w:rsidRDefault="00301CAF" w:rsidP="00301CAF">
      <w:pPr>
        <w:pStyle w:val="Body2"/>
        <w:spacing w:after="0" w:line="276" w:lineRule="auto"/>
        <w:rPr>
          <w:rFonts w:eastAsia="Arial Unicode MS"/>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 xml:space="preserve">.3. Perkančioji organizacija, gavusi pretenziją, </w:t>
      </w:r>
      <w:r w:rsidR="000D71A1" w:rsidRPr="00A06493">
        <w:rPr>
          <w:rFonts w:eastAsia="Arial Unicode MS"/>
          <w:szCs w:val="24"/>
          <w:lang w:eastAsia="lt-LT"/>
        </w:rPr>
        <w:t xml:space="preserve">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w:t>
      </w:r>
      <w:r w:rsidR="005B3893">
        <w:rPr>
          <w:rFonts w:eastAsia="Arial Unicode MS"/>
          <w:szCs w:val="24"/>
          <w:lang w:eastAsia="lt-LT"/>
        </w:rPr>
        <w:t xml:space="preserve">– </w:t>
      </w:r>
      <w:r w:rsidR="000D71A1" w:rsidRPr="00A06493">
        <w:rPr>
          <w:rFonts w:eastAsia="Arial Unicode MS"/>
          <w:szCs w:val="24"/>
          <w:lang w:eastAsia="lt-LT"/>
        </w:rPr>
        <w:t>ne anksčiau kaip po 15 kalendorinių dienų.</w:t>
      </w:r>
    </w:p>
    <w:p w14:paraId="65514639" w14:textId="58815863" w:rsidR="00F55F73" w:rsidRPr="00A06493" w:rsidRDefault="00301CAF" w:rsidP="00301CAF">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65</w:t>
      </w:r>
      <w:r w:rsidR="00F55F73" w:rsidRPr="00A06493">
        <w:rPr>
          <w:rFonts w:eastAsia="Calibri" w:cs="Times New Roman"/>
          <w:kern w:val="0"/>
          <w:szCs w:val="24"/>
          <w:lang w:eastAsia="lt-LT"/>
        </w:rPr>
        <w:t>.4.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428B4DB5" w14:textId="4DC528B5" w:rsidR="00F55F73" w:rsidRPr="00A06493" w:rsidRDefault="00301CAF" w:rsidP="00184583">
      <w:pPr>
        <w:widowControl/>
        <w:suppressAutoHyphens w:val="0"/>
        <w:spacing w:line="276" w:lineRule="auto"/>
        <w:jc w:val="both"/>
        <w:rPr>
          <w:rFonts w:eastAsia="Calibri" w:cs="Times New Roman"/>
          <w:kern w:val="0"/>
          <w:szCs w:val="24"/>
          <w:lang w:eastAsia="lt-LT"/>
        </w:rPr>
      </w:pPr>
      <w:r w:rsidRPr="00A06493">
        <w:rPr>
          <w:rFonts w:eastAsia="Calibri" w:cs="Times New Roman"/>
          <w:kern w:val="0"/>
          <w:szCs w:val="24"/>
          <w:lang w:eastAsia="lt-LT"/>
        </w:rPr>
        <w:t xml:space="preserve">          </w:t>
      </w:r>
      <w:r w:rsidR="000255AD">
        <w:rPr>
          <w:rFonts w:eastAsia="Calibri" w:cs="Times New Roman"/>
          <w:kern w:val="0"/>
          <w:szCs w:val="24"/>
          <w:lang w:eastAsia="lt-LT"/>
        </w:rPr>
        <w:t>66</w:t>
      </w:r>
      <w:r w:rsidR="003A1899">
        <w:rPr>
          <w:rFonts w:eastAsia="Calibri" w:cs="Times New Roman"/>
          <w:kern w:val="0"/>
          <w:szCs w:val="24"/>
          <w:lang w:eastAsia="lt-LT"/>
        </w:rPr>
        <w:t>.</w:t>
      </w:r>
      <w:r w:rsidR="00F55F73" w:rsidRPr="00A06493">
        <w:rPr>
          <w:rFonts w:eastAsia="Calibri" w:cs="Times New Roman"/>
          <w:kern w:val="0"/>
          <w:szCs w:val="24"/>
          <w:lang w:eastAsia="lt-LT"/>
        </w:rPr>
        <w:t xml:space="preserve"> Tiekėjas, pateikęs prašymą ar pareiškęs ieškinį teismui, privalo ne vėliau kaip per 3 darbo dienas pateikti perkančiajai organizacijai prašymo ar ieškinio kopiją su gavimo teisme įrodymais CVP IS susirašinėjimo priemonėmis pateikti perkančiajai organizacijai prašymo ar ieškinio kopiją su priėmimo žyma ar kitais gavimo teisme įrodymais. </w:t>
      </w:r>
    </w:p>
    <w:p w14:paraId="72199FEA" w14:textId="3000FF42" w:rsidR="00F55F73" w:rsidRPr="00A06493" w:rsidRDefault="00F63D6E" w:rsidP="00184583">
      <w:pPr>
        <w:pStyle w:val="Antrat1"/>
        <w:spacing w:before="120" w:after="120" w:line="276" w:lineRule="auto"/>
        <w:rPr>
          <w:rFonts w:eastAsia="SimSun"/>
          <w:b/>
          <w:color w:val="auto"/>
          <w:sz w:val="24"/>
          <w:szCs w:val="24"/>
        </w:rPr>
      </w:pPr>
      <w:r w:rsidRPr="00A06493">
        <w:rPr>
          <w:rFonts w:eastAsia="SimSun"/>
          <w:b/>
          <w:color w:val="auto"/>
          <w:sz w:val="24"/>
          <w:szCs w:val="24"/>
        </w:rPr>
        <w:t>XI</w:t>
      </w:r>
      <w:r w:rsidR="003A1899">
        <w:rPr>
          <w:rFonts w:eastAsia="SimSun"/>
          <w:b/>
          <w:color w:val="auto"/>
          <w:sz w:val="24"/>
          <w:szCs w:val="24"/>
        </w:rPr>
        <w:t>V</w:t>
      </w:r>
      <w:r w:rsidRPr="00A06493">
        <w:rPr>
          <w:rFonts w:eastAsia="SimSun"/>
          <w:b/>
          <w:color w:val="auto"/>
          <w:sz w:val="24"/>
          <w:szCs w:val="24"/>
        </w:rPr>
        <w:t xml:space="preserve">. </w:t>
      </w:r>
      <w:r w:rsidR="00F55F73" w:rsidRPr="00A06493">
        <w:rPr>
          <w:rFonts w:eastAsia="SimSun"/>
          <w:b/>
          <w:color w:val="auto"/>
          <w:sz w:val="24"/>
          <w:szCs w:val="24"/>
        </w:rPr>
        <w:t>PIRKIMO SUTARTIES SĄLYGOS</w:t>
      </w:r>
    </w:p>
    <w:p w14:paraId="5C18C1C7" w14:textId="745959C7" w:rsidR="00F55F73" w:rsidRPr="00A06493" w:rsidRDefault="000255AD" w:rsidP="00F55F73">
      <w:pPr>
        <w:pStyle w:val="Punktas1"/>
        <w:spacing w:line="276" w:lineRule="auto"/>
        <w:rPr>
          <w:color w:val="auto"/>
        </w:rPr>
      </w:pPr>
      <w:r>
        <w:rPr>
          <w:bCs w:val="0"/>
          <w:color w:val="auto"/>
        </w:rPr>
        <w:t>67</w:t>
      </w:r>
      <w:r w:rsidR="00F55F73" w:rsidRPr="00A06493">
        <w:rPr>
          <w:bCs w:val="0"/>
          <w:color w:val="auto"/>
        </w:rPr>
        <w:t xml:space="preserve">. </w:t>
      </w:r>
      <w:r w:rsidR="00F55F73" w:rsidRPr="00A06493">
        <w:rPr>
          <w:color w:val="auto"/>
        </w:rPr>
        <w:t xml:space="preserve">Perkančioji organizacija pirkimo sutartį siūlo sudaryti tam tiekėjui, kurio pasiūlymas pripažintas laimėjusiu. Sudaroma pirkimo sutartis turi atitikti laimėjusio tiekėjo pasiūlymą ir šias pirkimo sąlygas. </w:t>
      </w:r>
    </w:p>
    <w:p w14:paraId="2478A437" w14:textId="152DE385" w:rsidR="00F55F73" w:rsidRPr="00A06493" w:rsidRDefault="000255AD" w:rsidP="00184583">
      <w:pPr>
        <w:pStyle w:val="Punktas1"/>
        <w:spacing w:line="276" w:lineRule="auto"/>
        <w:rPr>
          <w:color w:val="auto"/>
        </w:rPr>
      </w:pPr>
      <w:r>
        <w:rPr>
          <w:color w:val="auto"/>
        </w:rPr>
        <w:t>68</w:t>
      </w:r>
      <w:r w:rsidR="00F55F73" w:rsidRPr="00A06493">
        <w:rPr>
          <w:color w:val="auto"/>
        </w:rPr>
        <w:t xml:space="preserve">. Pirkimo sutarties projektas </w:t>
      </w:r>
      <w:r w:rsidR="00F55F73" w:rsidRPr="00762FC8">
        <w:rPr>
          <w:color w:val="auto"/>
        </w:rPr>
        <w:t xml:space="preserve">pateikiamas </w:t>
      </w:r>
      <w:r w:rsidR="00F55F73" w:rsidRPr="00762FC8">
        <w:rPr>
          <w:i/>
          <w:color w:val="auto"/>
          <w:shd w:val="clear" w:color="auto" w:fill="FFFFFF"/>
        </w:rPr>
        <w:t>konkurso sąlygų 3 priede</w:t>
      </w:r>
      <w:r w:rsidR="00F55F73" w:rsidRPr="00762FC8">
        <w:rPr>
          <w:color w:val="auto"/>
          <w:shd w:val="clear" w:color="auto" w:fill="FFFFFF"/>
        </w:rPr>
        <w:t xml:space="preserve">. </w:t>
      </w:r>
      <w:r w:rsidR="00F55F73" w:rsidRPr="00762FC8">
        <w:rPr>
          <w:b/>
        </w:rPr>
        <w:t>Avansinis</w:t>
      </w:r>
      <w:r w:rsidR="00F55F73" w:rsidRPr="00A06493">
        <w:rPr>
          <w:b/>
        </w:rPr>
        <w:t xml:space="preserve"> mokėjimas nemokamas.</w:t>
      </w:r>
    </w:p>
    <w:p w14:paraId="1566B5FD" w14:textId="26B18173" w:rsidR="00F55F73" w:rsidRPr="00A06493" w:rsidRDefault="00F55F73" w:rsidP="00184583">
      <w:pPr>
        <w:pStyle w:val="Punktas1"/>
        <w:spacing w:before="120" w:after="120" w:line="276" w:lineRule="auto"/>
        <w:ind w:firstLine="0"/>
        <w:jc w:val="center"/>
        <w:rPr>
          <w:b/>
          <w:color w:val="auto"/>
        </w:rPr>
      </w:pPr>
      <w:r w:rsidRPr="00A06493">
        <w:rPr>
          <w:b/>
          <w:color w:val="auto"/>
        </w:rPr>
        <w:t>XV</w:t>
      </w:r>
      <w:r w:rsidR="00301CAF" w:rsidRPr="00A06493">
        <w:rPr>
          <w:b/>
          <w:color w:val="auto"/>
        </w:rPr>
        <w:t>.</w:t>
      </w:r>
      <w:r w:rsidRPr="00A06493">
        <w:rPr>
          <w:b/>
          <w:color w:val="auto"/>
        </w:rPr>
        <w:t xml:space="preserve"> BAIGIAMOSIOS NUOSTATOS</w:t>
      </w:r>
    </w:p>
    <w:p w14:paraId="20605C4A" w14:textId="31B3ACBF" w:rsidR="00F55F73" w:rsidRPr="002651CA" w:rsidRDefault="000255AD" w:rsidP="00F55F73">
      <w:pPr>
        <w:pStyle w:val="Punktas1"/>
        <w:spacing w:line="276" w:lineRule="auto"/>
        <w:rPr>
          <w:color w:val="auto"/>
          <w:sz w:val="23"/>
          <w:szCs w:val="23"/>
        </w:rPr>
      </w:pPr>
      <w:r>
        <w:rPr>
          <w:color w:val="auto"/>
          <w:sz w:val="23"/>
          <w:szCs w:val="23"/>
        </w:rPr>
        <w:t>69</w:t>
      </w:r>
      <w:r w:rsidR="00F55F73" w:rsidRPr="002651CA">
        <w:rPr>
          <w:color w:val="auto"/>
          <w:sz w:val="23"/>
          <w:szCs w:val="23"/>
        </w:rPr>
        <w:t>. Pirkimo procedūros, kurios neapibrėžtos šiose pirkimo sąlygose, vykdomos vadovaujantis Viešųjų pirkimų įstatymo ir kitų teisės aktų nuostatomis.</w:t>
      </w:r>
    </w:p>
    <w:p w14:paraId="2BC15142" w14:textId="1169C310" w:rsidR="00F55F73" w:rsidRPr="002651CA" w:rsidRDefault="000255AD" w:rsidP="00F55F73">
      <w:pPr>
        <w:pStyle w:val="Punktas1"/>
        <w:spacing w:line="276" w:lineRule="auto"/>
        <w:rPr>
          <w:color w:val="auto"/>
          <w:sz w:val="23"/>
          <w:szCs w:val="23"/>
        </w:rPr>
      </w:pPr>
      <w:r>
        <w:rPr>
          <w:color w:val="auto"/>
          <w:sz w:val="23"/>
          <w:szCs w:val="23"/>
        </w:rPr>
        <w:t>70</w:t>
      </w:r>
      <w:r w:rsidR="00F55F73" w:rsidRPr="002651CA">
        <w:rPr>
          <w:color w:val="auto"/>
          <w:sz w:val="23"/>
          <w:szCs w:val="23"/>
        </w:rPr>
        <w:t>. Perkančiosios organizacijos atstovo, įgalioto palaikyti tiesioginį ryšį su tiekėjais, kontaktai:</w:t>
      </w:r>
    </w:p>
    <w:p w14:paraId="0ED9E412" w14:textId="4B66AF76" w:rsidR="00301CAF" w:rsidRPr="004D65FB" w:rsidRDefault="00F55F73" w:rsidP="00301CAF">
      <w:pPr>
        <w:widowControl/>
        <w:tabs>
          <w:tab w:val="left" w:pos="709"/>
          <w:tab w:val="left" w:pos="1418"/>
        </w:tabs>
        <w:suppressAutoHyphens w:val="0"/>
        <w:spacing w:line="276" w:lineRule="auto"/>
        <w:jc w:val="both"/>
        <w:rPr>
          <w:rFonts w:cs="Times New Roman"/>
          <w:szCs w:val="24"/>
        </w:rPr>
      </w:pPr>
      <w:r w:rsidRPr="002651CA">
        <w:rPr>
          <w:rFonts w:eastAsia="Times New Roman" w:cs="Times New Roman"/>
          <w:kern w:val="0"/>
          <w:sz w:val="23"/>
          <w:szCs w:val="23"/>
        </w:rPr>
        <w:t xml:space="preserve">            </w:t>
      </w:r>
      <w:r w:rsidR="000255AD">
        <w:rPr>
          <w:rFonts w:eastAsia="Times New Roman" w:cs="Times New Roman"/>
          <w:kern w:val="0"/>
          <w:sz w:val="23"/>
          <w:szCs w:val="23"/>
        </w:rPr>
        <w:t>70</w:t>
      </w:r>
      <w:r w:rsidRPr="00543282">
        <w:rPr>
          <w:rFonts w:eastAsia="Times New Roman" w:cs="Times New Roman"/>
          <w:kern w:val="0"/>
          <w:sz w:val="23"/>
          <w:szCs w:val="23"/>
        </w:rPr>
        <w:t>.1.</w:t>
      </w:r>
      <w:r w:rsidRPr="00543282">
        <w:rPr>
          <w:rFonts w:eastAsia="Times New Roman" w:cs="Times New Roman"/>
          <w:b/>
          <w:i/>
          <w:kern w:val="0"/>
          <w:sz w:val="23"/>
          <w:szCs w:val="23"/>
        </w:rPr>
        <w:t xml:space="preserve"> dėl klausimų, susijusių su pirkimo objektu</w:t>
      </w:r>
      <w:r w:rsidRPr="00543282">
        <w:rPr>
          <w:rFonts w:eastAsia="Times New Roman" w:cs="Times New Roman"/>
          <w:b/>
          <w:kern w:val="0"/>
          <w:sz w:val="23"/>
          <w:szCs w:val="23"/>
        </w:rPr>
        <w:t xml:space="preserve"> – </w:t>
      </w:r>
      <w:hyperlink r:id="rId20" w:tgtFrame="_blank" w:history="1">
        <w:r w:rsidR="004D65FB" w:rsidRPr="004D65FB">
          <w:rPr>
            <w:rStyle w:val="Hipersaitas"/>
            <w:rFonts w:eastAsia="Times New Roman"/>
            <w:bCs/>
            <w:i/>
            <w:iCs/>
            <w:color w:val="auto"/>
            <w:kern w:val="0"/>
            <w:szCs w:val="24"/>
            <w:u w:val="none"/>
          </w:rPr>
          <w:t>VšĮ Kelmės rajono pirminės sveikatos priežiūros centro</w:t>
        </w:r>
      </w:hyperlink>
      <w:r w:rsidR="004D65FB" w:rsidRPr="004D65FB">
        <w:rPr>
          <w:rFonts w:eastAsia="Times New Roman" w:cs="Times New Roman"/>
          <w:bCs/>
          <w:kern w:val="0"/>
          <w:szCs w:val="24"/>
        </w:rPr>
        <w:t xml:space="preserve"> </w:t>
      </w:r>
      <w:r w:rsidR="004D65FB" w:rsidRPr="004D65FB">
        <w:rPr>
          <w:rFonts w:eastAsia="MS Mincho" w:cs="Times New Roman"/>
          <w:i/>
          <w:iCs/>
          <w:kern w:val="0"/>
          <w:szCs w:val="24"/>
          <w:lang w:eastAsia="en-GB"/>
        </w:rPr>
        <w:t>vyr. slaugos administratorė Jurgita Blažienė</w:t>
      </w:r>
      <w:r w:rsidR="00543282" w:rsidRPr="004D65FB">
        <w:rPr>
          <w:rFonts w:eastAsia="MS Mincho" w:cs="Times New Roman"/>
          <w:bCs/>
          <w:i/>
          <w:iCs/>
          <w:kern w:val="0"/>
          <w:szCs w:val="24"/>
          <w:lang w:eastAsia="en-GB"/>
        </w:rPr>
        <w:t>,</w:t>
      </w:r>
      <w:r w:rsidR="00543282" w:rsidRPr="004D65FB">
        <w:rPr>
          <w:rFonts w:eastAsia="MS Mincho" w:cs="Times New Roman"/>
          <w:i/>
          <w:iCs/>
          <w:kern w:val="0"/>
          <w:szCs w:val="24"/>
          <w:lang w:eastAsia="en-GB"/>
        </w:rPr>
        <w:t xml:space="preserve"> el. p</w:t>
      </w:r>
      <w:r w:rsidR="00A02D6F" w:rsidRPr="004D65FB">
        <w:rPr>
          <w:rFonts w:eastAsia="MS Mincho" w:cs="Times New Roman"/>
          <w:i/>
          <w:iCs/>
          <w:kern w:val="0"/>
          <w:szCs w:val="24"/>
          <w:lang w:eastAsia="en-GB"/>
        </w:rPr>
        <w:t>.</w:t>
      </w:r>
      <w:r w:rsidR="00A02D6F" w:rsidRPr="004D65FB">
        <w:rPr>
          <w:szCs w:val="24"/>
        </w:rPr>
        <w:t xml:space="preserve"> </w:t>
      </w:r>
      <w:hyperlink r:id="rId21" w:history="1">
        <w:r w:rsidR="004D65FB" w:rsidRPr="004D65FB">
          <w:rPr>
            <w:rStyle w:val="Hipersaitas"/>
            <w:rFonts w:eastAsia="MS Mincho"/>
            <w:i/>
            <w:iCs/>
            <w:kern w:val="0"/>
            <w:szCs w:val="24"/>
            <w:lang w:eastAsia="en-GB"/>
          </w:rPr>
          <w:t>jurgita.blaziene@kelmesspspc.lt</w:t>
        </w:r>
      </w:hyperlink>
      <w:r w:rsidR="00543282" w:rsidRPr="004D65FB">
        <w:rPr>
          <w:rFonts w:eastAsia="MS Mincho" w:cs="Times New Roman"/>
          <w:i/>
          <w:iCs/>
          <w:kern w:val="0"/>
          <w:szCs w:val="24"/>
          <w:lang w:eastAsia="en-GB"/>
        </w:rPr>
        <w:t>; tel.</w:t>
      </w:r>
      <w:r w:rsidR="00A02D6F" w:rsidRPr="004D65FB">
        <w:rPr>
          <w:rFonts w:eastAsia="MS Mincho" w:cs="Times New Roman"/>
          <w:i/>
          <w:iCs/>
          <w:kern w:val="0"/>
          <w:szCs w:val="24"/>
          <w:lang w:eastAsia="en-GB"/>
        </w:rPr>
        <w:t xml:space="preserve"> </w:t>
      </w:r>
      <w:r w:rsidR="00543282" w:rsidRPr="004D65FB">
        <w:rPr>
          <w:rFonts w:eastAsia="MS Mincho" w:cs="Times New Roman"/>
          <w:i/>
          <w:iCs/>
          <w:kern w:val="0"/>
          <w:szCs w:val="24"/>
          <w:lang w:eastAsia="en-GB"/>
        </w:rPr>
        <w:t>+370 </w:t>
      </w:r>
      <w:r w:rsidR="004D65FB" w:rsidRPr="004D65FB">
        <w:rPr>
          <w:rFonts w:eastAsia="MS Mincho" w:cs="Times New Roman"/>
          <w:i/>
          <w:iCs/>
          <w:kern w:val="0"/>
          <w:szCs w:val="24"/>
          <w:lang w:eastAsia="en-GB"/>
        </w:rPr>
        <w:t>698 36 096</w:t>
      </w:r>
      <w:r w:rsidR="00543282" w:rsidRPr="004D65FB">
        <w:rPr>
          <w:rFonts w:eastAsia="Times New Roman" w:cs="Times New Roman"/>
          <w:i/>
          <w:kern w:val="0"/>
          <w:szCs w:val="24"/>
        </w:rPr>
        <w:t>;</w:t>
      </w:r>
      <w:r w:rsidR="000D71A1" w:rsidRPr="004D65FB">
        <w:rPr>
          <w:rFonts w:eastAsia="Times New Roman" w:cs="Times New Roman"/>
          <w:i/>
          <w:kern w:val="0"/>
          <w:szCs w:val="24"/>
        </w:rPr>
        <w:t xml:space="preserve"> </w:t>
      </w:r>
    </w:p>
    <w:p w14:paraId="00AA8076" w14:textId="4FA19038" w:rsidR="003A1899" w:rsidRPr="00AC145C" w:rsidRDefault="00301CAF" w:rsidP="00AC145C">
      <w:pPr>
        <w:widowControl/>
        <w:tabs>
          <w:tab w:val="left" w:pos="709"/>
          <w:tab w:val="left" w:pos="1418"/>
        </w:tabs>
        <w:suppressAutoHyphens w:val="0"/>
        <w:spacing w:line="276" w:lineRule="auto"/>
        <w:jc w:val="both"/>
        <w:rPr>
          <w:rFonts w:cs="Times New Roman"/>
          <w:sz w:val="23"/>
          <w:szCs w:val="23"/>
        </w:rPr>
      </w:pPr>
      <w:r w:rsidRPr="00543282">
        <w:rPr>
          <w:rFonts w:cs="Times New Roman"/>
          <w:sz w:val="23"/>
          <w:szCs w:val="23"/>
        </w:rPr>
        <w:t xml:space="preserve">            </w:t>
      </w:r>
      <w:r w:rsidR="000255AD">
        <w:rPr>
          <w:rFonts w:eastAsia="Times New Roman" w:cs="Times New Roman"/>
          <w:kern w:val="0"/>
          <w:sz w:val="23"/>
          <w:szCs w:val="23"/>
        </w:rPr>
        <w:t>70</w:t>
      </w:r>
      <w:r w:rsidR="00F55F73" w:rsidRPr="00543282">
        <w:rPr>
          <w:rFonts w:eastAsia="Times New Roman" w:cs="Times New Roman"/>
          <w:kern w:val="0"/>
          <w:sz w:val="23"/>
          <w:szCs w:val="23"/>
        </w:rPr>
        <w:t>.2.</w:t>
      </w:r>
      <w:r w:rsidR="00F55F73" w:rsidRPr="00543282">
        <w:rPr>
          <w:rFonts w:eastAsia="Times New Roman" w:cs="Times New Roman"/>
          <w:b/>
          <w:i/>
          <w:kern w:val="0"/>
          <w:sz w:val="23"/>
          <w:szCs w:val="23"/>
        </w:rPr>
        <w:t xml:space="preserve"> dėl klausimų, susijusių su pirkimo procedūromis</w:t>
      </w:r>
      <w:r w:rsidR="00F55F73" w:rsidRPr="00543282">
        <w:rPr>
          <w:rFonts w:eastAsia="Times New Roman" w:cs="Times New Roman"/>
          <w:kern w:val="0"/>
          <w:sz w:val="23"/>
          <w:szCs w:val="23"/>
        </w:rPr>
        <w:t xml:space="preserve"> – </w:t>
      </w:r>
      <w:r w:rsidR="00F55F73" w:rsidRPr="00543282">
        <w:rPr>
          <w:rFonts w:eastAsia="Batang" w:cs="Times New Roman"/>
          <w:i/>
          <w:sz w:val="23"/>
          <w:szCs w:val="23"/>
        </w:rPr>
        <w:t xml:space="preserve">Viešųjų pirkimų skyriaus vyriausioji specialistė </w:t>
      </w:r>
      <w:r w:rsidR="00A02D6F">
        <w:rPr>
          <w:rFonts w:eastAsia="Batang" w:cs="Times New Roman"/>
          <w:i/>
          <w:sz w:val="23"/>
          <w:szCs w:val="23"/>
        </w:rPr>
        <w:t>Sigita Maziliauskienė</w:t>
      </w:r>
      <w:r w:rsidR="00F55F73" w:rsidRPr="00543282">
        <w:rPr>
          <w:rFonts w:eastAsia="Batang" w:cs="Times New Roman"/>
          <w:i/>
          <w:sz w:val="23"/>
          <w:szCs w:val="23"/>
        </w:rPr>
        <w:t>, Vytauto Didžiojo g. 58, LT-86143 Kelmė, 1</w:t>
      </w:r>
      <w:r w:rsidR="00390D59" w:rsidRPr="00543282">
        <w:rPr>
          <w:rFonts w:eastAsia="Batang" w:cs="Times New Roman"/>
          <w:i/>
          <w:sz w:val="23"/>
          <w:szCs w:val="23"/>
        </w:rPr>
        <w:t>09</w:t>
      </w:r>
      <w:r w:rsidR="00F55F73" w:rsidRPr="00543282">
        <w:rPr>
          <w:rFonts w:eastAsia="Batang" w:cs="Times New Roman"/>
          <w:i/>
          <w:sz w:val="23"/>
          <w:szCs w:val="23"/>
        </w:rPr>
        <w:t xml:space="preserve"> kab., tel. </w:t>
      </w:r>
      <w:r w:rsidR="00A02D6F">
        <w:rPr>
          <w:rFonts w:eastAsia="Batang" w:cs="Times New Roman"/>
          <w:i/>
          <w:sz w:val="23"/>
          <w:szCs w:val="23"/>
        </w:rPr>
        <w:t>0 (427) 69 154</w:t>
      </w:r>
      <w:r w:rsidR="00F55F73" w:rsidRPr="00543282">
        <w:rPr>
          <w:rFonts w:eastAsia="Batang" w:cs="Times New Roman"/>
          <w:i/>
          <w:sz w:val="23"/>
          <w:szCs w:val="23"/>
        </w:rPr>
        <w:t>, el. p</w:t>
      </w:r>
      <w:r w:rsidR="00F55F73" w:rsidRPr="00543282">
        <w:rPr>
          <w:rFonts w:eastAsia="Batang" w:cs="Times New Roman"/>
          <w:i/>
          <w:color w:val="0070C0"/>
          <w:sz w:val="23"/>
          <w:szCs w:val="23"/>
        </w:rPr>
        <w:t xml:space="preserve">. </w:t>
      </w:r>
      <w:r w:rsidR="00A02D6F">
        <w:rPr>
          <w:rFonts w:eastAsia="Batang" w:cs="Times New Roman"/>
          <w:i/>
          <w:sz w:val="23"/>
          <w:szCs w:val="23"/>
        </w:rPr>
        <w:t>sigita.maziliauskiene</w:t>
      </w:r>
      <w:r w:rsidR="00F55F73" w:rsidRPr="00543282">
        <w:rPr>
          <w:rFonts w:eastAsia="Batang" w:cs="Times New Roman"/>
          <w:i/>
          <w:sz w:val="23"/>
          <w:szCs w:val="23"/>
        </w:rPr>
        <w:t>@kelme.lt</w:t>
      </w:r>
      <w:r w:rsidR="00F55F73" w:rsidRPr="00543282">
        <w:rPr>
          <w:rFonts w:eastAsia="Batang" w:cs="Times New Roman"/>
          <w:i/>
          <w:color w:val="385623"/>
          <w:sz w:val="23"/>
          <w:szCs w:val="23"/>
        </w:rPr>
        <w:t>.</w:t>
      </w:r>
    </w:p>
    <w:p w14:paraId="6016643B" w14:textId="77777777" w:rsidR="003A1899" w:rsidRDefault="003A1899" w:rsidP="00F55F73">
      <w:pPr>
        <w:spacing w:line="276" w:lineRule="auto"/>
        <w:jc w:val="right"/>
        <w:rPr>
          <w:rFonts w:cs="Times New Roman"/>
          <w:b/>
          <w:bCs/>
          <w:i/>
          <w:iCs/>
          <w:sz w:val="23"/>
          <w:szCs w:val="23"/>
        </w:rPr>
      </w:pPr>
    </w:p>
    <w:p w14:paraId="12332857" w14:textId="77777777" w:rsidR="0053779F" w:rsidRDefault="0053779F" w:rsidP="00F55F73">
      <w:pPr>
        <w:spacing w:line="276" w:lineRule="auto"/>
        <w:jc w:val="right"/>
        <w:rPr>
          <w:rFonts w:cs="Times New Roman"/>
          <w:b/>
          <w:bCs/>
          <w:i/>
          <w:iCs/>
          <w:sz w:val="23"/>
          <w:szCs w:val="23"/>
        </w:rPr>
      </w:pPr>
    </w:p>
    <w:p w14:paraId="2C7A84AE" w14:textId="77777777" w:rsidR="0053779F" w:rsidRDefault="0053779F" w:rsidP="00F55F73">
      <w:pPr>
        <w:spacing w:line="276" w:lineRule="auto"/>
        <w:jc w:val="right"/>
        <w:rPr>
          <w:rFonts w:cs="Times New Roman"/>
          <w:b/>
          <w:bCs/>
          <w:i/>
          <w:iCs/>
          <w:sz w:val="23"/>
          <w:szCs w:val="23"/>
        </w:rPr>
      </w:pPr>
    </w:p>
    <w:p w14:paraId="1AE9C2B1" w14:textId="4C0C7B8D" w:rsidR="0053779F" w:rsidRDefault="0053779F" w:rsidP="0053779F">
      <w:pPr>
        <w:spacing w:line="276" w:lineRule="auto"/>
        <w:rPr>
          <w:rFonts w:cs="Times New Roman"/>
          <w:b/>
          <w:bCs/>
          <w:i/>
          <w:iCs/>
          <w:sz w:val="23"/>
          <w:szCs w:val="23"/>
        </w:rPr>
      </w:pPr>
      <w:r>
        <w:rPr>
          <w:rFonts w:cs="Times New Roman"/>
          <w:b/>
          <w:bCs/>
          <w:i/>
          <w:iCs/>
          <w:sz w:val="23"/>
          <w:szCs w:val="23"/>
        </w:rPr>
        <w:t>Priedai:</w:t>
      </w:r>
    </w:p>
    <w:p w14:paraId="26F08279" w14:textId="0327BCA7" w:rsidR="00DD5D38" w:rsidRPr="00C82556" w:rsidRDefault="00DD5D38" w:rsidP="00DD5D38">
      <w:pPr>
        <w:pStyle w:val="Sraopastraipa"/>
        <w:numPr>
          <w:ilvl w:val="0"/>
          <w:numId w:val="26"/>
        </w:numPr>
        <w:spacing w:line="276" w:lineRule="auto"/>
        <w:rPr>
          <w:i/>
          <w:iCs/>
          <w:sz w:val="23"/>
          <w:szCs w:val="23"/>
        </w:rPr>
      </w:pPr>
      <w:r w:rsidRPr="00C82556">
        <w:rPr>
          <w:i/>
          <w:iCs/>
          <w:sz w:val="23"/>
          <w:szCs w:val="23"/>
        </w:rPr>
        <w:t>Pasiūlymas – 1 priedas</w:t>
      </w:r>
      <w:r w:rsidR="00911A7B" w:rsidRPr="00C82556">
        <w:rPr>
          <w:i/>
          <w:iCs/>
          <w:sz w:val="23"/>
          <w:szCs w:val="23"/>
        </w:rPr>
        <w:t>;</w:t>
      </w:r>
    </w:p>
    <w:p w14:paraId="56CADBF4" w14:textId="1AECA2A1" w:rsidR="00DD5D38" w:rsidRPr="00C82556" w:rsidRDefault="00911A7B" w:rsidP="00DD5D38">
      <w:pPr>
        <w:pStyle w:val="Sraopastraipa"/>
        <w:numPr>
          <w:ilvl w:val="0"/>
          <w:numId w:val="26"/>
        </w:numPr>
        <w:spacing w:line="276" w:lineRule="auto"/>
        <w:rPr>
          <w:i/>
          <w:iCs/>
          <w:sz w:val="23"/>
          <w:szCs w:val="23"/>
        </w:rPr>
      </w:pPr>
      <w:r w:rsidRPr="00C82556">
        <w:rPr>
          <w:i/>
          <w:iCs/>
          <w:sz w:val="23"/>
          <w:szCs w:val="23"/>
        </w:rPr>
        <w:t>Techninė specifikacija – 2 priedas;</w:t>
      </w:r>
    </w:p>
    <w:p w14:paraId="279D9162" w14:textId="7F49AE36" w:rsidR="00911A7B" w:rsidRPr="00C82556" w:rsidRDefault="00911A7B" w:rsidP="00DD5D38">
      <w:pPr>
        <w:pStyle w:val="Sraopastraipa"/>
        <w:numPr>
          <w:ilvl w:val="0"/>
          <w:numId w:val="26"/>
        </w:numPr>
        <w:spacing w:line="276" w:lineRule="auto"/>
        <w:rPr>
          <w:i/>
          <w:iCs/>
          <w:sz w:val="23"/>
          <w:szCs w:val="23"/>
        </w:rPr>
      </w:pPr>
      <w:r w:rsidRPr="00C82556">
        <w:rPr>
          <w:i/>
          <w:iCs/>
          <w:sz w:val="23"/>
          <w:szCs w:val="23"/>
        </w:rPr>
        <w:t>Sutarties projektas ir priedai – 3 priedas;</w:t>
      </w:r>
    </w:p>
    <w:p w14:paraId="3EFFA6D4" w14:textId="77777777" w:rsidR="0053779F" w:rsidRDefault="0053779F" w:rsidP="00F55F73">
      <w:pPr>
        <w:spacing w:line="276" w:lineRule="auto"/>
        <w:jc w:val="right"/>
        <w:rPr>
          <w:rFonts w:cs="Times New Roman"/>
          <w:b/>
          <w:bCs/>
          <w:i/>
          <w:iCs/>
          <w:sz w:val="23"/>
          <w:szCs w:val="23"/>
        </w:rPr>
      </w:pPr>
    </w:p>
    <w:p w14:paraId="25893CFA" w14:textId="77777777" w:rsidR="0053779F" w:rsidRDefault="0053779F" w:rsidP="00F55F73">
      <w:pPr>
        <w:spacing w:line="276" w:lineRule="auto"/>
        <w:jc w:val="right"/>
        <w:rPr>
          <w:rFonts w:cs="Times New Roman"/>
          <w:b/>
          <w:bCs/>
          <w:i/>
          <w:iCs/>
          <w:sz w:val="23"/>
          <w:szCs w:val="23"/>
        </w:rPr>
      </w:pPr>
    </w:p>
    <w:p w14:paraId="0098E53F" w14:textId="77777777" w:rsidR="0053779F" w:rsidRDefault="0053779F" w:rsidP="00F55F73">
      <w:pPr>
        <w:spacing w:line="276" w:lineRule="auto"/>
        <w:jc w:val="right"/>
        <w:rPr>
          <w:rFonts w:cs="Times New Roman"/>
          <w:b/>
          <w:bCs/>
          <w:i/>
          <w:iCs/>
          <w:sz w:val="23"/>
          <w:szCs w:val="23"/>
        </w:rPr>
      </w:pPr>
    </w:p>
    <w:p w14:paraId="6E24F345" w14:textId="77777777" w:rsidR="0053779F" w:rsidRDefault="0053779F" w:rsidP="00F55F73">
      <w:pPr>
        <w:spacing w:line="276" w:lineRule="auto"/>
        <w:jc w:val="right"/>
        <w:rPr>
          <w:rFonts w:cs="Times New Roman"/>
          <w:b/>
          <w:bCs/>
          <w:i/>
          <w:iCs/>
          <w:sz w:val="23"/>
          <w:szCs w:val="23"/>
        </w:rPr>
      </w:pPr>
    </w:p>
    <w:p w14:paraId="7499E24F" w14:textId="77777777" w:rsidR="0053779F" w:rsidRDefault="0053779F" w:rsidP="00F55F73">
      <w:pPr>
        <w:spacing w:line="276" w:lineRule="auto"/>
        <w:jc w:val="right"/>
        <w:rPr>
          <w:rFonts w:cs="Times New Roman"/>
          <w:b/>
          <w:bCs/>
          <w:i/>
          <w:iCs/>
          <w:sz w:val="23"/>
          <w:szCs w:val="23"/>
        </w:rPr>
      </w:pPr>
    </w:p>
    <w:p w14:paraId="68A00B5B" w14:textId="77777777" w:rsidR="0053779F" w:rsidRDefault="0053779F" w:rsidP="00F55F73">
      <w:pPr>
        <w:spacing w:line="276" w:lineRule="auto"/>
        <w:jc w:val="right"/>
        <w:rPr>
          <w:rFonts w:cs="Times New Roman"/>
          <w:b/>
          <w:bCs/>
          <w:i/>
          <w:iCs/>
          <w:sz w:val="23"/>
          <w:szCs w:val="23"/>
        </w:rPr>
      </w:pPr>
    </w:p>
    <w:p w14:paraId="6961E5A8" w14:textId="77777777" w:rsidR="0053779F" w:rsidRDefault="0053779F" w:rsidP="00F55F73">
      <w:pPr>
        <w:spacing w:line="276" w:lineRule="auto"/>
        <w:jc w:val="right"/>
        <w:rPr>
          <w:rFonts w:cs="Times New Roman"/>
          <w:b/>
          <w:bCs/>
          <w:i/>
          <w:iCs/>
          <w:sz w:val="23"/>
          <w:szCs w:val="23"/>
        </w:rPr>
      </w:pPr>
    </w:p>
    <w:p w14:paraId="017BD661" w14:textId="77777777" w:rsidR="0053779F" w:rsidRDefault="0053779F" w:rsidP="00F55F73">
      <w:pPr>
        <w:spacing w:line="276" w:lineRule="auto"/>
        <w:jc w:val="right"/>
        <w:rPr>
          <w:rFonts w:cs="Times New Roman"/>
          <w:b/>
          <w:bCs/>
          <w:i/>
          <w:iCs/>
          <w:sz w:val="23"/>
          <w:szCs w:val="23"/>
        </w:rPr>
      </w:pPr>
    </w:p>
    <w:p w14:paraId="3EB2A13A" w14:textId="77777777" w:rsidR="0053779F" w:rsidRDefault="0053779F" w:rsidP="00F55F73">
      <w:pPr>
        <w:spacing w:line="276" w:lineRule="auto"/>
        <w:jc w:val="right"/>
        <w:rPr>
          <w:rFonts w:cs="Times New Roman"/>
          <w:b/>
          <w:bCs/>
          <w:i/>
          <w:iCs/>
          <w:sz w:val="23"/>
          <w:szCs w:val="23"/>
        </w:rPr>
      </w:pPr>
    </w:p>
    <w:p w14:paraId="5B8CFA98" w14:textId="77777777" w:rsidR="0053779F" w:rsidRDefault="0053779F" w:rsidP="00F55F73">
      <w:pPr>
        <w:spacing w:line="276" w:lineRule="auto"/>
        <w:jc w:val="right"/>
        <w:rPr>
          <w:rFonts w:cs="Times New Roman"/>
          <w:b/>
          <w:bCs/>
          <w:i/>
          <w:iCs/>
          <w:sz w:val="23"/>
          <w:szCs w:val="23"/>
        </w:rPr>
      </w:pPr>
    </w:p>
    <w:p w14:paraId="3F2E40D8" w14:textId="77777777" w:rsidR="0053779F" w:rsidRDefault="0053779F" w:rsidP="00F55F73">
      <w:pPr>
        <w:spacing w:line="276" w:lineRule="auto"/>
        <w:jc w:val="right"/>
        <w:rPr>
          <w:rFonts w:cs="Times New Roman"/>
          <w:b/>
          <w:bCs/>
          <w:i/>
          <w:iCs/>
          <w:sz w:val="23"/>
          <w:szCs w:val="23"/>
        </w:rPr>
      </w:pPr>
    </w:p>
    <w:p w14:paraId="2F669764" w14:textId="77777777" w:rsidR="0053779F" w:rsidRDefault="0053779F" w:rsidP="00F55F73">
      <w:pPr>
        <w:spacing w:line="276" w:lineRule="auto"/>
        <w:jc w:val="right"/>
        <w:rPr>
          <w:rFonts w:cs="Times New Roman"/>
          <w:b/>
          <w:bCs/>
          <w:i/>
          <w:iCs/>
          <w:sz w:val="23"/>
          <w:szCs w:val="23"/>
        </w:rPr>
      </w:pPr>
    </w:p>
    <w:p w14:paraId="349C890D" w14:textId="77777777" w:rsidR="0053779F" w:rsidRDefault="0053779F" w:rsidP="00F55F73">
      <w:pPr>
        <w:spacing w:line="276" w:lineRule="auto"/>
        <w:jc w:val="right"/>
        <w:rPr>
          <w:rFonts w:cs="Times New Roman"/>
          <w:b/>
          <w:bCs/>
          <w:i/>
          <w:iCs/>
          <w:sz w:val="23"/>
          <w:szCs w:val="23"/>
        </w:rPr>
      </w:pPr>
    </w:p>
    <w:p w14:paraId="38AED4CC" w14:textId="77777777" w:rsidR="0053779F" w:rsidRDefault="0053779F" w:rsidP="00F55F73">
      <w:pPr>
        <w:spacing w:line="276" w:lineRule="auto"/>
        <w:jc w:val="right"/>
        <w:rPr>
          <w:rFonts w:cs="Times New Roman"/>
          <w:b/>
          <w:bCs/>
          <w:i/>
          <w:iCs/>
          <w:sz w:val="23"/>
          <w:szCs w:val="23"/>
        </w:rPr>
      </w:pPr>
    </w:p>
    <w:p w14:paraId="43800AFA" w14:textId="77777777" w:rsidR="00A3238A" w:rsidRDefault="00A3238A" w:rsidP="00D87906">
      <w:pPr>
        <w:spacing w:line="276" w:lineRule="auto"/>
        <w:rPr>
          <w:rFonts w:cs="Times New Roman"/>
          <w:b/>
          <w:bCs/>
          <w:i/>
          <w:iCs/>
          <w:sz w:val="23"/>
          <w:szCs w:val="23"/>
        </w:rPr>
      </w:pPr>
    </w:p>
    <w:p w14:paraId="6E5CEFEA" w14:textId="77777777" w:rsidR="00A3238A" w:rsidRDefault="00A3238A" w:rsidP="00F55F73">
      <w:pPr>
        <w:spacing w:line="276" w:lineRule="auto"/>
        <w:jc w:val="right"/>
        <w:rPr>
          <w:rFonts w:cs="Times New Roman"/>
          <w:b/>
          <w:bCs/>
          <w:i/>
          <w:iCs/>
          <w:sz w:val="23"/>
          <w:szCs w:val="23"/>
        </w:rPr>
      </w:pPr>
    </w:p>
    <w:p w14:paraId="2ED0F229" w14:textId="77777777" w:rsidR="00D87906" w:rsidRDefault="00D87906" w:rsidP="00F55F73">
      <w:pPr>
        <w:spacing w:line="276" w:lineRule="auto"/>
        <w:jc w:val="right"/>
        <w:rPr>
          <w:rFonts w:cs="Times New Roman"/>
          <w:b/>
          <w:bCs/>
          <w:i/>
          <w:iCs/>
          <w:sz w:val="23"/>
          <w:szCs w:val="23"/>
        </w:rPr>
      </w:pPr>
    </w:p>
    <w:p w14:paraId="56419D0B" w14:textId="77777777" w:rsidR="00D87906" w:rsidRDefault="00D87906" w:rsidP="00F55F73">
      <w:pPr>
        <w:spacing w:line="276" w:lineRule="auto"/>
        <w:jc w:val="right"/>
        <w:rPr>
          <w:rFonts w:cs="Times New Roman"/>
          <w:b/>
          <w:bCs/>
          <w:i/>
          <w:iCs/>
          <w:sz w:val="23"/>
          <w:szCs w:val="23"/>
        </w:rPr>
      </w:pPr>
    </w:p>
    <w:p w14:paraId="67084543" w14:textId="77777777" w:rsidR="00D87906" w:rsidRDefault="00D87906" w:rsidP="00F55F73">
      <w:pPr>
        <w:spacing w:line="276" w:lineRule="auto"/>
        <w:jc w:val="right"/>
        <w:rPr>
          <w:rFonts w:cs="Times New Roman"/>
          <w:b/>
          <w:bCs/>
          <w:i/>
          <w:iCs/>
          <w:sz w:val="23"/>
          <w:szCs w:val="23"/>
        </w:rPr>
      </w:pPr>
    </w:p>
    <w:p w14:paraId="4873538A" w14:textId="77777777" w:rsidR="00130C81" w:rsidRDefault="00130C81" w:rsidP="00F55F73">
      <w:pPr>
        <w:spacing w:line="276" w:lineRule="auto"/>
        <w:jc w:val="right"/>
        <w:rPr>
          <w:rFonts w:cs="Times New Roman"/>
          <w:b/>
          <w:bCs/>
          <w:i/>
          <w:iCs/>
          <w:sz w:val="23"/>
          <w:szCs w:val="23"/>
        </w:rPr>
      </w:pPr>
    </w:p>
    <w:p w14:paraId="65E6C4FD" w14:textId="77777777" w:rsidR="00130C81" w:rsidRDefault="00130C81" w:rsidP="00F55F73">
      <w:pPr>
        <w:spacing w:line="276" w:lineRule="auto"/>
        <w:jc w:val="right"/>
        <w:rPr>
          <w:rFonts w:cs="Times New Roman"/>
          <w:b/>
          <w:bCs/>
          <w:i/>
          <w:iCs/>
          <w:sz w:val="23"/>
          <w:szCs w:val="23"/>
        </w:rPr>
      </w:pPr>
    </w:p>
    <w:p w14:paraId="22F48C7A" w14:textId="77777777" w:rsidR="00130C81" w:rsidRDefault="00130C81" w:rsidP="00F55F73">
      <w:pPr>
        <w:spacing w:line="276" w:lineRule="auto"/>
        <w:jc w:val="right"/>
        <w:rPr>
          <w:rFonts w:cs="Times New Roman"/>
          <w:b/>
          <w:bCs/>
          <w:i/>
          <w:iCs/>
          <w:sz w:val="23"/>
          <w:szCs w:val="23"/>
        </w:rPr>
      </w:pPr>
    </w:p>
    <w:p w14:paraId="00517BAE" w14:textId="77777777" w:rsidR="00130C81" w:rsidRDefault="00130C81" w:rsidP="00F55F73">
      <w:pPr>
        <w:spacing w:line="276" w:lineRule="auto"/>
        <w:jc w:val="right"/>
        <w:rPr>
          <w:rFonts w:cs="Times New Roman"/>
          <w:b/>
          <w:bCs/>
          <w:i/>
          <w:iCs/>
          <w:sz w:val="23"/>
          <w:szCs w:val="23"/>
        </w:rPr>
      </w:pPr>
    </w:p>
    <w:p w14:paraId="68C55773" w14:textId="77777777" w:rsidR="00130C81" w:rsidRDefault="00130C81" w:rsidP="00F55F73">
      <w:pPr>
        <w:spacing w:line="276" w:lineRule="auto"/>
        <w:jc w:val="right"/>
        <w:rPr>
          <w:rFonts w:cs="Times New Roman"/>
          <w:b/>
          <w:bCs/>
          <w:i/>
          <w:iCs/>
          <w:sz w:val="23"/>
          <w:szCs w:val="23"/>
        </w:rPr>
      </w:pPr>
    </w:p>
    <w:p w14:paraId="4DFCB9CA" w14:textId="77777777" w:rsidR="00130C81" w:rsidRDefault="00130C81" w:rsidP="00F55F73">
      <w:pPr>
        <w:spacing w:line="276" w:lineRule="auto"/>
        <w:jc w:val="right"/>
        <w:rPr>
          <w:rFonts w:cs="Times New Roman"/>
          <w:b/>
          <w:bCs/>
          <w:i/>
          <w:iCs/>
          <w:sz w:val="23"/>
          <w:szCs w:val="23"/>
        </w:rPr>
      </w:pPr>
    </w:p>
    <w:p w14:paraId="02E59DDC" w14:textId="77777777" w:rsidR="006559FC" w:rsidRDefault="006559FC" w:rsidP="00F55F73">
      <w:pPr>
        <w:spacing w:line="276" w:lineRule="auto"/>
        <w:jc w:val="right"/>
        <w:rPr>
          <w:rFonts w:cs="Times New Roman"/>
          <w:b/>
          <w:bCs/>
          <w:i/>
          <w:iCs/>
          <w:sz w:val="23"/>
          <w:szCs w:val="23"/>
        </w:rPr>
      </w:pPr>
    </w:p>
    <w:p w14:paraId="2FC5248D" w14:textId="77777777" w:rsidR="006559FC" w:rsidRDefault="006559FC" w:rsidP="00F55F73">
      <w:pPr>
        <w:spacing w:line="276" w:lineRule="auto"/>
        <w:jc w:val="right"/>
        <w:rPr>
          <w:rFonts w:cs="Times New Roman"/>
          <w:b/>
          <w:bCs/>
          <w:i/>
          <w:iCs/>
          <w:sz w:val="23"/>
          <w:szCs w:val="23"/>
        </w:rPr>
      </w:pPr>
    </w:p>
    <w:p w14:paraId="67B3D0C3" w14:textId="77777777" w:rsidR="006559FC" w:rsidRDefault="006559FC" w:rsidP="00F55F73">
      <w:pPr>
        <w:spacing w:line="276" w:lineRule="auto"/>
        <w:jc w:val="right"/>
        <w:rPr>
          <w:rFonts w:cs="Times New Roman"/>
          <w:b/>
          <w:bCs/>
          <w:i/>
          <w:iCs/>
          <w:sz w:val="23"/>
          <w:szCs w:val="23"/>
        </w:rPr>
      </w:pPr>
    </w:p>
    <w:p w14:paraId="195D4AE5" w14:textId="77777777" w:rsidR="006559FC" w:rsidRDefault="006559FC" w:rsidP="00F55F73">
      <w:pPr>
        <w:spacing w:line="276" w:lineRule="auto"/>
        <w:jc w:val="right"/>
        <w:rPr>
          <w:rFonts w:cs="Times New Roman"/>
          <w:b/>
          <w:bCs/>
          <w:i/>
          <w:iCs/>
          <w:sz w:val="23"/>
          <w:szCs w:val="23"/>
        </w:rPr>
      </w:pPr>
    </w:p>
    <w:p w14:paraId="7A544A82" w14:textId="77777777" w:rsidR="006559FC" w:rsidRDefault="006559FC" w:rsidP="00F55F73">
      <w:pPr>
        <w:spacing w:line="276" w:lineRule="auto"/>
        <w:jc w:val="right"/>
        <w:rPr>
          <w:rFonts w:cs="Times New Roman"/>
          <w:b/>
          <w:bCs/>
          <w:i/>
          <w:iCs/>
          <w:sz w:val="23"/>
          <w:szCs w:val="23"/>
        </w:rPr>
      </w:pPr>
    </w:p>
    <w:p w14:paraId="436F688E" w14:textId="77777777" w:rsidR="006559FC" w:rsidRDefault="006559FC" w:rsidP="00F55F73">
      <w:pPr>
        <w:spacing w:line="276" w:lineRule="auto"/>
        <w:jc w:val="right"/>
        <w:rPr>
          <w:rFonts w:cs="Times New Roman"/>
          <w:b/>
          <w:bCs/>
          <w:i/>
          <w:iCs/>
          <w:sz w:val="23"/>
          <w:szCs w:val="23"/>
        </w:rPr>
      </w:pPr>
    </w:p>
    <w:p w14:paraId="51A12CA8" w14:textId="77777777" w:rsidR="006559FC" w:rsidRDefault="006559FC" w:rsidP="00F55F73">
      <w:pPr>
        <w:spacing w:line="276" w:lineRule="auto"/>
        <w:jc w:val="right"/>
        <w:rPr>
          <w:rFonts w:cs="Times New Roman"/>
          <w:b/>
          <w:bCs/>
          <w:i/>
          <w:iCs/>
          <w:sz w:val="23"/>
          <w:szCs w:val="23"/>
        </w:rPr>
      </w:pPr>
    </w:p>
    <w:p w14:paraId="07B30220" w14:textId="77777777" w:rsidR="006559FC" w:rsidRDefault="006559FC" w:rsidP="00F55F73">
      <w:pPr>
        <w:spacing w:line="276" w:lineRule="auto"/>
        <w:jc w:val="right"/>
        <w:rPr>
          <w:rFonts w:cs="Times New Roman"/>
          <w:b/>
          <w:bCs/>
          <w:i/>
          <w:iCs/>
          <w:sz w:val="23"/>
          <w:szCs w:val="23"/>
        </w:rPr>
      </w:pPr>
    </w:p>
    <w:p w14:paraId="3AC55232" w14:textId="77777777" w:rsidR="006559FC" w:rsidRDefault="006559FC" w:rsidP="00F55F73">
      <w:pPr>
        <w:spacing w:line="276" w:lineRule="auto"/>
        <w:jc w:val="right"/>
        <w:rPr>
          <w:rFonts w:cs="Times New Roman"/>
          <w:b/>
          <w:bCs/>
          <w:i/>
          <w:iCs/>
          <w:sz w:val="23"/>
          <w:szCs w:val="23"/>
        </w:rPr>
      </w:pPr>
    </w:p>
    <w:p w14:paraId="7731CF72" w14:textId="77777777" w:rsidR="006559FC" w:rsidRDefault="006559FC" w:rsidP="00F55F73">
      <w:pPr>
        <w:spacing w:line="276" w:lineRule="auto"/>
        <w:jc w:val="right"/>
        <w:rPr>
          <w:rFonts w:cs="Times New Roman"/>
          <w:b/>
          <w:bCs/>
          <w:i/>
          <w:iCs/>
          <w:sz w:val="23"/>
          <w:szCs w:val="23"/>
        </w:rPr>
      </w:pPr>
    </w:p>
    <w:p w14:paraId="3832F1C0" w14:textId="77777777" w:rsidR="006559FC" w:rsidRDefault="006559FC" w:rsidP="00F55F73">
      <w:pPr>
        <w:spacing w:line="276" w:lineRule="auto"/>
        <w:jc w:val="right"/>
        <w:rPr>
          <w:rFonts w:cs="Times New Roman"/>
          <w:b/>
          <w:bCs/>
          <w:i/>
          <w:iCs/>
          <w:sz w:val="23"/>
          <w:szCs w:val="23"/>
        </w:rPr>
      </w:pPr>
    </w:p>
    <w:p w14:paraId="31A8CFF3" w14:textId="77777777" w:rsidR="006559FC" w:rsidRDefault="006559FC" w:rsidP="00F55F73">
      <w:pPr>
        <w:spacing w:line="276" w:lineRule="auto"/>
        <w:jc w:val="right"/>
        <w:rPr>
          <w:rFonts w:cs="Times New Roman"/>
          <w:b/>
          <w:bCs/>
          <w:i/>
          <w:iCs/>
          <w:sz w:val="23"/>
          <w:szCs w:val="23"/>
        </w:rPr>
      </w:pPr>
    </w:p>
    <w:p w14:paraId="5C66A051" w14:textId="77777777" w:rsidR="006559FC" w:rsidRDefault="006559FC" w:rsidP="00F55F73">
      <w:pPr>
        <w:spacing w:line="276" w:lineRule="auto"/>
        <w:jc w:val="right"/>
        <w:rPr>
          <w:rFonts w:cs="Times New Roman"/>
          <w:b/>
          <w:bCs/>
          <w:i/>
          <w:iCs/>
          <w:sz w:val="23"/>
          <w:szCs w:val="23"/>
        </w:rPr>
      </w:pPr>
    </w:p>
    <w:p w14:paraId="5D1E40D3" w14:textId="77777777" w:rsidR="006559FC" w:rsidRDefault="006559FC" w:rsidP="00F55F73">
      <w:pPr>
        <w:spacing w:line="276" w:lineRule="auto"/>
        <w:jc w:val="right"/>
        <w:rPr>
          <w:rFonts w:cs="Times New Roman"/>
          <w:b/>
          <w:bCs/>
          <w:i/>
          <w:iCs/>
          <w:sz w:val="23"/>
          <w:szCs w:val="23"/>
        </w:rPr>
      </w:pPr>
    </w:p>
    <w:p w14:paraId="35D4F1F8" w14:textId="77777777" w:rsidR="00130C81" w:rsidRDefault="00130C81" w:rsidP="00F55F73">
      <w:pPr>
        <w:spacing w:line="276" w:lineRule="auto"/>
        <w:jc w:val="right"/>
        <w:rPr>
          <w:rFonts w:cs="Times New Roman"/>
          <w:b/>
          <w:bCs/>
          <w:i/>
          <w:iCs/>
          <w:sz w:val="23"/>
          <w:szCs w:val="23"/>
        </w:rPr>
      </w:pPr>
    </w:p>
    <w:p w14:paraId="2FA18CE1" w14:textId="77777777" w:rsidR="00130C81" w:rsidRDefault="00130C81" w:rsidP="00F55F73">
      <w:pPr>
        <w:spacing w:line="276" w:lineRule="auto"/>
        <w:jc w:val="right"/>
        <w:rPr>
          <w:rFonts w:cs="Times New Roman"/>
          <w:b/>
          <w:bCs/>
          <w:i/>
          <w:iCs/>
          <w:sz w:val="23"/>
          <w:szCs w:val="23"/>
        </w:rPr>
      </w:pPr>
    </w:p>
    <w:p w14:paraId="3F289688" w14:textId="7E6CC855" w:rsidR="00F55F73" w:rsidRPr="00A06493" w:rsidRDefault="00F55F73" w:rsidP="00F55F73">
      <w:pPr>
        <w:spacing w:line="276" w:lineRule="auto"/>
        <w:jc w:val="right"/>
        <w:rPr>
          <w:rFonts w:cs="Times New Roman"/>
          <w:b/>
          <w:bCs/>
          <w:i/>
          <w:iCs/>
          <w:sz w:val="23"/>
          <w:szCs w:val="23"/>
        </w:rPr>
      </w:pPr>
      <w:r w:rsidRPr="00A06493">
        <w:rPr>
          <w:rFonts w:cs="Times New Roman"/>
          <w:b/>
          <w:bCs/>
          <w:i/>
          <w:iCs/>
          <w:sz w:val="23"/>
          <w:szCs w:val="23"/>
        </w:rPr>
        <w:lastRenderedPageBreak/>
        <w:t>Konkurso sąlyg</w:t>
      </w:r>
      <w:r w:rsidR="00E861D1" w:rsidRPr="00A06493">
        <w:rPr>
          <w:rFonts w:cs="Times New Roman"/>
          <w:b/>
          <w:bCs/>
          <w:i/>
          <w:iCs/>
          <w:sz w:val="23"/>
          <w:szCs w:val="23"/>
        </w:rPr>
        <w:t xml:space="preserve">ų </w:t>
      </w:r>
      <w:r w:rsidR="00A02D6F">
        <w:rPr>
          <w:rFonts w:cs="Times New Roman"/>
          <w:b/>
          <w:bCs/>
          <w:i/>
          <w:iCs/>
          <w:sz w:val="23"/>
          <w:szCs w:val="23"/>
        </w:rPr>
        <w:t>1</w:t>
      </w:r>
      <w:r w:rsidR="00A3238A">
        <w:rPr>
          <w:rFonts w:cs="Times New Roman"/>
          <w:b/>
          <w:bCs/>
          <w:i/>
          <w:iCs/>
          <w:sz w:val="23"/>
          <w:szCs w:val="23"/>
        </w:rPr>
        <w:t xml:space="preserve"> </w:t>
      </w:r>
      <w:r w:rsidRPr="00A06493">
        <w:rPr>
          <w:rFonts w:cs="Times New Roman"/>
          <w:b/>
          <w:bCs/>
          <w:i/>
          <w:iCs/>
          <w:sz w:val="23"/>
          <w:szCs w:val="23"/>
        </w:rPr>
        <w:t>prieda</w:t>
      </w:r>
      <w:r w:rsidR="00E861D1" w:rsidRPr="00A06493">
        <w:rPr>
          <w:rFonts w:cs="Times New Roman"/>
          <w:b/>
          <w:bCs/>
          <w:i/>
          <w:iCs/>
          <w:sz w:val="23"/>
          <w:szCs w:val="23"/>
        </w:rPr>
        <w:t xml:space="preserve">s </w:t>
      </w:r>
    </w:p>
    <w:p w14:paraId="2FBE3519" w14:textId="2D0A1678" w:rsidR="00875280" w:rsidRDefault="00875280" w:rsidP="005679AA">
      <w:pPr>
        <w:pStyle w:val="Pagrindiniotekstotrauka2"/>
        <w:spacing w:line="276" w:lineRule="auto"/>
        <w:ind w:firstLine="0"/>
        <w:jc w:val="both"/>
        <w:rPr>
          <w:b/>
          <w:iCs/>
          <w:sz w:val="20"/>
        </w:rPr>
      </w:pPr>
    </w:p>
    <w:p w14:paraId="644F55A8" w14:textId="0EDD6F13" w:rsidR="0041717C" w:rsidRPr="0041717C" w:rsidRDefault="0041717C" w:rsidP="0041717C">
      <w:pPr>
        <w:jc w:val="center"/>
        <w:rPr>
          <w:rFonts w:asciiTheme="majorBidi" w:eastAsia="Calibri" w:hAnsiTheme="majorBidi" w:cstheme="majorBidi"/>
          <w:b/>
          <w:sz w:val="23"/>
          <w:szCs w:val="23"/>
        </w:rPr>
      </w:pPr>
      <w:r w:rsidRPr="0041717C">
        <w:rPr>
          <w:rFonts w:asciiTheme="majorBidi" w:eastAsia="Calibri" w:hAnsiTheme="majorBidi" w:cstheme="majorBidi"/>
          <w:b/>
          <w:sz w:val="23"/>
          <w:szCs w:val="23"/>
        </w:rPr>
        <w:t>PASIŪLYMO FORMA</w:t>
      </w:r>
    </w:p>
    <w:p w14:paraId="5296028B" w14:textId="77777777" w:rsidR="0041717C" w:rsidRPr="00A4106F" w:rsidRDefault="0041717C" w:rsidP="0041717C">
      <w:pPr>
        <w:widowControl/>
        <w:suppressAutoHyphens w:val="0"/>
        <w:autoSpaceDN/>
        <w:spacing w:line="276" w:lineRule="auto"/>
        <w:jc w:val="center"/>
        <w:outlineLvl w:val="0"/>
        <w:rPr>
          <w:rFonts w:eastAsia="Times New Roman" w:cs="Times New Roman"/>
          <w:b/>
          <w:i/>
          <w:iCs/>
          <w:kern w:val="0"/>
          <w:szCs w:val="24"/>
        </w:rPr>
      </w:pPr>
      <w:r w:rsidRPr="00A4106F">
        <w:rPr>
          <w:rFonts w:eastAsia="Times New Roman" w:cs="Times New Roman"/>
          <w:b/>
          <w:i/>
          <w:iCs/>
          <w:kern w:val="0"/>
          <w:szCs w:val="24"/>
        </w:rPr>
        <w:t>Pateikiamas atskiru dokumentu (CVP IS)</w:t>
      </w:r>
    </w:p>
    <w:p w14:paraId="56CDB79E" w14:textId="77777777" w:rsidR="00875280" w:rsidRPr="00A4106F" w:rsidRDefault="00875280" w:rsidP="005679AA">
      <w:pPr>
        <w:pStyle w:val="Pagrindiniotekstotrauka2"/>
        <w:spacing w:line="276" w:lineRule="auto"/>
        <w:ind w:firstLine="0"/>
        <w:jc w:val="both"/>
        <w:rPr>
          <w:b/>
          <w:iCs/>
          <w:sz w:val="20"/>
        </w:rPr>
      </w:pPr>
    </w:p>
    <w:p w14:paraId="411AD101" w14:textId="50A79F39" w:rsidR="002651CA" w:rsidRPr="00A4106F" w:rsidRDefault="005679AA" w:rsidP="0041717C">
      <w:pPr>
        <w:pStyle w:val="Pagrindiniotekstotrauka2"/>
        <w:spacing w:line="276" w:lineRule="auto"/>
        <w:ind w:firstLine="0"/>
        <w:jc w:val="both"/>
        <w:rPr>
          <w:b/>
          <w:i/>
          <w:sz w:val="20"/>
          <w:u w:val="single"/>
        </w:rPr>
      </w:pPr>
      <w:r w:rsidRPr="00A4106F">
        <w:rPr>
          <w:b/>
          <w:iCs/>
          <w:sz w:val="20"/>
        </w:rPr>
        <w:t xml:space="preserve">  </w:t>
      </w:r>
    </w:p>
    <w:tbl>
      <w:tblPr>
        <w:tblStyle w:val="1paprastojilentel"/>
        <w:tblW w:w="0" w:type="auto"/>
        <w:tblBorders>
          <w:left w:val="none" w:sz="0" w:space="0" w:color="auto"/>
          <w:right w:val="none" w:sz="0" w:space="0" w:color="auto"/>
        </w:tblBorders>
        <w:tblLook w:val="04A0" w:firstRow="1" w:lastRow="0" w:firstColumn="1" w:lastColumn="0" w:noHBand="0" w:noVBand="1"/>
      </w:tblPr>
      <w:tblGrid>
        <w:gridCol w:w="9628"/>
      </w:tblGrid>
      <w:tr w:rsidR="008D6D55" w:rsidRPr="00A4106F" w14:paraId="6AC3B828" w14:textId="77777777" w:rsidTr="007947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Pr>
          <w:p w14:paraId="06232DB3" w14:textId="77777777" w:rsidR="00395622" w:rsidRPr="00A4106F" w:rsidRDefault="00395622" w:rsidP="00D87906">
            <w:pPr>
              <w:widowControl/>
              <w:suppressAutoHyphens w:val="0"/>
              <w:autoSpaceDN/>
              <w:rPr>
                <w:rFonts w:eastAsia="Times New Roman" w:cs="Times New Roman"/>
                <w:bCs w:val="0"/>
                <w:i/>
                <w:iCs/>
                <w:kern w:val="0"/>
                <w:szCs w:val="24"/>
              </w:rPr>
            </w:pPr>
          </w:p>
          <w:p w14:paraId="7AD9A354" w14:textId="77777777" w:rsidR="00395622" w:rsidRPr="00A4106F" w:rsidRDefault="00395622" w:rsidP="00395622">
            <w:pPr>
              <w:spacing w:line="276" w:lineRule="auto"/>
              <w:jc w:val="right"/>
              <w:rPr>
                <w:rFonts w:cs="Times New Roman"/>
                <w:bCs w:val="0"/>
                <w:i/>
                <w:iCs/>
                <w:szCs w:val="24"/>
              </w:rPr>
            </w:pPr>
            <w:r w:rsidRPr="00A4106F">
              <w:rPr>
                <w:rFonts w:cs="Times New Roman"/>
                <w:bCs w:val="0"/>
                <w:i/>
                <w:iCs/>
                <w:szCs w:val="24"/>
              </w:rPr>
              <w:t>Konkurso sąlygų 2</w:t>
            </w:r>
            <w:r w:rsidRPr="00A4106F">
              <w:rPr>
                <w:bCs w:val="0"/>
                <w:i/>
                <w:iCs/>
              </w:rPr>
              <w:t xml:space="preserve"> priedas                       </w:t>
            </w:r>
          </w:p>
          <w:p w14:paraId="7D353181" w14:textId="77777777" w:rsidR="00395622" w:rsidRPr="00A4106F" w:rsidRDefault="00395622" w:rsidP="00D87906">
            <w:pPr>
              <w:rPr>
                <w:rFonts w:asciiTheme="majorBidi" w:hAnsiTheme="majorBidi" w:cstheme="majorBidi"/>
                <w:bCs w:val="0"/>
                <w:sz w:val="23"/>
                <w:szCs w:val="23"/>
              </w:rPr>
            </w:pPr>
          </w:p>
          <w:p w14:paraId="7CB9170C" w14:textId="77777777" w:rsidR="00395622" w:rsidRPr="00A4106F" w:rsidRDefault="00395622" w:rsidP="00395622">
            <w:pPr>
              <w:jc w:val="center"/>
              <w:rPr>
                <w:rFonts w:asciiTheme="majorBidi" w:eastAsia="Calibri" w:hAnsiTheme="majorBidi" w:cstheme="majorBidi"/>
                <w:bCs w:val="0"/>
                <w:sz w:val="23"/>
                <w:szCs w:val="23"/>
              </w:rPr>
            </w:pPr>
            <w:r w:rsidRPr="00A4106F">
              <w:rPr>
                <w:rFonts w:asciiTheme="majorBidi" w:eastAsia="Calibri" w:hAnsiTheme="majorBidi" w:cstheme="majorBidi"/>
                <w:bCs w:val="0"/>
                <w:sz w:val="23"/>
                <w:szCs w:val="23"/>
              </w:rPr>
              <w:t>TECHNINĖ SPECIFIKACIJA</w:t>
            </w:r>
          </w:p>
          <w:p w14:paraId="63B62ADB" w14:textId="77777777" w:rsidR="00395622" w:rsidRPr="00A4106F" w:rsidRDefault="00395622" w:rsidP="00395622">
            <w:pPr>
              <w:widowControl/>
              <w:suppressAutoHyphens w:val="0"/>
              <w:autoSpaceDN/>
              <w:spacing w:line="276" w:lineRule="auto"/>
              <w:jc w:val="center"/>
              <w:outlineLvl w:val="0"/>
              <w:rPr>
                <w:rFonts w:eastAsia="Times New Roman" w:cs="Times New Roman"/>
                <w:bCs w:val="0"/>
                <w:i/>
                <w:iCs/>
                <w:kern w:val="0"/>
                <w:szCs w:val="24"/>
              </w:rPr>
            </w:pPr>
            <w:r w:rsidRPr="00A4106F">
              <w:rPr>
                <w:rFonts w:eastAsia="Times New Roman" w:cs="Times New Roman"/>
                <w:bCs w:val="0"/>
                <w:i/>
                <w:iCs/>
                <w:kern w:val="0"/>
                <w:szCs w:val="24"/>
              </w:rPr>
              <w:t>Pateikiamas atskiru dokumentu (CVP IS)</w:t>
            </w:r>
          </w:p>
          <w:p w14:paraId="30B066A2" w14:textId="49941B1C" w:rsidR="00395622" w:rsidRPr="00A4106F" w:rsidRDefault="00D87906" w:rsidP="007947D0">
            <w:pPr>
              <w:widowControl/>
              <w:suppressAutoHyphens w:val="0"/>
              <w:autoSpaceDN/>
              <w:jc w:val="right"/>
              <w:rPr>
                <w:rFonts w:eastAsia="Times New Roman" w:cs="Times New Roman"/>
                <w:bCs w:val="0"/>
                <w:i/>
                <w:iCs/>
                <w:kern w:val="0"/>
                <w:szCs w:val="24"/>
              </w:rPr>
            </w:pPr>
            <w:r w:rsidRPr="00A4106F">
              <w:rPr>
                <w:bCs w:val="0"/>
                <w:iCs/>
                <w:noProof/>
                <w:sz w:val="20"/>
                <w14:ligatures w14:val="standardContextual"/>
              </w:rPr>
              <mc:AlternateContent>
                <mc:Choice Requires="wps">
                  <w:drawing>
                    <wp:anchor distT="0" distB="0" distL="114300" distR="114300" simplePos="0" relativeHeight="251664384" behindDoc="0" locked="0" layoutInCell="1" allowOverlap="1" wp14:anchorId="72B8B439" wp14:editId="321B30FD">
                      <wp:simplePos x="0" y="0"/>
                      <wp:positionH relativeFrom="column">
                        <wp:posOffset>-253365</wp:posOffset>
                      </wp:positionH>
                      <wp:positionV relativeFrom="paragraph">
                        <wp:posOffset>201295</wp:posOffset>
                      </wp:positionV>
                      <wp:extent cx="6381750" cy="0"/>
                      <wp:effectExtent l="0" t="0" r="0" b="0"/>
                      <wp:wrapNone/>
                      <wp:docPr id="963628958" name="Tiesioji jungtis 1"/>
                      <wp:cNvGraphicFramePr/>
                      <a:graphic xmlns:a="http://schemas.openxmlformats.org/drawingml/2006/main">
                        <a:graphicData uri="http://schemas.microsoft.com/office/word/2010/wordprocessingShape">
                          <wps:wsp>
                            <wps:cNvCnPr/>
                            <wps:spPr>
                              <a:xfrm>
                                <a:off x="0" y="0"/>
                                <a:ext cx="6381750" cy="0"/>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xmlns:w16cei="http://schemas.microsoft.com/office/word/2026/wordml/cei">
                  <w:pict>
                    <v:line w14:anchorId="6EBFD2C7" id="Tiesioji jungtis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95pt,15.85pt" to="482.5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" strokecolor="#a5a5a5 [3206]" strokeweight=".5pt">
                      <v:stroke joinstyle="miter"/>
                    </v:line>
                  </w:pict>
                </mc:Fallback>
              </mc:AlternateContent>
            </w:r>
          </w:p>
          <w:p w14:paraId="53450D96" w14:textId="39FE459A" w:rsidR="00395622" w:rsidRPr="00A4106F" w:rsidRDefault="00395622" w:rsidP="00321484">
            <w:pPr>
              <w:widowControl/>
              <w:suppressAutoHyphens w:val="0"/>
              <w:autoSpaceDN/>
              <w:rPr>
                <w:rFonts w:eastAsia="Times New Roman" w:cs="Times New Roman"/>
                <w:bCs w:val="0"/>
                <w:i/>
                <w:iCs/>
                <w:kern w:val="0"/>
                <w:szCs w:val="24"/>
              </w:rPr>
            </w:pPr>
          </w:p>
          <w:p w14:paraId="463F9025" w14:textId="6EACDBCF" w:rsidR="00395622" w:rsidRPr="00A4106F" w:rsidRDefault="00395622" w:rsidP="007947D0">
            <w:pPr>
              <w:widowControl/>
              <w:suppressAutoHyphens w:val="0"/>
              <w:autoSpaceDN/>
              <w:jc w:val="right"/>
              <w:rPr>
                <w:rFonts w:eastAsia="Times New Roman" w:cs="Times New Roman"/>
                <w:bCs w:val="0"/>
                <w:i/>
                <w:iCs/>
                <w:kern w:val="0"/>
                <w:szCs w:val="24"/>
              </w:rPr>
            </w:pPr>
          </w:p>
          <w:p w14:paraId="6AD06B1D" w14:textId="57A7AC6B" w:rsidR="008D6D55" w:rsidRPr="00A4106F" w:rsidRDefault="008D6D55" w:rsidP="007947D0">
            <w:pPr>
              <w:widowControl/>
              <w:suppressAutoHyphens w:val="0"/>
              <w:autoSpaceDN/>
              <w:jc w:val="right"/>
              <w:rPr>
                <w:rFonts w:eastAsia="Times New Roman" w:cs="Times New Roman"/>
                <w:bCs w:val="0"/>
                <w:i/>
                <w:iCs/>
                <w:kern w:val="0"/>
                <w:szCs w:val="24"/>
              </w:rPr>
            </w:pPr>
            <w:r w:rsidRPr="00A4106F">
              <w:rPr>
                <w:rFonts w:eastAsia="Times New Roman" w:cs="Times New Roman"/>
                <w:bCs w:val="0"/>
                <w:i/>
                <w:iCs/>
                <w:kern w:val="0"/>
                <w:szCs w:val="24"/>
              </w:rPr>
              <w:t>Konkurso sąlygų 3 priedas</w:t>
            </w:r>
          </w:p>
          <w:p w14:paraId="58AA37E3" w14:textId="77777777" w:rsidR="008D6D55" w:rsidRPr="00A4106F" w:rsidRDefault="008D6D55" w:rsidP="007947D0">
            <w:pPr>
              <w:widowControl/>
              <w:suppressAutoHyphens w:val="0"/>
              <w:autoSpaceDN/>
              <w:spacing w:line="254" w:lineRule="auto"/>
              <w:jc w:val="center"/>
              <w:rPr>
                <w:rFonts w:eastAsia="Times New Roman" w:cs="Times New Roman"/>
                <w:bCs w:val="0"/>
                <w:kern w:val="2"/>
                <w:szCs w:val="24"/>
                <w14:ligatures w14:val="standardContextual"/>
              </w:rPr>
            </w:pPr>
          </w:p>
          <w:p w14:paraId="152EDF27" w14:textId="138966EB" w:rsidR="008D6D55" w:rsidRPr="00A4106F" w:rsidRDefault="008D6D55" w:rsidP="007947D0">
            <w:pPr>
              <w:widowControl/>
              <w:suppressAutoHyphens w:val="0"/>
              <w:autoSpaceDN/>
              <w:spacing w:line="254" w:lineRule="auto"/>
              <w:jc w:val="center"/>
              <w:rPr>
                <w:rFonts w:eastAsia="Times New Roman" w:cs="Times New Roman"/>
                <w:bCs w:val="0"/>
                <w:kern w:val="2"/>
                <w:szCs w:val="24"/>
                <w14:ligatures w14:val="standardContextual"/>
              </w:rPr>
            </w:pPr>
            <w:r w:rsidRPr="00A4106F">
              <w:rPr>
                <w:rFonts w:eastAsia="Times New Roman" w:cs="Times New Roman"/>
                <w:bCs w:val="0"/>
                <w:kern w:val="2"/>
                <w:szCs w:val="24"/>
                <w14:ligatures w14:val="standardContextual"/>
              </w:rPr>
              <w:t xml:space="preserve">SUTARTIES PROJEKTAS </w:t>
            </w:r>
          </w:p>
          <w:p w14:paraId="42338CEC" w14:textId="77777777" w:rsidR="008D6D55" w:rsidRPr="00A4106F" w:rsidRDefault="008D6D55" w:rsidP="007947D0">
            <w:pPr>
              <w:widowControl/>
              <w:suppressAutoHyphens w:val="0"/>
              <w:autoSpaceDN/>
              <w:spacing w:line="276" w:lineRule="auto"/>
              <w:jc w:val="center"/>
              <w:outlineLvl w:val="0"/>
              <w:rPr>
                <w:rFonts w:eastAsia="Times New Roman" w:cs="Times New Roman"/>
                <w:bCs w:val="0"/>
                <w:i/>
                <w:iCs/>
                <w:kern w:val="0"/>
                <w:szCs w:val="24"/>
              </w:rPr>
            </w:pPr>
            <w:r w:rsidRPr="00A4106F">
              <w:rPr>
                <w:rFonts w:eastAsia="Times New Roman" w:cs="Times New Roman"/>
                <w:bCs w:val="0"/>
                <w:i/>
                <w:iCs/>
                <w:kern w:val="0"/>
                <w:szCs w:val="24"/>
              </w:rPr>
              <w:t>Pateikiamas atskiru dokumentu (CVP IS)</w:t>
            </w:r>
          </w:p>
          <w:p w14:paraId="1E66D9F1" w14:textId="77777777" w:rsidR="008D6D55" w:rsidRPr="00A4106F" w:rsidRDefault="008D6D55" w:rsidP="007947D0">
            <w:pPr>
              <w:widowControl/>
              <w:suppressAutoHyphens w:val="0"/>
              <w:autoSpaceDN/>
              <w:spacing w:line="254" w:lineRule="auto"/>
              <w:jc w:val="both"/>
              <w:rPr>
                <w:rFonts w:eastAsia="Times New Roman" w:cs="Times New Roman"/>
                <w:bCs w:val="0"/>
                <w:kern w:val="2"/>
                <w:szCs w:val="24"/>
                <w14:ligatures w14:val="standardContextual"/>
              </w:rPr>
            </w:pPr>
          </w:p>
        </w:tc>
      </w:tr>
    </w:tbl>
    <w:p w14:paraId="5B2BAE63" w14:textId="77777777" w:rsidR="00EF1265" w:rsidRPr="00FF0ABE" w:rsidRDefault="00EF1265" w:rsidP="00FF0ABE">
      <w:pPr>
        <w:pStyle w:val="Standard"/>
      </w:pPr>
    </w:p>
    <w:sectPr w:rsidR="00EF1265" w:rsidRPr="00FF0ABE" w:rsidSect="00F55F73">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63AC0" w14:textId="77777777" w:rsidR="005F4B47" w:rsidRPr="00A06493" w:rsidRDefault="005F4B47" w:rsidP="00F55F73">
      <w:r w:rsidRPr="00A06493">
        <w:separator/>
      </w:r>
    </w:p>
  </w:endnote>
  <w:endnote w:type="continuationSeparator" w:id="0">
    <w:p w14:paraId="6D9D0F3F" w14:textId="77777777" w:rsidR="005F4B47" w:rsidRPr="00A06493" w:rsidRDefault="005F4B47" w:rsidP="00F55F73">
      <w:r w:rsidRPr="00A064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LT, 'Times New 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MS Mincho">
    <w:panose1 w:val="02020609040205080304"/>
    <w:charset w:val="80"/>
    <w:family w:val="modern"/>
    <w:pitch w:val="fixed"/>
    <w:sig w:usb0="E00002FF" w:usb1="6AC7FDFB" w:usb2="08000012" w:usb3="00000000" w:csb0="000200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81A4F" w14:textId="77777777" w:rsidR="005F4B47" w:rsidRPr="00A06493" w:rsidRDefault="005F4B47" w:rsidP="00F55F73">
      <w:r w:rsidRPr="00A06493">
        <w:separator/>
      </w:r>
    </w:p>
  </w:footnote>
  <w:footnote w:type="continuationSeparator" w:id="0">
    <w:p w14:paraId="137D6E0A" w14:textId="77777777" w:rsidR="005F4B47" w:rsidRPr="00A06493" w:rsidRDefault="005F4B47" w:rsidP="00F55F73">
      <w:r w:rsidRPr="00A0649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0F7E5F"/>
    <w:multiLevelType w:val="hybridMultilevel"/>
    <w:tmpl w:val="A98E1CDC"/>
    <w:lvl w:ilvl="0" w:tplc="0427000F">
      <w:start w:val="4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276D85"/>
    <w:multiLevelType w:val="multilevel"/>
    <w:tmpl w:val="BA864C3C"/>
    <w:lvl w:ilvl="0">
      <w:start w:val="11"/>
      <w:numFmt w:val="decimal"/>
      <w:lvlText w:val="%1."/>
      <w:lvlJc w:val="left"/>
      <w:pPr>
        <w:ind w:left="645" w:hanging="645"/>
      </w:pPr>
      <w:rPr>
        <w:rFonts w:hint="default"/>
      </w:rPr>
    </w:lvl>
    <w:lvl w:ilvl="1">
      <w:start w:val="9"/>
      <w:numFmt w:val="decimal"/>
      <w:lvlText w:val="%1.%2."/>
      <w:lvlJc w:val="left"/>
      <w:pPr>
        <w:ind w:left="645" w:hanging="64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5458C9"/>
    <w:multiLevelType w:val="multilevel"/>
    <w:tmpl w:val="FE546C48"/>
    <w:lvl w:ilvl="0">
      <w:start w:val="1"/>
      <w:numFmt w:val="decimal"/>
      <w:lvlText w:val="%1."/>
      <w:lvlJc w:val="left"/>
      <w:pPr>
        <w:ind w:left="420" w:hanging="420"/>
      </w:pPr>
      <w:rPr>
        <w:rFonts w:ascii="Cambria" w:hAnsi="Cambria" w:hint="default"/>
        <w:color w:val="auto"/>
      </w:rPr>
    </w:lvl>
    <w:lvl w:ilvl="1">
      <w:start w:val="1"/>
      <w:numFmt w:val="decimal"/>
      <w:lvlText w:val="%1.%2."/>
      <w:lvlJc w:val="left"/>
      <w:pPr>
        <w:ind w:left="420" w:hanging="420"/>
      </w:pPr>
      <w:rPr>
        <w:rFonts w:ascii="Times New Roman" w:hAnsi="Times New Roman" w:cs="Times New Roman" w:hint="default"/>
        <w:color w:val="auto"/>
      </w:rPr>
    </w:lvl>
    <w:lvl w:ilvl="2">
      <w:start w:val="1"/>
      <w:numFmt w:val="decimal"/>
      <w:lvlText w:val="%1.%2.%3."/>
      <w:lvlJc w:val="left"/>
      <w:pPr>
        <w:ind w:left="2156" w:hanging="720"/>
      </w:pPr>
      <w:rPr>
        <w:rFonts w:ascii="Cambria" w:hAnsi="Cambria" w:hint="default"/>
        <w:color w:val="auto"/>
      </w:rPr>
    </w:lvl>
    <w:lvl w:ilvl="3">
      <w:start w:val="1"/>
      <w:numFmt w:val="decimal"/>
      <w:lvlText w:val="%1.%2.%3.%4."/>
      <w:lvlJc w:val="left"/>
      <w:pPr>
        <w:ind w:left="2874" w:hanging="720"/>
      </w:pPr>
      <w:rPr>
        <w:rFonts w:ascii="Cambria" w:hAnsi="Cambria" w:hint="default"/>
        <w:color w:val="auto"/>
      </w:rPr>
    </w:lvl>
    <w:lvl w:ilvl="4">
      <w:start w:val="1"/>
      <w:numFmt w:val="decimal"/>
      <w:lvlText w:val="%1.%2.%3.%4.%5."/>
      <w:lvlJc w:val="left"/>
      <w:pPr>
        <w:ind w:left="3952" w:hanging="1080"/>
      </w:pPr>
      <w:rPr>
        <w:rFonts w:ascii="Cambria" w:hAnsi="Cambria" w:hint="default"/>
        <w:color w:val="auto"/>
      </w:rPr>
    </w:lvl>
    <w:lvl w:ilvl="5">
      <w:start w:val="1"/>
      <w:numFmt w:val="decimal"/>
      <w:lvlText w:val="%1.%2.%3.%4.%5.%6."/>
      <w:lvlJc w:val="left"/>
      <w:pPr>
        <w:ind w:left="4670" w:hanging="1080"/>
      </w:pPr>
      <w:rPr>
        <w:rFonts w:ascii="Cambria" w:hAnsi="Cambria" w:hint="default"/>
        <w:color w:val="auto"/>
      </w:rPr>
    </w:lvl>
    <w:lvl w:ilvl="6">
      <w:start w:val="1"/>
      <w:numFmt w:val="decimal"/>
      <w:lvlText w:val="%1.%2.%3.%4.%5.%6.%7."/>
      <w:lvlJc w:val="left"/>
      <w:pPr>
        <w:ind w:left="5748" w:hanging="1440"/>
      </w:pPr>
      <w:rPr>
        <w:rFonts w:ascii="Cambria" w:hAnsi="Cambria" w:hint="default"/>
        <w:color w:val="auto"/>
      </w:rPr>
    </w:lvl>
    <w:lvl w:ilvl="7">
      <w:start w:val="1"/>
      <w:numFmt w:val="decimal"/>
      <w:lvlText w:val="%1.%2.%3.%4.%5.%6.%7.%8."/>
      <w:lvlJc w:val="left"/>
      <w:pPr>
        <w:ind w:left="6466" w:hanging="1440"/>
      </w:pPr>
      <w:rPr>
        <w:rFonts w:ascii="Cambria" w:hAnsi="Cambria" w:hint="default"/>
        <w:color w:val="auto"/>
      </w:rPr>
    </w:lvl>
    <w:lvl w:ilvl="8">
      <w:start w:val="1"/>
      <w:numFmt w:val="decimal"/>
      <w:lvlText w:val="%1.%2.%3.%4.%5.%6.%7.%8.%9."/>
      <w:lvlJc w:val="left"/>
      <w:pPr>
        <w:ind w:left="7544" w:hanging="1800"/>
      </w:pPr>
      <w:rPr>
        <w:rFonts w:ascii="Cambria" w:hAnsi="Cambria" w:hint="default"/>
        <w:color w:val="auto"/>
      </w:rPr>
    </w:lvl>
  </w:abstractNum>
  <w:abstractNum w:abstractNumId="4" w15:restartNumberingAfterBreak="0">
    <w:nsid w:val="13392E17"/>
    <w:multiLevelType w:val="hybridMultilevel"/>
    <w:tmpl w:val="350C596E"/>
    <w:lvl w:ilvl="0" w:tplc="0427000F">
      <w:start w:val="37"/>
      <w:numFmt w:val="decimal"/>
      <w:lvlText w:val="%1."/>
      <w:lvlJc w:val="left"/>
      <w:pPr>
        <w:ind w:left="4897" w:hanging="360"/>
      </w:pPr>
      <w:rPr>
        <w:rFonts w:hint="default"/>
      </w:rPr>
    </w:lvl>
    <w:lvl w:ilvl="1" w:tplc="04270019" w:tentative="1">
      <w:start w:val="1"/>
      <w:numFmt w:val="lowerLetter"/>
      <w:lvlText w:val="%2."/>
      <w:lvlJc w:val="left"/>
      <w:pPr>
        <w:ind w:left="5617" w:hanging="360"/>
      </w:pPr>
    </w:lvl>
    <w:lvl w:ilvl="2" w:tplc="0427001B" w:tentative="1">
      <w:start w:val="1"/>
      <w:numFmt w:val="lowerRoman"/>
      <w:lvlText w:val="%3."/>
      <w:lvlJc w:val="right"/>
      <w:pPr>
        <w:ind w:left="6337" w:hanging="180"/>
      </w:pPr>
    </w:lvl>
    <w:lvl w:ilvl="3" w:tplc="0427000F" w:tentative="1">
      <w:start w:val="1"/>
      <w:numFmt w:val="decimal"/>
      <w:lvlText w:val="%4."/>
      <w:lvlJc w:val="left"/>
      <w:pPr>
        <w:ind w:left="7057" w:hanging="360"/>
      </w:pPr>
    </w:lvl>
    <w:lvl w:ilvl="4" w:tplc="04270019" w:tentative="1">
      <w:start w:val="1"/>
      <w:numFmt w:val="lowerLetter"/>
      <w:lvlText w:val="%5."/>
      <w:lvlJc w:val="left"/>
      <w:pPr>
        <w:ind w:left="7777" w:hanging="360"/>
      </w:pPr>
    </w:lvl>
    <w:lvl w:ilvl="5" w:tplc="0427001B" w:tentative="1">
      <w:start w:val="1"/>
      <w:numFmt w:val="lowerRoman"/>
      <w:lvlText w:val="%6."/>
      <w:lvlJc w:val="right"/>
      <w:pPr>
        <w:ind w:left="8497" w:hanging="180"/>
      </w:pPr>
    </w:lvl>
    <w:lvl w:ilvl="6" w:tplc="0427000F" w:tentative="1">
      <w:start w:val="1"/>
      <w:numFmt w:val="decimal"/>
      <w:lvlText w:val="%7."/>
      <w:lvlJc w:val="left"/>
      <w:pPr>
        <w:ind w:left="9217" w:hanging="360"/>
      </w:pPr>
    </w:lvl>
    <w:lvl w:ilvl="7" w:tplc="04270019" w:tentative="1">
      <w:start w:val="1"/>
      <w:numFmt w:val="lowerLetter"/>
      <w:lvlText w:val="%8."/>
      <w:lvlJc w:val="left"/>
      <w:pPr>
        <w:ind w:left="9937" w:hanging="360"/>
      </w:pPr>
    </w:lvl>
    <w:lvl w:ilvl="8" w:tplc="0427001B" w:tentative="1">
      <w:start w:val="1"/>
      <w:numFmt w:val="lowerRoman"/>
      <w:lvlText w:val="%9."/>
      <w:lvlJc w:val="right"/>
      <w:pPr>
        <w:ind w:left="10657" w:hanging="180"/>
      </w:pPr>
    </w:lvl>
  </w:abstractNum>
  <w:abstractNum w:abstractNumId="5" w15:restartNumberingAfterBreak="0">
    <w:nsid w:val="16EA4D89"/>
    <w:multiLevelType w:val="hybridMultilevel"/>
    <w:tmpl w:val="FA064178"/>
    <w:lvl w:ilvl="0" w:tplc="1AE4F7D2">
      <w:start w:val="20"/>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6" w15:restartNumberingAfterBreak="0">
    <w:nsid w:val="1A7958A8"/>
    <w:multiLevelType w:val="multilevel"/>
    <w:tmpl w:val="F754E720"/>
    <w:lvl w:ilvl="0">
      <w:start w:val="20"/>
      <w:numFmt w:val="decimal"/>
      <w:lvlText w:val="%1."/>
      <w:lvlJc w:val="left"/>
      <w:pPr>
        <w:ind w:left="480" w:hanging="480"/>
      </w:pPr>
    </w:lvl>
    <w:lvl w:ilvl="1">
      <w:start w:val="1"/>
      <w:numFmt w:val="decimal"/>
      <w:lvlText w:val="%1.%2."/>
      <w:lvlJc w:val="left"/>
      <w:pPr>
        <w:ind w:left="1473" w:hanging="480"/>
      </w:pPr>
    </w:lvl>
    <w:lvl w:ilvl="2">
      <w:start w:val="1"/>
      <w:numFmt w:val="decimal"/>
      <w:lvlText w:val="%1.%2.%3."/>
      <w:lvlJc w:val="left"/>
      <w:pPr>
        <w:ind w:left="2234" w:hanging="720"/>
      </w:pPr>
    </w:lvl>
    <w:lvl w:ilvl="3">
      <w:start w:val="1"/>
      <w:numFmt w:val="decimal"/>
      <w:lvlText w:val="%1.%2.%3.%4."/>
      <w:lvlJc w:val="left"/>
      <w:pPr>
        <w:ind w:left="2991" w:hanging="720"/>
      </w:pPr>
    </w:lvl>
    <w:lvl w:ilvl="4">
      <w:start w:val="1"/>
      <w:numFmt w:val="decimal"/>
      <w:lvlText w:val="%1.%2.%3.%4.%5."/>
      <w:lvlJc w:val="left"/>
      <w:pPr>
        <w:ind w:left="4108" w:hanging="1080"/>
      </w:pPr>
    </w:lvl>
    <w:lvl w:ilvl="5">
      <w:start w:val="1"/>
      <w:numFmt w:val="decimal"/>
      <w:lvlText w:val="%1.%2.%3.%4.%5.%6."/>
      <w:lvlJc w:val="left"/>
      <w:pPr>
        <w:ind w:left="4865" w:hanging="1080"/>
      </w:pPr>
    </w:lvl>
    <w:lvl w:ilvl="6">
      <w:start w:val="1"/>
      <w:numFmt w:val="decimal"/>
      <w:lvlText w:val="%1.%2.%3.%4.%5.%6.%7."/>
      <w:lvlJc w:val="left"/>
      <w:pPr>
        <w:ind w:left="5982" w:hanging="1440"/>
      </w:pPr>
    </w:lvl>
    <w:lvl w:ilvl="7">
      <w:start w:val="1"/>
      <w:numFmt w:val="decimal"/>
      <w:lvlText w:val="%1.%2.%3.%4.%5.%6.%7.%8."/>
      <w:lvlJc w:val="left"/>
      <w:pPr>
        <w:ind w:left="6739" w:hanging="1440"/>
      </w:pPr>
    </w:lvl>
    <w:lvl w:ilvl="8">
      <w:start w:val="1"/>
      <w:numFmt w:val="decimal"/>
      <w:lvlText w:val="%1.%2.%3.%4.%5.%6.%7.%8.%9."/>
      <w:lvlJc w:val="left"/>
      <w:pPr>
        <w:ind w:left="7856" w:hanging="1800"/>
      </w:pPr>
    </w:lvl>
  </w:abstractNum>
  <w:abstractNum w:abstractNumId="7" w15:restartNumberingAfterBreak="0">
    <w:nsid w:val="23A22C08"/>
    <w:multiLevelType w:val="multilevel"/>
    <w:tmpl w:val="8690E5B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B2569F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C90005"/>
    <w:multiLevelType w:val="hybridMultilevel"/>
    <w:tmpl w:val="7D580D80"/>
    <w:lvl w:ilvl="0" w:tplc="2AB27268">
      <w:start w:val="5"/>
      <w:numFmt w:val="upperRoman"/>
      <w:lvlText w:val="%1."/>
      <w:lvlJc w:val="left"/>
      <w:pPr>
        <w:ind w:left="2421"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1" w15:restartNumberingAfterBreak="0">
    <w:nsid w:val="3194371B"/>
    <w:multiLevelType w:val="multilevel"/>
    <w:tmpl w:val="360A6BA0"/>
    <w:lvl w:ilvl="0">
      <w:start w:val="1"/>
      <w:numFmt w:val="decimal"/>
      <w:lvlText w:val="%1."/>
      <w:lvlJc w:val="left"/>
      <w:pPr>
        <w:ind w:left="360" w:hanging="360"/>
      </w:pPr>
      <w:rPr>
        <w:strike w:val="0"/>
      </w:rPr>
    </w:lvl>
    <w:lvl w:ilvl="1">
      <w:start w:val="1"/>
      <w:numFmt w:val="decimal"/>
      <w:lvlText w:val="%1.%2."/>
      <w:lvlJc w:val="left"/>
      <w:pPr>
        <w:ind w:left="792" w:hanging="432"/>
      </w:pPr>
    </w:lvl>
    <w:lvl w:ilvl="2">
      <w:start w:val="1"/>
      <w:numFmt w:val="decimal"/>
      <w:lvlText w:val="%1.%2.%3."/>
      <w:lvlJc w:val="left"/>
      <w:pPr>
        <w:ind w:left="3765"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B7B0F26"/>
    <w:multiLevelType w:val="hybridMultilevel"/>
    <w:tmpl w:val="B0C297A4"/>
    <w:lvl w:ilvl="0" w:tplc="F38838E0">
      <w:start w:val="1"/>
      <w:numFmt w:val="decimal"/>
      <w:lvlText w:val="%1."/>
      <w:lvlJc w:val="left"/>
      <w:pPr>
        <w:ind w:left="720" w:hanging="360"/>
      </w:pPr>
      <w:rPr>
        <w:b w:val="0"/>
        <w:bCs/>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15:restartNumberingAfterBreak="0">
    <w:nsid w:val="4571509F"/>
    <w:multiLevelType w:val="hybridMultilevel"/>
    <w:tmpl w:val="BDBA2210"/>
    <w:lvl w:ilvl="0" w:tplc="DB54E730">
      <w:start w:val="1"/>
      <w:numFmt w:val="upperRoman"/>
      <w:lvlText w:val="%1."/>
      <w:lvlJc w:val="left"/>
      <w:pPr>
        <w:ind w:left="1080" w:hanging="72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53291FC0"/>
    <w:multiLevelType w:val="multilevel"/>
    <w:tmpl w:val="5A40E3BE"/>
    <w:lvl w:ilvl="0">
      <w:start w:val="1"/>
      <w:numFmt w:val="decimal"/>
      <w:lvlText w:val="%1."/>
      <w:lvlJc w:val="left"/>
      <w:pPr>
        <w:tabs>
          <w:tab w:val="num" w:pos="851"/>
        </w:tabs>
        <w:ind w:left="0" w:firstLine="851"/>
      </w:pPr>
      <w:rPr>
        <w:b w:val="0"/>
        <w:color w:val="auto"/>
      </w:rPr>
    </w:lvl>
    <w:lvl w:ilvl="1">
      <w:start w:val="1"/>
      <w:numFmt w:val="decimal"/>
      <w:isLgl/>
      <w:lvlText w:val="%1.%2."/>
      <w:lvlJc w:val="left"/>
      <w:pPr>
        <w:tabs>
          <w:tab w:val="num" w:pos="1814"/>
        </w:tabs>
        <w:ind w:left="0" w:firstLine="851"/>
      </w:pPr>
      <w:rPr>
        <w:b w:val="0"/>
      </w:rPr>
    </w:lvl>
    <w:lvl w:ilvl="2">
      <w:start w:val="1"/>
      <w:numFmt w:val="decimal"/>
      <w:isLgl/>
      <w:lvlText w:val="%1.%2.%3."/>
      <w:lvlJc w:val="left"/>
      <w:pPr>
        <w:tabs>
          <w:tab w:val="num" w:pos="1871"/>
        </w:tabs>
        <w:ind w:left="0" w:firstLine="851"/>
      </w:pPr>
    </w:lvl>
    <w:lvl w:ilvl="3">
      <w:start w:val="1"/>
      <w:numFmt w:val="decimal"/>
      <w:isLgl/>
      <w:lvlText w:val="%1.%2.%3.%4."/>
      <w:lvlJc w:val="left"/>
      <w:pPr>
        <w:tabs>
          <w:tab w:val="num" w:pos="2211"/>
        </w:tabs>
        <w:ind w:left="0" w:firstLine="851"/>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15" w15:restartNumberingAfterBreak="0">
    <w:nsid w:val="58D0633C"/>
    <w:multiLevelType w:val="multilevel"/>
    <w:tmpl w:val="8BB66C84"/>
    <w:lvl w:ilvl="0">
      <w:start w:val="1"/>
      <w:numFmt w:val="decimal"/>
      <w:lvlText w:val="%1."/>
      <w:lvlJc w:val="left"/>
      <w:pPr>
        <w:tabs>
          <w:tab w:val="num" w:pos="720"/>
        </w:tabs>
        <w:ind w:left="720" w:hanging="720"/>
      </w:pPr>
      <w:rPr>
        <w:rFonts w:cs="Times New Roman"/>
      </w:rPr>
    </w:lvl>
    <w:lvl w:ilvl="1">
      <w:start w:val="1"/>
      <w:numFmt w:val="decimal"/>
      <w:pStyle w:val="RamBullet2"/>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 w15:restartNumberingAfterBreak="0">
    <w:nsid w:val="5C7B18EA"/>
    <w:multiLevelType w:val="hybridMultilevel"/>
    <w:tmpl w:val="239A2B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8" w15:restartNumberingAfterBreak="0">
    <w:nsid w:val="6048084E"/>
    <w:multiLevelType w:val="hybridMultilevel"/>
    <w:tmpl w:val="78C232D8"/>
    <w:lvl w:ilvl="0" w:tplc="193A0B3C">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699121DE"/>
    <w:multiLevelType w:val="hybridMultilevel"/>
    <w:tmpl w:val="35FC6A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71EE10CD"/>
    <w:multiLevelType w:val="hybridMultilevel"/>
    <w:tmpl w:val="3A9CE40A"/>
    <w:lvl w:ilvl="0" w:tplc="A446BC88">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F3652B"/>
    <w:multiLevelType w:val="hybridMultilevel"/>
    <w:tmpl w:val="AFEA113A"/>
    <w:lvl w:ilvl="0" w:tplc="82822A3C">
      <w:start w:val="1"/>
      <w:numFmt w:val="decimal"/>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25" w15:restartNumberingAfterBreak="0">
    <w:nsid w:val="7ADA4C44"/>
    <w:multiLevelType w:val="hybridMultilevel"/>
    <w:tmpl w:val="63205DE0"/>
    <w:lvl w:ilvl="0" w:tplc="C694A444">
      <w:start w:val="19"/>
      <w:numFmt w:val="decimal"/>
      <w:lvlText w:val="%1."/>
      <w:lvlJc w:val="left"/>
      <w:pPr>
        <w:ind w:left="1070" w:hanging="360"/>
      </w:pPr>
      <w:rPr>
        <w:rFonts w:hint="default"/>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26" w15:restartNumberingAfterBreak="0">
    <w:nsid w:val="7AE15A22"/>
    <w:multiLevelType w:val="hybridMultilevel"/>
    <w:tmpl w:val="3C88A08A"/>
    <w:lvl w:ilvl="0" w:tplc="2BD63410">
      <w:start w:val="1"/>
      <w:numFmt w:val="lowerLetter"/>
      <w:lvlText w:val="%1)"/>
      <w:lvlJc w:val="left"/>
      <w:pPr>
        <w:ind w:left="1211" w:hanging="360"/>
      </w:pPr>
    </w:lvl>
    <w:lvl w:ilvl="1" w:tplc="9914086E">
      <w:start w:val="1"/>
      <w:numFmt w:val="lowerLetter"/>
      <w:lvlText w:val="%2."/>
      <w:lvlJc w:val="left"/>
      <w:pPr>
        <w:ind w:left="1931" w:hanging="360"/>
      </w:pPr>
    </w:lvl>
    <w:lvl w:ilvl="2" w:tplc="DFEE2F14">
      <w:start w:val="1"/>
      <w:numFmt w:val="lowerRoman"/>
      <w:lvlText w:val="%3."/>
      <w:lvlJc w:val="right"/>
      <w:pPr>
        <w:ind w:left="2651" w:hanging="180"/>
      </w:pPr>
    </w:lvl>
    <w:lvl w:ilvl="3" w:tplc="58B462F0">
      <w:start w:val="1"/>
      <w:numFmt w:val="decimal"/>
      <w:lvlText w:val="%4."/>
      <w:lvlJc w:val="left"/>
      <w:pPr>
        <w:ind w:left="3371" w:hanging="360"/>
      </w:pPr>
    </w:lvl>
    <w:lvl w:ilvl="4" w:tplc="FE78E2F2">
      <w:start w:val="1"/>
      <w:numFmt w:val="lowerLetter"/>
      <w:lvlText w:val="%5."/>
      <w:lvlJc w:val="left"/>
      <w:pPr>
        <w:ind w:left="4091" w:hanging="360"/>
      </w:pPr>
    </w:lvl>
    <w:lvl w:ilvl="5" w:tplc="19E61052">
      <w:start w:val="1"/>
      <w:numFmt w:val="lowerRoman"/>
      <w:lvlText w:val="%6."/>
      <w:lvlJc w:val="right"/>
      <w:pPr>
        <w:ind w:left="4811" w:hanging="180"/>
      </w:pPr>
    </w:lvl>
    <w:lvl w:ilvl="6" w:tplc="750A8F8C">
      <w:start w:val="1"/>
      <w:numFmt w:val="decimal"/>
      <w:lvlText w:val="%7."/>
      <w:lvlJc w:val="left"/>
      <w:pPr>
        <w:ind w:left="5531" w:hanging="360"/>
      </w:pPr>
    </w:lvl>
    <w:lvl w:ilvl="7" w:tplc="54769B5E">
      <w:start w:val="1"/>
      <w:numFmt w:val="lowerLetter"/>
      <w:lvlText w:val="%8."/>
      <w:lvlJc w:val="left"/>
      <w:pPr>
        <w:ind w:left="6251" w:hanging="360"/>
      </w:pPr>
    </w:lvl>
    <w:lvl w:ilvl="8" w:tplc="04BE63DE">
      <w:start w:val="1"/>
      <w:numFmt w:val="lowerRoman"/>
      <w:lvlText w:val="%9."/>
      <w:lvlJc w:val="right"/>
      <w:pPr>
        <w:ind w:left="6971" w:hanging="180"/>
      </w:pPr>
    </w:lvl>
  </w:abstractNum>
  <w:abstractNum w:abstractNumId="27" w15:restartNumberingAfterBreak="0">
    <w:nsid w:val="7BA40D63"/>
    <w:multiLevelType w:val="hybridMultilevel"/>
    <w:tmpl w:val="7CFC2FA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184808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6676866">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41630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715120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14171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0213526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13824932">
    <w:abstractNumId w:val="17"/>
  </w:num>
  <w:num w:numId="8" w16cid:durableId="5948294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06360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78887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7887501">
    <w:abstractNumId w:val="15"/>
  </w:num>
  <w:num w:numId="12" w16cid:durableId="93743186">
    <w:abstractNumId w:val="3"/>
  </w:num>
  <w:num w:numId="13" w16cid:durableId="1732850014">
    <w:abstractNumId w:val="2"/>
  </w:num>
  <w:num w:numId="14" w16cid:durableId="1695569277">
    <w:abstractNumId w:val="11"/>
  </w:num>
  <w:num w:numId="15" w16cid:durableId="1129123974">
    <w:abstractNumId w:val="10"/>
  </w:num>
  <w:num w:numId="16" w16cid:durableId="1964338972">
    <w:abstractNumId w:val="16"/>
  </w:num>
  <w:num w:numId="17" w16cid:durableId="252009931">
    <w:abstractNumId w:val="18"/>
  </w:num>
  <w:num w:numId="18" w16cid:durableId="1696038785">
    <w:abstractNumId w:val="7"/>
  </w:num>
  <w:num w:numId="19" w16cid:durableId="1990353978">
    <w:abstractNumId w:val="8"/>
  </w:num>
  <w:num w:numId="20" w16cid:durableId="1666784065">
    <w:abstractNumId w:val="20"/>
  </w:num>
  <w:num w:numId="21" w16cid:durableId="48194520">
    <w:abstractNumId w:val="25"/>
  </w:num>
  <w:num w:numId="22" w16cid:durableId="1869639861">
    <w:abstractNumId w:val="5"/>
  </w:num>
  <w:num w:numId="23" w16cid:durableId="1027412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53837086">
    <w:abstractNumId w:val="14"/>
  </w:num>
  <w:num w:numId="25" w16cid:durableId="1766463333">
    <w:abstractNumId w:val="23"/>
  </w:num>
  <w:num w:numId="26" w16cid:durableId="822626005">
    <w:abstractNumId w:val="21"/>
  </w:num>
  <w:num w:numId="27" w16cid:durableId="831142328">
    <w:abstractNumId w:val="27"/>
  </w:num>
  <w:num w:numId="28" w16cid:durableId="86970298">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3658453">
    <w:abstractNumId w:val="6"/>
  </w:num>
  <w:num w:numId="30" w16cid:durableId="1542593194">
    <w:abstractNumId w:val="4"/>
  </w:num>
  <w:num w:numId="31" w16cid:durableId="18854358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BF9"/>
    <w:rsid w:val="00001547"/>
    <w:rsid w:val="000022D5"/>
    <w:rsid w:val="000025C1"/>
    <w:rsid w:val="00011089"/>
    <w:rsid w:val="0001198F"/>
    <w:rsid w:val="00012524"/>
    <w:rsid w:val="00012884"/>
    <w:rsid w:val="00020E7E"/>
    <w:rsid w:val="000255AD"/>
    <w:rsid w:val="000310AF"/>
    <w:rsid w:val="00034C0B"/>
    <w:rsid w:val="000405A9"/>
    <w:rsid w:val="00050A52"/>
    <w:rsid w:val="00054675"/>
    <w:rsid w:val="00065575"/>
    <w:rsid w:val="00074BBB"/>
    <w:rsid w:val="00086BA7"/>
    <w:rsid w:val="0008729B"/>
    <w:rsid w:val="000A2408"/>
    <w:rsid w:val="000A5BC6"/>
    <w:rsid w:val="000A5FE6"/>
    <w:rsid w:val="000D0CF3"/>
    <w:rsid w:val="000D3E1E"/>
    <w:rsid w:val="000D47E5"/>
    <w:rsid w:val="000D5E09"/>
    <w:rsid w:val="000D71A1"/>
    <w:rsid w:val="000E1BCE"/>
    <w:rsid w:val="000E266D"/>
    <w:rsid w:val="000F0E33"/>
    <w:rsid w:val="00106C61"/>
    <w:rsid w:val="00106EB7"/>
    <w:rsid w:val="00112FBC"/>
    <w:rsid w:val="00117071"/>
    <w:rsid w:val="00130C81"/>
    <w:rsid w:val="001352AA"/>
    <w:rsid w:val="00140812"/>
    <w:rsid w:val="00142D60"/>
    <w:rsid w:val="00144C1C"/>
    <w:rsid w:val="00153B08"/>
    <w:rsid w:val="0016422C"/>
    <w:rsid w:val="00164DE5"/>
    <w:rsid w:val="00164FEC"/>
    <w:rsid w:val="00174479"/>
    <w:rsid w:val="00184583"/>
    <w:rsid w:val="00193A09"/>
    <w:rsid w:val="0019565F"/>
    <w:rsid w:val="0019665D"/>
    <w:rsid w:val="001A44D5"/>
    <w:rsid w:val="001A5D2F"/>
    <w:rsid w:val="001A6771"/>
    <w:rsid w:val="001B2159"/>
    <w:rsid w:val="001D1BBD"/>
    <w:rsid w:val="001D4914"/>
    <w:rsid w:val="001D4E24"/>
    <w:rsid w:val="001D71CA"/>
    <w:rsid w:val="001E2645"/>
    <w:rsid w:val="0021273A"/>
    <w:rsid w:val="00213093"/>
    <w:rsid w:val="00224936"/>
    <w:rsid w:val="00227702"/>
    <w:rsid w:val="002334C3"/>
    <w:rsid w:val="00246F31"/>
    <w:rsid w:val="00252C22"/>
    <w:rsid w:val="00257D4F"/>
    <w:rsid w:val="00260819"/>
    <w:rsid w:val="002651CA"/>
    <w:rsid w:val="00273AB7"/>
    <w:rsid w:val="002849B5"/>
    <w:rsid w:val="00290F15"/>
    <w:rsid w:val="00293C2E"/>
    <w:rsid w:val="002C0925"/>
    <w:rsid w:val="002C3A13"/>
    <w:rsid w:val="002D281D"/>
    <w:rsid w:val="002D2F56"/>
    <w:rsid w:val="002D4248"/>
    <w:rsid w:val="002E3F6F"/>
    <w:rsid w:val="002E6C35"/>
    <w:rsid w:val="002E6CAE"/>
    <w:rsid w:val="002F67D6"/>
    <w:rsid w:val="00300D24"/>
    <w:rsid w:val="00301CAF"/>
    <w:rsid w:val="003056FA"/>
    <w:rsid w:val="003114E6"/>
    <w:rsid w:val="00321484"/>
    <w:rsid w:val="00323EF1"/>
    <w:rsid w:val="0033114F"/>
    <w:rsid w:val="003555D5"/>
    <w:rsid w:val="003562E5"/>
    <w:rsid w:val="00390D59"/>
    <w:rsid w:val="00391DD6"/>
    <w:rsid w:val="00395622"/>
    <w:rsid w:val="003A1899"/>
    <w:rsid w:val="003A3AE6"/>
    <w:rsid w:val="003C4EA3"/>
    <w:rsid w:val="003C5869"/>
    <w:rsid w:val="003E1F93"/>
    <w:rsid w:val="003F0AB3"/>
    <w:rsid w:val="003F1F2B"/>
    <w:rsid w:val="003F3DDF"/>
    <w:rsid w:val="003F445C"/>
    <w:rsid w:val="003F4B1D"/>
    <w:rsid w:val="00411E80"/>
    <w:rsid w:val="00414BEF"/>
    <w:rsid w:val="0041717C"/>
    <w:rsid w:val="00421A28"/>
    <w:rsid w:val="00433C5D"/>
    <w:rsid w:val="004378D2"/>
    <w:rsid w:val="004408C0"/>
    <w:rsid w:val="004473EF"/>
    <w:rsid w:val="004648F1"/>
    <w:rsid w:val="00480C29"/>
    <w:rsid w:val="004813C1"/>
    <w:rsid w:val="00494EA8"/>
    <w:rsid w:val="0049788D"/>
    <w:rsid w:val="004C1341"/>
    <w:rsid w:val="004D03DF"/>
    <w:rsid w:val="004D30E5"/>
    <w:rsid w:val="004D65FB"/>
    <w:rsid w:val="004D71F7"/>
    <w:rsid w:val="004D78DD"/>
    <w:rsid w:val="004F0447"/>
    <w:rsid w:val="004F07A0"/>
    <w:rsid w:val="004F70B6"/>
    <w:rsid w:val="00504B19"/>
    <w:rsid w:val="0050740C"/>
    <w:rsid w:val="00515C7D"/>
    <w:rsid w:val="0053779F"/>
    <w:rsid w:val="00541D20"/>
    <w:rsid w:val="00543282"/>
    <w:rsid w:val="00544AEE"/>
    <w:rsid w:val="005453FB"/>
    <w:rsid w:val="005614B5"/>
    <w:rsid w:val="005679AA"/>
    <w:rsid w:val="00574095"/>
    <w:rsid w:val="0058094F"/>
    <w:rsid w:val="00586AC1"/>
    <w:rsid w:val="005904AB"/>
    <w:rsid w:val="005937C2"/>
    <w:rsid w:val="00593CAA"/>
    <w:rsid w:val="005949BD"/>
    <w:rsid w:val="005B3893"/>
    <w:rsid w:val="005B4A3D"/>
    <w:rsid w:val="005B677B"/>
    <w:rsid w:val="005B7335"/>
    <w:rsid w:val="005D06F4"/>
    <w:rsid w:val="005D59F8"/>
    <w:rsid w:val="005D5CBB"/>
    <w:rsid w:val="005F42E9"/>
    <w:rsid w:val="005F4B47"/>
    <w:rsid w:val="00604140"/>
    <w:rsid w:val="0061033C"/>
    <w:rsid w:val="00626089"/>
    <w:rsid w:val="00631537"/>
    <w:rsid w:val="00632401"/>
    <w:rsid w:val="006465EE"/>
    <w:rsid w:val="006559FC"/>
    <w:rsid w:val="0067535C"/>
    <w:rsid w:val="00681ED4"/>
    <w:rsid w:val="00684687"/>
    <w:rsid w:val="00694339"/>
    <w:rsid w:val="00697B0B"/>
    <w:rsid w:val="006A0D8E"/>
    <w:rsid w:val="006A4479"/>
    <w:rsid w:val="006A54D0"/>
    <w:rsid w:val="006A6E64"/>
    <w:rsid w:val="006B42F9"/>
    <w:rsid w:val="006B71F9"/>
    <w:rsid w:val="006C1C38"/>
    <w:rsid w:val="006C5555"/>
    <w:rsid w:val="006D5CC1"/>
    <w:rsid w:val="006D7D8B"/>
    <w:rsid w:val="006E6CF4"/>
    <w:rsid w:val="006F5C47"/>
    <w:rsid w:val="006F6869"/>
    <w:rsid w:val="0070529F"/>
    <w:rsid w:val="00713D07"/>
    <w:rsid w:val="00715DCB"/>
    <w:rsid w:val="00722802"/>
    <w:rsid w:val="00724340"/>
    <w:rsid w:val="0073563B"/>
    <w:rsid w:val="00735B5B"/>
    <w:rsid w:val="007428C2"/>
    <w:rsid w:val="0074761A"/>
    <w:rsid w:val="00760E59"/>
    <w:rsid w:val="00762FC8"/>
    <w:rsid w:val="00772CD5"/>
    <w:rsid w:val="00796E48"/>
    <w:rsid w:val="007A0608"/>
    <w:rsid w:val="007B0A7A"/>
    <w:rsid w:val="007C689B"/>
    <w:rsid w:val="007D02AF"/>
    <w:rsid w:val="007D37A1"/>
    <w:rsid w:val="007D37FA"/>
    <w:rsid w:val="007D420F"/>
    <w:rsid w:val="007D4DDF"/>
    <w:rsid w:val="007E3D6C"/>
    <w:rsid w:val="007F0767"/>
    <w:rsid w:val="007F5C79"/>
    <w:rsid w:val="007F77C4"/>
    <w:rsid w:val="008059E1"/>
    <w:rsid w:val="008255BF"/>
    <w:rsid w:val="00836176"/>
    <w:rsid w:val="00847F75"/>
    <w:rsid w:val="0085467B"/>
    <w:rsid w:val="008560D1"/>
    <w:rsid w:val="0086313B"/>
    <w:rsid w:val="00875280"/>
    <w:rsid w:val="008765CB"/>
    <w:rsid w:val="008862B2"/>
    <w:rsid w:val="00891A4C"/>
    <w:rsid w:val="008A58A8"/>
    <w:rsid w:val="008B1B69"/>
    <w:rsid w:val="008B4C3B"/>
    <w:rsid w:val="008B78BF"/>
    <w:rsid w:val="008C01A2"/>
    <w:rsid w:val="008D4018"/>
    <w:rsid w:val="008D6D55"/>
    <w:rsid w:val="008D7DB5"/>
    <w:rsid w:val="008F5CA1"/>
    <w:rsid w:val="00904233"/>
    <w:rsid w:val="00911A7B"/>
    <w:rsid w:val="00915B65"/>
    <w:rsid w:val="0092735D"/>
    <w:rsid w:val="009377B7"/>
    <w:rsid w:val="00946DDD"/>
    <w:rsid w:val="00960B9D"/>
    <w:rsid w:val="00961745"/>
    <w:rsid w:val="009716BE"/>
    <w:rsid w:val="00991151"/>
    <w:rsid w:val="00994090"/>
    <w:rsid w:val="009A0CE1"/>
    <w:rsid w:val="009A6174"/>
    <w:rsid w:val="009B0E6B"/>
    <w:rsid w:val="009B1FD9"/>
    <w:rsid w:val="009B49E9"/>
    <w:rsid w:val="009D6F9B"/>
    <w:rsid w:val="009D7014"/>
    <w:rsid w:val="009E5734"/>
    <w:rsid w:val="009E64B9"/>
    <w:rsid w:val="009E7B6A"/>
    <w:rsid w:val="00A02D6F"/>
    <w:rsid w:val="00A06493"/>
    <w:rsid w:val="00A24DBD"/>
    <w:rsid w:val="00A27E09"/>
    <w:rsid w:val="00A3238A"/>
    <w:rsid w:val="00A36C97"/>
    <w:rsid w:val="00A4106F"/>
    <w:rsid w:val="00A60C82"/>
    <w:rsid w:val="00A75938"/>
    <w:rsid w:val="00A974BA"/>
    <w:rsid w:val="00AA05A1"/>
    <w:rsid w:val="00AB7120"/>
    <w:rsid w:val="00AB71E5"/>
    <w:rsid w:val="00AC145C"/>
    <w:rsid w:val="00AC3C57"/>
    <w:rsid w:val="00AC6DE5"/>
    <w:rsid w:val="00AD0BAF"/>
    <w:rsid w:val="00AD58C7"/>
    <w:rsid w:val="00AE1185"/>
    <w:rsid w:val="00B30BCC"/>
    <w:rsid w:val="00B42E9F"/>
    <w:rsid w:val="00B430B2"/>
    <w:rsid w:val="00B51529"/>
    <w:rsid w:val="00B578B5"/>
    <w:rsid w:val="00B61305"/>
    <w:rsid w:val="00B617A6"/>
    <w:rsid w:val="00B659B9"/>
    <w:rsid w:val="00B676DF"/>
    <w:rsid w:val="00B82F85"/>
    <w:rsid w:val="00B96718"/>
    <w:rsid w:val="00B975E8"/>
    <w:rsid w:val="00BE0199"/>
    <w:rsid w:val="00BE3B7E"/>
    <w:rsid w:val="00C03077"/>
    <w:rsid w:val="00C169E6"/>
    <w:rsid w:val="00C50605"/>
    <w:rsid w:val="00C70129"/>
    <w:rsid w:val="00C7756B"/>
    <w:rsid w:val="00C82556"/>
    <w:rsid w:val="00C91994"/>
    <w:rsid w:val="00CA6B97"/>
    <w:rsid w:val="00CB5FA0"/>
    <w:rsid w:val="00CB71E5"/>
    <w:rsid w:val="00CC1B58"/>
    <w:rsid w:val="00CD12EA"/>
    <w:rsid w:val="00CD3712"/>
    <w:rsid w:val="00CD5FD4"/>
    <w:rsid w:val="00CD68AE"/>
    <w:rsid w:val="00CE07EF"/>
    <w:rsid w:val="00CE7BC5"/>
    <w:rsid w:val="00CF5F14"/>
    <w:rsid w:val="00D037D7"/>
    <w:rsid w:val="00D16DA5"/>
    <w:rsid w:val="00D23509"/>
    <w:rsid w:val="00D24938"/>
    <w:rsid w:val="00D2681E"/>
    <w:rsid w:val="00D31C72"/>
    <w:rsid w:val="00D32678"/>
    <w:rsid w:val="00D33E8D"/>
    <w:rsid w:val="00D3759C"/>
    <w:rsid w:val="00D56081"/>
    <w:rsid w:val="00D6092D"/>
    <w:rsid w:val="00D63D70"/>
    <w:rsid w:val="00D7560B"/>
    <w:rsid w:val="00D815C5"/>
    <w:rsid w:val="00D82F72"/>
    <w:rsid w:val="00D87906"/>
    <w:rsid w:val="00D9040A"/>
    <w:rsid w:val="00DA0020"/>
    <w:rsid w:val="00DA1E72"/>
    <w:rsid w:val="00DB3917"/>
    <w:rsid w:val="00DB76F3"/>
    <w:rsid w:val="00DC018D"/>
    <w:rsid w:val="00DC3EC5"/>
    <w:rsid w:val="00DD53D7"/>
    <w:rsid w:val="00DD5D38"/>
    <w:rsid w:val="00DD7547"/>
    <w:rsid w:val="00DE221C"/>
    <w:rsid w:val="00DF6914"/>
    <w:rsid w:val="00DF70FE"/>
    <w:rsid w:val="00E060AF"/>
    <w:rsid w:val="00E216B4"/>
    <w:rsid w:val="00E23CFB"/>
    <w:rsid w:val="00E25C50"/>
    <w:rsid w:val="00E25F15"/>
    <w:rsid w:val="00E31F37"/>
    <w:rsid w:val="00E35BE6"/>
    <w:rsid w:val="00E43C81"/>
    <w:rsid w:val="00E474B4"/>
    <w:rsid w:val="00E52097"/>
    <w:rsid w:val="00E619F0"/>
    <w:rsid w:val="00E65533"/>
    <w:rsid w:val="00E76B22"/>
    <w:rsid w:val="00E81E15"/>
    <w:rsid w:val="00E82CDB"/>
    <w:rsid w:val="00E861D1"/>
    <w:rsid w:val="00E90F8D"/>
    <w:rsid w:val="00EA171D"/>
    <w:rsid w:val="00EA7BF9"/>
    <w:rsid w:val="00EB5BC2"/>
    <w:rsid w:val="00EC4D41"/>
    <w:rsid w:val="00ED0E52"/>
    <w:rsid w:val="00ED13FC"/>
    <w:rsid w:val="00ED331D"/>
    <w:rsid w:val="00EE0903"/>
    <w:rsid w:val="00EF1265"/>
    <w:rsid w:val="00EF36C6"/>
    <w:rsid w:val="00F016A1"/>
    <w:rsid w:val="00F0256A"/>
    <w:rsid w:val="00F0623D"/>
    <w:rsid w:val="00F33AE3"/>
    <w:rsid w:val="00F379FC"/>
    <w:rsid w:val="00F43478"/>
    <w:rsid w:val="00F55F73"/>
    <w:rsid w:val="00F63D6E"/>
    <w:rsid w:val="00F76A43"/>
    <w:rsid w:val="00F849A1"/>
    <w:rsid w:val="00F91DB8"/>
    <w:rsid w:val="00F97AED"/>
    <w:rsid w:val="00FA2077"/>
    <w:rsid w:val="00FA3C8A"/>
    <w:rsid w:val="00FB45FF"/>
    <w:rsid w:val="00FB6768"/>
    <w:rsid w:val="00FE0A87"/>
    <w:rsid w:val="00FF0AB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6E5D7"/>
  <w15:chartTrackingRefBased/>
  <w15:docId w15:val="{69FE2144-30EA-4093-994C-87AEF042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62FC8"/>
    <w:pPr>
      <w:widowControl w:val="0"/>
      <w:suppressAutoHyphens/>
      <w:autoSpaceDN w:val="0"/>
      <w:spacing w:after="0" w:line="240" w:lineRule="auto"/>
    </w:pPr>
    <w:rPr>
      <w:rFonts w:ascii="Times New Roman" w:eastAsia="SimSun" w:hAnsi="Times New Roman" w:cs="Mangal"/>
      <w:kern w:val="3"/>
      <w:sz w:val="24"/>
      <w14:ligatures w14:val="none"/>
    </w:rPr>
  </w:style>
  <w:style w:type="paragraph" w:styleId="Antrat1">
    <w:name w:val="heading 1"/>
    <w:basedOn w:val="Standard"/>
    <w:next w:val="Standard"/>
    <w:link w:val="Antrat1Diagrama"/>
    <w:qFormat/>
    <w:rsid w:val="00F55F73"/>
    <w:pPr>
      <w:keepNext/>
      <w:spacing w:before="360" w:after="360"/>
      <w:jc w:val="center"/>
      <w:outlineLvl w:val="0"/>
    </w:pPr>
    <w:rPr>
      <w:rFonts w:eastAsia="Times New Roman"/>
      <w:sz w:val="28"/>
    </w:rPr>
  </w:style>
  <w:style w:type="paragraph" w:styleId="Antrat2">
    <w:name w:val="heading 2"/>
    <w:basedOn w:val="Standard"/>
    <w:next w:val="Standard"/>
    <w:link w:val="Antrat2Diagrama"/>
    <w:unhideWhenUsed/>
    <w:qFormat/>
    <w:rsid w:val="00F55F73"/>
    <w:pPr>
      <w:jc w:val="both"/>
      <w:outlineLvl w:val="1"/>
    </w:pPr>
    <w:rPr>
      <w:rFonts w:eastAsia="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F55F73"/>
    <w:rPr>
      <w:rFonts w:ascii="Times New Roman" w:eastAsia="Times New Roman" w:hAnsi="Times New Roman" w:cs="Times New Roman"/>
      <w:color w:val="00000A"/>
      <w:kern w:val="3"/>
      <w:sz w:val="28"/>
      <w:szCs w:val="20"/>
      <w:lang w:eastAsia="zh-CN"/>
      <w14:ligatures w14:val="none"/>
    </w:rPr>
  </w:style>
  <w:style w:type="character" w:customStyle="1" w:styleId="Antrat2Diagrama">
    <w:name w:val="Antraštė 2 Diagrama"/>
    <w:basedOn w:val="Numatytasispastraiposriftas"/>
    <w:link w:val="Antrat2"/>
    <w:rsid w:val="00F55F73"/>
    <w:rPr>
      <w:rFonts w:ascii="Times New Roman" w:eastAsia="Times New Roman" w:hAnsi="Times New Roman" w:cs="Times New Roman"/>
      <w:color w:val="00000A"/>
      <w:kern w:val="3"/>
      <w:sz w:val="24"/>
      <w:szCs w:val="20"/>
      <w:lang w:eastAsia="zh-CN"/>
      <w14:ligatures w14:val="none"/>
    </w:rPr>
  </w:style>
  <w:style w:type="character" w:styleId="Hipersaitas">
    <w:name w:val="Hyperlink"/>
    <w:aliases w:val="Alna"/>
    <w:basedOn w:val="Numatytasispastraiposriftas"/>
    <w:unhideWhenUsed/>
    <w:rsid w:val="00F55F73"/>
    <w:rPr>
      <w:rFonts w:ascii="Times New Roman" w:hAnsi="Times New Roman" w:cs="Times New Roman" w:hint="default"/>
      <w:color w:val="0066CC"/>
      <w:u w:val="single"/>
    </w:rPr>
  </w:style>
  <w:style w:type="character" w:styleId="Emfaz">
    <w:name w:val="Emphasis"/>
    <w:basedOn w:val="Numatytasispastraiposriftas"/>
    <w:qFormat/>
    <w:rsid w:val="00F55F73"/>
    <w:rPr>
      <w:rFonts w:ascii="Times New Roman" w:hAnsi="Times New Roman" w:cs="Times New Roman" w:hint="default"/>
      <w:i/>
      <w:iCs w:val="0"/>
    </w:rPr>
  </w:style>
  <w:style w:type="paragraph" w:styleId="Pagrindinistekstas">
    <w:name w:val="Body Text"/>
    <w:link w:val="PagrindinistekstasDiagrama1"/>
    <w:semiHidden/>
    <w:unhideWhenUsed/>
    <w:rsid w:val="00F55F73"/>
    <w:pPr>
      <w:suppressAutoHyphens/>
      <w:autoSpaceDN w:val="0"/>
      <w:spacing w:after="0" w:line="240" w:lineRule="auto"/>
      <w:ind w:firstLine="312"/>
      <w:jc w:val="both"/>
    </w:pPr>
    <w:rPr>
      <w:rFonts w:ascii="TimesLT, 'Times New Roman'" w:eastAsia="SimSun" w:hAnsi="TimesLT, 'Times New Roman'" w:cs="TimesLT, 'Times New Roman'"/>
      <w:color w:val="00000A"/>
      <w:kern w:val="3"/>
      <w:sz w:val="20"/>
      <w:szCs w:val="20"/>
      <w:lang w:eastAsia="zh-CN"/>
      <w14:ligatures w14:val="none"/>
    </w:rPr>
  </w:style>
  <w:style w:type="character" w:customStyle="1" w:styleId="PagrindinistekstasDiagrama">
    <w:name w:val="Pagrindinis tekstas Diagrama"/>
    <w:basedOn w:val="Numatytasispastraiposriftas"/>
    <w:uiPriority w:val="99"/>
    <w:semiHidden/>
    <w:rsid w:val="00F55F73"/>
    <w:rPr>
      <w:rFonts w:ascii="Times New Roman" w:eastAsia="SimSun" w:hAnsi="Times New Roman" w:cs="Mangal"/>
      <w:kern w:val="3"/>
      <w:sz w:val="24"/>
      <w14:ligatures w14:val="none"/>
    </w:rPr>
  </w:style>
  <w:style w:type="paragraph" w:styleId="Betarp">
    <w:name w:val="No Spacing"/>
    <w:link w:val="BetarpDiagrama"/>
    <w:uiPriority w:val="1"/>
    <w:qFormat/>
    <w:rsid w:val="00F55F73"/>
    <w:pPr>
      <w:widowControl w:val="0"/>
      <w:suppressAutoHyphens/>
      <w:autoSpaceDN w:val="0"/>
      <w:spacing w:after="0" w:line="240" w:lineRule="auto"/>
    </w:pPr>
    <w:rPr>
      <w:rFonts w:ascii="Times New Roman" w:eastAsia="SimSun" w:hAnsi="Times New Roman" w:cs="Mangal"/>
      <w:kern w:val="3"/>
      <w:sz w:val="24"/>
      <w14:ligatures w14:val="none"/>
    </w:rPr>
  </w:style>
  <w:style w:type="paragraph" w:customStyle="1" w:styleId="Standard">
    <w:name w:val="Standard"/>
    <w:rsid w:val="00F55F73"/>
    <w:pPr>
      <w:suppressAutoHyphens/>
      <w:autoSpaceDN w:val="0"/>
      <w:spacing w:after="0" w:line="240" w:lineRule="auto"/>
    </w:pPr>
    <w:rPr>
      <w:rFonts w:ascii="Times New Roman" w:eastAsia="SimSun" w:hAnsi="Times New Roman" w:cs="Times New Roman"/>
      <w:color w:val="00000A"/>
      <w:kern w:val="3"/>
      <w:sz w:val="24"/>
      <w:szCs w:val="20"/>
      <w:lang w:eastAsia="zh-CN"/>
      <w14:ligatures w14:val="none"/>
    </w:rPr>
  </w:style>
  <w:style w:type="paragraph" w:customStyle="1" w:styleId="Textbody">
    <w:name w:val="Text body"/>
    <w:basedOn w:val="Standard"/>
    <w:rsid w:val="00F55F73"/>
    <w:pPr>
      <w:spacing w:after="140" w:line="288" w:lineRule="auto"/>
    </w:pPr>
  </w:style>
  <w:style w:type="paragraph" w:customStyle="1" w:styleId="Heading">
    <w:name w:val="Heading"/>
    <w:basedOn w:val="Standard"/>
    <w:next w:val="Textbody"/>
    <w:rsid w:val="00F55F73"/>
    <w:pPr>
      <w:jc w:val="center"/>
    </w:pPr>
    <w:rPr>
      <w:b/>
    </w:rPr>
  </w:style>
  <w:style w:type="paragraph" w:customStyle="1" w:styleId="Punktas1">
    <w:name w:val="Punktas 1"/>
    <w:basedOn w:val="Standard"/>
    <w:rsid w:val="00F55F73"/>
    <w:pPr>
      <w:tabs>
        <w:tab w:val="left" w:pos="0"/>
        <w:tab w:val="left" w:pos="1134"/>
      </w:tabs>
      <w:ind w:firstLine="709"/>
      <w:jc w:val="both"/>
    </w:pPr>
    <w:rPr>
      <w:bCs/>
      <w:szCs w:val="24"/>
    </w:rPr>
  </w:style>
  <w:style w:type="paragraph" w:customStyle="1" w:styleId="Body2">
    <w:name w:val="Body 2"/>
    <w:rsid w:val="00F55F73"/>
    <w:pPr>
      <w:suppressAutoHyphens/>
      <w:autoSpaceDN w:val="0"/>
      <w:spacing w:after="40" w:line="240" w:lineRule="auto"/>
      <w:jc w:val="both"/>
    </w:pPr>
    <w:rPr>
      <w:rFonts w:ascii="Times New Roman" w:eastAsia="SimSun" w:hAnsi="Times New Roman" w:cs="Arial Unicode MS"/>
      <w:color w:val="000000"/>
      <w:kern w:val="3"/>
      <w:sz w:val="24"/>
      <w14:ligatures w14:val="none"/>
    </w:rPr>
  </w:style>
  <w:style w:type="paragraph" w:customStyle="1" w:styleId="Times">
    <w:name w:val="Times"/>
    <w:basedOn w:val="Punktas1"/>
    <w:rsid w:val="00F55F73"/>
  </w:style>
  <w:style w:type="paragraph" w:customStyle="1" w:styleId="Stilius6">
    <w:name w:val="Stilius6"/>
    <w:basedOn w:val="prastasis"/>
    <w:rsid w:val="00F55F73"/>
    <w:pPr>
      <w:widowControl/>
      <w:suppressAutoHyphens w:val="0"/>
      <w:autoSpaceDN/>
      <w:ind w:firstLine="720"/>
      <w:jc w:val="both"/>
    </w:pPr>
    <w:rPr>
      <w:rFonts w:eastAsia="Times New Roman" w:cs="Times New Roman"/>
      <w:kern w:val="0"/>
      <w:szCs w:val="24"/>
      <w:lang w:eastAsia="ar-SA"/>
    </w:rPr>
  </w:style>
  <w:style w:type="paragraph" w:customStyle="1" w:styleId="BodyText1">
    <w:name w:val="Body Text1"/>
    <w:rsid w:val="00F55F73"/>
    <w:pPr>
      <w:snapToGri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styleId="Antrats">
    <w:name w:val="header"/>
    <w:basedOn w:val="Standard"/>
    <w:link w:val="AntratsDiagrama"/>
    <w:unhideWhenUsed/>
    <w:rsid w:val="00F55F73"/>
    <w:pPr>
      <w:widowControl w:val="0"/>
      <w:tabs>
        <w:tab w:val="center" w:pos="4153"/>
        <w:tab w:val="right" w:pos="8306"/>
      </w:tabs>
      <w:spacing w:after="20"/>
      <w:jc w:val="both"/>
    </w:pPr>
  </w:style>
  <w:style w:type="character" w:customStyle="1" w:styleId="AntratsDiagrama">
    <w:name w:val="Antraštės Diagrama"/>
    <w:basedOn w:val="Numatytasispastraiposriftas"/>
    <w:link w:val="Antrats"/>
    <w:rsid w:val="00F55F73"/>
    <w:rPr>
      <w:rFonts w:ascii="Times New Roman" w:eastAsia="SimSun" w:hAnsi="Times New Roman" w:cs="Times New Roman"/>
      <w:color w:val="00000A"/>
      <w:kern w:val="3"/>
      <w:sz w:val="24"/>
      <w:szCs w:val="20"/>
      <w:lang w:eastAsia="zh-CN"/>
      <w14:ligatures w14:val="none"/>
    </w:rPr>
  </w:style>
  <w:style w:type="character" w:customStyle="1" w:styleId="InternetLink">
    <w:name w:val="Internet Link"/>
    <w:rsid w:val="00F55F73"/>
    <w:rPr>
      <w:color w:val="0000FF"/>
      <w:u w:val="single"/>
    </w:rPr>
  </w:style>
  <w:style w:type="character" w:customStyle="1" w:styleId="LO-normal">
    <w:name w:val="LO-normal"/>
    <w:basedOn w:val="Numatytasispastraiposriftas"/>
    <w:rsid w:val="00F55F73"/>
    <w:rPr>
      <w:rFonts w:ascii="Times New Roman" w:hAnsi="Times New Roman" w:cs="Times New Roman" w:hint="default"/>
    </w:rPr>
  </w:style>
  <w:style w:type="paragraph" w:styleId="Pagrindiniotekstotrauka2">
    <w:name w:val="Body Text Indent 2"/>
    <w:basedOn w:val="Standard"/>
    <w:link w:val="Pagrindiniotekstotrauka2Diagrama1"/>
    <w:unhideWhenUsed/>
    <w:rsid w:val="00F55F73"/>
    <w:pPr>
      <w:ind w:firstLine="720"/>
    </w:pPr>
  </w:style>
  <w:style w:type="character" w:customStyle="1" w:styleId="Pagrindiniotekstotrauka2Diagrama">
    <w:name w:val="Pagrindinio teksto įtrauka 2 Diagrama"/>
    <w:basedOn w:val="Numatytasispastraiposriftas"/>
    <w:uiPriority w:val="99"/>
    <w:semiHidden/>
    <w:rsid w:val="00F55F73"/>
    <w:rPr>
      <w:rFonts w:ascii="Times New Roman" w:eastAsia="SimSun" w:hAnsi="Times New Roman" w:cs="Mangal"/>
      <w:kern w:val="3"/>
      <w:sz w:val="24"/>
      <w14:ligatures w14:val="none"/>
    </w:rPr>
  </w:style>
  <w:style w:type="character" w:customStyle="1" w:styleId="Pagrindiniotekstotrauka2Diagrama1">
    <w:name w:val="Pagrindinio teksto įtrauka 2 Diagrama1"/>
    <w:basedOn w:val="Numatytasispastraiposriftas"/>
    <w:link w:val="Pagrindiniotekstotrauka2"/>
    <w:locked/>
    <w:rsid w:val="00F55F73"/>
    <w:rPr>
      <w:rFonts w:ascii="Times New Roman" w:eastAsia="SimSun" w:hAnsi="Times New Roman" w:cs="Times New Roman"/>
      <w:color w:val="00000A"/>
      <w:kern w:val="3"/>
      <w:sz w:val="24"/>
      <w:szCs w:val="20"/>
      <w:lang w:eastAsia="zh-CN"/>
      <w14:ligatures w14:val="none"/>
    </w:rPr>
  </w:style>
  <w:style w:type="character" w:customStyle="1" w:styleId="PagrindinistekstasDiagrama1">
    <w:name w:val="Pagrindinis tekstas Diagrama1"/>
    <w:basedOn w:val="Numatytasispastraiposriftas"/>
    <w:link w:val="Pagrindinistekstas"/>
    <w:semiHidden/>
    <w:locked/>
    <w:rsid w:val="00F55F73"/>
    <w:rPr>
      <w:rFonts w:ascii="TimesLT, 'Times New Roman'" w:eastAsia="SimSun" w:hAnsi="TimesLT, 'Times New Roman'" w:cs="TimesLT, 'Times New Roman'"/>
      <w:color w:val="00000A"/>
      <w:kern w:val="3"/>
      <w:sz w:val="20"/>
      <w:szCs w:val="20"/>
      <w:lang w:eastAsia="zh-CN"/>
      <w14:ligatures w14:val="none"/>
    </w:rPr>
  </w:style>
  <w:style w:type="paragraph" w:styleId="Sraopastraipa">
    <w:name w:val="List Paragraph"/>
    <w:aliases w:val="Buletai,List Paragraph21,lp1,Bullet 1,Use Case List Paragraph,List Paragraph111,Paragraph,Sąrašo pastraipa.Bullet,Bullet,List Paragraph Red,Bullet EY,Numbering,ERP-List Paragraph,List Paragraph11,List Paragraph2,List Paragraph1,Lentel"/>
    <w:basedOn w:val="Standard"/>
    <w:link w:val="SraopastraipaDiagrama"/>
    <w:uiPriority w:val="34"/>
    <w:qFormat/>
    <w:rsid w:val="00F55F73"/>
    <w:pPr>
      <w:suppressAutoHyphens w:val="0"/>
      <w:overflowPunct w:val="0"/>
      <w:ind w:left="720"/>
    </w:pPr>
    <w:rPr>
      <w:rFonts w:eastAsia="Times New Roman"/>
      <w:szCs w:val="24"/>
      <w:lang w:eastAsia="en-US"/>
    </w:rPr>
  </w:style>
  <w:style w:type="character" w:customStyle="1" w:styleId="SraopastraipaDiagrama">
    <w:name w:val="Sąrašo pastraipa Diagrama"/>
    <w:aliases w:val="Buletai Diagrama,List Paragraph21 Diagrama,lp1 Diagrama,Bullet 1 Diagrama,Use Case List Paragraph Diagrama,List Paragraph111 Diagrama,Paragraph Diagrama,Sąrašo pastraipa.Bullet Diagrama,Bullet Diagrama,Bullet EY Diagrama"/>
    <w:link w:val="Sraopastraipa"/>
    <w:uiPriority w:val="34"/>
    <w:qFormat/>
    <w:locked/>
    <w:rsid w:val="00F55F73"/>
    <w:rPr>
      <w:rFonts w:ascii="Times New Roman" w:eastAsia="Times New Roman" w:hAnsi="Times New Roman" w:cs="Times New Roman"/>
      <w:color w:val="00000A"/>
      <w:kern w:val="3"/>
      <w:sz w:val="24"/>
      <w:szCs w:val="24"/>
      <w14:ligatures w14:val="none"/>
    </w:rPr>
  </w:style>
  <w:style w:type="character" w:customStyle="1" w:styleId="PuslapioinaostekstasDiagrama">
    <w:name w:val="Puslapio išnašos tekstas Diagrama"/>
    <w:aliases w:val="Diagrama1 Diagrama"/>
    <w:basedOn w:val="Numatytasispastraiposriftas"/>
    <w:link w:val="Puslapioinaostekstas"/>
    <w:uiPriority w:val="99"/>
    <w:semiHidden/>
    <w:locked/>
    <w:rsid w:val="00F55F73"/>
    <w:rPr>
      <w:rFonts w:ascii="Calibri" w:eastAsia="Times New Roman" w:hAnsi="Calibri" w:cs="Times New Roman"/>
      <w:kern w:val="0"/>
      <w:sz w:val="20"/>
      <w:szCs w:val="20"/>
      <w14:ligatures w14:val="none"/>
    </w:rPr>
  </w:style>
  <w:style w:type="paragraph" w:styleId="Puslapioinaostekstas">
    <w:name w:val="footnote text"/>
    <w:aliases w:val="Diagrama1"/>
    <w:basedOn w:val="prastasis"/>
    <w:link w:val="PuslapioinaostekstasDiagrama"/>
    <w:uiPriority w:val="99"/>
    <w:semiHidden/>
    <w:unhideWhenUsed/>
    <w:rsid w:val="00F55F73"/>
    <w:pPr>
      <w:widowControl/>
      <w:suppressAutoHyphens w:val="0"/>
      <w:autoSpaceDN/>
      <w:jc w:val="both"/>
    </w:pPr>
    <w:rPr>
      <w:rFonts w:ascii="Calibri" w:eastAsia="Times New Roman" w:hAnsi="Calibri" w:cs="Times New Roman"/>
      <w:kern w:val="0"/>
      <w:sz w:val="20"/>
      <w:szCs w:val="20"/>
    </w:rPr>
  </w:style>
  <w:style w:type="character" w:customStyle="1" w:styleId="PuslapioinaostekstasDiagrama1">
    <w:name w:val="Puslapio išnašos tekstas Diagrama1"/>
    <w:basedOn w:val="Numatytasispastraiposriftas"/>
    <w:uiPriority w:val="99"/>
    <w:semiHidden/>
    <w:rsid w:val="00F55F73"/>
    <w:rPr>
      <w:rFonts w:ascii="Times New Roman" w:eastAsia="SimSun" w:hAnsi="Times New Roman" w:cs="Mangal"/>
      <w:kern w:val="3"/>
      <w:sz w:val="20"/>
      <w:szCs w:val="20"/>
      <w14:ligatures w14:val="none"/>
    </w:rPr>
  </w:style>
  <w:style w:type="character" w:styleId="Puslapioinaosnuoroda">
    <w:name w:val="footnote reference"/>
    <w:basedOn w:val="Numatytasispastraiposriftas"/>
    <w:uiPriority w:val="99"/>
    <w:semiHidden/>
    <w:unhideWhenUsed/>
    <w:rsid w:val="00F55F73"/>
    <w:rPr>
      <w:rFonts w:ascii="Times New Roman" w:hAnsi="Times New Roman" w:cs="Times New Roman" w:hint="default"/>
      <w:vertAlign w:val="superscript"/>
    </w:rPr>
  </w:style>
  <w:style w:type="character" w:styleId="Perirtashipersaitas">
    <w:name w:val="FollowedHyperlink"/>
    <w:basedOn w:val="Numatytasispastraiposriftas"/>
    <w:uiPriority w:val="99"/>
    <w:semiHidden/>
    <w:unhideWhenUsed/>
    <w:rsid w:val="00F55F73"/>
    <w:rPr>
      <w:color w:val="954F72" w:themeColor="followedHyperlink"/>
      <w:u w:val="single"/>
    </w:rPr>
  </w:style>
  <w:style w:type="character" w:customStyle="1" w:styleId="BetarpDiagrama">
    <w:name w:val="Be tarpų Diagrama"/>
    <w:basedOn w:val="Numatytasispastraiposriftas"/>
    <w:link w:val="Betarp"/>
    <w:uiPriority w:val="1"/>
    <w:rsid w:val="00F55F73"/>
    <w:rPr>
      <w:rFonts w:ascii="Times New Roman" w:eastAsia="SimSun" w:hAnsi="Times New Roman" w:cs="Mangal"/>
      <w:kern w:val="3"/>
      <w:sz w:val="24"/>
      <w14:ligatures w14:val="none"/>
    </w:rPr>
  </w:style>
  <w:style w:type="paragraph" w:customStyle="1" w:styleId="NormalJustified">
    <w:name w:val="Normal + Justified"/>
    <w:basedOn w:val="prastasis"/>
    <w:rsid w:val="00CD5FD4"/>
    <w:pPr>
      <w:widowControl/>
      <w:spacing w:after="200" w:line="276" w:lineRule="auto"/>
    </w:pPr>
    <w:rPr>
      <w:rFonts w:eastAsia="Calibri" w:cs="Times New Roman"/>
      <w:kern w:val="0"/>
      <w:lang w:eastAsia="zh-CN"/>
    </w:rPr>
  </w:style>
  <w:style w:type="paragraph" w:customStyle="1" w:styleId="Hyperlink1">
    <w:name w:val="Hyperlink1"/>
    <w:rsid w:val="00CD5FD4"/>
    <w:pPr>
      <w:suppressAutoHyphens/>
      <w:autoSpaceDE w:val="0"/>
      <w:autoSpaceDN w:val="0"/>
      <w:spacing w:after="0" w:line="240" w:lineRule="auto"/>
      <w:ind w:firstLine="312"/>
      <w:jc w:val="both"/>
    </w:pPr>
    <w:rPr>
      <w:rFonts w:ascii="TimesLT" w:eastAsia="Times New Roman" w:hAnsi="TimesLT" w:cs="TimesLT"/>
      <w:kern w:val="0"/>
      <w:sz w:val="20"/>
      <w:szCs w:val="20"/>
      <w:lang w:val="en-US" w:eastAsia="zh-CN"/>
      <w14:ligatures w14:val="none"/>
    </w:rPr>
  </w:style>
  <w:style w:type="character" w:customStyle="1" w:styleId="Hyperlink0">
    <w:name w:val="Hyperlink.0"/>
    <w:basedOn w:val="Hipersaitas"/>
    <w:rsid w:val="00E060AF"/>
    <w:rPr>
      <w:rFonts w:ascii="Times New Roman" w:hAnsi="Times New Roman" w:cs="Times New Roman" w:hint="default"/>
      <w:color w:val="0066CC"/>
      <w:u w:val="single"/>
    </w:rPr>
  </w:style>
  <w:style w:type="paragraph" w:customStyle="1" w:styleId="RamBullet2">
    <w:name w:val="Ram Bullet 2"/>
    <w:basedOn w:val="prastasis"/>
    <w:rsid w:val="00E060AF"/>
    <w:pPr>
      <w:widowControl/>
      <w:numPr>
        <w:ilvl w:val="1"/>
        <w:numId w:val="11"/>
      </w:numPr>
      <w:suppressAutoHyphens w:val="0"/>
      <w:autoSpaceDN/>
      <w:spacing w:line="280" w:lineRule="atLeast"/>
    </w:pPr>
    <w:rPr>
      <w:rFonts w:eastAsia="Times New Roman" w:cs="Times New Roman"/>
      <w:kern w:val="0"/>
      <w:sz w:val="23"/>
      <w:szCs w:val="20"/>
      <w:lang w:val="en-GB"/>
    </w:rPr>
  </w:style>
  <w:style w:type="paragraph" w:styleId="Paantrat">
    <w:name w:val="Subtitle"/>
    <w:basedOn w:val="prastasis"/>
    <w:next w:val="prastasis"/>
    <w:link w:val="PaantratDiagrama"/>
    <w:qFormat/>
    <w:rsid w:val="00E060AF"/>
    <w:pPr>
      <w:widowControl/>
      <w:spacing w:after="60"/>
      <w:jc w:val="center"/>
      <w:textAlignment w:val="baseline"/>
    </w:pPr>
    <w:rPr>
      <w:rFonts w:ascii="Cambria" w:eastAsia="Cambria" w:hAnsi="Cambria" w:cs="Cambria"/>
      <w:color w:val="00000A"/>
      <w:szCs w:val="24"/>
      <w:lang w:eastAsia="zh-CN"/>
    </w:rPr>
  </w:style>
  <w:style w:type="character" w:customStyle="1" w:styleId="PaantratDiagrama">
    <w:name w:val="Paantraštė Diagrama"/>
    <w:basedOn w:val="Numatytasispastraiposriftas"/>
    <w:link w:val="Paantrat"/>
    <w:rsid w:val="00E060AF"/>
    <w:rPr>
      <w:rFonts w:ascii="Cambria" w:eastAsia="Cambria" w:hAnsi="Cambria" w:cs="Cambria"/>
      <w:color w:val="00000A"/>
      <w:kern w:val="3"/>
      <w:sz w:val="24"/>
      <w:szCs w:val="24"/>
      <w:lang w:eastAsia="zh-CN"/>
      <w14:ligatures w14:val="none"/>
    </w:rPr>
  </w:style>
  <w:style w:type="table" w:styleId="Lentelstinklelis">
    <w:name w:val="Table Grid"/>
    <w:basedOn w:val="prastojilentel"/>
    <w:uiPriority w:val="39"/>
    <w:rsid w:val="00E060AF"/>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kstas">
    <w:name w:val="annotation text"/>
    <w:basedOn w:val="prastasis"/>
    <w:link w:val="KomentarotekstasDiagrama"/>
    <w:uiPriority w:val="99"/>
    <w:unhideWhenUsed/>
    <w:rsid w:val="00E060AF"/>
    <w:pPr>
      <w:widowControl/>
      <w:suppressAutoHyphens w:val="0"/>
      <w:autoSpaceDN/>
      <w:spacing w:after="160"/>
    </w:pPr>
    <w:rPr>
      <w:rFonts w:asciiTheme="minorHAnsi" w:eastAsiaTheme="minorHAnsi" w:hAnsiTheme="minorHAnsi" w:cstheme="minorBidi"/>
      <w:kern w:val="0"/>
      <w:sz w:val="20"/>
      <w:szCs w:val="20"/>
    </w:rPr>
  </w:style>
  <w:style w:type="character" w:customStyle="1" w:styleId="KomentarotekstasDiagrama">
    <w:name w:val="Komentaro tekstas Diagrama"/>
    <w:basedOn w:val="Numatytasispastraiposriftas"/>
    <w:link w:val="Komentarotekstas"/>
    <w:uiPriority w:val="99"/>
    <w:rsid w:val="00E060AF"/>
    <w:rPr>
      <w:kern w:val="0"/>
      <w:sz w:val="20"/>
      <w:szCs w:val="20"/>
      <w14:ligatures w14:val="none"/>
    </w:rPr>
  </w:style>
  <w:style w:type="character" w:customStyle="1" w:styleId="Neapdorotaspaminjimas1">
    <w:name w:val="Neapdorotas paminėjimas1"/>
    <w:basedOn w:val="Numatytasispastraiposriftas"/>
    <w:uiPriority w:val="99"/>
    <w:semiHidden/>
    <w:unhideWhenUsed/>
    <w:rsid w:val="00301CAF"/>
    <w:rPr>
      <w:color w:val="605E5C"/>
      <w:shd w:val="clear" w:color="auto" w:fill="E1DFDD"/>
    </w:rPr>
  </w:style>
  <w:style w:type="table" w:customStyle="1" w:styleId="Lentelstinklelis1">
    <w:name w:val="Lentelės tinklelis1"/>
    <w:basedOn w:val="prastojilentel"/>
    <w:next w:val="Lentelstinklelis"/>
    <w:uiPriority w:val="39"/>
    <w:rsid w:val="00FE0A8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421">
    <w:name w:val="t421"/>
    <w:rsid w:val="00A06493"/>
  </w:style>
  <w:style w:type="table" w:customStyle="1" w:styleId="Lentelstinklelis2">
    <w:name w:val="Lentelės tinklelis2"/>
    <w:basedOn w:val="prastojilentel"/>
    <w:next w:val="Lentelstinklelis"/>
    <w:uiPriority w:val="99"/>
    <w:rsid w:val="007F0767"/>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paprastojilentel">
    <w:name w:val="Plain Table 1"/>
    <w:basedOn w:val="prastojilentel"/>
    <w:uiPriority w:val="41"/>
    <w:rsid w:val="004813C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read-only-custom-display">
    <w:name w:val="read-only-custom-display"/>
    <w:basedOn w:val="Numatytasispastraiposriftas"/>
    <w:rsid w:val="002F67D6"/>
  </w:style>
  <w:style w:type="character" w:customStyle="1" w:styleId="form-control">
    <w:name w:val="form-control"/>
    <w:basedOn w:val="Numatytasispastraiposriftas"/>
    <w:rsid w:val="00AB7120"/>
  </w:style>
  <w:style w:type="character" w:styleId="Neapdorotaspaminjimas">
    <w:name w:val="Unresolved Mention"/>
    <w:basedOn w:val="Numatytasispastraiposriftas"/>
    <w:uiPriority w:val="99"/>
    <w:semiHidden/>
    <w:unhideWhenUsed/>
    <w:rsid w:val="00694339"/>
    <w:rPr>
      <w:color w:val="605E5C"/>
      <w:shd w:val="clear" w:color="auto" w:fill="E1DFDD"/>
    </w:rPr>
  </w:style>
  <w:style w:type="character" w:customStyle="1" w:styleId="t703">
    <w:name w:val="t703"/>
    <w:rsid w:val="00164FEC"/>
  </w:style>
  <w:style w:type="character" w:customStyle="1" w:styleId="t704">
    <w:name w:val="t704"/>
    <w:rsid w:val="00164FEC"/>
  </w:style>
  <w:style w:type="character" w:customStyle="1" w:styleId="t705">
    <w:name w:val="t705"/>
    <w:rsid w:val="00164FEC"/>
  </w:style>
  <w:style w:type="character" w:customStyle="1" w:styleId="t706">
    <w:name w:val="t706"/>
    <w:rsid w:val="00164FEC"/>
  </w:style>
  <w:style w:type="character" w:customStyle="1" w:styleId="t707">
    <w:name w:val="t707"/>
    <w:rsid w:val="00164FEC"/>
  </w:style>
  <w:style w:type="character" w:customStyle="1" w:styleId="t708">
    <w:name w:val="t708"/>
    <w:rsid w:val="00164FEC"/>
  </w:style>
  <w:style w:type="character" w:customStyle="1" w:styleId="t709">
    <w:name w:val="t709"/>
    <w:rsid w:val="00164FEC"/>
  </w:style>
  <w:style w:type="character" w:customStyle="1" w:styleId="t720">
    <w:name w:val="t720"/>
    <w:rsid w:val="00164FEC"/>
  </w:style>
  <w:style w:type="character" w:customStyle="1" w:styleId="t721">
    <w:name w:val="t721"/>
    <w:rsid w:val="00164FEC"/>
  </w:style>
  <w:style w:type="character" w:customStyle="1" w:styleId="t722">
    <w:name w:val="t722"/>
    <w:rsid w:val="00164FEC"/>
  </w:style>
  <w:style w:type="character" w:customStyle="1" w:styleId="t723">
    <w:name w:val="t723"/>
    <w:rsid w:val="00164FEC"/>
  </w:style>
  <w:style w:type="character" w:customStyle="1" w:styleId="t739">
    <w:name w:val="t739"/>
    <w:rsid w:val="00164FEC"/>
  </w:style>
  <w:style w:type="character" w:customStyle="1" w:styleId="t740">
    <w:name w:val="t740"/>
    <w:rsid w:val="00164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286765">
      <w:bodyDiv w:val="1"/>
      <w:marLeft w:val="0"/>
      <w:marRight w:val="0"/>
      <w:marTop w:val="0"/>
      <w:marBottom w:val="0"/>
      <w:divBdr>
        <w:top w:val="none" w:sz="0" w:space="0" w:color="auto"/>
        <w:left w:val="none" w:sz="0" w:space="0" w:color="auto"/>
        <w:bottom w:val="none" w:sz="0" w:space="0" w:color="auto"/>
        <w:right w:val="none" w:sz="0" w:space="0" w:color="auto"/>
      </w:divBdr>
    </w:div>
    <w:div w:id="1411001556">
      <w:bodyDiv w:val="1"/>
      <w:marLeft w:val="0"/>
      <w:marRight w:val="0"/>
      <w:marTop w:val="0"/>
      <w:marBottom w:val="0"/>
      <w:divBdr>
        <w:top w:val="none" w:sz="0" w:space="0" w:color="auto"/>
        <w:left w:val="none" w:sz="0" w:space="0" w:color="auto"/>
        <w:bottom w:val="none" w:sz="0" w:space="0" w:color="auto"/>
        <w:right w:val="none" w:sz="0" w:space="0" w:color="auto"/>
      </w:divBdr>
    </w:div>
    <w:div w:id="192329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lt/nuorodos/kiti-duomenys/pasiulymu-sifravimas/sifravimo-priemoniu-aprasas/" TargetMode="External"/><Relationship Id="rId18"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hyperlink" Target="mailto:jurgita.blaziene@kelmesspspc.lt"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kelmespspc.lt/wp-content/uploads/2024/01/Vidiniu-kanalu-aprasa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3956df62a73311ef90b5ee8931e5ce5e" TargetMode="Externa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hyperlink" Target="https://viesiejipirkimai.lt/"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info@kelme.lt" TargetMode="External"/><Relationship Id="rId14" Type="http://schemas.openxmlformats.org/officeDocument/2006/relationships/image" Target="media/image2.jpeg"/><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19AB2-0A6D-480F-BE97-E874492AF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13</Pages>
  <Words>21036</Words>
  <Characters>11991</Characters>
  <Application>Microsoft Office Word</Application>
  <DocSecurity>0</DocSecurity>
  <Lines>99</Lines>
  <Paragraphs>65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Vaitkė</dc:creator>
  <cp:keywords/>
  <dc:description/>
  <cp:lastModifiedBy>Sigita Maziliauskienė</cp:lastModifiedBy>
  <cp:revision>136</cp:revision>
  <cp:lastPrinted>2025-01-23T13:43:00Z</cp:lastPrinted>
  <dcterms:created xsi:type="dcterms:W3CDTF">2026-08-03T08:11:00Z</dcterms:created>
  <dcterms:modified xsi:type="dcterms:W3CDTF">2026-09-08T11:52:00Z</dcterms:modified>
</cp:coreProperties>
</file>