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89A" w14:textId="7E7713AB" w:rsidR="00D71F58" w:rsidRPr="00796E86" w:rsidRDefault="00D04F5B" w:rsidP="002B61AA">
      <w:pPr>
        <w:keepNext/>
        <w:keepLines/>
        <w:pBdr>
          <w:bottom w:val="single" w:sz="4" w:space="2" w:color="ED7D31" w:themeColor="accent2"/>
        </w:pBdr>
        <w:spacing w:before="360" w:after="120" w:line="240" w:lineRule="auto"/>
        <w:jc w:val="right"/>
        <w:outlineLvl w:val="0"/>
        <w:rPr>
          <w:rFonts w:eastAsiaTheme="majorEastAsia" w:cstheme="minorHAnsi"/>
          <w:b/>
          <w:sz w:val="21"/>
          <w:szCs w:val="21"/>
          <w:lang w:eastAsia="lt-LT"/>
        </w:rPr>
      </w:pPr>
      <w:bookmarkStart w:id="0" w:name="_Toc124404956"/>
      <w:r w:rsidRPr="00796E86">
        <w:rPr>
          <w:rFonts w:eastAsiaTheme="majorEastAsia" w:cstheme="minorHAnsi"/>
          <w:b/>
          <w:sz w:val="21"/>
          <w:szCs w:val="21"/>
          <w:lang w:eastAsia="lt-LT"/>
        </w:rPr>
        <w:t xml:space="preserve">Pirkimo sąlygų </w:t>
      </w:r>
      <w:r w:rsidR="007C3465" w:rsidRPr="00796E86">
        <w:rPr>
          <w:rFonts w:eastAsiaTheme="majorEastAsia" w:cstheme="minorHAnsi"/>
          <w:b/>
          <w:sz w:val="21"/>
          <w:szCs w:val="21"/>
          <w:lang w:eastAsia="lt-LT"/>
        </w:rPr>
        <w:t>2</w:t>
      </w:r>
      <w:r w:rsidR="00750ED4" w:rsidRPr="00796E86">
        <w:rPr>
          <w:rFonts w:eastAsiaTheme="majorEastAsia" w:cstheme="minorHAnsi"/>
          <w:b/>
          <w:sz w:val="21"/>
          <w:szCs w:val="21"/>
          <w:lang w:eastAsia="lt-LT"/>
        </w:rPr>
        <w:t xml:space="preserve"> priedas „Techninė specifikacija“</w:t>
      </w:r>
      <w:bookmarkEnd w:id="0"/>
    </w:p>
    <w:p w14:paraId="1E794927" w14:textId="77777777" w:rsidR="001E7761" w:rsidRPr="00796E86" w:rsidRDefault="001E7761" w:rsidP="0058277E">
      <w:pPr>
        <w:jc w:val="center"/>
        <w:rPr>
          <w:rFonts w:ascii="Times New Roman" w:hAnsi="Times New Roman" w:cs="Times New Roman"/>
          <w:b/>
          <w:lang w:eastAsia="lt-LT"/>
        </w:rPr>
      </w:pPr>
    </w:p>
    <w:p w14:paraId="0ECA86B8" w14:textId="272E879E" w:rsidR="0058277E" w:rsidRPr="00796E86" w:rsidRDefault="004932A9" w:rsidP="0058277E">
      <w:pPr>
        <w:jc w:val="center"/>
        <w:rPr>
          <w:rFonts w:ascii="Times New Roman" w:hAnsi="Times New Roman" w:cs="Times New Roman"/>
          <w:b/>
          <w:caps/>
          <w:lang w:eastAsia="lt-LT"/>
        </w:rPr>
      </w:pPr>
      <w:r w:rsidRPr="00796E86">
        <w:rPr>
          <w:rFonts w:ascii="Times New Roman" w:hAnsi="Times New Roman" w:cs="Times New Roman"/>
          <w:b/>
          <w:caps/>
          <w:lang w:eastAsia="lt-LT"/>
        </w:rPr>
        <w:t>3D skenavimo ir judesio fiksavimo įranga</w:t>
      </w:r>
    </w:p>
    <w:p w14:paraId="76DD8D61" w14:textId="77777777" w:rsidR="001E7761" w:rsidRPr="00796E86" w:rsidRDefault="001E7761" w:rsidP="0058277E">
      <w:pPr>
        <w:jc w:val="center"/>
        <w:rPr>
          <w:rFonts w:ascii="Times New Roman" w:hAnsi="Times New Roman" w:cs="Times New Roman"/>
          <w:b/>
          <w:color w:val="000000" w:themeColor="text1"/>
        </w:rPr>
      </w:pPr>
    </w:p>
    <w:p w14:paraId="0A9EEC28" w14:textId="77777777" w:rsidR="0058277E" w:rsidRPr="00796E86" w:rsidRDefault="0058277E" w:rsidP="0058277E">
      <w:pPr>
        <w:jc w:val="center"/>
        <w:rPr>
          <w:rFonts w:ascii="Times New Roman" w:hAnsi="Times New Roman" w:cs="Times New Roman"/>
          <w:b/>
          <w:color w:val="000000" w:themeColor="text1"/>
        </w:rPr>
      </w:pPr>
      <w:r w:rsidRPr="00796E86">
        <w:rPr>
          <w:rFonts w:ascii="Times New Roman" w:hAnsi="Times New Roman" w:cs="Times New Roman"/>
          <w:b/>
          <w:color w:val="000000" w:themeColor="text1"/>
        </w:rPr>
        <w:t>BENDRIEJI REIKALAVIMAI</w:t>
      </w:r>
    </w:p>
    <w:p w14:paraId="0817F885" w14:textId="01C7AD02" w:rsidR="004932A9" w:rsidRPr="00796E86" w:rsidRDefault="004932A9" w:rsidP="004932A9">
      <w:pPr>
        <w:ind w:firstLine="720"/>
        <w:jc w:val="both"/>
        <w:rPr>
          <w:rFonts w:ascii="Times New Roman" w:hAnsi="Times New Roman" w:cs="Times New Roman"/>
        </w:rPr>
      </w:pPr>
      <w:r w:rsidRPr="00796E86">
        <w:rPr>
          <w:rFonts w:ascii="Times New Roman" w:hAnsi="Times New Roman" w:cs="Times New Roman"/>
        </w:rPr>
        <w:t>Kauno technologijos universitet</w:t>
      </w:r>
      <w:r w:rsidR="00AF18E1" w:rsidRPr="00796E86">
        <w:rPr>
          <w:rFonts w:ascii="Times New Roman" w:hAnsi="Times New Roman" w:cs="Times New Roman"/>
        </w:rPr>
        <w:t>as</w:t>
      </w:r>
      <w:r w:rsidRPr="00796E86">
        <w:rPr>
          <w:rFonts w:ascii="Times New Roman" w:hAnsi="Times New Roman" w:cs="Times New Roman"/>
        </w:rPr>
        <w:t xml:space="preserve"> (toliau – KTU/Perkančioji organizacija/Pirkėjas)</w:t>
      </w:r>
      <w:r w:rsidR="00B705DA" w:rsidRPr="00796E86">
        <w:rPr>
          <w:rFonts w:ascii="Times New Roman" w:hAnsi="Times New Roman" w:cs="Times New Roman"/>
        </w:rPr>
        <w:t xml:space="preserve"> įgyvendina projektą „</w:t>
      </w:r>
      <w:r w:rsidR="00156661" w:rsidRPr="00796E86">
        <w:rPr>
          <w:rFonts w:ascii="Times New Roman" w:hAnsi="Times New Roman" w:cs="Times New Roman"/>
        </w:rPr>
        <w:t xml:space="preserve">ATHENA </w:t>
      </w:r>
      <w:r w:rsidR="0024311D" w:rsidRPr="00796E86">
        <w:rPr>
          <w:rFonts w:ascii="Times New Roman" w:hAnsi="Times New Roman" w:cs="Times New Roman"/>
        </w:rPr>
        <w:t>–</w:t>
      </w:r>
      <w:r w:rsidR="00156661" w:rsidRPr="00796E86">
        <w:rPr>
          <w:rFonts w:ascii="Times New Roman" w:hAnsi="Times New Roman" w:cs="Times New Roman"/>
        </w:rPr>
        <w:t xml:space="preserve"> </w:t>
      </w:r>
      <w:r w:rsidR="0024311D" w:rsidRPr="00796E86">
        <w:rPr>
          <w:rFonts w:ascii="Times New Roman" w:hAnsi="Times New Roman" w:cs="Times New Roman"/>
        </w:rPr>
        <w:t>dinamiškas heterogeninių žmogaus ir roboto komandų bendradarbiavimo modelis, skirtas įgūdžiams tobulinti</w:t>
      </w:r>
      <w:r w:rsidR="003F3823" w:rsidRPr="00796E86">
        <w:rPr>
          <w:rFonts w:ascii="Times New Roman" w:hAnsi="Times New Roman" w:cs="Times New Roman"/>
        </w:rPr>
        <w:t xml:space="preserve">, reikalingiems dirbti pavojingose realiose sąlygose“ </w:t>
      </w:r>
      <w:r w:rsidR="00410FA5" w:rsidRPr="00796E86">
        <w:rPr>
          <w:rFonts w:ascii="Times New Roman" w:hAnsi="Times New Roman" w:cs="Times New Roman"/>
        </w:rPr>
        <w:t xml:space="preserve">(projekto Nr. </w:t>
      </w:r>
      <w:r w:rsidR="00000600" w:rsidRPr="00796E86">
        <w:rPr>
          <w:rFonts w:ascii="Times New Roman" w:hAnsi="Times New Roman" w:cs="Times New Roman"/>
        </w:rPr>
        <w:t>10-093-K-0068</w:t>
      </w:r>
      <w:r w:rsidR="00AF18E1" w:rsidRPr="00796E86">
        <w:rPr>
          <w:rFonts w:ascii="Times New Roman" w:hAnsi="Times New Roman" w:cs="Times New Roman"/>
        </w:rPr>
        <w:t>)</w:t>
      </w:r>
      <w:r w:rsidR="007168FE" w:rsidRPr="00796E86">
        <w:rPr>
          <w:rFonts w:ascii="Times New Roman" w:hAnsi="Times New Roman" w:cs="Times New Roman"/>
        </w:rPr>
        <w:t xml:space="preserve">. Projektas </w:t>
      </w:r>
      <w:r w:rsidR="00A235BC" w:rsidRPr="00796E86">
        <w:rPr>
          <w:rFonts w:ascii="Times New Roman" w:hAnsi="Times New Roman" w:cs="Times New Roman"/>
        </w:rPr>
        <w:t xml:space="preserve">bendrai finansuojamas 2021-2027 m. Europos sąjungos fondų investicijų programos, </w:t>
      </w:r>
      <w:r w:rsidR="00B96DFB" w:rsidRPr="00796E86">
        <w:rPr>
          <w:rFonts w:ascii="Times New Roman" w:hAnsi="Times New Roman" w:cs="Times New Roman"/>
        </w:rPr>
        <w:t>Ekonomikos gaivinimo ir atsparumo didinimo plano „Naujos kartos Lietuva“ priemonių ir Li</w:t>
      </w:r>
      <w:r w:rsidR="002F4399" w:rsidRPr="00796E86">
        <w:rPr>
          <w:rFonts w:ascii="Times New Roman" w:hAnsi="Times New Roman" w:cs="Times New Roman"/>
        </w:rPr>
        <w:t>etuvos Respublikos valstybės biudžeto lėšomis</w:t>
      </w:r>
      <w:r w:rsidR="006902E0" w:rsidRPr="00796E86">
        <w:rPr>
          <w:rFonts w:ascii="Times New Roman" w:hAnsi="Times New Roman" w:cs="Times New Roman"/>
        </w:rPr>
        <w:t xml:space="preserve">. Įgyvendinant projektą </w:t>
      </w:r>
      <w:r w:rsidR="003A4B6E" w:rsidRPr="00796E86">
        <w:rPr>
          <w:rFonts w:ascii="Times New Roman" w:hAnsi="Times New Roman" w:cs="Times New Roman"/>
        </w:rPr>
        <w:t xml:space="preserve"> </w:t>
      </w:r>
      <w:r w:rsidRPr="00796E86">
        <w:rPr>
          <w:rFonts w:ascii="Times New Roman" w:hAnsi="Times New Roman" w:cs="Times New Roman"/>
        </w:rPr>
        <w:t xml:space="preserve"> vykdo</w:t>
      </w:r>
      <w:r w:rsidR="006902E0" w:rsidRPr="00796E86">
        <w:rPr>
          <w:rFonts w:ascii="Times New Roman" w:hAnsi="Times New Roman" w:cs="Times New Roman"/>
        </w:rPr>
        <w:t xml:space="preserve">mas </w:t>
      </w:r>
      <w:r w:rsidRPr="00796E86">
        <w:rPr>
          <w:rFonts w:ascii="Times New Roman" w:hAnsi="Times New Roman" w:cs="Times New Roman"/>
        </w:rPr>
        <w:t xml:space="preserve"> vieš</w:t>
      </w:r>
      <w:r w:rsidR="006902E0" w:rsidRPr="00796E86">
        <w:rPr>
          <w:rFonts w:ascii="Times New Roman" w:hAnsi="Times New Roman" w:cs="Times New Roman"/>
        </w:rPr>
        <w:t>asis</w:t>
      </w:r>
      <w:r w:rsidRPr="00796E86">
        <w:rPr>
          <w:rFonts w:ascii="Times New Roman" w:hAnsi="Times New Roman" w:cs="Times New Roman"/>
        </w:rPr>
        <w:t xml:space="preserve"> pirkim</w:t>
      </w:r>
      <w:r w:rsidR="006902E0" w:rsidRPr="00796E86">
        <w:rPr>
          <w:rFonts w:ascii="Times New Roman" w:hAnsi="Times New Roman" w:cs="Times New Roman"/>
        </w:rPr>
        <w:t>as</w:t>
      </w:r>
      <w:r w:rsidRPr="00796E86">
        <w:rPr>
          <w:rFonts w:ascii="Times New Roman" w:hAnsi="Times New Roman" w:cs="Times New Roman"/>
        </w:rPr>
        <w:t xml:space="preserve"> 3D skenavimo ir judesio fiksavimo įranga</w:t>
      </w:r>
      <w:r w:rsidR="006902E0" w:rsidRPr="00796E86">
        <w:rPr>
          <w:rFonts w:ascii="Times New Roman" w:hAnsi="Times New Roman" w:cs="Times New Roman"/>
        </w:rPr>
        <w:t xml:space="preserve">i įsigyti. </w:t>
      </w:r>
    </w:p>
    <w:p w14:paraId="7635D52C" w14:textId="000C7B3C" w:rsidR="0058277E" w:rsidRPr="00796E86" w:rsidRDefault="0058277E" w:rsidP="004B54F3">
      <w:pPr>
        <w:ind w:firstLine="567"/>
        <w:jc w:val="both"/>
        <w:rPr>
          <w:rFonts w:ascii="Times New Roman" w:hAnsi="Times New Roman" w:cs="Times New Roman"/>
        </w:rPr>
      </w:pPr>
      <w:r w:rsidRPr="00796E86">
        <w:rPr>
          <w:rFonts w:ascii="Times New Roman" w:hAnsi="Times New Roman" w:cs="Times New Roman"/>
        </w:rPr>
        <w:t xml:space="preserve">Pirkimo objektas – </w:t>
      </w:r>
      <w:r w:rsidR="004932A9" w:rsidRPr="00796E86">
        <w:rPr>
          <w:rFonts w:ascii="Times New Roman" w:hAnsi="Times New Roman" w:cs="Times New Roman"/>
          <w:b/>
          <w:bCs/>
        </w:rPr>
        <w:t xml:space="preserve">3D skenavimo ir judesio fiksavimo įranga </w:t>
      </w:r>
      <w:r w:rsidR="007E572E" w:rsidRPr="00796E86">
        <w:rPr>
          <w:rFonts w:ascii="Times New Roman" w:hAnsi="Times New Roman" w:cs="Times New Roman"/>
          <w:b/>
          <w:bCs/>
        </w:rPr>
        <w:t>(toliau prekė</w:t>
      </w:r>
      <w:r w:rsidR="004932A9" w:rsidRPr="00796E86">
        <w:rPr>
          <w:rFonts w:ascii="Times New Roman" w:hAnsi="Times New Roman" w:cs="Times New Roman"/>
          <w:b/>
          <w:bCs/>
        </w:rPr>
        <w:t>s</w:t>
      </w:r>
      <w:r w:rsidR="007E572E" w:rsidRPr="00796E86">
        <w:rPr>
          <w:rFonts w:ascii="Times New Roman" w:hAnsi="Times New Roman" w:cs="Times New Roman"/>
          <w:b/>
          <w:bCs/>
        </w:rPr>
        <w:t>)</w:t>
      </w:r>
      <w:r w:rsidRPr="00796E86">
        <w:rPr>
          <w:rFonts w:ascii="Times New Roman" w:hAnsi="Times New Roman" w:cs="Times New Roman"/>
          <w:b/>
          <w:bCs/>
        </w:rPr>
        <w:t>.</w:t>
      </w:r>
      <w:r w:rsidR="001E7761" w:rsidRPr="00796E86">
        <w:rPr>
          <w:rFonts w:ascii="Times New Roman" w:hAnsi="Times New Roman" w:cs="Times New Roman"/>
        </w:rPr>
        <w:t xml:space="preserve"> </w:t>
      </w:r>
    </w:p>
    <w:p w14:paraId="5FA30369" w14:textId="7C32F45D" w:rsidR="00E6625D" w:rsidRPr="00796E86" w:rsidRDefault="00E6625D" w:rsidP="00E6625D">
      <w:pPr>
        <w:tabs>
          <w:tab w:val="left" w:pos="426"/>
        </w:tabs>
        <w:ind w:left="-567" w:firstLine="1134"/>
        <w:jc w:val="both"/>
        <w:rPr>
          <w:rFonts w:ascii="Times New Roman" w:hAnsi="Times New Roman" w:cs="Times New Roman"/>
        </w:rPr>
      </w:pPr>
      <w:r w:rsidRPr="00796E86">
        <w:rPr>
          <w:rFonts w:ascii="Times New Roman" w:hAnsi="Times New Roman" w:cs="Times New Roman"/>
        </w:rPr>
        <w:t xml:space="preserve">Pirkimo objektas </w:t>
      </w:r>
      <w:r w:rsidR="00616F35" w:rsidRPr="00796E86">
        <w:rPr>
          <w:rFonts w:ascii="Times New Roman" w:hAnsi="Times New Roman" w:cs="Times New Roman"/>
        </w:rPr>
        <w:t xml:space="preserve">skaidomas į </w:t>
      </w:r>
      <w:r w:rsidR="00046004" w:rsidRPr="00796E86">
        <w:rPr>
          <w:rFonts w:ascii="Times New Roman" w:hAnsi="Times New Roman" w:cs="Times New Roman"/>
        </w:rPr>
        <w:t>2 (</w:t>
      </w:r>
      <w:r w:rsidR="00616F35" w:rsidRPr="00796E86">
        <w:rPr>
          <w:rFonts w:ascii="Times New Roman" w:hAnsi="Times New Roman" w:cs="Times New Roman"/>
        </w:rPr>
        <w:t>dvi</w:t>
      </w:r>
      <w:r w:rsidR="00046004" w:rsidRPr="00796E86">
        <w:rPr>
          <w:rFonts w:ascii="Times New Roman" w:hAnsi="Times New Roman" w:cs="Times New Roman"/>
        </w:rPr>
        <w:t>)</w:t>
      </w:r>
      <w:r w:rsidR="00616F35" w:rsidRPr="00796E86">
        <w:rPr>
          <w:rFonts w:ascii="Times New Roman" w:hAnsi="Times New Roman" w:cs="Times New Roman"/>
        </w:rPr>
        <w:t xml:space="preserve"> dalis: </w:t>
      </w:r>
    </w:p>
    <w:p w14:paraId="70ABCE67" w14:textId="3977342F" w:rsidR="00616F35" w:rsidRPr="00796E86" w:rsidRDefault="00731933" w:rsidP="00E6625D">
      <w:pPr>
        <w:tabs>
          <w:tab w:val="left" w:pos="426"/>
        </w:tabs>
        <w:ind w:left="-567" w:firstLine="1134"/>
        <w:jc w:val="both"/>
        <w:rPr>
          <w:rFonts w:ascii="Times New Roman" w:hAnsi="Times New Roman" w:cs="Times New Roman"/>
        </w:rPr>
      </w:pPr>
      <w:r>
        <w:rPr>
          <w:rFonts w:ascii="Times New Roman" w:hAnsi="Times New Roman" w:cs="Times New Roman"/>
        </w:rPr>
        <w:t>I</w:t>
      </w:r>
      <w:r w:rsidR="00D7431E" w:rsidRPr="00796E86">
        <w:rPr>
          <w:rFonts w:ascii="Times New Roman" w:hAnsi="Times New Roman" w:cs="Times New Roman"/>
        </w:rPr>
        <w:t xml:space="preserve"> pirkimo dalis: </w:t>
      </w:r>
      <w:r w:rsidR="00181B69" w:rsidRPr="00796E86">
        <w:rPr>
          <w:rFonts w:ascii="Times New Roman" w:hAnsi="Times New Roman" w:cs="Times New Roman"/>
        </w:rPr>
        <w:t>didelio nuo</w:t>
      </w:r>
      <w:r w:rsidR="00046004" w:rsidRPr="00796E86">
        <w:rPr>
          <w:rFonts w:ascii="Times New Roman" w:hAnsi="Times New Roman" w:cs="Times New Roman"/>
        </w:rPr>
        <w:t>tolio lazerinis 3D skaitytuvas</w:t>
      </w:r>
      <w:r w:rsidR="00472207" w:rsidRPr="00796E86">
        <w:rPr>
          <w:rFonts w:ascii="Times New Roman" w:hAnsi="Times New Roman" w:cs="Times New Roman"/>
        </w:rPr>
        <w:t xml:space="preserve">, skirtas didelio </w:t>
      </w:r>
      <w:r w:rsidR="00303015" w:rsidRPr="00796E86">
        <w:rPr>
          <w:rFonts w:ascii="Times New Roman" w:hAnsi="Times New Roman" w:cs="Times New Roman"/>
        </w:rPr>
        <w:t>tikslumo vaizdams</w:t>
      </w:r>
      <w:r w:rsidR="00046004" w:rsidRPr="00796E86">
        <w:rPr>
          <w:rFonts w:ascii="Times New Roman" w:hAnsi="Times New Roman" w:cs="Times New Roman"/>
        </w:rPr>
        <w:t>;</w:t>
      </w:r>
    </w:p>
    <w:p w14:paraId="3A3BED70" w14:textId="76690B24" w:rsidR="00046004" w:rsidRPr="00796E86" w:rsidRDefault="00731933" w:rsidP="00E6625D">
      <w:pPr>
        <w:tabs>
          <w:tab w:val="left" w:pos="426"/>
        </w:tabs>
        <w:ind w:left="-567" w:firstLine="1134"/>
        <w:jc w:val="both"/>
        <w:rPr>
          <w:rFonts w:ascii="Times New Roman" w:hAnsi="Times New Roman" w:cs="Times New Roman"/>
          <w:color w:val="000000" w:themeColor="text1"/>
        </w:rPr>
      </w:pPr>
      <w:r>
        <w:rPr>
          <w:rFonts w:ascii="Times New Roman" w:hAnsi="Times New Roman" w:cs="Times New Roman"/>
        </w:rPr>
        <w:t>II</w:t>
      </w:r>
      <w:r w:rsidR="00046004" w:rsidRPr="00796E86">
        <w:rPr>
          <w:rFonts w:ascii="Times New Roman" w:hAnsi="Times New Roman" w:cs="Times New Roman"/>
        </w:rPr>
        <w:t xml:space="preserve"> pirkimo dalis: </w:t>
      </w:r>
      <w:r w:rsidR="00582BCB" w:rsidRPr="00796E86">
        <w:rPr>
          <w:rFonts w:ascii="Times New Roman" w:hAnsi="Times New Roman" w:cs="Times New Roman"/>
        </w:rPr>
        <w:t>žmogaus judes</w:t>
      </w:r>
      <w:r w:rsidR="00D62EB9" w:rsidRPr="00796E86">
        <w:rPr>
          <w:rFonts w:ascii="Times New Roman" w:hAnsi="Times New Roman" w:cs="Times New Roman"/>
        </w:rPr>
        <w:t xml:space="preserve">ių </w:t>
      </w:r>
      <w:r w:rsidR="006A714D" w:rsidRPr="00796E86">
        <w:rPr>
          <w:rFonts w:ascii="Times New Roman" w:hAnsi="Times New Roman" w:cs="Times New Roman"/>
        </w:rPr>
        <w:t xml:space="preserve">fiksavimo įrangos komplektas. </w:t>
      </w:r>
    </w:p>
    <w:p w14:paraId="4FD19450" w14:textId="7607E14E" w:rsidR="001E7761" w:rsidRPr="00796E86" w:rsidRDefault="001E7761" w:rsidP="001E7761">
      <w:pPr>
        <w:tabs>
          <w:tab w:val="left" w:pos="426"/>
        </w:tabs>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Pirkimo objekto pagrindinis kodas pagal Bendrą viešųjų pirkimų žodyną: </w:t>
      </w:r>
      <w:r w:rsidR="004932A9" w:rsidRPr="00796E86">
        <w:rPr>
          <w:rFonts w:ascii="Times New Roman" w:hAnsi="Times New Roman" w:cs="Times New Roman"/>
          <w:color w:val="000000" w:themeColor="text1"/>
        </w:rPr>
        <w:t>38520000-6, skaitytuvai</w:t>
      </w:r>
      <w:r w:rsidRPr="00796E86">
        <w:rPr>
          <w:rFonts w:ascii="Times New Roman" w:hAnsi="Times New Roman" w:cs="Times New Roman"/>
          <w:color w:val="000000" w:themeColor="text1"/>
        </w:rPr>
        <w:t xml:space="preserve">. </w:t>
      </w:r>
    </w:p>
    <w:p w14:paraId="0A3FEB1B" w14:textId="5A7D6F28" w:rsidR="0058277E" w:rsidRPr="00796E86" w:rsidRDefault="0058277E" w:rsidP="0058277E">
      <w:pPr>
        <w:tabs>
          <w:tab w:val="left" w:pos="426"/>
        </w:tabs>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Maksimali pirkimui skirtų lėšų suma –</w:t>
      </w:r>
      <w:r w:rsidR="00194DE6" w:rsidRPr="00796E86">
        <w:rPr>
          <w:rFonts w:ascii="Times New Roman" w:hAnsi="Times New Roman" w:cs="Times New Roman"/>
          <w:color w:val="000000" w:themeColor="text1"/>
        </w:rPr>
        <w:t xml:space="preserve"> </w:t>
      </w:r>
      <w:r w:rsidR="004932A9" w:rsidRPr="00796E86">
        <w:rPr>
          <w:rFonts w:ascii="Times New Roman" w:hAnsi="Times New Roman" w:cs="Times New Roman"/>
          <w:color w:val="000000" w:themeColor="text1"/>
        </w:rPr>
        <w:t>80</w:t>
      </w:r>
      <w:r w:rsidR="003F68E4" w:rsidRPr="00796E86">
        <w:rPr>
          <w:rFonts w:ascii="Times New Roman" w:hAnsi="Times New Roman" w:cs="Times New Roman"/>
          <w:color w:val="000000" w:themeColor="text1"/>
        </w:rPr>
        <w:t xml:space="preserve"> </w:t>
      </w:r>
      <w:r w:rsidR="004932A9" w:rsidRPr="00796E86">
        <w:rPr>
          <w:rFonts w:ascii="Times New Roman" w:hAnsi="Times New Roman" w:cs="Times New Roman"/>
          <w:color w:val="000000" w:themeColor="text1"/>
        </w:rPr>
        <w:t>157,00</w:t>
      </w:r>
      <w:r w:rsidR="00194DE6" w:rsidRPr="00796E86">
        <w:rPr>
          <w:rFonts w:ascii="Times New Roman" w:hAnsi="Times New Roman" w:cs="Times New Roman"/>
          <w:color w:val="000000" w:themeColor="text1"/>
        </w:rPr>
        <w:t xml:space="preserve"> </w:t>
      </w:r>
      <w:r w:rsidRPr="00796E86">
        <w:rPr>
          <w:rFonts w:ascii="Times New Roman" w:hAnsi="Times New Roman" w:cs="Times New Roman"/>
          <w:color w:val="000000" w:themeColor="text1"/>
        </w:rPr>
        <w:t>E</w:t>
      </w:r>
      <w:r w:rsidR="007A2C4E" w:rsidRPr="00796E86">
        <w:rPr>
          <w:rFonts w:ascii="Times New Roman" w:hAnsi="Times New Roman" w:cs="Times New Roman"/>
          <w:color w:val="000000" w:themeColor="text1"/>
        </w:rPr>
        <w:t>ur</w:t>
      </w:r>
      <w:r w:rsidRPr="00796E86">
        <w:rPr>
          <w:rFonts w:ascii="Times New Roman" w:hAnsi="Times New Roman" w:cs="Times New Roman"/>
          <w:color w:val="000000" w:themeColor="text1"/>
        </w:rPr>
        <w:t xml:space="preserve"> (</w:t>
      </w:r>
      <w:r w:rsidR="004932A9" w:rsidRPr="00796E86">
        <w:rPr>
          <w:rFonts w:ascii="Times New Roman" w:hAnsi="Times New Roman" w:cs="Times New Roman"/>
          <w:color w:val="000000" w:themeColor="text1"/>
        </w:rPr>
        <w:t xml:space="preserve">aštuoniasdešimt tūkstančių šimtas penkiasdešimt septyni eurai </w:t>
      </w:r>
      <w:r w:rsidR="008C08D3" w:rsidRPr="00796E86">
        <w:rPr>
          <w:rFonts w:ascii="Times New Roman" w:hAnsi="Times New Roman" w:cs="Times New Roman"/>
          <w:color w:val="000000" w:themeColor="text1"/>
        </w:rPr>
        <w:t>Eur</w:t>
      </w:r>
      <w:r w:rsidRPr="00796E86">
        <w:rPr>
          <w:rFonts w:ascii="Times New Roman" w:hAnsi="Times New Roman" w:cs="Times New Roman"/>
          <w:color w:val="000000" w:themeColor="text1"/>
        </w:rPr>
        <w:t xml:space="preserve">, </w:t>
      </w:r>
      <w:r w:rsidR="008C08D3" w:rsidRPr="00796E86">
        <w:rPr>
          <w:rFonts w:ascii="Times New Roman" w:hAnsi="Times New Roman" w:cs="Times New Roman"/>
          <w:color w:val="000000" w:themeColor="text1"/>
        </w:rPr>
        <w:t>00</w:t>
      </w:r>
      <w:r w:rsidRPr="00796E86">
        <w:rPr>
          <w:rFonts w:ascii="Times New Roman" w:hAnsi="Times New Roman" w:cs="Times New Roman"/>
          <w:color w:val="000000" w:themeColor="text1"/>
        </w:rPr>
        <w:t xml:space="preserve"> ct) </w:t>
      </w:r>
      <w:r w:rsidR="002337DE" w:rsidRPr="00796E86">
        <w:rPr>
          <w:rFonts w:ascii="Times New Roman" w:hAnsi="Times New Roman" w:cs="Times New Roman"/>
          <w:color w:val="000000" w:themeColor="text1"/>
        </w:rPr>
        <w:t xml:space="preserve">be </w:t>
      </w:r>
      <w:r w:rsidRPr="00796E86">
        <w:rPr>
          <w:rFonts w:ascii="Times New Roman" w:hAnsi="Times New Roman" w:cs="Times New Roman"/>
          <w:color w:val="000000" w:themeColor="text1"/>
        </w:rPr>
        <w:t>PVM</w:t>
      </w:r>
      <w:r w:rsidR="003F68E4" w:rsidRPr="00796E86">
        <w:rPr>
          <w:rFonts w:ascii="Times New Roman" w:hAnsi="Times New Roman" w:cs="Times New Roman"/>
          <w:color w:val="000000" w:themeColor="text1"/>
        </w:rPr>
        <w:t>:</w:t>
      </w:r>
    </w:p>
    <w:p w14:paraId="627737A9" w14:textId="62E797BC" w:rsidR="003F68E4" w:rsidRPr="00796E86" w:rsidRDefault="003F68E4" w:rsidP="0058277E">
      <w:pPr>
        <w:tabs>
          <w:tab w:val="left" w:pos="426"/>
        </w:tabs>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Maksimali</w:t>
      </w:r>
      <w:r w:rsidR="00046EA0" w:rsidRPr="00796E86">
        <w:rPr>
          <w:rFonts w:ascii="Times New Roman" w:hAnsi="Times New Roman" w:cs="Times New Roman"/>
          <w:color w:val="000000" w:themeColor="text1"/>
        </w:rPr>
        <w:t xml:space="preserve"> </w:t>
      </w:r>
      <w:r w:rsidR="00731933">
        <w:rPr>
          <w:rFonts w:ascii="Times New Roman" w:hAnsi="Times New Roman" w:cs="Times New Roman"/>
          <w:color w:val="000000" w:themeColor="text1"/>
        </w:rPr>
        <w:t>I</w:t>
      </w:r>
      <w:r w:rsidR="00046EA0" w:rsidRPr="00796E86">
        <w:rPr>
          <w:rFonts w:ascii="Times New Roman" w:hAnsi="Times New Roman" w:cs="Times New Roman"/>
          <w:color w:val="000000" w:themeColor="text1"/>
        </w:rPr>
        <w:t>-ai d</w:t>
      </w:r>
      <w:r w:rsidR="00BF4434" w:rsidRPr="00796E86">
        <w:rPr>
          <w:rFonts w:ascii="Times New Roman" w:hAnsi="Times New Roman" w:cs="Times New Roman"/>
          <w:color w:val="000000" w:themeColor="text1"/>
        </w:rPr>
        <w:t>.</w:t>
      </w:r>
      <w:r w:rsidR="00046EA0" w:rsidRPr="00796E86">
        <w:rPr>
          <w:rFonts w:ascii="Times New Roman" w:hAnsi="Times New Roman" w:cs="Times New Roman"/>
          <w:color w:val="000000" w:themeColor="text1"/>
        </w:rPr>
        <w:t xml:space="preserve"> skirta lėšų suma: </w:t>
      </w:r>
      <w:r w:rsidR="005B6DB9" w:rsidRPr="00796E86">
        <w:rPr>
          <w:rFonts w:ascii="Times New Roman" w:hAnsi="Times New Roman" w:cs="Times New Roman"/>
          <w:color w:val="000000" w:themeColor="text1"/>
        </w:rPr>
        <w:t>68 750,00 E</w:t>
      </w:r>
      <w:r w:rsidR="007A2C4E" w:rsidRPr="00796E86">
        <w:rPr>
          <w:rFonts w:ascii="Times New Roman" w:hAnsi="Times New Roman" w:cs="Times New Roman"/>
          <w:color w:val="000000" w:themeColor="text1"/>
        </w:rPr>
        <w:t>ur</w:t>
      </w:r>
      <w:r w:rsidR="005B6DB9" w:rsidRPr="00796E86">
        <w:rPr>
          <w:rFonts w:ascii="Times New Roman" w:hAnsi="Times New Roman" w:cs="Times New Roman"/>
          <w:color w:val="000000" w:themeColor="text1"/>
        </w:rPr>
        <w:t xml:space="preserve"> (šešiasdešimt aštuoni tūkstančiai septyni šimtai penkiasdešimt Eur</w:t>
      </w:r>
      <w:r w:rsidR="000475A9" w:rsidRPr="00796E86">
        <w:rPr>
          <w:rFonts w:ascii="Times New Roman" w:hAnsi="Times New Roman" w:cs="Times New Roman"/>
          <w:color w:val="000000" w:themeColor="text1"/>
        </w:rPr>
        <w:t>,</w:t>
      </w:r>
      <w:r w:rsidR="005B6DB9" w:rsidRPr="00796E86">
        <w:rPr>
          <w:rFonts w:ascii="Times New Roman" w:hAnsi="Times New Roman" w:cs="Times New Roman"/>
          <w:color w:val="000000" w:themeColor="text1"/>
        </w:rPr>
        <w:t xml:space="preserve"> 00 ct)</w:t>
      </w:r>
      <w:r w:rsidR="00486221">
        <w:rPr>
          <w:rFonts w:ascii="Times New Roman" w:hAnsi="Times New Roman" w:cs="Times New Roman"/>
          <w:color w:val="000000" w:themeColor="text1"/>
        </w:rPr>
        <w:t xml:space="preserve"> be PVM. </w:t>
      </w:r>
    </w:p>
    <w:p w14:paraId="01A0A0B9" w14:textId="75355807" w:rsidR="00046EA0" w:rsidRPr="00796E86" w:rsidRDefault="00046EA0" w:rsidP="0058277E">
      <w:pPr>
        <w:tabs>
          <w:tab w:val="left" w:pos="426"/>
        </w:tabs>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Maksimali </w:t>
      </w:r>
      <w:r w:rsidR="00731933">
        <w:rPr>
          <w:rFonts w:ascii="Times New Roman" w:hAnsi="Times New Roman" w:cs="Times New Roman"/>
          <w:color w:val="000000" w:themeColor="text1"/>
        </w:rPr>
        <w:t>II</w:t>
      </w:r>
      <w:r w:rsidRPr="00796E86">
        <w:rPr>
          <w:rFonts w:ascii="Times New Roman" w:hAnsi="Times New Roman" w:cs="Times New Roman"/>
          <w:color w:val="000000" w:themeColor="text1"/>
        </w:rPr>
        <w:t>-ai d</w:t>
      </w:r>
      <w:r w:rsidR="00BF4434" w:rsidRPr="00796E86">
        <w:rPr>
          <w:rFonts w:ascii="Times New Roman" w:hAnsi="Times New Roman" w:cs="Times New Roman"/>
          <w:color w:val="000000" w:themeColor="text1"/>
        </w:rPr>
        <w:t>.</w:t>
      </w:r>
      <w:r w:rsidRPr="00796E86">
        <w:rPr>
          <w:rFonts w:ascii="Times New Roman" w:hAnsi="Times New Roman" w:cs="Times New Roman"/>
          <w:color w:val="000000" w:themeColor="text1"/>
        </w:rPr>
        <w:t xml:space="preserve"> </w:t>
      </w:r>
      <w:r w:rsidR="00BF4434" w:rsidRPr="00796E86">
        <w:rPr>
          <w:rFonts w:ascii="Times New Roman" w:hAnsi="Times New Roman" w:cs="Times New Roman"/>
          <w:color w:val="000000" w:themeColor="text1"/>
        </w:rPr>
        <w:t xml:space="preserve">skirta lėšų suma: </w:t>
      </w:r>
      <w:r w:rsidR="005B6DB9" w:rsidRPr="00796E86">
        <w:rPr>
          <w:rFonts w:ascii="Times New Roman" w:hAnsi="Times New Roman" w:cs="Times New Roman"/>
          <w:color w:val="000000" w:themeColor="text1"/>
        </w:rPr>
        <w:t>11 407,00 E</w:t>
      </w:r>
      <w:r w:rsidR="007A2C4E" w:rsidRPr="00796E86">
        <w:rPr>
          <w:rFonts w:ascii="Times New Roman" w:hAnsi="Times New Roman" w:cs="Times New Roman"/>
          <w:color w:val="000000" w:themeColor="text1"/>
        </w:rPr>
        <w:t>ur</w:t>
      </w:r>
      <w:r w:rsidR="005B6DB9" w:rsidRPr="00796E86">
        <w:rPr>
          <w:rFonts w:ascii="Times New Roman" w:hAnsi="Times New Roman" w:cs="Times New Roman"/>
          <w:color w:val="000000" w:themeColor="text1"/>
        </w:rPr>
        <w:t xml:space="preserve"> (vienuolika tūkstančių keturi šimtai septyni Eur</w:t>
      </w:r>
      <w:r w:rsidR="000475A9" w:rsidRPr="00796E86">
        <w:rPr>
          <w:rFonts w:ascii="Times New Roman" w:hAnsi="Times New Roman" w:cs="Times New Roman"/>
          <w:color w:val="000000" w:themeColor="text1"/>
        </w:rPr>
        <w:t>,</w:t>
      </w:r>
      <w:r w:rsidR="005B6DB9" w:rsidRPr="00796E86">
        <w:rPr>
          <w:rFonts w:ascii="Times New Roman" w:hAnsi="Times New Roman" w:cs="Times New Roman"/>
          <w:color w:val="000000" w:themeColor="text1"/>
        </w:rPr>
        <w:t xml:space="preserve"> 00 ct)</w:t>
      </w:r>
      <w:r w:rsidR="00C97A10">
        <w:rPr>
          <w:rFonts w:ascii="Times New Roman" w:hAnsi="Times New Roman" w:cs="Times New Roman"/>
          <w:color w:val="000000" w:themeColor="text1"/>
        </w:rPr>
        <w:t xml:space="preserve"> be PVM. </w:t>
      </w:r>
    </w:p>
    <w:p w14:paraId="2AEF0177" w14:textId="77777777" w:rsidR="0097537D" w:rsidRDefault="0058277E" w:rsidP="00F07D9A">
      <w:pPr>
        <w:tabs>
          <w:tab w:val="left" w:pos="426"/>
        </w:tabs>
        <w:ind w:firstLine="567"/>
        <w:jc w:val="both"/>
        <w:rPr>
          <w:rFonts w:ascii="Times New Roman" w:hAnsi="Times New Roman" w:cs="Times New Roman"/>
          <w:b/>
          <w:color w:val="000000" w:themeColor="text1"/>
        </w:rPr>
      </w:pPr>
      <w:r w:rsidRPr="00796E86">
        <w:rPr>
          <w:rFonts w:ascii="Times New Roman" w:hAnsi="Times New Roman" w:cs="Times New Roman"/>
          <w:b/>
          <w:color w:val="000000" w:themeColor="text1"/>
        </w:rPr>
        <w:t>Šis prekių pirkimas apima:</w:t>
      </w:r>
      <w:r w:rsidR="00F07D9A" w:rsidRPr="00796E86">
        <w:rPr>
          <w:rFonts w:ascii="Times New Roman" w:hAnsi="Times New Roman" w:cs="Times New Roman"/>
          <w:b/>
          <w:color w:val="000000" w:themeColor="text1"/>
        </w:rPr>
        <w:t xml:space="preserve"> </w:t>
      </w:r>
    </w:p>
    <w:p w14:paraId="6F18507F" w14:textId="13F4CA2A" w:rsidR="00E46D1C" w:rsidRDefault="00E46D1C" w:rsidP="00E46D1C">
      <w:pPr>
        <w:pStyle w:val="ListParagraph"/>
        <w:numPr>
          <w:ilvl w:val="0"/>
          <w:numId w:val="1"/>
        </w:numPr>
        <w:suppressAutoHyphens w:val="0"/>
        <w:spacing w:line="256" w:lineRule="auto"/>
        <w:ind w:left="1134" w:hanging="425"/>
        <w:jc w:val="both"/>
        <w:rPr>
          <w:rFonts w:ascii="Times New Roman" w:hAnsi="Times New Roman" w:cs="Times New Roman"/>
          <w:b/>
        </w:rPr>
      </w:pPr>
      <w:r>
        <w:rPr>
          <w:rFonts w:ascii="Times New Roman" w:hAnsi="Times New Roman" w:cs="Times New Roman"/>
          <w:b/>
        </w:rPr>
        <w:t>detalio</w:t>
      </w:r>
      <w:r w:rsidR="00B24AAB">
        <w:rPr>
          <w:rFonts w:ascii="Times New Roman" w:hAnsi="Times New Roman" w:cs="Times New Roman"/>
          <w:b/>
        </w:rPr>
        <w:t>se</w:t>
      </w:r>
      <w:r>
        <w:rPr>
          <w:rFonts w:ascii="Times New Roman" w:hAnsi="Times New Roman" w:cs="Times New Roman"/>
          <w:b/>
        </w:rPr>
        <w:t xml:space="preserve"> techninė</w:t>
      </w:r>
      <w:r w:rsidR="00B24AAB">
        <w:rPr>
          <w:rFonts w:ascii="Times New Roman" w:hAnsi="Times New Roman" w:cs="Times New Roman"/>
          <w:b/>
        </w:rPr>
        <w:t>se</w:t>
      </w:r>
      <w:r>
        <w:rPr>
          <w:rFonts w:ascii="Times New Roman" w:hAnsi="Times New Roman" w:cs="Times New Roman"/>
          <w:b/>
        </w:rPr>
        <w:t xml:space="preserve"> specifikacijo</w:t>
      </w:r>
      <w:r w:rsidR="00B24AAB">
        <w:rPr>
          <w:rFonts w:ascii="Times New Roman" w:hAnsi="Times New Roman" w:cs="Times New Roman"/>
          <w:b/>
        </w:rPr>
        <w:t>se</w:t>
      </w:r>
      <w:r>
        <w:rPr>
          <w:rFonts w:ascii="Times New Roman" w:hAnsi="Times New Roman" w:cs="Times New Roman"/>
          <w:b/>
        </w:rPr>
        <w:t xml:space="preserve"> aprašytos įrangos įsigijimą; </w:t>
      </w:r>
    </w:p>
    <w:p w14:paraId="7C24BFFC" w14:textId="18B696A2" w:rsidR="0058277E" w:rsidRPr="00B24AAB" w:rsidRDefault="0058277E" w:rsidP="00B24AAB">
      <w:pPr>
        <w:pStyle w:val="ListParagraph"/>
        <w:numPr>
          <w:ilvl w:val="0"/>
          <w:numId w:val="17"/>
        </w:numPr>
        <w:tabs>
          <w:tab w:val="left" w:pos="426"/>
        </w:tabs>
        <w:ind w:left="1134"/>
        <w:jc w:val="both"/>
        <w:rPr>
          <w:rFonts w:ascii="Times New Roman" w:hAnsi="Times New Roman" w:cs="Times New Roman"/>
          <w:b/>
          <w:color w:val="000000" w:themeColor="text1"/>
        </w:rPr>
      </w:pPr>
      <w:r w:rsidRPr="00B24AAB">
        <w:rPr>
          <w:rFonts w:ascii="Times New Roman" w:hAnsi="Times New Roman" w:cs="Times New Roman"/>
          <w:b/>
        </w:rPr>
        <w:t>įrangos pristatymą, sumontavimą, įdiegimą</w:t>
      </w:r>
      <w:r w:rsidR="00F07D9A" w:rsidRPr="00B24AAB">
        <w:rPr>
          <w:rFonts w:ascii="Times New Roman" w:hAnsi="Times New Roman" w:cs="Times New Roman"/>
          <w:b/>
        </w:rPr>
        <w:t>.</w:t>
      </w:r>
    </w:p>
    <w:p w14:paraId="1EFF35CB" w14:textId="0E74A3F7" w:rsidR="0058277E" w:rsidRPr="00796E86" w:rsidRDefault="0058277E" w:rsidP="0058277E">
      <w:pPr>
        <w:tabs>
          <w:tab w:val="left" w:pos="426"/>
        </w:tabs>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Į prek</w:t>
      </w:r>
      <w:r w:rsidR="00F07D9A" w:rsidRPr="00796E86">
        <w:rPr>
          <w:rFonts w:ascii="Times New Roman" w:hAnsi="Times New Roman" w:cs="Times New Roman"/>
          <w:color w:val="000000" w:themeColor="text1"/>
        </w:rPr>
        <w:t xml:space="preserve">ių </w:t>
      </w:r>
      <w:r w:rsidRPr="00796E86">
        <w:rPr>
          <w:rFonts w:ascii="Times New Roman" w:hAnsi="Times New Roman" w:cs="Times New Roman"/>
          <w:color w:val="000000" w:themeColor="text1"/>
        </w:rPr>
        <w:t>kainą privalo būti įskaičiuotos visos nurodytos (pristatymo, sumontavimo, įdiegimo), ir kitos su prek</w:t>
      </w:r>
      <w:r w:rsidR="00F07D9A" w:rsidRPr="00796E86">
        <w:rPr>
          <w:rFonts w:ascii="Times New Roman" w:hAnsi="Times New Roman" w:cs="Times New Roman"/>
          <w:color w:val="000000" w:themeColor="text1"/>
        </w:rPr>
        <w:t>ių</w:t>
      </w:r>
      <w:r w:rsidRPr="00796E86">
        <w:rPr>
          <w:rFonts w:ascii="Times New Roman" w:hAnsi="Times New Roman" w:cs="Times New Roman"/>
          <w:color w:val="000000" w:themeColor="text1"/>
        </w:rPr>
        <w:t xml:space="preserve"> tiekimu susijusios išlaidos, taip pat visi reikalingi mokėti mokesčiai, jei tokių būtų.</w:t>
      </w:r>
    </w:p>
    <w:p w14:paraId="3FBF7B45" w14:textId="4B6039FA" w:rsidR="0058277E" w:rsidRPr="00796E86" w:rsidRDefault="0058277E" w:rsidP="007D7751">
      <w:pPr>
        <w:ind w:firstLine="567"/>
        <w:jc w:val="both"/>
        <w:rPr>
          <w:rFonts w:ascii="Times New Roman" w:hAnsi="Times New Roman" w:cs="Times New Roman"/>
          <w:bCs/>
          <w:color w:val="000000" w:themeColor="text1"/>
        </w:rPr>
      </w:pPr>
      <w:r w:rsidRPr="00796E86">
        <w:rPr>
          <w:rFonts w:ascii="Times New Roman" w:hAnsi="Times New Roman" w:cs="Times New Roman"/>
          <w:color w:val="000000" w:themeColor="text1"/>
        </w:rPr>
        <w:t>Prekė</w:t>
      </w:r>
      <w:r w:rsidR="00826018" w:rsidRPr="00796E86">
        <w:rPr>
          <w:rFonts w:ascii="Times New Roman" w:hAnsi="Times New Roman" w:cs="Times New Roman"/>
          <w:color w:val="000000" w:themeColor="text1"/>
        </w:rPr>
        <w:t>s</w:t>
      </w:r>
      <w:r w:rsidRPr="00796E86">
        <w:rPr>
          <w:rFonts w:ascii="Times New Roman" w:hAnsi="Times New Roman" w:cs="Times New Roman"/>
          <w:color w:val="000000" w:themeColor="text1"/>
        </w:rPr>
        <w:t xml:space="preserve"> turi būti pristatytos tiekėjo transportu, sumontuotos Kauno technologijos universiteto patalpose, </w:t>
      </w:r>
      <w:r w:rsidR="004932A9" w:rsidRPr="00796E86">
        <w:rPr>
          <w:rFonts w:ascii="Times New Roman" w:hAnsi="Times New Roman" w:cs="Times New Roman"/>
          <w:color w:val="000000" w:themeColor="text1"/>
        </w:rPr>
        <w:t>Studentų. g</w:t>
      </w:r>
      <w:r w:rsidRPr="00796E86">
        <w:rPr>
          <w:rFonts w:ascii="Times New Roman" w:hAnsi="Times New Roman" w:cs="Times New Roman"/>
          <w:color w:val="000000" w:themeColor="text1"/>
        </w:rPr>
        <w:t xml:space="preserve">. </w:t>
      </w:r>
      <w:r w:rsidR="004932A9" w:rsidRPr="00796E86">
        <w:rPr>
          <w:rFonts w:ascii="Times New Roman" w:hAnsi="Times New Roman" w:cs="Times New Roman"/>
          <w:color w:val="000000" w:themeColor="text1"/>
        </w:rPr>
        <w:t>50</w:t>
      </w:r>
      <w:r w:rsidRPr="00796E86">
        <w:rPr>
          <w:rFonts w:ascii="Times New Roman" w:hAnsi="Times New Roman" w:cs="Times New Roman"/>
          <w:color w:val="000000" w:themeColor="text1"/>
        </w:rPr>
        <w:t>, Kaune arba kitame atsakingo už sutarties vykdymą KTU darbuotojų nurodytame KTU padalinyje Kaune.</w:t>
      </w:r>
    </w:p>
    <w:p w14:paraId="2FE8EDB2" w14:textId="77777777" w:rsidR="0058277E" w:rsidRPr="00796E86" w:rsidRDefault="0058277E" w:rsidP="007D7751">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Kartu su pristatyta įranga turi būti pateikiamos darbo ir / ar eksploatavimo ir / ar priežiūros naudojimosi vadovas (instrukcijos) lietuvių ir / ar anglų kalba.</w:t>
      </w:r>
    </w:p>
    <w:p w14:paraId="15F38129" w14:textId="65152952" w:rsidR="0058277E" w:rsidRPr="00796E86" w:rsidRDefault="0058277E" w:rsidP="007D7751">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Įsigyta įranga bus priimama iš tiekėjo tik tada, kai visa įsigyta įranga bus visiškai veikianti perkančiosios organizacijos patalpose, išbandyta, pademonstruotas įrangos veikimas ir valdymo funkcionavimas.</w:t>
      </w:r>
      <w:r w:rsidR="00826018" w:rsidRPr="00796E86">
        <w:rPr>
          <w:rFonts w:ascii="Times New Roman" w:hAnsi="Times New Roman" w:cs="Times New Roman"/>
          <w:color w:val="000000" w:themeColor="text1"/>
        </w:rPr>
        <w:t xml:space="preserve"> </w:t>
      </w:r>
    </w:p>
    <w:p w14:paraId="39AEBDEA" w14:textId="52BF93DB" w:rsidR="0058277E" w:rsidRPr="00796E86" w:rsidRDefault="0058277E" w:rsidP="007D7751">
      <w:pPr>
        <w:ind w:firstLine="567"/>
        <w:jc w:val="both"/>
        <w:rPr>
          <w:rFonts w:ascii="Times New Roman" w:hAnsi="Times New Roman" w:cs="Times New Roman"/>
          <w:color w:val="000000" w:themeColor="text1"/>
        </w:rPr>
      </w:pPr>
      <w:r w:rsidRPr="00796E86">
        <w:rPr>
          <w:rFonts w:ascii="Times New Roman" w:hAnsi="Times New Roman" w:cs="Times New Roman"/>
          <w:bCs/>
          <w:color w:val="000000" w:themeColor="text1"/>
        </w:rPr>
        <w:t>Sutartyje Tiekėjo numatytų įsipareigojimų atlikimo terminas –</w:t>
      </w:r>
      <w:r w:rsidR="00E13AF6">
        <w:rPr>
          <w:rFonts w:ascii="Times New Roman" w:hAnsi="Times New Roman" w:cs="Times New Roman"/>
          <w:bCs/>
          <w:color w:val="000000" w:themeColor="text1"/>
        </w:rPr>
        <w:t xml:space="preserve"> </w:t>
      </w:r>
      <w:r w:rsidR="000C31DF" w:rsidRPr="00796E86">
        <w:rPr>
          <w:rFonts w:ascii="Times New Roman" w:hAnsi="Times New Roman" w:cs="Times New Roman"/>
          <w:color w:val="000000" w:themeColor="text1"/>
        </w:rPr>
        <w:t xml:space="preserve">ne vėliau kaip iki </w:t>
      </w:r>
      <w:r w:rsidR="000C31DF" w:rsidRPr="00572E2D">
        <w:rPr>
          <w:rFonts w:ascii="Times New Roman" w:hAnsi="Times New Roman" w:cs="Times New Roman"/>
          <w:b/>
          <w:bCs/>
          <w:color w:val="000000" w:themeColor="text1"/>
        </w:rPr>
        <w:t>202</w:t>
      </w:r>
      <w:r w:rsidR="0056486E" w:rsidRPr="00572E2D">
        <w:rPr>
          <w:rFonts w:ascii="Times New Roman" w:hAnsi="Times New Roman" w:cs="Times New Roman"/>
          <w:b/>
          <w:bCs/>
          <w:color w:val="000000" w:themeColor="text1"/>
        </w:rPr>
        <w:t>6</w:t>
      </w:r>
      <w:r w:rsidR="000C31DF" w:rsidRPr="00572E2D">
        <w:rPr>
          <w:rFonts w:ascii="Times New Roman" w:hAnsi="Times New Roman" w:cs="Times New Roman"/>
          <w:b/>
          <w:bCs/>
          <w:color w:val="000000" w:themeColor="text1"/>
        </w:rPr>
        <w:t xml:space="preserve"> m. gruodžio </w:t>
      </w:r>
      <w:r w:rsidR="00E13AF6">
        <w:rPr>
          <w:rFonts w:ascii="Times New Roman" w:hAnsi="Times New Roman" w:cs="Times New Roman"/>
          <w:b/>
          <w:bCs/>
          <w:color w:val="000000" w:themeColor="text1"/>
        </w:rPr>
        <w:t>7</w:t>
      </w:r>
      <w:r w:rsidR="00E13AF6" w:rsidRPr="00572E2D">
        <w:rPr>
          <w:rFonts w:ascii="Times New Roman" w:hAnsi="Times New Roman" w:cs="Times New Roman"/>
          <w:b/>
          <w:bCs/>
          <w:color w:val="000000" w:themeColor="text1"/>
        </w:rPr>
        <w:t xml:space="preserve"> </w:t>
      </w:r>
      <w:r w:rsidR="000C31DF" w:rsidRPr="00572E2D">
        <w:rPr>
          <w:rFonts w:ascii="Times New Roman" w:hAnsi="Times New Roman" w:cs="Times New Roman"/>
          <w:b/>
          <w:bCs/>
          <w:color w:val="000000" w:themeColor="text1"/>
        </w:rPr>
        <w:t>d</w:t>
      </w:r>
      <w:r w:rsidRPr="00796E86">
        <w:rPr>
          <w:rFonts w:ascii="Times New Roman" w:hAnsi="Times New Roman" w:cs="Times New Roman"/>
          <w:color w:val="000000" w:themeColor="text1"/>
        </w:rPr>
        <w:t>.</w:t>
      </w:r>
    </w:p>
    <w:p w14:paraId="5D91B5A5" w14:textId="77777777" w:rsidR="0058277E" w:rsidRPr="00796E86" w:rsidRDefault="0058277E" w:rsidP="007D7751">
      <w:pPr>
        <w:ind w:firstLine="567"/>
        <w:jc w:val="both"/>
        <w:rPr>
          <w:rFonts w:ascii="Times New Roman" w:hAnsi="Times New Roman" w:cs="Times New Roman"/>
          <w:b/>
          <w:bCs/>
          <w:color w:val="000000" w:themeColor="text1"/>
        </w:rPr>
      </w:pPr>
      <w:r w:rsidRPr="00796E86">
        <w:rPr>
          <w:rFonts w:ascii="Times New Roman" w:hAnsi="Times New Roman" w:cs="Times New Roman"/>
          <w:color w:val="000000" w:themeColor="text1"/>
        </w:rPr>
        <w:t xml:space="preserve">Visai įrangai ir ją sudarančioms atskiroms prekėms turi būti suteikiama ne trumpesnė nei </w:t>
      </w:r>
      <w:r w:rsidRPr="00796E86">
        <w:rPr>
          <w:rFonts w:ascii="Times New Roman" w:hAnsi="Times New Roman" w:cs="Times New Roman"/>
          <w:b/>
          <w:color w:val="000000" w:themeColor="text1"/>
        </w:rPr>
        <w:t>12 mėnesių</w:t>
      </w:r>
      <w:r w:rsidRPr="00796E86">
        <w:rPr>
          <w:rFonts w:ascii="Times New Roman" w:hAnsi="Times New Roman" w:cs="Times New Roman"/>
          <w:color w:val="000000" w:themeColor="text1"/>
        </w:rPr>
        <w:t xml:space="preserve"> garantija. Tiekėjas privalo su parduodamomis prekėmis perduoti Prekių garantiją </w:t>
      </w:r>
      <w:r w:rsidRPr="00796E86">
        <w:rPr>
          <w:rFonts w:ascii="Times New Roman" w:hAnsi="Times New Roman" w:cs="Times New Roman"/>
        </w:rPr>
        <w:t xml:space="preserve">patvirtinančius dokumentus. </w:t>
      </w:r>
      <w:r w:rsidRPr="00796E86">
        <w:rPr>
          <w:rFonts w:ascii="Times New Roman" w:hAnsi="Times New Roman" w:cs="Times New Roman"/>
          <w:color w:val="000000" w:themeColor="text1"/>
        </w:rPr>
        <w:t>Tiekėjas įrangos naudojimo vietoje turės užtikrinti parduotos įrangos garantinę priežiūrą ir garantinį remontą.</w:t>
      </w:r>
    </w:p>
    <w:p w14:paraId="39C79E72" w14:textId="4C7615E3" w:rsidR="008949CB" w:rsidRPr="00796E86" w:rsidRDefault="0058277E" w:rsidP="00277981">
      <w:pPr>
        <w:spacing w:line="276" w:lineRule="auto"/>
        <w:ind w:firstLine="567"/>
        <w:jc w:val="both"/>
      </w:pPr>
      <w:r w:rsidRPr="00796E86">
        <w:rPr>
          <w:rFonts w:ascii="Times New Roman" w:hAnsi="Times New Roman" w:cs="Times New Roman"/>
        </w:rPr>
        <w:t xml:space="preserve">Garantiniu laikotarpiu tiekėjas privalo ne ilgiau kaip per </w:t>
      </w:r>
      <w:r w:rsidR="004932A9" w:rsidRPr="00796E86">
        <w:rPr>
          <w:rFonts w:ascii="Times New Roman" w:hAnsi="Times New Roman" w:cs="Times New Roman"/>
        </w:rPr>
        <w:t>20</w:t>
      </w:r>
      <w:r w:rsidRPr="00796E86">
        <w:rPr>
          <w:rFonts w:ascii="Times New Roman" w:hAnsi="Times New Roman" w:cs="Times New Roman"/>
        </w:rPr>
        <w:t xml:space="preserve"> darbo dienų nuo </w:t>
      </w:r>
      <w:r w:rsidR="0035178C">
        <w:rPr>
          <w:rFonts w:ascii="Times New Roman" w:hAnsi="Times New Roman" w:cs="Times New Roman"/>
        </w:rPr>
        <w:t>rašyt</w:t>
      </w:r>
      <w:r w:rsidR="00E13AF6">
        <w:rPr>
          <w:rFonts w:ascii="Times New Roman" w:hAnsi="Times New Roman" w:cs="Times New Roman"/>
        </w:rPr>
        <w:t>i</w:t>
      </w:r>
      <w:r w:rsidR="0035178C">
        <w:rPr>
          <w:rFonts w:ascii="Times New Roman" w:hAnsi="Times New Roman" w:cs="Times New Roman"/>
        </w:rPr>
        <w:t xml:space="preserve">nio </w:t>
      </w:r>
      <w:r w:rsidRPr="00796E86">
        <w:rPr>
          <w:rFonts w:ascii="Times New Roman" w:hAnsi="Times New Roman" w:cs="Times New Roman"/>
        </w:rPr>
        <w:t>pranešimo apie gedimą dienos pašalinti gedimą, o jei to neįmanoma atlikti vietoje, išsiųsti remontuoti tiekėjui ir pateikti Perkančiosios organizacijos atsakingam už sutarties vykdymą asmeniui išsiuntimo dokumentų kopiją.</w:t>
      </w:r>
      <w:r w:rsidR="008949CB" w:rsidRPr="00796E86">
        <w:rPr>
          <w:rFonts w:ascii="Times New Roman" w:hAnsi="Times New Roman" w:cs="Times New Roman"/>
        </w:rPr>
        <w:t xml:space="preserve"> Tiekėjas privalo  užtikrinti, kad </w:t>
      </w:r>
      <w:r w:rsidR="008949CB" w:rsidRPr="00796E86">
        <w:rPr>
          <w:rFonts w:ascii="Times New Roman" w:hAnsi="Times New Roman" w:cs="Times New Roman"/>
        </w:rPr>
        <w:lastRenderedPageBreak/>
        <w:t xml:space="preserve">(įrenginio išsiuntimo remontuoti atveju) trūkumai būtų pašalinti per objektyviai trumpiausią terminą, tačiau bet kuriuo atveju ne vėliau kaip per 30 darbo dienų nuo Pirkėjo </w:t>
      </w:r>
      <w:r w:rsidR="0035178C">
        <w:rPr>
          <w:rFonts w:ascii="Times New Roman" w:hAnsi="Times New Roman" w:cs="Times New Roman"/>
        </w:rPr>
        <w:t xml:space="preserve">rašytinio </w:t>
      </w:r>
      <w:r w:rsidR="008949CB" w:rsidRPr="00796E86">
        <w:rPr>
          <w:rFonts w:ascii="Times New Roman" w:hAnsi="Times New Roman" w:cs="Times New Roman"/>
        </w:rPr>
        <w:t>pranešimo apie gedimą dienos, išskyrus atvejus, kai Šalys raštu susitaria dėl kito termino.</w:t>
      </w:r>
    </w:p>
    <w:p w14:paraId="22ADD72E" w14:textId="77777777" w:rsidR="0058277E" w:rsidRPr="00796E86" w:rsidRDefault="0058277E" w:rsidP="007D7751">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Garantiniu laikotarpiu tiekėjas turi užtikrinti pirkėjui konsultacijų teikimą telefonu arba nuotoliniu būdu (el. paštu ar kitokiomis nuotolinio vaizdo ir (ar) garso ryšių priemonėmis  ir (ar) kitomis elektroninių ryšių technologijų priemonėmis) pagal poreikį. </w:t>
      </w:r>
    </w:p>
    <w:p w14:paraId="2757BE9C" w14:textId="77777777" w:rsidR="00E53297" w:rsidRPr="00796E86" w:rsidRDefault="00E53297" w:rsidP="007D7751">
      <w:pPr>
        <w:ind w:firstLine="567"/>
        <w:jc w:val="both"/>
        <w:rPr>
          <w:rFonts w:ascii="Times New Roman" w:hAnsi="Times New Roman" w:cs="Times New Roman"/>
          <w:color w:val="000000" w:themeColor="text1"/>
        </w:rPr>
      </w:pPr>
      <w:r w:rsidRPr="00796E86">
        <w:rPr>
          <w:rFonts w:ascii="Times New Roman" w:hAnsi="Times New Roman" w:cs="Times New Roman"/>
        </w:rPr>
        <w:t xml:space="preserve">Kartu su Pasiūlymu Tiekėjas privalo pateikti siūlomos įrangos techninių charakteristikų / parametrų reikšmes pagrindžiančius dokumentus ir/ar brošiūras ir/ar informacinius lapelius ir/ar kitą informacinę medžiagą ir/ar nuorodas į šiuos dokumentus lietuvių ir / ar anglų </w:t>
      </w:r>
      <w:r w:rsidRPr="00796E86">
        <w:rPr>
          <w:rFonts w:ascii="Times New Roman" w:hAnsi="Times New Roman" w:cs="Times New Roman"/>
          <w:color w:val="000000" w:themeColor="text1"/>
        </w:rPr>
        <w:t>kalba (nuorodas į gaminio pasą, bukletą ar internetinio puslapio adresą, kuriuose Perkančioji organizacija galėtų patikrinti siūlomo gaminio charakteristikas arba pateikti atitinkamos informacijos dokumento skenuotą versiją).</w:t>
      </w:r>
    </w:p>
    <w:p w14:paraId="0CB2CB7C" w14:textId="77777777" w:rsidR="00717608" w:rsidRPr="00796E86" w:rsidRDefault="00717608" w:rsidP="007D7751">
      <w:pPr>
        <w:ind w:firstLine="567"/>
        <w:jc w:val="both"/>
        <w:rPr>
          <w:rFonts w:ascii="Times New Roman" w:hAnsi="Times New Roman" w:cs="Times New Roman"/>
        </w:rPr>
      </w:pPr>
      <w:r w:rsidRPr="00796E86">
        <w:rPr>
          <w:rFonts w:ascii="Times New Roman" w:hAnsi="Times New Roman" w:cs="Times New Roman"/>
          <w:color w:val="000000" w:themeColor="text1"/>
        </w:rPr>
        <w:t>Jeigu techninėje specifikacijoje nurodomas konkretus modelis ar tiekimo šaltinis, konkretus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796E86">
        <w:rPr>
          <w:rFonts w:ascii="Times New Roman" w:hAnsi="Times New Roman" w:cs="Times New Roman"/>
        </w:rPr>
        <w:t>ūs reikalavimai. Tiekėjai gali siūlyti geresnių charakteristikų pirkimo objektą.</w:t>
      </w:r>
    </w:p>
    <w:p w14:paraId="0064F8C9" w14:textId="77777777" w:rsidR="007D7751" w:rsidRPr="00796E86" w:rsidRDefault="007D7751" w:rsidP="007D7751">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67C6B27A" w14:textId="77777777" w:rsidR="00C170EA" w:rsidRPr="00796E86" w:rsidRDefault="00C170EA" w:rsidP="00C170EA">
      <w:pPr>
        <w:ind w:firstLine="567"/>
        <w:jc w:val="both"/>
        <w:rPr>
          <w:rFonts w:ascii="Times New Roman" w:hAnsi="Times New Roman" w:cs="Times New Roman"/>
          <w:b/>
          <w:bCs/>
          <w:color w:val="000000" w:themeColor="text1"/>
        </w:rPr>
      </w:pPr>
      <w:bookmarkStart w:id="1" w:name="_Hlk161402181"/>
      <w:r w:rsidRPr="00796E86">
        <w:rPr>
          <w:rFonts w:ascii="Times New Roman" w:hAnsi="Times New Roman" w:cs="Times New Roman"/>
          <w:color w:val="000000" w:themeColor="text1"/>
        </w:rPr>
        <w:t xml:space="preserve">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4.4.4.4. punktu, </w:t>
      </w:r>
      <w:r w:rsidRPr="00796E86">
        <w:rPr>
          <w:rFonts w:ascii="Times New Roman" w:hAnsi="Times New Roman" w:cs="Times New Roman"/>
          <w:b/>
          <w:bCs/>
          <w:color w:val="000000" w:themeColor="text1"/>
        </w:rPr>
        <w:t>nustato šį aplinkos apsaugos kriterijų:</w:t>
      </w:r>
    </w:p>
    <w:bookmarkEnd w:id="1"/>
    <w:p w14:paraId="4CB9EE54" w14:textId="1760ADA7" w:rsidR="00C170EA" w:rsidRPr="00796E86" w:rsidRDefault="00C170EA" w:rsidP="00C170EA">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Perkam</w:t>
      </w:r>
      <w:r w:rsidR="00013701" w:rsidRPr="00796E86">
        <w:rPr>
          <w:rFonts w:ascii="Times New Roman" w:hAnsi="Times New Roman" w:cs="Times New Roman"/>
          <w:color w:val="000000" w:themeColor="text1"/>
        </w:rPr>
        <w:t>os</w:t>
      </w:r>
      <w:r w:rsidRPr="00796E86">
        <w:rPr>
          <w:rFonts w:ascii="Times New Roman" w:hAnsi="Times New Roman" w:cs="Times New Roman"/>
          <w:color w:val="000000" w:themeColor="text1"/>
        </w:rPr>
        <w:t xml:space="preserve"> Prekė</w:t>
      </w:r>
      <w:r w:rsidR="00013701" w:rsidRPr="00796E86">
        <w:rPr>
          <w:rFonts w:ascii="Times New Roman" w:hAnsi="Times New Roman" w:cs="Times New Roman"/>
          <w:color w:val="000000" w:themeColor="text1"/>
        </w:rPr>
        <w:t>s</w:t>
      </w:r>
      <w:r w:rsidRPr="00796E86">
        <w:rPr>
          <w:rFonts w:ascii="Times New Roman" w:hAnsi="Times New Roman" w:cs="Times New Roman"/>
          <w:color w:val="000000" w:themeColor="text1"/>
        </w:rPr>
        <w:t xml:space="preserve"> turi būti ilgaamžė</w:t>
      </w:r>
      <w:r w:rsidR="00013701" w:rsidRPr="00796E86">
        <w:rPr>
          <w:rFonts w:ascii="Times New Roman" w:hAnsi="Times New Roman" w:cs="Times New Roman"/>
          <w:color w:val="000000" w:themeColor="text1"/>
        </w:rPr>
        <w:t>s</w:t>
      </w:r>
      <w:r w:rsidRPr="00796E86">
        <w:rPr>
          <w:rFonts w:ascii="Times New Roman" w:hAnsi="Times New Roman" w:cs="Times New Roman"/>
          <w:color w:val="000000" w:themeColor="text1"/>
        </w:rPr>
        <w:t>, funkcionali</w:t>
      </w:r>
      <w:r w:rsidR="00013701" w:rsidRPr="00796E86">
        <w:rPr>
          <w:rFonts w:ascii="Times New Roman" w:hAnsi="Times New Roman" w:cs="Times New Roman"/>
          <w:color w:val="000000" w:themeColor="text1"/>
        </w:rPr>
        <w:t>os</w:t>
      </w:r>
      <w:r w:rsidRPr="00796E86">
        <w:rPr>
          <w:rFonts w:ascii="Times New Roman" w:hAnsi="Times New Roman" w:cs="Times New Roman"/>
          <w:color w:val="000000" w:themeColor="text1"/>
        </w:rPr>
        <w:t>, ji ar j</w:t>
      </w:r>
      <w:r w:rsidR="00013701" w:rsidRPr="00796E86">
        <w:rPr>
          <w:rFonts w:ascii="Times New Roman" w:hAnsi="Times New Roman" w:cs="Times New Roman"/>
          <w:color w:val="000000" w:themeColor="text1"/>
        </w:rPr>
        <w:t>ų</w:t>
      </w:r>
      <w:r w:rsidRPr="00796E86">
        <w:rPr>
          <w:rFonts w:ascii="Times New Roman" w:hAnsi="Times New Roman" w:cs="Times New Roman"/>
          <w:color w:val="000000" w:themeColor="text1"/>
        </w:rPr>
        <w:t xml:space="preserve"> sudedamosios dalys </w:t>
      </w:r>
      <w:r w:rsidR="00013701" w:rsidRPr="00796E86">
        <w:rPr>
          <w:rFonts w:ascii="Times New Roman" w:hAnsi="Times New Roman" w:cs="Times New Roman"/>
          <w:color w:val="000000" w:themeColor="text1"/>
        </w:rPr>
        <w:t xml:space="preserve">turi </w:t>
      </w:r>
      <w:r w:rsidRPr="00796E86">
        <w:rPr>
          <w:rFonts w:ascii="Times New Roman" w:hAnsi="Times New Roman" w:cs="Times New Roman"/>
          <w:color w:val="000000" w:themeColor="text1"/>
        </w:rPr>
        <w:t>ti</w:t>
      </w:r>
      <w:r w:rsidR="00013701" w:rsidRPr="00796E86">
        <w:rPr>
          <w:rFonts w:ascii="Times New Roman" w:hAnsi="Times New Roman" w:cs="Times New Roman"/>
          <w:color w:val="000000" w:themeColor="text1"/>
        </w:rPr>
        <w:t>kti</w:t>
      </w:r>
      <w:r w:rsidRPr="00796E86">
        <w:rPr>
          <w:rFonts w:ascii="Times New Roman" w:hAnsi="Times New Roman" w:cs="Times New Roman"/>
          <w:color w:val="000000" w:themeColor="text1"/>
        </w:rPr>
        <w:t xml:space="preserve"> naudoti daug kartų ir (ar) lengvai pataisomos  ir (ar) pakeičiamos.</w:t>
      </w:r>
    </w:p>
    <w:p w14:paraId="13F8D799" w14:textId="63E79FFC" w:rsidR="00C170EA" w:rsidRPr="00796E86" w:rsidRDefault="00C170EA" w:rsidP="00C170EA">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Tiekėjas turi užtikrinti, kad per garantinį įrangos naudojimo laikotarpį ir bent </w:t>
      </w:r>
      <w:r w:rsidR="001F78CD" w:rsidRPr="00796E86">
        <w:rPr>
          <w:rFonts w:ascii="Times New Roman" w:hAnsi="Times New Roman" w:cs="Times New Roman"/>
          <w:color w:val="000000" w:themeColor="text1"/>
        </w:rPr>
        <w:t>5</w:t>
      </w:r>
      <w:r w:rsidRPr="00796E86">
        <w:rPr>
          <w:rFonts w:ascii="Times New Roman" w:hAnsi="Times New Roman" w:cs="Times New Roman"/>
          <w:color w:val="000000" w:themeColor="text1"/>
        </w:rPr>
        <w:t xml:space="preserve"> metus po garantinio laikotarpio būtų galima įsigyti originalių arba joms lygiaverčių atsarginių dalių. </w:t>
      </w:r>
    </w:p>
    <w:p w14:paraId="4C73BC35" w14:textId="77777777" w:rsidR="00C170EA" w:rsidRPr="00796E86" w:rsidRDefault="00C170EA" w:rsidP="00C170EA">
      <w:pPr>
        <w:ind w:firstLine="567"/>
        <w:jc w:val="both"/>
        <w:rPr>
          <w:rFonts w:ascii="Times New Roman" w:hAnsi="Times New Roman" w:cs="Times New Roman"/>
          <w:b/>
          <w:bCs/>
          <w:i/>
          <w:iCs/>
          <w:color w:val="000000" w:themeColor="text1"/>
        </w:rPr>
      </w:pPr>
    </w:p>
    <w:p w14:paraId="0F081CDE" w14:textId="77777777" w:rsidR="00C170EA" w:rsidRPr="00796E86" w:rsidRDefault="00C170EA" w:rsidP="00C170EA">
      <w:pPr>
        <w:ind w:firstLine="567"/>
        <w:jc w:val="both"/>
        <w:rPr>
          <w:rFonts w:ascii="Times New Roman" w:hAnsi="Times New Roman" w:cs="Times New Roman"/>
          <w:b/>
          <w:bCs/>
          <w:i/>
          <w:iCs/>
          <w:color w:val="000000" w:themeColor="text1"/>
        </w:rPr>
      </w:pPr>
      <w:r w:rsidRPr="00796E86">
        <w:rPr>
          <w:rFonts w:ascii="Times New Roman" w:hAnsi="Times New Roman" w:cs="Times New Roman"/>
          <w:b/>
          <w:bCs/>
          <w:i/>
          <w:iCs/>
          <w:color w:val="000000" w:themeColor="text1"/>
        </w:rPr>
        <w:t xml:space="preserve">Atitiktį reikalavimams įrodantys dokumentai: </w:t>
      </w:r>
    </w:p>
    <w:p w14:paraId="45481B6F" w14:textId="77777777" w:rsidR="00C170EA" w:rsidRPr="00796E86" w:rsidRDefault="00C170EA" w:rsidP="00C170EA">
      <w:pPr>
        <w:ind w:firstLine="567"/>
        <w:jc w:val="both"/>
        <w:rPr>
          <w:rFonts w:ascii="Times New Roman" w:hAnsi="Times New Roman" w:cs="Times New Roman"/>
          <w:color w:val="000000" w:themeColor="text1"/>
        </w:rPr>
      </w:pPr>
      <w:r w:rsidRPr="00796E86">
        <w:rPr>
          <w:rFonts w:ascii="Times New Roman" w:hAnsi="Times New Roman" w:cs="Times New Roman"/>
          <w:color w:val="000000" w:themeColor="text1"/>
        </w:rPr>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7A51404C" w14:textId="77777777" w:rsidR="00C170EA" w:rsidRPr="00796E86" w:rsidRDefault="00C170EA" w:rsidP="00C170EA">
      <w:pPr>
        <w:ind w:firstLine="567"/>
        <w:jc w:val="both"/>
        <w:rPr>
          <w:rFonts w:ascii="Times New Roman" w:hAnsi="Times New Roman" w:cs="Times New Roman"/>
          <w:b/>
          <w:bCs/>
          <w:highlight w:val="yellow"/>
        </w:rPr>
      </w:pPr>
    </w:p>
    <w:p w14:paraId="6F2D50FE" w14:textId="77777777" w:rsidR="00C170EA" w:rsidRDefault="00C170EA" w:rsidP="00C170EA">
      <w:pPr>
        <w:ind w:left="-567" w:firstLine="567"/>
        <w:jc w:val="center"/>
        <w:rPr>
          <w:rFonts w:ascii="Times New Roman" w:hAnsi="Times New Roman" w:cs="Times New Roman"/>
          <w:b/>
          <w:bCs/>
          <w:color w:val="000000" w:themeColor="text1"/>
        </w:rPr>
      </w:pPr>
    </w:p>
    <w:p w14:paraId="788DA6A8" w14:textId="77777777" w:rsidR="007F2665" w:rsidRPr="00796E86" w:rsidRDefault="007F2665" w:rsidP="00C170EA">
      <w:pPr>
        <w:ind w:left="-567" w:firstLine="567"/>
        <w:jc w:val="center"/>
        <w:rPr>
          <w:rFonts w:ascii="Times New Roman" w:hAnsi="Times New Roman" w:cs="Times New Roman"/>
          <w:b/>
          <w:bCs/>
          <w:color w:val="000000" w:themeColor="text1"/>
        </w:rPr>
      </w:pPr>
    </w:p>
    <w:p w14:paraId="005F121C" w14:textId="77777777" w:rsidR="00C170EA" w:rsidRPr="00796E86" w:rsidRDefault="00C170EA" w:rsidP="00C170EA">
      <w:pPr>
        <w:ind w:left="-567" w:firstLine="567"/>
        <w:jc w:val="center"/>
        <w:rPr>
          <w:rFonts w:ascii="Times New Roman" w:hAnsi="Times New Roman" w:cs="Times New Roman"/>
          <w:b/>
          <w:bCs/>
          <w:color w:val="000000" w:themeColor="text1"/>
        </w:rPr>
      </w:pPr>
    </w:p>
    <w:p w14:paraId="549A98C7" w14:textId="44EC4832" w:rsidR="00C170EA" w:rsidRPr="00796E86" w:rsidRDefault="00C170EA" w:rsidP="00C170EA">
      <w:pPr>
        <w:ind w:left="-567" w:firstLine="567"/>
        <w:jc w:val="center"/>
        <w:rPr>
          <w:rFonts w:ascii="Times New Roman" w:hAnsi="Times New Roman" w:cs="Times New Roman"/>
          <w:b/>
          <w:bCs/>
          <w:color w:val="000000" w:themeColor="text1"/>
        </w:rPr>
      </w:pPr>
      <w:r w:rsidRPr="00796E86">
        <w:rPr>
          <w:rFonts w:ascii="Times New Roman" w:hAnsi="Times New Roman" w:cs="Times New Roman"/>
          <w:b/>
          <w:bCs/>
          <w:color w:val="000000" w:themeColor="text1"/>
        </w:rPr>
        <w:lastRenderedPageBreak/>
        <w:t>PAPILDOMI REIKALAVIMAI</w:t>
      </w:r>
    </w:p>
    <w:p w14:paraId="49E3F5E4" w14:textId="77777777" w:rsidR="00C170EA" w:rsidRPr="00796E86" w:rsidRDefault="00C170EA" w:rsidP="00C170EA">
      <w:pPr>
        <w:ind w:left="-567" w:firstLine="567"/>
        <w:jc w:val="center"/>
        <w:rPr>
          <w:rFonts w:ascii="Times New Roman" w:hAnsi="Times New Roman" w:cs="Times New Roman"/>
          <w:b/>
          <w:bCs/>
          <w:color w:val="000000" w:themeColor="text1"/>
        </w:rPr>
      </w:pPr>
    </w:p>
    <w:p w14:paraId="495CFF5F" w14:textId="648C62D5" w:rsidR="00C170EA" w:rsidRPr="00796E86" w:rsidRDefault="00C170EA" w:rsidP="00C170EA">
      <w:pPr>
        <w:pStyle w:val="ListParagraph"/>
        <w:spacing w:after="0" w:line="240" w:lineRule="auto"/>
        <w:ind w:left="0" w:firstLine="567"/>
        <w:jc w:val="both"/>
        <w:rPr>
          <w:rFonts w:ascii="Times New Roman" w:hAnsi="Times New Roman" w:cs="Times New Roman"/>
          <w:sz w:val="22"/>
          <w:szCs w:val="22"/>
        </w:rPr>
      </w:pPr>
      <w:r w:rsidRPr="00796E86">
        <w:rPr>
          <w:rFonts w:ascii="Times New Roman" w:hAnsi="Times New Roman" w:cs="Times New Roman"/>
          <w:sz w:val="22"/>
          <w:szCs w:val="22"/>
        </w:rPr>
        <w:t>Sutarčių vykdymui  taikomi aplinkos apsaugos kriterijai/reikalavimai:</w:t>
      </w:r>
    </w:p>
    <w:p w14:paraId="0FBDCDA9" w14:textId="77777777" w:rsidR="00C170EA" w:rsidRPr="00796E86" w:rsidRDefault="00C170EA" w:rsidP="00C170EA">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796E86">
        <w:rPr>
          <w:rFonts w:ascii="Times New Roman" w:hAnsi="Times New Roman" w:cs="Times New Roman"/>
          <w:sz w:val="22"/>
          <w:szCs w:val="22"/>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7F878051" w14:textId="15A93A18" w:rsidR="00C170EA" w:rsidRPr="00796E86" w:rsidRDefault="00C170EA" w:rsidP="00C170EA">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bookmarkStart w:id="2" w:name="_Hlk142647099"/>
      <w:r w:rsidRPr="00796E86">
        <w:rPr>
          <w:rFonts w:ascii="Times New Roman" w:hAnsi="Times New Roman" w:cs="Times New Roman"/>
          <w:sz w:val="22"/>
          <w:szCs w:val="22"/>
        </w:rPr>
        <w:t>Viešojo pirkimo ir sutar</w:t>
      </w:r>
      <w:r w:rsidR="00901218" w:rsidRPr="00796E86">
        <w:rPr>
          <w:rFonts w:ascii="Times New Roman" w:hAnsi="Times New Roman" w:cs="Times New Roman"/>
          <w:sz w:val="22"/>
          <w:szCs w:val="22"/>
        </w:rPr>
        <w:t>čių</w:t>
      </w:r>
      <w:r w:rsidRPr="00796E86">
        <w:rPr>
          <w:rFonts w:ascii="Times New Roman" w:hAnsi="Times New Roman" w:cs="Times New Roman"/>
          <w:sz w:val="22"/>
          <w:szCs w:val="22"/>
        </w:rPr>
        <w:t xml:space="preserve"> vykdymo metu bendravimas tarp Tiekėjo ir Pirkėjo bus vykdomas tik elektroninėmis   priemonėmis (CVP IS priemonėmis, telefonu, elektroniniu paštu, ar kt.);</w:t>
      </w:r>
    </w:p>
    <w:p w14:paraId="0C529EE9" w14:textId="1A5AC895" w:rsidR="00C170EA" w:rsidRPr="00796E86" w:rsidRDefault="00C170EA" w:rsidP="00C170EA">
      <w:pPr>
        <w:pStyle w:val="ListParagraph"/>
        <w:numPr>
          <w:ilvl w:val="0"/>
          <w:numId w:val="5"/>
        </w:numPr>
        <w:tabs>
          <w:tab w:val="left" w:pos="567"/>
          <w:tab w:val="left" w:pos="993"/>
        </w:tabs>
        <w:suppressAutoHyphens w:val="0"/>
        <w:ind w:left="0" w:firstLine="567"/>
        <w:jc w:val="both"/>
        <w:rPr>
          <w:rFonts w:ascii="Times New Roman" w:hAnsi="Times New Roman" w:cs="Times New Roman"/>
          <w:sz w:val="22"/>
          <w:szCs w:val="22"/>
        </w:rPr>
      </w:pPr>
      <w:r w:rsidRPr="00796E86">
        <w:rPr>
          <w:rFonts w:ascii="Times New Roman" w:hAnsi="Times New Roman" w:cs="Times New Roman"/>
          <w:sz w:val="22"/>
          <w:szCs w:val="22"/>
        </w:rPr>
        <w:t>Visa dokumentacija susijusi su Sutar</w:t>
      </w:r>
      <w:r w:rsidR="00901218" w:rsidRPr="00796E86">
        <w:rPr>
          <w:rFonts w:ascii="Times New Roman" w:hAnsi="Times New Roman" w:cs="Times New Roman"/>
          <w:sz w:val="22"/>
          <w:szCs w:val="22"/>
        </w:rPr>
        <w:t>čių</w:t>
      </w:r>
      <w:r w:rsidRPr="00796E86">
        <w:rPr>
          <w:rFonts w:ascii="Times New Roman" w:hAnsi="Times New Roman" w:cs="Times New Roman"/>
          <w:sz w:val="22"/>
          <w:szCs w:val="22"/>
        </w:rPr>
        <w:t xml:space="preserve"> vykdymu teikiama Pirkėjui ir Tiekėjui elektorinėmis priemonėmis (elektoriniu paštu ar kt.);</w:t>
      </w:r>
    </w:p>
    <w:p w14:paraId="58A7114E" w14:textId="065E8B1C" w:rsidR="00C170EA" w:rsidRPr="00796E86" w:rsidRDefault="00C170EA" w:rsidP="00C170EA">
      <w:pPr>
        <w:pStyle w:val="ListParagraph"/>
        <w:numPr>
          <w:ilvl w:val="0"/>
          <w:numId w:val="5"/>
        </w:numPr>
        <w:tabs>
          <w:tab w:val="left" w:pos="284"/>
          <w:tab w:val="left" w:pos="567"/>
          <w:tab w:val="left" w:pos="993"/>
        </w:tabs>
        <w:suppressAutoHyphens w:val="0"/>
        <w:ind w:left="0" w:firstLine="567"/>
        <w:jc w:val="both"/>
        <w:rPr>
          <w:rFonts w:ascii="Times New Roman" w:hAnsi="Times New Roman" w:cs="Times New Roman"/>
          <w:sz w:val="22"/>
          <w:szCs w:val="22"/>
        </w:rPr>
      </w:pPr>
      <w:r w:rsidRPr="00796E86">
        <w:rPr>
          <w:rFonts w:ascii="Times New Roman" w:hAnsi="Times New Roman" w:cs="Times New Roman"/>
          <w:sz w:val="22"/>
          <w:szCs w:val="22"/>
        </w:rPr>
        <w:t xml:space="preserve"> Sutart</w:t>
      </w:r>
      <w:r w:rsidR="00190083" w:rsidRPr="00796E86">
        <w:rPr>
          <w:rFonts w:ascii="Times New Roman" w:hAnsi="Times New Roman" w:cs="Times New Roman"/>
          <w:sz w:val="22"/>
          <w:szCs w:val="22"/>
        </w:rPr>
        <w:t>y</w:t>
      </w:r>
      <w:r w:rsidRPr="00796E86">
        <w:rPr>
          <w:rFonts w:ascii="Times New Roman" w:hAnsi="Times New Roman" w:cs="Times New Roman"/>
          <w:sz w:val="22"/>
          <w:szCs w:val="22"/>
        </w:rPr>
        <w:t>s bus pasirašom</w:t>
      </w:r>
      <w:r w:rsidR="00190083" w:rsidRPr="00796E86">
        <w:rPr>
          <w:rFonts w:ascii="Times New Roman" w:hAnsi="Times New Roman" w:cs="Times New Roman"/>
          <w:sz w:val="22"/>
          <w:szCs w:val="22"/>
        </w:rPr>
        <w:t>os</w:t>
      </w:r>
      <w:r w:rsidRPr="00796E86">
        <w:rPr>
          <w:rFonts w:ascii="Times New Roman" w:hAnsi="Times New Roman" w:cs="Times New Roman"/>
          <w:sz w:val="22"/>
          <w:szCs w:val="22"/>
        </w:rPr>
        <w:t xml:space="preserve"> tik elektroninėmis priemonėmis (elektroniniu parašu);</w:t>
      </w:r>
    </w:p>
    <w:p w14:paraId="1C4FD42D" w14:textId="77777777" w:rsidR="00C170EA" w:rsidRPr="00796E86" w:rsidRDefault="00C170EA" w:rsidP="00C170EA">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796E86">
        <w:rPr>
          <w:rFonts w:ascii="Times New Roman" w:hAnsi="Times New Roman" w:cs="Times New Roman"/>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2"/>
    </w:p>
    <w:p w14:paraId="3D8B78F9" w14:textId="77777777" w:rsidR="00C170EA" w:rsidRPr="00796E86" w:rsidRDefault="00C170EA" w:rsidP="00C170EA">
      <w:pPr>
        <w:tabs>
          <w:tab w:val="left" w:pos="426"/>
          <w:tab w:val="left" w:pos="567"/>
          <w:tab w:val="left" w:pos="993"/>
        </w:tabs>
        <w:ind w:firstLine="567"/>
        <w:jc w:val="both"/>
        <w:rPr>
          <w:rFonts w:ascii="Times New Roman" w:hAnsi="Times New Roman" w:cs="Times New Roman"/>
        </w:rPr>
      </w:pPr>
    </w:p>
    <w:p w14:paraId="7360E88F" w14:textId="77777777" w:rsidR="00C170EA" w:rsidRPr="00796E86" w:rsidRDefault="00C170EA" w:rsidP="0058277E">
      <w:pPr>
        <w:spacing w:line="256" w:lineRule="auto"/>
        <w:jc w:val="both"/>
        <w:rPr>
          <w:rFonts w:ascii="Times New Roman" w:hAnsi="Times New Roman" w:cs="Times New Roman"/>
          <w:b/>
          <w:color w:val="000000" w:themeColor="text1"/>
        </w:rPr>
      </w:pPr>
    </w:p>
    <w:p w14:paraId="0961BF7C" w14:textId="77777777" w:rsidR="0058277E" w:rsidRPr="00796E86" w:rsidRDefault="0058277E" w:rsidP="0058277E">
      <w:pPr>
        <w:ind w:left="709"/>
        <w:jc w:val="center"/>
        <w:rPr>
          <w:rFonts w:ascii="Times New Roman" w:hAnsi="Times New Roman" w:cs="Times New Roman"/>
          <w:b/>
          <w:bCs/>
          <w:color w:val="000000" w:themeColor="text1"/>
        </w:rPr>
      </w:pPr>
      <w:r w:rsidRPr="00796E86">
        <w:rPr>
          <w:rFonts w:ascii="Times New Roman" w:hAnsi="Times New Roman" w:cs="Times New Roman"/>
          <w:b/>
          <w:bCs/>
          <w:color w:val="000000" w:themeColor="text1"/>
        </w:rPr>
        <w:t>DETALIOS TECHNINĖS SPECIFIKACIJOS</w:t>
      </w:r>
    </w:p>
    <w:p w14:paraId="32899AFE" w14:textId="03B7F6EF" w:rsidR="00110D78" w:rsidRPr="00796E86" w:rsidRDefault="00110D78" w:rsidP="0058277E">
      <w:pPr>
        <w:ind w:left="709"/>
        <w:jc w:val="center"/>
        <w:rPr>
          <w:rFonts w:ascii="Times New Roman" w:hAnsi="Times New Roman" w:cs="Times New Roman"/>
          <w:b/>
          <w:bCs/>
          <w:color w:val="000000" w:themeColor="text1"/>
        </w:rPr>
      </w:pPr>
      <w:r w:rsidRPr="00796E86">
        <w:rPr>
          <w:rFonts w:ascii="Times New Roman" w:hAnsi="Times New Roman" w:cs="Times New Roman"/>
          <w:b/>
          <w:bCs/>
          <w:color w:val="000000" w:themeColor="text1"/>
        </w:rPr>
        <w:t>1 pirkimo dalis</w:t>
      </w:r>
    </w:p>
    <w:p w14:paraId="74FF99E9" w14:textId="77777777" w:rsidR="00110D78" w:rsidRPr="00796E86" w:rsidRDefault="00110D78" w:rsidP="0058277E">
      <w:pPr>
        <w:ind w:left="709"/>
        <w:jc w:val="center"/>
        <w:rPr>
          <w:rFonts w:ascii="Times New Roman" w:hAnsi="Times New Roman" w:cs="Times New Roman"/>
          <w:b/>
          <w:bCs/>
          <w:color w:val="000000" w:themeColor="text1"/>
        </w:rPr>
      </w:pPr>
    </w:p>
    <w:p w14:paraId="2FA805B9" w14:textId="47582E94" w:rsidR="0049523F" w:rsidRPr="00796E86" w:rsidRDefault="0049523F" w:rsidP="00110D78">
      <w:pPr>
        <w:pStyle w:val="ListParagraph"/>
        <w:ind w:left="1069"/>
        <w:jc w:val="center"/>
        <w:rPr>
          <w:rFonts w:ascii="Times New Roman" w:hAnsi="Times New Roman" w:cs="Times New Roman"/>
          <w:b/>
          <w:bCs/>
          <w:color w:val="000000" w:themeColor="text1"/>
        </w:rPr>
      </w:pPr>
      <w:r w:rsidRPr="00796E86">
        <w:rPr>
          <w:rFonts w:ascii="Times New Roman" w:hAnsi="Times New Roman" w:cs="Times New Roman"/>
          <w:b/>
          <w:bCs/>
          <w:color w:val="000000" w:themeColor="text1"/>
        </w:rPr>
        <w:t>Didelio nuotolio lazerinis 3D skaitytuvas, skirtas didelio tikslumo</w:t>
      </w:r>
      <w:r w:rsidR="00C618A6" w:rsidRPr="00796E86">
        <w:rPr>
          <w:rFonts w:ascii="Times New Roman" w:hAnsi="Times New Roman" w:cs="Times New Roman"/>
          <w:b/>
          <w:bCs/>
          <w:color w:val="000000" w:themeColor="text1"/>
        </w:rPr>
        <w:t xml:space="preserve"> erdviniams </w:t>
      </w:r>
      <w:r w:rsidRPr="00796E86">
        <w:rPr>
          <w:rFonts w:ascii="Times New Roman" w:hAnsi="Times New Roman" w:cs="Times New Roman"/>
          <w:b/>
          <w:bCs/>
          <w:color w:val="000000" w:themeColor="text1"/>
        </w:rPr>
        <w:t>vaizdams</w:t>
      </w:r>
      <w:r w:rsidR="00790112" w:rsidRPr="00796E86">
        <w:rPr>
          <w:rFonts w:ascii="Times New Roman" w:hAnsi="Times New Roman" w:cs="Times New Roman"/>
          <w:b/>
          <w:bCs/>
          <w:color w:val="000000" w:themeColor="text1"/>
        </w:rPr>
        <w:t xml:space="preserve"> </w:t>
      </w:r>
      <w:r w:rsidR="00C618A6" w:rsidRPr="00796E86">
        <w:rPr>
          <w:rFonts w:ascii="Times New Roman" w:hAnsi="Times New Roman" w:cs="Times New Roman"/>
          <w:b/>
          <w:bCs/>
          <w:color w:val="000000" w:themeColor="text1"/>
        </w:rPr>
        <w:t>fiksuoti</w:t>
      </w:r>
    </w:p>
    <w:p w14:paraId="33A6B1A0" w14:textId="77777777" w:rsidR="00110D78" w:rsidRPr="00796E86" w:rsidRDefault="00110D78" w:rsidP="00110D78">
      <w:pPr>
        <w:pStyle w:val="ListParagraph"/>
        <w:ind w:left="1069"/>
        <w:rPr>
          <w:rFonts w:ascii="Times New Roman" w:hAnsi="Times New Roman" w:cs="Times New Roman"/>
          <w:b/>
          <w:bCs/>
          <w:color w:val="000000" w:themeColor="text1"/>
        </w:rPr>
      </w:pPr>
    </w:p>
    <w:tbl>
      <w:tblPr>
        <w:tblStyle w:val="TableGrid"/>
        <w:tblW w:w="10485" w:type="dxa"/>
        <w:tblLook w:val="04A0" w:firstRow="1" w:lastRow="0" w:firstColumn="1" w:lastColumn="0" w:noHBand="0" w:noVBand="1"/>
      </w:tblPr>
      <w:tblGrid>
        <w:gridCol w:w="828"/>
        <w:gridCol w:w="2853"/>
        <w:gridCol w:w="2951"/>
        <w:gridCol w:w="3853"/>
      </w:tblGrid>
      <w:tr w:rsidR="0058277E" w:rsidRPr="00796E86" w14:paraId="55BB7F27" w14:textId="77777777" w:rsidTr="008C210F">
        <w:tc>
          <w:tcPr>
            <w:tcW w:w="828" w:type="dxa"/>
          </w:tcPr>
          <w:p w14:paraId="05FBC0A8" w14:textId="77777777" w:rsidR="0058277E" w:rsidRPr="00796E86" w:rsidRDefault="0058277E" w:rsidP="00647FD0">
            <w:pPr>
              <w:rPr>
                <w:rFonts w:ascii="Times New Roman" w:hAnsi="Times New Roman" w:cs="Times New Roman"/>
                <w:b/>
                <w:bCs/>
              </w:rPr>
            </w:pPr>
            <w:bookmarkStart w:id="3" w:name="_Hlk234921813"/>
            <w:r w:rsidRPr="00796E86">
              <w:rPr>
                <w:rFonts w:ascii="Times New Roman" w:hAnsi="Times New Roman" w:cs="Times New Roman"/>
                <w:b/>
                <w:bCs/>
              </w:rPr>
              <w:t>Eil. Nr.</w:t>
            </w:r>
          </w:p>
        </w:tc>
        <w:tc>
          <w:tcPr>
            <w:tcW w:w="2853" w:type="dxa"/>
          </w:tcPr>
          <w:p w14:paraId="261AA0E2" w14:textId="77777777" w:rsidR="0058277E" w:rsidRPr="00796E86" w:rsidRDefault="0058277E" w:rsidP="00FD407D">
            <w:pPr>
              <w:jc w:val="center"/>
              <w:rPr>
                <w:rFonts w:ascii="Times New Roman" w:hAnsi="Times New Roman" w:cs="Times New Roman"/>
                <w:b/>
                <w:bCs/>
              </w:rPr>
            </w:pPr>
            <w:r w:rsidRPr="00796E86">
              <w:rPr>
                <w:rFonts w:ascii="Times New Roman" w:hAnsi="Times New Roman" w:cs="Times New Roman"/>
                <w:b/>
                <w:bCs/>
              </w:rPr>
              <w:t>Techninis parametras</w:t>
            </w:r>
          </w:p>
        </w:tc>
        <w:tc>
          <w:tcPr>
            <w:tcW w:w="2951" w:type="dxa"/>
          </w:tcPr>
          <w:p w14:paraId="669ACC40" w14:textId="77777777" w:rsidR="0058277E" w:rsidRPr="00796E86" w:rsidRDefault="0058277E" w:rsidP="00FD407D">
            <w:pPr>
              <w:jc w:val="center"/>
              <w:rPr>
                <w:rFonts w:ascii="Times New Roman" w:hAnsi="Times New Roman" w:cs="Times New Roman"/>
                <w:b/>
                <w:bCs/>
              </w:rPr>
            </w:pPr>
            <w:r w:rsidRPr="00796E86">
              <w:rPr>
                <w:rFonts w:ascii="Times New Roman" w:hAnsi="Times New Roman" w:cs="Times New Roman"/>
                <w:b/>
                <w:bCs/>
              </w:rPr>
              <w:t>Reikalaujami techniniai rodikliai</w:t>
            </w:r>
          </w:p>
        </w:tc>
        <w:tc>
          <w:tcPr>
            <w:tcW w:w="3853" w:type="dxa"/>
          </w:tcPr>
          <w:p w14:paraId="11975F8C" w14:textId="77777777" w:rsidR="0058277E" w:rsidRPr="00796E86" w:rsidRDefault="0058277E" w:rsidP="00334AB3">
            <w:pPr>
              <w:jc w:val="center"/>
              <w:rPr>
                <w:rFonts w:ascii="Times New Roman" w:hAnsi="Times New Roman" w:cs="Times New Roman"/>
                <w:b/>
                <w:bCs/>
              </w:rPr>
            </w:pPr>
            <w:r w:rsidRPr="00796E86">
              <w:rPr>
                <w:rFonts w:ascii="Times New Roman" w:hAnsi="Times New Roman" w:cs="Times New Roman"/>
                <w:b/>
                <w:bCs/>
              </w:rPr>
              <w:t>Siūlomų prekių konkretūs techniniai parametrai, tiksli nuoroda kuriame prisegtame dokumente ir jo puslapyje yra pateikta informacija apie prekę</w:t>
            </w:r>
          </w:p>
          <w:p w14:paraId="5B9A9E65" w14:textId="19747B74" w:rsidR="00FD407D" w:rsidRPr="00796E86" w:rsidRDefault="00FD407D" w:rsidP="00334AB3">
            <w:pPr>
              <w:jc w:val="center"/>
              <w:rPr>
                <w:rFonts w:ascii="Times New Roman" w:hAnsi="Times New Roman" w:cs="Times New Roman"/>
                <w:i/>
                <w:iCs/>
              </w:rPr>
            </w:pPr>
            <w:r w:rsidRPr="00796E86">
              <w:rPr>
                <w:rFonts w:ascii="Times New Roman" w:hAnsi="Times New Roman" w:cs="Times New Roman"/>
                <w:i/>
                <w:iCs/>
                <w:color w:val="EE0000"/>
              </w:rPr>
              <w:t>(pildo tiekėjas)</w:t>
            </w:r>
          </w:p>
        </w:tc>
      </w:tr>
      <w:tr w:rsidR="00405E29" w:rsidRPr="00796E86" w14:paraId="6139E32B" w14:textId="77777777" w:rsidTr="008C210F">
        <w:tc>
          <w:tcPr>
            <w:tcW w:w="828" w:type="dxa"/>
          </w:tcPr>
          <w:p w14:paraId="1509DBAE" w14:textId="1162CE8B" w:rsidR="00405E29" w:rsidRPr="00796E86" w:rsidRDefault="00405E29" w:rsidP="00405E29">
            <w:pPr>
              <w:pStyle w:val="ListParagraph"/>
              <w:numPr>
                <w:ilvl w:val="0"/>
                <w:numId w:val="10"/>
              </w:numPr>
              <w:rPr>
                <w:rFonts w:ascii="Times New Roman" w:hAnsi="Times New Roman" w:cs="Times New Roman"/>
                <w:sz w:val="20"/>
                <w:szCs w:val="20"/>
              </w:rPr>
            </w:pPr>
          </w:p>
        </w:tc>
        <w:tc>
          <w:tcPr>
            <w:tcW w:w="2853" w:type="dxa"/>
          </w:tcPr>
          <w:p w14:paraId="363D53E4" w14:textId="57EE440A" w:rsidR="00405E29" w:rsidRPr="00796E86" w:rsidRDefault="00405E29" w:rsidP="00D541A1">
            <w:pPr>
              <w:rPr>
                <w:rFonts w:ascii="Times New Roman" w:hAnsi="Times New Roman" w:cs="Times New Roman"/>
                <w:b/>
                <w:bCs/>
              </w:rPr>
            </w:pPr>
            <w:r w:rsidRPr="00796E86">
              <w:rPr>
                <w:rFonts w:ascii="Times New Roman" w:hAnsi="Times New Roman" w:cs="Times New Roman"/>
                <w:b/>
                <w:bCs/>
                <w:color w:val="000000"/>
              </w:rPr>
              <w:t>Skenerio tipas</w:t>
            </w:r>
          </w:p>
        </w:tc>
        <w:tc>
          <w:tcPr>
            <w:tcW w:w="2951" w:type="dxa"/>
          </w:tcPr>
          <w:p w14:paraId="69C815B6" w14:textId="30E462D4" w:rsidR="00405E29" w:rsidRPr="00796E86" w:rsidRDefault="001679C0" w:rsidP="00107B81">
            <w:pPr>
              <w:jc w:val="center"/>
              <w:rPr>
                <w:rFonts w:ascii="Times New Roman" w:hAnsi="Times New Roman" w:cs="Times New Roman"/>
              </w:rPr>
            </w:pPr>
            <w:r w:rsidRPr="00796E86">
              <w:rPr>
                <w:rFonts w:ascii="Times New Roman" w:hAnsi="Times New Roman" w:cs="Times New Roman"/>
                <w:b/>
                <w:color w:val="000000"/>
              </w:rPr>
              <w:t>3D Skeneris</w:t>
            </w:r>
          </w:p>
        </w:tc>
        <w:tc>
          <w:tcPr>
            <w:tcW w:w="3853" w:type="dxa"/>
          </w:tcPr>
          <w:p w14:paraId="3BF5D6B0" w14:textId="1A94B46D" w:rsidR="00405E29" w:rsidRPr="00796E86" w:rsidRDefault="00405E29" w:rsidP="00405E29">
            <w:pPr>
              <w:ind w:left="360"/>
              <w:jc w:val="center"/>
              <w:rPr>
                <w:rFonts w:ascii="Times New Roman" w:hAnsi="Times New Roman" w:cs="Times New Roman"/>
                <w:i/>
                <w:iCs/>
              </w:rPr>
            </w:pPr>
            <w:r w:rsidRPr="00796E86">
              <w:rPr>
                <w:rFonts w:ascii="Times New Roman" w:hAnsi="Times New Roman" w:cs="Times New Roman"/>
                <w:i/>
                <w:iCs/>
              </w:rPr>
              <w:t>Gamintojas ir modelis</w:t>
            </w:r>
            <w:r w:rsidR="00600FCC" w:rsidRPr="00796E86">
              <w:rPr>
                <w:rFonts w:ascii="Times New Roman" w:hAnsi="Times New Roman" w:cs="Times New Roman"/>
                <w:i/>
                <w:iCs/>
              </w:rPr>
              <w:t xml:space="preserve"> (įrašyti)</w:t>
            </w:r>
          </w:p>
        </w:tc>
      </w:tr>
      <w:tr w:rsidR="001679C0" w:rsidRPr="00796E86" w14:paraId="626A97B1" w14:textId="77777777" w:rsidTr="008C210F">
        <w:tc>
          <w:tcPr>
            <w:tcW w:w="828" w:type="dxa"/>
          </w:tcPr>
          <w:p w14:paraId="04CCE289" w14:textId="5917F05B"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431B4330" w14:textId="69F7E5F3" w:rsidR="001679C0" w:rsidRPr="00796E86" w:rsidRDefault="001679C0" w:rsidP="001679C0">
            <w:pPr>
              <w:rPr>
                <w:rFonts w:ascii="Times New Roman" w:hAnsi="Times New Roman" w:cs="Times New Roman"/>
                <w:b/>
                <w:bCs/>
              </w:rPr>
            </w:pPr>
            <w:r w:rsidRPr="00796E86">
              <w:rPr>
                <w:rFonts w:ascii="Times New Roman" w:hAnsi="Times New Roman" w:cs="Times New Roman"/>
              </w:rPr>
              <w:t>Skenavimo technologija   lazeris.</w:t>
            </w:r>
          </w:p>
        </w:tc>
        <w:tc>
          <w:tcPr>
            <w:tcW w:w="2951" w:type="dxa"/>
          </w:tcPr>
          <w:p w14:paraId="77A614FE" w14:textId="0465D74B" w:rsidR="001679C0" w:rsidRPr="00796E86" w:rsidRDefault="001679C0" w:rsidP="00796E86">
            <w:pPr>
              <w:jc w:val="center"/>
              <w:rPr>
                <w:rFonts w:ascii="Times New Roman" w:hAnsi="Times New Roman" w:cs="Times New Roman"/>
              </w:rPr>
            </w:pPr>
            <w:r w:rsidRPr="00796E86">
              <w:rPr>
                <w:rFonts w:ascii="Times New Roman" w:hAnsi="Times New Roman" w:cs="Times New Roman"/>
                <w:color w:val="000000" w:themeColor="text1"/>
              </w:rPr>
              <w:t>Turi būti.</w:t>
            </w:r>
          </w:p>
        </w:tc>
        <w:tc>
          <w:tcPr>
            <w:tcW w:w="3853" w:type="dxa"/>
          </w:tcPr>
          <w:p w14:paraId="39804484"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08D159B1" w14:textId="77777777" w:rsidR="001679C0" w:rsidRPr="00796E86" w:rsidRDefault="001679C0" w:rsidP="001679C0">
            <w:pPr>
              <w:rPr>
                <w:rFonts w:ascii="Times New Roman" w:hAnsi="Times New Roman" w:cs="Times New Roman"/>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523A8177" w14:textId="77777777" w:rsidTr="008C210F">
        <w:tc>
          <w:tcPr>
            <w:tcW w:w="828" w:type="dxa"/>
          </w:tcPr>
          <w:p w14:paraId="4AF06E10"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4BB3056" w14:textId="2C231C1B"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rPr>
              <w:t>Lazerio klasė</w:t>
            </w:r>
          </w:p>
        </w:tc>
        <w:tc>
          <w:tcPr>
            <w:tcW w:w="2951" w:type="dxa"/>
          </w:tcPr>
          <w:p w14:paraId="1C3A0286" w14:textId="68278A61"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Ne blogiau kaip 1 klasė.</w:t>
            </w:r>
          </w:p>
        </w:tc>
        <w:tc>
          <w:tcPr>
            <w:tcW w:w="3853" w:type="dxa"/>
          </w:tcPr>
          <w:p w14:paraId="4CD2E59C"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787F99C1" w14:textId="51BF6691"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12BDE5A2" w14:textId="77777777" w:rsidTr="008C210F">
        <w:tc>
          <w:tcPr>
            <w:tcW w:w="828" w:type="dxa"/>
          </w:tcPr>
          <w:p w14:paraId="5F9BDA70"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7917E48F" w14:textId="5B5AA285"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rPr>
              <w:t>Skanerio darbinis laukas</w:t>
            </w:r>
          </w:p>
        </w:tc>
        <w:tc>
          <w:tcPr>
            <w:tcW w:w="2951" w:type="dxa"/>
          </w:tcPr>
          <w:p w14:paraId="24A8350B" w14:textId="05366E98"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color w:val="000000" w:themeColor="text1"/>
              </w:rPr>
              <w:t>Horizontaliai ne mažiau kaip 360 laipsnių ir vertikaliai ne mažiau kaip 300 laipsnių.</w:t>
            </w:r>
          </w:p>
        </w:tc>
        <w:tc>
          <w:tcPr>
            <w:tcW w:w="3853" w:type="dxa"/>
          </w:tcPr>
          <w:p w14:paraId="5C598F7B"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4079A78" w14:textId="72E25512"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61EAE6BB" w14:textId="77777777" w:rsidTr="008C210F">
        <w:tc>
          <w:tcPr>
            <w:tcW w:w="828" w:type="dxa"/>
          </w:tcPr>
          <w:p w14:paraId="420E034F"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2EA1BDB9" w14:textId="4D7082DB"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rPr>
              <w:t>Lazerio bangos ilgis</w:t>
            </w:r>
          </w:p>
        </w:tc>
        <w:tc>
          <w:tcPr>
            <w:tcW w:w="2951" w:type="dxa"/>
          </w:tcPr>
          <w:p w14:paraId="0DF83BC0" w14:textId="4769A50B"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Ne mažiau kaip 1540nm.</w:t>
            </w:r>
          </w:p>
        </w:tc>
        <w:tc>
          <w:tcPr>
            <w:tcW w:w="3853" w:type="dxa"/>
          </w:tcPr>
          <w:p w14:paraId="25F143A5"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0718EA8D" w14:textId="33BCE77C"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59BD70E1" w14:textId="77777777" w:rsidTr="008C210F">
        <w:tc>
          <w:tcPr>
            <w:tcW w:w="828" w:type="dxa"/>
          </w:tcPr>
          <w:p w14:paraId="60FECB59"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29CC1037" w14:textId="4C048F23"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rPr>
              <w:t>Skenavimo atstumas</w:t>
            </w:r>
          </w:p>
        </w:tc>
        <w:tc>
          <w:tcPr>
            <w:tcW w:w="2951" w:type="dxa"/>
          </w:tcPr>
          <w:p w14:paraId="1496E3A0" w14:textId="1C628D7A"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Ne mažiau kaip 125m.</w:t>
            </w:r>
          </w:p>
        </w:tc>
        <w:tc>
          <w:tcPr>
            <w:tcW w:w="3853" w:type="dxa"/>
          </w:tcPr>
          <w:p w14:paraId="45A0468F"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7BA73C33" w14:textId="30BFA648"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0F2958D4" w14:textId="77777777" w:rsidTr="008C210F">
        <w:tc>
          <w:tcPr>
            <w:tcW w:w="828" w:type="dxa"/>
          </w:tcPr>
          <w:p w14:paraId="3B35B903"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17076B9A" w14:textId="06086D42"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3D taško tikslumas.</w:t>
            </w:r>
          </w:p>
        </w:tc>
        <w:tc>
          <w:tcPr>
            <w:tcW w:w="2951" w:type="dxa"/>
          </w:tcPr>
          <w:p w14:paraId="12B7BFAD" w14:textId="41399BFF"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Ne didesnis kaip 2,0mm @10m.</w:t>
            </w:r>
          </w:p>
        </w:tc>
        <w:tc>
          <w:tcPr>
            <w:tcW w:w="3853" w:type="dxa"/>
          </w:tcPr>
          <w:p w14:paraId="734A2122"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E410353" w14:textId="7DE60045"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79BB502B" w14:textId="77777777" w:rsidTr="008C210F">
        <w:tc>
          <w:tcPr>
            <w:tcW w:w="828" w:type="dxa"/>
          </w:tcPr>
          <w:p w14:paraId="7E391B7B"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6FE04AFF" w14:textId="27FFFC77"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Kampinis tikslumas.</w:t>
            </w:r>
          </w:p>
        </w:tc>
        <w:tc>
          <w:tcPr>
            <w:tcW w:w="2951" w:type="dxa"/>
          </w:tcPr>
          <w:p w14:paraId="0AAA08A8" w14:textId="51C1F10F"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 xml:space="preserve">Ne didesnis kaip 19 </w:t>
            </w:r>
            <w:proofErr w:type="spellStart"/>
            <w:r w:rsidRPr="00796E86">
              <w:rPr>
                <w:rFonts w:ascii="Times New Roman" w:hAnsi="Times New Roman" w:cs="Times New Roman"/>
                <w:color w:val="000000" w:themeColor="text1"/>
              </w:rPr>
              <w:t>arcsekundės</w:t>
            </w:r>
            <w:proofErr w:type="spellEnd"/>
            <w:r w:rsidRPr="00796E86">
              <w:rPr>
                <w:rFonts w:ascii="Times New Roman" w:hAnsi="Times New Roman" w:cs="Times New Roman"/>
                <w:color w:val="000000" w:themeColor="text1"/>
              </w:rPr>
              <w:t>.</w:t>
            </w:r>
          </w:p>
        </w:tc>
        <w:tc>
          <w:tcPr>
            <w:tcW w:w="3853" w:type="dxa"/>
          </w:tcPr>
          <w:p w14:paraId="2C856B64"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81ADDCA" w14:textId="1575A06A"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0C61DEAC" w14:textId="77777777" w:rsidTr="008C210F">
        <w:tc>
          <w:tcPr>
            <w:tcW w:w="828" w:type="dxa"/>
          </w:tcPr>
          <w:p w14:paraId="558C391C"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7F77D503" w14:textId="1525A6D5" w:rsidR="001679C0" w:rsidRPr="00796E86" w:rsidRDefault="001679C0" w:rsidP="001679C0">
            <w:pPr>
              <w:rPr>
                <w:rFonts w:ascii="Times New Roman" w:hAnsi="Times New Roman" w:cs="Times New Roman"/>
                <w:b/>
                <w:bCs/>
                <w:color w:val="000000"/>
              </w:rPr>
            </w:pPr>
            <w:r w:rsidRPr="00796E86">
              <w:rPr>
                <w:rStyle w:val="q4iawc"/>
                <w:rFonts w:ascii="Times New Roman" w:hAnsi="Times New Roman" w:cs="Times New Roman"/>
              </w:rPr>
              <w:t xml:space="preserve">Diapazono triukšmas </w:t>
            </w:r>
          </w:p>
        </w:tc>
        <w:tc>
          <w:tcPr>
            <w:tcW w:w="2951" w:type="dxa"/>
          </w:tcPr>
          <w:p w14:paraId="3333DF3C" w14:textId="48C3368E"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Ne didesnis kaip 0,5mm @10m</w:t>
            </w:r>
          </w:p>
        </w:tc>
        <w:tc>
          <w:tcPr>
            <w:tcW w:w="3853" w:type="dxa"/>
          </w:tcPr>
          <w:p w14:paraId="05C1129B"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807C01C" w14:textId="5AF385A5"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5182A4F4" w14:textId="77777777" w:rsidTr="008C210F">
        <w:tc>
          <w:tcPr>
            <w:tcW w:w="828" w:type="dxa"/>
          </w:tcPr>
          <w:p w14:paraId="59F45199"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CEB35A0" w14:textId="03654EDE"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Spalvų atvaizdavimas</w:t>
            </w:r>
          </w:p>
        </w:tc>
        <w:tc>
          <w:tcPr>
            <w:tcW w:w="2951" w:type="dxa"/>
          </w:tcPr>
          <w:p w14:paraId="3674E2D7" w14:textId="79F25142"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color w:val="000000" w:themeColor="text1"/>
              </w:rPr>
              <w:t xml:space="preserve">Ne mažiau kaip 3 pilnai integruotos kameros su ne mažiau kaip 35 </w:t>
            </w:r>
            <w:proofErr w:type="spellStart"/>
            <w:r w:rsidRPr="00796E86">
              <w:rPr>
                <w:rFonts w:ascii="Times New Roman" w:hAnsi="Times New Roman" w:cs="Times New Roman"/>
                <w:color w:val="000000" w:themeColor="text1"/>
              </w:rPr>
              <w:t>megapikseliais</w:t>
            </w:r>
            <w:proofErr w:type="spellEnd"/>
            <w:r w:rsidRPr="00796E86">
              <w:rPr>
                <w:rFonts w:ascii="Times New Roman" w:hAnsi="Times New Roman" w:cs="Times New Roman"/>
                <w:color w:val="000000" w:themeColor="text1"/>
              </w:rPr>
              <w:t xml:space="preserve"> bendroje sumoje</w:t>
            </w:r>
          </w:p>
        </w:tc>
        <w:tc>
          <w:tcPr>
            <w:tcW w:w="3853" w:type="dxa"/>
          </w:tcPr>
          <w:p w14:paraId="24BAED93"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D2F0FEC" w14:textId="3238E4D0"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18A9E0D6" w14:textId="77777777" w:rsidTr="008C210F">
        <w:tc>
          <w:tcPr>
            <w:tcW w:w="828" w:type="dxa"/>
          </w:tcPr>
          <w:p w14:paraId="28F5EA69"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7D2E9702" w14:textId="0253B3D9"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Palaikomi failų formatai</w:t>
            </w:r>
          </w:p>
        </w:tc>
        <w:tc>
          <w:tcPr>
            <w:tcW w:w="2951" w:type="dxa"/>
          </w:tcPr>
          <w:p w14:paraId="7F6411E5" w14:textId="6BD4006D"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color w:val="000000" w:themeColor="text1"/>
              </w:rPr>
              <w:t xml:space="preserve">Ne mažiau kaip: PTG, E57, RCP </w:t>
            </w:r>
            <w:proofErr w:type="spellStart"/>
            <w:r w:rsidRPr="00796E86">
              <w:rPr>
                <w:rFonts w:ascii="Times New Roman" w:hAnsi="Times New Roman" w:cs="Times New Roman"/>
                <w:color w:val="000000" w:themeColor="text1"/>
              </w:rPr>
              <w:t>import</w:t>
            </w:r>
            <w:proofErr w:type="spellEnd"/>
            <w:r w:rsidRPr="00796E86">
              <w:rPr>
                <w:rFonts w:ascii="Times New Roman" w:hAnsi="Times New Roman" w:cs="Times New Roman"/>
                <w:color w:val="000000" w:themeColor="text1"/>
              </w:rPr>
              <w:t>, LAS, JPG, BMP, PNG, MP4,WMV, PDF, TXT, CMI.</w:t>
            </w:r>
          </w:p>
        </w:tc>
        <w:tc>
          <w:tcPr>
            <w:tcW w:w="3853" w:type="dxa"/>
          </w:tcPr>
          <w:p w14:paraId="50979D42"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D0F8D3B" w14:textId="6378CEE8"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1223FEEB" w14:textId="77777777" w:rsidTr="008C210F">
        <w:tc>
          <w:tcPr>
            <w:tcW w:w="828" w:type="dxa"/>
          </w:tcPr>
          <w:p w14:paraId="650F1927"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F44DEC3" w14:textId="3360CE8B"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Skenavimo greitis.</w:t>
            </w:r>
          </w:p>
        </w:tc>
        <w:tc>
          <w:tcPr>
            <w:tcW w:w="2951" w:type="dxa"/>
          </w:tcPr>
          <w:p w14:paraId="6022A067" w14:textId="7237F467"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color w:val="000000" w:themeColor="text1"/>
              </w:rPr>
              <w:t>Ne mažiau kaip 1 900 000 taškų/1s.</w:t>
            </w:r>
          </w:p>
        </w:tc>
        <w:tc>
          <w:tcPr>
            <w:tcW w:w="3853" w:type="dxa"/>
          </w:tcPr>
          <w:p w14:paraId="31D50438"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B7066C9" w14:textId="540F9C27"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3C385BE2" w14:textId="77777777" w:rsidTr="008C210F">
        <w:tc>
          <w:tcPr>
            <w:tcW w:w="828" w:type="dxa"/>
          </w:tcPr>
          <w:p w14:paraId="2CC28675"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3DAD09E6" w14:textId="2A090CA5" w:rsidR="001679C0" w:rsidRPr="00796E86" w:rsidRDefault="001679C0" w:rsidP="001679C0">
            <w:pPr>
              <w:rPr>
                <w:rFonts w:ascii="Times New Roman" w:hAnsi="Times New Roman" w:cs="Times New Roman"/>
                <w:b/>
                <w:bCs/>
                <w:color w:val="000000"/>
              </w:rPr>
            </w:pPr>
            <w:proofErr w:type="spellStart"/>
            <w:r w:rsidRPr="00796E86">
              <w:rPr>
                <w:rFonts w:ascii="Times New Roman" w:hAnsi="Times New Roman" w:cs="Times New Roman"/>
                <w:color w:val="000000" w:themeColor="text1"/>
              </w:rPr>
              <w:t>Geolokacijos</w:t>
            </w:r>
            <w:proofErr w:type="spellEnd"/>
            <w:r w:rsidRPr="00796E86">
              <w:rPr>
                <w:rFonts w:ascii="Times New Roman" w:hAnsi="Times New Roman" w:cs="Times New Roman"/>
                <w:color w:val="000000" w:themeColor="text1"/>
              </w:rPr>
              <w:t xml:space="preserve"> davikliai</w:t>
            </w:r>
          </w:p>
        </w:tc>
        <w:tc>
          <w:tcPr>
            <w:tcW w:w="2951" w:type="dxa"/>
          </w:tcPr>
          <w:p w14:paraId="32619CC4" w14:textId="3E5233D5"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color w:val="000000" w:themeColor="text1"/>
              </w:rPr>
              <w:t xml:space="preserve">Ne mažiau kaip </w:t>
            </w:r>
            <w:proofErr w:type="spellStart"/>
            <w:r w:rsidRPr="00796E86">
              <w:rPr>
                <w:rFonts w:ascii="Times New Roman" w:hAnsi="Times New Roman" w:cs="Times New Roman"/>
                <w:color w:val="000000" w:themeColor="text1"/>
              </w:rPr>
              <w:t>Altimeter</w:t>
            </w:r>
            <w:proofErr w:type="spellEnd"/>
            <w:r w:rsidRPr="00796E86">
              <w:rPr>
                <w:rFonts w:ascii="Times New Roman" w:hAnsi="Times New Roman" w:cs="Times New Roman"/>
                <w:color w:val="000000" w:themeColor="text1"/>
              </w:rPr>
              <w:t xml:space="preserve">, </w:t>
            </w:r>
            <w:proofErr w:type="spellStart"/>
            <w:r w:rsidRPr="00796E86">
              <w:rPr>
                <w:rFonts w:ascii="Times New Roman" w:hAnsi="Times New Roman" w:cs="Times New Roman"/>
                <w:color w:val="000000" w:themeColor="text1"/>
              </w:rPr>
              <w:t>Compass</w:t>
            </w:r>
            <w:proofErr w:type="spellEnd"/>
            <w:r w:rsidRPr="00796E86">
              <w:rPr>
                <w:rFonts w:ascii="Times New Roman" w:hAnsi="Times New Roman" w:cs="Times New Roman"/>
                <w:color w:val="000000" w:themeColor="text1"/>
              </w:rPr>
              <w:t>, GNSS</w:t>
            </w:r>
          </w:p>
        </w:tc>
        <w:tc>
          <w:tcPr>
            <w:tcW w:w="3853" w:type="dxa"/>
          </w:tcPr>
          <w:p w14:paraId="25748F10"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5C7C75E" w14:textId="03A12578"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211E3A74" w14:textId="77777777" w:rsidTr="008C210F">
        <w:tc>
          <w:tcPr>
            <w:tcW w:w="828" w:type="dxa"/>
          </w:tcPr>
          <w:p w14:paraId="1223FFC4"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A17BC80" w14:textId="05C7BBAC"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bCs/>
              </w:rPr>
              <w:t>Trikojis stovas</w:t>
            </w:r>
          </w:p>
        </w:tc>
        <w:tc>
          <w:tcPr>
            <w:tcW w:w="2951" w:type="dxa"/>
          </w:tcPr>
          <w:p w14:paraId="4BA73A1D" w14:textId="074BD188"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bCs/>
              </w:rPr>
              <w:t>Turi turėti teleskopinį lengvo lydinio trikojį stovą ant kurio būtų tvirtinamas 3D skenavimo įrenginys. Trikojo stovo maksimalus aukštis ne mažesnis kaip 1,6 m.</w:t>
            </w:r>
          </w:p>
        </w:tc>
        <w:tc>
          <w:tcPr>
            <w:tcW w:w="3853" w:type="dxa"/>
          </w:tcPr>
          <w:p w14:paraId="275A6F0F"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96D4C8A" w14:textId="5363482C"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0F599293" w14:textId="77777777" w:rsidTr="008C210F">
        <w:tc>
          <w:tcPr>
            <w:tcW w:w="828" w:type="dxa"/>
          </w:tcPr>
          <w:p w14:paraId="57AC70FC"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D77697D" w14:textId="0EA567C3"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bCs/>
              </w:rPr>
              <w:t>Transportavimo lagaminas</w:t>
            </w:r>
            <w:r w:rsidRPr="00796E86">
              <w:rPr>
                <w:rFonts w:ascii="Times New Roman" w:hAnsi="Times New Roman" w:cs="Times New Roman"/>
                <w:color w:val="000000" w:themeColor="text1"/>
              </w:rPr>
              <w:t>.</w:t>
            </w:r>
          </w:p>
        </w:tc>
        <w:tc>
          <w:tcPr>
            <w:tcW w:w="2951" w:type="dxa"/>
          </w:tcPr>
          <w:p w14:paraId="39169024" w14:textId="4F3A2781" w:rsidR="001679C0" w:rsidRPr="00796E86" w:rsidRDefault="001679C0" w:rsidP="00796E86">
            <w:pPr>
              <w:jc w:val="both"/>
              <w:rPr>
                <w:rFonts w:ascii="Times New Roman" w:hAnsi="Times New Roman" w:cs="Times New Roman"/>
                <w:color w:val="000000"/>
              </w:rPr>
            </w:pPr>
            <w:r w:rsidRPr="00796E86">
              <w:rPr>
                <w:rFonts w:ascii="Times New Roman" w:hAnsi="Times New Roman" w:cs="Times New Roman"/>
                <w:iCs/>
              </w:rPr>
              <w:t>Turi turėti vibracijai atsparų kietą transportavimo lagaminą</w:t>
            </w:r>
            <w:r w:rsidRPr="00796E86">
              <w:rPr>
                <w:rFonts w:ascii="Times New Roman" w:hAnsi="Times New Roman" w:cs="Times New Roman"/>
                <w:color w:val="000000" w:themeColor="text1"/>
              </w:rPr>
              <w:t>.</w:t>
            </w:r>
          </w:p>
        </w:tc>
        <w:tc>
          <w:tcPr>
            <w:tcW w:w="3853" w:type="dxa"/>
          </w:tcPr>
          <w:p w14:paraId="124289F3"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1A4839B" w14:textId="1DB2F0D8"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1FFE8E85" w14:textId="77777777" w:rsidTr="008C210F">
        <w:tc>
          <w:tcPr>
            <w:tcW w:w="828" w:type="dxa"/>
          </w:tcPr>
          <w:p w14:paraId="672E0B6F"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6C7996F6" w14:textId="1D6E2811"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 xml:space="preserve">Ilgalaikė 3D skenerio </w:t>
            </w:r>
            <w:proofErr w:type="spellStart"/>
            <w:r w:rsidRPr="00796E86">
              <w:rPr>
                <w:rFonts w:ascii="Times New Roman" w:hAnsi="Times New Roman" w:cs="Times New Roman"/>
                <w:color w:val="000000" w:themeColor="text1"/>
              </w:rPr>
              <w:t>kalibracija</w:t>
            </w:r>
            <w:proofErr w:type="spellEnd"/>
            <w:r w:rsidRPr="00796E86">
              <w:rPr>
                <w:rFonts w:ascii="Times New Roman" w:hAnsi="Times New Roman" w:cs="Times New Roman"/>
                <w:color w:val="000000" w:themeColor="text1"/>
              </w:rPr>
              <w:t>.</w:t>
            </w:r>
          </w:p>
        </w:tc>
        <w:tc>
          <w:tcPr>
            <w:tcW w:w="2951" w:type="dxa"/>
          </w:tcPr>
          <w:p w14:paraId="0FA13BF4" w14:textId="4D33C156"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Turi būti.</w:t>
            </w:r>
          </w:p>
        </w:tc>
        <w:tc>
          <w:tcPr>
            <w:tcW w:w="3853" w:type="dxa"/>
          </w:tcPr>
          <w:p w14:paraId="5DA8640B"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785B85D" w14:textId="2012E90B"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lastRenderedPageBreak/>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60F40D61" w14:textId="77777777" w:rsidTr="008C210F">
        <w:tc>
          <w:tcPr>
            <w:tcW w:w="828" w:type="dxa"/>
          </w:tcPr>
          <w:p w14:paraId="3B808153"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4BEE3261" w14:textId="735F015C" w:rsidR="001679C0" w:rsidRPr="00796E86" w:rsidRDefault="001679C0" w:rsidP="001679C0">
            <w:pPr>
              <w:rPr>
                <w:rFonts w:ascii="Times New Roman" w:hAnsi="Times New Roman" w:cs="Times New Roman"/>
                <w:b/>
                <w:bCs/>
                <w:color w:val="000000"/>
              </w:rPr>
            </w:pPr>
            <w:r w:rsidRPr="00796E86">
              <w:rPr>
                <w:rFonts w:ascii="Times New Roman" w:eastAsia="Times New Roman" w:hAnsi="Times New Roman" w:cs="Times New Roman"/>
                <w:bCs/>
                <w:lang w:eastAsia="lt-LT"/>
              </w:rPr>
              <w:t>Įkraunamos ličio baterijos su veikimo laiku ne mažiau kaip 3,5val.</w:t>
            </w:r>
          </w:p>
        </w:tc>
        <w:tc>
          <w:tcPr>
            <w:tcW w:w="2951" w:type="dxa"/>
          </w:tcPr>
          <w:p w14:paraId="0C0F9C4B" w14:textId="1CBD9FE0"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rPr>
              <w:t>Ne mažiau kaip 2vnt.</w:t>
            </w:r>
          </w:p>
        </w:tc>
        <w:tc>
          <w:tcPr>
            <w:tcW w:w="3853" w:type="dxa"/>
          </w:tcPr>
          <w:p w14:paraId="31BEFF40"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4DEB8FAF" w14:textId="07530F72"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45392674" w14:textId="77777777" w:rsidTr="008C210F">
        <w:tc>
          <w:tcPr>
            <w:tcW w:w="828" w:type="dxa"/>
          </w:tcPr>
          <w:p w14:paraId="417D885A"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07E4B672" w14:textId="5C44FC21"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Tiesioginė laidinė jungtis su kompiuteriu.</w:t>
            </w:r>
          </w:p>
        </w:tc>
        <w:tc>
          <w:tcPr>
            <w:tcW w:w="2951" w:type="dxa"/>
          </w:tcPr>
          <w:p w14:paraId="6C37ED68" w14:textId="668EAD37"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Turi būti.</w:t>
            </w:r>
          </w:p>
        </w:tc>
        <w:tc>
          <w:tcPr>
            <w:tcW w:w="3853" w:type="dxa"/>
          </w:tcPr>
          <w:p w14:paraId="35A2F811"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89B9F40" w14:textId="4813867B"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6FE6C3EF" w14:textId="77777777" w:rsidTr="008C210F">
        <w:tc>
          <w:tcPr>
            <w:tcW w:w="828" w:type="dxa"/>
          </w:tcPr>
          <w:p w14:paraId="03765A79"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6E7979DE" w14:textId="584F9A45"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Skenerio svoris kartu su baterija ne didesnis nei 5,5kg.</w:t>
            </w:r>
          </w:p>
        </w:tc>
        <w:tc>
          <w:tcPr>
            <w:tcW w:w="2951" w:type="dxa"/>
          </w:tcPr>
          <w:p w14:paraId="45453667" w14:textId="5FCBBAF4"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Turi būti.</w:t>
            </w:r>
          </w:p>
        </w:tc>
        <w:tc>
          <w:tcPr>
            <w:tcW w:w="3853" w:type="dxa"/>
          </w:tcPr>
          <w:p w14:paraId="64584252"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0B44F7E5" w14:textId="28F53874"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35B41B78" w14:textId="77777777" w:rsidTr="008C210F">
        <w:tc>
          <w:tcPr>
            <w:tcW w:w="828" w:type="dxa"/>
          </w:tcPr>
          <w:p w14:paraId="3516866B"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2FB47EAF" w14:textId="77777777" w:rsidR="001679C0" w:rsidRPr="00796E86" w:rsidRDefault="001679C0" w:rsidP="001679C0">
            <w:pPr>
              <w:spacing w:after="0" w:line="240" w:lineRule="auto"/>
              <w:rPr>
                <w:rFonts w:ascii="Times New Roman" w:hAnsi="Times New Roman" w:cs="Times New Roman"/>
                <w:color w:val="000000" w:themeColor="text1"/>
              </w:rPr>
            </w:pPr>
            <w:r w:rsidRPr="00796E86">
              <w:rPr>
                <w:rFonts w:ascii="Times New Roman" w:hAnsi="Times New Roman" w:cs="Times New Roman"/>
                <w:color w:val="000000" w:themeColor="text1"/>
              </w:rPr>
              <w:t>Skenerio išoriniai matmenys:</w:t>
            </w:r>
          </w:p>
          <w:p w14:paraId="3C2F8386" w14:textId="0FF5003C"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ne daugiau kaip 13</w:t>
            </w:r>
            <w:r w:rsidRPr="00796E86">
              <w:rPr>
                <w:rFonts w:ascii="Times New Roman" w:hAnsi="Times New Roman" w:cs="Times New Roman"/>
                <w:color w:val="000000" w:themeColor="text1"/>
                <w:lang w:eastAsia="lt-LT"/>
              </w:rPr>
              <w:t>0 mm x 250 mm x 240 mm.</w:t>
            </w:r>
          </w:p>
        </w:tc>
        <w:tc>
          <w:tcPr>
            <w:tcW w:w="2951" w:type="dxa"/>
          </w:tcPr>
          <w:p w14:paraId="05D57E8E" w14:textId="25B45058"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t>Turi būti.</w:t>
            </w:r>
          </w:p>
        </w:tc>
        <w:tc>
          <w:tcPr>
            <w:tcW w:w="3853" w:type="dxa"/>
          </w:tcPr>
          <w:p w14:paraId="6B060D62"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A64BD03" w14:textId="623C4759"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285D4059" w14:textId="77777777" w:rsidTr="008C210F">
        <w:tc>
          <w:tcPr>
            <w:tcW w:w="828" w:type="dxa"/>
          </w:tcPr>
          <w:p w14:paraId="7E2E2D4D"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5B9CA71E" w14:textId="282B52EC" w:rsidR="001679C0" w:rsidRPr="00796E86" w:rsidRDefault="001679C0" w:rsidP="00796E86">
            <w:pPr>
              <w:spacing w:after="0" w:line="240" w:lineRule="auto"/>
              <w:jc w:val="both"/>
              <w:rPr>
                <w:rFonts w:ascii="Times New Roman" w:hAnsi="Times New Roman" w:cs="Times New Roman"/>
                <w:color w:val="000000" w:themeColor="text1"/>
              </w:rPr>
            </w:pPr>
            <w:r w:rsidRPr="00796E86">
              <w:rPr>
                <w:rFonts w:ascii="Times New Roman" w:hAnsi="Times New Roman" w:cs="Times New Roman"/>
              </w:rPr>
              <w:t>Programinė įranga su 2 metų nemokamais programinės įrangos atnaujinimais</w:t>
            </w:r>
            <w:r w:rsidRPr="00796E86">
              <w:rPr>
                <w:rFonts w:ascii="Times New Roman" w:hAnsi="Times New Roman" w:cs="Times New Roman"/>
                <w:color w:val="000000" w:themeColor="text1"/>
              </w:rPr>
              <w:t>. Programinė įranga privalo būti to paties gamintojo kaip ir įranga.</w:t>
            </w:r>
          </w:p>
          <w:p w14:paraId="23C41739" w14:textId="77777777" w:rsidR="001679C0" w:rsidRPr="00796E86" w:rsidRDefault="001679C0" w:rsidP="00796E86">
            <w:pPr>
              <w:spacing w:after="0" w:line="240" w:lineRule="auto"/>
              <w:jc w:val="both"/>
              <w:rPr>
                <w:rFonts w:ascii="Times New Roman" w:hAnsi="Times New Roman" w:cs="Times New Roman"/>
                <w:color w:val="000000" w:themeColor="text1"/>
              </w:rPr>
            </w:pPr>
            <w:r w:rsidRPr="00796E86">
              <w:rPr>
                <w:rFonts w:ascii="Times New Roman" w:hAnsi="Times New Roman" w:cs="Times New Roman"/>
                <w:color w:val="000000" w:themeColor="text1"/>
              </w:rPr>
              <w:t>Programinės įrangos funkcijos turi būti pasiekiamos tik su šia viena pateikiama programine įranga (to paties gamintojo kaip ir įranga), be jokių papildomų kitų programų prijungimų. Programinės įrangos funkcijos turi apimti ne mažiau kaip:</w:t>
            </w:r>
          </w:p>
          <w:p w14:paraId="34BB99B5"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rPr>
              <w:t xml:space="preserve">-3D tinklelio (trikampiais padalinto paviršiaus, </w:t>
            </w:r>
            <w:proofErr w:type="spellStart"/>
            <w:r w:rsidRPr="00796E86">
              <w:rPr>
                <w:rFonts w:ascii="Times New Roman" w:hAnsi="Times New Roman" w:cs="Times New Roman"/>
                <w:color w:val="000000" w:themeColor="text1"/>
                <w:sz w:val="20"/>
                <w:szCs w:val="20"/>
              </w:rPr>
              <w:t>mesh</w:t>
            </w:r>
            <w:proofErr w:type="spellEnd"/>
            <w:r w:rsidRPr="00796E86">
              <w:rPr>
                <w:rFonts w:ascii="Times New Roman" w:hAnsi="Times New Roman" w:cs="Times New Roman"/>
                <w:color w:val="000000" w:themeColor="text1"/>
                <w:sz w:val="20"/>
                <w:szCs w:val="20"/>
              </w:rPr>
              <w:t>) kūrimas  iš taškų debesies ir apjungimas į vientisą objektą.</w:t>
            </w:r>
          </w:p>
          <w:p w14:paraId="1C0490D8"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rPr>
              <w:t>-Automatinis tinklelio (</w:t>
            </w:r>
            <w:proofErr w:type="spellStart"/>
            <w:r w:rsidRPr="00796E86">
              <w:rPr>
                <w:rFonts w:ascii="Times New Roman" w:hAnsi="Times New Roman" w:cs="Times New Roman"/>
                <w:color w:val="000000" w:themeColor="text1"/>
                <w:sz w:val="20"/>
                <w:szCs w:val="20"/>
              </w:rPr>
              <w:t>mesh</w:t>
            </w:r>
            <w:proofErr w:type="spellEnd"/>
            <w:r w:rsidRPr="00796E86">
              <w:rPr>
                <w:rFonts w:ascii="Times New Roman" w:hAnsi="Times New Roman" w:cs="Times New Roman"/>
                <w:color w:val="000000" w:themeColor="text1"/>
                <w:sz w:val="20"/>
                <w:szCs w:val="20"/>
              </w:rPr>
              <w:t>) taisymas.</w:t>
            </w:r>
          </w:p>
          <w:p w14:paraId="76356B02"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rPr>
              <w:t>-Tinklelio redagavimas ir glotninimas.</w:t>
            </w:r>
          </w:p>
          <w:p w14:paraId="7A5722EF"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rPr>
              <w:t xml:space="preserve">-Matavimo ir deviacijos analizės įrankiai ne mažiau kaip: </w:t>
            </w:r>
            <w:proofErr w:type="spellStart"/>
            <w:r w:rsidRPr="00796E86">
              <w:rPr>
                <w:rFonts w:ascii="Times New Roman" w:hAnsi="Times New Roman" w:cs="Times New Roman"/>
                <w:color w:val="000000" w:themeColor="text1"/>
                <w:sz w:val="20"/>
                <w:szCs w:val="20"/>
              </w:rPr>
              <w:t>mesh</w:t>
            </w:r>
            <w:proofErr w:type="spellEnd"/>
            <w:r w:rsidRPr="00796E86">
              <w:rPr>
                <w:rFonts w:ascii="Times New Roman" w:hAnsi="Times New Roman" w:cs="Times New Roman"/>
                <w:color w:val="000000" w:themeColor="text1"/>
                <w:sz w:val="20"/>
                <w:szCs w:val="20"/>
              </w:rPr>
              <w:t xml:space="preserve"> su CAD palyginimas, paviršių nuokrypių analizė.</w:t>
            </w:r>
          </w:p>
          <w:p w14:paraId="7BE42AB9"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rPr>
              <w:t xml:space="preserve">-Galimybė išsaugoti duomenis įvairiais 3D failų formatais, ne mažiau kaip: </w:t>
            </w:r>
            <w:proofErr w:type="spellStart"/>
            <w:r w:rsidRPr="00796E86">
              <w:rPr>
                <w:rFonts w:ascii="Times New Roman" w:hAnsi="Times New Roman" w:cs="Times New Roman"/>
                <w:color w:val="000000" w:themeColor="text1"/>
                <w:sz w:val="20"/>
                <w:szCs w:val="20"/>
              </w:rPr>
              <w:t>stl,obj</w:t>
            </w:r>
            <w:proofErr w:type="spellEnd"/>
            <w:r w:rsidRPr="00796E86">
              <w:rPr>
                <w:rFonts w:ascii="Times New Roman" w:hAnsi="Times New Roman" w:cs="Times New Roman"/>
                <w:color w:val="000000" w:themeColor="text1"/>
                <w:sz w:val="20"/>
                <w:szCs w:val="20"/>
              </w:rPr>
              <w:t xml:space="preserve">, </w:t>
            </w:r>
            <w:proofErr w:type="spellStart"/>
            <w:r w:rsidRPr="00796E86">
              <w:rPr>
                <w:rFonts w:ascii="Times New Roman" w:hAnsi="Times New Roman" w:cs="Times New Roman"/>
                <w:color w:val="000000" w:themeColor="text1"/>
                <w:sz w:val="20"/>
                <w:szCs w:val="20"/>
              </w:rPr>
              <w:t>step</w:t>
            </w:r>
            <w:proofErr w:type="spellEnd"/>
            <w:r w:rsidRPr="00796E86">
              <w:rPr>
                <w:rFonts w:ascii="Times New Roman" w:hAnsi="Times New Roman" w:cs="Times New Roman"/>
                <w:color w:val="000000" w:themeColor="text1"/>
                <w:sz w:val="20"/>
                <w:szCs w:val="20"/>
              </w:rPr>
              <w:t xml:space="preserve">, </w:t>
            </w:r>
            <w:proofErr w:type="spellStart"/>
            <w:r w:rsidRPr="00796E86">
              <w:rPr>
                <w:rFonts w:ascii="Times New Roman" w:hAnsi="Times New Roman" w:cs="Times New Roman"/>
                <w:color w:val="000000" w:themeColor="text1"/>
                <w:sz w:val="20"/>
                <w:szCs w:val="20"/>
              </w:rPr>
              <w:t>iges</w:t>
            </w:r>
            <w:proofErr w:type="spellEnd"/>
            <w:r w:rsidRPr="00796E86">
              <w:rPr>
                <w:rFonts w:ascii="Times New Roman" w:hAnsi="Times New Roman" w:cs="Times New Roman"/>
                <w:color w:val="000000" w:themeColor="text1"/>
                <w:sz w:val="20"/>
                <w:szCs w:val="20"/>
              </w:rPr>
              <w:t xml:space="preserve">, E57, </w:t>
            </w:r>
            <w:proofErr w:type="spellStart"/>
            <w:r w:rsidRPr="00796E86">
              <w:rPr>
                <w:rFonts w:ascii="Times New Roman" w:hAnsi="Times New Roman" w:cs="Times New Roman"/>
                <w:color w:val="000000" w:themeColor="text1"/>
                <w:sz w:val="20"/>
                <w:szCs w:val="20"/>
              </w:rPr>
              <w:t>ptx</w:t>
            </w:r>
            <w:proofErr w:type="spellEnd"/>
            <w:r w:rsidRPr="00796E86">
              <w:rPr>
                <w:rFonts w:ascii="Times New Roman" w:hAnsi="Times New Roman" w:cs="Times New Roman"/>
                <w:color w:val="000000" w:themeColor="text1"/>
                <w:sz w:val="20"/>
                <w:szCs w:val="20"/>
              </w:rPr>
              <w:t xml:space="preserve">, </w:t>
            </w:r>
            <w:proofErr w:type="spellStart"/>
            <w:r w:rsidRPr="00796E86">
              <w:rPr>
                <w:rFonts w:ascii="Times New Roman" w:hAnsi="Times New Roman" w:cs="Times New Roman"/>
                <w:color w:val="000000" w:themeColor="text1"/>
                <w:sz w:val="20"/>
                <w:szCs w:val="20"/>
              </w:rPr>
              <w:t>wrl</w:t>
            </w:r>
            <w:proofErr w:type="spellEnd"/>
            <w:r w:rsidRPr="00796E86">
              <w:rPr>
                <w:rFonts w:ascii="Times New Roman" w:hAnsi="Times New Roman" w:cs="Times New Roman"/>
                <w:color w:val="000000" w:themeColor="text1"/>
                <w:sz w:val="20"/>
                <w:szCs w:val="20"/>
              </w:rPr>
              <w:t xml:space="preserve">, </w:t>
            </w:r>
            <w:proofErr w:type="spellStart"/>
            <w:r w:rsidRPr="00796E86">
              <w:rPr>
                <w:rFonts w:ascii="Times New Roman" w:hAnsi="Times New Roman" w:cs="Times New Roman"/>
                <w:color w:val="000000" w:themeColor="text1"/>
                <w:sz w:val="20"/>
                <w:szCs w:val="20"/>
              </w:rPr>
              <w:t>parasolid</w:t>
            </w:r>
            <w:proofErr w:type="spellEnd"/>
            <w:r w:rsidRPr="00796E86">
              <w:rPr>
                <w:rFonts w:ascii="Times New Roman" w:hAnsi="Times New Roman" w:cs="Times New Roman"/>
                <w:color w:val="000000" w:themeColor="text1"/>
                <w:sz w:val="20"/>
                <w:szCs w:val="20"/>
              </w:rPr>
              <w:t xml:space="preserve"> (X_T/X_B).</w:t>
            </w:r>
          </w:p>
          <w:p w14:paraId="7B47FDCE"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lang w:eastAsia="lt-LT"/>
              </w:rPr>
              <w:t>-3D vaizdų koregavimas, transformavimas, jungimas, sugretinimas uždėjimo būdu, paruošimas spausdinimui, objektų matavimas, taškų žymėjimas.</w:t>
            </w:r>
          </w:p>
          <w:p w14:paraId="13E0B8C2"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lang w:eastAsia="lt-LT"/>
              </w:rPr>
              <w:t xml:space="preserve">-AI </w:t>
            </w:r>
            <w:proofErr w:type="spellStart"/>
            <w:r w:rsidRPr="00796E86">
              <w:rPr>
                <w:rFonts w:ascii="Times New Roman" w:hAnsi="Times New Roman" w:cs="Times New Roman"/>
                <w:color w:val="000000" w:themeColor="text1"/>
                <w:sz w:val="20"/>
                <w:szCs w:val="20"/>
                <w:lang w:eastAsia="lt-LT"/>
              </w:rPr>
              <w:t>fotogrametrija</w:t>
            </w:r>
            <w:proofErr w:type="spellEnd"/>
            <w:r w:rsidRPr="00796E86">
              <w:rPr>
                <w:rFonts w:ascii="Times New Roman" w:hAnsi="Times New Roman" w:cs="Times New Roman"/>
                <w:color w:val="000000" w:themeColor="text1"/>
                <w:sz w:val="20"/>
                <w:szCs w:val="20"/>
                <w:lang w:eastAsia="lt-LT"/>
              </w:rPr>
              <w:t>.</w:t>
            </w:r>
          </w:p>
          <w:p w14:paraId="2F1C93C3" w14:textId="77777777" w:rsidR="001679C0" w:rsidRPr="00796E86" w:rsidRDefault="001679C0" w:rsidP="00796E86">
            <w:pPr>
              <w:pStyle w:val="ListParagraph"/>
              <w:numPr>
                <w:ilvl w:val="0"/>
                <w:numId w:val="16"/>
              </w:numPr>
              <w:suppressAutoHyphens w:val="0"/>
              <w:spacing w:after="0" w:line="256" w:lineRule="auto"/>
              <w:ind w:left="0"/>
              <w:jc w:val="both"/>
              <w:rPr>
                <w:rFonts w:ascii="Times New Roman" w:hAnsi="Times New Roman" w:cs="Times New Roman"/>
                <w:color w:val="000000" w:themeColor="text1"/>
                <w:sz w:val="20"/>
                <w:szCs w:val="20"/>
              </w:rPr>
            </w:pPr>
            <w:r w:rsidRPr="00796E86">
              <w:rPr>
                <w:rFonts w:ascii="Times New Roman" w:hAnsi="Times New Roman" w:cs="Times New Roman"/>
                <w:color w:val="000000" w:themeColor="text1"/>
                <w:sz w:val="20"/>
                <w:szCs w:val="20"/>
                <w:lang w:eastAsia="lt-LT"/>
              </w:rPr>
              <w:lastRenderedPageBreak/>
              <w:t>-Atvirkštinės inžinerijos įrankiai ne mažiau kaip: plokštumų kūrimas, ašių kūrimas, sferų atpažinimas, kūgių atpažinimas, cilindrų atpažinimas</w:t>
            </w:r>
          </w:p>
          <w:p w14:paraId="4C8CDAB5" w14:textId="3CFD93E6" w:rsidR="001679C0" w:rsidRPr="00796E86" w:rsidRDefault="001679C0" w:rsidP="00796E86">
            <w:pPr>
              <w:jc w:val="both"/>
              <w:rPr>
                <w:rFonts w:ascii="Times New Roman" w:hAnsi="Times New Roman" w:cs="Times New Roman"/>
                <w:b/>
                <w:bCs/>
                <w:color w:val="000000"/>
              </w:rPr>
            </w:pPr>
          </w:p>
        </w:tc>
        <w:tc>
          <w:tcPr>
            <w:tcW w:w="2951" w:type="dxa"/>
          </w:tcPr>
          <w:p w14:paraId="52AF35C8" w14:textId="1A66B11D" w:rsidR="001679C0" w:rsidRPr="00796E86" w:rsidRDefault="001679C0" w:rsidP="00796E86">
            <w:pPr>
              <w:jc w:val="center"/>
              <w:rPr>
                <w:rFonts w:ascii="Times New Roman" w:hAnsi="Times New Roman" w:cs="Times New Roman"/>
                <w:color w:val="000000"/>
              </w:rPr>
            </w:pPr>
            <w:r w:rsidRPr="00796E86">
              <w:rPr>
                <w:rFonts w:ascii="Times New Roman" w:hAnsi="Times New Roman" w:cs="Times New Roman"/>
                <w:color w:val="000000" w:themeColor="text1"/>
              </w:rPr>
              <w:lastRenderedPageBreak/>
              <w:t>Turi būti.</w:t>
            </w:r>
          </w:p>
        </w:tc>
        <w:tc>
          <w:tcPr>
            <w:tcW w:w="3853" w:type="dxa"/>
          </w:tcPr>
          <w:p w14:paraId="573CC82A"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6AF264E" w14:textId="51D7E932"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6522F2" w:rsidRPr="00796E86" w14:paraId="39E4FF04" w14:textId="77777777" w:rsidTr="00823637">
        <w:tc>
          <w:tcPr>
            <w:tcW w:w="10485" w:type="dxa"/>
            <w:gridSpan w:val="4"/>
          </w:tcPr>
          <w:p w14:paraId="7F3BF2F8" w14:textId="07565C95" w:rsidR="006522F2" w:rsidRPr="006522F2" w:rsidRDefault="006522F2" w:rsidP="001679C0">
            <w:pPr>
              <w:rPr>
                <w:rFonts w:ascii="Times New Roman" w:hAnsi="Times New Roman" w:cs="Times New Roman"/>
                <w:b/>
                <w:bCs/>
                <w:color w:val="000000"/>
              </w:rPr>
            </w:pPr>
            <w:r w:rsidRPr="00796E86">
              <w:rPr>
                <w:rFonts w:ascii="Times New Roman" w:hAnsi="Times New Roman" w:cs="Times New Roman"/>
                <w:b/>
                <w:color w:val="000000" w:themeColor="text1"/>
              </w:rPr>
              <w:t>Bendri reikalavimai</w:t>
            </w:r>
            <w:r w:rsidR="00D541A1">
              <w:rPr>
                <w:rFonts w:ascii="Times New Roman" w:hAnsi="Times New Roman" w:cs="Times New Roman"/>
                <w:b/>
                <w:color w:val="000000" w:themeColor="text1"/>
              </w:rPr>
              <w:t>:</w:t>
            </w:r>
          </w:p>
        </w:tc>
      </w:tr>
      <w:tr w:rsidR="001679C0" w:rsidRPr="00796E86" w14:paraId="256B1D18" w14:textId="77777777" w:rsidTr="008C210F">
        <w:tc>
          <w:tcPr>
            <w:tcW w:w="828" w:type="dxa"/>
          </w:tcPr>
          <w:p w14:paraId="6E767810"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51E8E49D" w14:textId="598FB54D" w:rsidR="001679C0" w:rsidRPr="00796E86" w:rsidRDefault="001679C0" w:rsidP="001679C0">
            <w:pPr>
              <w:rPr>
                <w:rFonts w:ascii="Times New Roman" w:hAnsi="Times New Roman" w:cs="Times New Roman"/>
                <w:b/>
                <w:bCs/>
                <w:color w:val="000000"/>
              </w:rPr>
            </w:pPr>
            <w:r w:rsidRPr="00796E86">
              <w:rPr>
                <w:rFonts w:ascii="Times New Roman" w:hAnsi="Times New Roman" w:cs="Times New Roman"/>
                <w:color w:val="000000" w:themeColor="text1"/>
              </w:rPr>
              <w:t>Įrangos naudojimosi instrukcija (Lietuvių ar anglų kalba).</w:t>
            </w:r>
          </w:p>
        </w:tc>
        <w:tc>
          <w:tcPr>
            <w:tcW w:w="2951" w:type="dxa"/>
          </w:tcPr>
          <w:p w14:paraId="6E973CF7" w14:textId="70A53045" w:rsidR="001679C0" w:rsidRPr="00796E86" w:rsidRDefault="001679C0" w:rsidP="00796E86">
            <w:pPr>
              <w:jc w:val="both"/>
              <w:rPr>
                <w:rFonts w:ascii="Times New Roman" w:hAnsi="Times New Roman" w:cs="Times New Roman"/>
              </w:rPr>
            </w:pPr>
            <w:r w:rsidRPr="00796E86">
              <w:rPr>
                <w:rFonts w:ascii="Times New Roman" w:hAnsi="Times New Roman" w:cs="Times New Roman"/>
                <w:color w:val="000000" w:themeColor="text1"/>
              </w:rPr>
              <w:t>Dokumentai pateikiami pristatant įrenginį.</w:t>
            </w:r>
          </w:p>
        </w:tc>
        <w:tc>
          <w:tcPr>
            <w:tcW w:w="3853" w:type="dxa"/>
          </w:tcPr>
          <w:p w14:paraId="64309E14"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B0AB915" w14:textId="382D51FD"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1679C0" w:rsidRPr="00796E86" w14:paraId="0F555A0F" w14:textId="77777777" w:rsidTr="008C210F">
        <w:tc>
          <w:tcPr>
            <w:tcW w:w="828" w:type="dxa"/>
          </w:tcPr>
          <w:p w14:paraId="40D91116" w14:textId="77777777" w:rsidR="001679C0" w:rsidRPr="00796E86" w:rsidRDefault="001679C0" w:rsidP="001679C0">
            <w:pPr>
              <w:pStyle w:val="ListParagraph"/>
              <w:numPr>
                <w:ilvl w:val="0"/>
                <w:numId w:val="10"/>
              </w:numPr>
              <w:rPr>
                <w:rFonts w:ascii="Times New Roman" w:hAnsi="Times New Roman" w:cs="Times New Roman"/>
                <w:sz w:val="20"/>
                <w:szCs w:val="20"/>
              </w:rPr>
            </w:pPr>
          </w:p>
        </w:tc>
        <w:tc>
          <w:tcPr>
            <w:tcW w:w="2853" w:type="dxa"/>
          </w:tcPr>
          <w:p w14:paraId="62714FFB" w14:textId="00CB976A" w:rsidR="001679C0" w:rsidRPr="00796E86" w:rsidRDefault="001679C0" w:rsidP="00796E86">
            <w:pPr>
              <w:jc w:val="both"/>
              <w:rPr>
                <w:rFonts w:ascii="Times New Roman" w:hAnsi="Times New Roman" w:cs="Times New Roman"/>
                <w:b/>
                <w:bCs/>
                <w:color w:val="000000"/>
              </w:rPr>
            </w:pPr>
            <w:r w:rsidRPr="00796E86">
              <w:rPr>
                <w:rFonts w:ascii="Times New Roman" w:hAnsi="Times New Roman" w:cs="Times New Roman"/>
                <w:lang w:eastAsia="lt-LT"/>
              </w:rPr>
              <w:t xml:space="preserve">Įrangos instaliavimas, pajungimas ir apmokymas dirbti su įranga ir pritaikyti ją praktikoje. </w:t>
            </w:r>
            <w:r w:rsidRPr="00796E86">
              <w:rPr>
                <w:rFonts w:ascii="Times New Roman" w:hAnsi="Times New Roman" w:cs="Times New Roman"/>
                <w:color w:val="222222"/>
                <w:shd w:val="clear" w:color="auto" w:fill="FFFFFF"/>
              </w:rPr>
              <w:t>Tiekėjas įsipareigoja apmokyti personalą (ne mažiau kaip 4 asmenis) dirbti su  įranga bei suteikti bazines žinias apie įrangos </w:t>
            </w:r>
            <w:r w:rsidRPr="00796E86">
              <w:rPr>
                <w:rFonts w:ascii="Times New Roman" w:hAnsi="Times New Roman" w:cs="Times New Roman"/>
                <w:color w:val="222222"/>
              </w:rPr>
              <w:t>technines panaudojimo galimybes. Mokymai turi vykti pirkėjo paskirtoje auditorijoje</w:t>
            </w:r>
            <w:r w:rsidRPr="00796E86">
              <w:rPr>
                <w:rFonts w:ascii="Times New Roman" w:hAnsi="Times New Roman" w:cs="Times New Roman"/>
                <w:color w:val="222222"/>
                <w:shd w:val="clear" w:color="auto" w:fill="FFFFFF"/>
              </w:rPr>
              <w:t>. Mokymų trukmė – ne mažiau 4 val.  pagal iš anksto suderintą grafiką.</w:t>
            </w:r>
          </w:p>
        </w:tc>
        <w:tc>
          <w:tcPr>
            <w:tcW w:w="2951" w:type="dxa"/>
          </w:tcPr>
          <w:p w14:paraId="30164BF7" w14:textId="44579C8E" w:rsidR="001679C0" w:rsidRPr="00796E86" w:rsidRDefault="001679C0" w:rsidP="00796E86">
            <w:pPr>
              <w:jc w:val="center"/>
              <w:rPr>
                <w:rFonts w:ascii="Times New Roman" w:hAnsi="Times New Roman" w:cs="Times New Roman"/>
              </w:rPr>
            </w:pPr>
            <w:r w:rsidRPr="00796E86">
              <w:rPr>
                <w:rFonts w:ascii="Times New Roman" w:hAnsi="Times New Roman" w:cs="Times New Roman"/>
              </w:rPr>
              <w:t>Turi būti.</w:t>
            </w:r>
          </w:p>
        </w:tc>
        <w:tc>
          <w:tcPr>
            <w:tcW w:w="3853" w:type="dxa"/>
          </w:tcPr>
          <w:p w14:paraId="374DF732" w14:textId="77777777" w:rsidR="001679C0" w:rsidRPr="00796E86" w:rsidRDefault="001679C0" w:rsidP="001679C0">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626D1F44" w14:textId="4511007F" w:rsidR="001679C0" w:rsidRPr="00796E86" w:rsidRDefault="001679C0" w:rsidP="001679C0">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bookmarkEnd w:id="3"/>
    </w:tbl>
    <w:p w14:paraId="3B8D0255" w14:textId="77777777" w:rsidR="0058277E" w:rsidRPr="00796E86" w:rsidRDefault="0058277E" w:rsidP="0058277E">
      <w:pPr>
        <w:rPr>
          <w:rFonts w:ascii="Times New Roman" w:hAnsi="Times New Roman" w:cs="Times New Roman"/>
        </w:rPr>
      </w:pPr>
    </w:p>
    <w:p w14:paraId="467289BA" w14:textId="77777777" w:rsidR="00E0236F" w:rsidRPr="00796E86" w:rsidRDefault="00E0236F" w:rsidP="0058277E">
      <w:pPr>
        <w:rPr>
          <w:rFonts w:ascii="Times New Roman" w:hAnsi="Times New Roman" w:cs="Times New Roman"/>
        </w:rPr>
      </w:pPr>
    </w:p>
    <w:p w14:paraId="488FC442" w14:textId="4D3E640D" w:rsidR="00E0236F" w:rsidRPr="00796E86" w:rsidRDefault="00E0236F" w:rsidP="00E0236F">
      <w:pPr>
        <w:jc w:val="center"/>
        <w:rPr>
          <w:rFonts w:ascii="Times New Roman" w:hAnsi="Times New Roman" w:cs="Times New Roman"/>
          <w:b/>
          <w:bCs/>
        </w:rPr>
      </w:pPr>
      <w:r w:rsidRPr="00796E86">
        <w:rPr>
          <w:rFonts w:ascii="Times New Roman" w:hAnsi="Times New Roman" w:cs="Times New Roman"/>
          <w:b/>
          <w:bCs/>
        </w:rPr>
        <w:t>2 dalis</w:t>
      </w:r>
    </w:p>
    <w:p w14:paraId="0E561346" w14:textId="7619D6DD" w:rsidR="0049523F" w:rsidRPr="00796E86" w:rsidRDefault="00AF5B11" w:rsidP="00E0236F">
      <w:pPr>
        <w:pStyle w:val="ListParagraph"/>
        <w:ind w:left="530"/>
        <w:jc w:val="center"/>
        <w:rPr>
          <w:rFonts w:ascii="Times New Roman" w:hAnsi="Times New Roman" w:cs="Times New Roman"/>
          <w:b/>
          <w:bCs/>
          <w:color w:val="000000" w:themeColor="text1"/>
        </w:rPr>
      </w:pPr>
      <w:bookmarkStart w:id="4" w:name="_Hlk235001603"/>
      <w:r w:rsidRPr="00796E86">
        <w:rPr>
          <w:rFonts w:ascii="Times New Roman" w:hAnsi="Times New Roman" w:cs="Times New Roman"/>
          <w:b/>
          <w:bCs/>
          <w:color w:val="000000" w:themeColor="text1"/>
        </w:rPr>
        <w:t>Žmogaus judesių fiksavimo įrangos komplektas</w:t>
      </w:r>
    </w:p>
    <w:p w14:paraId="6F7FE8C5" w14:textId="77777777" w:rsidR="00E0236F" w:rsidRPr="00796E86" w:rsidRDefault="00E0236F" w:rsidP="00E0236F">
      <w:pPr>
        <w:pStyle w:val="ListParagraph"/>
        <w:ind w:left="530"/>
        <w:rPr>
          <w:rFonts w:ascii="Times New Roman" w:hAnsi="Times New Roman" w:cs="Times New Roman"/>
          <w:b/>
          <w:bCs/>
          <w:color w:val="000000" w:themeColor="text1"/>
        </w:rPr>
      </w:pPr>
    </w:p>
    <w:tbl>
      <w:tblPr>
        <w:tblStyle w:val="TableGrid"/>
        <w:tblW w:w="10485" w:type="dxa"/>
        <w:tblLook w:val="04A0" w:firstRow="1" w:lastRow="0" w:firstColumn="1" w:lastColumn="0" w:noHBand="0" w:noVBand="1"/>
      </w:tblPr>
      <w:tblGrid>
        <w:gridCol w:w="835"/>
        <w:gridCol w:w="1772"/>
        <w:gridCol w:w="3909"/>
        <w:gridCol w:w="3969"/>
      </w:tblGrid>
      <w:tr w:rsidR="00AF5B11" w:rsidRPr="00796E86" w14:paraId="65020D60" w14:textId="77777777" w:rsidTr="00E0236F">
        <w:tc>
          <w:tcPr>
            <w:tcW w:w="835" w:type="dxa"/>
          </w:tcPr>
          <w:p w14:paraId="66530555" w14:textId="77777777" w:rsidR="00AF5B11" w:rsidRPr="00796E86" w:rsidRDefault="00AF5B11" w:rsidP="005F22D2">
            <w:pPr>
              <w:rPr>
                <w:rFonts w:ascii="Times New Roman" w:hAnsi="Times New Roman" w:cs="Times New Roman"/>
                <w:b/>
                <w:bCs/>
              </w:rPr>
            </w:pPr>
            <w:r w:rsidRPr="00796E86">
              <w:rPr>
                <w:rFonts w:ascii="Times New Roman" w:hAnsi="Times New Roman" w:cs="Times New Roman"/>
                <w:b/>
                <w:bCs/>
              </w:rPr>
              <w:t>Eil. Nr.</w:t>
            </w:r>
          </w:p>
        </w:tc>
        <w:tc>
          <w:tcPr>
            <w:tcW w:w="1772" w:type="dxa"/>
          </w:tcPr>
          <w:p w14:paraId="1A008132" w14:textId="77777777" w:rsidR="00AF5B11" w:rsidRPr="00796E86" w:rsidRDefault="00AF5B11" w:rsidP="005F22D2">
            <w:pPr>
              <w:jc w:val="center"/>
              <w:rPr>
                <w:rFonts w:ascii="Times New Roman" w:hAnsi="Times New Roman" w:cs="Times New Roman"/>
                <w:b/>
                <w:bCs/>
              </w:rPr>
            </w:pPr>
            <w:r w:rsidRPr="00796E86">
              <w:rPr>
                <w:rFonts w:ascii="Times New Roman" w:hAnsi="Times New Roman" w:cs="Times New Roman"/>
                <w:b/>
                <w:bCs/>
              </w:rPr>
              <w:t>Techninis parametras</w:t>
            </w:r>
          </w:p>
        </w:tc>
        <w:tc>
          <w:tcPr>
            <w:tcW w:w="3909" w:type="dxa"/>
          </w:tcPr>
          <w:p w14:paraId="2069238C" w14:textId="77777777" w:rsidR="00AF5B11" w:rsidRPr="00796E86" w:rsidRDefault="00AF5B11" w:rsidP="005F22D2">
            <w:pPr>
              <w:jc w:val="center"/>
              <w:rPr>
                <w:rFonts w:ascii="Times New Roman" w:hAnsi="Times New Roman" w:cs="Times New Roman"/>
                <w:b/>
                <w:bCs/>
              </w:rPr>
            </w:pPr>
            <w:r w:rsidRPr="00796E86">
              <w:rPr>
                <w:rFonts w:ascii="Times New Roman" w:hAnsi="Times New Roman" w:cs="Times New Roman"/>
                <w:b/>
                <w:bCs/>
              </w:rPr>
              <w:t>Reikalaujami techniniai rodikliai</w:t>
            </w:r>
          </w:p>
        </w:tc>
        <w:tc>
          <w:tcPr>
            <w:tcW w:w="3969" w:type="dxa"/>
          </w:tcPr>
          <w:p w14:paraId="7C85772A" w14:textId="77777777" w:rsidR="00AF5B11" w:rsidRPr="00796E86" w:rsidRDefault="00AF5B11" w:rsidP="005F22D2">
            <w:pPr>
              <w:jc w:val="center"/>
              <w:rPr>
                <w:rFonts w:ascii="Times New Roman" w:hAnsi="Times New Roman" w:cs="Times New Roman"/>
                <w:b/>
                <w:bCs/>
              </w:rPr>
            </w:pPr>
            <w:r w:rsidRPr="00796E86">
              <w:rPr>
                <w:rFonts w:ascii="Times New Roman" w:hAnsi="Times New Roman" w:cs="Times New Roman"/>
                <w:b/>
                <w:bCs/>
              </w:rPr>
              <w:t>Siūlomų prekių konkretūs techniniai parametrai, tiksli nuoroda kuriame prisegtame dokumente ir jo puslapyje yra pateikta informacija apie prekę</w:t>
            </w:r>
          </w:p>
          <w:p w14:paraId="27398723" w14:textId="77777777" w:rsidR="00AF5B11" w:rsidRPr="00796E86" w:rsidRDefault="00AF5B11" w:rsidP="005F22D2">
            <w:pPr>
              <w:jc w:val="center"/>
              <w:rPr>
                <w:rFonts w:ascii="Times New Roman" w:hAnsi="Times New Roman" w:cs="Times New Roman"/>
                <w:i/>
                <w:iCs/>
              </w:rPr>
            </w:pPr>
            <w:r w:rsidRPr="00796E86">
              <w:rPr>
                <w:rFonts w:ascii="Times New Roman" w:hAnsi="Times New Roman" w:cs="Times New Roman"/>
                <w:i/>
                <w:iCs/>
              </w:rPr>
              <w:t>(pildo tiekėjas)</w:t>
            </w:r>
          </w:p>
        </w:tc>
      </w:tr>
      <w:tr w:rsidR="00AF5B11" w:rsidRPr="00796E86" w14:paraId="74B9CB28" w14:textId="77777777" w:rsidTr="00E0236F">
        <w:tc>
          <w:tcPr>
            <w:tcW w:w="835" w:type="dxa"/>
          </w:tcPr>
          <w:p w14:paraId="1AC7F68A"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0449DDBC" w14:textId="3C4A9CFA" w:rsidR="00AF5B11" w:rsidRPr="00796E86" w:rsidRDefault="00AF5B11" w:rsidP="005F22D2">
            <w:pPr>
              <w:rPr>
                <w:rFonts w:ascii="Times New Roman" w:hAnsi="Times New Roman" w:cs="Times New Roman"/>
                <w:b/>
                <w:bCs/>
              </w:rPr>
            </w:pPr>
            <w:r w:rsidRPr="00796E86">
              <w:rPr>
                <w:rFonts w:ascii="Times New Roman" w:hAnsi="Times New Roman" w:cs="Times New Roman"/>
                <w:b/>
                <w:bCs/>
                <w:color w:val="000000"/>
              </w:rPr>
              <w:t>Įrangos tipas</w:t>
            </w:r>
          </w:p>
        </w:tc>
        <w:tc>
          <w:tcPr>
            <w:tcW w:w="3909" w:type="dxa"/>
          </w:tcPr>
          <w:p w14:paraId="20CC215B" w14:textId="2C28519D" w:rsidR="00AF5B11" w:rsidRPr="00796E86" w:rsidRDefault="00AF5B11" w:rsidP="00796E86">
            <w:pPr>
              <w:jc w:val="both"/>
              <w:rPr>
                <w:rFonts w:ascii="Times New Roman" w:hAnsi="Times New Roman" w:cs="Times New Roman"/>
              </w:rPr>
            </w:pPr>
            <w:r w:rsidRPr="00796E86">
              <w:rPr>
                <w:rFonts w:ascii="Times New Roman" w:hAnsi="Times New Roman" w:cs="Times New Roman"/>
                <w:color w:val="000000"/>
              </w:rPr>
              <w:t>Žmogaus judesių fiksavimo įrangos komplektas</w:t>
            </w:r>
          </w:p>
        </w:tc>
        <w:tc>
          <w:tcPr>
            <w:tcW w:w="3969" w:type="dxa"/>
          </w:tcPr>
          <w:p w14:paraId="52287267" w14:textId="77777777" w:rsidR="00AF5B11" w:rsidRPr="00796E86" w:rsidRDefault="00AF5B11" w:rsidP="005F22D2">
            <w:pPr>
              <w:ind w:left="360"/>
              <w:jc w:val="center"/>
              <w:rPr>
                <w:rFonts w:ascii="Times New Roman" w:hAnsi="Times New Roman" w:cs="Times New Roman"/>
                <w:i/>
                <w:iCs/>
              </w:rPr>
            </w:pPr>
            <w:r w:rsidRPr="00796E86">
              <w:rPr>
                <w:rFonts w:ascii="Times New Roman" w:hAnsi="Times New Roman" w:cs="Times New Roman"/>
                <w:i/>
                <w:iCs/>
              </w:rPr>
              <w:t>Gamintojas ir modelis</w:t>
            </w:r>
          </w:p>
        </w:tc>
      </w:tr>
      <w:tr w:rsidR="00AF5B11" w:rsidRPr="00796E86" w14:paraId="12617256" w14:textId="77777777" w:rsidTr="00E0236F">
        <w:tc>
          <w:tcPr>
            <w:tcW w:w="835" w:type="dxa"/>
          </w:tcPr>
          <w:p w14:paraId="16B3B365"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06F5F8E5" w14:textId="2A69E7A2" w:rsidR="00AF5B11" w:rsidRPr="00796E86" w:rsidRDefault="00AF5B11" w:rsidP="00AF5B11">
            <w:pPr>
              <w:rPr>
                <w:rFonts w:ascii="Times New Roman" w:hAnsi="Times New Roman" w:cs="Times New Roman"/>
                <w:b/>
                <w:bCs/>
              </w:rPr>
            </w:pPr>
            <w:r w:rsidRPr="00796E86">
              <w:rPr>
                <w:rFonts w:ascii="Times New Roman" w:hAnsi="Times New Roman" w:cs="Times New Roman"/>
                <w:b/>
                <w:bCs/>
                <w:color w:val="000000"/>
              </w:rPr>
              <w:t>Judesių fiksavimas</w:t>
            </w:r>
          </w:p>
        </w:tc>
        <w:tc>
          <w:tcPr>
            <w:tcW w:w="3909" w:type="dxa"/>
          </w:tcPr>
          <w:p w14:paraId="255A1C72" w14:textId="162DCE12" w:rsidR="00AF5B11" w:rsidRPr="00796E86" w:rsidRDefault="00AF5B11" w:rsidP="00796E86">
            <w:pPr>
              <w:jc w:val="both"/>
              <w:rPr>
                <w:rFonts w:ascii="Times New Roman" w:hAnsi="Times New Roman" w:cs="Times New Roman"/>
              </w:rPr>
            </w:pPr>
            <w:r w:rsidRPr="00796E86">
              <w:rPr>
                <w:rFonts w:ascii="Times New Roman" w:hAnsi="Times New Roman" w:cs="Times New Roman"/>
              </w:rPr>
              <w:t>Įranga turi užtikrinti žmogaus viso kūno judesių fiksavimą, pirštų judesių fiksavim</w:t>
            </w:r>
            <w:r w:rsidR="00671990" w:rsidRPr="00796E86">
              <w:rPr>
                <w:rFonts w:ascii="Times New Roman" w:hAnsi="Times New Roman" w:cs="Times New Roman"/>
              </w:rPr>
              <w:t>ą</w:t>
            </w:r>
            <w:r w:rsidRPr="00796E86">
              <w:rPr>
                <w:rFonts w:ascii="Times New Roman" w:hAnsi="Times New Roman" w:cs="Times New Roman"/>
              </w:rPr>
              <w:t xml:space="preserve"> bei veido mimikų fiksavimą.</w:t>
            </w:r>
          </w:p>
        </w:tc>
        <w:tc>
          <w:tcPr>
            <w:tcW w:w="3969" w:type="dxa"/>
          </w:tcPr>
          <w:p w14:paraId="0D01FE2F"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0811077" w14:textId="77777777" w:rsidR="00AF5B11" w:rsidRPr="00796E86" w:rsidRDefault="00AF5B11" w:rsidP="00AF5B11">
            <w:pPr>
              <w:rPr>
                <w:rFonts w:ascii="Times New Roman" w:hAnsi="Times New Roman" w:cs="Times New Roman"/>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4F2976BF" w14:textId="77777777" w:rsidTr="00E0236F">
        <w:tc>
          <w:tcPr>
            <w:tcW w:w="835" w:type="dxa"/>
          </w:tcPr>
          <w:p w14:paraId="3F6BFD32"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2CDD4A98" w14:textId="0A0F0EBD"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Kūno judesių fiksavimas</w:t>
            </w:r>
          </w:p>
        </w:tc>
        <w:tc>
          <w:tcPr>
            <w:tcW w:w="3909" w:type="dxa"/>
          </w:tcPr>
          <w:p w14:paraId="4083847B" w14:textId="6F8A764E"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rPr>
              <w:t>Turi būti naudojami ne mažiau 15</w:t>
            </w:r>
            <w:r w:rsidR="001540D9" w:rsidRPr="00796E86">
              <w:rPr>
                <w:rFonts w:ascii="Times New Roman" w:hAnsi="Times New Roman" w:cs="Times New Roman"/>
              </w:rPr>
              <w:t xml:space="preserve"> </w:t>
            </w:r>
            <w:r w:rsidRPr="00796E86">
              <w:rPr>
                <w:rFonts w:ascii="Times New Roman" w:hAnsi="Times New Roman" w:cs="Times New Roman"/>
              </w:rPr>
              <w:t>vnt. bent 9 laisvės laipsnių jutikliai, užtikrinantys 1 laipsnio paklaidą trijų dimensijų erdvėje,</w:t>
            </w:r>
            <w:r w:rsidRPr="00796E86">
              <w:rPr>
                <w:rFonts w:ascii="Times New Roman" w:hAnsi="Times New Roman" w:cs="Times New Roman"/>
              </w:rPr>
              <w:br/>
              <w:t xml:space="preserve">kūno judesiai fiksuojami bent 200 FPS dažniu, vėlinimas ne daugiau 18 </w:t>
            </w:r>
            <w:proofErr w:type="spellStart"/>
            <w:r w:rsidRPr="00796E86">
              <w:rPr>
                <w:rFonts w:ascii="Times New Roman" w:hAnsi="Times New Roman" w:cs="Times New Roman"/>
              </w:rPr>
              <w:t>ms</w:t>
            </w:r>
            <w:proofErr w:type="spellEnd"/>
            <w:r w:rsidRPr="00796E86">
              <w:rPr>
                <w:rFonts w:ascii="Times New Roman" w:hAnsi="Times New Roman" w:cs="Times New Roman"/>
              </w:rPr>
              <w:br/>
              <w:t xml:space="preserve">Aukščio sekimas palaikantis daugiapakopį judėjimą, skirtą sekti judesius laiptais, kopėčiomis ir panašiuose lygių lauko </w:t>
            </w:r>
            <w:r w:rsidRPr="00796E86">
              <w:rPr>
                <w:rFonts w:ascii="Times New Roman" w:hAnsi="Times New Roman" w:cs="Times New Roman"/>
              </w:rPr>
              <w:lastRenderedPageBreak/>
              <w:t>pokyčiuose.</w:t>
            </w:r>
            <w:r w:rsidRPr="00796E86">
              <w:rPr>
                <w:rFonts w:ascii="Times New Roman" w:hAnsi="Times New Roman" w:cs="Times New Roman"/>
              </w:rPr>
              <w:br/>
              <w:t>Akselerometras iki 16G</w:t>
            </w:r>
          </w:p>
        </w:tc>
        <w:tc>
          <w:tcPr>
            <w:tcW w:w="3969" w:type="dxa"/>
          </w:tcPr>
          <w:p w14:paraId="107E45AB"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lastRenderedPageBreak/>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57436293"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315B7380" w14:textId="77777777" w:rsidTr="00E0236F">
        <w:tc>
          <w:tcPr>
            <w:tcW w:w="835" w:type="dxa"/>
          </w:tcPr>
          <w:p w14:paraId="04BD52F5"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6E24451C" w14:textId="235329EC"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Plaštakos judesių fiksavimas</w:t>
            </w:r>
          </w:p>
        </w:tc>
        <w:tc>
          <w:tcPr>
            <w:tcW w:w="3909" w:type="dxa"/>
          </w:tcPr>
          <w:p w14:paraId="007C47A6" w14:textId="76475676"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rPr>
              <w:t>Turi būti naudojami ne mažiau 5vnt. bent 6 laisvės laipsnių jutikliai, užtikrinantys 1 laipsnio paklaidą trijų dimensijų erdvėje,</w:t>
            </w:r>
            <w:r w:rsidRPr="00796E86">
              <w:rPr>
                <w:rFonts w:ascii="Times New Roman" w:hAnsi="Times New Roman" w:cs="Times New Roman"/>
              </w:rPr>
              <w:br/>
            </w:r>
            <w:r w:rsidR="00A07700" w:rsidRPr="00796E86">
              <w:rPr>
                <w:rFonts w:ascii="Times New Roman" w:hAnsi="Times New Roman" w:cs="Times New Roman"/>
              </w:rPr>
              <w:t xml:space="preserve">plaštakos </w:t>
            </w:r>
            <w:r w:rsidRPr="00796E86">
              <w:rPr>
                <w:rFonts w:ascii="Times New Roman" w:hAnsi="Times New Roman" w:cs="Times New Roman"/>
              </w:rPr>
              <w:t xml:space="preserve">judesiai fiksuojami bent 250 FPS dažniu, vėlinimas ne daugiau 18 </w:t>
            </w:r>
            <w:proofErr w:type="spellStart"/>
            <w:r w:rsidRPr="00796E86">
              <w:rPr>
                <w:rFonts w:ascii="Times New Roman" w:hAnsi="Times New Roman" w:cs="Times New Roman"/>
              </w:rPr>
              <w:t>ms</w:t>
            </w:r>
            <w:proofErr w:type="spellEnd"/>
            <w:r w:rsidRPr="00796E86">
              <w:rPr>
                <w:rFonts w:ascii="Times New Roman" w:hAnsi="Times New Roman" w:cs="Times New Roman"/>
              </w:rPr>
              <w:br/>
              <w:t>Akselerometras iki 8G.</w:t>
            </w:r>
            <w:r w:rsidRPr="00796E86">
              <w:rPr>
                <w:rFonts w:ascii="Times New Roman" w:hAnsi="Times New Roman" w:cs="Times New Roman"/>
              </w:rPr>
              <w:br/>
              <w:t>Energijos sunaudojimas ne daugiau 280mA</w:t>
            </w:r>
            <w:r w:rsidRPr="00796E86">
              <w:rPr>
                <w:rFonts w:ascii="Times New Roman" w:hAnsi="Times New Roman" w:cs="Times New Roman"/>
              </w:rPr>
              <w:br/>
              <w:t>Pirštinės dydis L dydžio.</w:t>
            </w:r>
          </w:p>
        </w:tc>
        <w:tc>
          <w:tcPr>
            <w:tcW w:w="3969" w:type="dxa"/>
          </w:tcPr>
          <w:p w14:paraId="3AD5642D"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770E705"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0B43995C" w14:textId="77777777" w:rsidTr="00E0236F">
        <w:tc>
          <w:tcPr>
            <w:tcW w:w="835" w:type="dxa"/>
          </w:tcPr>
          <w:p w14:paraId="1C6AB052"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43FB03D1" w14:textId="394EA62E"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Mimikos judesių fiksavimas</w:t>
            </w:r>
          </w:p>
        </w:tc>
        <w:tc>
          <w:tcPr>
            <w:tcW w:w="3909" w:type="dxa"/>
          </w:tcPr>
          <w:p w14:paraId="0FCE5473" w14:textId="03AF3748"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color w:val="000000"/>
              </w:rPr>
              <w:t>Mimikos judesiai fiksuojami ant aktoriaus galvos tvirtinamos kameros pagalba, kurios parametrai ne blogesni nei:</w:t>
            </w:r>
            <w:r w:rsidRPr="00796E86">
              <w:rPr>
                <w:rFonts w:ascii="Times New Roman" w:hAnsi="Times New Roman" w:cs="Times New Roman"/>
                <w:color w:val="000000"/>
              </w:rPr>
              <w:br/>
              <w:t>reguliuojamas ir paminkštintas laikiklis, kad saugiai tiktų bet kokio dydžio suaugusiojo galvai,</w:t>
            </w:r>
            <w:r w:rsidRPr="00796E86">
              <w:rPr>
                <w:rFonts w:ascii="Times New Roman" w:hAnsi="Times New Roman" w:cs="Times New Roman"/>
                <w:color w:val="000000"/>
              </w:rPr>
              <w:br/>
              <w:t>spalvoto vaizdo kamera 1600x1200 taškų 60 kadrų per sek., integruoti baltos šviesos reguliuojamo intensyvumo diodai veido apšvietimui</w:t>
            </w:r>
            <w:r w:rsidRPr="00796E86">
              <w:rPr>
                <w:rFonts w:ascii="Times New Roman" w:hAnsi="Times New Roman" w:cs="Times New Roman"/>
                <w:color w:val="000000"/>
              </w:rPr>
              <w:br/>
              <w:t>integruotas mikrofonas, svoris su galvos laikikliu nedidesnis kaip 250g.</w:t>
            </w:r>
          </w:p>
        </w:tc>
        <w:tc>
          <w:tcPr>
            <w:tcW w:w="3969" w:type="dxa"/>
          </w:tcPr>
          <w:p w14:paraId="798A8C5A"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53374AF6"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7C9A8EBA" w14:textId="77777777" w:rsidTr="00E0236F">
        <w:tc>
          <w:tcPr>
            <w:tcW w:w="835" w:type="dxa"/>
          </w:tcPr>
          <w:p w14:paraId="3B5F17AB"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4A1BCC45" w14:textId="491C3763"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Veikimo atstumas</w:t>
            </w:r>
          </w:p>
        </w:tc>
        <w:tc>
          <w:tcPr>
            <w:tcW w:w="3909" w:type="dxa"/>
          </w:tcPr>
          <w:p w14:paraId="2778420B" w14:textId="1949F57A"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rPr>
              <w:t>Neblogiau kaip: judesių fiksavimas iki 100 m atstumu, o padidinto tikslumo pirštų padėties fiksavimas (kartu su komplektuojamu žemo dažnio elektromagnetinio lauko siųstuvu) iki 2m spinduliu nuo EMF siųstuvo.</w:t>
            </w:r>
          </w:p>
        </w:tc>
        <w:tc>
          <w:tcPr>
            <w:tcW w:w="3969" w:type="dxa"/>
          </w:tcPr>
          <w:p w14:paraId="4B8A64B4"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17463CE3"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1FCD538B" w14:textId="77777777" w:rsidTr="00E0236F">
        <w:tc>
          <w:tcPr>
            <w:tcW w:w="835" w:type="dxa"/>
          </w:tcPr>
          <w:p w14:paraId="50627399"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6BF9A280" w14:textId="15131B8B"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Jungiamumas</w:t>
            </w:r>
          </w:p>
        </w:tc>
        <w:tc>
          <w:tcPr>
            <w:tcW w:w="3909" w:type="dxa"/>
          </w:tcPr>
          <w:p w14:paraId="62DBF43F" w14:textId="4965344A" w:rsidR="00AF5B11" w:rsidRPr="00796E86" w:rsidRDefault="00C157EB" w:rsidP="00F80C92">
            <w:pPr>
              <w:jc w:val="both"/>
              <w:rPr>
                <w:rFonts w:ascii="Times New Roman" w:hAnsi="Times New Roman" w:cs="Times New Roman"/>
                <w:color w:val="000000"/>
              </w:rPr>
            </w:pPr>
            <w:r w:rsidRPr="00796E86">
              <w:t>Ne prasčiau kaip IEEE 802.11 b/g/n arba naujesnis</w:t>
            </w:r>
            <w:r w:rsidRPr="00796E86">
              <w:rPr>
                <w:rFonts w:ascii="Times New Roman" w:hAnsi="Times New Roman" w:cs="Times New Roman"/>
              </w:rPr>
              <w:t xml:space="preserve"> </w:t>
            </w:r>
          </w:p>
        </w:tc>
        <w:tc>
          <w:tcPr>
            <w:tcW w:w="3969" w:type="dxa"/>
          </w:tcPr>
          <w:p w14:paraId="2B35F685"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503F19CB"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6357064E" w14:textId="77777777" w:rsidTr="00E0236F">
        <w:tc>
          <w:tcPr>
            <w:tcW w:w="835" w:type="dxa"/>
          </w:tcPr>
          <w:p w14:paraId="230ACA53"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700088EC" w14:textId="1FC67E9D"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Maitinimas</w:t>
            </w:r>
          </w:p>
        </w:tc>
        <w:tc>
          <w:tcPr>
            <w:tcW w:w="3909" w:type="dxa"/>
          </w:tcPr>
          <w:p w14:paraId="5F91BD78" w14:textId="26AE38B2"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rPr>
              <w:t xml:space="preserve">Kostiumas pritaikytas naudoti su išorine baterija turinčia USB-A </w:t>
            </w:r>
            <w:r w:rsidR="00C157EB" w:rsidRPr="00796E86">
              <w:rPr>
                <w:rFonts w:ascii="Times New Roman" w:hAnsi="Times New Roman" w:cs="Times New Roman"/>
              </w:rPr>
              <w:t xml:space="preserve">arba </w:t>
            </w:r>
            <w:r w:rsidR="005E3596" w:rsidRPr="00796E86">
              <w:rPr>
                <w:rFonts w:ascii="Times New Roman" w:hAnsi="Times New Roman" w:cs="Times New Roman"/>
              </w:rPr>
              <w:t xml:space="preserve">lygiavertį </w:t>
            </w:r>
            <w:r w:rsidRPr="00796E86">
              <w:rPr>
                <w:rFonts w:ascii="Times New Roman" w:hAnsi="Times New Roman" w:cs="Times New Roman"/>
              </w:rPr>
              <w:t>jungties tipą.</w:t>
            </w:r>
          </w:p>
        </w:tc>
        <w:tc>
          <w:tcPr>
            <w:tcW w:w="3969" w:type="dxa"/>
          </w:tcPr>
          <w:p w14:paraId="751E889F"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2F6C2869"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1E008533" w14:textId="77777777" w:rsidTr="00E0236F">
        <w:tc>
          <w:tcPr>
            <w:tcW w:w="835" w:type="dxa"/>
          </w:tcPr>
          <w:p w14:paraId="1C99C717"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52776E48" w14:textId="1B11E59C"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Kostiumas</w:t>
            </w:r>
          </w:p>
        </w:tc>
        <w:tc>
          <w:tcPr>
            <w:tcW w:w="3909" w:type="dxa"/>
          </w:tcPr>
          <w:p w14:paraId="4ACEB173" w14:textId="25298A22"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color w:val="000000"/>
              </w:rPr>
              <w:t>Turi būti pateikti bent 3 kostiumų dydžiai tinkami dėvėti skirtingų apimčių žmonėms (S, M ir L). Kostiumai turi būti pritaikyti skalbimui.</w:t>
            </w:r>
          </w:p>
        </w:tc>
        <w:tc>
          <w:tcPr>
            <w:tcW w:w="3969" w:type="dxa"/>
          </w:tcPr>
          <w:p w14:paraId="767A54D4"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4E1530DE"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128A6F4E" w14:textId="77777777" w:rsidTr="00E0236F">
        <w:tc>
          <w:tcPr>
            <w:tcW w:w="835" w:type="dxa"/>
          </w:tcPr>
          <w:p w14:paraId="1502B31F"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239E6B94" w14:textId="65895590"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Programinė įranga</w:t>
            </w:r>
          </w:p>
        </w:tc>
        <w:tc>
          <w:tcPr>
            <w:tcW w:w="3909" w:type="dxa"/>
          </w:tcPr>
          <w:p w14:paraId="0F91D2E7" w14:textId="1C26C9B4"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color w:val="000000"/>
              </w:rPr>
              <w:t>Ne prasčiau kaip: Neribotas projektų palaikymas;</w:t>
            </w:r>
            <w:r w:rsidRPr="00796E86">
              <w:rPr>
                <w:rFonts w:ascii="Times New Roman" w:hAnsi="Times New Roman" w:cs="Times New Roman"/>
                <w:color w:val="000000"/>
              </w:rPr>
              <w:br/>
              <w:t xml:space="preserve">Galimybė eksportuoti animacijas į kelis skeleto tipus ir formatus, tiesioginis judesio duomenų perdavimas į </w:t>
            </w:r>
            <w:proofErr w:type="spellStart"/>
            <w:r w:rsidRPr="00796E86">
              <w:rPr>
                <w:rFonts w:ascii="Times New Roman" w:hAnsi="Times New Roman" w:cs="Times New Roman"/>
                <w:color w:val="000000"/>
              </w:rPr>
              <w:t>Blender</w:t>
            </w:r>
            <w:proofErr w:type="spellEnd"/>
            <w:r w:rsidRPr="00796E86">
              <w:rPr>
                <w:rFonts w:ascii="Times New Roman" w:hAnsi="Times New Roman" w:cs="Times New Roman"/>
                <w:color w:val="000000"/>
              </w:rPr>
              <w:t xml:space="preserve">. Paruošti filtrai, kad sušvelnintumėte judesius, pataisytų pėdų kontaktą ir kelių lenkimą. Galimybė reguliuoti pečių aukštį, kaklo poslinkį ir atspindėjimą. </w:t>
            </w:r>
            <w:r w:rsidRPr="00796E86">
              <w:rPr>
                <w:rFonts w:ascii="Times New Roman" w:hAnsi="Times New Roman" w:cs="Times New Roman"/>
                <w:color w:val="000000"/>
              </w:rPr>
              <w:br/>
              <w:t xml:space="preserve">Turi būti suderinamas su </w:t>
            </w:r>
            <w:proofErr w:type="spellStart"/>
            <w:r w:rsidRPr="00796E86">
              <w:rPr>
                <w:rFonts w:ascii="Times New Roman" w:hAnsi="Times New Roman" w:cs="Times New Roman"/>
                <w:color w:val="000000"/>
              </w:rPr>
              <w:t>Blender</w:t>
            </w:r>
            <w:proofErr w:type="spellEnd"/>
            <w:r w:rsidRPr="00796E86">
              <w:rPr>
                <w:rFonts w:ascii="Times New Roman" w:hAnsi="Times New Roman" w:cs="Times New Roman"/>
                <w:color w:val="000000"/>
              </w:rPr>
              <w:t xml:space="preserve">, </w:t>
            </w:r>
            <w:proofErr w:type="spellStart"/>
            <w:r w:rsidRPr="00796E86">
              <w:rPr>
                <w:rFonts w:ascii="Times New Roman" w:hAnsi="Times New Roman" w:cs="Times New Roman"/>
                <w:color w:val="000000"/>
              </w:rPr>
              <w:t>Unreal</w:t>
            </w:r>
            <w:proofErr w:type="spellEnd"/>
            <w:r w:rsidRPr="00796E86">
              <w:rPr>
                <w:rFonts w:ascii="Times New Roman" w:hAnsi="Times New Roman" w:cs="Times New Roman"/>
                <w:color w:val="000000"/>
              </w:rPr>
              <w:t xml:space="preserve">, </w:t>
            </w:r>
            <w:proofErr w:type="spellStart"/>
            <w:r w:rsidRPr="00796E86">
              <w:rPr>
                <w:rFonts w:ascii="Times New Roman" w:hAnsi="Times New Roman" w:cs="Times New Roman"/>
                <w:color w:val="000000"/>
              </w:rPr>
              <w:t>Unity</w:t>
            </w:r>
            <w:proofErr w:type="spellEnd"/>
            <w:r w:rsidRPr="00796E86">
              <w:rPr>
                <w:rFonts w:ascii="Times New Roman" w:hAnsi="Times New Roman" w:cs="Times New Roman"/>
                <w:color w:val="000000"/>
              </w:rPr>
              <w:t xml:space="preserve"> platformomis.</w:t>
            </w:r>
          </w:p>
        </w:tc>
        <w:tc>
          <w:tcPr>
            <w:tcW w:w="3969" w:type="dxa"/>
          </w:tcPr>
          <w:p w14:paraId="68549BFE"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10F14255"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7261E553" w14:textId="77777777" w:rsidTr="00E0236F">
        <w:tc>
          <w:tcPr>
            <w:tcW w:w="835" w:type="dxa"/>
          </w:tcPr>
          <w:p w14:paraId="63DCAE31"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24138A1C" w14:textId="107C9D60"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Palaikymas</w:t>
            </w:r>
          </w:p>
        </w:tc>
        <w:tc>
          <w:tcPr>
            <w:tcW w:w="3909" w:type="dxa"/>
          </w:tcPr>
          <w:p w14:paraId="1CA614C3" w14:textId="0E3A8E44" w:rsidR="00AF5B11" w:rsidRPr="00796E86" w:rsidRDefault="00AF5B11" w:rsidP="00F80C92">
            <w:pPr>
              <w:jc w:val="both"/>
              <w:rPr>
                <w:rFonts w:ascii="Times New Roman" w:hAnsi="Times New Roman" w:cs="Times New Roman"/>
                <w:color w:val="000000"/>
              </w:rPr>
            </w:pPr>
            <w:r w:rsidRPr="00796E86">
              <w:rPr>
                <w:rFonts w:ascii="Times New Roman" w:hAnsi="Times New Roman" w:cs="Times New Roman"/>
              </w:rPr>
              <w:t xml:space="preserve">Turi būti pateikiama su nemažesniu kaip 36 mėnesių gamintojo programinės įrangos palaikymo planu, užtikrinančiu programinės įrangos atnaujinimą bei išplėstinį palaikymą (palaikymo komandos atsakymo laikas iki 48 val.). </w:t>
            </w:r>
          </w:p>
        </w:tc>
        <w:tc>
          <w:tcPr>
            <w:tcW w:w="3969" w:type="dxa"/>
          </w:tcPr>
          <w:p w14:paraId="2A774659"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3CD27F14"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tr w:rsidR="00AF5B11" w:rsidRPr="00796E86" w14:paraId="56DF16AA" w14:textId="77777777" w:rsidTr="00E0236F">
        <w:tc>
          <w:tcPr>
            <w:tcW w:w="835" w:type="dxa"/>
          </w:tcPr>
          <w:p w14:paraId="30A790CC" w14:textId="77777777" w:rsidR="00AF5B11" w:rsidRPr="00796E86" w:rsidRDefault="00AF5B11" w:rsidP="00AF5B11">
            <w:pPr>
              <w:pStyle w:val="ListParagraph"/>
              <w:numPr>
                <w:ilvl w:val="0"/>
                <w:numId w:val="15"/>
              </w:numPr>
              <w:rPr>
                <w:rFonts w:ascii="Times New Roman" w:hAnsi="Times New Roman" w:cs="Times New Roman"/>
                <w:sz w:val="20"/>
                <w:szCs w:val="20"/>
              </w:rPr>
            </w:pPr>
          </w:p>
        </w:tc>
        <w:tc>
          <w:tcPr>
            <w:tcW w:w="1772" w:type="dxa"/>
          </w:tcPr>
          <w:p w14:paraId="276AAE77" w14:textId="2AD423E7" w:rsidR="00AF5B11" w:rsidRPr="00796E86" w:rsidRDefault="00AF5B11" w:rsidP="00AF5B11">
            <w:pPr>
              <w:rPr>
                <w:rFonts w:ascii="Times New Roman" w:hAnsi="Times New Roman" w:cs="Times New Roman"/>
                <w:b/>
                <w:bCs/>
                <w:color w:val="000000"/>
              </w:rPr>
            </w:pPr>
            <w:r w:rsidRPr="00796E86">
              <w:rPr>
                <w:rFonts w:ascii="Times New Roman" w:hAnsi="Times New Roman" w:cs="Times New Roman"/>
                <w:b/>
                <w:bCs/>
                <w:color w:val="000000"/>
              </w:rPr>
              <w:t>Saugaus naudojimo ir elektromagnetinio suderinamumo patvirtinimas</w:t>
            </w:r>
          </w:p>
        </w:tc>
        <w:tc>
          <w:tcPr>
            <w:tcW w:w="3909" w:type="dxa"/>
          </w:tcPr>
          <w:p w14:paraId="42B3C23A" w14:textId="230160BB" w:rsidR="00AF5B11" w:rsidRPr="00A97D4D" w:rsidRDefault="00AF5B11" w:rsidP="007232DE">
            <w:pPr>
              <w:jc w:val="both"/>
              <w:rPr>
                <w:rFonts w:ascii="Times New Roman" w:hAnsi="Times New Roman" w:cs="Times New Roman"/>
              </w:rPr>
            </w:pPr>
            <w:r w:rsidRPr="00796E86">
              <w:rPr>
                <w:rFonts w:ascii="Times New Roman" w:hAnsi="Times New Roman" w:cs="Times New Roman"/>
              </w:rPr>
              <w:t xml:space="preserve">Ne mažiau kaip šių saugumo standartų </w:t>
            </w:r>
            <w:r w:rsidR="00CA0A74" w:rsidRPr="00796E86">
              <w:rPr>
                <w:rFonts w:ascii="Times New Roman" w:hAnsi="Times New Roman" w:cs="Times New Roman"/>
              </w:rPr>
              <w:t xml:space="preserve">(arba lygiaverčių) </w:t>
            </w:r>
            <w:r w:rsidRPr="00796E86">
              <w:rPr>
                <w:rFonts w:ascii="Times New Roman" w:hAnsi="Times New Roman" w:cs="Times New Roman"/>
              </w:rPr>
              <w:t>laikymasis (pridedami sertifikatai):</w:t>
            </w:r>
            <w:r w:rsidRPr="00796E86">
              <w:rPr>
                <w:rFonts w:ascii="Times New Roman" w:hAnsi="Times New Roman" w:cs="Times New Roman"/>
              </w:rPr>
              <w:br/>
              <w:t xml:space="preserve">RF bandymai: EN 300 330 v2.1.1 21–23 </w:t>
            </w:r>
            <w:proofErr w:type="spellStart"/>
            <w:r w:rsidRPr="00796E86">
              <w:rPr>
                <w:rFonts w:ascii="Times New Roman" w:hAnsi="Times New Roman" w:cs="Times New Roman"/>
              </w:rPr>
              <w:t>kHz</w:t>
            </w:r>
            <w:proofErr w:type="spellEnd"/>
            <w:r w:rsidRPr="00796E86">
              <w:rPr>
                <w:rFonts w:ascii="Times New Roman" w:hAnsi="Times New Roman" w:cs="Times New Roman"/>
              </w:rPr>
              <w:t xml:space="preserve"> magnetiniam siųstuvui</w:t>
            </w:r>
            <w:r w:rsidR="007232DE">
              <w:rPr>
                <w:rFonts w:ascii="Times New Roman" w:hAnsi="Times New Roman" w:cs="Times New Roman"/>
              </w:rPr>
              <w:t xml:space="preserve"> </w:t>
            </w:r>
            <w:r w:rsidRPr="00796E86">
              <w:rPr>
                <w:rFonts w:ascii="Times New Roman" w:hAnsi="Times New Roman" w:cs="Times New Roman"/>
              </w:rPr>
              <w:t>EMC bandymai: EN55032:2015+A11:2010, EN55035:2017+A11:2020</w:t>
            </w:r>
            <w:r w:rsidRPr="00796E86">
              <w:rPr>
                <w:rFonts w:ascii="Times New Roman" w:hAnsi="Times New Roman" w:cs="Times New Roman"/>
              </w:rPr>
              <w:br/>
              <w:t xml:space="preserve">RF poveikis: SAR H lauko bandymas </w:t>
            </w:r>
          </w:p>
        </w:tc>
        <w:tc>
          <w:tcPr>
            <w:tcW w:w="3969" w:type="dxa"/>
          </w:tcPr>
          <w:p w14:paraId="052F115A" w14:textId="77777777" w:rsidR="00AF5B11" w:rsidRPr="00796E86" w:rsidRDefault="00AF5B11" w:rsidP="00AF5B11">
            <w:pPr>
              <w:rPr>
                <w:rFonts w:ascii="Times New Roman" w:hAnsi="Times New Roman" w:cs="Times New Roman"/>
                <w:i/>
                <w:iCs/>
              </w:rPr>
            </w:pPr>
            <w:r w:rsidRPr="00796E86">
              <w:rPr>
                <w:rFonts w:ascii="Times New Roman" w:hAnsi="Times New Roman" w:cs="Times New Roman"/>
                <w:b/>
                <w:bCs/>
                <w:iCs/>
              </w:rPr>
              <w:t>Siūlomas parametras / reikšmė</w:t>
            </w:r>
            <w:r w:rsidRPr="00796E86">
              <w:rPr>
                <w:rFonts w:ascii="Times New Roman" w:hAnsi="Times New Roman" w:cs="Times New Roman"/>
                <w:i/>
              </w:rPr>
              <w:t xml:space="preserve"> </w:t>
            </w:r>
            <w:r w:rsidRPr="00796E86">
              <w:rPr>
                <w:rFonts w:ascii="Times New Roman" w:hAnsi="Times New Roman" w:cs="Times New Roman"/>
                <w:iCs/>
              </w:rPr>
              <w:t>(įrašyti)</w:t>
            </w:r>
            <w:r w:rsidRPr="00796E86">
              <w:rPr>
                <w:rFonts w:ascii="Times New Roman" w:hAnsi="Times New Roman" w:cs="Times New Roman"/>
                <w:i/>
                <w:highlight w:val="lightGray"/>
              </w:rPr>
              <w:t>_________</w:t>
            </w:r>
            <w:r w:rsidRPr="00796E86">
              <w:rPr>
                <w:rFonts w:ascii="Times New Roman" w:hAnsi="Times New Roman" w:cs="Times New Roman"/>
                <w:i/>
              </w:rPr>
              <w:t>.</w:t>
            </w:r>
          </w:p>
          <w:p w14:paraId="79B95AD8" w14:textId="77777777" w:rsidR="00AF5B11" w:rsidRPr="00796E86" w:rsidRDefault="00AF5B11" w:rsidP="00AF5B11">
            <w:pPr>
              <w:rPr>
                <w:rFonts w:ascii="Times New Roman" w:hAnsi="Times New Roman" w:cs="Times New Roman"/>
                <w:b/>
                <w:bCs/>
                <w:iCs/>
              </w:rPr>
            </w:pPr>
            <w:r w:rsidRPr="00796E86">
              <w:rPr>
                <w:rFonts w:ascii="Times New Roman" w:hAnsi="Times New Roman" w:cs="Times New Roman"/>
                <w:i/>
                <w:iCs/>
              </w:rPr>
              <w:t xml:space="preserve">Pateikto dokumento pavadinimas </w:t>
            </w:r>
            <w:r w:rsidRPr="00796E86">
              <w:rPr>
                <w:rFonts w:ascii="Times New Roman" w:hAnsi="Times New Roman" w:cs="Times New Roman"/>
                <w:i/>
                <w:iCs/>
                <w:highlight w:val="lightGray"/>
              </w:rPr>
              <w:t>________ ir psl. Nr. ______</w:t>
            </w:r>
            <w:r w:rsidRPr="00796E86">
              <w:rPr>
                <w:rFonts w:ascii="Times New Roman" w:hAnsi="Times New Roman" w:cs="Times New Roman"/>
                <w:i/>
                <w:iCs/>
              </w:rPr>
              <w:t xml:space="preserve"> </w:t>
            </w:r>
            <w:r w:rsidRPr="00796E86">
              <w:rPr>
                <w:rFonts w:ascii="Times New Roman" w:hAnsi="Times New Roman" w:cs="Times New Roman"/>
                <w:iCs/>
              </w:rPr>
              <w:t xml:space="preserve">arba nuoroda </w:t>
            </w:r>
            <w:r w:rsidRPr="00796E86">
              <w:rPr>
                <w:rFonts w:ascii="Times New Roman" w:hAnsi="Times New Roman" w:cs="Times New Roman"/>
                <w:i/>
                <w:highlight w:val="lightGray"/>
              </w:rPr>
              <w:t>________</w:t>
            </w:r>
            <w:r w:rsidRPr="00796E86">
              <w:rPr>
                <w:rFonts w:ascii="Times New Roman" w:hAnsi="Times New Roman" w:cs="Times New Roman"/>
                <w:i/>
              </w:rPr>
              <w:t>.</w:t>
            </w:r>
          </w:p>
        </w:tc>
      </w:tr>
      <w:bookmarkEnd w:id="4"/>
    </w:tbl>
    <w:p w14:paraId="19E8AD89" w14:textId="77777777" w:rsidR="0049523F" w:rsidRPr="00796E86" w:rsidRDefault="0049523F" w:rsidP="0058277E">
      <w:pPr>
        <w:rPr>
          <w:rFonts w:ascii="Times New Roman" w:hAnsi="Times New Roman" w:cs="Times New Roman"/>
        </w:rPr>
      </w:pPr>
    </w:p>
    <w:p w14:paraId="5F096177" w14:textId="77777777" w:rsidR="0058277E" w:rsidRPr="00796E86" w:rsidRDefault="0058277E" w:rsidP="0058277E">
      <w:pPr>
        <w:jc w:val="center"/>
        <w:rPr>
          <w:rFonts w:eastAsiaTheme="majorEastAsia" w:cstheme="minorHAnsi"/>
          <w:sz w:val="21"/>
          <w:szCs w:val="21"/>
          <w:lang w:eastAsia="lt-LT"/>
        </w:rPr>
      </w:pPr>
    </w:p>
    <w:sectPr w:rsidR="0058277E" w:rsidRPr="00796E86">
      <w:pgSz w:w="12240" w:h="15840"/>
      <w:pgMar w:top="567" w:right="567" w:bottom="568" w:left="1134" w:header="0" w:footer="0" w:gutter="0"/>
      <w:pgNumType w:start="13"/>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swiss"/>
    <w:notTrueType/>
    <w:pitch w:val="variable"/>
    <w:sig w:usb0="E4078EFF" w:usb1="4200FDFF" w:usb2="000030A0" w:usb3="00000000" w:csb0="000001BF" w:csb1="00000000"/>
  </w:font>
  <w:font w:name="Noto Serif CJK SC">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F6019A1"/>
    <w:multiLevelType w:val="hybridMultilevel"/>
    <w:tmpl w:val="DE44625A"/>
    <w:lvl w:ilvl="0" w:tplc="9EBCF80C">
      <w:start w:val="1"/>
      <w:numFmt w:val="bullet"/>
      <w:lvlText w:val=""/>
      <w:lvlJc w:val="left"/>
      <w:pPr>
        <w:ind w:left="1080" w:hanging="360"/>
      </w:pPr>
      <w:rPr>
        <w:rFonts w:ascii="Symbol" w:hAnsi="Symbol"/>
      </w:rPr>
    </w:lvl>
    <w:lvl w:ilvl="1" w:tplc="7E5883F2">
      <w:start w:val="1"/>
      <w:numFmt w:val="bullet"/>
      <w:lvlText w:val=""/>
      <w:lvlJc w:val="left"/>
      <w:pPr>
        <w:ind w:left="1080" w:hanging="360"/>
      </w:pPr>
      <w:rPr>
        <w:rFonts w:ascii="Symbol" w:hAnsi="Symbol"/>
      </w:rPr>
    </w:lvl>
    <w:lvl w:ilvl="2" w:tplc="3A264230">
      <w:start w:val="1"/>
      <w:numFmt w:val="bullet"/>
      <w:lvlText w:val=""/>
      <w:lvlJc w:val="left"/>
      <w:pPr>
        <w:ind w:left="1080" w:hanging="360"/>
      </w:pPr>
      <w:rPr>
        <w:rFonts w:ascii="Symbol" w:hAnsi="Symbol"/>
      </w:rPr>
    </w:lvl>
    <w:lvl w:ilvl="3" w:tplc="87A07C3C">
      <w:start w:val="1"/>
      <w:numFmt w:val="bullet"/>
      <w:lvlText w:val=""/>
      <w:lvlJc w:val="left"/>
      <w:pPr>
        <w:ind w:left="1080" w:hanging="360"/>
      </w:pPr>
      <w:rPr>
        <w:rFonts w:ascii="Symbol" w:hAnsi="Symbol"/>
      </w:rPr>
    </w:lvl>
    <w:lvl w:ilvl="4" w:tplc="69F457E4">
      <w:start w:val="1"/>
      <w:numFmt w:val="bullet"/>
      <w:lvlText w:val=""/>
      <w:lvlJc w:val="left"/>
      <w:pPr>
        <w:ind w:left="1080" w:hanging="360"/>
      </w:pPr>
      <w:rPr>
        <w:rFonts w:ascii="Symbol" w:hAnsi="Symbol"/>
      </w:rPr>
    </w:lvl>
    <w:lvl w:ilvl="5" w:tplc="23FE1134">
      <w:start w:val="1"/>
      <w:numFmt w:val="bullet"/>
      <w:lvlText w:val=""/>
      <w:lvlJc w:val="left"/>
      <w:pPr>
        <w:ind w:left="1080" w:hanging="360"/>
      </w:pPr>
      <w:rPr>
        <w:rFonts w:ascii="Symbol" w:hAnsi="Symbol"/>
      </w:rPr>
    </w:lvl>
    <w:lvl w:ilvl="6" w:tplc="4BBE1D7E">
      <w:start w:val="1"/>
      <w:numFmt w:val="bullet"/>
      <w:lvlText w:val=""/>
      <w:lvlJc w:val="left"/>
      <w:pPr>
        <w:ind w:left="1080" w:hanging="360"/>
      </w:pPr>
      <w:rPr>
        <w:rFonts w:ascii="Symbol" w:hAnsi="Symbol"/>
      </w:rPr>
    </w:lvl>
    <w:lvl w:ilvl="7" w:tplc="E0B40010">
      <w:start w:val="1"/>
      <w:numFmt w:val="bullet"/>
      <w:lvlText w:val=""/>
      <w:lvlJc w:val="left"/>
      <w:pPr>
        <w:ind w:left="1080" w:hanging="360"/>
      </w:pPr>
      <w:rPr>
        <w:rFonts w:ascii="Symbol" w:hAnsi="Symbol"/>
      </w:rPr>
    </w:lvl>
    <w:lvl w:ilvl="8" w:tplc="B4C0A7CC">
      <w:start w:val="1"/>
      <w:numFmt w:val="bullet"/>
      <w:lvlText w:val=""/>
      <w:lvlJc w:val="left"/>
      <w:pPr>
        <w:ind w:left="1080" w:hanging="360"/>
      </w:pPr>
      <w:rPr>
        <w:rFonts w:ascii="Symbol" w:hAnsi="Symbol"/>
      </w:rPr>
    </w:lvl>
  </w:abstractNum>
  <w:abstractNum w:abstractNumId="2" w15:restartNumberingAfterBreak="0">
    <w:nsid w:val="2FC85270"/>
    <w:multiLevelType w:val="hybridMultilevel"/>
    <w:tmpl w:val="FDDA3A64"/>
    <w:lvl w:ilvl="0" w:tplc="B5C4922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3AD962F9"/>
    <w:multiLevelType w:val="hybridMultilevel"/>
    <w:tmpl w:val="BE681D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8E53759"/>
    <w:multiLevelType w:val="hybridMultilevel"/>
    <w:tmpl w:val="451A5544"/>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5" w15:restartNumberingAfterBreak="0">
    <w:nsid w:val="497A1691"/>
    <w:multiLevelType w:val="hybridMultilevel"/>
    <w:tmpl w:val="93C8F3BA"/>
    <w:lvl w:ilvl="0" w:tplc="5DD2A81A">
      <w:start w:val="1"/>
      <w:numFmt w:val="decimal"/>
      <w:lvlText w:val="%1."/>
      <w:lvlJc w:val="left"/>
      <w:pPr>
        <w:ind w:left="567" w:hanging="39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E36341"/>
    <w:multiLevelType w:val="hybridMultilevel"/>
    <w:tmpl w:val="05249FF4"/>
    <w:lvl w:ilvl="0" w:tplc="04090001">
      <w:start w:val="1"/>
      <w:numFmt w:val="bullet"/>
      <w:lvlText w:val=""/>
      <w:lvlJc w:val="left"/>
      <w:pPr>
        <w:ind w:left="1346" w:hanging="360"/>
      </w:pPr>
      <w:rPr>
        <w:rFonts w:ascii="Symbol" w:hAnsi="Symbol" w:hint="default"/>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7" w15:restartNumberingAfterBreak="0">
    <w:nsid w:val="56901F07"/>
    <w:multiLevelType w:val="multilevel"/>
    <w:tmpl w:val="B420B7CE"/>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8D53901"/>
    <w:multiLevelType w:val="hybridMultilevel"/>
    <w:tmpl w:val="FDDA3A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5D4A32C2"/>
    <w:multiLevelType w:val="hybridMultilevel"/>
    <w:tmpl w:val="D322705C"/>
    <w:lvl w:ilvl="0" w:tplc="FFFFFFFF">
      <w:start w:val="1"/>
      <w:numFmt w:val="decimal"/>
      <w:lvlText w:val="%1."/>
      <w:lvlJc w:val="left"/>
      <w:pPr>
        <w:ind w:left="2138"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0" w15:restartNumberingAfterBreak="0">
    <w:nsid w:val="622A3E9F"/>
    <w:multiLevelType w:val="hybridMultilevel"/>
    <w:tmpl w:val="55CABA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88D48B3"/>
    <w:multiLevelType w:val="hybridMultilevel"/>
    <w:tmpl w:val="7952B766"/>
    <w:lvl w:ilvl="0" w:tplc="60A4EF6E">
      <w:start w:val="1"/>
      <w:numFmt w:val="bullet"/>
      <w:lvlText w:val=""/>
      <w:lvlJc w:val="left"/>
      <w:pPr>
        <w:ind w:left="1080" w:hanging="360"/>
      </w:pPr>
      <w:rPr>
        <w:rFonts w:ascii="Symbol" w:hAnsi="Symbol"/>
      </w:rPr>
    </w:lvl>
    <w:lvl w:ilvl="1" w:tplc="D68C2FAE">
      <w:start w:val="1"/>
      <w:numFmt w:val="bullet"/>
      <w:lvlText w:val=""/>
      <w:lvlJc w:val="left"/>
      <w:pPr>
        <w:ind w:left="1080" w:hanging="360"/>
      </w:pPr>
      <w:rPr>
        <w:rFonts w:ascii="Symbol" w:hAnsi="Symbol"/>
      </w:rPr>
    </w:lvl>
    <w:lvl w:ilvl="2" w:tplc="7B0E601A">
      <w:start w:val="1"/>
      <w:numFmt w:val="bullet"/>
      <w:lvlText w:val=""/>
      <w:lvlJc w:val="left"/>
      <w:pPr>
        <w:ind w:left="1080" w:hanging="360"/>
      </w:pPr>
      <w:rPr>
        <w:rFonts w:ascii="Symbol" w:hAnsi="Symbol"/>
      </w:rPr>
    </w:lvl>
    <w:lvl w:ilvl="3" w:tplc="2B02369C">
      <w:start w:val="1"/>
      <w:numFmt w:val="bullet"/>
      <w:lvlText w:val=""/>
      <w:lvlJc w:val="left"/>
      <w:pPr>
        <w:ind w:left="1080" w:hanging="360"/>
      </w:pPr>
      <w:rPr>
        <w:rFonts w:ascii="Symbol" w:hAnsi="Symbol"/>
      </w:rPr>
    </w:lvl>
    <w:lvl w:ilvl="4" w:tplc="591E5874">
      <w:start w:val="1"/>
      <w:numFmt w:val="bullet"/>
      <w:lvlText w:val=""/>
      <w:lvlJc w:val="left"/>
      <w:pPr>
        <w:ind w:left="1080" w:hanging="360"/>
      </w:pPr>
      <w:rPr>
        <w:rFonts w:ascii="Symbol" w:hAnsi="Symbol"/>
      </w:rPr>
    </w:lvl>
    <w:lvl w:ilvl="5" w:tplc="DE504F0C">
      <w:start w:val="1"/>
      <w:numFmt w:val="bullet"/>
      <w:lvlText w:val=""/>
      <w:lvlJc w:val="left"/>
      <w:pPr>
        <w:ind w:left="1080" w:hanging="360"/>
      </w:pPr>
      <w:rPr>
        <w:rFonts w:ascii="Symbol" w:hAnsi="Symbol"/>
      </w:rPr>
    </w:lvl>
    <w:lvl w:ilvl="6" w:tplc="CF86E5F8">
      <w:start w:val="1"/>
      <w:numFmt w:val="bullet"/>
      <w:lvlText w:val=""/>
      <w:lvlJc w:val="left"/>
      <w:pPr>
        <w:ind w:left="1080" w:hanging="360"/>
      </w:pPr>
      <w:rPr>
        <w:rFonts w:ascii="Symbol" w:hAnsi="Symbol"/>
      </w:rPr>
    </w:lvl>
    <w:lvl w:ilvl="7" w:tplc="F8A8CAAC">
      <w:start w:val="1"/>
      <w:numFmt w:val="bullet"/>
      <w:lvlText w:val=""/>
      <w:lvlJc w:val="left"/>
      <w:pPr>
        <w:ind w:left="1080" w:hanging="360"/>
      </w:pPr>
      <w:rPr>
        <w:rFonts w:ascii="Symbol" w:hAnsi="Symbol"/>
      </w:rPr>
    </w:lvl>
    <w:lvl w:ilvl="8" w:tplc="BC023A7A">
      <w:start w:val="1"/>
      <w:numFmt w:val="bullet"/>
      <w:lvlText w:val=""/>
      <w:lvlJc w:val="left"/>
      <w:pPr>
        <w:ind w:left="1080" w:hanging="360"/>
      </w:pPr>
      <w:rPr>
        <w:rFonts w:ascii="Symbol" w:hAnsi="Symbol"/>
      </w:rPr>
    </w:lvl>
  </w:abstractNum>
  <w:abstractNum w:abstractNumId="12" w15:restartNumberingAfterBreak="0">
    <w:nsid w:val="6DD55B24"/>
    <w:multiLevelType w:val="hybridMultilevel"/>
    <w:tmpl w:val="67B4D5A6"/>
    <w:lvl w:ilvl="0" w:tplc="D87E1212">
      <w:start w:val="2"/>
      <w:numFmt w:val="decimal"/>
      <w:lvlText w:val="%1."/>
      <w:lvlJc w:val="left"/>
      <w:pPr>
        <w:ind w:left="53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14" w15:restartNumberingAfterBreak="0">
    <w:nsid w:val="709267FA"/>
    <w:multiLevelType w:val="hybridMultilevel"/>
    <w:tmpl w:val="61B4C5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1E40BDD"/>
    <w:multiLevelType w:val="hybridMultilevel"/>
    <w:tmpl w:val="BD5E7728"/>
    <w:lvl w:ilvl="0" w:tplc="C39820F4">
      <w:start w:val="1"/>
      <w:numFmt w:val="bullet"/>
      <w:lvlText w:val=""/>
      <w:lvlJc w:val="left"/>
      <w:pPr>
        <w:ind w:left="1080" w:hanging="360"/>
      </w:pPr>
      <w:rPr>
        <w:rFonts w:ascii="Symbol" w:hAnsi="Symbol"/>
      </w:rPr>
    </w:lvl>
    <w:lvl w:ilvl="1" w:tplc="A9464E78">
      <w:start w:val="1"/>
      <w:numFmt w:val="bullet"/>
      <w:lvlText w:val=""/>
      <w:lvlJc w:val="left"/>
      <w:pPr>
        <w:ind w:left="1080" w:hanging="360"/>
      </w:pPr>
      <w:rPr>
        <w:rFonts w:ascii="Symbol" w:hAnsi="Symbol"/>
      </w:rPr>
    </w:lvl>
    <w:lvl w:ilvl="2" w:tplc="C6DA45DA">
      <w:start w:val="1"/>
      <w:numFmt w:val="bullet"/>
      <w:lvlText w:val=""/>
      <w:lvlJc w:val="left"/>
      <w:pPr>
        <w:ind w:left="1080" w:hanging="360"/>
      </w:pPr>
      <w:rPr>
        <w:rFonts w:ascii="Symbol" w:hAnsi="Symbol"/>
      </w:rPr>
    </w:lvl>
    <w:lvl w:ilvl="3" w:tplc="2BD03784">
      <w:start w:val="1"/>
      <w:numFmt w:val="bullet"/>
      <w:lvlText w:val=""/>
      <w:lvlJc w:val="left"/>
      <w:pPr>
        <w:ind w:left="1080" w:hanging="360"/>
      </w:pPr>
      <w:rPr>
        <w:rFonts w:ascii="Symbol" w:hAnsi="Symbol"/>
      </w:rPr>
    </w:lvl>
    <w:lvl w:ilvl="4" w:tplc="4D8C59D4">
      <w:start w:val="1"/>
      <w:numFmt w:val="bullet"/>
      <w:lvlText w:val=""/>
      <w:lvlJc w:val="left"/>
      <w:pPr>
        <w:ind w:left="1080" w:hanging="360"/>
      </w:pPr>
      <w:rPr>
        <w:rFonts w:ascii="Symbol" w:hAnsi="Symbol"/>
      </w:rPr>
    </w:lvl>
    <w:lvl w:ilvl="5" w:tplc="A814A3D6">
      <w:start w:val="1"/>
      <w:numFmt w:val="bullet"/>
      <w:lvlText w:val=""/>
      <w:lvlJc w:val="left"/>
      <w:pPr>
        <w:ind w:left="1080" w:hanging="360"/>
      </w:pPr>
      <w:rPr>
        <w:rFonts w:ascii="Symbol" w:hAnsi="Symbol"/>
      </w:rPr>
    </w:lvl>
    <w:lvl w:ilvl="6" w:tplc="E4985AF8">
      <w:start w:val="1"/>
      <w:numFmt w:val="bullet"/>
      <w:lvlText w:val=""/>
      <w:lvlJc w:val="left"/>
      <w:pPr>
        <w:ind w:left="1080" w:hanging="360"/>
      </w:pPr>
      <w:rPr>
        <w:rFonts w:ascii="Symbol" w:hAnsi="Symbol"/>
      </w:rPr>
    </w:lvl>
    <w:lvl w:ilvl="7" w:tplc="577E089A">
      <w:start w:val="1"/>
      <w:numFmt w:val="bullet"/>
      <w:lvlText w:val=""/>
      <w:lvlJc w:val="left"/>
      <w:pPr>
        <w:ind w:left="1080" w:hanging="360"/>
      </w:pPr>
      <w:rPr>
        <w:rFonts w:ascii="Symbol" w:hAnsi="Symbol"/>
      </w:rPr>
    </w:lvl>
    <w:lvl w:ilvl="8" w:tplc="60869204">
      <w:start w:val="1"/>
      <w:numFmt w:val="bullet"/>
      <w:lvlText w:val=""/>
      <w:lvlJc w:val="left"/>
      <w:pPr>
        <w:ind w:left="1080" w:hanging="360"/>
      </w:pPr>
      <w:rPr>
        <w:rFonts w:ascii="Symbol" w:hAnsi="Symbol"/>
      </w:rPr>
    </w:lvl>
  </w:abstractNum>
  <w:abstractNum w:abstractNumId="16" w15:restartNumberingAfterBreak="0">
    <w:nsid w:val="725D2094"/>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4826328">
    <w:abstractNumId w:val="13"/>
  </w:num>
  <w:num w:numId="2" w16cid:durableId="1137381269">
    <w:abstractNumId w:val="10"/>
  </w:num>
  <w:num w:numId="3" w16cid:durableId="325323960">
    <w:abstractNumId w:val="3"/>
  </w:num>
  <w:num w:numId="4" w16cid:durableId="1090009879">
    <w:abstractNumId w:val="14"/>
  </w:num>
  <w:num w:numId="5" w16cid:durableId="1307314946">
    <w:abstractNumId w:val="7"/>
  </w:num>
  <w:num w:numId="6" w16cid:durableId="1011372935">
    <w:abstractNumId w:val="0"/>
  </w:num>
  <w:num w:numId="7" w16cid:durableId="1042172651">
    <w:abstractNumId w:val="15"/>
  </w:num>
  <w:num w:numId="8" w16cid:durableId="1355231004">
    <w:abstractNumId w:val="11"/>
  </w:num>
  <w:num w:numId="9" w16cid:durableId="795030054">
    <w:abstractNumId w:val="1"/>
  </w:num>
  <w:num w:numId="10" w16cid:durableId="371150268">
    <w:abstractNumId w:val="5"/>
  </w:num>
  <w:num w:numId="11" w16cid:durableId="367680154">
    <w:abstractNumId w:val="2"/>
  </w:num>
  <w:num w:numId="12" w16cid:durableId="1538734780">
    <w:abstractNumId w:val="8"/>
  </w:num>
  <w:num w:numId="13" w16cid:durableId="421922419">
    <w:abstractNumId w:val="9"/>
  </w:num>
  <w:num w:numId="14" w16cid:durableId="1475558142">
    <w:abstractNumId w:val="12"/>
  </w:num>
  <w:num w:numId="15" w16cid:durableId="1108622310">
    <w:abstractNumId w:val="16"/>
  </w:num>
  <w:num w:numId="16" w16cid:durableId="10457203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740778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58"/>
    <w:rsid w:val="00000600"/>
    <w:rsid w:val="00000CAD"/>
    <w:rsid w:val="000016B3"/>
    <w:rsid w:val="00013701"/>
    <w:rsid w:val="000157A4"/>
    <w:rsid w:val="00017858"/>
    <w:rsid w:val="00022AFA"/>
    <w:rsid w:val="0003701E"/>
    <w:rsid w:val="0004214A"/>
    <w:rsid w:val="00046004"/>
    <w:rsid w:val="00046EA0"/>
    <w:rsid w:val="000475A9"/>
    <w:rsid w:val="00050F74"/>
    <w:rsid w:val="00052F96"/>
    <w:rsid w:val="000548AD"/>
    <w:rsid w:val="000548EC"/>
    <w:rsid w:val="00054DE6"/>
    <w:rsid w:val="0005773E"/>
    <w:rsid w:val="00061547"/>
    <w:rsid w:val="00081CB4"/>
    <w:rsid w:val="00084D6D"/>
    <w:rsid w:val="000907D4"/>
    <w:rsid w:val="00092475"/>
    <w:rsid w:val="00093475"/>
    <w:rsid w:val="00093624"/>
    <w:rsid w:val="00095041"/>
    <w:rsid w:val="000A2DF8"/>
    <w:rsid w:val="000A48C6"/>
    <w:rsid w:val="000B043A"/>
    <w:rsid w:val="000B130B"/>
    <w:rsid w:val="000B781E"/>
    <w:rsid w:val="000C31DF"/>
    <w:rsid w:val="000D0D14"/>
    <w:rsid w:val="000D7487"/>
    <w:rsid w:val="000E014E"/>
    <w:rsid w:val="000E1BBD"/>
    <w:rsid w:val="000F4FA0"/>
    <w:rsid w:val="000F5A1C"/>
    <w:rsid w:val="000F7140"/>
    <w:rsid w:val="000F7A58"/>
    <w:rsid w:val="001049E1"/>
    <w:rsid w:val="00107B81"/>
    <w:rsid w:val="00110D78"/>
    <w:rsid w:val="00113E8E"/>
    <w:rsid w:val="00116068"/>
    <w:rsid w:val="00127AA7"/>
    <w:rsid w:val="00145981"/>
    <w:rsid w:val="001540D9"/>
    <w:rsid w:val="00156661"/>
    <w:rsid w:val="00166FEB"/>
    <w:rsid w:val="001679C0"/>
    <w:rsid w:val="00177D67"/>
    <w:rsid w:val="00181B69"/>
    <w:rsid w:val="0018485C"/>
    <w:rsid w:val="00190083"/>
    <w:rsid w:val="001942EA"/>
    <w:rsid w:val="00194DE6"/>
    <w:rsid w:val="00195FE7"/>
    <w:rsid w:val="001960AE"/>
    <w:rsid w:val="001A232E"/>
    <w:rsid w:val="001A2814"/>
    <w:rsid w:val="001A5314"/>
    <w:rsid w:val="001B36DA"/>
    <w:rsid w:val="001C2FDC"/>
    <w:rsid w:val="001D0B67"/>
    <w:rsid w:val="001D5268"/>
    <w:rsid w:val="001E7299"/>
    <w:rsid w:val="001E7761"/>
    <w:rsid w:val="001F78CD"/>
    <w:rsid w:val="001F7C6F"/>
    <w:rsid w:val="002001D6"/>
    <w:rsid w:val="00200C26"/>
    <w:rsid w:val="0020660B"/>
    <w:rsid w:val="00214DAE"/>
    <w:rsid w:val="00221F09"/>
    <w:rsid w:val="00222EA1"/>
    <w:rsid w:val="00224E6F"/>
    <w:rsid w:val="002337DE"/>
    <w:rsid w:val="0023449A"/>
    <w:rsid w:val="00235192"/>
    <w:rsid w:val="0024311D"/>
    <w:rsid w:val="00254A3C"/>
    <w:rsid w:val="002668EF"/>
    <w:rsid w:val="00270C9A"/>
    <w:rsid w:val="00273ED5"/>
    <w:rsid w:val="00274FC4"/>
    <w:rsid w:val="00277981"/>
    <w:rsid w:val="00282985"/>
    <w:rsid w:val="00283065"/>
    <w:rsid w:val="0029183F"/>
    <w:rsid w:val="002955F3"/>
    <w:rsid w:val="002A1706"/>
    <w:rsid w:val="002A354E"/>
    <w:rsid w:val="002A36D5"/>
    <w:rsid w:val="002B211C"/>
    <w:rsid w:val="002B61AA"/>
    <w:rsid w:val="002C0181"/>
    <w:rsid w:val="002C0ABE"/>
    <w:rsid w:val="002D150B"/>
    <w:rsid w:val="002D28AB"/>
    <w:rsid w:val="002D5E21"/>
    <w:rsid w:val="002E4266"/>
    <w:rsid w:val="002F1B83"/>
    <w:rsid w:val="002F27D6"/>
    <w:rsid w:val="002F4399"/>
    <w:rsid w:val="003006B1"/>
    <w:rsid w:val="00301FD8"/>
    <w:rsid w:val="00303015"/>
    <w:rsid w:val="003140A8"/>
    <w:rsid w:val="00314259"/>
    <w:rsid w:val="003235B7"/>
    <w:rsid w:val="00324668"/>
    <w:rsid w:val="00330279"/>
    <w:rsid w:val="00334AB3"/>
    <w:rsid w:val="0034001A"/>
    <w:rsid w:val="0034240A"/>
    <w:rsid w:val="00342527"/>
    <w:rsid w:val="00342FE2"/>
    <w:rsid w:val="0035178C"/>
    <w:rsid w:val="00360D09"/>
    <w:rsid w:val="00361F91"/>
    <w:rsid w:val="003703F3"/>
    <w:rsid w:val="00381506"/>
    <w:rsid w:val="003853AD"/>
    <w:rsid w:val="00393689"/>
    <w:rsid w:val="00394AAF"/>
    <w:rsid w:val="00397079"/>
    <w:rsid w:val="003A1B69"/>
    <w:rsid w:val="003A2F7A"/>
    <w:rsid w:val="003A4B6E"/>
    <w:rsid w:val="003C29B6"/>
    <w:rsid w:val="003C623A"/>
    <w:rsid w:val="003D0F43"/>
    <w:rsid w:val="003F3823"/>
    <w:rsid w:val="003F5743"/>
    <w:rsid w:val="003F68E4"/>
    <w:rsid w:val="00405E29"/>
    <w:rsid w:val="004067D2"/>
    <w:rsid w:val="00410FA5"/>
    <w:rsid w:val="00414AA5"/>
    <w:rsid w:val="00441A50"/>
    <w:rsid w:val="00446960"/>
    <w:rsid w:val="0045563A"/>
    <w:rsid w:val="00472207"/>
    <w:rsid w:val="004775D7"/>
    <w:rsid w:val="00481269"/>
    <w:rsid w:val="004818EF"/>
    <w:rsid w:val="00486221"/>
    <w:rsid w:val="00486EDF"/>
    <w:rsid w:val="004932A9"/>
    <w:rsid w:val="0049523F"/>
    <w:rsid w:val="00496E10"/>
    <w:rsid w:val="004A2C50"/>
    <w:rsid w:val="004A2E04"/>
    <w:rsid w:val="004A4B17"/>
    <w:rsid w:val="004A5BED"/>
    <w:rsid w:val="004B0099"/>
    <w:rsid w:val="004B54F3"/>
    <w:rsid w:val="004B60F2"/>
    <w:rsid w:val="004C09A7"/>
    <w:rsid w:val="004C3ABB"/>
    <w:rsid w:val="004C44AA"/>
    <w:rsid w:val="004C60E5"/>
    <w:rsid w:val="004C76FD"/>
    <w:rsid w:val="004D17C8"/>
    <w:rsid w:val="004D2793"/>
    <w:rsid w:val="004D4479"/>
    <w:rsid w:val="004D5BC4"/>
    <w:rsid w:val="004E0779"/>
    <w:rsid w:val="004F2F0B"/>
    <w:rsid w:val="0053571D"/>
    <w:rsid w:val="00540AD2"/>
    <w:rsid w:val="005448B7"/>
    <w:rsid w:val="00551589"/>
    <w:rsid w:val="005626FC"/>
    <w:rsid w:val="0056486E"/>
    <w:rsid w:val="005710A1"/>
    <w:rsid w:val="005722F5"/>
    <w:rsid w:val="00572E2D"/>
    <w:rsid w:val="0057461C"/>
    <w:rsid w:val="0058277E"/>
    <w:rsid w:val="00582BCB"/>
    <w:rsid w:val="00583795"/>
    <w:rsid w:val="00583E48"/>
    <w:rsid w:val="0058651A"/>
    <w:rsid w:val="00586A3D"/>
    <w:rsid w:val="00591F63"/>
    <w:rsid w:val="005A19C6"/>
    <w:rsid w:val="005A3D20"/>
    <w:rsid w:val="005A4EC0"/>
    <w:rsid w:val="005A7063"/>
    <w:rsid w:val="005B191B"/>
    <w:rsid w:val="005B1C64"/>
    <w:rsid w:val="005B6DB9"/>
    <w:rsid w:val="005D028C"/>
    <w:rsid w:val="005D1E1D"/>
    <w:rsid w:val="005D2F61"/>
    <w:rsid w:val="005E04BD"/>
    <w:rsid w:val="005E309E"/>
    <w:rsid w:val="005E3596"/>
    <w:rsid w:val="005E645D"/>
    <w:rsid w:val="005F0A36"/>
    <w:rsid w:val="005F18EF"/>
    <w:rsid w:val="005F349D"/>
    <w:rsid w:val="005F72C5"/>
    <w:rsid w:val="00600FCC"/>
    <w:rsid w:val="00603DBC"/>
    <w:rsid w:val="00603FD0"/>
    <w:rsid w:val="00605D02"/>
    <w:rsid w:val="00606FDD"/>
    <w:rsid w:val="00616F35"/>
    <w:rsid w:val="0062030E"/>
    <w:rsid w:val="00621C21"/>
    <w:rsid w:val="0062765E"/>
    <w:rsid w:val="00644660"/>
    <w:rsid w:val="006522F2"/>
    <w:rsid w:val="006555F5"/>
    <w:rsid w:val="00662AFD"/>
    <w:rsid w:val="00671990"/>
    <w:rsid w:val="006750F3"/>
    <w:rsid w:val="006761A1"/>
    <w:rsid w:val="00677032"/>
    <w:rsid w:val="0068016F"/>
    <w:rsid w:val="006833AF"/>
    <w:rsid w:val="006834D0"/>
    <w:rsid w:val="0068678F"/>
    <w:rsid w:val="006902E0"/>
    <w:rsid w:val="00692D78"/>
    <w:rsid w:val="00696BDE"/>
    <w:rsid w:val="006A2F1F"/>
    <w:rsid w:val="006A3E9E"/>
    <w:rsid w:val="006A714D"/>
    <w:rsid w:val="006B50D5"/>
    <w:rsid w:val="006B5CFC"/>
    <w:rsid w:val="006B7882"/>
    <w:rsid w:val="006C0B93"/>
    <w:rsid w:val="006C4F31"/>
    <w:rsid w:val="006D15C2"/>
    <w:rsid w:val="006D7309"/>
    <w:rsid w:val="006E5787"/>
    <w:rsid w:val="006F7002"/>
    <w:rsid w:val="00700DB6"/>
    <w:rsid w:val="007037D6"/>
    <w:rsid w:val="00707F12"/>
    <w:rsid w:val="007168FE"/>
    <w:rsid w:val="00717608"/>
    <w:rsid w:val="007214F7"/>
    <w:rsid w:val="00722197"/>
    <w:rsid w:val="007232DE"/>
    <w:rsid w:val="007277C5"/>
    <w:rsid w:val="00731933"/>
    <w:rsid w:val="00737AC2"/>
    <w:rsid w:val="00742A2E"/>
    <w:rsid w:val="00750ED4"/>
    <w:rsid w:val="00757679"/>
    <w:rsid w:val="00764635"/>
    <w:rsid w:val="00777603"/>
    <w:rsid w:val="007819EA"/>
    <w:rsid w:val="00790112"/>
    <w:rsid w:val="00790693"/>
    <w:rsid w:val="00790846"/>
    <w:rsid w:val="00796E86"/>
    <w:rsid w:val="007A2C4E"/>
    <w:rsid w:val="007C0E17"/>
    <w:rsid w:val="007C1CD8"/>
    <w:rsid w:val="007C3465"/>
    <w:rsid w:val="007C5247"/>
    <w:rsid w:val="007D185C"/>
    <w:rsid w:val="007D645C"/>
    <w:rsid w:val="007D7751"/>
    <w:rsid w:val="007D7E42"/>
    <w:rsid w:val="007E1178"/>
    <w:rsid w:val="007E13C5"/>
    <w:rsid w:val="007E572E"/>
    <w:rsid w:val="007E599A"/>
    <w:rsid w:val="007E6DDA"/>
    <w:rsid w:val="007F2665"/>
    <w:rsid w:val="007F2B56"/>
    <w:rsid w:val="008001FD"/>
    <w:rsid w:val="008031B4"/>
    <w:rsid w:val="0080539E"/>
    <w:rsid w:val="00806C07"/>
    <w:rsid w:val="00807B98"/>
    <w:rsid w:val="008126CD"/>
    <w:rsid w:val="00820E26"/>
    <w:rsid w:val="00826018"/>
    <w:rsid w:val="00827D0F"/>
    <w:rsid w:val="00845E60"/>
    <w:rsid w:val="00852124"/>
    <w:rsid w:val="008553D7"/>
    <w:rsid w:val="0086211D"/>
    <w:rsid w:val="00863327"/>
    <w:rsid w:val="00867642"/>
    <w:rsid w:val="008827D9"/>
    <w:rsid w:val="00885BF8"/>
    <w:rsid w:val="00885EAF"/>
    <w:rsid w:val="008949CB"/>
    <w:rsid w:val="008B22D2"/>
    <w:rsid w:val="008B3BD1"/>
    <w:rsid w:val="008B5ACD"/>
    <w:rsid w:val="008B634F"/>
    <w:rsid w:val="008C08D3"/>
    <w:rsid w:val="008C210F"/>
    <w:rsid w:val="008C2228"/>
    <w:rsid w:val="008C26DA"/>
    <w:rsid w:val="008C39C8"/>
    <w:rsid w:val="008C540E"/>
    <w:rsid w:val="008D1BF2"/>
    <w:rsid w:val="008E6688"/>
    <w:rsid w:val="008F08CD"/>
    <w:rsid w:val="008F1EA5"/>
    <w:rsid w:val="008F25D9"/>
    <w:rsid w:val="008F6C18"/>
    <w:rsid w:val="00901218"/>
    <w:rsid w:val="00907C21"/>
    <w:rsid w:val="0091196E"/>
    <w:rsid w:val="00912D5C"/>
    <w:rsid w:val="00913E1B"/>
    <w:rsid w:val="0092413B"/>
    <w:rsid w:val="00930B8C"/>
    <w:rsid w:val="009426FE"/>
    <w:rsid w:val="00942A44"/>
    <w:rsid w:val="0094623A"/>
    <w:rsid w:val="00946F47"/>
    <w:rsid w:val="0095002F"/>
    <w:rsid w:val="00955E06"/>
    <w:rsid w:val="009573A1"/>
    <w:rsid w:val="009606DF"/>
    <w:rsid w:val="009634B1"/>
    <w:rsid w:val="00965BF4"/>
    <w:rsid w:val="0097537D"/>
    <w:rsid w:val="009766AF"/>
    <w:rsid w:val="009839CF"/>
    <w:rsid w:val="009928B1"/>
    <w:rsid w:val="00994D96"/>
    <w:rsid w:val="00996782"/>
    <w:rsid w:val="009A246A"/>
    <w:rsid w:val="009B2B7B"/>
    <w:rsid w:val="009B410B"/>
    <w:rsid w:val="009C57B8"/>
    <w:rsid w:val="009C7968"/>
    <w:rsid w:val="009D24A7"/>
    <w:rsid w:val="009E240C"/>
    <w:rsid w:val="009E2E5A"/>
    <w:rsid w:val="009E3FD3"/>
    <w:rsid w:val="009F41F1"/>
    <w:rsid w:val="00A010FA"/>
    <w:rsid w:val="00A01A5A"/>
    <w:rsid w:val="00A05499"/>
    <w:rsid w:val="00A068DF"/>
    <w:rsid w:val="00A07700"/>
    <w:rsid w:val="00A136AC"/>
    <w:rsid w:val="00A13EBD"/>
    <w:rsid w:val="00A21265"/>
    <w:rsid w:val="00A21311"/>
    <w:rsid w:val="00A235BC"/>
    <w:rsid w:val="00A23EFA"/>
    <w:rsid w:val="00A30427"/>
    <w:rsid w:val="00A350F6"/>
    <w:rsid w:val="00A35F77"/>
    <w:rsid w:val="00A442C6"/>
    <w:rsid w:val="00A50F7B"/>
    <w:rsid w:val="00A57B0F"/>
    <w:rsid w:val="00A655F8"/>
    <w:rsid w:val="00A6649A"/>
    <w:rsid w:val="00A70E45"/>
    <w:rsid w:val="00A812B6"/>
    <w:rsid w:val="00A81755"/>
    <w:rsid w:val="00A870DE"/>
    <w:rsid w:val="00A97D4D"/>
    <w:rsid w:val="00AA1003"/>
    <w:rsid w:val="00AA278D"/>
    <w:rsid w:val="00AA3C01"/>
    <w:rsid w:val="00AB4170"/>
    <w:rsid w:val="00AB52E6"/>
    <w:rsid w:val="00AD095A"/>
    <w:rsid w:val="00AD107E"/>
    <w:rsid w:val="00AE11A4"/>
    <w:rsid w:val="00AE6BEF"/>
    <w:rsid w:val="00AF18E1"/>
    <w:rsid w:val="00AF3EF1"/>
    <w:rsid w:val="00AF5B11"/>
    <w:rsid w:val="00AF7304"/>
    <w:rsid w:val="00B06419"/>
    <w:rsid w:val="00B10917"/>
    <w:rsid w:val="00B14560"/>
    <w:rsid w:val="00B14D07"/>
    <w:rsid w:val="00B16644"/>
    <w:rsid w:val="00B21524"/>
    <w:rsid w:val="00B24AAB"/>
    <w:rsid w:val="00B24E09"/>
    <w:rsid w:val="00B310BE"/>
    <w:rsid w:val="00B545BE"/>
    <w:rsid w:val="00B57795"/>
    <w:rsid w:val="00B61ED2"/>
    <w:rsid w:val="00B66B74"/>
    <w:rsid w:val="00B705DA"/>
    <w:rsid w:val="00B71721"/>
    <w:rsid w:val="00B849D3"/>
    <w:rsid w:val="00B85B71"/>
    <w:rsid w:val="00B96DFB"/>
    <w:rsid w:val="00BB6D0D"/>
    <w:rsid w:val="00BB7200"/>
    <w:rsid w:val="00BC60C9"/>
    <w:rsid w:val="00BD1ADD"/>
    <w:rsid w:val="00BD22CF"/>
    <w:rsid w:val="00BD48C9"/>
    <w:rsid w:val="00BE005B"/>
    <w:rsid w:val="00BF4434"/>
    <w:rsid w:val="00BF6980"/>
    <w:rsid w:val="00BF6B85"/>
    <w:rsid w:val="00C100B1"/>
    <w:rsid w:val="00C14284"/>
    <w:rsid w:val="00C157EB"/>
    <w:rsid w:val="00C170EA"/>
    <w:rsid w:val="00C3044F"/>
    <w:rsid w:val="00C35C14"/>
    <w:rsid w:val="00C40587"/>
    <w:rsid w:val="00C468E9"/>
    <w:rsid w:val="00C57A39"/>
    <w:rsid w:val="00C618A6"/>
    <w:rsid w:val="00C708FF"/>
    <w:rsid w:val="00C816EC"/>
    <w:rsid w:val="00C9591C"/>
    <w:rsid w:val="00C97A10"/>
    <w:rsid w:val="00CA0A74"/>
    <w:rsid w:val="00CA3D0B"/>
    <w:rsid w:val="00CB4458"/>
    <w:rsid w:val="00CB5296"/>
    <w:rsid w:val="00CB78D2"/>
    <w:rsid w:val="00CC1DB4"/>
    <w:rsid w:val="00CC6661"/>
    <w:rsid w:val="00CC7E24"/>
    <w:rsid w:val="00CD1FB2"/>
    <w:rsid w:val="00CD3EF6"/>
    <w:rsid w:val="00CD58EE"/>
    <w:rsid w:val="00CD6D43"/>
    <w:rsid w:val="00CD6F57"/>
    <w:rsid w:val="00CE1AD1"/>
    <w:rsid w:val="00CE6C62"/>
    <w:rsid w:val="00CF0B7C"/>
    <w:rsid w:val="00CF1437"/>
    <w:rsid w:val="00D04F5B"/>
    <w:rsid w:val="00D1361A"/>
    <w:rsid w:val="00D16914"/>
    <w:rsid w:val="00D21DF5"/>
    <w:rsid w:val="00D226B1"/>
    <w:rsid w:val="00D245A5"/>
    <w:rsid w:val="00D27609"/>
    <w:rsid w:val="00D3062D"/>
    <w:rsid w:val="00D403FA"/>
    <w:rsid w:val="00D4350B"/>
    <w:rsid w:val="00D43C02"/>
    <w:rsid w:val="00D5274E"/>
    <w:rsid w:val="00D541A1"/>
    <w:rsid w:val="00D54298"/>
    <w:rsid w:val="00D60248"/>
    <w:rsid w:val="00D62EB9"/>
    <w:rsid w:val="00D63191"/>
    <w:rsid w:val="00D66206"/>
    <w:rsid w:val="00D67E13"/>
    <w:rsid w:val="00D704C0"/>
    <w:rsid w:val="00D71F58"/>
    <w:rsid w:val="00D7431E"/>
    <w:rsid w:val="00D85A9C"/>
    <w:rsid w:val="00D86EED"/>
    <w:rsid w:val="00D966DF"/>
    <w:rsid w:val="00D97756"/>
    <w:rsid w:val="00DA0C57"/>
    <w:rsid w:val="00DA209D"/>
    <w:rsid w:val="00DB2D31"/>
    <w:rsid w:val="00DE1EA8"/>
    <w:rsid w:val="00DE571B"/>
    <w:rsid w:val="00DE6EF4"/>
    <w:rsid w:val="00DF1724"/>
    <w:rsid w:val="00DF1B1E"/>
    <w:rsid w:val="00DF5333"/>
    <w:rsid w:val="00E0236F"/>
    <w:rsid w:val="00E13AF6"/>
    <w:rsid w:val="00E15363"/>
    <w:rsid w:val="00E15CE7"/>
    <w:rsid w:val="00E21201"/>
    <w:rsid w:val="00E23631"/>
    <w:rsid w:val="00E24ACD"/>
    <w:rsid w:val="00E26DAA"/>
    <w:rsid w:val="00E314B1"/>
    <w:rsid w:val="00E3348B"/>
    <w:rsid w:val="00E37DA5"/>
    <w:rsid w:val="00E46D1C"/>
    <w:rsid w:val="00E53297"/>
    <w:rsid w:val="00E56254"/>
    <w:rsid w:val="00E6077D"/>
    <w:rsid w:val="00E63202"/>
    <w:rsid w:val="00E6625D"/>
    <w:rsid w:val="00E75925"/>
    <w:rsid w:val="00E76F50"/>
    <w:rsid w:val="00E8091B"/>
    <w:rsid w:val="00E80F1B"/>
    <w:rsid w:val="00E85001"/>
    <w:rsid w:val="00E85F57"/>
    <w:rsid w:val="00E90BAA"/>
    <w:rsid w:val="00E9566B"/>
    <w:rsid w:val="00EA10A3"/>
    <w:rsid w:val="00EA148C"/>
    <w:rsid w:val="00EA16D0"/>
    <w:rsid w:val="00EA4DC5"/>
    <w:rsid w:val="00EA6D34"/>
    <w:rsid w:val="00EB5853"/>
    <w:rsid w:val="00EB6FAD"/>
    <w:rsid w:val="00EC26D1"/>
    <w:rsid w:val="00EC4A4F"/>
    <w:rsid w:val="00ED29AB"/>
    <w:rsid w:val="00EF3826"/>
    <w:rsid w:val="00EF5402"/>
    <w:rsid w:val="00F07D9A"/>
    <w:rsid w:val="00F11E63"/>
    <w:rsid w:val="00F14919"/>
    <w:rsid w:val="00F170E3"/>
    <w:rsid w:val="00F22075"/>
    <w:rsid w:val="00F34D61"/>
    <w:rsid w:val="00F3517A"/>
    <w:rsid w:val="00F37A54"/>
    <w:rsid w:val="00F4310C"/>
    <w:rsid w:val="00F47DA9"/>
    <w:rsid w:val="00F5233A"/>
    <w:rsid w:val="00F54EA1"/>
    <w:rsid w:val="00F56DEA"/>
    <w:rsid w:val="00F57443"/>
    <w:rsid w:val="00F6057D"/>
    <w:rsid w:val="00F615DE"/>
    <w:rsid w:val="00F656B7"/>
    <w:rsid w:val="00F7105B"/>
    <w:rsid w:val="00F764F6"/>
    <w:rsid w:val="00F76D64"/>
    <w:rsid w:val="00F80C92"/>
    <w:rsid w:val="00F870EE"/>
    <w:rsid w:val="00F87C4E"/>
    <w:rsid w:val="00F9137F"/>
    <w:rsid w:val="00F92A33"/>
    <w:rsid w:val="00F95135"/>
    <w:rsid w:val="00FC2622"/>
    <w:rsid w:val="00FD407D"/>
    <w:rsid w:val="00FD6653"/>
    <w:rsid w:val="00FE40FC"/>
    <w:rsid w:val="00FF00D3"/>
    <w:rsid w:val="00FF1F3A"/>
    <w:rsid w:val="00FF4CE3"/>
    <w:rsid w:val="00FF684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89A"/>
  <w15:docId w15:val="{FE2E14D7-E8D0-4B2E-A7E5-ECB9394C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B1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5B83"/>
  </w:style>
  <w:style w:type="character" w:customStyle="1" w:styleId="FooterChar">
    <w:name w:val="Footer Char"/>
    <w:basedOn w:val="DefaultParagraphFont"/>
    <w:link w:val="Footer"/>
    <w:uiPriority w:val="99"/>
    <w:qFormat/>
    <w:rsid w:val="00705B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34558"/>
    <w:rPr>
      <w:rFonts w:eastAsiaTheme="minorEastAsia"/>
      <w:sz w:val="21"/>
      <w:szCs w:val="21"/>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3B3879"/>
    <w:rPr>
      <w:b/>
      <w:bCs/>
      <w:sz w:val="20"/>
      <w:szCs w:val="20"/>
    </w:rPr>
  </w:style>
  <w:style w:type="character" w:customStyle="1" w:styleId="Bullets">
    <w:name w:val="Bullets"/>
    <w:qFormat/>
    <w:rPr>
      <w:rFonts w:ascii="OpenSymbol" w:eastAsia="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customStyle="1" w:styleId="Index">
    <w:name w:val="Index"/>
    <w:basedOn w:val="Normal"/>
    <w:qFormat/>
    <w:pPr>
      <w:suppressLineNumbers/>
    </w:pPr>
    <w:rPr>
      <w:rFonts w:ascii="Calibri" w:hAnsi="Calibri"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5B83"/>
    <w:pPr>
      <w:tabs>
        <w:tab w:val="center" w:pos="4986"/>
        <w:tab w:val="right" w:pos="9972"/>
      </w:tabs>
      <w:spacing w:after="0" w:line="240" w:lineRule="auto"/>
    </w:pPr>
  </w:style>
  <w:style w:type="paragraph" w:styleId="Footer">
    <w:name w:val="footer"/>
    <w:basedOn w:val="Normal"/>
    <w:link w:val="FooterChar"/>
    <w:uiPriority w:val="99"/>
    <w:unhideWhenUsed/>
    <w:rsid w:val="00705B83"/>
    <w:pPr>
      <w:tabs>
        <w:tab w:val="center" w:pos="4986"/>
        <w:tab w:val="right" w:pos="9972"/>
      </w:tabs>
      <w:spacing w:after="0" w:line="240" w:lineRule="auto"/>
    </w:p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34558"/>
    <w:pPr>
      <w:spacing w:line="276" w:lineRule="auto"/>
      <w:ind w:left="720"/>
      <w:contextualSpacing/>
    </w:pPr>
    <w:rPr>
      <w:rFonts w:eastAsiaTheme="minorEastAsia"/>
      <w:sz w:val="21"/>
      <w:szCs w:val="21"/>
    </w:rPr>
  </w:style>
  <w:style w:type="paragraph" w:customStyle="1" w:styleId="TableContents">
    <w:name w:val="Table Contents"/>
    <w:basedOn w:val="Normal"/>
    <w:qFormat/>
    <w:rsid w:val="007D379A"/>
    <w:pPr>
      <w:widowControl w:val="0"/>
      <w:suppressLineNumbers/>
      <w:spacing w:after="0" w:line="240" w:lineRule="auto"/>
    </w:pPr>
    <w:rPr>
      <w:rFonts w:ascii="Calibri" w:eastAsia="Noto Serif CJK SC" w:hAnsi="Calibri" w:cs="FreeSans"/>
      <w:kern w:val="2"/>
      <w:sz w:val="24"/>
      <w:szCs w:val="24"/>
      <w:lang w:val="en-US" w:eastAsia="zh-CN" w:bidi="hi-IN"/>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B3879"/>
    <w:rPr>
      <w:b/>
      <w:bCs/>
    </w:rPr>
  </w:style>
  <w:style w:type="paragraph" w:customStyle="1" w:styleId="Comment">
    <w:name w:val="Comment"/>
    <w:basedOn w:val="Normal"/>
    <w:qFormat/>
    <w:rPr>
      <w:sz w:val="20"/>
      <w:szCs w:val="20"/>
    </w:rPr>
  </w:style>
  <w:style w:type="paragraph" w:styleId="Revision">
    <w:name w:val="Revision"/>
    <w:uiPriority w:val="99"/>
    <w:semiHidden/>
    <w:qFormat/>
    <w:rsid w:val="007C6A6C"/>
    <w:pPr>
      <w:suppressAutoHyphens w:val="0"/>
    </w:pPr>
  </w:style>
  <w:style w:type="table" w:styleId="TableGrid">
    <w:name w:val="Table Grid"/>
    <w:basedOn w:val="TableNormal"/>
    <w:uiPriority w:val="39"/>
    <w:rsid w:val="00034558"/>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6D1"/>
    <w:pPr>
      <w:suppressAutoHyphens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F37A54"/>
    <w:rPr>
      <w:color w:val="0563C1" w:themeColor="hyperlink"/>
      <w:u w:val="single"/>
    </w:rPr>
  </w:style>
  <w:style w:type="character" w:styleId="UnresolvedMention">
    <w:name w:val="Unresolved Mention"/>
    <w:basedOn w:val="DefaultParagraphFont"/>
    <w:uiPriority w:val="99"/>
    <w:semiHidden/>
    <w:unhideWhenUsed/>
    <w:rsid w:val="00F37A54"/>
    <w:rPr>
      <w:color w:val="605E5C"/>
      <w:shd w:val="clear" w:color="auto" w:fill="E1DFDD"/>
    </w:rPr>
  </w:style>
  <w:style w:type="character" w:customStyle="1" w:styleId="q4iawc">
    <w:name w:val="q4iawc"/>
    <w:basedOn w:val="DefaultParagraphFont"/>
    <w:rsid w:val="001679C0"/>
  </w:style>
  <w:style w:type="paragraph" w:styleId="BalloonText">
    <w:name w:val="Balloon Text"/>
    <w:basedOn w:val="Normal"/>
    <w:link w:val="BalloonTextChar"/>
    <w:uiPriority w:val="99"/>
    <w:semiHidden/>
    <w:unhideWhenUsed/>
    <w:rsid w:val="003517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7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00608">
      <w:bodyDiv w:val="1"/>
      <w:marLeft w:val="0"/>
      <w:marRight w:val="0"/>
      <w:marTop w:val="0"/>
      <w:marBottom w:val="0"/>
      <w:divBdr>
        <w:top w:val="none" w:sz="0" w:space="0" w:color="auto"/>
        <w:left w:val="none" w:sz="0" w:space="0" w:color="auto"/>
        <w:bottom w:val="none" w:sz="0" w:space="0" w:color="auto"/>
        <w:right w:val="none" w:sz="0" w:space="0" w:color="auto"/>
      </w:divBdr>
    </w:div>
    <w:div w:id="1202598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CA3475-32FB-4ECC-8893-9D0E358BE2D3}">
  <ds:schemaRefs>
    <ds:schemaRef ds:uri="http://schemas.openxmlformats.org/officeDocument/2006/bibliography"/>
  </ds:schemaRefs>
</ds:datastoreItem>
</file>

<file path=customXml/itemProps2.xml><?xml version="1.0" encoding="utf-8"?>
<ds:datastoreItem xmlns:ds="http://schemas.openxmlformats.org/officeDocument/2006/customXml" ds:itemID="{F02D1B49-004F-4220-A8AC-1F5C24643DF7}">
  <ds:schemaRefs>
    <ds:schemaRef ds:uri="http://schemas.microsoft.com/sharepoint/v3/contenttype/forms"/>
  </ds:schemaRefs>
</ds:datastoreItem>
</file>

<file path=customXml/itemProps3.xml><?xml version="1.0" encoding="utf-8"?>
<ds:datastoreItem xmlns:ds="http://schemas.openxmlformats.org/officeDocument/2006/customXml" ds:itemID="{16B1B1E6-C5BD-45D2-8294-8D1A019DA0A0}">
  <ds:schemaRefs>
    <ds:schemaRef ds:uri="http://schemas.microsoft.com/office/2006/metadata/properties"/>
    <ds:schemaRef ds:uri="http://schemas.microsoft.com/office/infopath/2007/PartnerControls"/>
    <ds:schemaRef ds:uri="76b0db7b-bfe3-4821-8c9b-5002f0285337"/>
  </ds:schemaRefs>
</ds:datastoreItem>
</file>

<file path=customXml/itemProps4.xml><?xml version="1.0" encoding="utf-8"?>
<ds:datastoreItem xmlns:ds="http://schemas.openxmlformats.org/officeDocument/2006/customXml" ds:itemID="{496FF5AF-A538-4E7A-8A99-2FC36839F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8</Pages>
  <Words>2860</Words>
  <Characters>16306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Zinevičienė Almina</dc:creator>
  <dc:description/>
  <cp:lastModifiedBy>Renata Aukštikalnienė</cp:lastModifiedBy>
  <cp:revision>10</cp:revision>
  <cp:lastPrinted>2026-02-20T08:09:00Z</cp:lastPrinted>
  <dcterms:created xsi:type="dcterms:W3CDTF">2026-09-07T08:36:00Z</dcterms:created>
  <dcterms:modified xsi:type="dcterms:W3CDTF">2026-09-08T12:06:00Z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y fmtid="{D5CDD505-2E9C-101B-9397-08002B2CF9AE}" pid="3" name="GrammarlyDocumentId">
    <vt:lpwstr>2ae81678-a115-4217-aa52-7de6ca607461</vt:lpwstr>
  </property>
</Properties>
</file>