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101D" w14:textId="0DF0E6D3" w:rsidR="00443EC5" w:rsidRDefault="00443EC5" w:rsidP="00443EC5">
      <w:pPr>
        <w:pStyle w:val="Komentarotekstas"/>
        <w:jc w:val="right"/>
        <w:rPr>
          <w:color w:val="4472C4" w:themeColor="accent5"/>
          <w:sz w:val="24"/>
          <w:szCs w:val="24"/>
        </w:rPr>
      </w:pPr>
      <w:bookmarkStart w:id="0" w:name="_Toc339441013"/>
      <w:bookmarkStart w:id="1" w:name="_Toc339444046"/>
      <w:bookmarkStart w:id="2" w:name="_Toc416786101"/>
      <w:r>
        <w:rPr>
          <w:color w:val="4472C4" w:themeColor="accent5"/>
          <w:sz w:val="24"/>
          <w:szCs w:val="24"/>
        </w:rPr>
        <w:t>Specialiųjų pirkimo sąlygų 14 priedas „II statybos darbų etapo žiniaraštis“</w:t>
      </w:r>
    </w:p>
    <w:p w14:paraId="115A213F" w14:textId="77777777" w:rsidR="00443EC5" w:rsidRDefault="00443EC5" w:rsidP="00443EC5">
      <w:pPr>
        <w:spacing w:after="0" w:line="240" w:lineRule="auto"/>
        <w:jc w:val="center"/>
        <w:rPr>
          <w:rFonts w:ascii="Arial" w:hAnsi="Arial" w:cs="Arial"/>
          <w:b/>
          <w:caps/>
          <w:sz w:val="28"/>
          <w:szCs w:val="28"/>
        </w:rPr>
      </w:pPr>
    </w:p>
    <w:p w14:paraId="49BA3944" w14:textId="77777777" w:rsidR="00443EC5" w:rsidRDefault="00443EC5" w:rsidP="00443EC5">
      <w:pPr>
        <w:spacing w:after="0" w:line="240" w:lineRule="auto"/>
        <w:jc w:val="center"/>
        <w:rPr>
          <w:rFonts w:ascii="Arial" w:hAnsi="Arial" w:cs="Arial"/>
          <w:b/>
          <w:caps/>
          <w:sz w:val="28"/>
          <w:szCs w:val="28"/>
        </w:rPr>
      </w:pPr>
      <w:r>
        <w:rPr>
          <w:rFonts w:ascii="Arial" w:hAnsi="Arial" w:cs="Arial"/>
          <w:b/>
          <w:caps/>
          <w:sz w:val="28"/>
          <w:szCs w:val="28"/>
        </w:rPr>
        <w:t xml:space="preserve">KOPGALIO KRANTINIŲ SMILTYNĖS G. 2A IR 2B, KLAIPĖDOJE, </w:t>
      </w:r>
    </w:p>
    <w:p w14:paraId="0833B535" w14:textId="7B175A15" w:rsidR="00443EC5" w:rsidRDefault="00443EC5" w:rsidP="00443EC5">
      <w:pPr>
        <w:spacing w:after="0" w:line="240" w:lineRule="auto"/>
        <w:jc w:val="center"/>
        <w:rPr>
          <w:rFonts w:ascii="Arial" w:hAnsi="Arial" w:cs="Arial"/>
          <w:b/>
          <w:caps/>
          <w:sz w:val="28"/>
          <w:szCs w:val="28"/>
        </w:rPr>
      </w:pPr>
      <w:r>
        <w:rPr>
          <w:rFonts w:ascii="Arial" w:hAnsi="Arial" w:cs="Arial"/>
          <w:b/>
          <w:caps/>
          <w:sz w:val="28"/>
          <w:szCs w:val="28"/>
        </w:rPr>
        <w:t>GRIOVIMO IR NAUJOS STATYBOS DARB</w:t>
      </w:r>
      <w:r w:rsidR="00F548AA">
        <w:rPr>
          <w:rFonts w:ascii="Arial" w:hAnsi="Arial" w:cs="Arial"/>
          <w:b/>
          <w:caps/>
          <w:sz w:val="28"/>
          <w:szCs w:val="28"/>
        </w:rPr>
        <w:t xml:space="preserve">ų </w:t>
      </w:r>
    </w:p>
    <w:p w14:paraId="5CC05869" w14:textId="6F669219" w:rsidR="00F548AA" w:rsidRDefault="00F548AA" w:rsidP="00443EC5">
      <w:pPr>
        <w:spacing w:after="0" w:line="240" w:lineRule="auto"/>
        <w:jc w:val="center"/>
        <w:rPr>
          <w:rFonts w:ascii="Arial" w:hAnsi="Arial" w:cs="Arial"/>
          <w:b/>
          <w:caps/>
          <w:sz w:val="28"/>
          <w:szCs w:val="28"/>
        </w:rPr>
      </w:pPr>
      <w:r>
        <w:rPr>
          <w:rFonts w:ascii="Arial" w:hAnsi="Arial" w:cs="Arial"/>
          <w:b/>
          <w:caps/>
          <w:sz w:val="28"/>
          <w:szCs w:val="28"/>
        </w:rPr>
        <w:t>techninio projekto (laida A)</w:t>
      </w:r>
    </w:p>
    <w:p w14:paraId="42BB5B04" w14:textId="77777777" w:rsidR="00443EC5" w:rsidRDefault="00443EC5" w:rsidP="00443EC5">
      <w:pPr>
        <w:spacing w:after="0" w:line="240" w:lineRule="auto"/>
        <w:jc w:val="center"/>
        <w:rPr>
          <w:rFonts w:ascii="Arial" w:eastAsia="Times New Roman" w:hAnsi="Arial" w:cs="Arial"/>
          <w:b/>
          <w:caps/>
          <w:sz w:val="28"/>
          <w:szCs w:val="28"/>
          <w:lang w:eastAsia="de-DE"/>
        </w:rPr>
      </w:pPr>
    </w:p>
    <w:p w14:paraId="289F7B1A" w14:textId="77777777" w:rsidR="00443EC5" w:rsidRDefault="00443EC5" w:rsidP="00443EC5">
      <w:pPr>
        <w:spacing w:after="0" w:line="240" w:lineRule="auto"/>
        <w:jc w:val="center"/>
        <w:rPr>
          <w:rFonts w:ascii="Arial" w:eastAsia="Times New Roman" w:hAnsi="Arial" w:cs="Arial"/>
          <w:b/>
          <w:caps/>
          <w:sz w:val="28"/>
          <w:szCs w:val="28"/>
          <w:lang w:eastAsia="de-DE"/>
        </w:rPr>
      </w:pPr>
    </w:p>
    <w:p w14:paraId="09425556" w14:textId="77777777" w:rsidR="00443EC5" w:rsidRDefault="00443EC5" w:rsidP="00443EC5">
      <w:pPr>
        <w:spacing w:after="0" w:line="240" w:lineRule="auto"/>
        <w:jc w:val="center"/>
        <w:rPr>
          <w:rFonts w:ascii="Arial" w:hAnsi="Arial" w:cs="Arial"/>
          <w:b/>
          <w:sz w:val="28"/>
          <w:szCs w:val="28"/>
        </w:rPr>
      </w:pPr>
    </w:p>
    <w:p w14:paraId="50D08342" w14:textId="77777777" w:rsidR="00443EC5" w:rsidRDefault="00443EC5" w:rsidP="00443EC5">
      <w:pPr>
        <w:spacing w:after="0" w:line="240" w:lineRule="auto"/>
        <w:jc w:val="center"/>
        <w:rPr>
          <w:rFonts w:ascii="Arial" w:hAnsi="Arial" w:cs="Arial"/>
          <w:b/>
          <w:sz w:val="28"/>
          <w:szCs w:val="28"/>
        </w:rPr>
      </w:pPr>
    </w:p>
    <w:p w14:paraId="1057916C" w14:textId="77777777" w:rsidR="00443EC5" w:rsidRDefault="00443EC5" w:rsidP="00443EC5">
      <w:pPr>
        <w:spacing w:after="0" w:line="240" w:lineRule="auto"/>
        <w:jc w:val="center"/>
        <w:rPr>
          <w:rFonts w:ascii="Arial" w:hAnsi="Arial" w:cs="Arial"/>
          <w:b/>
          <w:sz w:val="28"/>
          <w:szCs w:val="28"/>
        </w:rPr>
      </w:pPr>
    </w:p>
    <w:p w14:paraId="0A72A2E5" w14:textId="77777777" w:rsidR="00443EC5" w:rsidRDefault="00443EC5" w:rsidP="00443EC5">
      <w:pPr>
        <w:spacing w:after="0" w:line="240" w:lineRule="auto"/>
        <w:jc w:val="center"/>
        <w:rPr>
          <w:rFonts w:ascii="Arial" w:hAnsi="Arial" w:cs="Arial"/>
          <w:b/>
          <w:sz w:val="28"/>
          <w:szCs w:val="28"/>
        </w:rPr>
      </w:pPr>
    </w:p>
    <w:p w14:paraId="6ADFE9AE" w14:textId="77777777" w:rsidR="00443EC5" w:rsidRDefault="00443EC5" w:rsidP="00443EC5">
      <w:pPr>
        <w:spacing w:after="0" w:line="240" w:lineRule="auto"/>
        <w:jc w:val="center"/>
        <w:rPr>
          <w:rFonts w:ascii="Arial" w:hAnsi="Arial" w:cs="Arial"/>
          <w:b/>
          <w:sz w:val="28"/>
          <w:szCs w:val="28"/>
        </w:rPr>
      </w:pPr>
    </w:p>
    <w:p w14:paraId="2B14A4C9" w14:textId="77777777" w:rsidR="00443EC5" w:rsidRDefault="00443EC5" w:rsidP="00443EC5">
      <w:pPr>
        <w:spacing w:after="0" w:line="240" w:lineRule="auto"/>
        <w:jc w:val="center"/>
        <w:rPr>
          <w:rFonts w:ascii="Arial" w:hAnsi="Arial" w:cs="Arial"/>
          <w:b/>
          <w:sz w:val="28"/>
          <w:szCs w:val="28"/>
        </w:rPr>
      </w:pPr>
    </w:p>
    <w:p w14:paraId="52026E23" w14:textId="77777777" w:rsidR="00443EC5" w:rsidRDefault="00443EC5" w:rsidP="00443EC5">
      <w:pPr>
        <w:spacing w:after="0" w:line="240" w:lineRule="auto"/>
        <w:jc w:val="center"/>
        <w:rPr>
          <w:rFonts w:ascii="Arial" w:hAnsi="Arial" w:cs="Arial"/>
          <w:b/>
          <w:sz w:val="28"/>
          <w:szCs w:val="28"/>
        </w:rPr>
      </w:pPr>
    </w:p>
    <w:p w14:paraId="42481A9E" w14:textId="6DD3E66B" w:rsidR="00443EC5" w:rsidRDefault="00443EC5" w:rsidP="00443EC5">
      <w:pPr>
        <w:spacing w:after="0" w:line="240" w:lineRule="auto"/>
        <w:jc w:val="center"/>
        <w:rPr>
          <w:rFonts w:ascii="Arial" w:hAnsi="Arial" w:cs="Arial"/>
          <w:b/>
          <w:caps/>
          <w:sz w:val="28"/>
          <w:szCs w:val="28"/>
        </w:rPr>
      </w:pPr>
      <w:r>
        <w:rPr>
          <w:rFonts w:ascii="Arial" w:eastAsia="Times New Roman" w:hAnsi="Arial" w:cs="Arial"/>
          <w:b/>
          <w:caps/>
          <w:sz w:val="28"/>
          <w:szCs w:val="28"/>
          <w:lang w:eastAsia="de-DE"/>
        </w:rPr>
        <w:t>II STATYBOS DARBŲ ETAPO</w:t>
      </w:r>
    </w:p>
    <w:p w14:paraId="6331FA6F" w14:textId="77777777" w:rsidR="00443EC5" w:rsidRDefault="00443EC5" w:rsidP="00443EC5">
      <w:pPr>
        <w:spacing w:after="0" w:line="240" w:lineRule="auto"/>
        <w:jc w:val="center"/>
        <w:rPr>
          <w:rFonts w:ascii="Arial" w:hAnsi="Arial" w:cs="Arial"/>
          <w:b/>
          <w:sz w:val="28"/>
          <w:szCs w:val="28"/>
        </w:rPr>
      </w:pPr>
    </w:p>
    <w:p w14:paraId="0F6168C4" w14:textId="77777777" w:rsidR="00443EC5" w:rsidRDefault="00443EC5" w:rsidP="00443EC5">
      <w:pPr>
        <w:spacing w:after="0" w:line="240" w:lineRule="auto"/>
        <w:jc w:val="center"/>
        <w:rPr>
          <w:rFonts w:ascii="Arial" w:hAnsi="Arial" w:cs="Arial"/>
          <w:b/>
          <w:sz w:val="28"/>
          <w:szCs w:val="28"/>
        </w:rPr>
      </w:pPr>
      <w:r>
        <w:rPr>
          <w:rFonts w:ascii="Arial" w:hAnsi="Arial" w:cs="Arial"/>
          <w:b/>
          <w:sz w:val="28"/>
          <w:szCs w:val="28"/>
        </w:rPr>
        <w:t>SĄNAUDŲ KIEKIŲ ŽINIARAŠČIAI</w:t>
      </w:r>
    </w:p>
    <w:p w14:paraId="06BDD958" w14:textId="02DE7C24" w:rsidR="00C100FF" w:rsidRPr="00E73934" w:rsidRDefault="00C100FF" w:rsidP="00CB68F9">
      <w:pPr>
        <w:spacing w:after="0" w:line="240" w:lineRule="auto"/>
        <w:jc w:val="center"/>
        <w:rPr>
          <w:rFonts w:ascii="Arial" w:hAnsi="Arial" w:cs="Arial"/>
          <w:b/>
          <w:sz w:val="28"/>
          <w:szCs w:val="28"/>
        </w:rPr>
      </w:pPr>
    </w:p>
    <w:p w14:paraId="2C4D15A5" w14:textId="77777777" w:rsidR="00C31E16" w:rsidRDefault="00C31E16" w:rsidP="00CB68F9">
      <w:pPr>
        <w:spacing w:after="0" w:line="240" w:lineRule="auto"/>
        <w:jc w:val="center"/>
        <w:rPr>
          <w:rFonts w:ascii="Arial" w:hAnsi="Arial" w:cs="Arial"/>
          <w:b/>
          <w:sz w:val="28"/>
          <w:szCs w:val="28"/>
        </w:rPr>
      </w:pPr>
    </w:p>
    <w:p w14:paraId="0A61A2C1" w14:textId="77777777" w:rsidR="00443EC5" w:rsidRDefault="00443EC5" w:rsidP="00CB68F9">
      <w:pPr>
        <w:spacing w:after="0" w:line="240" w:lineRule="auto"/>
        <w:jc w:val="center"/>
        <w:rPr>
          <w:rFonts w:ascii="Arial" w:hAnsi="Arial" w:cs="Arial"/>
          <w:b/>
          <w:sz w:val="28"/>
          <w:szCs w:val="28"/>
        </w:rPr>
      </w:pPr>
    </w:p>
    <w:p w14:paraId="3F71EF4A" w14:textId="77777777" w:rsidR="00443EC5" w:rsidRDefault="00443EC5" w:rsidP="00CB68F9">
      <w:pPr>
        <w:spacing w:after="0" w:line="240" w:lineRule="auto"/>
        <w:jc w:val="center"/>
        <w:rPr>
          <w:rFonts w:ascii="Arial" w:hAnsi="Arial" w:cs="Arial"/>
          <w:b/>
          <w:sz w:val="28"/>
          <w:szCs w:val="28"/>
        </w:rPr>
      </w:pPr>
    </w:p>
    <w:p w14:paraId="3C20C762" w14:textId="77777777" w:rsidR="00443EC5" w:rsidRDefault="00443EC5" w:rsidP="00CB68F9">
      <w:pPr>
        <w:spacing w:after="0" w:line="240" w:lineRule="auto"/>
        <w:jc w:val="center"/>
        <w:rPr>
          <w:rFonts w:ascii="Arial" w:hAnsi="Arial" w:cs="Arial"/>
          <w:b/>
          <w:sz w:val="28"/>
          <w:szCs w:val="28"/>
        </w:rPr>
      </w:pPr>
    </w:p>
    <w:p w14:paraId="6CEABB69" w14:textId="77777777" w:rsidR="00443EC5" w:rsidRDefault="00443EC5" w:rsidP="00CB68F9">
      <w:pPr>
        <w:spacing w:after="0" w:line="240" w:lineRule="auto"/>
        <w:jc w:val="center"/>
        <w:rPr>
          <w:rFonts w:ascii="Arial" w:hAnsi="Arial" w:cs="Arial"/>
          <w:b/>
          <w:sz w:val="28"/>
          <w:szCs w:val="28"/>
        </w:rPr>
      </w:pPr>
    </w:p>
    <w:p w14:paraId="0984387C" w14:textId="77777777" w:rsidR="00443EC5" w:rsidRDefault="00443EC5" w:rsidP="00CB68F9">
      <w:pPr>
        <w:spacing w:after="0" w:line="240" w:lineRule="auto"/>
        <w:jc w:val="center"/>
        <w:rPr>
          <w:rFonts w:ascii="Arial" w:hAnsi="Arial" w:cs="Arial"/>
          <w:b/>
          <w:sz w:val="28"/>
          <w:szCs w:val="28"/>
        </w:rPr>
      </w:pPr>
    </w:p>
    <w:p w14:paraId="7983D8C5" w14:textId="77777777" w:rsidR="00443EC5" w:rsidRDefault="00443EC5" w:rsidP="00CB68F9">
      <w:pPr>
        <w:spacing w:after="0" w:line="240" w:lineRule="auto"/>
        <w:jc w:val="center"/>
        <w:rPr>
          <w:rFonts w:ascii="Arial" w:hAnsi="Arial" w:cs="Arial"/>
          <w:b/>
          <w:sz w:val="28"/>
          <w:szCs w:val="28"/>
        </w:rPr>
      </w:pPr>
    </w:p>
    <w:p w14:paraId="2EAAF3A9" w14:textId="77777777" w:rsidR="00443EC5" w:rsidRDefault="00443EC5" w:rsidP="00CB68F9">
      <w:pPr>
        <w:spacing w:after="0" w:line="240" w:lineRule="auto"/>
        <w:jc w:val="center"/>
        <w:rPr>
          <w:rFonts w:ascii="Arial" w:hAnsi="Arial" w:cs="Arial"/>
          <w:b/>
          <w:sz w:val="28"/>
          <w:szCs w:val="28"/>
        </w:rPr>
      </w:pPr>
    </w:p>
    <w:p w14:paraId="45903E04" w14:textId="77777777" w:rsidR="00443EC5" w:rsidRDefault="00443EC5" w:rsidP="00CB68F9">
      <w:pPr>
        <w:spacing w:after="0" w:line="240" w:lineRule="auto"/>
        <w:jc w:val="center"/>
        <w:rPr>
          <w:rFonts w:ascii="Arial" w:hAnsi="Arial" w:cs="Arial"/>
          <w:b/>
          <w:sz w:val="28"/>
          <w:szCs w:val="28"/>
        </w:rPr>
      </w:pPr>
    </w:p>
    <w:p w14:paraId="4DFC2DEF" w14:textId="77777777" w:rsidR="00443EC5" w:rsidRDefault="00443EC5" w:rsidP="00CB68F9">
      <w:pPr>
        <w:spacing w:after="0" w:line="240" w:lineRule="auto"/>
        <w:jc w:val="center"/>
        <w:rPr>
          <w:rFonts w:ascii="Arial" w:hAnsi="Arial" w:cs="Arial"/>
          <w:b/>
          <w:sz w:val="28"/>
          <w:szCs w:val="28"/>
        </w:rPr>
      </w:pPr>
    </w:p>
    <w:p w14:paraId="2EB5F489" w14:textId="77777777" w:rsidR="00443EC5" w:rsidRDefault="00443EC5" w:rsidP="00CB68F9">
      <w:pPr>
        <w:spacing w:after="0" w:line="240" w:lineRule="auto"/>
        <w:jc w:val="center"/>
        <w:rPr>
          <w:rFonts w:ascii="Arial" w:hAnsi="Arial" w:cs="Arial"/>
          <w:b/>
          <w:sz w:val="28"/>
          <w:szCs w:val="28"/>
        </w:rPr>
      </w:pPr>
    </w:p>
    <w:p w14:paraId="78D34188" w14:textId="77777777" w:rsidR="00443EC5" w:rsidRDefault="00443EC5" w:rsidP="00CB68F9">
      <w:pPr>
        <w:spacing w:after="0" w:line="240" w:lineRule="auto"/>
        <w:jc w:val="center"/>
        <w:rPr>
          <w:rFonts w:ascii="Arial" w:hAnsi="Arial" w:cs="Arial"/>
          <w:b/>
          <w:sz w:val="28"/>
          <w:szCs w:val="28"/>
        </w:rPr>
      </w:pPr>
    </w:p>
    <w:p w14:paraId="3B8E9A90" w14:textId="77777777" w:rsidR="00443EC5" w:rsidRDefault="00443EC5" w:rsidP="00CB68F9">
      <w:pPr>
        <w:spacing w:after="0" w:line="240" w:lineRule="auto"/>
        <w:jc w:val="center"/>
        <w:rPr>
          <w:rFonts w:ascii="Arial" w:hAnsi="Arial" w:cs="Arial"/>
          <w:b/>
          <w:sz w:val="28"/>
          <w:szCs w:val="28"/>
        </w:rPr>
      </w:pPr>
    </w:p>
    <w:p w14:paraId="6F48CB0A" w14:textId="77777777" w:rsidR="00D55339" w:rsidRDefault="00D55339" w:rsidP="00CB68F9">
      <w:pPr>
        <w:spacing w:after="0" w:line="240" w:lineRule="auto"/>
        <w:jc w:val="center"/>
        <w:rPr>
          <w:rFonts w:ascii="Arial" w:hAnsi="Arial" w:cs="Arial"/>
          <w:b/>
          <w:sz w:val="28"/>
          <w:szCs w:val="28"/>
        </w:rPr>
      </w:pPr>
    </w:p>
    <w:p w14:paraId="291ACBDF" w14:textId="77777777" w:rsidR="00D55339" w:rsidRDefault="00D55339" w:rsidP="00CB68F9">
      <w:pPr>
        <w:spacing w:after="0" w:line="240" w:lineRule="auto"/>
        <w:jc w:val="center"/>
        <w:rPr>
          <w:rFonts w:ascii="Arial" w:hAnsi="Arial" w:cs="Arial"/>
          <w:b/>
          <w:sz w:val="28"/>
          <w:szCs w:val="28"/>
        </w:rPr>
      </w:pPr>
    </w:p>
    <w:p w14:paraId="5C27B1ED" w14:textId="77777777" w:rsidR="00D55339" w:rsidRDefault="00D55339" w:rsidP="00CB68F9">
      <w:pPr>
        <w:spacing w:after="0" w:line="240" w:lineRule="auto"/>
        <w:jc w:val="center"/>
        <w:rPr>
          <w:rFonts w:ascii="Arial" w:hAnsi="Arial" w:cs="Arial"/>
          <w:b/>
          <w:sz w:val="28"/>
          <w:szCs w:val="28"/>
        </w:rPr>
      </w:pPr>
    </w:p>
    <w:p w14:paraId="639251E6" w14:textId="77777777" w:rsidR="00D55339" w:rsidRDefault="00D55339" w:rsidP="00CB68F9">
      <w:pPr>
        <w:spacing w:after="0" w:line="240" w:lineRule="auto"/>
        <w:jc w:val="center"/>
        <w:rPr>
          <w:rFonts w:ascii="Arial" w:hAnsi="Arial" w:cs="Arial"/>
          <w:b/>
          <w:sz w:val="28"/>
          <w:szCs w:val="28"/>
        </w:rPr>
      </w:pPr>
    </w:p>
    <w:p w14:paraId="257C694B" w14:textId="77777777" w:rsidR="00D55339" w:rsidRDefault="00D55339" w:rsidP="00CB68F9">
      <w:pPr>
        <w:spacing w:after="0" w:line="240" w:lineRule="auto"/>
        <w:jc w:val="center"/>
        <w:rPr>
          <w:rFonts w:ascii="Arial" w:hAnsi="Arial" w:cs="Arial"/>
          <w:b/>
          <w:sz w:val="28"/>
          <w:szCs w:val="28"/>
        </w:rPr>
      </w:pPr>
    </w:p>
    <w:p w14:paraId="2459F615" w14:textId="77777777" w:rsidR="00D55339" w:rsidRPr="00E73934" w:rsidRDefault="00D55339" w:rsidP="00CB68F9">
      <w:pPr>
        <w:spacing w:after="0" w:line="240" w:lineRule="auto"/>
        <w:jc w:val="center"/>
        <w:rPr>
          <w:rFonts w:ascii="Arial" w:hAnsi="Arial" w:cs="Arial"/>
          <w:b/>
          <w:sz w:val="28"/>
          <w:szCs w:val="28"/>
        </w:rPr>
      </w:pPr>
    </w:p>
    <w:p w14:paraId="3C47AAA9" w14:textId="77777777" w:rsidR="00C100FF" w:rsidRPr="00E73934" w:rsidRDefault="00C100FF" w:rsidP="00CB68F9">
      <w:pPr>
        <w:spacing w:after="0" w:line="240" w:lineRule="auto"/>
        <w:jc w:val="center"/>
        <w:rPr>
          <w:rFonts w:ascii="Arial" w:hAnsi="Arial" w:cs="Arial"/>
          <w:b/>
          <w:sz w:val="28"/>
          <w:szCs w:val="28"/>
        </w:rPr>
      </w:pPr>
    </w:p>
    <w:p w14:paraId="246AD6E2" w14:textId="77777777" w:rsidR="00C100FF" w:rsidRPr="00E73934" w:rsidRDefault="00C100FF" w:rsidP="00CB68F9">
      <w:pPr>
        <w:spacing w:after="0" w:line="240" w:lineRule="auto"/>
        <w:jc w:val="center"/>
        <w:rPr>
          <w:rFonts w:ascii="Arial" w:hAnsi="Arial" w:cs="Arial"/>
          <w:b/>
          <w:sz w:val="28"/>
          <w:szCs w:val="28"/>
        </w:rPr>
      </w:pPr>
    </w:p>
    <w:p w14:paraId="65BCF5DF" w14:textId="7E3F06C4" w:rsidR="003156A6" w:rsidRPr="00E73934" w:rsidRDefault="00C100FF" w:rsidP="009C4171">
      <w:pPr>
        <w:spacing w:after="0" w:line="240" w:lineRule="auto"/>
        <w:jc w:val="center"/>
        <w:rPr>
          <w:rFonts w:ascii="Arial" w:hAnsi="Arial" w:cs="Arial"/>
          <w:b/>
          <w:sz w:val="24"/>
          <w:szCs w:val="24"/>
        </w:rPr>
        <w:sectPr w:rsidR="003156A6" w:rsidRPr="00E73934" w:rsidSect="00F571BF">
          <w:footerReference w:type="default" r:id="rId11"/>
          <w:type w:val="continuous"/>
          <w:pgSz w:w="11906" w:h="16838"/>
          <w:pgMar w:top="1701" w:right="849" w:bottom="1134" w:left="709" w:header="142" w:footer="567" w:gutter="0"/>
          <w:pgNumType w:start="1"/>
          <w:cols w:space="1296"/>
          <w:docGrid w:linePitch="360"/>
        </w:sectPr>
      </w:pPr>
      <w:r w:rsidRPr="00E73934">
        <w:rPr>
          <w:rFonts w:ascii="Arial" w:hAnsi="Arial" w:cs="Arial"/>
          <w:b/>
          <w:sz w:val="24"/>
          <w:szCs w:val="24"/>
        </w:rPr>
        <w:t>KLAIPĖDA 20</w:t>
      </w:r>
      <w:r w:rsidR="00023410" w:rsidRPr="00E73934">
        <w:rPr>
          <w:rFonts w:ascii="Arial" w:hAnsi="Arial" w:cs="Arial"/>
          <w:b/>
          <w:sz w:val="24"/>
          <w:szCs w:val="24"/>
        </w:rPr>
        <w:t>2</w:t>
      </w:r>
      <w:r w:rsidR="00E44A6B" w:rsidRPr="00E73934">
        <w:rPr>
          <w:rFonts w:ascii="Arial" w:hAnsi="Arial" w:cs="Arial"/>
          <w:b/>
          <w:sz w:val="24"/>
          <w:szCs w:val="24"/>
        </w:rPr>
        <w:t>4</w:t>
      </w:r>
    </w:p>
    <w:p w14:paraId="1D3157C3" w14:textId="77777777" w:rsidR="007C2D12" w:rsidRPr="00E73934" w:rsidRDefault="007C2D12" w:rsidP="00CB68F9">
      <w:pPr>
        <w:rPr>
          <w:rFonts w:ascii="Arial" w:hAnsi="Arial" w:cs="Arial"/>
          <w:b/>
        </w:rPr>
        <w:sectPr w:rsidR="007C2D12" w:rsidRPr="00E73934" w:rsidSect="00F571BF">
          <w:headerReference w:type="default" r:id="rId12"/>
          <w:footerReference w:type="default" r:id="rId13"/>
          <w:headerReference w:type="first" r:id="rId14"/>
          <w:type w:val="continuous"/>
          <w:pgSz w:w="11906" w:h="16838"/>
          <w:pgMar w:top="567" w:right="567" w:bottom="1134" w:left="1701" w:header="567" w:footer="567" w:gutter="0"/>
          <w:cols w:space="1296"/>
          <w:titlePg/>
          <w:docGrid w:linePitch="360"/>
        </w:sectPr>
      </w:pPr>
    </w:p>
    <w:p w14:paraId="09008EF6" w14:textId="77777777" w:rsidR="007345FB" w:rsidRPr="00E73934" w:rsidRDefault="00022821" w:rsidP="00CB68F9">
      <w:pPr>
        <w:pStyle w:val="Antrat3"/>
        <w:numPr>
          <w:ilvl w:val="0"/>
          <w:numId w:val="0"/>
        </w:numPr>
        <w:jc w:val="center"/>
        <w:rPr>
          <w:b/>
          <w:color w:val="auto"/>
          <w:sz w:val="24"/>
          <w:szCs w:val="24"/>
        </w:rPr>
      </w:pPr>
      <w:bookmarkStart w:id="3" w:name="_Toc339441011"/>
      <w:bookmarkStart w:id="4" w:name="_Toc339444044"/>
      <w:bookmarkStart w:id="5" w:name="_Toc416786100"/>
      <w:bookmarkStart w:id="6" w:name="_Toc418588482"/>
      <w:bookmarkStart w:id="7" w:name="_Toc418588664"/>
      <w:r w:rsidRPr="00E73934">
        <w:rPr>
          <w:b/>
          <w:color w:val="auto"/>
          <w:sz w:val="24"/>
          <w:szCs w:val="24"/>
        </w:rPr>
        <w:lastRenderedPageBreak/>
        <w:t>TURINYS</w:t>
      </w:r>
      <w:bookmarkEnd w:id="3"/>
      <w:bookmarkEnd w:id="4"/>
      <w:bookmarkEnd w:id="5"/>
      <w:bookmarkEnd w:id="6"/>
      <w:bookmarkEnd w:id="7"/>
    </w:p>
    <w:p w14:paraId="757932E7" w14:textId="77777777" w:rsidR="00E0750D" w:rsidRPr="00E73934" w:rsidRDefault="00E0750D" w:rsidP="00CB68F9">
      <w:pPr>
        <w:rPr>
          <w:rFonts w:ascii="Arial" w:hAnsi="Arial" w:cs="Arial"/>
          <w:bCs/>
        </w:rPr>
      </w:pPr>
    </w:p>
    <w:p w14:paraId="45A2C952" w14:textId="77777777" w:rsidR="003156A6" w:rsidRPr="00E73934" w:rsidRDefault="003156A6" w:rsidP="00CB68F9">
      <w:pPr>
        <w:spacing w:after="0" w:line="240" w:lineRule="auto"/>
        <w:rPr>
          <w:rFonts w:ascii="Arial" w:hAnsi="Arial" w:cs="Arial"/>
          <w:bCs/>
          <w:szCs w:val="20"/>
        </w:rPr>
      </w:pPr>
    </w:p>
    <w:p w14:paraId="11121CF1" w14:textId="5C353105" w:rsidR="00B2686D" w:rsidRPr="00E97906" w:rsidRDefault="00B2686D" w:rsidP="00AB333D">
      <w:pPr>
        <w:spacing w:after="0"/>
        <w:jc w:val="both"/>
        <w:rPr>
          <w:rFonts w:ascii="Arial" w:hAnsi="Arial" w:cs="Arial"/>
          <w:bCs/>
        </w:rPr>
      </w:pPr>
      <w:bookmarkStart w:id="8" w:name="_Hlk66196547"/>
      <w:r w:rsidRPr="00E97906">
        <w:rPr>
          <w:rFonts w:ascii="Arial" w:hAnsi="Arial" w:cs="Arial"/>
          <w:bCs/>
        </w:rPr>
        <w:t>1</w:t>
      </w:r>
      <w:r w:rsidR="00636A7A" w:rsidRPr="00E97906">
        <w:rPr>
          <w:rFonts w:ascii="Arial" w:hAnsi="Arial" w:cs="Arial"/>
          <w:bCs/>
        </w:rPr>
        <w:t>.</w:t>
      </w:r>
      <w:r w:rsidRPr="00E97906">
        <w:rPr>
          <w:rFonts w:ascii="Arial" w:hAnsi="Arial" w:cs="Arial"/>
          <w:bCs/>
        </w:rPr>
        <w:t xml:space="preserve"> </w:t>
      </w:r>
      <w:r w:rsidR="0013621A" w:rsidRPr="00E97906">
        <w:rPr>
          <w:rFonts w:ascii="Arial" w:hAnsi="Arial" w:cs="Arial"/>
          <w:bCs/>
        </w:rPr>
        <w:t>I</w:t>
      </w:r>
      <w:r w:rsidR="005D67F0" w:rsidRPr="00E97906">
        <w:rPr>
          <w:rFonts w:ascii="Arial" w:hAnsi="Arial" w:cs="Arial"/>
          <w:bCs/>
        </w:rPr>
        <w:t>I</w:t>
      </w:r>
      <w:r w:rsidR="0013621A" w:rsidRPr="00E97906">
        <w:rPr>
          <w:rFonts w:ascii="Arial" w:hAnsi="Arial" w:cs="Arial"/>
          <w:bCs/>
        </w:rPr>
        <w:t xml:space="preserve"> STATYBOS </w:t>
      </w:r>
      <w:r w:rsidR="005D67F0" w:rsidRPr="00E97906">
        <w:rPr>
          <w:rFonts w:ascii="Arial" w:hAnsi="Arial" w:cs="Arial"/>
          <w:bCs/>
        </w:rPr>
        <w:t xml:space="preserve">DARBŲ </w:t>
      </w:r>
      <w:r w:rsidR="0013621A" w:rsidRPr="00E97906">
        <w:rPr>
          <w:rFonts w:ascii="Arial" w:hAnsi="Arial" w:cs="Arial"/>
          <w:bCs/>
        </w:rPr>
        <w:t>ETAPAS</w:t>
      </w:r>
      <w:r w:rsidR="005F6279" w:rsidRPr="00E97906">
        <w:rPr>
          <w:rFonts w:ascii="Arial" w:hAnsi="Arial" w:cs="Arial"/>
          <w:bCs/>
        </w:rPr>
        <w:t>................................</w:t>
      </w:r>
      <w:r w:rsidR="00A15011" w:rsidRPr="00E97906">
        <w:rPr>
          <w:rFonts w:ascii="Arial" w:hAnsi="Arial" w:cs="Arial"/>
          <w:bCs/>
        </w:rPr>
        <w:t>........</w:t>
      </w:r>
      <w:r w:rsidR="00636A7A" w:rsidRPr="00E97906">
        <w:rPr>
          <w:rFonts w:ascii="Arial" w:hAnsi="Arial" w:cs="Arial"/>
          <w:bCs/>
        </w:rPr>
        <w:t>.....</w:t>
      </w:r>
      <w:r w:rsidR="005F6279" w:rsidRPr="00E97906">
        <w:rPr>
          <w:rFonts w:ascii="Arial" w:hAnsi="Arial" w:cs="Arial"/>
          <w:bCs/>
        </w:rPr>
        <w:t>...............</w:t>
      </w:r>
      <w:r w:rsidR="005E34F7" w:rsidRPr="00E97906">
        <w:rPr>
          <w:rFonts w:ascii="Arial" w:hAnsi="Arial" w:cs="Arial"/>
          <w:bCs/>
        </w:rPr>
        <w:t>.....</w:t>
      </w:r>
      <w:r w:rsidR="007F75B5" w:rsidRPr="00E97906">
        <w:rPr>
          <w:rFonts w:ascii="Arial" w:hAnsi="Arial" w:cs="Arial"/>
          <w:bCs/>
        </w:rPr>
        <w:t>.........................</w:t>
      </w:r>
      <w:r w:rsidR="009E0944" w:rsidRPr="00E97906">
        <w:rPr>
          <w:rFonts w:ascii="Arial" w:hAnsi="Arial" w:cs="Arial"/>
          <w:bCs/>
        </w:rPr>
        <w:t>.</w:t>
      </w:r>
      <w:r w:rsidR="005E34F7" w:rsidRPr="00E97906">
        <w:rPr>
          <w:rFonts w:ascii="Arial" w:hAnsi="Arial" w:cs="Arial"/>
          <w:bCs/>
        </w:rPr>
        <w:t>.</w:t>
      </w:r>
      <w:r w:rsidR="001C0775" w:rsidRPr="00E97906">
        <w:rPr>
          <w:rFonts w:ascii="Arial" w:hAnsi="Arial" w:cs="Arial"/>
          <w:bCs/>
        </w:rPr>
        <w:t>.</w:t>
      </w:r>
      <w:r w:rsidR="005E34F7" w:rsidRPr="00E97906">
        <w:rPr>
          <w:rFonts w:ascii="Arial" w:hAnsi="Arial" w:cs="Arial"/>
          <w:bCs/>
        </w:rPr>
        <w:t>...............</w:t>
      </w:r>
      <w:r w:rsidR="00636A7A" w:rsidRPr="00E97906">
        <w:rPr>
          <w:rFonts w:ascii="Arial" w:hAnsi="Arial" w:cs="Arial"/>
          <w:bCs/>
        </w:rPr>
        <w:t>...</w:t>
      </w:r>
      <w:r w:rsidR="0013621A" w:rsidRPr="00E97906">
        <w:rPr>
          <w:rFonts w:ascii="Arial" w:hAnsi="Arial" w:cs="Arial"/>
          <w:bCs/>
        </w:rPr>
        <w:t>.3</w:t>
      </w:r>
    </w:p>
    <w:p w14:paraId="674BC957" w14:textId="7995D2BF" w:rsidR="00747AB2" w:rsidRPr="00E97906" w:rsidRDefault="0013621A"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1</w:t>
      </w:r>
      <w:r w:rsidRPr="00E97906">
        <w:rPr>
          <w:rFonts w:ascii="Arial" w:eastAsia="Calibri" w:hAnsi="Arial" w:cs="Arial"/>
          <w:bCs/>
        </w:rPr>
        <w:t xml:space="preserve"> </w:t>
      </w:r>
      <w:r w:rsidR="003F1749" w:rsidRPr="00E97906">
        <w:rPr>
          <w:rFonts w:ascii="Arial" w:eastAsia="Calibri" w:hAnsi="Arial" w:cs="Arial"/>
          <w:bCs/>
        </w:rPr>
        <w:t>SKLYPO PLANO DALIS</w:t>
      </w:r>
      <w:r w:rsidR="00B865C0" w:rsidRPr="00E97906">
        <w:rPr>
          <w:rFonts w:ascii="Arial" w:eastAsia="Calibri" w:hAnsi="Arial" w:cs="Arial"/>
          <w:bCs/>
        </w:rPr>
        <w:t>......................................................</w:t>
      </w:r>
      <w:r w:rsidR="007F75B5" w:rsidRPr="00E97906">
        <w:rPr>
          <w:rFonts w:ascii="Arial" w:eastAsia="Calibri" w:hAnsi="Arial" w:cs="Arial"/>
          <w:bCs/>
        </w:rPr>
        <w:t>............</w:t>
      </w:r>
      <w:r w:rsidR="001C0775" w:rsidRPr="00E97906">
        <w:rPr>
          <w:rFonts w:ascii="Arial" w:eastAsia="Calibri" w:hAnsi="Arial" w:cs="Arial"/>
          <w:bCs/>
        </w:rPr>
        <w:t>.</w:t>
      </w:r>
      <w:r w:rsidR="007F75B5" w:rsidRPr="00E97906">
        <w:rPr>
          <w:rFonts w:ascii="Arial" w:eastAsia="Calibri" w:hAnsi="Arial" w:cs="Arial"/>
          <w:bCs/>
        </w:rPr>
        <w:t>.........</w:t>
      </w:r>
      <w:r w:rsidR="00636A7A" w:rsidRPr="00E97906">
        <w:rPr>
          <w:rFonts w:ascii="Arial" w:eastAsia="Calibri" w:hAnsi="Arial" w:cs="Arial"/>
          <w:bCs/>
        </w:rPr>
        <w:t>.</w:t>
      </w:r>
      <w:r w:rsidR="00BC1B15" w:rsidRPr="00E97906">
        <w:rPr>
          <w:rFonts w:ascii="Arial" w:eastAsia="Calibri" w:hAnsi="Arial" w:cs="Arial"/>
          <w:bCs/>
        </w:rPr>
        <w:t>..................................</w:t>
      </w:r>
      <w:r w:rsidR="00636A7A" w:rsidRPr="00E97906">
        <w:rPr>
          <w:rFonts w:ascii="Arial" w:eastAsia="Calibri" w:hAnsi="Arial" w:cs="Arial"/>
          <w:bCs/>
        </w:rPr>
        <w:t>...........</w:t>
      </w:r>
      <w:r w:rsidR="00747AB2" w:rsidRPr="00E97906">
        <w:rPr>
          <w:rFonts w:ascii="Arial" w:eastAsia="Calibri" w:hAnsi="Arial" w:cs="Arial"/>
          <w:bCs/>
        </w:rPr>
        <w:t>.3</w:t>
      </w:r>
    </w:p>
    <w:p w14:paraId="6177EF30" w14:textId="30CCE019" w:rsidR="00FF5C34" w:rsidRPr="00E97906" w:rsidRDefault="00FF5C34" w:rsidP="00AB333D">
      <w:pPr>
        <w:widowControl w:val="0"/>
        <w:autoSpaceDE w:val="0"/>
        <w:autoSpaceDN w:val="0"/>
        <w:adjustRightInd w:val="0"/>
        <w:spacing w:after="0" w:line="248" w:lineRule="auto"/>
        <w:ind w:right="61"/>
        <w:jc w:val="both"/>
        <w:rPr>
          <w:rFonts w:ascii="Arial" w:hAnsi="Arial" w:cs="Arial"/>
          <w:bCs/>
          <w:sz w:val="24"/>
          <w:szCs w:val="24"/>
        </w:rPr>
      </w:pPr>
      <w:r w:rsidRPr="00E97906">
        <w:rPr>
          <w:rFonts w:ascii="Arial" w:eastAsia="Calibri" w:hAnsi="Arial" w:cs="Arial"/>
          <w:bCs/>
        </w:rPr>
        <w:t>1.</w:t>
      </w:r>
      <w:r w:rsidR="009A5CE6" w:rsidRPr="00E97906">
        <w:rPr>
          <w:rFonts w:ascii="Arial" w:eastAsia="Calibri" w:hAnsi="Arial" w:cs="Arial"/>
          <w:bCs/>
        </w:rPr>
        <w:t>1</w:t>
      </w:r>
      <w:r w:rsidR="00826B78" w:rsidRPr="00E97906">
        <w:rPr>
          <w:rFonts w:ascii="Arial" w:eastAsia="Calibri" w:hAnsi="Arial" w:cs="Arial"/>
          <w:bCs/>
        </w:rPr>
        <w:t xml:space="preserve">.1 </w:t>
      </w:r>
      <w:r w:rsidR="00BC1B15" w:rsidRPr="00E97906">
        <w:rPr>
          <w:rFonts w:ascii="Arial" w:eastAsia="Calibri" w:hAnsi="Arial" w:cs="Arial"/>
          <w:bCs/>
        </w:rPr>
        <w:t>Žemės darbai teritorijoje prie krantinės................................................................................................</w:t>
      </w:r>
      <w:r w:rsidR="005F3572">
        <w:rPr>
          <w:rFonts w:ascii="Arial" w:eastAsia="Calibri" w:hAnsi="Arial" w:cs="Arial"/>
          <w:bCs/>
          <w:sz w:val="20"/>
          <w:szCs w:val="20"/>
        </w:rPr>
        <w:t>.</w:t>
      </w:r>
      <w:r w:rsidR="00423A58" w:rsidRPr="00E97906">
        <w:rPr>
          <w:rFonts w:ascii="Arial" w:eastAsia="Calibri" w:hAnsi="Arial" w:cs="Arial"/>
          <w:bCs/>
        </w:rPr>
        <w:t>3</w:t>
      </w:r>
    </w:p>
    <w:p w14:paraId="7D22021C" w14:textId="7356CBFE" w:rsidR="00826B78" w:rsidRPr="00E97906" w:rsidRDefault="00826B78"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1</w:t>
      </w:r>
      <w:r w:rsidRPr="00E97906">
        <w:rPr>
          <w:rFonts w:ascii="Arial" w:eastAsia="Calibri" w:hAnsi="Arial" w:cs="Arial"/>
          <w:bCs/>
        </w:rPr>
        <w:t xml:space="preserve">.2 </w:t>
      </w:r>
      <w:r w:rsidR="00BC1B15" w:rsidRPr="00E97906">
        <w:rPr>
          <w:rFonts w:ascii="Arial" w:eastAsia="Calibri" w:hAnsi="Arial" w:cs="Arial"/>
          <w:bCs/>
        </w:rPr>
        <w:t>Dangų įrengimo darbai teritorijoje prie krantinės</w:t>
      </w:r>
      <w:r w:rsidR="00BC1B15" w:rsidRPr="00E97906">
        <w:t xml:space="preserve"> </w:t>
      </w:r>
      <w:r w:rsidR="00BC1B15" w:rsidRPr="00E97906">
        <w:rPr>
          <w:rFonts w:ascii="Arial" w:eastAsia="Calibri" w:hAnsi="Arial" w:cs="Arial"/>
          <w:bCs/>
        </w:rPr>
        <w:t>Nr.159...................................................</w:t>
      </w:r>
      <w:r w:rsidR="001E5F3E" w:rsidRPr="00E97906">
        <w:rPr>
          <w:rFonts w:ascii="Arial" w:eastAsia="Calibri" w:hAnsi="Arial" w:cs="Arial"/>
          <w:bCs/>
        </w:rPr>
        <w:t>.</w:t>
      </w:r>
      <w:r w:rsidR="00BC1B15" w:rsidRPr="00E97906">
        <w:rPr>
          <w:rFonts w:ascii="Arial" w:eastAsia="Calibri" w:hAnsi="Arial" w:cs="Arial"/>
          <w:bCs/>
        </w:rPr>
        <w:t>....................</w:t>
      </w:r>
      <w:r w:rsidR="001E5F3E" w:rsidRPr="00E97906">
        <w:rPr>
          <w:rFonts w:ascii="Arial" w:eastAsia="Calibri" w:hAnsi="Arial" w:cs="Arial"/>
          <w:bCs/>
        </w:rPr>
        <w:t>3</w:t>
      </w:r>
    </w:p>
    <w:p w14:paraId="04012F98" w14:textId="6F236C31" w:rsidR="00826B78" w:rsidRPr="00E97906" w:rsidRDefault="00826B78"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2</w:t>
      </w:r>
      <w:r w:rsidRPr="00E97906">
        <w:rPr>
          <w:rFonts w:ascii="Arial" w:eastAsia="Calibri" w:hAnsi="Arial" w:cs="Arial"/>
          <w:bCs/>
        </w:rPr>
        <w:t xml:space="preserve"> </w:t>
      </w:r>
      <w:r w:rsidR="004422C2" w:rsidRPr="00E97906">
        <w:rPr>
          <w:rFonts w:ascii="Arial" w:hAnsi="Arial" w:cs="Arial"/>
          <w:bCs/>
          <w:szCs w:val="24"/>
        </w:rPr>
        <w:t>KONSTRUKCIJŲ DALIS</w:t>
      </w:r>
      <w:r w:rsidR="003D08A7" w:rsidRPr="00E97906">
        <w:rPr>
          <w:rFonts w:ascii="Arial" w:hAnsi="Arial" w:cs="Arial"/>
          <w:bCs/>
          <w:szCs w:val="24"/>
        </w:rPr>
        <w:t xml:space="preserve"> (Krantinės Nr.157; 158; 160; 162)</w:t>
      </w:r>
      <w:r w:rsidR="004422C2" w:rsidRPr="00E97906">
        <w:rPr>
          <w:rFonts w:ascii="Arial" w:hAnsi="Arial" w:cs="Arial"/>
          <w:bCs/>
          <w:szCs w:val="24"/>
        </w:rPr>
        <w:t>...........................................</w:t>
      </w:r>
      <w:r w:rsidR="003D08A7" w:rsidRPr="00E97906">
        <w:rPr>
          <w:rFonts w:ascii="Arial" w:hAnsi="Arial" w:cs="Arial"/>
          <w:bCs/>
          <w:szCs w:val="24"/>
        </w:rPr>
        <w:t>.</w:t>
      </w:r>
      <w:r w:rsidR="004422C2" w:rsidRPr="00E97906">
        <w:rPr>
          <w:rFonts w:ascii="Arial" w:hAnsi="Arial" w:cs="Arial"/>
          <w:bCs/>
          <w:szCs w:val="24"/>
        </w:rPr>
        <w:t>..</w:t>
      </w:r>
      <w:r w:rsidR="001C0775" w:rsidRPr="00E97906">
        <w:rPr>
          <w:rFonts w:ascii="Arial" w:hAnsi="Arial" w:cs="Arial"/>
          <w:bCs/>
          <w:szCs w:val="24"/>
        </w:rPr>
        <w:t>.</w:t>
      </w:r>
      <w:r w:rsidR="004422C2" w:rsidRPr="00E97906">
        <w:rPr>
          <w:rFonts w:ascii="Arial" w:hAnsi="Arial" w:cs="Arial"/>
          <w:bCs/>
          <w:szCs w:val="24"/>
        </w:rPr>
        <w:t>.....</w:t>
      </w:r>
      <w:r w:rsidR="001E5F3E" w:rsidRPr="00E97906">
        <w:rPr>
          <w:rFonts w:ascii="Arial" w:hAnsi="Arial" w:cs="Arial"/>
          <w:bCs/>
          <w:szCs w:val="24"/>
        </w:rPr>
        <w:t>.</w:t>
      </w:r>
      <w:r w:rsidR="004422C2" w:rsidRPr="00E97906">
        <w:rPr>
          <w:rFonts w:ascii="Arial" w:hAnsi="Arial" w:cs="Arial"/>
          <w:bCs/>
          <w:szCs w:val="24"/>
        </w:rPr>
        <w:t>................</w:t>
      </w:r>
      <w:r w:rsidR="001E5F3E" w:rsidRPr="00E97906">
        <w:rPr>
          <w:rFonts w:ascii="Arial" w:eastAsia="Calibri" w:hAnsi="Arial" w:cs="Arial"/>
          <w:bCs/>
        </w:rPr>
        <w:t>4</w:t>
      </w:r>
    </w:p>
    <w:p w14:paraId="565438DB" w14:textId="7E14F954" w:rsidR="00826B78" w:rsidRPr="00E97906" w:rsidRDefault="00826B78"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2</w:t>
      </w:r>
      <w:r w:rsidR="0052095E" w:rsidRPr="00E97906">
        <w:rPr>
          <w:rFonts w:ascii="Arial" w:eastAsia="Calibri" w:hAnsi="Arial" w:cs="Arial"/>
          <w:bCs/>
        </w:rPr>
        <w:t>.1</w:t>
      </w:r>
      <w:r w:rsidR="0095349B" w:rsidRPr="00E97906">
        <w:rPr>
          <w:rFonts w:ascii="Arial" w:eastAsia="Calibri" w:hAnsi="Arial" w:cs="Arial"/>
          <w:bCs/>
        </w:rPr>
        <w:t xml:space="preserve"> </w:t>
      </w:r>
      <w:r w:rsidR="00A56EE2" w:rsidRPr="00E97906">
        <w:rPr>
          <w:rFonts w:ascii="Arial" w:eastAsia="Calibri" w:hAnsi="Arial" w:cs="Arial"/>
          <w:bCs/>
        </w:rPr>
        <w:t>Esamos krantinės konstrukcijų demontavimo darbai.............................................................................</w:t>
      </w:r>
      <w:r w:rsidR="001E5F3E" w:rsidRPr="00E97906">
        <w:rPr>
          <w:rFonts w:ascii="Arial" w:eastAsia="Calibri" w:hAnsi="Arial" w:cs="Arial"/>
          <w:bCs/>
        </w:rPr>
        <w:t>4</w:t>
      </w:r>
    </w:p>
    <w:p w14:paraId="080998D6" w14:textId="0980547C" w:rsidR="00826B78" w:rsidRPr="00E97906" w:rsidRDefault="00826B78"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2</w:t>
      </w:r>
      <w:r w:rsidR="0052095E" w:rsidRPr="00E97906">
        <w:rPr>
          <w:rFonts w:ascii="Arial" w:eastAsia="Calibri" w:hAnsi="Arial" w:cs="Arial"/>
          <w:bCs/>
        </w:rPr>
        <w:t>.2</w:t>
      </w:r>
      <w:r w:rsidRPr="00E97906">
        <w:rPr>
          <w:rFonts w:ascii="Arial" w:eastAsia="Calibri" w:hAnsi="Arial" w:cs="Arial"/>
          <w:bCs/>
        </w:rPr>
        <w:t xml:space="preserve"> </w:t>
      </w:r>
      <w:r w:rsidR="00A56EE2" w:rsidRPr="00E97906">
        <w:rPr>
          <w:rFonts w:ascii="Arial" w:hAnsi="Arial" w:cs="Arial"/>
          <w:bCs/>
          <w:szCs w:val="24"/>
        </w:rPr>
        <w:t>Žemės darbai teritorijoje prie krantinės Nr.159.......................................................</w:t>
      </w:r>
      <w:r w:rsidR="001E5F3E" w:rsidRPr="00E97906">
        <w:rPr>
          <w:rFonts w:ascii="Arial" w:hAnsi="Arial" w:cs="Arial"/>
          <w:bCs/>
          <w:szCs w:val="24"/>
        </w:rPr>
        <w:t>....</w:t>
      </w:r>
      <w:r w:rsidR="00A56EE2" w:rsidRPr="00E97906">
        <w:rPr>
          <w:rFonts w:ascii="Arial" w:hAnsi="Arial" w:cs="Arial"/>
          <w:bCs/>
          <w:szCs w:val="24"/>
        </w:rPr>
        <w:t>...........................</w:t>
      </w:r>
      <w:r w:rsidR="00D849A9" w:rsidRPr="00E97906">
        <w:rPr>
          <w:rFonts w:ascii="Arial" w:eastAsia="Calibri" w:hAnsi="Arial" w:cs="Arial"/>
          <w:bCs/>
        </w:rPr>
        <w:t>4</w:t>
      </w:r>
    </w:p>
    <w:p w14:paraId="733902FC" w14:textId="0EB01B7D" w:rsidR="00826B78" w:rsidRPr="00E97906" w:rsidRDefault="00826B78" w:rsidP="00AB333D">
      <w:pPr>
        <w:spacing w:after="0"/>
        <w:jc w:val="both"/>
        <w:rPr>
          <w:rFonts w:ascii="Arial" w:eastAsia="Calibri" w:hAnsi="Arial" w:cs="Arial"/>
          <w:bCs/>
        </w:rPr>
      </w:pPr>
      <w:r w:rsidRPr="00E97906">
        <w:rPr>
          <w:rFonts w:ascii="Arial" w:eastAsia="Calibri" w:hAnsi="Arial" w:cs="Arial"/>
          <w:bCs/>
        </w:rPr>
        <w:t>1.</w:t>
      </w:r>
      <w:r w:rsidR="009A5CE6" w:rsidRPr="00E97906">
        <w:rPr>
          <w:rFonts w:ascii="Arial" w:eastAsia="Calibri" w:hAnsi="Arial" w:cs="Arial"/>
          <w:bCs/>
        </w:rPr>
        <w:t>2</w:t>
      </w:r>
      <w:r w:rsidR="0052095E" w:rsidRPr="00E97906">
        <w:rPr>
          <w:rFonts w:ascii="Arial" w:eastAsia="Calibri" w:hAnsi="Arial" w:cs="Arial"/>
          <w:bCs/>
        </w:rPr>
        <w:t>.3</w:t>
      </w:r>
      <w:r w:rsidRPr="00E97906">
        <w:rPr>
          <w:rFonts w:ascii="Arial" w:eastAsia="Calibri" w:hAnsi="Arial" w:cs="Arial"/>
          <w:bCs/>
        </w:rPr>
        <w:t xml:space="preserve"> </w:t>
      </w:r>
      <w:r w:rsidR="00A56EE2" w:rsidRPr="00E97906">
        <w:rPr>
          <w:rFonts w:ascii="Arial" w:hAnsi="Arial" w:cs="Arial"/>
          <w:bCs/>
          <w:szCs w:val="24"/>
        </w:rPr>
        <w:t>Krantinių Nr.157; 158; 160; 162 statybos darbai..................</w:t>
      </w:r>
      <w:r w:rsidRPr="00E97906">
        <w:rPr>
          <w:rFonts w:ascii="Arial" w:eastAsia="Calibri" w:hAnsi="Arial" w:cs="Arial"/>
          <w:bCs/>
        </w:rPr>
        <w:t>......</w:t>
      </w:r>
      <w:r w:rsidR="0095349B" w:rsidRPr="00E97906">
        <w:rPr>
          <w:rFonts w:ascii="Arial" w:eastAsia="Calibri" w:hAnsi="Arial" w:cs="Arial"/>
          <w:bCs/>
        </w:rPr>
        <w:t>.......</w:t>
      </w:r>
      <w:r w:rsidR="00A35BAB" w:rsidRPr="00E97906">
        <w:rPr>
          <w:rFonts w:ascii="Arial" w:eastAsia="Calibri" w:hAnsi="Arial" w:cs="Arial"/>
          <w:bCs/>
        </w:rPr>
        <w:t>........</w:t>
      </w:r>
      <w:r w:rsidR="0095349B" w:rsidRPr="00E97906">
        <w:rPr>
          <w:rFonts w:ascii="Arial" w:eastAsia="Calibri" w:hAnsi="Arial" w:cs="Arial"/>
          <w:bCs/>
        </w:rPr>
        <w:t>............</w:t>
      </w:r>
      <w:r w:rsidR="001E5F3E" w:rsidRPr="00E97906">
        <w:rPr>
          <w:rFonts w:ascii="Arial" w:eastAsia="Calibri" w:hAnsi="Arial" w:cs="Arial"/>
          <w:bCs/>
        </w:rPr>
        <w:t>...</w:t>
      </w:r>
      <w:r w:rsidR="0095349B" w:rsidRPr="00E97906">
        <w:rPr>
          <w:rFonts w:ascii="Arial" w:eastAsia="Calibri" w:hAnsi="Arial" w:cs="Arial"/>
          <w:bCs/>
        </w:rPr>
        <w:t>.......................</w:t>
      </w:r>
      <w:r w:rsidRPr="00E97906">
        <w:rPr>
          <w:rFonts w:ascii="Arial" w:eastAsia="Calibri" w:hAnsi="Arial" w:cs="Arial"/>
          <w:bCs/>
        </w:rPr>
        <w:t>.</w:t>
      </w:r>
      <w:r w:rsidR="00AD3446" w:rsidRPr="00E97906">
        <w:rPr>
          <w:rFonts w:ascii="Arial" w:eastAsia="Calibri" w:hAnsi="Arial" w:cs="Arial"/>
          <w:bCs/>
        </w:rPr>
        <w:t>.</w:t>
      </w:r>
      <w:r w:rsidRPr="00E97906">
        <w:rPr>
          <w:rFonts w:ascii="Arial" w:eastAsia="Calibri" w:hAnsi="Arial" w:cs="Arial"/>
          <w:bCs/>
        </w:rPr>
        <w:t>.....</w:t>
      </w:r>
      <w:r w:rsidR="001E5F3E" w:rsidRPr="00E97906">
        <w:rPr>
          <w:rFonts w:ascii="Arial" w:eastAsia="Calibri" w:hAnsi="Arial" w:cs="Arial"/>
          <w:bCs/>
        </w:rPr>
        <w:t>5</w:t>
      </w:r>
    </w:p>
    <w:p w14:paraId="65DFC9C5" w14:textId="4C122EA0" w:rsidR="00A35BAB" w:rsidRPr="00E97906" w:rsidRDefault="00A35BAB" w:rsidP="00E97906">
      <w:pPr>
        <w:widowControl w:val="0"/>
        <w:autoSpaceDE w:val="0"/>
        <w:autoSpaceDN w:val="0"/>
        <w:adjustRightInd w:val="0"/>
        <w:spacing w:after="0" w:line="240" w:lineRule="auto"/>
        <w:rPr>
          <w:rFonts w:ascii="Arial" w:eastAsia="Calibri" w:hAnsi="Arial" w:cs="Arial"/>
          <w:bCs/>
        </w:rPr>
      </w:pPr>
      <w:bookmarkStart w:id="9" w:name="_Hlk158742939"/>
      <w:r w:rsidRPr="00E97906">
        <w:rPr>
          <w:rFonts w:ascii="Arial" w:eastAsia="Calibri" w:hAnsi="Arial" w:cs="Arial"/>
          <w:bCs/>
        </w:rPr>
        <w:t>1.</w:t>
      </w:r>
      <w:r w:rsidR="009A5CE6" w:rsidRPr="00E97906">
        <w:rPr>
          <w:rFonts w:ascii="Arial" w:eastAsia="Calibri" w:hAnsi="Arial" w:cs="Arial"/>
          <w:bCs/>
        </w:rPr>
        <w:t>2</w:t>
      </w:r>
      <w:r w:rsidRPr="00E97906">
        <w:rPr>
          <w:rFonts w:ascii="Arial" w:eastAsia="Calibri" w:hAnsi="Arial" w:cs="Arial"/>
          <w:bCs/>
        </w:rPr>
        <w:t xml:space="preserve">.4 </w:t>
      </w:r>
      <w:r w:rsidR="00E97906" w:rsidRPr="00E97906">
        <w:rPr>
          <w:rFonts w:ascii="Arial" w:hAnsi="Arial" w:cs="Arial"/>
          <w:bCs/>
          <w:szCs w:val="24"/>
        </w:rPr>
        <w:t>Krantinių Nr.157; 158; 160; 162 švartavimosi įrangos įrengimo darbai</w:t>
      </w:r>
      <w:r w:rsidRPr="00E97906">
        <w:rPr>
          <w:rFonts w:ascii="Arial" w:hAnsi="Arial" w:cs="Arial"/>
          <w:bCs/>
          <w:szCs w:val="24"/>
        </w:rPr>
        <w:t>.........</w:t>
      </w:r>
      <w:r w:rsidR="00E97906" w:rsidRPr="00E97906">
        <w:rPr>
          <w:rFonts w:ascii="Arial" w:hAnsi="Arial" w:cs="Arial"/>
          <w:bCs/>
          <w:szCs w:val="24"/>
        </w:rPr>
        <w:t>..</w:t>
      </w:r>
      <w:r w:rsidRPr="00E97906">
        <w:rPr>
          <w:rFonts w:ascii="Arial" w:hAnsi="Arial" w:cs="Arial"/>
          <w:bCs/>
          <w:szCs w:val="24"/>
        </w:rPr>
        <w:t>........</w:t>
      </w:r>
      <w:r w:rsidRPr="00E97906">
        <w:rPr>
          <w:rFonts w:ascii="Arial" w:eastAsia="Calibri" w:hAnsi="Arial" w:cs="Arial"/>
          <w:bCs/>
        </w:rPr>
        <w:t>.....</w:t>
      </w:r>
      <w:r w:rsidR="007816A7" w:rsidRPr="00E97906">
        <w:rPr>
          <w:rFonts w:ascii="Arial" w:eastAsia="Calibri" w:hAnsi="Arial" w:cs="Arial"/>
          <w:bCs/>
        </w:rPr>
        <w:t>..</w:t>
      </w:r>
      <w:r w:rsidR="00633B03" w:rsidRPr="00E97906">
        <w:rPr>
          <w:rFonts w:ascii="Arial" w:eastAsia="Calibri" w:hAnsi="Arial" w:cs="Arial"/>
          <w:bCs/>
        </w:rPr>
        <w:t>..........</w:t>
      </w:r>
      <w:r w:rsidRPr="00E97906">
        <w:rPr>
          <w:rFonts w:ascii="Arial" w:eastAsia="Calibri" w:hAnsi="Arial" w:cs="Arial"/>
          <w:bCs/>
        </w:rPr>
        <w:t>............</w:t>
      </w:r>
      <w:r w:rsidR="00E97906" w:rsidRPr="00E97906">
        <w:rPr>
          <w:rFonts w:ascii="Arial" w:eastAsia="Calibri" w:hAnsi="Arial" w:cs="Arial"/>
          <w:bCs/>
        </w:rPr>
        <w:t>9</w:t>
      </w:r>
    </w:p>
    <w:p w14:paraId="70253C82" w14:textId="02596DC5" w:rsidR="000C354B" w:rsidRPr="00E97906" w:rsidRDefault="000C5AA9" w:rsidP="00AB333D">
      <w:pPr>
        <w:spacing w:after="0"/>
        <w:jc w:val="both"/>
        <w:rPr>
          <w:rFonts w:ascii="Arial" w:hAnsi="Arial" w:cs="Arial"/>
          <w:bCs/>
          <w:szCs w:val="24"/>
        </w:rPr>
      </w:pPr>
      <w:r w:rsidRPr="00E97906">
        <w:rPr>
          <w:rFonts w:ascii="Arial" w:eastAsia="Calibri" w:hAnsi="Arial" w:cs="Arial"/>
          <w:bCs/>
        </w:rPr>
        <w:t xml:space="preserve">1.3 </w:t>
      </w:r>
      <w:r w:rsidR="003D08A7" w:rsidRPr="00E97906">
        <w:rPr>
          <w:rFonts w:ascii="Arial" w:hAnsi="Arial" w:cs="Arial"/>
          <w:bCs/>
          <w:szCs w:val="24"/>
        </w:rPr>
        <w:t>KONSTRUKCIJŲ DALIS  (Krantinė Nr.161).....</w:t>
      </w:r>
      <w:r w:rsidR="000C354B" w:rsidRPr="00E97906">
        <w:rPr>
          <w:rFonts w:ascii="Arial" w:hAnsi="Arial" w:cs="Arial"/>
          <w:bCs/>
          <w:szCs w:val="24"/>
        </w:rPr>
        <w:t>.....................................................................................</w:t>
      </w:r>
      <w:r w:rsidR="005F3572">
        <w:rPr>
          <w:rFonts w:ascii="Arial" w:hAnsi="Arial" w:cs="Arial"/>
          <w:bCs/>
          <w:szCs w:val="24"/>
        </w:rPr>
        <w:t>.</w:t>
      </w:r>
      <w:r w:rsidR="000C354B" w:rsidRPr="00E97906">
        <w:rPr>
          <w:rFonts w:ascii="Arial" w:hAnsi="Arial" w:cs="Arial"/>
          <w:bCs/>
          <w:szCs w:val="24"/>
        </w:rPr>
        <w:t>.</w:t>
      </w:r>
      <w:r w:rsidR="001A539B">
        <w:rPr>
          <w:rFonts w:ascii="Arial" w:hAnsi="Arial" w:cs="Arial"/>
          <w:bCs/>
          <w:szCs w:val="24"/>
        </w:rPr>
        <w:t>9</w:t>
      </w:r>
    </w:p>
    <w:bookmarkEnd w:id="9"/>
    <w:p w14:paraId="3DEBFED5" w14:textId="6320E918" w:rsidR="00E41965" w:rsidRPr="00E97906" w:rsidRDefault="00E41965" w:rsidP="00AB333D">
      <w:pPr>
        <w:spacing w:after="0"/>
        <w:jc w:val="both"/>
        <w:rPr>
          <w:rFonts w:ascii="Arial" w:eastAsia="Calibri" w:hAnsi="Arial" w:cs="Arial"/>
          <w:bCs/>
        </w:rPr>
      </w:pPr>
      <w:r w:rsidRPr="00E97906">
        <w:rPr>
          <w:rFonts w:ascii="Arial" w:eastAsia="Calibri" w:hAnsi="Arial" w:cs="Arial"/>
          <w:bCs/>
        </w:rPr>
        <w:t>1.</w:t>
      </w:r>
      <w:r w:rsidR="00E97906" w:rsidRPr="00E97906">
        <w:rPr>
          <w:rFonts w:ascii="Arial" w:eastAsia="Calibri" w:hAnsi="Arial" w:cs="Arial"/>
          <w:bCs/>
        </w:rPr>
        <w:t>3</w:t>
      </w:r>
      <w:r w:rsidRPr="00E97906">
        <w:rPr>
          <w:rFonts w:ascii="Arial" w:eastAsia="Calibri" w:hAnsi="Arial" w:cs="Arial"/>
          <w:bCs/>
        </w:rPr>
        <w:t>.</w:t>
      </w:r>
      <w:r w:rsidR="00E97906" w:rsidRPr="00E97906">
        <w:rPr>
          <w:rFonts w:ascii="Arial" w:eastAsia="Calibri" w:hAnsi="Arial" w:cs="Arial"/>
          <w:bCs/>
        </w:rPr>
        <w:t>1</w:t>
      </w:r>
      <w:r w:rsidR="00633B03" w:rsidRPr="00E97906">
        <w:rPr>
          <w:rFonts w:ascii="Arial" w:hAnsi="Arial" w:cs="Arial"/>
          <w:bCs/>
          <w:szCs w:val="24"/>
        </w:rPr>
        <w:t xml:space="preserve"> Krantinės Nr.161 statybos darbai</w:t>
      </w:r>
      <w:r w:rsidR="00A56EE2" w:rsidRPr="00E97906">
        <w:rPr>
          <w:rFonts w:ascii="Arial" w:hAnsi="Arial" w:cs="Arial"/>
          <w:bCs/>
          <w:szCs w:val="24"/>
        </w:rPr>
        <w:t>...........................................</w:t>
      </w:r>
      <w:r w:rsidRPr="00E97906">
        <w:rPr>
          <w:rFonts w:ascii="Arial" w:hAnsi="Arial" w:cs="Arial"/>
          <w:bCs/>
          <w:szCs w:val="24"/>
        </w:rPr>
        <w:t>....................</w:t>
      </w:r>
      <w:r w:rsidR="00633B03" w:rsidRPr="00E97906">
        <w:rPr>
          <w:rFonts w:ascii="Arial" w:hAnsi="Arial" w:cs="Arial"/>
          <w:bCs/>
          <w:szCs w:val="24"/>
        </w:rPr>
        <w:t>......</w:t>
      </w:r>
      <w:r w:rsidRPr="00E97906">
        <w:rPr>
          <w:rFonts w:ascii="Arial" w:hAnsi="Arial" w:cs="Arial"/>
          <w:bCs/>
          <w:szCs w:val="24"/>
        </w:rPr>
        <w:t>....</w:t>
      </w:r>
      <w:r w:rsidR="001E5F3E" w:rsidRPr="00E97906">
        <w:rPr>
          <w:rFonts w:ascii="Arial" w:hAnsi="Arial" w:cs="Arial"/>
          <w:bCs/>
          <w:szCs w:val="24"/>
        </w:rPr>
        <w:t>...</w:t>
      </w:r>
      <w:r w:rsidRPr="00E97906">
        <w:rPr>
          <w:rFonts w:ascii="Arial" w:hAnsi="Arial" w:cs="Arial"/>
          <w:bCs/>
          <w:szCs w:val="24"/>
        </w:rPr>
        <w:t>............................</w:t>
      </w:r>
      <w:r w:rsidR="00E97906" w:rsidRPr="00E97906">
        <w:rPr>
          <w:rFonts w:ascii="Arial" w:hAnsi="Arial" w:cs="Arial"/>
          <w:bCs/>
          <w:szCs w:val="24"/>
        </w:rPr>
        <w:t>10</w:t>
      </w:r>
    </w:p>
    <w:p w14:paraId="2C767397" w14:textId="3EBDDD33" w:rsidR="00633B03" w:rsidRPr="00294058" w:rsidRDefault="00633B03" w:rsidP="00AB333D">
      <w:pPr>
        <w:spacing w:after="0"/>
        <w:jc w:val="both"/>
        <w:rPr>
          <w:rFonts w:ascii="Arial" w:eastAsia="Calibri" w:hAnsi="Arial" w:cs="Arial"/>
          <w:bCs/>
        </w:rPr>
      </w:pPr>
      <w:r w:rsidRPr="00294058">
        <w:rPr>
          <w:rFonts w:ascii="Arial" w:eastAsia="Calibri" w:hAnsi="Arial" w:cs="Arial"/>
          <w:bCs/>
        </w:rPr>
        <w:t>1.</w:t>
      </w:r>
      <w:r w:rsidR="00294058" w:rsidRPr="00294058">
        <w:rPr>
          <w:rFonts w:ascii="Arial" w:eastAsia="Calibri" w:hAnsi="Arial" w:cs="Arial"/>
          <w:bCs/>
        </w:rPr>
        <w:t>3</w:t>
      </w:r>
      <w:r w:rsidRPr="00294058">
        <w:rPr>
          <w:rFonts w:ascii="Arial" w:eastAsia="Calibri" w:hAnsi="Arial" w:cs="Arial"/>
          <w:bCs/>
        </w:rPr>
        <w:t>.</w:t>
      </w:r>
      <w:r w:rsidR="00294058" w:rsidRPr="00294058">
        <w:rPr>
          <w:rFonts w:ascii="Arial" w:eastAsia="Calibri" w:hAnsi="Arial" w:cs="Arial"/>
          <w:bCs/>
        </w:rPr>
        <w:t>2</w:t>
      </w:r>
      <w:r w:rsidRPr="00294058">
        <w:rPr>
          <w:rFonts w:ascii="Arial" w:eastAsia="Calibri" w:hAnsi="Arial" w:cs="Arial"/>
          <w:bCs/>
        </w:rPr>
        <w:t xml:space="preserve"> </w:t>
      </w:r>
      <w:r w:rsidR="00294058" w:rsidRPr="00294058">
        <w:rPr>
          <w:rFonts w:ascii="Arial" w:eastAsia="Calibri" w:hAnsi="Arial" w:cs="Arial"/>
          <w:bCs/>
        </w:rPr>
        <w:t>Krantinės Nr. 161 š</w:t>
      </w:r>
      <w:r w:rsidRPr="00294058">
        <w:rPr>
          <w:rFonts w:ascii="Arial" w:eastAsia="Calibri" w:hAnsi="Arial" w:cs="Arial"/>
          <w:bCs/>
        </w:rPr>
        <w:t>vartavimosi įrangos įrengimo darbai.................................................................</w:t>
      </w:r>
      <w:r w:rsidR="005F3572">
        <w:rPr>
          <w:rFonts w:ascii="Arial" w:eastAsia="Calibri" w:hAnsi="Arial" w:cs="Arial"/>
          <w:bCs/>
        </w:rPr>
        <w:t>.</w:t>
      </w:r>
      <w:r w:rsidRPr="00294058">
        <w:rPr>
          <w:rFonts w:ascii="Arial" w:eastAsia="Calibri" w:hAnsi="Arial" w:cs="Arial"/>
          <w:bCs/>
        </w:rPr>
        <w:t>...</w:t>
      </w:r>
      <w:r w:rsidR="00B779BD" w:rsidRPr="00294058">
        <w:rPr>
          <w:rFonts w:ascii="Arial" w:eastAsia="Calibri" w:hAnsi="Arial" w:cs="Arial"/>
          <w:bCs/>
        </w:rPr>
        <w:t>1</w:t>
      </w:r>
      <w:r w:rsidR="001A539B">
        <w:rPr>
          <w:rFonts w:ascii="Arial" w:eastAsia="Calibri" w:hAnsi="Arial" w:cs="Arial"/>
          <w:bCs/>
        </w:rPr>
        <w:t>2</w:t>
      </w:r>
    </w:p>
    <w:p w14:paraId="102A21C6" w14:textId="27DCB913" w:rsidR="00BA6C1F" w:rsidRPr="00C857DB" w:rsidRDefault="00BA6C1F" w:rsidP="00AB333D">
      <w:pPr>
        <w:spacing w:after="0"/>
        <w:jc w:val="both"/>
        <w:rPr>
          <w:rFonts w:ascii="Arial" w:eastAsia="Calibri" w:hAnsi="Arial" w:cs="Arial"/>
          <w:bCs/>
        </w:rPr>
      </w:pPr>
      <w:r w:rsidRPr="00C857DB">
        <w:rPr>
          <w:rFonts w:ascii="Arial" w:eastAsia="Calibri" w:hAnsi="Arial" w:cs="Arial"/>
          <w:bCs/>
        </w:rPr>
        <w:t>1.</w:t>
      </w:r>
      <w:r w:rsidR="00C857DB">
        <w:rPr>
          <w:rFonts w:ascii="Arial" w:eastAsia="Calibri" w:hAnsi="Arial" w:cs="Arial"/>
          <w:bCs/>
        </w:rPr>
        <w:t>4</w:t>
      </w:r>
      <w:r w:rsidRPr="00C857DB">
        <w:rPr>
          <w:rFonts w:ascii="Arial" w:eastAsia="Calibri" w:hAnsi="Arial" w:cs="Arial"/>
          <w:bCs/>
        </w:rPr>
        <w:t xml:space="preserve"> </w:t>
      </w:r>
      <w:r w:rsidR="002A0CDC" w:rsidRPr="00C857DB">
        <w:rPr>
          <w:rFonts w:ascii="Arial" w:hAnsi="Arial" w:cs="Arial"/>
          <w:bCs/>
          <w:szCs w:val="24"/>
        </w:rPr>
        <w:t>AKVATORIJOS GILINIMO DALIS (I ETAPAS)................</w:t>
      </w:r>
      <w:r w:rsidR="002A0CDC" w:rsidRPr="00C857DB">
        <w:rPr>
          <w:rFonts w:ascii="Arial" w:eastAsia="Calibri" w:hAnsi="Arial" w:cs="Arial"/>
          <w:bCs/>
        </w:rPr>
        <w:t>............</w:t>
      </w:r>
      <w:r w:rsidR="00C757ED" w:rsidRPr="00C857DB">
        <w:rPr>
          <w:rFonts w:ascii="Arial" w:eastAsia="Calibri" w:hAnsi="Arial" w:cs="Arial"/>
          <w:bCs/>
        </w:rPr>
        <w:t>............................</w:t>
      </w:r>
      <w:r w:rsidR="001E5F3E" w:rsidRPr="00C857DB">
        <w:rPr>
          <w:rFonts w:ascii="Arial" w:eastAsia="Calibri" w:hAnsi="Arial" w:cs="Arial"/>
          <w:bCs/>
        </w:rPr>
        <w:t>....</w:t>
      </w:r>
      <w:r w:rsidR="00C757ED" w:rsidRPr="00C857DB">
        <w:rPr>
          <w:rFonts w:ascii="Arial" w:eastAsia="Calibri" w:hAnsi="Arial" w:cs="Arial"/>
          <w:bCs/>
        </w:rPr>
        <w:t>...........................</w:t>
      </w:r>
      <w:r w:rsidR="00C857DB" w:rsidRPr="00C857DB">
        <w:rPr>
          <w:rFonts w:ascii="Arial" w:eastAsia="Calibri" w:hAnsi="Arial" w:cs="Arial"/>
          <w:bCs/>
        </w:rPr>
        <w:t>1</w:t>
      </w:r>
      <w:r w:rsidR="001A539B">
        <w:rPr>
          <w:rFonts w:ascii="Arial" w:eastAsia="Calibri" w:hAnsi="Arial" w:cs="Arial"/>
          <w:bCs/>
        </w:rPr>
        <w:t>2</w:t>
      </w:r>
    </w:p>
    <w:p w14:paraId="0392A383" w14:textId="7DC5CD13" w:rsidR="00E41965" w:rsidRPr="00C857DB" w:rsidRDefault="00E41965" w:rsidP="00AB333D">
      <w:pPr>
        <w:spacing w:after="0"/>
        <w:jc w:val="both"/>
        <w:rPr>
          <w:rFonts w:ascii="Arial" w:eastAsia="Calibri" w:hAnsi="Arial" w:cs="Arial"/>
          <w:bCs/>
        </w:rPr>
      </w:pPr>
      <w:r w:rsidRPr="00C857DB">
        <w:rPr>
          <w:rFonts w:ascii="Arial" w:eastAsia="Calibri" w:hAnsi="Arial" w:cs="Arial"/>
          <w:bCs/>
        </w:rPr>
        <w:t>1.</w:t>
      </w:r>
      <w:r w:rsidR="00C857DB">
        <w:rPr>
          <w:rFonts w:ascii="Arial" w:eastAsia="Calibri" w:hAnsi="Arial" w:cs="Arial"/>
          <w:bCs/>
        </w:rPr>
        <w:t>5</w:t>
      </w:r>
      <w:r w:rsidRPr="00C857DB">
        <w:rPr>
          <w:rFonts w:ascii="Arial" w:eastAsia="Calibri" w:hAnsi="Arial" w:cs="Arial"/>
          <w:bCs/>
        </w:rPr>
        <w:t xml:space="preserve"> </w:t>
      </w:r>
      <w:r w:rsidR="0036085A" w:rsidRPr="00C857DB">
        <w:rPr>
          <w:rFonts w:ascii="Arial" w:hAnsi="Arial" w:cs="Arial"/>
          <w:bCs/>
          <w:szCs w:val="24"/>
        </w:rPr>
        <w:t>AKVATORIJOS GILINIMO DALIS</w:t>
      </w:r>
      <w:r w:rsidR="002A0CDC" w:rsidRPr="00C857DB">
        <w:rPr>
          <w:rFonts w:ascii="Arial" w:hAnsi="Arial" w:cs="Arial"/>
          <w:bCs/>
          <w:szCs w:val="24"/>
        </w:rPr>
        <w:t xml:space="preserve"> (II ETAPAS)................</w:t>
      </w:r>
      <w:r w:rsidR="002A0CDC" w:rsidRPr="00C857DB">
        <w:rPr>
          <w:rFonts w:ascii="Arial" w:eastAsia="Calibri" w:hAnsi="Arial" w:cs="Arial"/>
          <w:bCs/>
        </w:rPr>
        <w:t>...........</w:t>
      </w:r>
      <w:r w:rsidR="00C757ED" w:rsidRPr="00C857DB">
        <w:rPr>
          <w:rFonts w:ascii="Arial" w:eastAsia="Calibri" w:hAnsi="Arial" w:cs="Arial"/>
          <w:bCs/>
        </w:rPr>
        <w:t>..............................</w:t>
      </w:r>
      <w:r w:rsidR="001E5F3E" w:rsidRPr="00C857DB">
        <w:rPr>
          <w:rFonts w:ascii="Arial" w:eastAsia="Calibri" w:hAnsi="Arial" w:cs="Arial"/>
          <w:bCs/>
        </w:rPr>
        <w:t>...</w:t>
      </w:r>
      <w:r w:rsidR="00C757ED" w:rsidRPr="00C857DB">
        <w:rPr>
          <w:rFonts w:ascii="Arial" w:eastAsia="Calibri" w:hAnsi="Arial" w:cs="Arial"/>
          <w:bCs/>
        </w:rPr>
        <w:t>.........................</w:t>
      </w:r>
      <w:r w:rsidR="0036085A" w:rsidRPr="00C857DB">
        <w:rPr>
          <w:rFonts w:ascii="Arial" w:hAnsi="Arial" w:cs="Arial"/>
          <w:bCs/>
          <w:szCs w:val="24"/>
        </w:rPr>
        <w:t>.</w:t>
      </w:r>
      <w:r w:rsidR="00C857DB" w:rsidRPr="00C857DB">
        <w:rPr>
          <w:rFonts w:ascii="Arial" w:hAnsi="Arial" w:cs="Arial"/>
          <w:bCs/>
          <w:szCs w:val="24"/>
        </w:rPr>
        <w:t>1</w:t>
      </w:r>
      <w:r w:rsidR="001A539B">
        <w:rPr>
          <w:rFonts w:ascii="Arial" w:hAnsi="Arial" w:cs="Arial"/>
          <w:bCs/>
          <w:szCs w:val="24"/>
        </w:rPr>
        <w:t>2</w:t>
      </w:r>
    </w:p>
    <w:p w14:paraId="2B97797C" w14:textId="064AE093" w:rsidR="00E41965" w:rsidRPr="00C857DB" w:rsidRDefault="00E41965"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6</w:t>
      </w:r>
      <w:r w:rsidRPr="00C857DB">
        <w:rPr>
          <w:rFonts w:ascii="Arial" w:eastAsia="Calibri" w:hAnsi="Arial" w:cs="Arial"/>
          <w:bCs/>
        </w:rPr>
        <w:t xml:space="preserve"> </w:t>
      </w:r>
      <w:r w:rsidR="002A0CDC" w:rsidRPr="00C857DB">
        <w:rPr>
          <w:rFonts w:ascii="Arial" w:hAnsi="Arial" w:cs="Arial"/>
          <w:bCs/>
          <w:szCs w:val="24"/>
        </w:rPr>
        <w:t>AKVATORIJOS GILINIMO DALIS (III ETAPAS</w:t>
      </w:r>
      <w:r w:rsidR="00BA6C1F" w:rsidRPr="00C857DB">
        <w:rPr>
          <w:rFonts w:ascii="Arial" w:hAnsi="Arial" w:cs="Arial"/>
          <w:bCs/>
          <w:szCs w:val="24"/>
        </w:rPr>
        <w:t>)................</w:t>
      </w:r>
      <w:r w:rsidRPr="00C857DB">
        <w:rPr>
          <w:rFonts w:ascii="Arial" w:eastAsia="Calibri" w:hAnsi="Arial" w:cs="Arial"/>
          <w:bCs/>
        </w:rPr>
        <w:t>........................</w:t>
      </w:r>
      <w:r w:rsidR="00C757ED" w:rsidRPr="00C857DB">
        <w:rPr>
          <w:rFonts w:ascii="Arial" w:eastAsia="Calibri" w:hAnsi="Arial" w:cs="Arial"/>
          <w:bCs/>
        </w:rPr>
        <w:t>.............</w:t>
      </w:r>
      <w:r w:rsidRPr="00C857DB">
        <w:rPr>
          <w:rFonts w:ascii="Arial" w:eastAsia="Calibri" w:hAnsi="Arial" w:cs="Arial"/>
          <w:bCs/>
        </w:rPr>
        <w:t>........</w:t>
      </w:r>
      <w:r w:rsidR="001E5F3E" w:rsidRPr="00C857DB">
        <w:rPr>
          <w:rFonts w:ascii="Arial" w:eastAsia="Calibri" w:hAnsi="Arial" w:cs="Arial"/>
          <w:bCs/>
        </w:rPr>
        <w:t>.</w:t>
      </w:r>
      <w:r w:rsidRPr="00C857DB">
        <w:rPr>
          <w:rFonts w:ascii="Arial" w:eastAsia="Calibri" w:hAnsi="Arial" w:cs="Arial"/>
          <w:bCs/>
        </w:rPr>
        <w:t>.......................</w:t>
      </w:r>
      <w:r w:rsidR="001E5F3E" w:rsidRPr="00C857DB">
        <w:rPr>
          <w:rFonts w:ascii="Arial" w:eastAsia="Calibri" w:hAnsi="Arial" w:cs="Arial"/>
          <w:bCs/>
        </w:rPr>
        <w:t>1</w:t>
      </w:r>
      <w:r w:rsidR="001A539B">
        <w:rPr>
          <w:rFonts w:ascii="Arial" w:eastAsia="Calibri" w:hAnsi="Arial" w:cs="Arial"/>
          <w:bCs/>
        </w:rPr>
        <w:t>3</w:t>
      </w:r>
    </w:p>
    <w:p w14:paraId="62E2D612" w14:textId="78B142F7" w:rsidR="00BA6C1F" w:rsidRPr="00C857DB" w:rsidRDefault="00E41965"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7</w:t>
      </w:r>
      <w:r w:rsidR="00394D58" w:rsidRPr="00C857DB">
        <w:rPr>
          <w:rFonts w:ascii="Arial" w:eastAsia="Calibri" w:hAnsi="Arial" w:cs="Arial"/>
          <w:bCs/>
        </w:rPr>
        <w:t xml:space="preserve"> VANDENTIEKIO IR NUOTEKŲ ŠALINIMO TINKLŲ DALIS.............................................</w:t>
      </w:r>
      <w:r w:rsidR="001E5F3E" w:rsidRPr="00C857DB">
        <w:rPr>
          <w:rFonts w:ascii="Arial" w:eastAsia="Calibri" w:hAnsi="Arial" w:cs="Arial"/>
          <w:bCs/>
        </w:rPr>
        <w:t>.</w:t>
      </w:r>
      <w:r w:rsidR="00394D58" w:rsidRPr="00C857DB">
        <w:rPr>
          <w:rFonts w:ascii="Arial" w:eastAsia="Calibri" w:hAnsi="Arial" w:cs="Arial"/>
          <w:bCs/>
        </w:rPr>
        <w:t>.....................</w:t>
      </w:r>
      <w:r w:rsidR="001E5F3E" w:rsidRPr="00C857DB">
        <w:rPr>
          <w:rFonts w:ascii="Arial" w:eastAsia="Calibri" w:hAnsi="Arial" w:cs="Arial"/>
          <w:bCs/>
        </w:rPr>
        <w:t>1</w:t>
      </w:r>
      <w:r w:rsidR="001A539B">
        <w:rPr>
          <w:rFonts w:ascii="Arial" w:eastAsia="Calibri" w:hAnsi="Arial" w:cs="Arial"/>
          <w:bCs/>
        </w:rPr>
        <w:t>3</w:t>
      </w:r>
    </w:p>
    <w:p w14:paraId="5DDC2E60" w14:textId="63A6A070" w:rsidR="00A56EE2" w:rsidRPr="00C857DB" w:rsidRDefault="00A56EE2"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7</w:t>
      </w:r>
      <w:r w:rsidRPr="00C857DB">
        <w:rPr>
          <w:rFonts w:ascii="Arial" w:eastAsia="Calibri" w:hAnsi="Arial" w:cs="Arial"/>
          <w:bCs/>
        </w:rPr>
        <w:t>.1 Paviršinių nuotekų tinklai............................................................................................</w:t>
      </w:r>
      <w:r w:rsidR="001E5F3E" w:rsidRPr="00C857DB">
        <w:rPr>
          <w:rFonts w:ascii="Arial" w:eastAsia="Calibri" w:hAnsi="Arial" w:cs="Arial"/>
          <w:bCs/>
        </w:rPr>
        <w:t>..</w:t>
      </w:r>
      <w:r w:rsidRPr="00C857DB">
        <w:rPr>
          <w:rFonts w:ascii="Arial" w:eastAsia="Calibri" w:hAnsi="Arial" w:cs="Arial"/>
          <w:bCs/>
        </w:rPr>
        <w:t>.......................</w:t>
      </w:r>
      <w:r w:rsidR="001E5F3E" w:rsidRPr="00C857DB">
        <w:rPr>
          <w:rFonts w:ascii="Arial" w:eastAsia="Calibri" w:hAnsi="Arial" w:cs="Arial"/>
          <w:bCs/>
        </w:rPr>
        <w:t>1</w:t>
      </w:r>
      <w:r w:rsidR="005F3572">
        <w:rPr>
          <w:rFonts w:ascii="Arial" w:eastAsia="Calibri" w:hAnsi="Arial" w:cs="Arial"/>
          <w:bCs/>
        </w:rPr>
        <w:t>3</w:t>
      </w:r>
    </w:p>
    <w:p w14:paraId="73DEF4FA" w14:textId="011D618E" w:rsidR="00A56EE2" w:rsidRPr="00C857DB" w:rsidRDefault="00A56EE2"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7</w:t>
      </w:r>
      <w:r w:rsidRPr="00C857DB">
        <w:rPr>
          <w:rFonts w:ascii="Arial" w:eastAsia="Calibri" w:hAnsi="Arial" w:cs="Arial"/>
          <w:bCs/>
        </w:rPr>
        <w:t>.2 Buitinių nuotekų tinklai.........................................................................................................................</w:t>
      </w:r>
      <w:r w:rsidR="001E5F3E" w:rsidRPr="00C857DB">
        <w:rPr>
          <w:rFonts w:ascii="Arial" w:eastAsia="Calibri" w:hAnsi="Arial" w:cs="Arial"/>
          <w:bCs/>
        </w:rPr>
        <w:t>1</w:t>
      </w:r>
      <w:r w:rsidR="005F3572">
        <w:rPr>
          <w:rFonts w:ascii="Arial" w:eastAsia="Calibri" w:hAnsi="Arial" w:cs="Arial"/>
          <w:bCs/>
        </w:rPr>
        <w:t>4</w:t>
      </w:r>
    </w:p>
    <w:p w14:paraId="7D04878A" w14:textId="739395BF" w:rsidR="00A56EE2" w:rsidRPr="00C857DB" w:rsidRDefault="00A56EE2"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7</w:t>
      </w:r>
      <w:r w:rsidRPr="00C857DB">
        <w:rPr>
          <w:rFonts w:ascii="Arial" w:eastAsia="Calibri" w:hAnsi="Arial" w:cs="Arial"/>
          <w:bCs/>
        </w:rPr>
        <w:t>.3 Vandentiekio tinklai.............................................................................................................................</w:t>
      </w:r>
      <w:r w:rsidR="001E5F3E" w:rsidRPr="00C857DB">
        <w:rPr>
          <w:rFonts w:ascii="Arial" w:eastAsia="Calibri" w:hAnsi="Arial" w:cs="Arial"/>
          <w:bCs/>
        </w:rPr>
        <w:t>1</w:t>
      </w:r>
      <w:r w:rsidR="005F3572">
        <w:rPr>
          <w:rFonts w:ascii="Arial" w:eastAsia="Calibri" w:hAnsi="Arial" w:cs="Arial"/>
          <w:bCs/>
        </w:rPr>
        <w:t>4</w:t>
      </w:r>
    </w:p>
    <w:p w14:paraId="2AB2F0F5" w14:textId="0538F88E" w:rsidR="00A56EE2" w:rsidRPr="00C857DB" w:rsidRDefault="00A56EE2" w:rsidP="00AB333D">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7</w:t>
      </w:r>
      <w:r w:rsidRPr="00C857DB">
        <w:rPr>
          <w:rFonts w:ascii="Arial" w:eastAsia="Calibri" w:hAnsi="Arial" w:cs="Arial"/>
          <w:bCs/>
        </w:rPr>
        <w:t>.4 Žemės darbai......................................................................................................................................</w:t>
      </w:r>
      <w:r w:rsidR="001E5F3E" w:rsidRPr="00C857DB">
        <w:rPr>
          <w:rFonts w:ascii="Arial" w:eastAsia="Calibri" w:hAnsi="Arial" w:cs="Arial"/>
          <w:bCs/>
        </w:rPr>
        <w:t>1</w:t>
      </w:r>
      <w:r w:rsidR="005F3572">
        <w:rPr>
          <w:rFonts w:ascii="Arial" w:eastAsia="Calibri" w:hAnsi="Arial" w:cs="Arial"/>
          <w:bCs/>
        </w:rPr>
        <w:t>5</w:t>
      </w:r>
    </w:p>
    <w:p w14:paraId="5B9FAC80" w14:textId="3322D6FC" w:rsidR="003D5C98" w:rsidRPr="00C857DB" w:rsidRDefault="00BA6C1F" w:rsidP="003D5C98">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8</w:t>
      </w:r>
      <w:r w:rsidRPr="00C857DB">
        <w:rPr>
          <w:rFonts w:ascii="Arial" w:eastAsia="Calibri" w:hAnsi="Arial" w:cs="Arial"/>
          <w:bCs/>
        </w:rPr>
        <w:t xml:space="preserve"> </w:t>
      </w:r>
      <w:r w:rsidR="00394D58" w:rsidRPr="00C857DB">
        <w:rPr>
          <w:rFonts w:ascii="Arial" w:hAnsi="Arial" w:cs="Arial"/>
          <w:bCs/>
          <w:szCs w:val="24"/>
        </w:rPr>
        <w:t>ELEKTROTECHNIKOS DALIS..................................................................................</w:t>
      </w:r>
      <w:r w:rsidR="004C5C9B" w:rsidRPr="00C857DB">
        <w:rPr>
          <w:rFonts w:ascii="Arial" w:hAnsi="Arial" w:cs="Arial"/>
          <w:bCs/>
          <w:szCs w:val="24"/>
        </w:rPr>
        <w:t>....</w:t>
      </w:r>
      <w:r w:rsidR="00394D58" w:rsidRPr="00C857DB">
        <w:rPr>
          <w:rFonts w:ascii="Arial" w:hAnsi="Arial" w:cs="Arial"/>
          <w:bCs/>
          <w:szCs w:val="24"/>
        </w:rPr>
        <w:t>........................</w:t>
      </w:r>
      <w:r w:rsidR="001E5F3E" w:rsidRPr="00C857DB">
        <w:rPr>
          <w:rFonts w:ascii="Arial" w:eastAsia="Calibri" w:hAnsi="Arial" w:cs="Arial"/>
          <w:bCs/>
        </w:rPr>
        <w:t>1</w:t>
      </w:r>
      <w:r w:rsidR="005F3572">
        <w:rPr>
          <w:rFonts w:ascii="Arial" w:eastAsia="Calibri" w:hAnsi="Arial" w:cs="Arial"/>
          <w:bCs/>
        </w:rPr>
        <w:t>6</w:t>
      </w:r>
    </w:p>
    <w:p w14:paraId="509FACB8" w14:textId="06C046AD" w:rsidR="00A56EE2" w:rsidRPr="00C857DB" w:rsidRDefault="00A56EE2" w:rsidP="003D5C98">
      <w:pPr>
        <w:spacing w:after="0"/>
        <w:jc w:val="both"/>
        <w:rPr>
          <w:rFonts w:ascii="Arial" w:eastAsia="Calibri" w:hAnsi="Arial" w:cs="Arial"/>
          <w:bCs/>
        </w:rPr>
      </w:pPr>
      <w:r w:rsidRPr="00C857DB">
        <w:rPr>
          <w:rFonts w:ascii="Arial" w:eastAsia="Calibri" w:hAnsi="Arial" w:cs="Arial"/>
          <w:bCs/>
        </w:rPr>
        <w:t>1.</w:t>
      </w:r>
      <w:r w:rsidR="00C857DB" w:rsidRPr="00C857DB">
        <w:rPr>
          <w:rFonts w:ascii="Arial" w:eastAsia="Calibri" w:hAnsi="Arial" w:cs="Arial"/>
          <w:bCs/>
        </w:rPr>
        <w:t>8</w:t>
      </w:r>
      <w:r w:rsidRPr="00C857DB">
        <w:rPr>
          <w:rFonts w:ascii="Arial" w:eastAsia="Calibri" w:hAnsi="Arial" w:cs="Arial"/>
          <w:bCs/>
        </w:rPr>
        <w:t xml:space="preserve">.1 </w:t>
      </w:r>
      <w:r w:rsidR="00C31972" w:rsidRPr="00C857DB">
        <w:rPr>
          <w:rFonts w:ascii="Arial" w:hAnsi="Arial" w:cs="Arial"/>
          <w:position w:val="-3"/>
        </w:rPr>
        <w:t>Elektros kolonėlių/pajungimo taškų įrengimas ir pajungimas (0,4kV KL statyba)...............................</w:t>
      </w:r>
      <w:r w:rsidR="001E5F3E" w:rsidRPr="00C857DB">
        <w:rPr>
          <w:rFonts w:ascii="Arial" w:hAnsi="Arial" w:cs="Arial"/>
          <w:position w:val="-3"/>
        </w:rPr>
        <w:t>1</w:t>
      </w:r>
      <w:r w:rsidR="005F3572">
        <w:rPr>
          <w:rFonts w:ascii="Arial" w:hAnsi="Arial" w:cs="Arial"/>
          <w:position w:val="-3"/>
        </w:rPr>
        <w:t>6</w:t>
      </w:r>
    </w:p>
    <w:p w14:paraId="7C97651B" w14:textId="304C8364" w:rsidR="00A56EE2" w:rsidRPr="00E97906" w:rsidRDefault="00A56EE2" w:rsidP="00AB333D">
      <w:pPr>
        <w:spacing w:after="0"/>
        <w:jc w:val="both"/>
        <w:rPr>
          <w:rFonts w:ascii="Arial" w:eastAsia="Calibri" w:hAnsi="Arial" w:cs="Arial"/>
          <w:bCs/>
          <w:color w:val="FF0000"/>
        </w:rPr>
      </w:pPr>
      <w:r w:rsidRPr="00C857DB">
        <w:rPr>
          <w:rFonts w:ascii="Arial" w:eastAsia="Calibri" w:hAnsi="Arial" w:cs="Arial"/>
          <w:bCs/>
        </w:rPr>
        <w:t>1.</w:t>
      </w:r>
      <w:r w:rsidR="00C857DB" w:rsidRPr="00C857DB">
        <w:rPr>
          <w:rFonts w:ascii="Arial" w:eastAsia="Calibri" w:hAnsi="Arial" w:cs="Arial"/>
          <w:bCs/>
        </w:rPr>
        <w:t>8</w:t>
      </w:r>
      <w:r w:rsidRPr="00C857DB">
        <w:rPr>
          <w:rFonts w:ascii="Arial" w:eastAsia="Calibri" w:hAnsi="Arial" w:cs="Arial"/>
          <w:bCs/>
        </w:rPr>
        <w:t>.2 Apšvietimo elektros tinklų įrengimas....................................................................................................</w:t>
      </w:r>
      <w:r w:rsidR="001E5F3E" w:rsidRPr="00C857DB">
        <w:rPr>
          <w:rFonts w:ascii="Arial" w:eastAsia="Calibri" w:hAnsi="Arial" w:cs="Arial"/>
          <w:bCs/>
        </w:rPr>
        <w:t>1</w:t>
      </w:r>
      <w:r w:rsidR="005F3572">
        <w:rPr>
          <w:rFonts w:ascii="Arial" w:eastAsia="Calibri" w:hAnsi="Arial" w:cs="Arial"/>
          <w:bCs/>
        </w:rPr>
        <w:t>7</w:t>
      </w:r>
    </w:p>
    <w:p w14:paraId="7DEB0047" w14:textId="7A1CE17F" w:rsidR="00747AB2" w:rsidRPr="00E97906" w:rsidRDefault="00747AB2" w:rsidP="00AB333D">
      <w:pPr>
        <w:spacing w:after="0"/>
        <w:jc w:val="both"/>
        <w:rPr>
          <w:rFonts w:ascii="Arial" w:eastAsia="Calibri" w:hAnsi="Arial" w:cs="Arial"/>
          <w:bCs/>
          <w:color w:val="FF0000"/>
        </w:rPr>
      </w:pPr>
      <w:r w:rsidRPr="00C857DB">
        <w:rPr>
          <w:rFonts w:ascii="Arial" w:eastAsia="Calibri" w:hAnsi="Arial" w:cs="Arial"/>
          <w:bCs/>
        </w:rPr>
        <w:t>2</w:t>
      </w:r>
      <w:r w:rsidR="00636A7A" w:rsidRPr="00C857DB">
        <w:rPr>
          <w:rFonts w:ascii="Arial" w:eastAsia="Calibri" w:hAnsi="Arial" w:cs="Arial"/>
          <w:bCs/>
        </w:rPr>
        <w:t>.</w:t>
      </w:r>
      <w:r w:rsidRPr="00C857DB">
        <w:rPr>
          <w:rFonts w:ascii="Arial" w:eastAsia="Calibri" w:hAnsi="Arial" w:cs="Arial"/>
          <w:bCs/>
        </w:rPr>
        <w:t xml:space="preserve"> SUVESTINIS STATYBOS KAINOS APSKAIČIAVIMAS..............................</w:t>
      </w:r>
      <w:r w:rsidR="005E34F7" w:rsidRPr="00C857DB">
        <w:rPr>
          <w:rFonts w:ascii="Arial" w:eastAsia="Calibri" w:hAnsi="Arial" w:cs="Arial"/>
          <w:bCs/>
        </w:rPr>
        <w:t>..................</w:t>
      </w:r>
      <w:r w:rsidR="001C0775" w:rsidRPr="00C857DB">
        <w:rPr>
          <w:rFonts w:ascii="Arial" w:eastAsia="Calibri" w:hAnsi="Arial" w:cs="Arial"/>
          <w:bCs/>
        </w:rPr>
        <w:t>.</w:t>
      </w:r>
      <w:r w:rsidR="00636A7A" w:rsidRPr="00C857DB">
        <w:rPr>
          <w:rFonts w:ascii="Arial" w:eastAsia="Calibri" w:hAnsi="Arial" w:cs="Arial"/>
          <w:bCs/>
        </w:rPr>
        <w:t>.</w:t>
      </w:r>
      <w:r w:rsidR="007F75B5" w:rsidRPr="00C857DB">
        <w:rPr>
          <w:rFonts w:ascii="Arial" w:eastAsia="Calibri" w:hAnsi="Arial" w:cs="Arial"/>
          <w:bCs/>
        </w:rPr>
        <w:t>.................</w:t>
      </w:r>
      <w:r w:rsidR="00636A7A" w:rsidRPr="00C857DB">
        <w:rPr>
          <w:rFonts w:ascii="Arial" w:eastAsia="Calibri" w:hAnsi="Arial" w:cs="Arial"/>
          <w:bCs/>
        </w:rPr>
        <w:t>.</w:t>
      </w:r>
      <w:r w:rsidR="00AD3446" w:rsidRPr="00C857DB">
        <w:rPr>
          <w:rFonts w:ascii="Arial" w:eastAsia="Calibri" w:hAnsi="Arial" w:cs="Arial"/>
          <w:bCs/>
        </w:rPr>
        <w:t>..</w:t>
      </w:r>
      <w:r w:rsidR="00636A7A" w:rsidRPr="00C857DB">
        <w:rPr>
          <w:rFonts w:ascii="Arial" w:eastAsia="Calibri" w:hAnsi="Arial" w:cs="Arial"/>
          <w:bCs/>
        </w:rPr>
        <w:t>....</w:t>
      </w:r>
      <w:r w:rsidR="001A539B">
        <w:rPr>
          <w:rFonts w:ascii="Arial" w:eastAsia="Calibri" w:hAnsi="Arial" w:cs="Arial"/>
          <w:bCs/>
        </w:rPr>
        <w:t>19</w:t>
      </w:r>
    </w:p>
    <w:bookmarkEnd w:id="8"/>
    <w:p w14:paraId="3B76B022" w14:textId="77777777" w:rsidR="00124678" w:rsidRPr="00E97906" w:rsidRDefault="00124678" w:rsidP="005E34F7">
      <w:pPr>
        <w:spacing w:after="0"/>
        <w:jc w:val="both"/>
        <w:rPr>
          <w:rFonts w:ascii="Arial" w:hAnsi="Arial" w:cs="Arial"/>
          <w:bCs/>
          <w:color w:val="FF0000"/>
        </w:rPr>
      </w:pPr>
    </w:p>
    <w:p w14:paraId="534FEA6F" w14:textId="197FB33E" w:rsidR="00F60A86" w:rsidRPr="00E73934" w:rsidRDefault="00C100FF" w:rsidP="005E34F7">
      <w:pPr>
        <w:jc w:val="both"/>
        <w:rPr>
          <w:rFonts w:ascii="Arial" w:hAnsi="Arial" w:cs="Arial"/>
          <w:bCs/>
        </w:rPr>
      </w:pPr>
      <w:r w:rsidRPr="00E73934">
        <w:rPr>
          <w:rFonts w:ascii="Arial" w:hAnsi="Arial" w:cs="Arial"/>
          <w:bCs/>
        </w:rPr>
        <w:br w:type="page"/>
      </w:r>
      <w:bookmarkEnd w:id="0"/>
      <w:bookmarkEnd w:id="1"/>
      <w:bookmarkEnd w:id="2"/>
    </w:p>
    <w:p w14:paraId="535BD252" w14:textId="3A4FC8CD" w:rsidR="00491DAB" w:rsidRPr="00E73934" w:rsidRDefault="0072223B" w:rsidP="00A85D87">
      <w:pPr>
        <w:spacing w:after="0" w:line="240" w:lineRule="auto"/>
        <w:jc w:val="center"/>
        <w:rPr>
          <w:rFonts w:ascii="Arial" w:hAnsi="Arial" w:cs="Arial"/>
          <w:bCs/>
          <w:sz w:val="28"/>
          <w:szCs w:val="28"/>
        </w:rPr>
      </w:pPr>
      <w:r w:rsidRPr="00E73934">
        <w:rPr>
          <w:rFonts w:ascii="Arial" w:hAnsi="Arial" w:cs="Arial"/>
          <w:bCs/>
          <w:caps/>
          <w:sz w:val="28"/>
          <w:szCs w:val="28"/>
        </w:rPr>
        <w:lastRenderedPageBreak/>
        <w:tab/>
      </w:r>
    </w:p>
    <w:tbl>
      <w:tblPr>
        <w:tblStyle w:val="Lentelstinklelis"/>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
        <w:gridCol w:w="4249"/>
        <w:gridCol w:w="992"/>
        <w:gridCol w:w="993"/>
        <w:gridCol w:w="1145"/>
        <w:gridCol w:w="1417"/>
      </w:tblGrid>
      <w:tr w:rsidR="005F2E27" w:rsidRPr="00E73934" w14:paraId="670024C9" w14:textId="77777777" w:rsidTr="005F2E27">
        <w:trPr>
          <w:cantSplit/>
          <w:tblHeader/>
          <w:jc w:val="center"/>
        </w:trPr>
        <w:tc>
          <w:tcPr>
            <w:tcW w:w="980" w:type="dxa"/>
            <w:tcBorders>
              <w:top w:val="single" w:sz="4" w:space="0" w:color="auto"/>
              <w:left w:val="single" w:sz="4" w:space="0" w:color="auto"/>
              <w:bottom w:val="single" w:sz="4" w:space="0" w:color="auto"/>
              <w:right w:val="single" w:sz="4" w:space="0" w:color="auto"/>
            </w:tcBorders>
            <w:vAlign w:val="center"/>
          </w:tcPr>
          <w:p w14:paraId="04A064DE"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 xml:space="preserve">Pozicija, </w:t>
            </w:r>
            <w:r w:rsidRPr="00E73934">
              <w:rPr>
                <w:rFonts w:ascii="Arial" w:hAnsi="Arial" w:cs="Arial"/>
                <w:bCs/>
                <w:spacing w:val="-4"/>
                <w:sz w:val="20"/>
                <w:szCs w:val="20"/>
              </w:rPr>
              <w:t>Eil. Nr.</w:t>
            </w:r>
          </w:p>
        </w:tc>
        <w:tc>
          <w:tcPr>
            <w:tcW w:w="4249" w:type="dxa"/>
            <w:tcBorders>
              <w:top w:val="single" w:sz="4" w:space="0" w:color="auto"/>
              <w:left w:val="single" w:sz="4" w:space="0" w:color="auto"/>
              <w:bottom w:val="single" w:sz="4" w:space="0" w:color="auto"/>
              <w:right w:val="single" w:sz="4" w:space="0" w:color="auto"/>
            </w:tcBorders>
            <w:vAlign w:val="center"/>
          </w:tcPr>
          <w:p w14:paraId="184A3A4B"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Pavadinimas, techninės charakteristikos</w:t>
            </w:r>
          </w:p>
        </w:tc>
        <w:tc>
          <w:tcPr>
            <w:tcW w:w="992" w:type="dxa"/>
            <w:tcBorders>
              <w:top w:val="single" w:sz="4" w:space="0" w:color="auto"/>
              <w:left w:val="single" w:sz="4" w:space="0" w:color="auto"/>
              <w:bottom w:val="single" w:sz="4" w:space="0" w:color="auto"/>
              <w:right w:val="single" w:sz="4" w:space="0" w:color="auto"/>
            </w:tcBorders>
            <w:vAlign w:val="center"/>
          </w:tcPr>
          <w:p w14:paraId="72AB1813"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Mato</w:t>
            </w:r>
            <w:r w:rsidRPr="00E73934">
              <w:rPr>
                <w:rFonts w:ascii="Arial" w:hAnsi="Arial" w:cs="Arial"/>
                <w:bCs/>
                <w:sz w:val="20"/>
                <w:szCs w:val="20"/>
              </w:rPr>
              <w:br/>
              <w:t>vnt.</w:t>
            </w:r>
          </w:p>
        </w:tc>
        <w:tc>
          <w:tcPr>
            <w:tcW w:w="993" w:type="dxa"/>
            <w:tcBorders>
              <w:top w:val="single" w:sz="4" w:space="0" w:color="auto"/>
              <w:left w:val="single" w:sz="4" w:space="0" w:color="auto"/>
              <w:bottom w:val="single" w:sz="4" w:space="0" w:color="auto"/>
              <w:right w:val="single" w:sz="4" w:space="0" w:color="auto"/>
            </w:tcBorders>
            <w:vAlign w:val="center"/>
          </w:tcPr>
          <w:p w14:paraId="28C78006"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Kiekis</w:t>
            </w:r>
          </w:p>
        </w:tc>
        <w:tc>
          <w:tcPr>
            <w:tcW w:w="1145" w:type="dxa"/>
            <w:tcBorders>
              <w:top w:val="single" w:sz="4" w:space="0" w:color="auto"/>
              <w:left w:val="single" w:sz="4" w:space="0" w:color="auto"/>
              <w:bottom w:val="single" w:sz="4" w:space="0" w:color="auto"/>
              <w:right w:val="single" w:sz="4" w:space="0" w:color="auto"/>
            </w:tcBorders>
            <w:vAlign w:val="center"/>
          </w:tcPr>
          <w:p w14:paraId="0887280C"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Vieneto kaina be PVM, €</w:t>
            </w:r>
          </w:p>
        </w:tc>
        <w:tc>
          <w:tcPr>
            <w:tcW w:w="1417" w:type="dxa"/>
            <w:tcBorders>
              <w:top w:val="single" w:sz="4" w:space="0" w:color="auto"/>
              <w:left w:val="single" w:sz="4" w:space="0" w:color="auto"/>
              <w:bottom w:val="single" w:sz="4" w:space="0" w:color="auto"/>
              <w:right w:val="single" w:sz="4" w:space="0" w:color="auto"/>
            </w:tcBorders>
            <w:vAlign w:val="center"/>
          </w:tcPr>
          <w:p w14:paraId="2E344BE0" w14:textId="78A333E8" w:rsidR="005F2E27" w:rsidRPr="00E73934" w:rsidRDefault="005F2E27" w:rsidP="00C52D5A">
            <w:pPr>
              <w:jc w:val="center"/>
              <w:rPr>
                <w:rFonts w:ascii="Arial" w:hAnsi="Arial" w:cs="Arial"/>
                <w:bCs/>
                <w:sz w:val="20"/>
                <w:szCs w:val="20"/>
              </w:rPr>
            </w:pPr>
            <w:r w:rsidRPr="00E73934">
              <w:rPr>
                <w:rFonts w:ascii="Arial" w:hAnsi="Arial" w:cs="Arial"/>
                <w:bCs/>
                <w:sz w:val="20"/>
                <w:szCs w:val="20"/>
              </w:rPr>
              <w:t>Bendra suma be PVM, €</w:t>
            </w:r>
          </w:p>
        </w:tc>
      </w:tr>
      <w:tr w:rsidR="005F2E27" w:rsidRPr="00E73934" w14:paraId="3462F6FD" w14:textId="77777777" w:rsidTr="005F2E27">
        <w:trPr>
          <w:cantSplit/>
          <w:tblHeader/>
          <w:jc w:val="center"/>
        </w:trPr>
        <w:tc>
          <w:tcPr>
            <w:tcW w:w="980" w:type="dxa"/>
            <w:tcBorders>
              <w:top w:val="single" w:sz="4" w:space="0" w:color="auto"/>
              <w:left w:val="single" w:sz="4" w:space="0" w:color="auto"/>
              <w:bottom w:val="single" w:sz="4" w:space="0" w:color="auto"/>
              <w:right w:val="single" w:sz="4" w:space="0" w:color="auto"/>
            </w:tcBorders>
          </w:tcPr>
          <w:p w14:paraId="0B9022D1"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1</w:t>
            </w:r>
          </w:p>
        </w:tc>
        <w:tc>
          <w:tcPr>
            <w:tcW w:w="4249" w:type="dxa"/>
            <w:tcBorders>
              <w:top w:val="single" w:sz="4" w:space="0" w:color="auto"/>
              <w:left w:val="single" w:sz="4" w:space="0" w:color="auto"/>
              <w:bottom w:val="single" w:sz="4" w:space="0" w:color="auto"/>
              <w:right w:val="single" w:sz="4" w:space="0" w:color="auto"/>
            </w:tcBorders>
          </w:tcPr>
          <w:p w14:paraId="33945FB4"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E284392"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49B5274F"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4</w:t>
            </w:r>
          </w:p>
        </w:tc>
        <w:tc>
          <w:tcPr>
            <w:tcW w:w="1145" w:type="dxa"/>
            <w:tcBorders>
              <w:top w:val="single" w:sz="4" w:space="0" w:color="auto"/>
              <w:left w:val="single" w:sz="4" w:space="0" w:color="auto"/>
              <w:bottom w:val="single" w:sz="4" w:space="0" w:color="auto"/>
              <w:right w:val="single" w:sz="4" w:space="0" w:color="auto"/>
            </w:tcBorders>
          </w:tcPr>
          <w:p w14:paraId="45B1D16C" w14:textId="77777777" w:rsidR="005F2E27" w:rsidRPr="00E73934" w:rsidRDefault="005F2E27" w:rsidP="00C52D5A">
            <w:pPr>
              <w:jc w:val="center"/>
              <w:rPr>
                <w:rFonts w:ascii="Arial" w:hAnsi="Arial" w:cs="Arial"/>
                <w:bCs/>
                <w:sz w:val="20"/>
                <w:szCs w:val="20"/>
              </w:rPr>
            </w:pPr>
            <w:r w:rsidRPr="00E73934">
              <w:rPr>
                <w:rFonts w:ascii="Arial" w:hAnsi="Arial" w:cs="Arial"/>
                <w:bCs/>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1F038DC" w14:textId="280B44E4" w:rsidR="005F2E27" w:rsidRPr="00E73934" w:rsidRDefault="005F2E27" w:rsidP="00C52D5A">
            <w:pPr>
              <w:jc w:val="center"/>
              <w:rPr>
                <w:rFonts w:ascii="Arial" w:hAnsi="Arial" w:cs="Arial"/>
                <w:bCs/>
                <w:sz w:val="20"/>
                <w:szCs w:val="20"/>
              </w:rPr>
            </w:pPr>
            <w:r w:rsidRPr="00E73934">
              <w:rPr>
                <w:rFonts w:ascii="Arial" w:hAnsi="Arial" w:cs="Arial"/>
                <w:bCs/>
                <w:sz w:val="20"/>
                <w:szCs w:val="20"/>
              </w:rPr>
              <w:t>6</w:t>
            </w:r>
          </w:p>
        </w:tc>
      </w:tr>
      <w:tr w:rsidR="005F2E27" w:rsidRPr="00E73934" w14:paraId="141C4365" w14:textId="63B1E432"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jc w:val="center"/>
        </w:trPr>
        <w:tc>
          <w:tcPr>
            <w:tcW w:w="980" w:type="dxa"/>
            <w:tcBorders>
              <w:top w:val="single" w:sz="4" w:space="0" w:color="auto"/>
            </w:tcBorders>
            <w:vAlign w:val="center"/>
          </w:tcPr>
          <w:p w14:paraId="53AA09EC" w14:textId="77777777" w:rsidR="005F2E27" w:rsidRPr="00E73934" w:rsidRDefault="005F2E27" w:rsidP="00C52D5A">
            <w:pPr>
              <w:pStyle w:val="Antrat1"/>
              <w:spacing w:before="0" w:after="0"/>
              <w:ind w:left="0" w:firstLine="0"/>
              <w:jc w:val="both"/>
              <w:rPr>
                <w:rFonts w:ascii="Arial" w:hAnsi="Arial"/>
                <w:b w:val="0"/>
                <w:sz w:val="22"/>
                <w:szCs w:val="22"/>
              </w:rPr>
            </w:pPr>
            <w:bookmarkStart w:id="10" w:name="_Toc418588484"/>
            <w:bookmarkStart w:id="11" w:name="_Toc418588666"/>
            <w:bookmarkEnd w:id="10"/>
            <w:bookmarkEnd w:id="11"/>
          </w:p>
        </w:tc>
        <w:tc>
          <w:tcPr>
            <w:tcW w:w="8796" w:type="dxa"/>
            <w:gridSpan w:val="5"/>
            <w:tcBorders>
              <w:top w:val="single" w:sz="4" w:space="0" w:color="auto"/>
            </w:tcBorders>
          </w:tcPr>
          <w:p w14:paraId="3D4B7D8C" w14:textId="40AB8486" w:rsidR="005F2E27" w:rsidRPr="00E73934" w:rsidRDefault="005F2E27" w:rsidP="00C52D5A">
            <w:pPr>
              <w:jc w:val="center"/>
              <w:rPr>
                <w:rFonts w:ascii="Arial" w:hAnsi="Arial" w:cs="Arial"/>
                <w:b/>
                <w:caps/>
                <w:sz w:val="28"/>
                <w:szCs w:val="28"/>
              </w:rPr>
            </w:pPr>
            <w:r w:rsidRPr="00E73934">
              <w:rPr>
                <w:rFonts w:ascii="Arial" w:hAnsi="Arial" w:cs="Arial"/>
                <w:b/>
                <w:caps/>
                <w:sz w:val="28"/>
                <w:szCs w:val="28"/>
              </w:rPr>
              <w:t xml:space="preserve">iI statybos </w:t>
            </w:r>
            <w:r>
              <w:rPr>
                <w:rFonts w:ascii="Arial" w:hAnsi="Arial" w:cs="Arial"/>
                <w:b/>
                <w:caps/>
                <w:sz w:val="28"/>
                <w:szCs w:val="28"/>
              </w:rPr>
              <w:t xml:space="preserve">DARBŲ </w:t>
            </w:r>
            <w:r w:rsidRPr="00E73934">
              <w:rPr>
                <w:rFonts w:ascii="Arial" w:hAnsi="Arial" w:cs="Arial"/>
                <w:b/>
                <w:caps/>
                <w:sz w:val="28"/>
                <w:szCs w:val="28"/>
              </w:rPr>
              <w:t>etapas</w:t>
            </w:r>
          </w:p>
        </w:tc>
      </w:tr>
      <w:tr w:rsidR="005F2E27" w:rsidRPr="00E73934" w14:paraId="018B67ED" w14:textId="6614A178"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2BE8F21" w14:textId="77777777" w:rsidR="005F2E27" w:rsidRPr="00E73934" w:rsidRDefault="005F2E27" w:rsidP="003F5075">
            <w:pPr>
              <w:pStyle w:val="Antrat3"/>
              <w:numPr>
                <w:ilvl w:val="1"/>
                <w:numId w:val="1"/>
              </w:numPr>
              <w:spacing w:line="240" w:lineRule="auto"/>
              <w:ind w:left="0" w:firstLine="0"/>
              <w:jc w:val="right"/>
              <w:rPr>
                <w:bCs/>
                <w:color w:val="auto"/>
                <w:sz w:val="22"/>
                <w:szCs w:val="22"/>
              </w:rPr>
            </w:pPr>
            <w:bookmarkStart w:id="12" w:name="_Toc418588485"/>
            <w:bookmarkStart w:id="13" w:name="_Toc418588667"/>
            <w:bookmarkStart w:id="14" w:name="_Toc418588486"/>
            <w:bookmarkStart w:id="15" w:name="_Toc418588668"/>
            <w:bookmarkEnd w:id="12"/>
            <w:bookmarkEnd w:id="13"/>
            <w:bookmarkEnd w:id="14"/>
            <w:bookmarkEnd w:id="15"/>
          </w:p>
        </w:tc>
        <w:tc>
          <w:tcPr>
            <w:tcW w:w="8796" w:type="dxa"/>
            <w:gridSpan w:val="5"/>
          </w:tcPr>
          <w:p w14:paraId="4385DD66" w14:textId="2EF49B01" w:rsidR="005F2E27" w:rsidRPr="00E73934" w:rsidRDefault="005F2E27" w:rsidP="00C52D5A">
            <w:pPr>
              <w:jc w:val="center"/>
              <w:rPr>
                <w:rFonts w:ascii="Arial" w:hAnsi="Arial" w:cs="Arial"/>
                <w:b/>
                <w:sz w:val="26"/>
                <w:szCs w:val="26"/>
              </w:rPr>
            </w:pPr>
            <w:r w:rsidRPr="00E73934">
              <w:rPr>
                <w:rFonts w:ascii="Arial" w:hAnsi="Arial" w:cs="Arial"/>
                <w:b/>
                <w:sz w:val="26"/>
                <w:szCs w:val="26"/>
              </w:rPr>
              <w:t>SKLYPO PLANO DALIS</w:t>
            </w:r>
          </w:p>
        </w:tc>
      </w:tr>
      <w:tr w:rsidR="005F2E27" w:rsidRPr="00E73934" w14:paraId="4523AFCA" w14:textId="352CCB5D"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C1EA8B7" w14:textId="77777777" w:rsidR="005F2E27" w:rsidRPr="00E73934" w:rsidRDefault="005F2E27" w:rsidP="00C52D5A">
            <w:pPr>
              <w:pStyle w:val="Antrat3"/>
              <w:ind w:left="0" w:firstLine="0"/>
              <w:rPr>
                <w:bCs/>
                <w:color w:val="auto"/>
                <w:sz w:val="22"/>
                <w:szCs w:val="22"/>
              </w:rPr>
            </w:pPr>
          </w:p>
        </w:tc>
        <w:tc>
          <w:tcPr>
            <w:tcW w:w="8796" w:type="dxa"/>
            <w:gridSpan w:val="5"/>
          </w:tcPr>
          <w:p w14:paraId="1F3B6879" w14:textId="27B6C736" w:rsidR="005F2E27" w:rsidRPr="00E73934" w:rsidRDefault="005F2E27" w:rsidP="00C52D5A">
            <w:pPr>
              <w:rPr>
                <w:rFonts w:ascii="Arial" w:hAnsi="Arial" w:cs="Arial"/>
                <w:b/>
                <w:sz w:val="24"/>
                <w:szCs w:val="24"/>
              </w:rPr>
            </w:pPr>
            <w:r w:rsidRPr="00E73934">
              <w:rPr>
                <w:rFonts w:ascii="Arial" w:hAnsi="Arial" w:cs="Arial"/>
                <w:b/>
                <w:sz w:val="24"/>
                <w:szCs w:val="24"/>
              </w:rPr>
              <w:t>Žemės darbai teritorijoje prie krantinės</w:t>
            </w:r>
          </w:p>
        </w:tc>
      </w:tr>
      <w:tr w:rsidR="005F2E27" w:rsidRPr="00E73934" w14:paraId="2064714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92E4D46"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70573E22" w14:textId="087B1D76" w:rsidR="005F2E27" w:rsidRPr="00E73934" w:rsidRDefault="005F2E27" w:rsidP="00C52D5A">
            <w:pPr>
              <w:jc w:val="both"/>
              <w:rPr>
                <w:rFonts w:ascii="Arial" w:hAnsi="Arial" w:cs="Arial"/>
                <w:bCs/>
              </w:rPr>
            </w:pPr>
            <w:r w:rsidRPr="00E73934">
              <w:rPr>
                <w:rFonts w:ascii="Arial" w:hAnsi="Arial" w:cs="Arial"/>
                <w:bCs/>
              </w:rPr>
              <w:t>Esamo grunto naujai įrengiamų dangų teritorijoje,</w:t>
            </w:r>
            <w:r w:rsidRPr="00E73934">
              <w:t xml:space="preserve"> </w:t>
            </w:r>
            <w:r w:rsidRPr="00E73934">
              <w:rPr>
                <w:rFonts w:ascii="Arial" w:hAnsi="Arial" w:cs="Arial"/>
                <w:bCs/>
              </w:rPr>
              <w:t>planiravimas lyginimas ir tankinimas iki E</w:t>
            </w:r>
            <w:r w:rsidRPr="00E73934">
              <w:rPr>
                <w:rFonts w:ascii="Arial" w:hAnsi="Arial" w:cs="Arial"/>
                <w:bCs/>
                <w:vertAlign w:val="subscript"/>
              </w:rPr>
              <w:t>V2</w:t>
            </w:r>
            <w:r w:rsidRPr="00E73934">
              <w:rPr>
                <w:rFonts w:ascii="Arial" w:hAnsi="Arial" w:cs="Arial"/>
                <w:bCs/>
              </w:rPr>
              <w:t>≥45MPa.</w:t>
            </w:r>
          </w:p>
        </w:tc>
        <w:tc>
          <w:tcPr>
            <w:tcW w:w="992" w:type="dxa"/>
            <w:vAlign w:val="center"/>
          </w:tcPr>
          <w:p w14:paraId="5DF79809" w14:textId="507BA5F9"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7E906A81" w14:textId="47A807A7" w:rsidR="005F2E27" w:rsidRPr="00E73934" w:rsidRDefault="005F2E27" w:rsidP="00C52D5A">
            <w:pPr>
              <w:jc w:val="center"/>
              <w:rPr>
                <w:rFonts w:ascii="Arial" w:hAnsi="Arial" w:cs="Arial"/>
                <w:bCs/>
                <w:sz w:val="20"/>
                <w:szCs w:val="20"/>
              </w:rPr>
            </w:pPr>
            <w:r w:rsidRPr="00E73934">
              <w:rPr>
                <w:rFonts w:ascii="Arial" w:hAnsi="Arial" w:cs="Arial"/>
                <w:bCs/>
                <w:sz w:val="20"/>
                <w:szCs w:val="20"/>
              </w:rPr>
              <w:t>1163,4</w:t>
            </w:r>
          </w:p>
        </w:tc>
        <w:tc>
          <w:tcPr>
            <w:tcW w:w="1145" w:type="dxa"/>
            <w:vAlign w:val="center"/>
          </w:tcPr>
          <w:p w14:paraId="0552E3E2" w14:textId="10A84FD6" w:rsidR="005F2E27" w:rsidRPr="00E73934" w:rsidRDefault="005F2E27" w:rsidP="00C52D5A">
            <w:pPr>
              <w:jc w:val="center"/>
              <w:rPr>
                <w:rFonts w:ascii="Arial" w:hAnsi="Arial" w:cs="Arial"/>
                <w:bCs/>
              </w:rPr>
            </w:pPr>
          </w:p>
        </w:tc>
        <w:tc>
          <w:tcPr>
            <w:tcW w:w="1417" w:type="dxa"/>
            <w:vAlign w:val="center"/>
          </w:tcPr>
          <w:p w14:paraId="5EF04353" w14:textId="77777777" w:rsidR="005F2E27" w:rsidRPr="00E73934" w:rsidRDefault="005F2E27" w:rsidP="00CC3839">
            <w:pPr>
              <w:jc w:val="center"/>
              <w:rPr>
                <w:rFonts w:ascii="Arial" w:hAnsi="Arial" w:cs="Arial"/>
                <w:bCs/>
              </w:rPr>
            </w:pPr>
          </w:p>
        </w:tc>
      </w:tr>
      <w:tr w:rsidR="005F2E27" w:rsidRPr="00E73934" w14:paraId="256CD1F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6C97E56"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0B00972A" w14:textId="65A67834" w:rsidR="005F2E27" w:rsidRPr="00E73934" w:rsidRDefault="005F2E27" w:rsidP="001363B7">
            <w:pPr>
              <w:jc w:val="both"/>
              <w:rPr>
                <w:rFonts w:ascii="Arial" w:hAnsi="Arial" w:cs="Arial"/>
                <w:bCs/>
              </w:rPr>
            </w:pPr>
            <w:r w:rsidRPr="00E73934">
              <w:rPr>
                <w:rFonts w:ascii="Arial" w:hAnsi="Arial" w:cs="Arial"/>
                <w:bCs/>
              </w:rPr>
              <w:t>Teritorijos žaliųjų plotų įrengimas</w:t>
            </w:r>
          </w:p>
        </w:tc>
        <w:tc>
          <w:tcPr>
            <w:tcW w:w="992" w:type="dxa"/>
            <w:vAlign w:val="center"/>
          </w:tcPr>
          <w:p w14:paraId="30B3EBA5" w14:textId="7C427F9A"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0163D410" w14:textId="763B128E" w:rsidR="005F2E27" w:rsidRPr="00E73934" w:rsidRDefault="005F2E27" w:rsidP="001363B7">
            <w:pPr>
              <w:jc w:val="center"/>
              <w:rPr>
                <w:rFonts w:ascii="Arial" w:hAnsi="Arial" w:cs="Arial"/>
                <w:bCs/>
                <w:sz w:val="20"/>
                <w:szCs w:val="20"/>
              </w:rPr>
            </w:pPr>
            <w:r w:rsidRPr="00E73934">
              <w:rPr>
                <w:rFonts w:ascii="Arial" w:hAnsi="Arial" w:cs="Arial"/>
                <w:bCs/>
                <w:sz w:val="20"/>
                <w:szCs w:val="20"/>
              </w:rPr>
              <w:t>540</w:t>
            </w:r>
          </w:p>
        </w:tc>
        <w:tc>
          <w:tcPr>
            <w:tcW w:w="1145" w:type="dxa"/>
            <w:vAlign w:val="center"/>
          </w:tcPr>
          <w:p w14:paraId="6DCB2959" w14:textId="77777777" w:rsidR="005F2E27" w:rsidRPr="00E73934" w:rsidRDefault="005F2E27" w:rsidP="001363B7">
            <w:pPr>
              <w:jc w:val="center"/>
              <w:rPr>
                <w:rFonts w:ascii="Arial" w:hAnsi="Arial" w:cs="Arial"/>
                <w:bCs/>
              </w:rPr>
            </w:pPr>
          </w:p>
        </w:tc>
        <w:tc>
          <w:tcPr>
            <w:tcW w:w="1417" w:type="dxa"/>
            <w:vAlign w:val="center"/>
          </w:tcPr>
          <w:p w14:paraId="3F1C3366" w14:textId="77777777" w:rsidR="005F2E27" w:rsidRPr="00E73934" w:rsidRDefault="005F2E27" w:rsidP="001363B7">
            <w:pPr>
              <w:jc w:val="center"/>
              <w:rPr>
                <w:rFonts w:ascii="Arial" w:hAnsi="Arial" w:cs="Arial"/>
                <w:bCs/>
              </w:rPr>
            </w:pPr>
          </w:p>
        </w:tc>
      </w:tr>
      <w:tr w:rsidR="005F2E27" w:rsidRPr="00E73934" w14:paraId="11E9CD1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C8BD42A"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3B570116" w14:textId="35A00D27" w:rsidR="005F2E27" w:rsidRPr="00E73934" w:rsidRDefault="005F2E27" w:rsidP="001363B7">
            <w:pPr>
              <w:jc w:val="both"/>
              <w:rPr>
                <w:rFonts w:ascii="Arial" w:hAnsi="Arial" w:cs="Arial"/>
                <w:bCs/>
              </w:rPr>
            </w:pPr>
            <w:r w:rsidRPr="00E73934">
              <w:rPr>
                <w:rFonts w:ascii="Arial" w:hAnsi="Arial" w:cs="Arial"/>
                <w:bCs/>
              </w:rPr>
              <w:t>Esamų žaliųjų plotų atstatymas po požeminių komunikacijų įrengimo darbų</w:t>
            </w:r>
          </w:p>
        </w:tc>
        <w:tc>
          <w:tcPr>
            <w:tcW w:w="992" w:type="dxa"/>
            <w:vAlign w:val="center"/>
          </w:tcPr>
          <w:p w14:paraId="13D17AD1" w14:textId="449A7F6D"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666164E3" w14:textId="1D2BEB30" w:rsidR="005F2E27" w:rsidRPr="00E73934" w:rsidRDefault="005F2E27" w:rsidP="001363B7">
            <w:pPr>
              <w:jc w:val="center"/>
              <w:rPr>
                <w:rFonts w:ascii="Arial" w:hAnsi="Arial" w:cs="Arial"/>
                <w:bCs/>
                <w:sz w:val="20"/>
                <w:szCs w:val="20"/>
              </w:rPr>
            </w:pPr>
            <w:r w:rsidRPr="00E73934">
              <w:rPr>
                <w:rFonts w:ascii="Arial" w:hAnsi="Arial" w:cs="Arial"/>
                <w:bCs/>
                <w:sz w:val="20"/>
                <w:szCs w:val="20"/>
              </w:rPr>
              <w:t>248,0</w:t>
            </w:r>
          </w:p>
        </w:tc>
        <w:tc>
          <w:tcPr>
            <w:tcW w:w="1145" w:type="dxa"/>
            <w:vAlign w:val="center"/>
          </w:tcPr>
          <w:p w14:paraId="416844D0" w14:textId="77777777" w:rsidR="005F2E27" w:rsidRPr="00E73934" w:rsidRDefault="005F2E27" w:rsidP="001363B7">
            <w:pPr>
              <w:jc w:val="center"/>
              <w:rPr>
                <w:rFonts w:ascii="Arial" w:hAnsi="Arial" w:cs="Arial"/>
                <w:bCs/>
              </w:rPr>
            </w:pPr>
          </w:p>
        </w:tc>
        <w:tc>
          <w:tcPr>
            <w:tcW w:w="1417" w:type="dxa"/>
            <w:vAlign w:val="center"/>
          </w:tcPr>
          <w:p w14:paraId="6156392A" w14:textId="77777777" w:rsidR="005F2E27" w:rsidRPr="00E73934" w:rsidRDefault="005F2E27" w:rsidP="001363B7">
            <w:pPr>
              <w:jc w:val="center"/>
              <w:rPr>
                <w:rFonts w:ascii="Arial" w:hAnsi="Arial" w:cs="Arial"/>
                <w:bCs/>
              </w:rPr>
            </w:pPr>
          </w:p>
        </w:tc>
      </w:tr>
      <w:tr w:rsidR="005F2E27" w:rsidRPr="00E73934" w14:paraId="35C8F71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E8AD01E"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7E5EB662" w14:textId="4505AC62" w:rsidR="005F2E27" w:rsidRPr="00E73934" w:rsidRDefault="005F2E27" w:rsidP="001363B7">
            <w:pPr>
              <w:jc w:val="both"/>
              <w:rPr>
                <w:rFonts w:ascii="Arial" w:hAnsi="Arial" w:cs="Arial"/>
                <w:bCs/>
              </w:rPr>
            </w:pPr>
            <w:proofErr w:type="spellStart"/>
            <w:r w:rsidRPr="00E73934">
              <w:rPr>
                <w:rFonts w:ascii="Arial" w:hAnsi="Arial" w:cs="Arial"/>
                <w:bCs/>
              </w:rPr>
              <w:t>Skaldažolės</w:t>
            </w:r>
            <w:proofErr w:type="spellEnd"/>
            <w:r w:rsidRPr="00E73934">
              <w:rPr>
                <w:rFonts w:ascii="Arial" w:hAnsi="Arial" w:cs="Arial"/>
                <w:bCs/>
              </w:rPr>
              <w:t xml:space="preserve"> įrengimas kai dirvožemio kiekis joje yra 15%, kai visas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=25cm</w:t>
            </w:r>
          </w:p>
        </w:tc>
        <w:tc>
          <w:tcPr>
            <w:tcW w:w="992" w:type="dxa"/>
            <w:vAlign w:val="center"/>
          </w:tcPr>
          <w:p w14:paraId="1287C33E" w14:textId="5B59D664"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7D59DBE4" w14:textId="579765D0" w:rsidR="005F2E27" w:rsidRPr="00E73934" w:rsidRDefault="005F2E27" w:rsidP="001363B7">
            <w:pPr>
              <w:jc w:val="center"/>
              <w:rPr>
                <w:rFonts w:ascii="Arial" w:hAnsi="Arial" w:cs="Arial"/>
                <w:bCs/>
                <w:sz w:val="20"/>
                <w:szCs w:val="20"/>
              </w:rPr>
            </w:pPr>
            <w:r w:rsidRPr="00E73934">
              <w:rPr>
                <w:rFonts w:ascii="Arial" w:hAnsi="Arial" w:cs="Arial"/>
                <w:bCs/>
                <w:sz w:val="20"/>
                <w:szCs w:val="20"/>
              </w:rPr>
              <w:t>426,0</w:t>
            </w:r>
          </w:p>
        </w:tc>
        <w:tc>
          <w:tcPr>
            <w:tcW w:w="1145" w:type="dxa"/>
            <w:vAlign w:val="center"/>
          </w:tcPr>
          <w:p w14:paraId="7B55A6C5" w14:textId="77777777" w:rsidR="005F2E27" w:rsidRPr="00E73934" w:rsidRDefault="005F2E27" w:rsidP="001363B7">
            <w:pPr>
              <w:jc w:val="center"/>
              <w:rPr>
                <w:rFonts w:ascii="Arial" w:hAnsi="Arial" w:cs="Arial"/>
                <w:bCs/>
              </w:rPr>
            </w:pPr>
          </w:p>
        </w:tc>
        <w:tc>
          <w:tcPr>
            <w:tcW w:w="1417" w:type="dxa"/>
            <w:vAlign w:val="center"/>
          </w:tcPr>
          <w:p w14:paraId="492E0481" w14:textId="77777777" w:rsidR="005F2E27" w:rsidRPr="00E73934" w:rsidRDefault="005F2E27" w:rsidP="001363B7">
            <w:pPr>
              <w:jc w:val="center"/>
              <w:rPr>
                <w:rFonts w:ascii="Arial" w:hAnsi="Arial" w:cs="Arial"/>
                <w:bCs/>
              </w:rPr>
            </w:pPr>
          </w:p>
        </w:tc>
      </w:tr>
      <w:tr w:rsidR="005F2E27" w:rsidRPr="00E73934" w14:paraId="08255A3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9421C47"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5843BCAA" w14:textId="390B66A8" w:rsidR="005F2E27" w:rsidRPr="00E73934" w:rsidRDefault="005F2E27" w:rsidP="001363B7">
            <w:pPr>
              <w:jc w:val="both"/>
              <w:rPr>
                <w:rFonts w:ascii="Arial" w:hAnsi="Arial" w:cs="Arial"/>
                <w:bCs/>
              </w:rPr>
            </w:pPr>
            <w:r w:rsidRPr="00E73934">
              <w:rPr>
                <w:rFonts w:ascii="Arial" w:hAnsi="Arial" w:cs="Arial"/>
                <w:bCs/>
              </w:rPr>
              <w:t>Sunkiasvorio transporto reisų skaičius augalinio grunto transportavimui, (transportuojant po 20 m</w:t>
            </w:r>
            <w:r w:rsidRPr="00E73934">
              <w:rPr>
                <w:rFonts w:ascii="Arial" w:hAnsi="Arial" w:cs="Arial"/>
                <w:bCs/>
                <w:vertAlign w:val="superscript"/>
              </w:rPr>
              <w:t>3</w:t>
            </w:r>
            <w:r w:rsidRPr="00E73934">
              <w:rPr>
                <w:rFonts w:ascii="Arial" w:hAnsi="Arial" w:cs="Arial"/>
                <w:bCs/>
              </w:rPr>
              <w:t xml:space="preserve"> vienu reisu).</w:t>
            </w:r>
          </w:p>
        </w:tc>
        <w:tc>
          <w:tcPr>
            <w:tcW w:w="992" w:type="dxa"/>
            <w:vAlign w:val="center"/>
          </w:tcPr>
          <w:p w14:paraId="39A99CAD" w14:textId="43E6BCD4" w:rsidR="005F2E27" w:rsidRPr="00E73934" w:rsidRDefault="005F2E27" w:rsidP="001363B7">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AEC674C" w14:textId="2F77603B" w:rsidR="005F2E27" w:rsidRPr="00E73934" w:rsidRDefault="005F2E27" w:rsidP="001363B7">
            <w:pPr>
              <w:jc w:val="center"/>
              <w:rPr>
                <w:rFonts w:ascii="Arial" w:hAnsi="Arial" w:cs="Arial"/>
                <w:bCs/>
                <w:sz w:val="20"/>
                <w:szCs w:val="20"/>
              </w:rPr>
            </w:pPr>
            <w:r w:rsidRPr="00E73934">
              <w:rPr>
                <w:rFonts w:ascii="Arial" w:hAnsi="Arial" w:cs="Arial"/>
                <w:bCs/>
                <w:sz w:val="20"/>
                <w:szCs w:val="20"/>
              </w:rPr>
              <w:t>11</w:t>
            </w:r>
          </w:p>
        </w:tc>
        <w:tc>
          <w:tcPr>
            <w:tcW w:w="1145" w:type="dxa"/>
            <w:vAlign w:val="center"/>
          </w:tcPr>
          <w:p w14:paraId="1A43AF45" w14:textId="77777777" w:rsidR="005F2E27" w:rsidRPr="00E73934" w:rsidRDefault="005F2E27" w:rsidP="001363B7">
            <w:pPr>
              <w:jc w:val="center"/>
              <w:rPr>
                <w:rFonts w:ascii="Arial" w:hAnsi="Arial" w:cs="Arial"/>
                <w:bCs/>
              </w:rPr>
            </w:pPr>
          </w:p>
        </w:tc>
        <w:tc>
          <w:tcPr>
            <w:tcW w:w="1417" w:type="dxa"/>
            <w:vAlign w:val="center"/>
          </w:tcPr>
          <w:p w14:paraId="4BF61AEC" w14:textId="77777777" w:rsidR="005F2E27" w:rsidRPr="00E73934" w:rsidRDefault="005F2E27" w:rsidP="001363B7">
            <w:pPr>
              <w:jc w:val="center"/>
              <w:rPr>
                <w:rFonts w:ascii="Arial" w:hAnsi="Arial" w:cs="Arial"/>
                <w:bCs/>
              </w:rPr>
            </w:pPr>
          </w:p>
        </w:tc>
      </w:tr>
      <w:tr w:rsidR="005F2E27" w:rsidRPr="00E73934" w14:paraId="717BAA2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DE2BFE3" w14:textId="77777777" w:rsidR="005F2E27" w:rsidRPr="00E73934" w:rsidRDefault="005F2E27" w:rsidP="00C52D5A">
            <w:pPr>
              <w:pStyle w:val="Antrat3"/>
              <w:numPr>
                <w:ilvl w:val="0"/>
                <w:numId w:val="0"/>
              </w:numPr>
              <w:rPr>
                <w:bCs/>
                <w:color w:val="auto"/>
                <w:sz w:val="22"/>
                <w:szCs w:val="22"/>
              </w:rPr>
            </w:pPr>
          </w:p>
        </w:tc>
        <w:tc>
          <w:tcPr>
            <w:tcW w:w="4249" w:type="dxa"/>
          </w:tcPr>
          <w:p w14:paraId="1EE82EF3" w14:textId="303AE306" w:rsidR="005F2E27" w:rsidRPr="00E73934" w:rsidRDefault="005F2E27" w:rsidP="00C52D5A">
            <w:pPr>
              <w:rPr>
                <w:rFonts w:ascii="Arial" w:hAnsi="Arial" w:cs="Arial"/>
                <w:b/>
                <w:i/>
                <w:iCs/>
              </w:rPr>
            </w:pPr>
            <w:r w:rsidRPr="00E73934">
              <w:rPr>
                <w:rFonts w:ascii="Arial" w:hAnsi="Arial" w:cs="Arial"/>
                <w:b/>
                <w:i/>
                <w:iCs/>
              </w:rPr>
              <w:t>Bendra suma pagal žiniaraštį</w:t>
            </w:r>
          </w:p>
        </w:tc>
        <w:tc>
          <w:tcPr>
            <w:tcW w:w="992" w:type="dxa"/>
            <w:vAlign w:val="center"/>
          </w:tcPr>
          <w:p w14:paraId="4C5DDEB1" w14:textId="77777777" w:rsidR="005F2E27" w:rsidRPr="00E73934" w:rsidRDefault="005F2E27" w:rsidP="00C52D5A">
            <w:pPr>
              <w:jc w:val="center"/>
              <w:rPr>
                <w:rFonts w:ascii="Arial" w:hAnsi="Arial" w:cs="Arial"/>
                <w:bCs/>
              </w:rPr>
            </w:pPr>
          </w:p>
        </w:tc>
        <w:tc>
          <w:tcPr>
            <w:tcW w:w="993" w:type="dxa"/>
            <w:vAlign w:val="center"/>
          </w:tcPr>
          <w:p w14:paraId="483511E7" w14:textId="77777777" w:rsidR="005F2E27" w:rsidRPr="00E73934" w:rsidRDefault="005F2E27" w:rsidP="00C52D5A">
            <w:pPr>
              <w:jc w:val="center"/>
              <w:rPr>
                <w:rFonts w:ascii="Arial" w:hAnsi="Arial" w:cs="Arial"/>
                <w:bCs/>
              </w:rPr>
            </w:pPr>
          </w:p>
        </w:tc>
        <w:tc>
          <w:tcPr>
            <w:tcW w:w="1145" w:type="dxa"/>
            <w:vAlign w:val="center"/>
          </w:tcPr>
          <w:p w14:paraId="36FCB072" w14:textId="77777777" w:rsidR="005F2E27" w:rsidRPr="00E73934" w:rsidRDefault="005F2E27" w:rsidP="00C52D5A">
            <w:pPr>
              <w:jc w:val="center"/>
              <w:rPr>
                <w:rFonts w:ascii="Arial" w:hAnsi="Arial" w:cs="Arial"/>
                <w:bCs/>
              </w:rPr>
            </w:pPr>
          </w:p>
        </w:tc>
        <w:tc>
          <w:tcPr>
            <w:tcW w:w="1417" w:type="dxa"/>
            <w:vAlign w:val="center"/>
          </w:tcPr>
          <w:p w14:paraId="6704C98D" w14:textId="77777777" w:rsidR="005F2E27" w:rsidRPr="00E73934" w:rsidRDefault="005F2E27" w:rsidP="00CC3839">
            <w:pPr>
              <w:jc w:val="center"/>
              <w:rPr>
                <w:rFonts w:ascii="Arial" w:hAnsi="Arial" w:cs="Arial"/>
                <w:bCs/>
              </w:rPr>
            </w:pPr>
          </w:p>
        </w:tc>
      </w:tr>
      <w:tr w:rsidR="005F2E27" w:rsidRPr="00E73934" w14:paraId="5708D712" w14:textId="49B041AB"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jc w:val="center"/>
        </w:trPr>
        <w:tc>
          <w:tcPr>
            <w:tcW w:w="980" w:type="dxa"/>
            <w:vAlign w:val="center"/>
          </w:tcPr>
          <w:p w14:paraId="37E4F6D8" w14:textId="77777777" w:rsidR="005F2E27" w:rsidRPr="00E73934" w:rsidRDefault="005F2E27" w:rsidP="00397E54">
            <w:pPr>
              <w:pStyle w:val="Antrat3"/>
              <w:ind w:left="720"/>
              <w:rPr>
                <w:bCs/>
                <w:color w:val="auto"/>
                <w:sz w:val="22"/>
                <w:szCs w:val="22"/>
              </w:rPr>
            </w:pPr>
          </w:p>
        </w:tc>
        <w:tc>
          <w:tcPr>
            <w:tcW w:w="8796" w:type="dxa"/>
            <w:gridSpan w:val="5"/>
          </w:tcPr>
          <w:p w14:paraId="09F354CC" w14:textId="1DB38C3D" w:rsidR="005F2E27" w:rsidRPr="00E73934" w:rsidRDefault="005F2E27" w:rsidP="00C52D5A">
            <w:pPr>
              <w:rPr>
                <w:rFonts w:ascii="Arial" w:hAnsi="Arial" w:cs="Arial"/>
                <w:b/>
                <w:sz w:val="24"/>
                <w:szCs w:val="24"/>
              </w:rPr>
            </w:pPr>
            <w:r w:rsidRPr="00E73934">
              <w:rPr>
                <w:rFonts w:ascii="Arial" w:hAnsi="Arial" w:cs="Arial"/>
                <w:b/>
                <w:sz w:val="24"/>
                <w:szCs w:val="24"/>
              </w:rPr>
              <w:t>Dangų įrengimo darbai teritorijoje prie krantinės Nr.159</w:t>
            </w:r>
          </w:p>
        </w:tc>
      </w:tr>
      <w:tr w:rsidR="005F2E27" w:rsidRPr="00E73934" w14:paraId="2FA122D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246E83B"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6547F945" w14:textId="1D82F601" w:rsidR="005F2E27" w:rsidRPr="00E73934" w:rsidRDefault="005F2E27" w:rsidP="001363B7">
            <w:pPr>
              <w:jc w:val="both"/>
              <w:rPr>
                <w:rFonts w:ascii="Arial" w:hAnsi="Arial" w:cs="Arial"/>
                <w:bCs/>
              </w:rPr>
            </w:pPr>
            <w:r w:rsidRPr="00E73934">
              <w:rPr>
                <w:rFonts w:ascii="Arial" w:hAnsi="Arial" w:cs="Arial"/>
                <w:bCs/>
              </w:rPr>
              <w:t>Šalčiui atsparaus pagrindo sluoksnio įrengimas ir sutankinimas iki E</w:t>
            </w:r>
            <w:r w:rsidRPr="00E73934">
              <w:rPr>
                <w:rFonts w:ascii="Arial" w:hAnsi="Arial" w:cs="Arial"/>
                <w:bCs/>
                <w:vertAlign w:val="subscript"/>
              </w:rPr>
              <w:t>V2</w:t>
            </w:r>
            <w:r w:rsidRPr="00E73934">
              <w:rPr>
                <w:rFonts w:ascii="Arial" w:hAnsi="Arial" w:cs="Arial"/>
                <w:bCs/>
              </w:rPr>
              <w:t xml:space="preserve">≥120MPa, dangoms įrengti,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 = 45 cm</w:t>
            </w:r>
          </w:p>
        </w:tc>
        <w:tc>
          <w:tcPr>
            <w:tcW w:w="992" w:type="dxa"/>
            <w:vAlign w:val="center"/>
          </w:tcPr>
          <w:p w14:paraId="1532C41B" w14:textId="752F665B"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5799F2D5" w14:textId="722E212C" w:rsidR="005F2E27" w:rsidRPr="00E73934" w:rsidRDefault="005F2E27" w:rsidP="001363B7">
            <w:pPr>
              <w:jc w:val="center"/>
              <w:rPr>
                <w:rFonts w:ascii="Arial" w:hAnsi="Arial" w:cs="Arial"/>
                <w:bCs/>
                <w:sz w:val="20"/>
                <w:szCs w:val="20"/>
              </w:rPr>
            </w:pPr>
            <w:r w:rsidRPr="00E73934">
              <w:rPr>
                <w:rFonts w:ascii="Arial" w:hAnsi="Arial" w:cs="Arial"/>
                <w:bCs/>
                <w:sz w:val="20"/>
                <w:szCs w:val="20"/>
              </w:rPr>
              <w:t>716,0</w:t>
            </w:r>
          </w:p>
        </w:tc>
        <w:tc>
          <w:tcPr>
            <w:tcW w:w="1145" w:type="dxa"/>
            <w:vAlign w:val="center"/>
          </w:tcPr>
          <w:p w14:paraId="4805C9F8" w14:textId="486DB516" w:rsidR="005F2E27" w:rsidRPr="00E73934" w:rsidRDefault="005F2E27" w:rsidP="001363B7">
            <w:pPr>
              <w:jc w:val="center"/>
              <w:rPr>
                <w:rFonts w:ascii="Arial" w:hAnsi="Arial" w:cs="Arial"/>
                <w:bCs/>
              </w:rPr>
            </w:pPr>
          </w:p>
        </w:tc>
        <w:tc>
          <w:tcPr>
            <w:tcW w:w="1417" w:type="dxa"/>
            <w:vAlign w:val="center"/>
          </w:tcPr>
          <w:p w14:paraId="4E5C161D" w14:textId="77777777" w:rsidR="005F2E27" w:rsidRPr="00E73934" w:rsidRDefault="005F2E27" w:rsidP="001363B7">
            <w:pPr>
              <w:jc w:val="center"/>
              <w:rPr>
                <w:rFonts w:ascii="Arial" w:hAnsi="Arial" w:cs="Arial"/>
                <w:bCs/>
              </w:rPr>
            </w:pPr>
          </w:p>
        </w:tc>
      </w:tr>
      <w:tr w:rsidR="005F2E27" w:rsidRPr="00E73934" w14:paraId="448C18C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DABBDD1"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009DDFEF" w14:textId="3F479279" w:rsidR="005F2E27" w:rsidRPr="00E73934" w:rsidRDefault="005F2E27" w:rsidP="001363B7">
            <w:pPr>
              <w:jc w:val="both"/>
              <w:rPr>
                <w:rFonts w:ascii="Arial" w:hAnsi="Arial" w:cs="Arial"/>
                <w:bCs/>
              </w:rPr>
            </w:pPr>
            <w:r w:rsidRPr="00E73934">
              <w:rPr>
                <w:rFonts w:ascii="Arial" w:hAnsi="Arial" w:cs="Arial"/>
                <w:bCs/>
              </w:rPr>
              <w:t>Skaldos pagrindo sluoksnio įrengimas ir sutankinimas iki E</w:t>
            </w:r>
            <w:r w:rsidRPr="00E73934">
              <w:rPr>
                <w:rFonts w:ascii="Arial" w:hAnsi="Arial" w:cs="Arial"/>
                <w:bCs/>
                <w:vertAlign w:val="subscript"/>
              </w:rPr>
              <w:t>V2</w:t>
            </w:r>
            <w:r w:rsidRPr="00E73934">
              <w:rPr>
                <w:rFonts w:ascii="Arial" w:hAnsi="Arial" w:cs="Arial"/>
                <w:bCs/>
              </w:rPr>
              <w:t xml:space="preserve">≥150MPa dangoms įrengti,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 = 30 cm</w:t>
            </w:r>
          </w:p>
        </w:tc>
        <w:tc>
          <w:tcPr>
            <w:tcW w:w="992" w:type="dxa"/>
            <w:vAlign w:val="center"/>
          </w:tcPr>
          <w:p w14:paraId="43A4819B" w14:textId="4EB4C4AD"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190CF07A" w14:textId="6275562D" w:rsidR="005F2E27" w:rsidRPr="00E73934" w:rsidRDefault="005F2E27" w:rsidP="001363B7">
            <w:pPr>
              <w:jc w:val="center"/>
              <w:rPr>
                <w:rFonts w:ascii="Arial" w:hAnsi="Arial" w:cs="Arial"/>
                <w:bCs/>
                <w:sz w:val="20"/>
                <w:szCs w:val="20"/>
              </w:rPr>
            </w:pPr>
            <w:r w:rsidRPr="00E73934">
              <w:rPr>
                <w:rFonts w:ascii="Arial" w:hAnsi="Arial" w:cs="Arial"/>
                <w:bCs/>
                <w:sz w:val="20"/>
                <w:szCs w:val="20"/>
              </w:rPr>
              <w:t>716,0</w:t>
            </w:r>
          </w:p>
        </w:tc>
        <w:tc>
          <w:tcPr>
            <w:tcW w:w="1145" w:type="dxa"/>
            <w:vAlign w:val="center"/>
          </w:tcPr>
          <w:p w14:paraId="20723D1B" w14:textId="77777777" w:rsidR="005F2E27" w:rsidRPr="00E73934" w:rsidRDefault="005F2E27" w:rsidP="001363B7">
            <w:pPr>
              <w:jc w:val="center"/>
              <w:rPr>
                <w:rFonts w:ascii="Arial" w:hAnsi="Arial" w:cs="Arial"/>
                <w:bCs/>
              </w:rPr>
            </w:pPr>
          </w:p>
        </w:tc>
        <w:tc>
          <w:tcPr>
            <w:tcW w:w="1417" w:type="dxa"/>
            <w:vAlign w:val="center"/>
          </w:tcPr>
          <w:p w14:paraId="323D7683" w14:textId="77777777" w:rsidR="005F2E27" w:rsidRPr="00E73934" w:rsidRDefault="005F2E27" w:rsidP="001363B7">
            <w:pPr>
              <w:jc w:val="center"/>
              <w:rPr>
                <w:rFonts w:ascii="Arial" w:hAnsi="Arial" w:cs="Arial"/>
                <w:bCs/>
              </w:rPr>
            </w:pPr>
          </w:p>
        </w:tc>
      </w:tr>
      <w:tr w:rsidR="005F2E27" w:rsidRPr="00E73934" w14:paraId="55B0514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898A555"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230B9236" w14:textId="0A07D74B" w:rsidR="005F2E27" w:rsidRPr="00E73934" w:rsidRDefault="005F2E27" w:rsidP="001363B7">
            <w:pPr>
              <w:jc w:val="both"/>
              <w:rPr>
                <w:rFonts w:ascii="Arial" w:hAnsi="Arial" w:cs="Arial"/>
                <w:bCs/>
              </w:rPr>
            </w:pPr>
            <w:r w:rsidRPr="00E73934">
              <w:rPr>
                <w:rFonts w:ascii="Arial" w:hAnsi="Arial" w:cs="Arial"/>
                <w:bCs/>
              </w:rPr>
              <w:t xml:space="preserve">Gatvės bortų iš surenkamų g/b gaminių (gatvės bortas, </w:t>
            </w:r>
            <w:proofErr w:type="spellStart"/>
            <w:r w:rsidRPr="00E73934">
              <w:rPr>
                <w:rFonts w:ascii="Arial" w:hAnsi="Arial" w:cs="Arial"/>
                <w:bCs/>
              </w:rPr>
              <w:t>radiusinis</w:t>
            </w:r>
            <w:proofErr w:type="spellEnd"/>
            <w:r w:rsidRPr="00E73934">
              <w:rPr>
                <w:rFonts w:ascii="Arial" w:hAnsi="Arial" w:cs="Arial"/>
                <w:bCs/>
              </w:rPr>
              <w:t xml:space="preserve"> bortas, sužemintas bortas) įrengimas ant betoninio pagrindo, įskaitant bituminės siūlių sandarinimo juostos įrengimą tarp asfalto dangos ir borto.</w:t>
            </w:r>
          </w:p>
        </w:tc>
        <w:tc>
          <w:tcPr>
            <w:tcW w:w="992" w:type="dxa"/>
            <w:vAlign w:val="center"/>
          </w:tcPr>
          <w:p w14:paraId="0DF4DD6A" w14:textId="2C42B4A1"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05DEDD0A" w14:textId="4ACA44FF" w:rsidR="005F2E27" w:rsidRPr="00E73934" w:rsidRDefault="005F2E27" w:rsidP="001363B7">
            <w:pPr>
              <w:jc w:val="center"/>
              <w:rPr>
                <w:rFonts w:ascii="Arial" w:hAnsi="Arial" w:cs="Arial"/>
                <w:bCs/>
                <w:sz w:val="20"/>
                <w:szCs w:val="20"/>
              </w:rPr>
            </w:pPr>
            <w:r w:rsidRPr="00E73934">
              <w:rPr>
                <w:rFonts w:ascii="Arial" w:hAnsi="Arial" w:cs="Arial"/>
                <w:bCs/>
                <w:sz w:val="20"/>
                <w:szCs w:val="20"/>
              </w:rPr>
              <w:t>72,00</w:t>
            </w:r>
          </w:p>
        </w:tc>
        <w:tc>
          <w:tcPr>
            <w:tcW w:w="1145" w:type="dxa"/>
            <w:vAlign w:val="center"/>
          </w:tcPr>
          <w:p w14:paraId="51D27E95" w14:textId="77777777" w:rsidR="005F2E27" w:rsidRPr="00E73934" w:rsidRDefault="005F2E27" w:rsidP="001363B7">
            <w:pPr>
              <w:jc w:val="center"/>
              <w:rPr>
                <w:rFonts w:ascii="Arial" w:hAnsi="Arial" w:cs="Arial"/>
                <w:bCs/>
              </w:rPr>
            </w:pPr>
          </w:p>
        </w:tc>
        <w:tc>
          <w:tcPr>
            <w:tcW w:w="1417" w:type="dxa"/>
            <w:vAlign w:val="center"/>
          </w:tcPr>
          <w:p w14:paraId="5260EEFD" w14:textId="77777777" w:rsidR="005F2E27" w:rsidRPr="00E73934" w:rsidRDefault="005F2E27" w:rsidP="001363B7">
            <w:pPr>
              <w:jc w:val="center"/>
              <w:rPr>
                <w:rFonts w:ascii="Arial" w:hAnsi="Arial" w:cs="Arial"/>
                <w:bCs/>
              </w:rPr>
            </w:pPr>
          </w:p>
        </w:tc>
      </w:tr>
      <w:tr w:rsidR="005F2E27" w:rsidRPr="00E73934" w14:paraId="70BEB37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4B30FAA"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546CCAA4" w14:textId="16FE59E9" w:rsidR="005F2E27" w:rsidRPr="00E73934" w:rsidRDefault="005F2E27" w:rsidP="001363B7">
            <w:pPr>
              <w:jc w:val="both"/>
              <w:rPr>
                <w:rFonts w:ascii="Arial" w:hAnsi="Arial" w:cs="Arial"/>
                <w:bCs/>
              </w:rPr>
            </w:pPr>
            <w:r w:rsidRPr="00E73934">
              <w:rPr>
                <w:rFonts w:ascii="Arial" w:hAnsi="Arial" w:cs="Arial"/>
                <w:bCs/>
              </w:rPr>
              <w:t xml:space="preserve">Asfalto pagrindo sluoksnio įrengimas,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=10cm</w:t>
            </w:r>
          </w:p>
        </w:tc>
        <w:tc>
          <w:tcPr>
            <w:tcW w:w="992" w:type="dxa"/>
            <w:vAlign w:val="center"/>
          </w:tcPr>
          <w:p w14:paraId="6CA6E645" w14:textId="52EAAFEB"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59DCC619" w14:textId="347B6194" w:rsidR="005F2E27" w:rsidRPr="00E73934" w:rsidRDefault="005F2E27" w:rsidP="001363B7">
            <w:pPr>
              <w:jc w:val="center"/>
              <w:rPr>
                <w:rFonts w:ascii="Arial" w:hAnsi="Arial" w:cs="Arial"/>
                <w:bCs/>
                <w:sz w:val="20"/>
                <w:szCs w:val="20"/>
              </w:rPr>
            </w:pPr>
            <w:r w:rsidRPr="00E73934">
              <w:rPr>
                <w:rFonts w:ascii="Arial" w:hAnsi="Arial" w:cs="Arial"/>
                <w:bCs/>
                <w:sz w:val="20"/>
                <w:szCs w:val="20"/>
              </w:rPr>
              <w:t>682,0</w:t>
            </w:r>
          </w:p>
        </w:tc>
        <w:tc>
          <w:tcPr>
            <w:tcW w:w="1145" w:type="dxa"/>
            <w:vAlign w:val="center"/>
          </w:tcPr>
          <w:p w14:paraId="05A88F9E" w14:textId="77777777" w:rsidR="005F2E27" w:rsidRPr="00E73934" w:rsidRDefault="005F2E27" w:rsidP="001363B7">
            <w:pPr>
              <w:jc w:val="center"/>
              <w:rPr>
                <w:rFonts w:ascii="Arial" w:hAnsi="Arial" w:cs="Arial"/>
                <w:bCs/>
              </w:rPr>
            </w:pPr>
          </w:p>
        </w:tc>
        <w:tc>
          <w:tcPr>
            <w:tcW w:w="1417" w:type="dxa"/>
            <w:vAlign w:val="center"/>
          </w:tcPr>
          <w:p w14:paraId="537D83C2" w14:textId="77777777" w:rsidR="005F2E27" w:rsidRPr="00E73934" w:rsidRDefault="005F2E27" w:rsidP="001363B7">
            <w:pPr>
              <w:jc w:val="center"/>
              <w:rPr>
                <w:rFonts w:ascii="Arial" w:hAnsi="Arial" w:cs="Arial"/>
                <w:bCs/>
              </w:rPr>
            </w:pPr>
          </w:p>
        </w:tc>
      </w:tr>
      <w:tr w:rsidR="005F2E27" w:rsidRPr="00E73934" w14:paraId="0F4B0E8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2564655"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32D4E95F" w14:textId="4BD5B6EF" w:rsidR="005F2E27" w:rsidRPr="00E73934" w:rsidRDefault="005F2E27" w:rsidP="001363B7">
            <w:pPr>
              <w:jc w:val="both"/>
              <w:rPr>
                <w:rFonts w:ascii="Arial" w:hAnsi="Arial" w:cs="Arial"/>
                <w:bCs/>
              </w:rPr>
            </w:pPr>
            <w:r w:rsidRPr="00E73934">
              <w:rPr>
                <w:rFonts w:ascii="Arial" w:hAnsi="Arial" w:cs="Arial"/>
                <w:bCs/>
              </w:rPr>
              <w:t xml:space="preserve">Asfalto viršutinio sluoksnio įrengimas,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=4cm</w:t>
            </w:r>
          </w:p>
        </w:tc>
        <w:tc>
          <w:tcPr>
            <w:tcW w:w="992" w:type="dxa"/>
            <w:vAlign w:val="center"/>
          </w:tcPr>
          <w:p w14:paraId="2D09A7B9" w14:textId="11F5DA01"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66741F40" w14:textId="1FB91762" w:rsidR="005F2E27" w:rsidRPr="00E73934" w:rsidRDefault="005F2E27" w:rsidP="001363B7">
            <w:pPr>
              <w:jc w:val="center"/>
              <w:rPr>
                <w:rFonts w:ascii="Arial" w:hAnsi="Arial" w:cs="Arial"/>
                <w:bCs/>
                <w:sz w:val="20"/>
                <w:szCs w:val="20"/>
              </w:rPr>
            </w:pPr>
            <w:r w:rsidRPr="00E73934">
              <w:rPr>
                <w:rFonts w:ascii="Arial" w:hAnsi="Arial" w:cs="Arial"/>
                <w:bCs/>
                <w:sz w:val="20"/>
                <w:szCs w:val="20"/>
              </w:rPr>
              <w:t>682,0</w:t>
            </w:r>
          </w:p>
        </w:tc>
        <w:tc>
          <w:tcPr>
            <w:tcW w:w="1145" w:type="dxa"/>
            <w:vAlign w:val="center"/>
          </w:tcPr>
          <w:p w14:paraId="0FDFB930" w14:textId="77777777" w:rsidR="005F2E27" w:rsidRPr="00E73934" w:rsidRDefault="005F2E27" w:rsidP="001363B7">
            <w:pPr>
              <w:jc w:val="center"/>
              <w:rPr>
                <w:rFonts w:ascii="Arial" w:hAnsi="Arial" w:cs="Arial"/>
                <w:bCs/>
              </w:rPr>
            </w:pPr>
          </w:p>
        </w:tc>
        <w:tc>
          <w:tcPr>
            <w:tcW w:w="1417" w:type="dxa"/>
            <w:vAlign w:val="center"/>
          </w:tcPr>
          <w:p w14:paraId="16BBA133" w14:textId="77777777" w:rsidR="005F2E27" w:rsidRPr="00E73934" w:rsidRDefault="005F2E27" w:rsidP="001363B7">
            <w:pPr>
              <w:jc w:val="center"/>
              <w:rPr>
                <w:rFonts w:ascii="Arial" w:hAnsi="Arial" w:cs="Arial"/>
                <w:bCs/>
              </w:rPr>
            </w:pPr>
          </w:p>
        </w:tc>
      </w:tr>
      <w:tr w:rsidR="005F2E27" w:rsidRPr="00E73934" w14:paraId="6D7CE88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06D36C2"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58DAA91C" w14:textId="356B18ED" w:rsidR="005F2E27" w:rsidRPr="00E73934" w:rsidRDefault="005F2E27" w:rsidP="001363B7">
            <w:pPr>
              <w:jc w:val="both"/>
              <w:rPr>
                <w:rFonts w:ascii="Arial" w:hAnsi="Arial" w:cs="Arial"/>
                <w:bCs/>
              </w:rPr>
            </w:pPr>
            <w:r w:rsidRPr="00E73934">
              <w:rPr>
                <w:rFonts w:ascii="Arial" w:hAnsi="Arial" w:cs="Arial"/>
                <w:bCs/>
              </w:rPr>
              <w:t>Tvoros iš surenkamų plieninių cinkuotų tinklo segmentų su profiliuoto vamzdžio stulpais įsigijimas ir įrengimas įskaitant transportavimą. Tvoros aukštis h=2,10m</w:t>
            </w:r>
          </w:p>
        </w:tc>
        <w:tc>
          <w:tcPr>
            <w:tcW w:w="992" w:type="dxa"/>
            <w:vAlign w:val="center"/>
          </w:tcPr>
          <w:p w14:paraId="579681F2" w14:textId="2E9EEA21"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4403F489" w14:textId="6D400A4B" w:rsidR="005F2E27" w:rsidRPr="00E73934" w:rsidRDefault="005F2E27" w:rsidP="001363B7">
            <w:pPr>
              <w:jc w:val="center"/>
              <w:rPr>
                <w:rFonts w:ascii="Arial" w:hAnsi="Arial" w:cs="Arial"/>
                <w:bCs/>
                <w:sz w:val="20"/>
                <w:szCs w:val="20"/>
              </w:rPr>
            </w:pPr>
            <w:r w:rsidRPr="00E73934">
              <w:rPr>
                <w:rFonts w:ascii="Arial" w:hAnsi="Arial" w:cs="Arial"/>
                <w:bCs/>
                <w:sz w:val="20"/>
                <w:szCs w:val="20"/>
              </w:rPr>
              <w:t>125,00</w:t>
            </w:r>
          </w:p>
        </w:tc>
        <w:tc>
          <w:tcPr>
            <w:tcW w:w="1145" w:type="dxa"/>
            <w:vAlign w:val="center"/>
          </w:tcPr>
          <w:p w14:paraId="66C8FA84" w14:textId="77777777" w:rsidR="005F2E27" w:rsidRPr="00E73934" w:rsidRDefault="005F2E27" w:rsidP="001363B7">
            <w:pPr>
              <w:jc w:val="center"/>
              <w:rPr>
                <w:rFonts w:ascii="Arial" w:hAnsi="Arial" w:cs="Arial"/>
                <w:bCs/>
              </w:rPr>
            </w:pPr>
          </w:p>
        </w:tc>
        <w:tc>
          <w:tcPr>
            <w:tcW w:w="1417" w:type="dxa"/>
            <w:vAlign w:val="center"/>
          </w:tcPr>
          <w:p w14:paraId="30DCE70E" w14:textId="77777777" w:rsidR="005F2E27" w:rsidRPr="00E73934" w:rsidRDefault="005F2E27" w:rsidP="001363B7">
            <w:pPr>
              <w:jc w:val="center"/>
              <w:rPr>
                <w:rFonts w:ascii="Arial" w:hAnsi="Arial" w:cs="Arial"/>
                <w:bCs/>
              </w:rPr>
            </w:pPr>
          </w:p>
        </w:tc>
      </w:tr>
      <w:tr w:rsidR="005F2E27" w:rsidRPr="00E73934" w14:paraId="44AA473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86E97D9"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15C4200C" w14:textId="0FAF9448" w:rsidR="005F2E27" w:rsidRPr="00E73934" w:rsidRDefault="005F2E27" w:rsidP="001363B7">
            <w:pPr>
              <w:jc w:val="both"/>
              <w:rPr>
                <w:rFonts w:ascii="Arial" w:hAnsi="Arial" w:cs="Arial"/>
                <w:bCs/>
              </w:rPr>
            </w:pPr>
            <w:r w:rsidRPr="00E73934">
              <w:rPr>
                <w:rFonts w:ascii="Arial" w:hAnsi="Arial" w:cs="Arial"/>
                <w:bCs/>
              </w:rPr>
              <w:t>Stumdomų gembinių vartų su mechanizmu, laikančiosiomis kolonomis, pamatu vartams įrengti, bei spyna, įsigijimas ir transportavimas</w:t>
            </w:r>
          </w:p>
        </w:tc>
        <w:tc>
          <w:tcPr>
            <w:tcW w:w="992" w:type="dxa"/>
            <w:vAlign w:val="center"/>
          </w:tcPr>
          <w:p w14:paraId="200E3963" w14:textId="3B45E0B8"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5CBC5A50" w14:textId="1A04CABC" w:rsidR="005F2E27" w:rsidRPr="00E73934" w:rsidRDefault="005F2E27" w:rsidP="001363B7">
            <w:pPr>
              <w:jc w:val="center"/>
              <w:rPr>
                <w:rFonts w:ascii="Arial" w:hAnsi="Arial" w:cs="Arial"/>
                <w:bCs/>
                <w:sz w:val="20"/>
                <w:szCs w:val="20"/>
              </w:rPr>
            </w:pPr>
            <w:r w:rsidRPr="00E73934">
              <w:rPr>
                <w:rFonts w:ascii="Arial" w:hAnsi="Arial" w:cs="Arial"/>
                <w:bCs/>
                <w:sz w:val="20"/>
                <w:szCs w:val="20"/>
              </w:rPr>
              <w:t>10,90</w:t>
            </w:r>
          </w:p>
        </w:tc>
        <w:tc>
          <w:tcPr>
            <w:tcW w:w="1145" w:type="dxa"/>
            <w:vAlign w:val="center"/>
          </w:tcPr>
          <w:p w14:paraId="40E1969D" w14:textId="77777777" w:rsidR="005F2E27" w:rsidRPr="00E73934" w:rsidRDefault="005F2E27" w:rsidP="001363B7">
            <w:pPr>
              <w:jc w:val="center"/>
              <w:rPr>
                <w:rFonts w:ascii="Arial" w:hAnsi="Arial" w:cs="Arial"/>
                <w:bCs/>
              </w:rPr>
            </w:pPr>
          </w:p>
        </w:tc>
        <w:tc>
          <w:tcPr>
            <w:tcW w:w="1417" w:type="dxa"/>
            <w:vAlign w:val="center"/>
          </w:tcPr>
          <w:p w14:paraId="3CB29CDC" w14:textId="77777777" w:rsidR="005F2E27" w:rsidRPr="00E73934" w:rsidRDefault="005F2E27" w:rsidP="001363B7">
            <w:pPr>
              <w:jc w:val="center"/>
              <w:rPr>
                <w:rFonts w:ascii="Arial" w:hAnsi="Arial" w:cs="Arial"/>
                <w:bCs/>
              </w:rPr>
            </w:pPr>
          </w:p>
        </w:tc>
      </w:tr>
      <w:tr w:rsidR="005F2E27" w:rsidRPr="00E73934" w14:paraId="6B0B3AD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3DD52DB"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4CC079E5" w14:textId="48E10629" w:rsidR="005F2E27" w:rsidRPr="00E73934" w:rsidRDefault="005F2E27" w:rsidP="001363B7">
            <w:pPr>
              <w:jc w:val="both"/>
              <w:rPr>
                <w:rFonts w:ascii="Arial" w:hAnsi="Arial" w:cs="Arial"/>
                <w:bCs/>
              </w:rPr>
            </w:pPr>
            <w:r w:rsidRPr="00E73934">
              <w:rPr>
                <w:rFonts w:ascii="Arial" w:hAnsi="Arial" w:cs="Arial"/>
                <w:bCs/>
              </w:rPr>
              <w:t>Esamos asfaltbetonio dangos demontavimas ir atstatymas suformuojant suvedimą tarp naujai įrengiamos dangos ir esamos dangos</w:t>
            </w:r>
          </w:p>
        </w:tc>
        <w:tc>
          <w:tcPr>
            <w:tcW w:w="992" w:type="dxa"/>
            <w:vAlign w:val="center"/>
          </w:tcPr>
          <w:p w14:paraId="0F1113F8" w14:textId="6B203CC2"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1D37D967" w14:textId="314AD0EE" w:rsidR="005F2E27" w:rsidRPr="00E73934" w:rsidRDefault="005F2E27" w:rsidP="001363B7">
            <w:pPr>
              <w:jc w:val="center"/>
              <w:rPr>
                <w:rFonts w:ascii="Arial" w:hAnsi="Arial" w:cs="Arial"/>
                <w:bCs/>
                <w:sz w:val="20"/>
                <w:szCs w:val="20"/>
              </w:rPr>
            </w:pPr>
            <w:r w:rsidRPr="00E73934">
              <w:rPr>
                <w:rFonts w:ascii="Arial" w:hAnsi="Arial" w:cs="Arial"/>
                <w:bCs/>
                <w:sz w:val="20"/>
                <w:szCs w:val="20"/>
              </w:rPr>
              <w:t>46,00</w:t>
            </w:r>
          </w:p>
        </w:tc>
        <w:tc>
          <w:tcPr>
            <w:tcW w:w="1145" w:type="dxa"/>
            <w:vAlign w:val="center"/>
          </w:tcPr>
          <w:p w14:paraId="029C02C3" w14:textId="77777777" w:rsidR="005F2E27" w:rsidRPr="00E73934" w:rsidRDefault="005F2E27" w:rsidP="001363B7">
            <w:pPr>
              <w:jc w:val="center"/>
              <w:rPr>
                <w:rFonts w:ascii="Arial" w:hAnsi="Arial" w:cs="Arial"/>
                <w:bCs/>
              </w:rPr>
            </w:pPr>
          </w:p>
        </w:tc>
        <w:tc>
          <w:tcPr>
            <w:tcW w:w="1417" w:type="dxa"/>
            <w:vAlign w:val="center"/>
          </w:tcPr>
          <w:p w14:paraId="24BA508A" w14:textId="77777777" w:rsidR="005F2E27" w:rsidRPr="00E73934" w:rsidRDefault="005F2E27" w:rsidP="001363B7">
            <w:pPr>
              <w:jc w:val="center"/>
              <w:rPr>
                <w:rFonts w:ascii="Arial" w:hAnsi="Arial" w:cs="Arial"/>
                <w:bCs/>
              </w:rPr>
            </w:pPr>
          </w:p>
        </w:tc>
      </w:tr>
      <w:tr w:rsidR="005F2E27" w:rsidRPr="00E73934" w14:paraId="50C6D91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50548C5"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66C5AFC1" w14:textId="55134B03" w:rsidR="005F2E27" w:rsidRPr="00E73934" w:rsidRDefault="005F2E27" w:rsidP="001363B7">
            <w:pPr>
              <w:jc w:val="both"/>
              <w:rPr>
                <w:rFonts w:ascii="Arial" w:hAnsi="Arial" w:cs="Arial"/>
                <w:bCs/>
              </w:rPr>
            </w:pPr>
            <w:r w:rsidRPr="00E73934">
              <w:rPr>
                <w:rFonts w:ascii="Arial" w:hAnsi="Arial" w:cs="Arial"/>
                <w:bCs/>
              </w:rPr>
              <w:t>Dangos iš betoninių trinkelių demontavimas ir atstatymas ant esamo g/b pirso (įskaitant atsijų pasluoksnį, skaldos ir smėlio/žvyro pasluoksnius)</w:t>
            </w:r>
          </w:p>
        </w:tc>
        <w:tc>
          <w:tcPr>
            <w:tcW w:w="992" w:type="dxa"/>
            <w:vAlign w:val="center"/>
          </w:tcPr>
          <w:p w14:paraId="48F45CD9" w14:textId="2A5FAC05"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619AD396" w14:textId="65FC0512" w:rsidR="005F2E27" w:rsidRPr="00E73934" w:rsidRDefault="005F2E27" w:rsidP="001363B7">
            <w:pPr>
              <w:jc w:val="center"/>
              <w:rPr>
                <w:rFonts w:ascii="Arial" w:hAnsi="Arial" w:cs="Arial"/>
                <w:bCs/>
                <w:sz w:val="20"/>
                <w:szCs w:val="20"/>
              </w:rPr>
            </w:pPr>
            <w:r w:rsidRPr="00E73934">
              <w:rPr>
                <w:rFonts w:ascii="Arial" w:hAnsi="Arial" w:cs="Arial"/>
                <w:bCs/>
                <w:sz w:val="20"/>
                <w:szCs w:val="20"/>
              </w:rPr>
              <w:t>114,00</w:t>
            </w:r>
          </w:p>
        </w:tc>
        <w:tc>
          <w:tcPr>
            <w:tcW w:w="1145" w:type="dxa"/>
            <w:vAlign w:val="center"/>
          </w:tcPr>
          <w:p w14:paraId="0BB40AC5" w14:textId="77777777" w:rsidR="005F2E27" w:rsidRPr="00E73934" w:rsidRDefault="005F2E27" w:rsidP="001363B7">
            <w:pPr>
              <w:jc w:val="center"/>
              <w:rPr>
                <w:rFonts w:ascii="Arial" w:hAnsi="Arial" w:cs="Arial"/>
                <w:bCs/>
              </w:rPr>
            </w:pPr>
          </w:p>
        </w:tc>
        <w:tc>
          <w:tcPr>
            <w:tcW w:w="1417" w:type="dxa"/>
            <w:vAlign w:val="center"/>
          </w:tcPr>
          <w:p w14:paraId="552B0D41" w14:textId="77777777" w:rsidR="005F2E27" w:rsidRPr="00E73934" w:rsidRDefault="005F2E27" w:rsidP="001363B7">
            <w:pPr>
              <w:jc w:val="center"/>
              <w:rPr>
                <w:rFonts w:ascii="Arial" w:hAnsi="Arial" w:cs="Arial"/>
                <w:bCs/>
              </w:rPr>
            </w:pPr>
          </w:p>
        </w:tc>
      </w:tr>
      <w:tr w:rsidR="005F2E27" w:rsidRPr="00E73934" w14:paraId="0EDB3C2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3B2957C"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151D77E9" w14:textId="169000E5" w:rsidR="005F2E27" w:rsidRPr="00E73934" w:rsidRDefault="005F2E27" w:rsidP="001363B7">
            <w:pPr>
              <w:jc w:val="both"/>
              <w:rPr>
                <w:rFonts w:ascii="Arial" w:hAnsi="Arial" w:cs="Arial"/>
                <w:bCs/>
              </w:rPr>
            </w:pPr>
            <w:r w:rsidRPr="00E73934">
              <w:rPr>
                <w:rFonts w:ascii="Arial" w:hAnsi="Arial" w:cs="Arial"/>
                <w:bCs/>
              </w:rPr>
              <w:t xml:space="preserve">Asfaltbetonio dangų demontavimas ir atstatymas naujų komunikacijų įrengimo vietoje, kai asfaltbetonio vidutinis sluoksnis,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 =8cm . Įskaitant betoninių gatvės bortų demontavimą, tranšėjos kasimą ir užpylimą bei grunto tankinimą, (gruntą sandėliuojant vietoje).</w:t>
            </w:r>
          </w:p>
        </w:tc>
        <w:tc>
          <w:tcPr>
            <w:tcW w:w="992" w:type="dxa"/>
            <w:vAlign w:val="center"/>
          </w:tcPr>
          <w:p w14:paraId="268DF286" w14:textId="2B0A1C50"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2E9DC018" w14:textId="47A33DA3" w:rsidR="005F2E27" w:rsidRPr="00E73934" w:rsidRDefault="005F2E27" w:rsidP="001363B7">
            <w:pPr>
              <w:jc w:val="center"/>
              <w:rPr>
                <w:rFonts w:ascii="Arial" w:hAnsi="Arial" w:cs="Arial"/>
                <w:bCs/>
                <w:sz w:val="20"/>
                <w:szCs w:val="20"/>
              </w:rPr>
            </w:pPr>
            <w:r w:rsidRPr="00E73934">
              <w:rPr>
                <w:rFonts w:ascii="Arial" w:hAnsi="Arial" w:cs="Arial"/>
                <w:bCs/>
                <w:sz w:val="20"/>
                <w:szCs w:val="20"/>
              </w:rPr>
              <w:t>29,60</w:t>
            </w:r>
          </w:p>
        </w:tc>
        <w:tc>
          <w:tcPr>
            <w:tcW w:w="1145" w:type="dxa"/>
            <w:vAlign w:val="center"/>
          </w:tcPr>
          <w:p w14:paraId="74DF2225" w14:textId="77777777" w:rsidR="005F2E27" w:rsidRPr="00E73934" w:rsidRDefault="005F2E27" w:rsidP="001363B7">
            <w:pPr>
              <w:jc w:val="center"/>
              <w:rPr>
                <w:rFonts w:ascii="Arial" w:hAnsi="Arial" w:cs="Arial"/>
                <w:bCs/>
              </w:rPr>
            </w:pPr>
          </w:p>
        </w:tc>
        <w:tc>
          <w:tcPr>
            <w:tcW w:w="1417" w:type="dxa"/>
            <w:vAlign w:val="center"/>
          </w:tcPr>
          <w:p w14:paraId="2B37048A" w14:textId="77777777" w:rsidR="005F2E27" w:rsidRPr="00E73934" w:rsidRDefault="005F2E27" w:rsidP="001363B7">
            <w:pPr>
              <w:jc w:val="center"/>
              <w:rPr>
                <w:rFonts w:ascii="Arial" w:hAnsi="Arial" w:cs="Arial"/>
                <w:bCs/>
              </w:rPr>
            </w:pPr>
          </w:p>
        </w:tc>
      </w:tr>
      <w:tr w:rsidR="005F2E27" w:rsidRPr="00E73934" w14:paraId="4DD71E8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5FD34B"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0439EAD2" w14:textId="3571A1FB" w:rsidR="005F2E27" w:rsidRPr="00E73934" w:rsidRDefault="005F2E27" w:rsidP="001363B7">
            <w:pPr>
              <w:jc w:val="both"/>
              <w:rPr>
                <w:rFonts w:ascii="Arial" w:hAnsi="Arial" w:cs="Arial"/>
                <w:bCs/>
              </w:rPr>
            </w:pPr>
            <w:r w:rsidRPr="00E73934">
              <w:rPr>
                <w:rFonts w:ascii="Arial" w:hAnsi="Arial" w:cs="Arial"/>
                <w:bCs/>
              </w:rPr>
              <w:t>Gatvės bortų iš surenkamų g/b gaminių atstatymas ant betoninio pagrindo, įskaitant bituminės siūlių sandarinimo juostos įrengimą tarp asfalto dangos ir borto.</w:t>
            </w:r>
          </w:p>
        </w:tc>
        <w:tc>
          <w:tcPr>
            <w:tcW w:w="992" w:type="dxa"/>
            <w:vAlign w:val="center"/>
          </w:tcPr>
          <w:p w14:paraId="3CF23675" w14:textId="67404332" w:rsidR="005F2E27" w:rsidRPr="00E73934" w:rsidRDefault="005F2E27" w:rsidP="001363B7">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31FFAE0" w14:textId="30E01689" w:rsidR="005F2E27" w:rsidRPr="00E73934" w:rsidRDefault="005F2E27" w:rsidP="001363B7">
            <w:pPr>
              <w:jc w:val="center"/>
              <w:rPr>
                <w:rFonts w:ascii="Arial" w:hAnsi="Arial" w:cs="Arial"/>
                <w:bCs/>
                <w:sz w:val="20"/>
                <w:szCs w:val="20"/>
              </w:rPr>
            </w:pPr>
            <w:r w:rsidRPr="00E73934">
              <w:rPr>
                <w:rFonts w:ascii="Arial" w:hAnsi="Arial" w:cs="Arial"/>
                <w:bCs/>
                <w:sz w:val="20"/>
                <w:szCs w:val="20"/>
              </w:rPr>
              <w:t>11,5</w:t>
            </w:r>
          </w:p>
        </w:tc>
        <w:tc>
          <w:tcPr>
            <w:tcW w:w="1145" w:type="dxa"/>
            <w:vAlign w:val="center"/>
          </w:tcPr>
          <w:p w14:paraId="6CE82B14" w14:textId="77777777" w:rsidR="005F2E27" w:rsidRPr="00E73934" w:rsidRDefault="005F2E27" w:rsidP="001363B7">
            <w:pPr>
              <w:jc w:val="center"/>
              <w:rPr>
                <w:rFonts w:ascii="Arial" w:hAnsi="Arial" w:cs="Arial"/>
                <w:bCs/>
              </w:rPr>
            </w:pPr>
          </w:p>
        </w:tc>
        <w:tc>
          <w:tcPr>
            <w:tcW w:w="1417" w:type="dxa"/>
            <w:vAlign w:val="center"/>
          </w:tcPr>
          <w:p w14:paraId="44C18089" w14:textId="77777777" w:rsidR="005F2E27" w:rsidRPr="00E73934" w:rsidRDefault="005F2E27" w:rsidP="001363B7">
            <w:pPr>
              <w:jc w:val="center"/>
              <w:rPr>
                <w:rFonts w:ascii="Arial" w:hAnsi="Arial" w:cs="Arial"/>
                <w:bCs/>
              </w:rPr>
            </w:pPr>
          </w:p>
        </w:tc>
      </w:tr>
      <w:tr w:rsidR="005F2E27" w:rsidRPr="00E73934" w14:paraId="345179D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59386CB"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57A6DD2E" w14:textId="500DC7CA" w:rsidR="005F2E27" w:rsidRPr="00E73934" w:rsidRDefault="005F2E27" w:rsidP="001363B7">
            <w:pPr>
              <w:jc w:val="both"/>
              <w:rPr>
                <w:rFonts w:ascii="Arial" w:hAnsi="Arial" w:cs="Arial"/>
                <w:bCs/>
              </w:rPr>
            </w:pPr>
            <w:r w:rsidRPr="00E73934">
              <w:rPr>
                <w:rFonts w:ascii="Arial" w:hAnsi="Arial" w:cs="Arial"/>
                <w:bCs/>
              </w:rPr>
              <w:t>Sunkiasvorio transporto reisų skaičius įvairaus grunto ir asfalto transportavimui, (transportuojant po 12 m3 vienu reisu).</w:t>
            </w:r>
          </w:p>
        </w:tc>
        <w:tc>
          <w:tcPr>
            <w:tcW w:w="992" w:type="dxa"/>
            <w:vAlign w:val="center"/>
          </w:tcPr>
          <w:p w14:paraId="378019D5" w14:textId="7C926EDA" w:rsidR="005F2E27" w:rsidRPr="00E73934" w:rsidRDefault="005F2E27" w:rsidP="001363B7">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486BDE57" w14:textId="18B39556" w:rsidR="005F2E27" w:rsidRPr="00E73934" w:rsidRDefault="005F2E27" w:rsidP="001363B7">
            <w:pPr>
              <w:jc w:val="center"/>
              <w:rPr>
                <w:rFonts w:ascii="Arial" w:hAnsi="Arial" w:cs="Arial"/>
                <w:bCs/>
                <w:sz w:val="20"/>
                <w:szCs w:val="20"/>
              </w:rPr>
            </w:pPr>
            <w:r w:rsidRPr="00E73934">
              <w:rPr>
                <w:rFonts w:ascii="Arial" w:hAnsi="Arial" w:cs="Arial"/>
                <w:bCs/>
                <w:sz w:val="20"/>
                <w:szCs w:val="20"/>
              </w:rPr>
              <w:t>61</w:t>
            </w:r>
          </w:p>
        </w:tc>
        <w:tc>
          <w:tcPr>
            <w:tcW w:w="1145" w:type="dxa"/>
            <w:vAlign w:val="center"/>
          </w:tcPr>
          <w:p w14:paraId="6D3D80E6" w14:textId="77777777" w:rsidR="005F2E27" w:rsidRPr="00E73934" w:rsidRDefault="005F2E27" w:rsidP="001363B7">
            <w:pPr>
              <w:jc w:val="center"/>
              <w:rPr>
                <w:rFonts w:ascii="Arial" w:hAnsi="Arial" w:cs="Arial"/>
                <w:bCs/>
              </w:rPr>
            </w:pPr>
          </w:p>
        </w:tc>
        <w:tc>
          <w:tcPr>
            <w:tcW w:w="1417" w:type="dxa"/>
            <w:vAlign w:val="center"/>
          </w:tcPr>
          <w:p w14:paraId="1E84DB19" w14:textId="77777777" w:rsidR="005F2E27" w:rsidRPr="00E73934" w:rsidRDefault="005F2E27" w:rsidP="001363B7">
            <w:pPr>
              <w:jc w:val="center"/>
              <w:rPr>
                <w:rFonts w:ascii="Arial" w:hAnsi="Arial" w:cs="Arial"/>
                <w:bCs/>
              </w:rPr>
            </w:pPr>
          </w:p>
        </w:tc>
      </w:tr>
      <w:tr w:rsidR="005F2E27" w:rsidRPr="00E73934" w14:paraId="308D201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1976730" w14:textId="77777777" w:rsidR="005F2E27" w:rsidRPr="00E73934" w:rsidRDefault="005F2E27" w:rsidP="001363B7">
            <w:pPr>
              <w:pStyle w:val="Antrat5"/>
              <w:numPr>
                <w:ilvl w:val="3"/>
                <w:numId w:val="1"/>
              </w:numPr>
              <w:ind w:left="862" w:hanging="862"/>
              <w:rPr>
                <w:rFonts w:cs="Arial"/>
                <w:sz w:val="22"/>
                <w:szCs w:val="22"/>
              </w:rPr>
            </w:pPr>
          </w:p>
        </w:tc>
        <w:tc>
          <w:tcPr>
            <w:tcW w:w="4249" w:type="dxa"/>
          </w:tcPr>
          <w:p w14:paraId="285E56CF" w14:textId="1BD23A44" w:rsidR="005F2E27" w:rsidRPr="00E73934" w:rsidRDefault="005F2E27" w:rsidP="001363B7">
            <w:pPr>
              <w:jc w:val="both"/>
              <w:rPr>
                <w:rFonts w:ascii="Arial" w:hAnsi="Arial" w:cs="Arial"/>
                <w:bCs/>
              </w:rPr>
            </w:pPr>
            <w:r w:rsidRPr="00E73934">
              <w:rPr>
                <w:rFonts w:ascii="Arial" w:hAnsi="Arial" w:cs="Arial"/>
                <w:bCs/>
              </w:rPr>
              <w:t>Sunkiasvorio transporto reisų skaičius trinkelių transportavimui, (transportuojant po 21 t vienu reisu).</w:t>
            </w:r>
          </w:p>
        </w:tc>
        <w:tc>
          <w:tcPr>
            <w:tcW w:w="992" w:type="dxa"/>
            <w:vAlign w:val="center"/>
          </w:tcPr>
          <w:p w14:paraId="463509C8" w14:textId="23FDC16F" w:rsidR="005F2E27" w:rsidRPr="00E73934" w:rsidRDefault="005F2E27" w:rsidP="001363B7">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7BC5270A" w14:textId="2CDF69E2" w:rsidR="005F2E27" w:rsidRPr="00E73934" w:rsidRDefault="005F2E27" w:rsidP="001363B7">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5577AA03" w14:textId="77777777" w:rsidR="005F2E27" w:rsidRPr="00E73934" w:rsidRDefault="005F2E27" w:rsidP="001363B7">
            <w:pPr>
              <w:jc w:val="center"/>
              <w:rPr>
                <w:rFonts w:ascii="Arial" w:hAnsi="Arial" w:cs="Arial"/>
                <w:bCs/>
              </w:rPr>
            </w:pPr>
          </w:p>
        </w:tc>
        <w:tc>
          <w:tcPr>
            <w:tcW w:w="1417" w:type="dxa"/>
            <w:vAlign w:val="center"/>
          </w:tcPr>
          <w:p w14:paraId="083EBA96" w14:textId="77777777" w:rsidR="005F2E27" w:rsidRPr="00E73934" w:rsidRDefault="005F2E27" w:rsidP="001363B7">
            <w:pPr>
              <w:jc w:val="center"/>
              <w:rPr>
                <w:rFonts w:ascii="Arial" w:hAnsi="Arial" w:cs="Arial"/>
                <w:bCs/>
              </w:rPr>
            </w:pPr>
          </w:p>
        </w:tc>
      </w:tr>
      <w:tr w:rsidR="005F2E27" w:rsidRPr="00E73934" w14:paraId="0E5C8E8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98F92EF" w14:textId="77777777" w:rsidR="005F2E27" w:rsidRPr="00E73934" w:rsidRDefault="005F2E27" w:rsidP="00C52D5A">
            <w:pPr>
              <w:pStyle w:val="Antrat5"/>
              <w:numPr>
                <w:ilvl w:val="0"/>
                <w:numId w:val="0"/>
              </w:numPr>
              <w:ind w:left="283"/>
              <w:rPr>
                <w:rFonts w:cs="Arial"/>
                <w:sz w:val="22"/>
                <w:szCs w:val="22"/>
              </w:rPr>
            </w:pPr>
          </w:p>
        </w:tc>
        <w:tc>
          <w:tcPr>
            <w:tcW w:w="4249" w:type="dxa"/>
            <w:vAlign w:val="center"/>
          </w:tcPr>
          <w:p w14:paraId="0404B15F" w14:textId="082B764C" w:rsidR="005F2E27" w:rsidRPr="00E73934" w:rsidRDefault="005F2E27" w:rsidP="00C52D5A">
            <w:pPr>
              <w:rPr>
                <w:rFonts w:ascii="Arial" w:hAnsi="Arial" w:cs="Arial"/>
                <w:b/>
                <w:i/>
                <w:iCs/>
              </w:rPr>
            </w:pPr>
            <w:r w:rsidRPr="00E73934">
              <w:rPr>
                <w:rFonts w:ascii="Arial" w:hAnsi="Arial" w:cs="Arial"/>
                <w:b/>
                <w:i/>
                <w:iCs/>
              </w:rPr>
              <w:t>Bendra suma pagal žiniaraštį</w:t>
            </w:r>
          </w:p>
        </w:tc>
        <w:tc>
          <w:tcPr>
            <w:tcW w:w="992" w:type="dxa"/>
            <w:vAlign w:val="center"/>
          </w:tcPr>
          <w:p w14:paraId="4315351F" w14:textId="77777777" w:rsidR="005F2E27" w:rsidRPr="00E73934" w:rsidRDefault="005F2E27" w:rsidP="00C52D5A">
            <w:pPr>
              <w:jc w:val="center"/>
              <w:rPr>
                <w:rFonts w:ascii="Arial" w:hAnsi="Arial" w:cs="Arial"/>
                <w:bCs/>
              </w:rPr>
            </w:pPr>
          </w:p>
        </w:tc>
        <w:tc>
          <w:tcPr>
            <w:tcW w:w="993" w:type="dxa"/>
            <w:vAlign w:val="center"/>
          </w:tcPr>
          <w:p w14:paraId="1FA3B52A" w14:textId="77777777" w:rsidR="005F2E27" w:rsidRPr="00E73934" w:rsidRDefault="005F2E27" w:rsidP="00C52D5A">
            <w:pPr>
              <w:jc w:val="center"/>
              <w:rPr>
                <w:rFonts w:ascii="Arial" w:hAnsi="Arial" w:cs="Arial"/>
                <w:bCs/>
              </w:rPr>
            </w:pPr>
          </w:p>
        </w:tc>
        <w:tc>
          <w:tcPr>
            <w:tcW w:w="1145" w:type="dxa"/>
            <w:vAlign w:val="center"/>
          </w:tcPr>
          <w:p w14:paraId="6669C9FF" w14:textId="77777777" w:rsidR="005F2E27" w:rsidRPr="00E73934" w:rsidRDefault="005F2E27" w:rsidP="00C52D5A">
            <w:pPr>
              <w:jc w:val="center"/>
              <w:rPr>
                <w:rFonts w:ascii="Arial" w:hAnsi="Arial" w:cs="Arial"/>
                <w:bCs/>
              </w:rPr>
            </w:pPr>
          </w:p>
        </w:tc>
        <w:tc>
          <w:tcPr>
            <w:tcW w:w="1417" w:type="dxa"/>
            <w:vAlign w:val="center"/>
          </w:tcPr>
          <w:p w14:paraId="153ABB72" w14:textId="77777777" w:rsidR="005F2E27" w:rsidRPr="00E73934" w:rsidRDefault="005F2E27" w:rsidP="00CC3839">
            <w:pPr>
              <w:jc w:val="center"/>
              <w:rPr>
                <w:rFonts w:ascii="Arial" w:hAnsi="Arial" w:cs="Arial"/>
                <w:bCs/>
              </w:rPr>
            </w:pPr>
          </w:p>
        </w:tc>
      </w:tr>
      <w:tr w:rsidR="005F2E27" w:rsidRPr="00E73934" w14:paraId="0454C14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15A29F8" w14:textId="77777777" w:rsidR="005F2E27" w:rsidRPr="00E73934" w:rsidRDefault="005F2E27" w:rsidP="00C52D5A">
            <w:pPr>
              <w:pStyle w:val="Antrat5"/>
              <w:numPr>
                <w:ilvl w:val="0"/>
                <w:numId w:val="0"/>
              </w:numPr>
              <w:ind w:left="283"/>
              <w:rPr>
                <w:rFonts w:cs="Arial"/>
                <w:sz w:val="22"/>
                <w:szCs w:val="22"/>
              </w:rPr>
            </w:pPr>
          </w:p>
        </w:tc>
        <w:tc>
          <w:tcPr>
            <w:tcW w:w="4249" w:type="dxa"/>
            <w:vAlign w:val="center"/>
          </w:tcPr>
          <w:p w14:paraId="3B08E689" w14:textId="4286F2A5" w:rsidR="005F2E27" w:rsidRPr="00E73934" w:rsidRDefault="005F2E27" w:rsidP="00C52D5A">
            <w:pPr>
              <w:rPr>
                <w:rFonts w:ascii="Arial" w:hAnsi="Arial" w:cs="Arial"/>
                <w:b/>
                <w:i/>
                <w:iCs/>
              </w:rPr>
            </w:pPr>
            <w:r w:rsidRPr="00E73934">
              <w:rPr>
                <w:rFonts w:ascii="Arial" w:hAnsi="Arial" w:cs="Arial"/>
                <w:b/>
                <w:i/>
                <w:iCs/>
              </w:rPr>
              <w:t>Bendra suma pagal žiniaraštį</w:t>
            </w:r>
          </w:p>
        </w:tc>
        <w:tc>
          <w:tcPr>
            <w:tcW w:w="992" w:type="dxa"/>
            <w:vAlign w:val="center"/>
          </w:tcPr>
          <w:p w14:paraId="5F80EEA2" w14:textId="77777777" w:rsidR="005F2E27" w:rsidRPr="00E73934" w:rsidRDefault="005F2E27" w:rsidP="00C52D5A">
            <w:pPr>
              <w:jc w:val="center"/>
              <w:rPr>
                <w:rFonts w:ascii="Arial" w:hAnsi="Arial" w:cs="Arial"/>
                <w:bCs/>
              </w:rPr>
            </w:pPr>
          </w:p>
        </w:tc>
        <w:tc>
          <w:tcPr>
            <w:tcW w:w="993" w:type="dxa"/>
            <w:vAlign w:val="center"/>
          </w:tcPr>
          <w:p w14:paraId="704FA706" w14:textId="77777777" w:rsidR="005F2E27" w:rsidRPr="00E73934" w:rsidRDefault="005F2E27" w:rsidP="00C52D5A">
            <w:pPr>
              <w:jc w:val="center"/>
              <w:rPr>
                <w:rFonts w:ascii="Arial" w:hAnsi="Arial" w:cs="Arial"/>
                <w:bCs/>
              </w:rPr>
            </w:pPr>
          </w:p>
        </w:tc>
        <w:tc>
          <w:tcPr>
            <w:tcW w:w="1145" w:type="dxa"/>
            <w:vAlign w:val="center"/>
          </w:tcPr>
          <w:p w14:paraId="3AC779C8" w14:textId="77777777" w:rsidR="005F2E27" w:rsidRPr="00E73934" w:rsidRDefault="005F2E27" w:rsidP="00C52D5A">
            <w:pPr>
              <w:jc w:val="center"/>
              <w:rPr>
                <w:rFonts w:ascii="Arial" w:hAnsi="Arial" w:cs="Arial"/>
                <w:bCs/>
              </w:rPr>
            </w:pPr>
          </w:p>
        </w:tc>
        <w:tc>
          <w:tcPr>
            <w:tcW w:w="1417" w:type="dxa"/>
            <w:vAlign w:val="center"/>
          </w:tcPr>
          <w:p w14:paraId="696574D3" w14:textId="77777777" w:rsidR="005F2E27" w:rsidRPr="00E73934" w:rsidRDefault="005F2E27" w:rsidP="00CC3839">
            <w:pPr>
              <w:jc w:val="center"/>
              <w:rPr>
                <w:rFonts w:ascii="Arial" w:hAnsi="Arial" w:cs="Arial"/>
                <w:bCs/>
              </w:rPr>
            </w:pPr>
          </w:p>
        </w:tc>
      </w:tr>
      <w:tr w:rsidR="005F2E27" w:rsidRPr="00E73934" w14:paraId="073EEB96" w14:textId="34BF96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B4C59C5" w14:textId="77777777" w:rsidR="005F2E27" w:rsidRPr="00E73934" w:rsidRDefault="005F2E27" w:rsidP="003F5075">
            <w:pPr>
              <w:pStyle w:val="Antrat3"/>
              <w:numPr>
                <w:ilvl w:val="1"/>
                <w:numId w:val="1"/>
              </w:numPr>
              <w:rPr>
                <w:bCs/>
                <w:color w:val="auto"/>
                <w:sz w:val="22"/>
                <w:szCs w:val="22"/>
              </w:rPr>
            </w:pPr>
          </w:p>
        </w:tc>
        <w:tc>
          <w:tcPr>
            <w:tcW w:w="8796" w:type="dxa"/>
            <w:gridSpan w:val="5"/>
          </w:tcPr>
          <w:p w14:paraId="2B1CB455" w14:textId="28C529A7" w:rsidR="005F2E27" w:rsidRPr="00E73934" w:rsidRDefault="005F2E27" w:rsidP="00C52D5A">
            <w:pPr>
              <w:jc w:val="center"/>
              <w:rPr>
                <w:rFonts w:ascii="Arial" w:hAnsi="Arial" w:cs="Arial"/>
                <w:b/>
                <w:sz w:val="24"/>
                <w:szCs w:val="24"/>
              </w:rPr>
            </w:pPr>
            <w:r w:rsidRPr="00E73934">
              <w:rPr>
                <w:rFonts w:ascii="Arial" w:hAnsi="Arial" w:cs="Arial"/>
                <w:b/>
                <w:sz w:val="24"/>
                <w:szCs w:val="24"/>
              </w:rPr>
              <w:t>KONSTRUKCIJŲ DALIS (</w:t>
            </w:r>
            <w:r w:rsidRPr="00E73934">
              <w:rPr>
                <w:rFonts w:ascii="Arial" w:hAnsi="Arial" w:cs="Arial"/>
                <w:b/>
              </w:rPr>
              <w:t>Krantinės Nr.157; 158; 160; 162)</w:t>
            </w:r>
          </w:p>
        </w:tc>
      </w:tr>
      <w:tr w:rsidR="005F2E27" w:rsidRPr="00E73934" w14:paraId="5775AAE4" w14:textId="2A82A171"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BBDE087" w14:textId="77777777" w:rsidR="005F2E27" w:rsidRPr="00E73934" w:rsidRDefault="005F2E27" w:rsidP="00A6210C">
            <w:pPr>
              <w:pStyle w:val="Antrat3"/>
              <w:ind w:left="720"/>
              <w:rPr>
                <w:color w:val="auto"/>
              </w:rPr>
            </w:pPr>
          </w:p>
        </w:tc>
        <w:tc>
          <w:tcPr>
            <w:tcW w:w="8796" w:type="dxa"/>
            <w:gridSpan w:val="5"/>
          </w:tcPr>
          <w:p w14:paraId="27FAB16F" w14:textId="2FBA366C" w:rsidR="005F2E27" w:rsidRPr="00E73934" w:rsidRDefault="005F2E27" w:rsidP="00C52D5A">
            <w:pPr>
              <w:rPr>
                <w:rFonts w:ascii="Arial" w:hAnsi="Arial" w:cs="Arial"/>
                <w:b/>
              </w:rPr>
            </w:pPr>
            <w:r w:rsidRPr="00E73934">
              <w:rPr>
                <w:rFonts w:ascii="Arial" w:hAnsi="Arial" w:cs="Arial"/>
                <w:b/>
              </w:rPr>
              <w:t>Esamos krantinės konstrukcijų demontavimo darbai</w:t>
            </w:r>
          </w:p>
        </w:tc>
      </w:tr>
      <w:tr w:rsidR="005F2E27" w:rsidRPr="00E73934" w14:paraId="11191CF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D67910"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4BEF44B0" w14:textId="373F7754" w:rsidR="005F2E27" w:rsidRPr="00E73934" w:rsidRDefault="005F2E27" w:rsidP="00C52D5A">
            <w:pPr>
              <w:jc w:val="both"/>
              <w:rPr>
                <w:rFonts w:ascii="Arial" w:hAnsi="Arial" w:cs="Arial"/>
                <w:bCs/>
              </w:rPr>
            </w:pPr>
            <w:r w:rsidRPr="00E73934">
              <w:rPr>
                <w:rFonts w:ascii="Arial" w:hAnsi="Arial" w:cs="Arial"/>
                <w:bCs/>
              </w:rPr>
              <w:t>Esamos krantinės gelžbetoninės sienutės dalinis demontavimas ir išvežimas utilizuoti (darbai vykdomi nuo sausumos)</w:t>
            </w:r>
          </w:p>
        </w:tc>
        <w:tc>
          <w:tcPr>
            <w:tcW w:w="992" w:type="dxa"/>
            <w:vAlign w:val="center"/>
          </w:tcPr>
          <w:p w14:paraId="352AE0BD" w14:textId="5ECBE51F"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48FC9378" w14:textId="4F21B93E" w:rsidR="005F2E27" w:rsidRPr="00E73934" w:rsidRDefault="005F2E27" w:rsidP="00C52D5A">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1CB23026" w14:textId="77777777" w:rsidR="005F2E27" w:rsidRPr="00E73934" w:rsidRDefault="005F2E27" w:rsidP="00C52D5A">
            <w:pPr>
              <w:jc w:val="center"/>
              <w:rPr>
                <w:rFonts w:ascii="Arial" w:hAnsi="Arial" w:cs="Arial"/>
                <w:bCs/>
              </w:rPr>
            </w:pPr>
          </w:p>
        </w:tc>
        <w:tc>
          <w:tcPr>
            <w:tcW w:w="1417" w:type="dxa"/>
            <w:vAlign w:val="center"/>
          </w:tcPr>
          <w:p w14:paraId="58017D9E" w14:textId="77777777" w:rsidR="005F2E27" w:rsidRPr="00E73934" w:rsidRDefault="005F2E27" w:rsidP="00CC3839">
            <w:pPr>
              <w:jc w:val="center"/>
              <w:rPr>
                <w:rFonts w:ascii="Arial" w:hAnsi="Arial" w:cs="Arial"/>
                <w:bCs/>
              </w:rPr>
            </w:pPr>
          </w:p>
        </w:tc>
      </w:tr>
      <w:tr w:rsidR="005F2E27" w:rsidRPr="00E73934" w14:paraId="3FE54FAD" w14:textId="232E4100"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EB13C6F" w14:textId="77777777" w:rsidR="005F2E27" w:rsidRPr="00E73934" w:rsidRDefault="005F2E27" w:rsidP="00A6210C">
            <w:pPr>
              <w:pStyle w:val="Antrat3"/>
              <w:ind w:left="720"/>
              <w:rPr>
                <w:color w:val="auto"/>
              </w:rPr>
            </w:pPr>
          </w:p>
        </w:tc>
        <w:tc>
          <w:tcPr>
            <w:tcW w:w="8796" w:type="dxa"/>
            <w:gridSpan w:val="5"/>
          </w:tcPr>
          <w:p w14:paraId="7BBDEACA" w14:textId="701B20CD" w:rsidR="005F2E27" w:rsidRPr="00E73934" w:rsidRDefault="005F2E27" w:rsidP="00C52D5A">
            <w:pPr>
              <w:rPr>
                <w:rFonts w:ascii="Arial" w:hAnsi="Arial" w:cs="Arial"/>
                <w:b/>
              </w:rPr>
            </w:pPr>
            <w:r w:rsidRPr="00E73934">
              <w:rPr>
                <w:rFonts w:ascii="Arial" w:hAnsi="Arial" w:cs="Arial"/>
                <w:b/>
              </w:rPr>
              <w:t>Žemės darbai teritorijoje prie krantinės Nr.159</w:t>
            </w:r>
          </w:p>
        </w:tc>
      </w:tr>
      <w:tr w:rsidR="005F2E27" w:rsidRPr="00E73934" w14:paraId="62DE6B3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96C0F40"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6191D7F3" w14:textId="2638E4E5" w:rsidR="005F2E27" w:rsidRPr="00E73934" w:rsidRDefault="005F2E27" w:rsidP="00C52D5A">
            <w:pPr>
              <w:jc w:val="both"/>
              <w:rPr>
                <w:rFonts w:ascii="Arial" w:hAnsi="Arial" w:cs="Arial"/>
                <w:bCs/>
              </w:rPr>
            </w:pPr>
            <w:r w:rsidRPr="00E73934">
              <w:rPr>
                <w:rFonts w:ascii="Arial" w:hAnsi="Arial" w:cs="Arial"/>
                <w:bCs/>
              </w:rPr>
              <w:t>Augalinio grunto iškasimas nuo alt. +2,55 m iki alt. +2,35 m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=0,2 m) ir išvežimas utilizuoti (darbai vykdomi nuo sausumos) </w:t>
            </w:r>
          </w:p>
        </w:tc>
        <w:tc>
          <w:tcPr>
            <w:tcW w:w="992" w:type="dxa"/>
            <w:vAlign w:val="center"/>
          </w:tcPr>
          <w:p w14:paraId="33166CFB" w14:textId="66FEC3EC"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7E5F9BA4" w14:textId="56AF30BD" w:rsidR="005F2E27" w:rsidRPr="00E73934" w:rsidRDefault="005F2E27" w:rsidP="00C52D5A">
            <w:pPr>
              <w:jc w:val="center"/>
              <w:rPr>
                <w:rFonts w:ascii="Arial" w:hAnsi="Arial" w:cs="Arial"/>
                <w:bCs/>
                <w:sz w:val="20"/>
                <w:szCs w:val="20"/>
              </w:rPr>
            </w:pPr>
            <w:r w:rsidRPr="00E73934">
              <w:rPr>
                <w:rFonts w:ascii="Arial" w:hAnsi="Arial" w:cs="Arial"/>
                <w:bCs/>
                <w:sz w:val="20"/>
                <w:szCs w:val="20"/>
              </w:rPr>
              <w:t>682</w:t>
            </w:r>
          </w:p>
        </w:tc>
        <w:tc>
          <w:tcPr>
            <w:tcW w:w="1145" w:type="dxa"/>
            <w:vAlign w:val="center"/>
          </w:tcPr>
          <w:p w14:paraId="34E2E734" w14:textId="77777777" w:rsidR="005F2E27" w:rsidRPr="00E73934" w:rsidRDefault="005F2E27" w:rsidP="00C52D5A">
            <w:pPr>
              <w:jc w:val="center"/>
              <w:rPr>
                <w:rFonts w:ascii="Arial" w:hAnsi="Arial" w:cs="Arial"/>
                <w:bCs/>
              </w:rPr>
            </w:pPr>
          </w:p>
        </w:tc>
        <w:tc>
          <w:tcPr>
            <w:tcW w:w="1417" w:type="dxa"/>
            <w:vAlign w:val="center"/>
          </w:tcPr>
          <w:p w14:paraId="5E30B982" w14:textId="77777777" w:rsidR="005F2E27" w:rsidRPr="00E73934" w:rsidRDefault="005F2E27" w:rsidP="00CC3839">
            <w:pPr>
              <w:jc w:val="center"/>
              <w:rPr>
                <w:rFonts w:ascii="Arial" w:hAnsi="Arial" w:cs="Arial"/>
                <w:bCs/>
              </w:rPr>
            </w:pPr>
          </w:p>
        </w:tc>
      </w:tr>
      <w:tr w:rsidR="005F2E27" w:rsidRPr="00E73934" w14:paraId="1CA89FC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788D510"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4762921E" w14:textId="638AD14F" w:rsidR="005F2E27" w:rsidRPr="00E73934" w:rsidRDefault="005F2E27" w:rsidP="00C52D5A">
            <w:pPr>
              <w:jc w:val="both"/>
              <w:rPr>
                <w:rFonts w:ascii="Arial" w:hAnsi="Arial" w:cs="Arial"/>
                <w:bCs/>
              </w:rPr>
            </w:pPr>
            <w:proofErr w:type="spellStart"/>
            <w:r w:rsidRPr="00E73934">
              <w:rPr>
                <w:rFonts w:ascii="Arial" w:hAnsi="Arial" w:cs="Arial"/>
                <w:bCs/>
              </w:rPr>
              <w:t>Žvyringo</w:t>
            </w:r>
            <w:proofErr w:type="spellEnd"/>
            <w:r w:rsidRPr="00E73934">
              <w:rPr>
                <w:rFonts w:ascii="Arial" w:hAnsi="Arial" w:cs="Arial"/>
                <w:bCs/>
              </w:rPr>
              <w:t xml:space="preserve"> smėlio iškasimas nuo alt. +2,35 m iki alt. +1,61 m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=0,74 m) ir sandėliavimas (darbai vykdomi nuo sausumos) </w:t>
            </w:r>
          </w:p>
        </w:tc>
        <w:tc>
          <w:tcPr>
            <w:tcW w:w="992" w:type="dxa"/>
            <w:vAlign w:val="center"/>
          </w:tcPr>
          <w:p w14:paraId="2B8C516E" w14:textId="7CB3CB6C"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411CBC35" w14:textId="660E412C" w:rsidR="005F2E27" w:rsidRPr="00E73934" w:rsidRDefault="005F2E27" w:rsidP="00C52D5A">
            <w:pPr>
              <w:jc w:val="center"/>
              <w:rPr>
                <w:rFonts w:ascii="Arial" w:hAnsi="Arial" w:cs="Arial"/>
                <w:bCs/>
                <w:sz w:val="20"/>
                <w:szCs w:val="20"/>
              </w:rPr>
            </w:pPr>
            <w:r w:rsidRPr="00E73934">
              <w:rPr>
                <w:rFonts w:ascii="Arial" w:hAnsi="Arial" w:cs="Arial"/>
                <w:bCs/>
                <w:sz w:val="20"/>
                <w:szCs w:val="20"/>
              </w:rPr>
              <w:t>682</w:t>
            </w:r>
          </w:p>
        </w:tc>
        <w:tc>
          <w:tcPr>
            <w:tcW w:w="1145" w:type="dxa"/>
            <w:vAlign w:val="center"/>
          </w:tcPr>
          <w:p w14:paraId="066D0F87" w14:textId="77777777" w:rsidR="005F2E27" w:rsidRPr="00E73934" w:rsidRDefault="005F2E27" w:rsidP="00C52D5A">
            <w:pPr>
              <w:jc w:val="center"/>
              <w:rPr>
                <w:rFonts w:ascii="Arial" w:hAnsi="Arial" w:cs="Arial"/>
                <w:bCs/>
              </w:rPr>
            </w:pPr>
          </w:p>
        </w:tc>
        <w:tc>
          <w:tcPr>
            <w:tcW w:w="1417" w:type="dxa"/>
            <w:vAlign w:val="center"/>
          </w:tcPr>
          <w:p w14:paraId="689C2907" w14:textId="77777777" w:rsidR="005F2E27" w:rsidRPr="00E73934" w:rsidRDefault="005F2E27" w:rsidP="00CC3839">
            <w:pPr>
              <w:jc w:val="center"/>
              <w:rPr>
                <w:rFonts w:ascii="Arial" w:hAnsi="Arial" w:cs="Arial"/>
                <w:bCs/>
              </w:rPr>
            </w:pPr>
          </w:p>
        </w:tc>
      </w:tr>
      <w:tr w:rsidR="005F2E27" w:rsidRPr="00E73934" w14:paraId="06059FB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A528110"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3A2E195B" w14:textId="0DF2071E" w:rsidR="005F2E27" w:rsidRPr="00E73934" w:rsidRDefault="005F2E27" w:rsidP="00783544">
            <w:pPr>
              <w:jc w:val="both"/>
              <w:rPr>
                <w:rFonts w:ascii="Arial" w:hAnsi="Arial" w:cs="Arial"/>
                <w:bCs/>
              </w:rPr>
            </w:pPr>
            <w:proofErr w:type="spellStart"/>
            <w:r w:rsidRPr="00E73934">
              <w:rPr>
                <w:rFonts w:ascii="Arial" w:hAnsi="Arial" w:cs="Arial"/>
                <w:bCs/>
              </w:rPr>
              <w:t>Žvyringo</w:t>
            </w:r>
            <w:proofErr w:type="spellEnd"/>
            <w:r w:rsidRPr="00E73934">
              <w:rPr>
                <w:rFonts w:ascii="Arial" w:hAnsi="Arial" w:cs="Arial"/>
                <w:bCs/>
              </w:rPr>
              <w:t xml:space="preserve"> smėlio užpylimas, (pirso šaknyje) teritorijoje tarp naujai įrengtos spraustasienės ir krantinės Nr.159 esamų g/b konstrukcijų,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=160cm, ir grunto tankinimas sluoksniais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=30cm, iki E</w:t>
            </w:r>
            <w:r w:rsidRPr="00E73934">
              <w:rPr>
                <w:rFonts w:ascii="Arial" w:hAnsi="Arial" w:cs="Arial"/>
                <w:bCs/>
                <w:vertAlign w:val="subscript"/>
              </w:rPr>
              <w:t>v2</w:t>
            </w:r>
            <w:r w:rsidRPr="00E73934">
              <w:rPr>
                <w:rFonts w:ascii="Arial" w:hAnsi="Arial" w:cs="Arial"/>
                <w:bCs/>
              </w:rPr>
              <w:t>=45MPa</w:t>
            </w:r>
          </w:p>
        </w:tc>
        <w:tc>
          <w:tcPr>
            <w:tcW w:w="992" w:type="dxa"/>
            <w:vAlign w:val="center"/>
          </w:tcPr>
          <w:p w14:paraId="158F8A08" w14:textId="2A86FD28"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3EAF23CE" w14:textId="1D9DBF01" w:rsidR="005F2E27" w:rsidRPr="00E73934" w:rsidRDefault="005F2E27" w:rsidP="00C52D5A">
            <w:pPr>
              <w:jc w:val="center"/>
              <w:rPr>
                <w:rFonts w:ascii="Arial" w:hAnsi="Arial" w:cs="Arial"/>
                <w:bCs/>
                <w:sz w:val="20"/>
                <w:szCs w:val="20"/>
              </w:rPr>
            </w:pPr>
            <w:r w:rsidRPr="00E73934">
              <w:rPr>
                <w:rFonts w:ascii="Arial" w:hAnsi="Arial" w:cs="Arial"/>
                <w:bCs/>
                <w:sz w:val="20"/>
                <w:szCs w:val="20"/>
              </w:rPr>
              <w:t>87</w:t>
            </w:r>
          </w:p>
        </w:tc>
        <w:tc>
          <w:tcPr>
            <w:tcW w:w="1145" w:type="dxa"/>
            <w:vAlign w:val="center"/>
          </w:tcPr>
          <w:p w14:paraId="5FFD79F0" w14:textId="77777777" w:rsidR="005F2E27" w:rsidRPr="00E73934" w:rsidRDefault="005F2E27" w:rsidP="00C52D5A">
            <w:pPr>
              <w:jc w:val="center"/>
              <w:rPr>
                <w:rFonts w:ascii="Arial" w:hAnsi="Arial" w:cs="Arial"/>
                <w:bCs/>
              </w:rPr>
            </w:pPr>
          </w:p>
        </w:tc>
        <w:tc>
          <w:tcPr>
            <w:tcW w:w="1417" w:type="dxa"/>
            <w:vAlign w:val="center"/>
          </w:tcPr>
          <w:p w14:paraId="5C81F86C" w14:textId="77777777" w:rsidR="005F2E27" w:rsidRPr="00E73934" w:rsidRDefault="005F2E27" w:rsidP="00CC3839">
            <w:pPr>
              <w:jc w:val="center"/>
              <w:rPr>
                <w:rFonts w:ascii="Arial" w:hAnsi="Arial" w:cs="Arial"/>
                <w:bCs/>
              </w:rPr>
            </w:pPr>
          </w:p>
        </w:tc>
      </w:tr>
      <w:tr w:rsidR="005F2E27" w:rsidRPr="00E73934" w14:paraId="4A32553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A475FE1"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0F360B97" w14:textId="11F04AF6" w:rsidR="005F2E27" w:rsidRPr="00E73934" w:rsidRDefault="005F2E27" w:rsidP="00C52D5A">
            <w:pPr>
              <w:jc w:val="both"/>
              <w:rPr>
                <w:rFonts w:ascii="Arial" w:hAnsi="Arial" w:cs="Arial"/>
                <w:bCs/>
              </w:rPr>
            </w:pPr>
            <w:r w:rsidRPr="00E73934">
              <w:rPr>
                <w:rFonts w:ascii="Arial" w:hAnsi="Arial" w:cs="Arial"/>
                <w:bCs/>
              </w:rPr>
              <w:t>Šalčiui atsparaus pagrindo sluoksnio įrengimas ir sutankinimas iki E</w:t>
            </w:r>
            <w:r w:rsidRPr="00E73934">
              <w:rPr>
                <w:rFonts w:ascii="Arial" w:hAnsi="Arial" w:cs="Arial"/>
                <w:bCs/>
                <w:vertAlign w:val="subscript"/>
              </w:rPr>
              <w:t>V2</w:t>
            </w:r>
            <w:r w:rsidRPr="00E73934">
              <w:rPr>
                <w:rFonts w:ascii="Arial" w:hAnsi="Arial" w:cs="Arial"/>
                <w:bCs/>
              </w:rPr>
              <w:t xml:space="preserve">≥80MPa, dangoms įrengti,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 = 45 cm</w:t>
            </w:r>
          </w:p>
        </w:tc>
        <w:tc>
          <w:tcPr>
            <w:tcW w:w="992" w:type="dxa"/>
            <w:vAlign w:val="center"/>
          </w:tcPr>
          <w:p w14:paraId="276752F5" w14:textId="766ECEE2"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41E65633" w14:textId="0672DD53" w:rsidR="005F2E27" w:rsidRPr="00E73934" w:rsidRDefault="005F2E27" w:rsidP="00C52D5A">
            <w:pPr>
              <w:jc w:val="center"/>
              <w:rPr>
                <w:rFonts w:ascii="Arial" w:hAnsi="Arial" w:cs="Arial"/>
                <w:bCs/>
                <w:sz w:val="20"/>
                <w:szCs w:val="20"/>
              </w:rPr>
            </w:pPr>
            <w:r w:rsidRPr="00E73934">
              <w:rPr>
                <w:rFonts w:ascii="Arial" w:hAnsi="Arial" w:cs="Arial"/>
                <w:bCs/>
                <w:sz w:val="20"/>
                <w:szCs w:val="20"/>
              </w:rPr>
              <w:t>166</w:t>
            </w:r>
          </w:p>
        </w:tc>
        <w:tc>
          <w:tcPr>
            <w:tcW w:w="1145" w:type="dxa"/>
            <w:vAlign w:val="center"/>
          </w:tcPr>
          <w:p w14:paraId="3C85AA29" w14:textId="77777777" w:rsidR="005F2E27" w:rsidRPr="00E73934" w:rsidRDefault="005F2E27" w:rsidP="00C52D5A">
            <w:pPr>
              <w:jc w:val="center"/>
              <w:rPr>
                <w:rFonts w:ascii="Arial" w:hAnsi="Arial" w:cs="Arial"/>
                <w:bCs/>
              </w:rPr>
            </w:pPr>
          </w:p>
        </w:tc>
        <w:tc>
          <w:tcPr>
            <w:tcW w:w="1417" w:type="dxa"/>
            <w:vAlign w:val="center"/>
          </w:tcPr>
          <w:p w14:paraId="1CA7123A" w14:textId="77777777" w:rsidR="005F2E27" w:rsidRPr="00E73934" w:rsidRDefault="005F2E27" w:rsidP="00CC3839">
            <w:pPr>
              <w:jc w:val="center"/>
              <w:rPr>
                <w:rFonts w:ascii="Arial" w:hAnsi="Arial" w:cs="Arial"/>
                <w:bCs/>
              </w:rPr>
            </w:pPr>
          </w:p>
        </w:tc>
      </w:tr>
      <w:tr w:rsidR="005F2E27" w:rsidRPr="00E73934" w14:paraId="5360FDC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26757EA" w14:textId="77777777" w:rsidR="005F2E27" w:rsidRPr="00E73934" w:rsidRDefault="005F2E27" w:rsidP="003F5075">
            <w:pPr>
              <w:pStyle w:val="Antrat5"/>
              <w:numPr>
                <w:ilvl w:val="3"/>
                <w:numId w:val="1"/>
              </w:numPr>
              <w:ind w:left="862" w:hanging="862"/>
              <w:rPr>
                <w:rFonts w:cs="Arial"/>
                <w:sz w:val="22"/>
                <w:szCs w:val="22"/>
              </w:rPr>
            </w:pPr>
          </w:p>
        </w:tc>
        <w:tc>
          <w:tcPr>
            <w:tcW w:w="4249" w:type="dxa"/>
          </w:tcPr>
          <w:p w14:paraId="01A4A821" w14:textId="1907CCAA" w:rsidR="005F2E27" w:rsidRPr="00E73934" w:rsidRDefault="005F2E27" w:rsidP="00C52D5A">
            <w:pPr>
              <w:jc w:val="both"/>
              <w:rPr>
                <w:rFonts w:ascii="Arial" w:hAnsi="Arial" w:cs="Arial"/>
                <w:bCs/>
              </w:rPr>
            </w:pPr>
            <w:r w:rsidRPr="00E73934">
              <w:rPr>
                <w:rFonts w:ascii="Arial" w:hAnsi="Arial" w:cs="Arial"/>
                <w:bCs/>
              </w:rPr>
              <w:t>Skaldos pagrindo sluoksnio įrengimas ir sutankinimas iki E</w:t>
            </w:r>
            <w:r w:rsidRPr="00E73934">
              <w:rPr>
                <w:rFonts w:ascii="Arial" w:hAnsi="Arial" w:cs="Arial"/>
                <w:bCs/>
                <w:vertAlign w:val="subscript"/>
              </w:rPr>
              <w:t>V2</w:t>
            </w:r>
            <w:r w:rsidRPr="00E73934">
              <w:rPr>
                <w:rFonts w:ascii="Arial" w:hAnsi="Arial" w:cs="Arial"/>
                <w:bCs/>
              </w:rPr>
              <w:t xml:space="preserve">≥120MPa dangoms įrengti,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30 cm</w:t>
            </w:r>
          </w:p>
        </w:tc>
        <w:tc>
          <w:tcPr>
            <w:tcW w:w="992" w:type="dxa"/>
            <w:vAlign w:val="center"/>
          </w:tcPr>
          <w:p w14:paraId="24D2BC74" w14:textId="2A6E4062" w:rsidR="005F2E27" w:rsidRPr="00E73934" w:rsidRDefault="005F2E27" w:rsidP="00C52D5A">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4394660A" w14:textId="7BC9D952" w:rsidR="005F2E27" w:rsidRPr="00E73934" w:rsidRDefault="005F2E27" w:rsidP="00C52D5A">
            <w:pPr>
              <w:jc w:val="center"/>
              <w:rPr>
                <w:rFonts w:ascii="Arial" w:hAnsi="Arial" w:cs="Arial"/>
                <w:bCs/>
                <w:sz w:val="20"/>
                <w:szCs w:val="20"/>
              </w:rPr>
            </w:pPr>
            <w:r w:rsidRPr="00E73934">
              <w:rPr>
                <w:rFonts w:ascii="Arial" w:hAnsi="Arial" w:cs="Arial"/>
                <w:bCs/>
                <w:sz w:val="20"/>
                <w:szCs w:val="20"/>
              </w:rPr>
              <w:t>166</w:t>
            </w:r>
          </w:p>
        </w:tc>
        <w:tc>
          <w:tcPr>
            <w:tcW w:w="1145" w:type="dxa"/>
            <w:vAlign w:val="center"/>
          </w:tcPr>
          <w:p w14:paraId="2F1B5FF1" w14:textId="77777777" w:rsidR="005F2E27" w:rsidRPr="00E73934" w:rsidRDefault="005F2E27" w:rsidP="00C52D5A">
            <w:pPr>
              <w:jc w:val="center"/>
              <w:rPr>
                <w:rFonts w:ascii="Arial" w:hAnsi="Arial" w:cs="Arial"/>
                <w:bCs/>
              </w:rPr>
            </w:pPr>
          </w:p>
        </w:tc>
        <w:tc>
          <w:tcPr>
            <w:tcW w:w="1417" w:type="dxa"/>
            <w:vAlign w:val="center"/>
          </w:tcPr>
          <w:p w14:paraId="12E66732" w14:textId="77777777" w:rsidR="005F2E27" w:rsidRPr="00E73934" w:rsidRDefault="005F2E27" w:rsidP="00CC3839">
            <w:pPr>
              <w:jc w:val="center"/>
              <w:rPr>
                <w:rFonts w:ascii="Arial" w:hAnsi="Arial" w:cs="Arial"/>
                <w:bCs/>
              </w:rPr>
            </w:pPr>
          </w:p>
        </w:tc>
      </w:tr>
      <w:tr w:rsidR="005F2E27" w:rsidRPr="00E73934" w14:paraId="03F130D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3A0DA30"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CDF52DB" w14:textId="5F0378E6" w:rsidR="005F2E27" w:rsidRPr="00E73934" w:rsidRDefault="005F2E27" w:rsidP="005B78F5">
            <w:pPr>
              <w:jc w:val="both"/>
              <w:rPr>
                <w:rFonts w:ascii="Arial" w:hAnsi="Arial" w:cs="Arial"/>
                <w:bCs/>
              </w:rPr>
            </w:pPr>
            <w:r w:rsidRPr="00DF154B">
              <w:rPr>
                <w:rFonts w:ascii="Arial" w:hAnsi="Arial" w:cs="Arial"/>
                <w:bCs/>
              </w:rPr>
              <w:t>Esamo šlaito tvirtinimo (iš 0,3÷1,1 m diametro akmenų metinio, kai metinio storis ~2,5D</w:t>
            </w:r>
            <w:r w:rsidRPr="00DF154B">
              <w:rPr>
                <w:rFonts w:ascii="Arial" w:hAnsi="Arial" w:cs="Arial"/>
                <w:bCs/>
                <w:vertAlign w:val="subscript"/>
              </w:rPr>
              <w:t>max</w:t>
            </w:r>
            <w:r w:rsidRPr="00DF154B">
              <w:rPr>
                <w:rFonts w:ascii="Arial" w:hAnsi="Arial" w:cs="Arial"/>
                <w:bCs/>
              </w:rPr>
              <w:t>) demontavimas akmenis</w:t>
            </w:r>
            <w:r w:rsidRPr="00DF154B">
              <w:rPr>
                <w:rFonts w:ascii="Arial" w:hAnsi="Arial" w:cs="Arial"/>
                <w:b/>
              </w:rPr>
              <w:t xml:space="preserve"> </w:t>
            </w:r>
            <w:r w:rsidRPr="00DF154B">
              <w:rPr>
                <w:rFonts w:ascii="Arial" w:hAnsi="Arial" w:cs="Arial"/>
                <w:bCs/>
              </w:rPr>
              <w:t>iškeliant iš po vandens, įskaitant po įrengtos spraustasienės dalinį esamo šlaito atstatymą/papildymą ir likusių demontuotų perteklinių akmenų išvežimą, utilizavimą </w:t>
            </w:r>
          </w:p>
        </w:tc>
        <w:tc>
          <w:tcPr>
            <w:tcW w:w="992" w:type="dxa"/>
            <w:vAlign w:val="center"/>
          </w:tcPr>
          <w:p w14:paraId="7E7A7937" w14:textId="1D7000FD"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3B893522" w14:textId="177CF1EE" w:rsidR="005F2E27" w:rsidRPr="00E73934" w:rsidRDefault="005F2E27" w:rsidP="005B78F5">
            <w:pPr>
              <w:jc w:val="center"/>
              <w:rPr>
                <w:rFonts w:ascii="Arial" w:hAnsi="Arial" w:cs="Arial"/>
                <w:bCs/>
                <w:sz w:val="20"/>
                <w:szCs w:val="20"/>
              </w:rPr>
            </w:pPr>
            <w:r>
              <w:rPr>
                <w:rFonts w:ascii="Arial" w:hAnsi="Arial" w:cs="Arial"/>
                <w:bCs/>
                <w:sz w:val="20"/>
                <w:szCs w:val="20"/>
              </w:rPr>
              <w:t>180</w:t>
            </w:r>
          </w:p>
        </w:tc>
        <w:tc>
          <w:tcPr>
            <w:tcW w:w="1145" w:type="dxa"/>
            <w:vAlign w:val="center"/>
          </w:tcPr>
          <w:p w14:paraId="19C82076" w14:textId="77777777" w:rsidR="005F2E27" w:rsidRPr="00E73934" w:rsidRDefault="005F2E27" w:rsidP="005B78F5">
            <w:pPr>
              <w:jc w:val="center"/>
              <w:rPr>
                <w:rFonts w:ascii="Arial" w:hAnsi="Arial" w:cs="Arial"/>
                <w:bCs/>
              </w:rPr>
            </w:pPr>
          </w:p>
        </w:tc>
        <w:tc>
          <w:tcPr>
            <w:tcW w:w="1417" w:type="dxa"/>
            <w:vAlign w:val="center"/>
          </w:tcPr>
          <w:p w14:paraId="2D9210CE" w14:textId="77777777" w:rsidR="005F2E27" w:rsidRPr="00E73934" w:rsidRDefault="005F2E27" w:rsidP="005B78F5">
            <w:pPr>
              <w:jc w:val="center"/>
              <w:rPr>
                <w:rFonts w:ascii="Arial" w:hAnsi="Arial" w:cs="Arial"/>
                <w:bCs/>
              </w:rPr>
            </w:pPr>
          </w:p>
        </w:tc>
      </w:tr>
      <w:tr w:rsidR="005F2E27" w:rsidRPr="00E73934" w14:paraId="7D8AB63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24F7FBF" w14:textId="77777777" w:rsidR="005F2E27" w:rsidRPr="00E73934" w:rsidRDefault="005F2E27" w:rsidP="005B78F5">
            <w:pPr>
              <w:pStyle w:val="Antrat5"/>
              <w:numPr>
                <w:ilvl w:val="0"/>
                <w:numId w:val="0"/>
              </w:numPr>
              <w:ind w:left="709"/>
              <w:rPr>
                <w:rFonts w:cs="Arial"/>
                <w:sz w:val="22"/>
                <w:szCs w:val="22"/>
              </w:rPr>
            </w:pPr>
          </w:p>
        </w:tc>
        <w:tc>
          <w:tcPr>
            <w:tcW w:w="4249" w:type="dxa"/>
          </w:tcPr>
          <w:p w14:paraId="0EE48C7E" w14:textId="3B2ECE38" w:rsidR="005F2E27" w:rsidRPr="00E73934" w:rsidRDefault="005F2E27" w:rsidP="005B78F5">
            <w:pPr>
              <w:jc w:val="both"/>
              <w:rPr>
                <w:rFonts w:ascii="Arial" w:hAnsi="Arial" w:cs="Arial"/>
                <w:bCs/>
              </w:rPr>
            </w:pPr>
            <w:r w:rsidRPr="00E73934">
              <w:rPr>
                <w:rFonts w:ascii="Arial" w:hAnsi="Arial" w:cs="Arial"/>
                <w:b/>
                <w:i/>
                <w:iCs/>
              </w:rPr>
              <w:t>Bendra suma pagal žiniaraštį</w:t>
            </w:r>
          </w:p>
        </w:tc>
        <w:tc>
          <w:tcPr>
            <w:tcW w:w="992" w:type="dxa"/>
            <w:vAlign w:val="center"/>
          </w:tcPr>
          <w:p w14:paraId="70EE89E6" w14:textId="77777777" w:rsidR="005F2E27" w:rsidRPr="00E73934" w:rsidRDefault="005F2E27" w:rsidP="005B78F5">
            <w:pPr>
              <w:jc w:val="center"/>
              <w:rPr>
                <w:rFonts w:ascii="Arial" w:hAnsi="Arial" w:cs="Arial"/>
                <w:bCs/>
                <w:sz w:val="20"/>
                <w:szCs w:val="20"/>
              </w:rPr>
            </w:pPr>
          </w:p>
        </w:tc>
        <w:tc>
          <w:tcPr>
            <w:tcW w:w="993" w:type="dxa"/>
            <w:vAlign w:val="center"/>
          </w:tcPr>
          <w:p w14:paraId="0A2D2B61" w14:textId="77777777" w:rsidR="005F2E27" w:rsidRPr="00E73934" w:rsidRDefault="005F2E27" w:rsidP="005B78F5">
            <w:pPr>
              <w:jc w:val="center"/>
              <w:rPr>
                <w:rFonts w:ascii="Arial" w:hAnsi="Arial" w:cs="Arial"/>
                <w:bCs/>
                <w:sz w:val="20"/>
                <w:szCs w:val="20"/>
              </w:rPr>
            </w:pPr>
          </w:p>
        </w:tc>
        <w:tc>
          <w:tcPr>
            <w:tcW w:w="1145" w:type="dxa"/>
            <w:vAlign w:val="center"/>
          </w:tcPr>
          <w:p w14:paraId="01E5CE3B" w14:textId="77777777" w:rsidR="005F2E27" w:rsidRPr="00E73934" w:rsidRDefault="005F2E27" w:rsidP="005B78F5">
            <w:pPr>
              <w:jc w:val="center"/>
              <w:rPr>
                <w:rFonts w:ascii="Arial" w:hAnsi="Arial" w:cs="Arial"/>
                <w:bCs/>
              </w:rPr>
            </w:pPr>
          </w:p>
        </w:tc>
        <w:tc>
          <w:tcPr>
            <w:tcW w:w="1417" w:type="dxa"/>
            <w:vAlign w:val="center"/>
          </w:tcPr>
          <w:p w14:paraId="61ACC4BD" w14:textId="77777777" w:rsidR="005F2E27" w:rsidRPr="00E73934" w:rsidRDefault="005F2E27" w:rsidP="005B78F5">
            <w:pPr>
              <w:jc w:val="center"/>
              <w:rPr>
                <w:rFonts w:ascii="Arial" w:hAnsi="Arial" w:cs="Arial"/>
                <w:bCs/>
              </w:rPr>
            </w:pPr>
          </w:p>
        </w:tc>
      </w:tr>
      <w:tr w:rsidR="005F2E27" w:rsidRPr="00E73934" w14:paraId="569C4BD7" w14:textId="4B801814"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CB70488" w14:textId="77777777" w:rsidR="005F2E27" w:rsidRPr="00E73934" w:rsidRDefault="005F2E27" w:rsidP="005B78F5">
            <w:pPr>
              <w:pStyle w:val="Antrat3"/>
              <w:ind w:left="720"/>
              <w:rPr>
                <w:color w:val="auto"/>
              </w:rPr>
            </w:pPr>
          </w:p>
        </w:tc>
        <w:tc>
          <w:tcPr>
            <w:tcW w:w="8796" w:type="dxa"/>
            <w:gridSpan w:val="5"/>
          </w:tcPr>
          <w:p w14:paraId="62FE735B" w14:textId="68FD5BD4" w:rsidR="005F2E27" w:rsidRPr="00E73934" w:rsidRDefault="005F2E27" w:rsidP="005B78F5">
            <w:pPr>
              <w:rPr>
                <w:rFonts w:ascii="Arial" w:hAnsi="Arial" w:cs="Arial"/>
                <w:b/>
              </w:rPr>
            </w:pPr>
            <w:r w:rsidRPr="00E73934">
              <w:rPr>
                <w:rFonts w:ascii="Arial" w:hAnsi="Arial" w:cs="Arial"/>
                <w:b/>
              </w:rPr>
              <w:t>Krantinių Nr.157; 158; 160; 162 statybos darbai</w:t>
            </w:r>
          </w:p>
        </w:tc>
      </w:tr>
      <w:tr w:rsidR="005F2E27" w:rsidRPr="00E73934" w14:paraId="40FAE40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C899070"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476D1A2" w14:textId="2DA2E91C" w:rsidR="005F2E27" w:rsidRPr="00E73934" w:rsidRDefault="005F2E27" w:rsidP="005B78F5">
            <w:pPr>
              <w:jc w:val="both"/>
              <w:rPr>
                <w:rFonts w:ascii="Arial" w:hAnsi="Arial" w:cs="Arial"/>
                <w:bCs/>
              </w:rPr>
            </w:pPr>
            <w:r w:rsidRPr="00E73934">
              <w:rPr>
                <w:rFonts w:ascii="Arial" w:hAnsi="Arial" w:cs="Arial"/>
                <w:bCs/>
              </w:rPr>
              <w:t>Naujo įlaido sujungimas su esamu įlaidu (ties krantine Nr.159)</w:t>
            </w:r>
          </w:p>
        </w:tc>
        <w:tc>
          <w:tcPr>
            <w:tcW w:w="992" w:type="dxa"/>
            <w:vAlign w:val="center"/>
          </w:tcPr>
          <w:p w14:paraId="4D550F7D" w14:textId="36ED9D7E"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3400DDE" w14:textId="67EF290A"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5B60E739" w14:textId="77777777" w:rsidR="005F2E27" w:rsidRPr="00E73934" w:rsidRDefault="005F2E27" w:rsidP="005B78F5">
            <w:pPr>
              <w:jc w:val="center"/>
              <w:rPr>
                <w:rFonts w:ascii="Arial" w:hAnsi="Arial" w:cs="Arial"/>
                <w:bCs/>
              </w:rPr>
            </w:pPr>
          </w:p>
        </w:tc>
        <w:tc>
          <w:tcPr>
            <w:tcW w:w="1417" w:type="dxa"/>
            <w:vAlign w:val="center"/>
          </w:tcPr>
          <w:p w14:paraId="1B501379" w14:textId="77777777" w:rsidR="005F2E27" w:rsidRPr="00E73934" w:rsidRDefault="005F2E27" w:rsidP="005B78F5">
            <w:pPr>
              <w:jc w:val="center"/>
              <w:rPr>
                <w:rFonts w:ascii="Arial" w:hAnsi="Arial" w:cs="Arial"/>
                <w:bCs/>
              </w:rPr>
            </w:pPr>
          </w:p>
        </w:tc>
      </w:tr>
      <w:tr w:rsidR="005F2E27" w:rsidRPr="00E73934" w14:paraId="175093F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10C2026"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06BB09D" w14:textId="71DD906F" w:rsidR="005F2E27" w:rsidRPr="00E73934" w:rsidRDefault="005F2E27" w:rsidP="005B78F5">
            <w:pPr>
              <w:jc w:val="both"/>
              <w:rPr>
                <w:rFonts w:ascii="Arial" w:hAnsi="Arial" w:cs="Arial"/>
                <w:bCs/>
              </w:rPr>
            </w:pPr>
            <w:r w:rsidRPr="00E73934">
              <w:rPr>
                <w:rFonts w:ascii="Arial" w:hAnsi="Arial" w:cs="Arial"/>
                <w:bCs/>
              </w:rPr>
              <w:t>Papildomų priemonių, plieninių spraustinių polių/įlaidų įrengimo vietoje naudojimas/taikymas.</w:t>
            </w:r>
          </w:p>
          <w:p w14:paraId="093A3922" w14:textId="6F4AD984" w:rsidR="005F2E27" w:rsidRPr="00E73934" w:rsidRDefault="005F2E27" w:rsidP="005B78F5">
            <w:pPr>
              <w:jc w:val="both"/>
              <w:rPr>
                <w:rFonts w:ascii="Arial" w:hAnsi="Arial" w:cs="Arial"/>
                <w:bCs/>
              </w:rPr>
            </w:pPr>
            <w:r w:rsidRPr="00E73934">
              <w:rPr>
                <w:rFonts w:ascii="Arial" w:hAnsi="Arial" w:cs="Arial"/>
                <w:bCs/>
                <w:sz w:val="20"/>
                <w:szCs w:val="20"/>
              </w:rPr>
              <w:t>(</w:t>
            </w:r>
            <w:r w:rsidRPr="00E73934">
              <w:rPr>
                <w:rFonts w:ascii="Arial" w:hAnsi="Arial" w:cs="Arial"/>
                <w:bCs/>
                <w:sz w:val="20"/>
                <w:szCs w:val="20"/>
                <w:u w:val="single"/>
              </w:rPr>
              <w:t>Pastaba</w:t>
            </w:r>
            <w:r w:rsidRPr="00E73934">
              <w:rPr>
                <w:rFonts w:ascii="Arial" w:hAnsi="Arial" w:cs="Arial"/>
                <w:bCs/>
                <w:sz w:val="20"/>
                <w:szCs w:val="20"/>
              </w:rPr>
              <w:t>.</w:t>
            </w:r>
            <w:r w:rsidRPr="00E73934">
              <w:rPr>
                <w:sz w:val="20"/>
                <w:szCs w:val="20"/>
              </w:rPr>
              <w:t xml:space="preserve"> </w:t>
            </w:r>
            <w:r w:rsidRPr="00E73934">
              <w:rPr>
                <w:rFonts w:ascii="Arial" w:hAnsi="Arial" w:cs="Arial"/>
                <w:bCs/>
                <w:sz w:val="20"/>
                <w:szCs w:val="20"/>
              </w:rPr>
              <w:t>Ilgis nurodytas vertinant plieninių įlaidų išdėstymą planinėje padėtyje (įlaidų įrengimo ašyje), susumavus visų įrengimo ruožų ilgius. Žiūrėti polių planą K2206-XX-TP-SK-1.B-02.)</w:t>
            </w:r>
          </w:p>
        </w:tc>
        <w:tc>
          <w:tcPr>
            <w:tcW w:w="992" w:type="dxa"/>
            <w:vAlign w:val="center"/>
          </w:tcPr>
          <w:p w14:paraId="19AE9356" w14:textId="2587857B"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595716BE" w14:textId="257709C5" w:rsidR="005F2E27" w:rsidRPr="00E73934" w:rsidRDefault="005F2E27" w:rsidP="005B78F5">
            <w:pPr>
              <w:jc w:val="center"/>
              <w:rPr>
                <w:rFonts w:ascii="Arial" w:hAnsi="Arial" w:cs="Arial"/>
                <w:bCs/>
                <w:sz w:val="20"/>
                <w:szCs w:val="20"/>
              </w:rPr>
            </w:pPr>
            <w:r w:rsidRPr="00E73934">
              <w:rPr>
                <w:rFonts w:ascii="Arial" w:hAnsi="Arial" w:cs="Arial"/>
                <w:bCs/>
                <w:sz w:val="20"/>
                <w:szCs w:val="20"/>
              </w:rPr>
              <w:t>274,4</w:t>
            </w:r>
          </w:p>
        </w:tc>
        <w:tc>
          <w:tcPr>
            <w:tcW w:w="1145" w:type="dxa"/>
            <w:vAlign w:val="center"/>
          </w:tcPr>
          <w:p w14:paraId="7D106251" w14:textId="77777777" w:rsidR="005F2E27" w:rsidRPr="00E73934" w:rsidRDefault="005F2E27" w:rsidP="005B78F5">
            <w:pPr>
              <w:jc w:val="center"/>
              <w:rPr>
                <w:rFonts w:ascii="Arial" w:hAnsi="Arial" w:cs="Arial"/>
                <w:bCs/>
              </w:rPr>
            </w:pPr>
          </w:p>
        </w:tc>
        <w:tc>
          <w:tcPr>
            <w:tcW w:w="1417" w:type="dxa"/>
            <w:vAlign w:val="center"/>
          </w:tcPr>
          <w:p w14:paraId="225CB3A7" w14:textId="77777777" w:rsidR="005F2E27" w:rsidRPr="00E73934" w:rsidRDefault="005F2E27" w:rsidP="005B78F5">
            <w:pPr>
              <w:jc w:val="center"/>
              <w:rPr>
                <w:rFonts w:ascii="Arial" w:hAnsi="Arial" w:cs="Arial"/>
                <w:bCs/>
              </w:rPr>
            </w:pPr>
          </w:p>
        </w:tc>
      </w:tr>
      <w:tr w:rsidR="005F2E27" w:rsidRPr="00E73934" w14:paraId="299AB09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F2BE27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53F20E3" w14:textId="4B2E047C" w:rsidR="005F2E27" w:rsidRPr="00E73934" w:rsidRDefault="005F2E27" w:rsidP="005B78F5">
            <w:pPr>
              <w:jc w:val="both"/>
              <w:rPr>
                <w:rFonts w:ascii="Arial" w:hAnsi="Arial" w:cs="Arial"/>
                <w:bCs/>
              </w:rPr>
            </w:pPr>
            <w:r w:rsidRPr="00E73934">
              <w:rPr>
                <w:rFonts w:ascii="Arial" w:hAnsi="Arial" w:cs="Arial"/>
                <w:bCs/>
              </w:rPr>
              <w:t>Plieninio įlaido iš plieno S430 GP W</w:t>
            </w:r>
            <w:r w:rsidRPr="00E73934">
              <w:rPr>
                <w:rFonts w:ascii="Arial" w:hAnsi="Arial" w:cs="Arial"/>
                <w:bCs/>
                <w:vertAlign w:val="subscript"/>
              </w:rPr>
              <w:t>y</w:t>
            </w:r>
            <w:r w:rsidRPr="00E73934">
              <w:rPr>
                <w:rFonts w:ascii="Arial" w:hAnsi="Arial" w:cs="Arial"/>
                <w:bCs/>
              </w:rPr>
              <w:t>≥2600 cm</w:t>
            </w:r>
            <w:r w:rsidRPr="00E73934">
              <w:rPr>
                <w:rFonts w:ascii="Arial" w:hAnsi="Arial" w:cs="Arial"/>
                <w:bCs/>
                <w:vertAlign w:val="superscript"/>
              </w:rPr>
              <w:t>3</w:t>
            </w:r>
            <w:r w:rsidRPr="00E73934">
              <w:rPr>
                <w:rFonts w:ascii="Arial" w:hAnsi="Arial" w:cs="Arial"/>
                <w:bCs/>
              </w:rPr>
              <w:t>/m' įrengimas iki alt. -7,40m ÷ -12,90m (LAS07),  darbus vykdant nuo plaukiojančių priemonių.</w:t>
            </w:r>
          </w:p>
          <w:p w14:paraId="219ABE8D" w14:textId="53248EC1" w:rsidR="005F2E27" w:rsidRPr="00E73934" w:rsidRDefault="005F2E27" w:rsidP="005B78F5">
            <w:pPr>
              <w:jc w:val="both"/>
              <w:rPr>
                <w:rFonts w:ascii="Arial" w:hAnsi="Arial" w:cs="Arial"/>
                <w:bCs/>
                <w:sz w:val="24"/>
                <w:szCs w:val="24"/>
              </w:rPr>
            </w:pPr>
            <w:r w:rsidRPr="00E73934">
              <w:rPr>
                <w:rFonts w:ascii="Arial" w:hAnsi="Arial" w:cs="Arial"/>
                <w:bCs/>
                <w:sz w:val="20"/>
                <w:szCs w:val="20"/>
              </w:rPr>
              <w:t>(</w:t>
            </w:r>
            <w:r w:rsidRPr="00E73934">
              <w:rPr>
                <w:rFonts w:ascii="Arial" w:hAnsi="Arial" w:cs="Arial"/>
                <w:bCs/>
                <w:sz w:val="20"/>
                <w:szCs w:val="20"/>
                <w:u w:val="single"/>
              </w:rPr>
              <w:t>Pastaba</w:t>
            </w:r>
            <w:r w:rsidRPr="00E73934">
              <w:rPr>
                <w:rFonts w:ascii="Arial" w:hAnsi="Arial" w:cs="Arial"/>
                <w:bCs/>
                <w:sz w:val="20"/>
                <w:szCs w:val="20"/>
              </w:rPr>
              <w:t>.</w:t>
            </w:r>
            <w:r w:rsidRPr="00E73934">
              <w:rPr>
                <w:sz w:val="20"/>
                <w:szCs w:val="20"/>
              </w:rPr>
              <w:t xml:space="preserve"> </w:t>
            </w:r>
            <w:r w:rsidRPr="00E73934">
              <w:rPr>
                <w:rFonts w:ascii="Arial" w:hAnsi="Arial" w:cs="Arial"/>
                <w:bCs/>
                <w:sz w:val="20"/>
                <w:szCs w:val="20"/>
              </w:rPr>
              <w:t>Ilgis nurodytas vertinant plieninių įlaidų išdėstymą planinėje padėtyje (įlaidų įrengimo ašyje), susumavus visų įrengimo ruožų ilgius. Žiūrėti polių planą K2206-XX-TP-SK-1.B-02.)</w:t>
            </w:r>
          </w:p>
        </w:tc>
        <w:tc>
          <w:tcPr>
            <w:tcW w:w="992" w:type="dxa"/>
            <w:vAlign w:val="center"/>
          </w:tcPr>
          <w:p w14:paraId="488CF539" w14:textId="5645A3B3"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2A868EB" w14:textId="170DA5FE" w:rsidR="005F2E27" w:rsidRPr="00E73934" w:rsidRDefault="005F2E27" w:rsidP="005B78F5">
            <w:pPr>
              <w:jc w:val="center"/>
              <w:rPr>
                <w:rFonts w:ascii="Arial" w:hAnsi="Arial" w:cs="Arial"/>
                <w:bCs/>
                <w:sz w:val="20"/>
                <w:szCs w:val="20"/>
              </w:rPr>
            </w:pPr>
            <w:r w:rsidRPr="00E73934">
              <w:rPr>
                <w:rFonts w:ascii="Arial" w:hAnsi="Arial" w:cs="Arial"/>
                <w:bCs/>
                <w:sz w:val="20"/>
                <w:szCs w:val="20"/>
              </w:rPr>
              <w:t>274,4</w:t>
            </w:r>
          </w:p>
        </w:tc>
        <w:tc>
          <w:tcPr>
            <w:tcW w:w="1145" w:type="dxa"/>
            <w:vAlign w:val="center"/>
          </w:tcPr>
          <w:p w14:paraId="71CDD7B5" w14:textId="77777777" w:rsidR="005F2E27" w:rsidRPr="00E73934" w:rsidRDefault="005F2E27" w:rsidP="005B78F5">
            <w:pPr>
              <w:jc w:val="center"/>
              <w:rPr>
                <w:rFonts w:ascii="Arial" w:hAnsi="Arial" w:cs="Arial"/>
                <w:bCs/>
              </w:rPr>
            </w:pPr>
          </w:p>
        </w:tc>
        <w:tc>
          <w:tcPr>
            <w:tcW w:w="1417" w:type="dxa"/>
            <w:vAlign w:val="center"/>
          </w:tcPr>
          <w:p w14:paraId="0F490E99" w14:textId="77777777" w:rsidR="005F2E27" w:rsidRPr="00E73934" w:rsidRDefault="005F2E27" w:rsidP="005B78F5">
            <w:pPr>
              <w:jc w:val="center"/>
              <w:rPr>
                <w:rFonts w:ascii="Arial" w:hAnsi="Arial" w:cs="Arial"/>
                <w:bCs/>
              </w:rPr>
            </w:pPr>
          </w:p>
        </w:tc>
      </w:tr>
      <w:tr w:rsidR="005F2E27" w:rsidRPr="00E73934" w14:paraId="6DD217D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B69AA80"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FBEA732" w14:textId="05675D7F" w:rsidR="005F2E27" w:rsidRPr="00E73934" w:rsidRDefault="005F2E27" w:rsidP="005B78F5">
            <w:pPr>
              <w:jc w:val="both"/>
              <w:rPr>
                <w:rFonts w:ascii="Arial" w:hAnsi="Arial" w:cs="Arial"/>
                <w:bCs/>
              </w:rPr>
            </w:pPr>
            <w:r w:rsidRPr="00E73934">
              <w:rPr>
                <w:rFonts w:ascii="Arial" w:hAnsi="Arial" w:cs="Arial"/>
                <w:bCs/>
              </w:rPr>
              <w:t>Plieninio įlaido nupjovimas ties įrengiamomis laiptų nišoms</w:t>
            </w:r>
          </w:p>
        </w:tc>
        <w:tc>
          <w:tcPr>
            <w:tcW w:w="992" w:type="dxa"/>
            <w:vAlign w:val="center"/>
          </w:tcPr>
          <w:p w14:paraId="002119EF" w14:textId="20B59B7B"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10ECA78A" w14:textId="2948C418" w:rsidR="005F2E27" w:rsidRPr="00E73934" w:rsidRDefault="005F2E27" w:rsidP="005B78F5">
            <w:pPr>
              <w:jc w:val="center"/>
              <w:rPr>
                <w:rFonts w:ascii="Arial" w:hAnsi="Arial" w:cs="Arial"/>
                <w:bCs/>
                <w:sz w:val="20"/>
                <w:szCs w:val="20"/>
              </w:rPr>
            </w:pPr>
            <w:r w:rsidRPr="00E73934">
              <w:rPr>
                <w:rFonts w:ascii="Arial" w:hAnsi="Arial" w:cs="Arial"/>
                <w:bCs/>
                <w:sz w:val="20"/>
                <w:szCs w:val="20"/>
              </w:rPr>
              <w:t>40,5</w:t>
            </w:r>
          </w:p>
        </w:tc>
        <w:tc>
          <w:tcPr>
            <w:tcW w:w="1145" w:type="dxa"/>
            <w:vAlign w:val="center"/>
          </w:tcPr>
          <w:p w14:paraId="61E41813" w14:textId="77777777" w:rsidR="005F2E27" w:rsidRPr="00E73934" w:rsidRDefault="005F2E27" w:rsidP="005B78F5">
            <w:pPr>
              <w:jc w:val="center"/>
              <w:rPr>
                <w:rFonts w:ascii="Arial" w:hAnsi="Arial" w:cs="Arial"/>
                <w:bCs/>
              </w:rPr>
            </w:pPr>
          </w:p>
        </w:tc>
        <w:tc>
          <w:tcPr>
            <w:tcW w:w="1417" w:type="dxa"/>
            <w:vAlign w:val="center"/>
          </w:tcPr>
          <w:p w14:paraId="6C7EAC59" w14:textId="77777777" w:rsidR="005F2E27" w:rsidRPr="00E73934" w:rsidRDefault="005F2E27" w:rsidP="005B78F5">
            <w:pPr>
              <w:jc w:val="center"/>
              <w:rPr>
                <w:rFonts w:ascii="Arial" w:hAnsi="Arial" w:cs="Arial"/>
                <w:bCs/>
              </w:rPr>
            </w:pPr>
          </w:p>
        </w:tc>
      </w:tr>
      <w:tr w:rsidR="005F2E27" w:rsidRPr="00E73934" w14:paraId="694853F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41ED06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D2DE46C" w14:textId="1F13ACD5" w:rsidR="005F2E27" w:rsidRPr="00E73934" w:rsidRDefault="005F2E27" w:rsidP="005B78F5">
            <w:pPr>
              <w:jc w:val="both"/>
              <w:rPr>
                <w:rFonts w:ascii="Arial" w:hAnsi="Arial" w:cs="Arial"/>
                <w:bCs/>
              </w:rPr>
            </w:pPr>
            <w:r w:rsidRPr="00E73934">
              <w:rPr>
                <w:rFonts w:ascii="Arial" w:hAnsi="Arial" w:cs="Arial"/>
                <w:bCs/>
              </w:rPr>
              <w:t>Naujo įlaido sujungimas su esama "L" formos gelžbetonine atramine sienute (įskaitant įlaido ir lakšto užbetonavimą ir siūlės sandarinimą plėtriosiomis juostomis)</w:t>
            </w:r>
          </w:p>
        </w:tc>
        <w:tc>
          <w:tcPr>
            <w:tcW w:w="992" w:type="dxa"/>
            <w:vAlign w:val="center"/>
          </w:tcPr>
          <w:p w14:paraId="74A0D760" w14:textId="78467145"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9737D67" w14:textId="41744B3E"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3E9EB840" w14:textId="77777777" w:rsidR="005F2E27" w:rsidRPr="00E73934" w:rsidRDefault="005F2E27" w:rsidP="005B78F5">
            <w:pPr>
              <w:jc w:val="center"/>
              <w:rPr>
                <w:rFonts w:ascii="Arial" w:hAnsi="Arial" w:cs="Arial"/>
                <w:bCs/>
              </w:rPr>
            </w:pPr>
          </w:p>
        </w:tc>
        <w:tc>
          <w:tcPr>
            <w:tcW w:w="1417" w:type="dxa"/>
            <w:vAlign w:val="center"/>
          </w:tcPr>
          <w:p w14:paraId="5105FDED" w14:textId="77777777" w:rsidR="005F2E27" w:rsidRPr="00E73934" w:rsidRDefault="005F2E27" w:rsidP="005B78F5">
            <w:pPr>
              <w:jc w:val="center"/>
              <w:rPr>
                <w:rFonts w:ascii="Arial" w:hAnsi="Arial" w:cs="Arial"/>
                <w:bCs/>
              </w:rPr>
            </w:pPr>
          </w:p>
        </w:tc>
      </w:tr>
      <w:tr w:rsidR="005F2E27" w:rsidRPr="00E73934" w14:paraId="45AAFEB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2DB261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C51BFA4" w14:textId="68AF9AC7"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=10,00m,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3731A449" w14:textId="395FB707"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67856B8" w14:textId="3B56309A" w:rsidR="005F2E27" w:rsidRPr="00E73934" w:rsidRDefault="005F2E27" w:rsidP="005B78F5">
            <w:pPr>
              <w:jc w:val="center"/>
              <w:rPr>
                <w:rFonts w:ascii="Arial" w:hAnsi="Arial" w:cs="Arial"/>
                <w:bCs/>
                <w:sz w:val="20"/>
                <w:szCs w:val="20"/>
              </w:rPr>
            </w:pPr>
            <w:r w:rsidRPr="00E73934">
              <w:rPr>
                <w:rFonts w:ascii="Arial" w:hAnsi="Arial" w:cs="Arial"/>
                <w:bCs/>
                <w:sz w:val="20"/>
                <w:szCs w:val="20"/>
              </w:rPr>
              <w:t>7</w:t>
            </w:r>
          </w:p>
        </w:tc>
        <w:tc>
          <w:tcPr>
            <w:tcW w:w="1145" w:type="dxa"/>
            <w:vAlign w:val="center"/>
          </w:tcPr>
          <w:p w14:paraId="51A38E49" w14:textId="77777777" w:rsidR="005F2E27" w:rsidRPr="00E73934" w:rsidRDefault="005F2E27" w:rsidP="005B78F5">
            <w:pPr>
              <w:jc w:val="center"/>
              <w:rPr>
                <w:rFonts w:ascii="Arial" w:hAnsi="Arial" w:cs="Arial"/>
                <w:bCs/>
              </w:rPr>
            </w:pPr>
          </w:p>
        </w:tc>
        <w:tc>
          <w:tcPr>
            <w:tcW w:w="1417" w:type="dxa"/>
            <w:vAlign w:val="center"/>
          </w:tcPr>
          <w:p w14:paraId="0E295EA9" w14:textId="77777777" w:rsidR="005F2E27" w:rsidRPr="00E73934" w:rsidRDefault="005F2E27" w:rsidP="005B78F5">
            <w:pPr>
              <w:jc w:val="center"/>
              <w:rPr>
                <w:rFonts w:ascii="Arial" w:hAnsi="Arial" w:cs="Arial"/>
                <w:bCs/>
              </w:rPr>
            </w:pPr>
          </w:p>
        </w:tc>
      </w:tr>
      <w:tr w:rsidR="005F2E27" w:rsidRPr="00E73934" w14:paraId="3EEFF16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A9A5DD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F0E23AC" w14:textId="4088E816"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=7,70m,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2C7B43FE" w14:textId="0E2F715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FEC3E32" w14:textId="3B4BA242" w:rsidR="005F2E27" w:rsidRPr="00E73934" w:rsidRDefault="005F2E27" w:rsidP="005B78F5">
            <w:pPr>
              <w:jc w:val="center"/>
              <w:rPr>
                <w:rFonts w:ascii="Arial" w:hAnsi="Arial" w:cs="Arial"/>
                <w:bCs/>
                <w:sz w:val="20"/>
                <w:szCs w:val="20"/>
              </w:rPr>
            </w:pPr>
            <w:r w:rsidRPr="00E73934">
              <w:rPr>
                <w:rFonts w:ascii="Arial" w:hAnsi="Arial" w:cs="Arial"/>
                <w:bCs/>
                <w:sz w:val="20"/>
                <w:szCs w:val="20"/>
              </w:rPr>
              <w:t>32</w:t>
            </w:r>
          </w:p>
        </w:tc>
        <w:tc>
          <w:tcPr>
            <w:tcW w:w="1145" w:type="dxa"/>
            <w:vAlign w:val="center"/>
          </w:tcPr>
          <w:p w14:paraId="751AAC3F" w14:textId="77777777" w:rsidR="005F2E27" w:rsidRPr="00E73934" w:rsidRDefault="005F2E27" w:rsidP="005B78F5">
            <w:pPr>
              <w:jc w:val="center"/>
              <w:rPr>
                <w:rFonts w:ascii="Arial" w:hAnsi="Arial" w:cs="Arial"/>
                <w:bCs/>
              </w:rPr>
            </w:pPr>
          </w:p>
        </w:tc>
        <w:tc>
          <w:tcPr>
            <w:tcW w:w="1417" w:type="dxa"/>
            <w:vAlign w:val="center"/>
          </w:tcPr>
          <w:p w14:paraId="701DE023" w14:textId="77777777" w:rsidR="005F2E27" w:rsidRPr="00E73934" w:rsidRDefault="005F2E27" w:rsidP="005B78F5">
            <w:pPr>
              <w:jc w:val="center"/>
              <w:rPr>
                <w:rFonts w:ascii="Arial" w:hAnsi="Arial" w:cs="Arial"/>
                <w:bCs/>
              </w:rPr>
            </w:pPr>
          </w:p>
        </w:tc>
      </w:tr>
      <w:tr w:rsidR="005F2E27" w:rsidRPr="00E73934" w14:paraId="1274C5F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BDDBF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BABA44A" w14:textId="47670C4A"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=7,</w:t>
            </w:r>
            <w:r>
              <w:rPr>
                <w:rFonts w:ascii="Arial" w:hAnsi="Arial" w:cs="Arial"/>
                <w:bCs/>
              </w:rPr>
              <w:t>32</w:t>
            </w:r>
            <w:r w:rsidRPr="00E73934">
              <w:rPr>
                <w:rFonts w:ascii="Arial" w:hAnsi="Arial" w:cs="Arial"/>
                <w:bCs/>
              </w:rPr>
              <w:t xml:space="preserve">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22CA688D" w14:textId="45A7154D"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4A19AF81" w14:textId="3AE9CE9A"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566ED03D" w14:textId="77777777" w:rsidR="005F2E27" w:rsidRPr="00E73934" w:rsidRDefault="005F2E27" w:rsidP="005B78F5">
            <w:pPr>
              <w:jc w:val="center"/>
              <w:rPr>
                <w:rFonts w:ascii="Arial" w:hAnsi="Arial" w:cs="Arial"/>
                <w:bCs/>
              </w:rPr>
            </w:pPr>
          </w:p>
        </w:tc>
        <w:tc>
          <w:tcPr>
            <w:tcW w:w="1417" w:type="dxa"/>
            <w:vAlign w:val="center"/>
          </w:tcPr>
          <w:p w14:paraId="121164CB" w14:textId="77777777" w:rsidR="005F2E27" w:rsidRPr="00E73934" w:rsidRDefault="005F2E27" w:rsidP="005B78F5">
            <w:pPr>
              <w:jc w:val="center"/>
              <w:rPr>
                <w:rFonts w:ascii="Arial" w:hAnsi="Arial" w:cs="Arial"/>
                <w:bCs/>
              </w:rPr>
            </w:pPr>
          </w:p>
        </w:tc>
      </w:tr>
      <w:tr w:rsidR="005F2E27" w:rsidRPr="00E73934" w14:paraId="737FB55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5D4B93F"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CD3711E" w14:textId="170483E1"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=6,45m,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26A74D76" w14:textId="2490CAD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B537F3B" w14:textId="59E9EBE7" w:rsidR="005F2E27" w:rsidRPr="00E73934" w:rsidRDefault="005F2E27" w:rsidP="005B78F5">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4D44F2B1" w14:textId="77777777" w:rsidR="005F2E27" w:rsidRPr="00E73934" w:rsidRDefault="005F2E27" w:rsidP="005B78F5">
            <w:pPr>
              <w:jc w:val="center"/>
              <w:rPr>
                <w:rFonts w:ascii="Arial" w:hAnsi="Arial" w:cs="Arial"/>
                <w:bCs/>
              </w:rPr>
            </w:pPr>
          </w:p>
        </w:tc>
        <w:tc>
          <w:tcPr>
            <w:tcW w:w="1417" w:type="dxa"/>
            <w:vAlign w:val="center"/>
          </w:tcPr>
          <w:p w14:paraId="4B5253FD" w14:textId="77777777" w:rsidR="005F2E27" w:rsidRPr="00E73934" w:rsidRDefault="005F2E27" w:rsidP="005B78F5">
            <w:pPr>
              <w:jc w:val="center"/>
              <w:rPr>
                <w:rFonts w:ascii="Arial" w:hAnsi="Arial" w:cs="Arial"/>
                <w:bCs/>
              </w:rPr>
            </w:pPr>
          </w:p>
        </w:tc>
      </w:tr>
      <w:tr w:rsidR="005F2E27" w:rsidRPr="00E73934" w14:paraId="3972FA3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9A86F0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DB8569A" w14:textId="039A03B5"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=5,80m,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23DF43D7" w14:textId="71D7F82F"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473A462D" w14:textId="6284E3DE" w:rsidR="005F2E27" w:rsidRPr="00E73934" w:rsidRDefault="005F2E27" w:rsidP="005B78F5">
            <w:pPr>
              <w:jc w:val="center"/>
              <w:rPr>
                <w:rFonts w:ascii="Arial" w:hAnsi="Arial" w:cs="Arial"/>
                <w:bCs/>
                <w:sz w:val="20"/>
                <w:szCs w:val="20"/>
              </w:rPr>
            </w:pPr>
            <w:r w:rsidRPr="00E73934">
              <w:rPr>
                <w:rFonts w:ascii="Arial" w:hAnsi="Arial" w:cs="Arial"/>
                <w:bCs/>
                <w:sz w:val="20"/>
                <w:szCs w:val="20"/>
              </w:rPr>
              <w:t>25</w:t>
            </w:r>
          </w:p>
        </w:tc>
        <w:tc>
          <w:tcPr>
            <w:tcW w:w="1145" w:type="dxa"/>
            <w:vAlign w:val="center"/>
          </w:tcPr>
          <w:p w14:paraId="21A31998" w14:textId="77777777" w:rsidR="005F2E27" w:rsidRPr="00E73934" w:rsidRDefault="005F2E27" w:rsidP="005B78F5">
            <w:pPr>
              <w:jc w:val="center"/>
              <w:rPr>
                <w:rFonts w:ascii="Arial" w:hAnsi="Arial" w:cs="Arial"/>
                <w:bCs/>
              </w:rPr>
            </w:pPr>
          </w:p>
        </w:tc>
        <w:tc>
          <w:tcPr>
            <w:tcW w:w="1417" w:type="dxa"/>
            <w:vAlign w:val="center"/>
          </w:tcPr>
          <w:p w14:paraId="605558B4" w14:textId="77777777" w:rsidR="005F2E27" w:rsidRPr="00E73934" w:rsidRDefault="005F2E27" w:rsidP="005B78F5">
            <w:pPr>
              <w:jc w:val="center"/>
              <w:rPr>
                <w:rFonts w:ascii="Arial" w:hAnsi="Arial" w:cs="Arial"/>
                <w:bCs/>
              </w:rPr>
            </w:pPr>
          </w:p>
        </w:tc>
      </w:tr>
      <w:tr w:rsidR="005F2E27" w:rsidRPr="00E73934" w14:paraId="3359ED5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0012D6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8379898" w14:textId="2747A801"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=6,44m,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27E5C055" w14:textId="0ACEBB50"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41050CD" w14:textId="279C5DC1" w:rsidR="005F2E27" w:rsidRPr="00E73934" w:rsidRDefault="005F2E27" w:rsidP="005B78F5">
            <w:pPr>
              <w:jc w:val="center"/>
              <w:rPr>
                <w:rFonts w:ascii="Arial" w:hAnsi="Arial" w:cs="Arial"/>
                <w:bCs/>
                <w:sz w:val="20"/>
                <w:szCs w:val="20"/>
              </w:rPr>
            </w:pPr>
            <w:r w:rsidRPr="00E73934">
              <w:rPr>
                <w:rFonts w:ascii="Arial" w:hAnsi="Arial" w:cs="Arial"/>
                <w:bCs/>
                <w:sz w:val="20"/>
                <w:szCs w:val="20"/>
              </w:rPr>
              <w:t>14</w:t>
            </w:r>
          </w:p>
        </w:tc>
        <w:tc>
          <w:tcPr>
            <w:tcW w:w="1145" w:type="dxa"/>
            <w:vAlign w:val="center"/>
          </w:tcPr>
          <w:p w14:paraId="70F88CBB" w14:textId="77777777" w:rsidR="005F2E27" w:rsidRPr="00E73934" w:rsidRDefault="005F2E27" w:rsidP="005B78F5">
            <w:pPr>
              <w:jc w:val="center"/>
              <w:rPr>
                <w:rFonts w:ascii="Arial" w:hAnsi="Arial" w:cs="Arial"/>
                <w:bCs/>
              </w:rPr>
            </w:pPr>
          </w:p>
        </w:tc>
        <w:tc>
          <w:tcPr>
            <w:tcW w:w="1417" w:type="dxa"/>
            <w:vAlign w:val="center"/>
          </w:tcPr>
          <w:p w14:paraId="1B08172A" w14:textId="77777777" w:rsidR="005F2E27" w:rsidRPr="00E73934" w:rsidRDefault="005F2E27" w:rsidP="005B78F5">
            <w:pPr>
              <w:jc w:val="center"/>
              <w:rPr>
                <w:rFonts w:ascii="Arial" w:hAnsi="Arial" w:cs="Arial"/>
                <w:bCs/>
              </w:rPr>
            </w:pPr>
          </w:p>
        </w:tc>
      </w:tr>
      <w:tr w:rsidR="005F2E27" w:rsidRPr="00E73934" w14:paraId="2D27EDE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C52E9FA"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3E70339" w14:textId="0304F194" w:rsidR="005F2E27" w:rsidRPr="00E73934" w:rsidRDefault="005F2E27" w:rsidP="005B78F5">
            <w:pPr>
              <w:jc w:val="both"/>
              <w:rPr>
                <w:rFonts w:ascii="Arial" w:hAnsi="Arial" w:cs="Arial"/>
                <w:bCs/>
              </w:rPr>
            </w:pPr>
            <w:r w:rsidRPr="00E73934">
              <w:rPr>
                <w:rFonts w:ascii="Arial" w:hAnsi="Arial" w:cs="Arial"/>
                <w:bCs/>
              </w:rPr>
              <w:t xml:space="preserve">Liktinių klojinių (kronšteinų) iš </w:t>
            </w:r>
            <w:proofErr w:type="spellStart"/>
            <w:r w:rsidRPr="00E73934">
              <w:rPr>
                <w:rFonts w:ascii="Arial" w:hAnsi="Arial" w:cs="Arial"/>
                <w:bCs/>
              </w:rPr>
              <w:t>lovinių</w:t>
            </w:r>
            <w:proofErr w:type="spellEnd"/>
            <w:r w:rsidRPr="00E73934">
              <w:rPr>
                <w:rFonts w:ascii="Arial" w:hAnsi="Arial" w:cs="Arial"/>
                <w:bCs/>
              </w:rPr>
              <w:t xml:space="preserve"> profilių ir plieninių lakštų gamyba ir įrengimas ant plieninės spraustasienės, įskaitant jų privirinimą prie fasadinės spraustasienės</w:t>
            </w:r>
          </w:p>
        </w:tc>
        <w:tc>
          <w:tcPr>
            <w:tcW w:w="992" w:type="dxa"/>
            <w:vAlign w:val="center"/>
          </w:tcPr>
          <w:p w14:paraId="70737A1F" w14:textId="33DE6168"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1920DDFE" w14:textId="1638A449" w:rsidR="005F2E27" w:rsidRPr="00E73934" w:rsidRDefault="005F2E27" w:rsidP="005B78F5">
            <w:pPr>
              <w:jc w:val="center"/>
              <w:rPr>
                <w:rFonts w:ascii="Arial" w:hAnsi="Arial" w:cs="Arial"/>
                <w:bCs/>
                <w:sz w:val="20"/>
                <w:szCs w:val="20"/>
              </w:rPr>
            </w:pPr>
            <w:r w:rsidRPr="00E73934">
              <w:rPr>
                <w:rFonts w:ascii="Arial" w:hAnsi="Arial" w:cs="Arial"/>
                <w:bCs/>
                <w:sz w:val="20"/>
                <w:szCs w:val="20"/>
              </w:rPr>
              <w:t>274,4</w:t>
            </w:r>
          </w:p>
        </w:tc>
        <w:tc>
          <w:tcPr>
            <w:tcW w:w="1145" w:type="dxa"/>
            <w:vAlign w:val="center"/>
          </w:tcPr>
          <w:p w14:paraId="1CF10DF3" w14:textId="77777777" w:rsidR="005F2E27" w:rsidRPr="00E73934" w:rsidRDefault="005F2E27" w:rsidP="005B78F5">
            <w:pPr>
              <w:jc w:val="center"/>
              <w:rPr>
                <w:rFonts w:ascii="Arial" w:hAnsi="Arial" w:cs="Arial"/>
                <w:bCs/>
              </w:rPr>
            </w:pPr>
          </w:p>
        </w:tc>
        <w:tc>
          <w:tcPr>
            <w:tcW w:w="1417" w:type="dxa"/>
            <w:vAlign w:val="center"/>
          </w:tcPr>
          <w:p w14:paraId="07C0F8B8" w14:textId="77777777" w:rsidR="005F2E27" w:rsidRPr="00E73934" w:rsidRDefault="005F2E27" w:rsidP="005B78F5">
            <w:pPr>
              <w:jc w:val="center"/>
              <w:rPr>
                <w:rFonts w:ascii="Arial" w:hAnsi="Arial" w:cs="Arial"/>
                <w:bCs/>
              </w:rPr>
            </w:pPr>
          </w:p>
        </w:tc>
      </w:tr>
      <w:tr w:rsidR="005F2E27" w:rsidRPr="00E73934" w14:paraId="299E94A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24AD8E3"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C6F5794" w14:textId="60CB298B" w:rsidR="005F2E27" w:rsidRPr="00E73934" w:rsidRDefault="005F2E27" w:rsidP="005B78F5">
            <w:pPr>
              <w:jc w:val="both"/>
              <w:rPr>
                <w:rFonts w:ascii="Arial" w:hAnsi="Arial" w:cs="Arial"/>
                <w:bCs/>
              </w:rPr>
            </w:pPr>
            <w:r w:rsidRPr="00E73934">
              <w:rPr>
                <w:rFonts w:ascii="Arial" w:hAnsi="Arial" w:cs="Arial"/>
                <w:bCs/>
              </w:rPr>
              <w:t xml:space="preserve">Surenkamų gelžbetoninių apdailos plokščių (aukštis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=4,14m (h=0,12 m) iš betono C35/45 su armatūra gamyba, transportavimas ir įrengimas nuo plaukiojančių priemonių </w:t>
            </w:r>
          </w:p>
        </w:tc>
        <w:tc>
          <w:tcPr>
            <w:tcW w:w="992" w:type="dxa"/>
            <w:vAlign w:val="center"/>
          </w:tcPr>
          <w:p w14:paraId="667F9DCF" w14:textId="65D908A7"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48D5EE42" w14:textId="27EE6893" w:rsidR="005F2E27" w:rsidRPr="00E73934" w:rsidRDefault="005F2E27" w:rsidP="005B78F5">
            <w:pPr>
              <w:jc w:val="center"/>
              <w:rPr>
                <w:rFonts w:ascii="Arial" w:hAnsi="Arial" w:cs="Arial"/>
                <w:bCs/>
                <w:sz w:val="20"/>
                <w:szCs w:val="20"/>
              </w:rPr>
            </w:pPr>
            <w:r w:rsidRPr="00E73934">
              <w:rPr>
                <w:rFonts w:ascii="Arial" w:hAnsi="Arial" w:cs="Arial"/>
                <w:bCs/>
                <w:sz w:val="20"/>
                <w:szCs w:val="20"/>
              </w:rPr>
              <w:t>181,4</w:t>
            </w:r>
          </w:p>
        </w:tc>
        <w:tc>
          <w:tcPr>
            <w:tcW w:w="1145" w:type="dxa"/>
            <w:vAlign w:val="center"/>
          </w:tcPr>
          <w:p w14:paraId="52222E92" w14:textId="77777777" w:rsidR="005F2E27" w:rsidRPr="00E73934" w:rsidRDefault="005F2E27" w:rsidP="005B78F5">
            <w:pPr>
              <w:jc w:val="center"/>
              <w:rPr>
                <w:rFonts w:ascii="Arial" w:hAnsi="Arial" w:cs="Arial"/>
                <w:bCs/>
              </w:rPr>
            </w:pPr>
          </w:p>
        </w:tc>
        <w:tc>
          <w:tcPr>
            <w:tcW w:w="1417" w:type="dxa"/>
            <w:vAlign w:val="center"/>
          </w:tcPr>
          <w:p w14:paraId="45AF35D6" w14:textId="77777777" w:rsidR="005F2E27" w:rsidRPr="00E73934" w:rsidRDefault="005F2E27" w:rsidP="005B78F5">
            <w:pPr>
              <w:jc w:val="center"/>
              <w:rPr>
                <w:rFonts w:ascii="Arial" w:hAnsi="Arial" w:cs="Arial"/>
                <w:bCs/>
              </w:rPr>
            </w:pPr>
          </w:p>
        </w:tc>
      </w:tr>
      <w:tr w:rsidR="005F2E27" w:rsidRPr="00E73934" w14:paraId="67FB533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CA948BE"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5589490" w14:textId="55B4AE9C" w:rsidR="005F2E27" w:rsidRPr="00E73934" w:rsidRDefault="005F2E27" w:rsidP="005B78F5">
            <w:pPr>
              <w:jc w:val="both"/>
              <w:rPr>
                <w:rFonts w:ascii="Arial" w:hAnsi="Arial" w:cs="Arial"/>
                <w:bCs/>
              </w:rPr>
            </w:pPr>
            <w:r w:rsidRPr="00E73934">
              <w:rPr>
                <w:rFonts w:ascii="Arial" w:hAnsi="Arial" w:cs="Arial"/>
                <w:bCs/>
              </w:rPr>
              <w:t>Gelžbetoninio rostverko/antstato iš betono C35/45 su armatūra, plieninėmis įdėtinėmis detalėmis, polipropileno plaušu ir išlyginamuoju betono sluoksniu įrengimas (įskaitant klojinių įrengimą ir demontavimą)</w:t>
            </w:r>
          </w:p>
        </w:tc>
        <w:tc>
          <w:tcPr>
            <w:tcW w:w="992" w:type="dxa"/>
            <w:vAlign w:val="center"/>
          </w:tcPr>
          <w:p w14:paraId="224835C0" w14:textId="4DF02802"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4742CDA2" w14:textId="13B1C6BB" w:rsidR="005F2E27" w:rsidRPr="00E73934" w:rsidRDefault="005F2E27" w:rsidP="005B78F5">
            <w:pPr>
              <w:jc w:val="center"/>
              <w:rPr>
                <w:rFonts w:ascii="Arial" w:hAnsi="Arial" w:cs="Arial"/>
                <w:bCs/>
                <w:sz w:val="20"/>
                <w:szCs w:val="20"/>
              </w:rPr>
            </w:pPr>
            <w:r w:rsidRPr="00E73934">
              <w:rPr>
                <w:rFonts w:ascii="Arial" w:hAnsi="Arial" w:cs="Arial"/>
                <w:bCs/>
                <w:sz w:val="20"/>
                <w:szCs w:val="20"/>
              </w:rPr>
              <w:t>274,4</w:t>
            </w:r>
          </w:p>
        </w:tc>
        <w:tc>
          <w:tcPr>
            <w:tcW w:w="1145" w:type="dxa"/>
            <w:vAlign w:val="center"/>
          </w:tcPr>
          <w:p w14:paraId="68D7933F" w14:textId="77777777" w:rsidR="005F2E27" w:rsidRPr="00E73934" w:rsidRDefault="005F2E27" w:rsidP="005B78F5">
            <w:pPr>
              <w:jc w:val="center"/>
              <w:rPr>
                <w:rFonts w:ascii="Arial" w:hAnsi="Arial" w:cs="Arial"/>
                <w:bCs/>
              </w:rPr>
            </w:pPr>
          </w:p>
        </w:tc>
        <w:tc>
          <w:tcPr>
            <w:tcW w:w="1417" w:type="dxa"/>
            <w:vAlign w:val="center"/>
          </w:tcPr>
          <w:p w14:paraId="065BE002" w14:textId="77777777" w:rsidR="005F2E27" w:rsidRPr="00E73934" w:rsidRDefault="005F2E27" w:rsidP="005B78F5">
            <w:pPr>
              <w:jc w:val="center"/>
              <w:rPr>
                <w:rFonts w:ascii="Arial" w:hAnsi="Arial" w:cs="Arial"/>
                <w:bCs/>
              </w:rPr>
            </w:pPr>
          </w:p>
        </w:tc>
      </w:tr>
      <w:tr w:rsidR="005F2E27" w:rsidRPr="00E73934" w14:paraId="05B35AE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8564F3D"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22AAC48" w14:textId="105FAAB5" w:rsidR="005F2E27" w:rsidRPr="00E73934" w:rsidRDefault="005F2E27" w:rsidP="005B78F5">
            <w:pPr>
              <w:jc w:val="both"/>
              <w:rPr>
                <w:rFonts w:ascii="Arial" w:hAnsi="Arial" w:cs="Arial"/>
                <w:bCs/>
              </w:rPr>
            </w:pPr>
            <w:r w:rsidRPr="00E73934">
              <w:rPr>
                <w:rFonts w:ascii="Arial" w:hAnsi="Arial" w:cs="Arial"/>
                <w:bCs/>
              </w:rPr>
              <w:t>Gelžbetoninių nišų (laiptų aikštelėms) ir g/b paaukštinimų iš betono C35/45 su armatūra, plieninėmis įdėtinėmis detalėmis, polipropileno plaušu ir išlyginamuoju betono sluoksniu įrengimas (įskaitant klojinių įrengimą ir demontavimą)</w:t>
            </w:r>
          </w:p>
        </w:tc>
        <w:tc>
          <w:tcPr>
            <w:tcW w:w="992" w:type="dxa"/>
            <w:vAlign w:val="center"/>
          </w:tcPr>
          <w:p w14:paraId="0A2006D3" w14:textId="6777CC2F"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09B276C4" w14:textId="21F00AF9" w:rsidR="005F2E27" w:rsidRPr="00E73934" w:rsidRDefault="005F2E27" w:rsidP="005B78F5">
            <w:pPr>
              <w:jc w:val="center"/>
              <w:rPr>
                <w:rFonts w:ascii="Arial" w:hAnsi="Arial" w:cs="Arial"/>
                <w:bCs/>
                <w:sz w:val="20"/>
                <w:szCs w:val="20"/>
              </w:rPr>
            </w:pPr>
            <w:r w:rsidRPr="00E73934">
              <w:rPr>
                <w:rFonts w:ascii="Arial" w:hAnsi="Arial" w:cs="Arial"/>
                <w:bCs/>
                <w:sz w:val="20"/>
                <w:szCs w:val="20"/>
              </w:rPr>
              <w:t>165,50</w:t>
            </w:r>
          </w:p>
        </w:tc>
        <w:tc>
          <w:tcPr>
            <w:tcW w:w="1145" w:type="dxa"/>
            <w:vAlign w:val="center"/>
          </w:tcPr>
          <w:p w14:paraId="1E82F3D4" w14:textId="77777777" w:rsidR="005F2E27" w:rsidRPr="00E73934" w:rsidRDefault="005F2E27" w:rsidP="005B78F5">
            <w:pPr>
              <w:jc w:val="center"/>
              <w:rPr>
                <w:rFonts w:ascii="Arial" w:hAnsi="Arial" w:cs="Arial"/>
                <w:bCs/>
              </w:rPr>
            </w:pPr>
          </w:p>
        </w:tc>
        <w:tc>
          <w:tcPr>
            <w:tcW w:w="1417" w:type="dxa"/>
            <w:vAlign w:val="center"/>
          </w:tcPr>
          <w:p w14:paraId="6EE80F3B" w14:textId="77777777" w:rsidR="005F2E27" w:rsidRPr="00E73934" w:rsidRDefault="005F2E27" w:rsidP="005B78F5">
            <w:pPr>
              <w:jc w:val="center"/>
              <w:rPr>
                <w:rFonts w:ascii="Arial" w:hAnsi="Arial" w:cs="Arial"/>
                <w:bCs/>
              </w:rPr>
            </w:pPr>
          </w:p>
        </w:tc>
      </w:tr>
      <w:tr w:rsidR="005F2E27" w:rsidRPr="00E73934" w14:paraId="3E75CEE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F29C74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0CF50DB" w14:textId="682C4064" w:rsidR="005F2E27" w:rsidRPr="00E73934" w:rsidRDefault="005F2E27" w:rsidP="005B78F5">
            <w:pPr>
              <w:jc w:val="both"/>
              <w:rPr>
                <w:rFonts w:ascii="Arial" w:hAnsi="Arial" w:cs="Arial"/>
                <w:bCs/>
              </w:rPr>
            </w:pPr>
            <w:r w:rsidRPr="00E73934">
              <w:rPr>
                <w:rFonts w:ascii="Arial" w:hAnsi="Arial" w:cs="Arial"/>
                <w:bCs/>
              </w:rPr>
              <w:t>Įdėklų iš PVC D=110mm SN8 klasės vamzdžių g/b antstate įrengimas, vandentiekio vamzdžiams pakloti (įskaitant jungiamąsias dalis ir alkūnes)</w:t>
            </w:r>
          </w:p>
        </w:tc>
        <w:tc>
          <w:tcPr>
            <w:tcW w:w="992" w:type="dxa"/>
            <w:vAlign w:val="center"/>
          </w:tcPr>
          <w:p w14:paraId="4C5D9569" w14:textId="49A86B8E"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3D39AB4C" w14:textId="34B8A5D7" w:rsidR="005F2E27" w:rsidRPr="00E73934" w:rsidRDefault="005F2E27" w:rsidP="005B78F5">
            <w:pPr>
              <w:jc w:val="center"/>
              <w:rPr>
                <w:rFonts w:ascii="Arial" w:hAnsi="Arial" w:cs="Arial"/>
                <w:bCs/>
                <w:sz w:val="20"/>
                <w:szCs w:val="20"/>
              </w:rPr>
            </w:pPr>
            <w:r w:rsidRPr="00E73934">
              <w:rPr>
                <w:rFonts w:ascii="Arial" w:hAnsi="Arial" w:cs="Arial"/>
                <w:bCs/>
                <w:sz w:val="20"/>
                <w:szCs w:val="20"/>
              </w:rPr>
              <w:t>84,7</w:t>
            </w:r>
          </w:p>
        </w:tc>
        <w:tc>
          <w:tcPr>
            <w:tcW w:w="1145" w:type="dxa"/>
            <w:vAlign w:val="center"/>
          </w:tcPr>
          <w:p w14:paraId="686D4764" w14:textId="77777777" w:rsidR="005F2E27" w:rsidRPr="00E73934" w:rsidRDefault="005F2E27" w:rsidP="005B78F5">
            <w:pPr>
              <w:jc w:val="center"/>
              <w:rPr>
                <w:rFonts w:ascii="Arial" w:hAnsi="Arial" w:cs="Arial"/>
                <w:bCs/>
              </w:rPr>
            </w:pPr>
          </w:p>
        </w:tc>
        <w:tc>
          <w:tcPr>
            <w:tcW w:w="1417" w:type="dxa"/>
            <w:vAlign w:val="center"/>
          </w:tcPr>
          <w:p w14:paraId="02AD930C" w14:textId="77777777" w:rsidR="005F2E27" w:rsidRPr="00E73934" w:rsidRDefault="005F2E27" w:rsidP="005B78F5">
            <w:pPr>
              <w:jc w:val="center"/>
              <w:rPr>
                <w:rFonts w:ascii="Arial" w:hAnsi="Arial" w:cs="Arial"/>
                <w:bCs/>
              </w:rPr>
            </w:pPr>
          </w:p>
        </w:tc>
      </w:tr>
      <w:tr w:rsidR="005F2E27" w:rsidRPr="00E73934" w14:paraId="79C3C57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35BFFE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B74F3A4" w14:textId="087A2A60" w:rsidR="005F2E27" w:rsidRPr="00E73934" w:rsidRDefault="005F2E27" w:rsidP="005B78F5">
            <w:pPr>
              <w:jc w:val="both"/>
              <w:rPr>
                <w:rFonts w:ascii="Arial" w:hAnsi="Arial" w:cs="Arial"/>
                <w:bCs/>
              </w:rPr>
            </w:pPr>
            <w:r w:rsidRPr="00E73934">
              <w:rPr>
                <w:rFonts w:ascii="Arial" w:hAnsi="Arial" w:cs="Arial"/>
                <w:bCs/>
              </w:rPr>
              <w:t>Deformacinių siūlių gelžbetoniniame antstate įrengimas ir hermetizavimas</w:t>
            </w:r>
          </w:p>
        </w:tc>
        <w:tc>
          <w:tcPr>
            <w:tcW w:w="992" w:type="dxa"/>
            <w:vAlign w:val="center"/>
          </w:tcPr>
          <w:p w14:paraId="50B3D9A8" w14:textId="421B01E8"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1EB1DE45" w14:textId="75388A92"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28A8C78C" w14:textId="77777777" w:rsidR="005F2E27" w:rsidRPr="00E73934" w:rsidRDefault="005F2E27" w:rsidP="005B78F5">
            <w:pPr>
              <w:jc w:val="center"/>
              <w:rPr>
                <w:rFonts w:ascii="Arial" w:hAnsi="Arial" w:cs="Arial"/>
                <w:bCs/>
              </w:rPr>
            </w:pPr>
          </w:p>
        </w:tc>
        <w:tc>
          <w:tcPr>
            <w:tcW w:w="1417" w:type="dxa"/>
            <w:vAlign w:val="center"/>
          </w:tcPr>
          <w:p w14:paraId="44A5C26E" w14:textId="77777777" w:rsidR="005F2E27" w:rsidRPr="00E73934" w:rsidRDefault="005F2E27" w:rsidP="005B78F5">
            <w:pPr>
              <w:jc w:val="center"/>
              <w:rPr>
                <w:rFonts w:ascii="Arial" w:hAnsi="Arial" w:cs="Arial"/>
                <w:bCs/>
              </w:rPr>
            </w:pPr>
          </w:p>
        </w:tc>
      </w:tr>
      <w:tr w:rsidR="005F2E27" w:rsidRPr="00E73934" w14:paraId="58A6BD4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C1066DC"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C46BE6A" w14:textId="5D98F352" w:rsidR="005F2E27" w:rsidRPr="00E73934" w:rsidRDefault="005F2E27" w:rsidP="005B78F5">
            <w:pPr>
              <w:jc w:val="both"/>
              <w:rPr>
                <w:rFonts w:ascii="Arial" w:hAnsi="Arial" w:cs="Arial"/>
                <w:bCs/>
              </w:rPr>
            </w:pPr>
            <w:r w:rsidRPr="00E73934">
              <w:rPr>
                <w:rFonts w:ascii="Arial" w:hAnsi="Arial" w:cs="Arial"/>
                <w:bCs/>
              </w:rPr>
              <w:t>Švartavimo stulpelių pamatų iki altitudės +2,70 m iš betono C35/45 su plieninėmis įdėtinėmis detalėmis įrengimas ir įdėtinių detalių dažymas</w:t>
            </w:r>
          </w:p>
        </w:tc>
        <w:tc>
          <w:tcPr>
            <w:tcW w:w="992" w:type="dxa"/>
            <w:vAlign w:val="center"/>
          </w:tcPr>
          <w:p w14:paraId="7103E70F" w14:textId="140048A4"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DC422B6" w14:textId="08E5992E" w:rsidR="005F2E27" w:rsidRPr="00E73934" w:rsidRDefault="005F2E27" w:rsidP="005B78F5">
            <w:pPr>
              <w:jc w:val="center"/>
              <w:rPr>
                <w:rFonts w:ascii="Arial" w:hAnsi="Arial" w:cs="Arial"/>
                <w:bCs/>
                <w:sz w:val="20"/>
                <w:szCs w:val="20"/>
              </w:rPr>
            </w:pPr>
            <w:r w:rsidRPr="00E73934">
              <w:rPr>
                <w:rFonts w:ascii="Arial" w:hAnsi="Arial" w:cs="Arial"/>
                <w:bCs/>
                <w:sz w:val="20"/>
                <w:szCs w:val="20"/>
              </w:rPr>
              <w:t>37</w:t>
            </w:r>
          </w:p>
        </w:tc>
        <w:tc>
          <w:tcPr>
            <w:tcW w:w="1145" w:type="dxa"/>
            <w:vAlign w:val="center"/>
          </w:tcPr>
          <w:p w14:paraId="28746820" w14:textId="77777777" w:rsidR="005F2E27" w:rsidRPr="00E73934" w:rsidRDefault="005F2E27" w:rsidP="005B78F5">
            <w:pPr>
              <w:jc w:val="center"/>
              <w:rPr>
                <w:rFonts w:ascii="Arial" w:hAnsi="Arial" w:cs="Arial"/>
                <w:bCs/>
              </w:rPr>
            </w:pPr>
          </w:p>
        </w:tc>
        <w:tc>
          <w:tcPr>
            <w:tcW w:w="1417" w:type="dxa"/>
            <w:vAlign w:val="center"/>
          </w:tcPr>
          <w:p w14:paraId="7AD168DE" w14:textId="77777777" w:rsidR="005F2E27" w:rsidRPr="00E73934" w:rsidRDefault="005F2E27" w:rsidP="005B78F5">
            <w:pPr>
              <w:jc w:val="center"/>
              <w:rPr>
                <w:rFonts w:ascii="Arial" w:hAnsi="Arial" w:cs="Arial"/>
                <w:bCs/>
              </w:rPr>
            </w:pPr>
          </w:p>
        </w:tc>
      </w:tr>
      <w:tr w:rsidR="005F2E27" w:rsidRPr="00E73934" w14:paraId="75394FE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B85348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03D4876" w14:textId="196744AF" w:rsidR="005F2E27" w:rsidRPr="00E73934" w:rsidRDefault="005F2E27" w:rsidP="005B78F5">
            <w:pPr>
              <w:jc w:val="both"/>
              <w:rPr>
                <w:rFonts w:ascii="Arial" w:hAnsi="Arial" w:cs="Arial"/>
                <w:bCs/>
              </w:rPr>
            </w:pPr>
            <w:r w:rsidRPr="00E73934">
              <w:rPr>
                <w:rFonts w:ascii="Arial" w:hAnsi="Arial" w:cs="Arial"/>
                <w:bCs/>
              </w:rPr>
              <w:t xml:space="preserve">Latako įrengimas </w:t>
            </w:r>
            <w:proofErr w:type="spellStart"/>
            <w:r w:rsidRPr="00E73934">
              <w:rPr>
                <w:rFonts w:ascii="Arial" w:hAnsi="Arial" w:cs="Arial"/>
                <w:bCs/>
              </w:rPr>
              <w:t>rostverke</w:t>
            </w:r>
            <w:proofErr w:type="spellEnd"/>
            <w:r w:rsidRPr="00E73934">
              <w:rPr>
                <w:rFonts w:ascii="Arial" w:hAnsi="Arial" w:cs="Arial"/>
                <w:bCs/>
              </w:rPr>
              <w:t xml:space="preserve"> iš surenkamo tipo latakų, latakus įbetonuojant ir įrengiant apžiūros šulinėlius ties deformacinėmis siūlėmis</w:t>
            </w:r>
          </w:p>
        </w:tc>
        <w:tc>
          <w:tcPr>
            <w:tcW w:w="992" w:type="dxa"/>
            <w:vAlign w:val="center"/>
          </w:tcPr>
          <w:p w14:paraId="4A117E6E" w14:textId="16ADE4FD"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1C2C1835" w14:textId="5511AFF5" w:rsidR="005F2E27" w:rsidRPr="00E73934" w:rsidRDefault="005F2E27" w:rsidP="005B78F5">
            <w:pPr>
              <w:jc w:val="center"/>
              <w:rPr>
                <w:rFonts w:ascii="Arial" w:hAnsi="Arial" w:cs="Arial"/>
                <w:bCs/>
                <w:sz w:val="20"/>
                <w:szCs w:val="20"/>
              </w:rPr>
            </w:pPr>
            <w:r w:rsidRPr="00E73934">
              <w:rPr>
                <w:rFonts w:ascii="Arial" w:hAnsi="Arial" w:cs="Arial"/>
                <w:bCs/>
                <w:sz w:val="20"/>
                <w:szCs w:val="20"/>
              </w:rPr>
              <w:t>76</w:t>
            </w:r>
          </w:p>
        </w:tc>
        <w:tc>
          <w:tcPr>
            <w:tcW w:w="1145" w:type="dxa"/>
            <w:vAlign w:val="center"/>
          </w:tcPr>
          <w:p w14:paraId="62A96DBD" w14:textId="77777777" w:rsidR="005F2E27" w:rsidRPr="00E73934" w:rsidRDefault="005F2E27" w:rsidP="005B78F5">
            <w:pPr>
              <w:jc w:val="center"/>
              <w:rPr>
                <w:rFonts w:ascii="Arial" w:hAnsi="Arial" w:cs="Arial"/>
                <w:bCs/>
              </w:rPr>
            </w:pPr>
          </w:p>
        </w:tc>
        <w:tc>
          <w:tcPr>
            <w:tcW w:w="1417" w:type="dxa"/>
            <w:vAlign w:val="center"/>
          </w:tcPr>
          <w:p w14:paraId="319779F4" w14:textId="77777777" w:rsidR="005F2E27" w:rsidRPr="00E73934" w:rsidRDefault="005F2E27" w:rsidP="005B78F5">
            <w:pPr>
              <w:jc w:val="center"/>
              <w:rPr>
                <w:rFonts w:ascii="Arial" w:hAnsi="Arial" w:cs="Arial"/>
                <w:bCs/>
              </w:rPr>
            </w:pPr>
          </w:p>
        </w:tc>
      </w:tr>
      <w:tr w:rsidR="005F2E27" w:rsidRPr="00E73934" w14:paraId="6B388E1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89B28E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37D4AB0" w14:textId="265B58BC" w:rsidR="005F2E27" w:rsidRPr="00E73934" w:rsidRDefault="005F2E27" w:rsidP="005B78F5">
            <w:pPr>
              <w:jc w:val="both"/>
              <w:rPr>
                <w:rFonts w:ascii="Arial" w:hAnsi="Arial" w:cs="Arial"/>
                <w:bCs/>
              </w:rPr>
            </w:pPr>
            <w:r w:rsidRPr="00E73934">
              <w:rPr>
                <w:rFonts w:ascii="Arial" w:hAnsi="Arial" w:cs="Arial"/>
                <w:bCs/>
              </w:rPr>
              <w:t xml:space="preserve">Paviršinio vandens surinkimo latakų mazgo ties deformacinėmis siūlėmis įrengimas iš PVC vamzdžių ir kompensatoriaus įskaitant plienines įdėtines detales g/b </w:t>
            </w:r>
            <w:proofErr w:type="spellStart"/>
            <w:r w:rsidRPr="00E73934">
              <w:rPr>
                <w:rFonts w:ascii="Arial" w:hAnsi="Arial" w:cs="Arial"/>
                <w:bCs/>
              </w:rPr>
              <w:t>rostverke</w:t>
            </w:r>
            <w:proofErr w:type="spellEnd"/>
          </w:p>
        </w:tc>
        <w:tc>
          <w:tcPr>
            <w:tcW w:w="992" w:type="dxa"/>
            <w:vAlign w:val="center"/>
          </w:tcPr>
          <w:p w14:paraId="18A705D3" w14:textId="07B92ECB"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A9738DB" w14:textId="7F52983A"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766D1527" w14:textId="77777777" w:rsidR="005F2E27" w:rsidRPr="00E73934" w:rsidRDefault="005F2E27" w:rsidP="005B78F5">
            <w:pPr>
              <w:jc w:val="center"/>
              <w:rPr>
                <w:rFonts w:ascii="Arial" w:hAnsi="Arial" w:cs="Arial"/>
                <w:bCs/>
              </w:rPr>
            </w:pPr>
          </w:p>
        </w:tc>
        <w:tc>
          <w:tcPr>
            <w:tcW w:w="1417" w:type="dxa"/>
            <w:vAlign w:val="center"/>
          </w:tcPr>
          <w:p w14:paraId="2DFD72A5" w14:textId="77777777" w:rsidR="005F2E27" w:rsidRPr="00E73934" w:rsidRDefault="005F2E27" w:rsidP="005B78F5">
            <w:pPr>
              <w:jc w:val="center"/>
              <w:rPr>
                <w:rFonts w:ascii="Arial" w:hAnsi="Arial" w:cs="Arial"/>
                <w:bCs/>
              </w:rPr>
            </w:pPr>
          </w:p>
        </w:tc>
      </w:tr>
      <w:tr w:rsidR="005F2E27" w:rsidRPr="00E73934" w14:paraId="0CE1A3A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55632E2"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6EACE50" w14:textId="1CC01329" w:rsidR="005F2E27" w:rsidRPr="00E73934" w:rsidRDefault="005F2E27" w:rsidP="005B78F5">
            <w:pPr>
              <w:jc w:val="both"/>
              <w:rPr>
                <w:rFonts w:ascii="Arial" w:hAnsi="Arial" w:cs="Arial"/>
                <w:bCs/>
              </w:rPr>
            </w:pPr>
            <w:r w:rsidRPr="00E73934">
              <w:rPr>
                <w:rFonts w:ascii="Arial" w:hAnsi="Arial" w:cs="Arial"/>
                <w:bCs/>
              </w:rPr>
              <w:t xml:space="preserve">Gelžbetoninių šulinių h=890mm, D=850mm, su dangčiu ir įlipimo liuku įsigijimas ir įrengimas at išlyginamojo betono sluoksnio, kai sluoksnio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=7cm</w:t>
            </w:r>
          </w:p>
        </w:tc>
        <w:tc>
          <w:tcPr>
            <w:tcW w:w="992" w:type="dxa"/>
            <w:vAlign w:val="center"/>
          </w:tcPr>
          <w:p w14:paraId="18F98E1C" w14:textId="6EFFC051"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8CD80BE" w14:textId="21A195DD"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3ED0D82F" w14:textId="77777777" w:rsidR="005F2E27" w:rsidRPr="00E73934" w:rsidRDefault="005F2E27" w:rsidP="005B78F5">
            <w:pPr>
              <w:jc w:val="center"/>
              <w:rPr>
                <w:rFonts w:ascii="Arial" w:hAnsi="Arial" w:cs="Arial"/>
                <w:bCs/>
              </w:rPr>
            </w:pPr>
          </w:p>
        </w:tc>
        <w:tc>
          <w:tcPr>
            <w:tcW w:w="1417" w:type="dxa"/>
            <w:vAlign w:val="center"/>
          </w:tcPr>
          <w:p w14:paraId="570B9BAD" w14:textId="77777777" w:rsidR="005F2E27" w:rsidRPr="00E73934" w:rsidRDefault="005F2E27" w:rsidP="005B78F5">
            <w:pPr>
              <w:jc w:val="center"/>
              <w:rPr>
                <w:rFonts w:ascii="Arial" w:hAnsi="Arial" w:cs="Arial"/>
                <w:bCs/>
              </w:rPr>
            </w:pPr>
          </w:p>
        </w:tc>
      </w:tr>
      <w:tr w:rsidR="005F2E27" w:rsidRPr="00E73934" w14:paraId="23DFF49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9A4C00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067C759" w14:textId="494F5A9B" w:rsidR="005F2E27" w:rsidRPr="00E73934" w:rsidRDefault="005F2E27" w:rsidP="005B78F5">
            <w:pPr>
              <w:jc w:val="both"/>
              <w:rPr>
                <w:rFonts w:ascii="Arial" w:hAnsi="Arial" w:cs="Arial"/>
                <w:bCs/>
              </w:rPr>
            </w:pPr>
            <w:r w:rsidRPr="00E73934">
              <w:rPr>
                <w:rFonts w:ascii="Arial" w:hAnsi="Arial" w:cs="Arial"/>
                <w:bCs/>
              </w:rPr>
              <w:t xml:space="preserve">Gelžbetoninių monolitinių dangų įrengimas ant g/b pirso, su armatūra ir polipropileno plaušu, kai dangos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=15cm</w:t>
            </w:r>
          </w:p>
        </w:tc>
        <w:tc>
          <w:tcPr>
            <w:tcW w:w="992" w:type="dxa"/>
            <w:vAlign w:val="center"/>
          </w:tcPr>
          <w:p w14:paraId="08579660" w14:textId="0BF3BC8B"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233089B7" w14:textId="44E14B87" w:rsidR="005F2E27" w:rsidRPr="00E73934" w:rsidRDefault="005F2E27" w:rsidP="005B78F5">
            <w:pPr>
              <w:jc w:val="center"/>
              <w:rPr>
                <w:rFonts w:ascii="Arial" w:hAnsi="Arial" w:cs="Arial"/>
                <w:bCs/>
                <w:sz w:val="20"/>
                <w:szCs w:val="20"/>
              </w:rPr>
            </w:pPr>
            <w:r w:rsidRPr="00E73934">
              <w:rPr>
                <w:rFonts w:ascii="Arial" w:hAnsi="Arial" w:cs="Arial"/>
                <w:bCs/>
                <w:sz w:val="20"/>
                <w:szCs w:val="20"/>
              </w:rPr>
              <w:t>635</w:t>
            </w:r>
          </w:p>
        </w:tc>
        <w:tc>
          <w:tcPr>
            <w:tcW w:w="1145" w:type="dxa"/>
            <w:vAlign w:val="center"/>
          </w:tcPr>
          <w:p w14:paraId="181FE4BC" w14:textId="77777777" w:rsidR="005F2E27" w:rsidRPr="00E73934" w:rsidRDefault="005F2E27" w:rsidP="005B78F5">
            <w:pPr>
              <w:jc w:val="center"/>
              <w:rPr>
                <w:rFonts w:ascii="Arial" w:hAnsi="Arial" w:cs="Arial"/>
                <w:bCs/>
              </w:rPr>
            </w:pPr>
          </w:p>
        </w:tc>
        <w:tc>
          <w:tcPr>
            <w:tcW w:w="1417" w:type="dxa"/>
            <w:vAlign w:val="center"/>
          </w:tcPr>
          <w:p w14:paraId="358B7661" w14:textId="77777777" w:rsidR="005F2E27" w:rsidRPr="00E73934" w:rsidRDefault="005F2E27" w:rsidP="005B78F5">
            <w:pPr>
              <w:jc w:val="center"/>
              <w:rPr>
                <w:rFonts w:ascii="Arial" w:hAnsi="Arial" w:cs="Arial"/>
                <w:bCs/>
              </w:rPr>
            </w:pPr>
          </w:p>
        </w:tc>
      </w:tr>
      <w:tr w:rsidR="005F2E27" w:rsidRPr="00E73934" w14:paraId="676010F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3D3779F"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2A0B69F" w14:textId="16CCC933" w:rsidR="005F2E27" w:rsidRPr="00E73934" w:rsidRDefault="005F2E27" w:rsidP="005B78F5">
            <w:pPr>
              <w:jc w:val="both"/>
              <w:rPr>
                <w:rFonts w:ascii="Arial" w:hAnsi="Arial" w:cs="Arial"/>
                <w:bCs/>
              </w:rPr>
            </w:pPr>
            <w:r w:rsidRPr="00E73934">
              <w:rPr>
                <w:rFonts w:ascii="Arial" w:hAnsi="Arial" w:cs="Arial"/>
                <w:bCs/>
              </w:rPr>
              <w:t xml:space="preserve">Gelžbetoninių monolitinių dangų įrengimas ant sutankinto grunto pasluoksnių, (su armatūra ir polipropileno plaušu), kai dangos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=20cm</w:t>
            </w:r>
          </w:p>
        </w:tc>
        <w:tc>
          <w:tcPr>
            <w:tcW w:w="992" w:type="dxa"/>
            <w:vAlign w:val="center"/>
          </w:tcPr>
          <w:p w14:paraId="4A8AE3E1" w14:textId="7F327959"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4D54FAB7" w14:textId="755110E3" w:rsidR="005F2E27" w:rsidRPr="00E73934" w:rsidRDefault="005F2E27" w:rsidP="005B78F5">
            <w:pPr>
              <w:jc w:val="center"/>
              <w:rPr>
                <w:rFonts w:ascii="Arial" w:hAnsi="Arial" w:cs="Arial"/>
                <w:bCs/>
                <w:sz w:val="20"/>
                <w:szCs w:val="20"/>
              </w:rPr>
            </w:pPr>
            <w:r w:rsidRPr="00E73934">
              <w:rPr>
                <w:rFonts w:ascii="Arial" w:hAnsi="Arial" w:cs="Arial"/>
                <w:bCs/>
                <w:sz w:val="20"/>
                <w:szCs w:val="20"/>
              </w:rPr>
              <w:t>166</w:t>
            </w:r>
          </w:p>
        </w:tc>
        <w:tc>
          <w:tcPr>
            <w:tcW w:w="1145" w:type="dxa"/>
            <w:vAlign w:val="center"/>
          </w:tcPr>
          <w:p w14:paraId="50231F5D" w14:textId="77777777" w:rsidR="005F2E27" w:rsidRPr="00E73934" w:rsidRDefault="005F2E27" w:rsidP="005B78F5">
            <w:pPr>
              <w:jc w:val="center"/>
              <w:rPr>
                <w:rFonts w:ascii="Arial" w:hAnsi="Arial" w:cs="Arial"/>
                <w:bCs/>
              </w:rPr>
            </w:pPr>
          </w:p>
        </w:tc>
        <w:tc>
          <w:tcPr>
            <w:tcW w:w="1417" w:type="dxa"/>
            <w:vAlign w:val="center"/>
          </w:tcPr>
          <w:p w14:paraId="33510D87" w14:textId="77777777" w:rsidR="005F2E27" w:rsidRPr="00E73934" w:rsidRDefault="005F2E27" w:rsidP="005B78F5">
            <w:pPr>
              <w:jc w:val="center"/>
              <w:rPr>
                <w:rFonts w:ascii="Arial" w:hAnsi="Arial" w:cs="Arial"/>
                <w:bCs/>
              </w:rPr>
            </w:pPr>
          </w:p>
        </w:tc>
      </w:tr>
      <w:tr w:rsidR="005F2E27" w:rsidRPr="00E73934" w14:paraId="463DFA5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70FB892"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128B306" w14:textId="014D5AC1" w:rsidR="005F2E27" w:rsidRPr="00E73934" w:rsidRDefault="005F2E27" w:rsidP="005B78F5">
            <w:pPr>
              <w:jc w:val="both"/>
              <w:rPr>
                <w:rFonts w:ascii="Arial" w:hAnsi="Arial" w:cs="Arial"/>
                <w:bCs/>
              </w:rPr>
            </w:pPr>
            <w:r w:rsidRPr="00E73934">
              <w:rPr>
                <w:rFonts w:ascii="Arial" w:hAnsi="Arial" w:cs="Arial"/>
                <w:bCs/>
              </w:rPr>
              <w:t>Sandarių liukų (D400 klasė) iš standartinių elementų įsigijimas ir  įrengimas ant elektros šulinių ir paviršinio vandens surinkimo mazgų ties antstato deformacinėmis siūlėmis (įskaitant sandarinimo medžiagą ir liuko užpylimą betonu, su armatūra)</w:t>
            </w:r>
          </w:p>
        </w:tc>
        <w:tc>
          <w:tcPr>
            <w:tcW w:w="992" w:type="dxa"/>
            <w:vAlign w:val="center"/>
          </w:tcPr>
          <w:p w14:paraId="7168D2EE" w14:textId="0E6A82E9"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D70E7ED" w14:textId="3EE945B4" w:rsidR="005F2E27" w:rsidRPr="00E73934" w:rsidRDefault="005F2E27" w:rsidP="005B78F5">
            <w:pPr>
              <w:jc w:val="center"/>
              <w:rPr>
                <w:rFonts w:ascii="Arial" w:hAnsi="Arial" w:cs="Arial"/>
                <w:bCs/>
                <w:sz w:val="20"/>
                <w:szCs w:val="20"/>
              </w:rPr>
            </w:pPr>
            <w:r w:rsidRPr="00E73934">
              <w:rPr>
                <w:rFonts w:ascii="Arial" w:hAnsi="Arial" w:cs="Arial"/>
                <w:bCs/>
                <w:sz w:val="20"/>
                <w:szCs w:val="20"/>
              </w:rPr>
              <w:t>14</w:t>
            </w:r>
          </w:p>
        </w:tc>
        <w:tc>
          <w:tcPr>
            <w:tcW w:w="1145" w:type="dxa"/>
            <w:vAlign w:val="center"/>
          </w:tcPr>
          <w:p w14:paraId="4F7E457D" w14:textId="77777777" w:rsidR="005F2E27" w:rsidRPr="00E73934" w:rsidRDefault="005F2E27" w:rsidP="005B78F5">
            <w:pPr>
              <w:jc w:val="center"/>
              <w:rPr>
                <w:rFonts w:ascii="Arial" w:hAnsi="Arial" w:cs="Arial"/>
                <w:bCs/>
              </w:rPr>
            </w:pPr>
          </w:p>
        </w:tc>
        <w:tc>
          <w:tcPr>
            <w:tcW w:w="1417" w:type="dxa"/>
            <w:vAlign w:val="center"/>
          </w:tcPr>
          <w:p w14:paraId="7D26D76D" w14:textId="77777777" w:rsidR="005F2E27" w:rsidRPr="00E73934" w:rsidRDefault="005F2E27" w:rsidP="005B78F5">
            <w:pPr>
              <w:jc w:val="center"/>
              <w:rPr>
                <w:rFonts w:ascii="Arial" w:hAnsi="Arial" w:cs="Arial"/>
                <w:bCs/>
              </w:rPr>
            </w:pPr>
          </w:p>
        </w:tc>
      </w:tr>
      <w:tr w:rsidR="005F2E27" w:rsidRPr="00E73934" w14:paraId="1B48018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C8668B6"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B6BEDCE" w14:textId="6D438873" w:rsidR="005F2E27" w:rsidRPr="00E73934" w:rsidRDefault="005F2E27" w:rsidP="005B78F5">
            <w:pPr>
              <w:jc w:val="both"/>
              <w:rPr>
                <w:rFonts w:ascii="Arial" w:hAnsi="Arial" w:cs="Arial"/>
                <w:bCs/>
              </w:rPr>
            </w:pPr>
            <w:r w:rsidRPr="00E73934">
              <w:rPr>
                <w:rFonts w:ascii="Arial" w:hAnsi="Arial" w:cs="Arial"/>
                <w:bCs/>
              </w:rPr>
              <w:t>Sandarių liukų (D400 klasė) iš standartinių elementų įsigijimas ir  įrengimas ant vandentiekio trasos kamerų (įskaitant sandarinimo medžiagą ir liuko užpylimą betonu, su armatūra)</w:t>
            </w:r>
          </w:p>
        </w:tc>
        <w:tc>
          <w:tcPr>
            <w:tcW w:w="992" w:type="dxa"/>
            <w:vAlign w:val="center"/>
          </w:tcPr>
          <w:p w14:paraId="468EA997" w14:textId="3C2CDB65"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A0CD0B5" w14:textId="11E6B476" w:rsidR="005F2E27" w:rsidRPr="00E73934" w:rsidRDefault="005F2E27" w:rsidP="005B78F5">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08AF9B34" w14:textId="77777777" w:rsidR="005F2E27" w:rsidRPr="00E73934" w:rsidRDefault="005F2E27" w:rsidP="005B78F5">
            <w:pPr>
              <w:jc w:val="center"/>
              <w:rPr>
                <w:rFonts w:ascii="Arial" w:hAnsi="Arial" w:cs="Arial"/>
                <w:bCs/>
              </w:rPr>
            </w:pPr>
          </w:p>
        </w:tc>
        <w:tc>
          <w:tcPr>
            <w:tcW w:w="1417" w:type="dxa"/>
            <w:vAlign w:val="center"/>
          </w:tcPr>
          <w:p w14:paraId="42EC62AD" w14:textId="77777777" w:rsidR="005F2E27" w:rsidRPr="00E73934" w:rsidRDefault="005F2E27" w:rsidP="005B78F5">
            <w:pPr>
              <w:jc w:val="center"/>
              <w:rPr>
                <w:rFonts w:ascii="Arial" w:hAnsi="Arial" w:cs="Arial"/>
                <w:bCs/>
              </w:rPr>
            </w:pPr>
          </w:p>
        </w:tc>
      </w:tr>
      <w:tr w:rsidR="005F2E27" w:rsidRPr="00E73934" w14:paraId="4573FB3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FD75F82"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477E3AE" w14:textId="2113B7AF" w:rsidR="005F2E27" w:rsidRPr="00E73934" w:rsidRDefault="005F2E27" w:rsidP="005B78F5">
            <w:pPr>
              <w:jc w:val="both"/>
              <w:rPr>
                <w:rFonts w:ascii="Arial" w:hAnsi="Arial" w:cs="Arial"/>
                <w:bCs/>
              </w:rPr>
            </w:pPr>
            <w:r w:rsidRPr="00E73934">
              <w:rPr>
                <w:rFonts w:ascii="Arial" w:hAnsi="Arial" w:cs="Arial"/>
                <w:bCs/>
              </w:rPr>
              <w:t>Deformacinių ir temperatūrinių siūlių įrengimas g/b dangose</w:t>
            </w:r>
          </w:p>
        </w:tc>
        <w:tc>
          <w:tcPr>
            <w:tcW w:w="992" w:type="dxa"/>
            <w:vAlign w:val="center"/>
          </w:tcPr>
          <w:p w14:paraId="466661CD" w14:textId="5948C28E"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60C2DC46" w14:textId="0A6F40A2" w:rsidR="005F2E27" w:rsidRPr="00E73934" w:rsidRDefault="005F2E27" w:rsidP="005B78F5">
            <w:pPr>
              <w:jc w:val="center"/>
              <w:rPr>
                <w:rFonts w:ascii="Arial" w:hAnsi="Arial" w:cs="Arial"/>
                <w:bCs/>
                <w:sz w:val="20"/>
                <w:szCs w:val="20"/>
              </w:rPr>
            </w:pPr>
            <w:r w:rsidRPr="00E73934">
              <w:rPr>
                <w:rFonts w:ascii="Arial" w:hAnsi="Arial" w:cs="Arial"/>
                <w:bCs/>
                <w:sz w:val="20"/>
                <w:szCs w:val="20"/>
              </w:rPr>
              <w:t>121,6</w:t>
            </w:r>
          </w:p>
        </w:tc>
        <w:tc>
          <w:tcPr>
            <w:tcW w:w="1145" w:type="dxa"/>
            <w:vAlign w:val="center"/>
          </w:tcPr>
          <w:p w14:paraId="2E894B5D" w14:textId="77777777" w:rsidR="005F2E27" w:rsidRPr="00E73934" w:rsidRDefault="005F2E27" w:rsidP="005B78F5">
            <w:pPr>
              <w:jc w:val="center"/>
              <w:rPr>
                <w:rFonts w:ascii="Arial" w:hAnsi="Arial" w:cs="Arial"/>
                <w:bCs/>
              </w:rPr>
            </w:pPr>
          </w:p>
        </w:tc>
        <w:tc>
          <w:tcPr>
            <w:tcW w:w="1417" w:type="dxa"/>
            <w:vAlign w:val="center"/>
          </w:tcPr>
          <w:p w14:paraId="7FEDD087" w14:textId="77777777" w:rsidR="005F2E27" w:rsidRPr="00E73934" w:rsidRDefault="005F2E27" w:rsidP="005B78F5">
            <w:pPr>
              <w:jc w:val="center"/>
              <w:rPr>
                <w:rFonts w:ascii="Arial" w:hAnsi="Arial" w:cs="Arial"/>
                <w:bCs/>
              </w:rPr>
            </w:pPr>
          </w:p>
        </w:tc>
      </w:tr>
      <w:tr w:rsidR="005F2E27" w:rsidRPr="00E73934" w14:paraId="7ADB807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F669A4D"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E3A3A03" w14:textId="079A332E" w:rsidR="005F2E27" w:rsidRPr="00E73934" w:rsidRDefault="005F2E27" w:rsidP="005B78F5">
            <w:pPr>
              <w:jc w:val="both"/>
              <w:rPr>
                <w:rFonts w:ascii="Arial" w:hAnsi="Arial" w:cs="Arial"/>
                <w:bCs/>
              </w:rPr>
            </w:pPr>
            <w:r w:rsidRPr="00E73934">
              <w:rPr>
                <w:rFonts w:ascii="Arial" w:hAnsi="Arial" w:cs="Arial"/>
                <w:bCs/>
              </w:rPr>
              <w:t xml:space="preserve">Plieninių kopėčių L=3,55 m iš </w:t>
            </w:r>
            <w:proofErr w:type="spellStart"/>
            <w:r w:rsidRPr="00E73934">
              <w:rPr>
                <w:rFonts w:ascii="Arial" w:hAnsi="Arial" w:cs="Arial"/>
                <w:bCs/>
              </w:rPr>
              <w:t>lovinių</w:t>
            </w:r>
            <w:proofErr w:type="spellEnd"/>
            <w:r w:rsidRPr="00E73934">
              <w:rPr>
                <w:rFonts w:ascii="Arial" w:hAnsi="Arial" w:cs="Arial"/>
                <w:bCs/>
              </w:rPr>
              <w:t xml:space="preserve"> profilių ir lakštinio plieno su įdėtinėmis detalėmis gamyba, dažymas, transportavimas ir įrengimas gelžbetoniniame </w:t>
            </w:r>
            <w:proofErr w:type="spellStart"/>
            <w:r w:rsidRPr="00E73934">
              <w:rPr>
                <w:rFonts w:ascii="Arial" w:hAnsi="Arial" w:cs="Arial"/>
                <w:bCs/>
              </w:rPr>
              <w:t>rostverke</w:t>
            </w:r>
            <w:proofErr w:type="spellEnd"/>
          </w:p>
        </w:tc>
        <w:tc>
          <w:tcPr>
            <w:tcW w:w="992" w:type="dxa"/>
            <w:vAlign w:val="center"/>
          </w:tcPr>
          <w:p w14:paraId="4AD06E37" w14:textId="1781A873"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92107D3" w14:textId="0B037A3F" w:rsidR="005F2E27" w:rsidRPr="00E73934" w:rsidRDefault="005F2E27" w:rsidP="005B78F5">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43360D4F" w14:textId="77777777" w:rsidR="005F2E27" w:rsidRPr="00E73934" w:rsidRDefault="005F2E27" w:rsidP="005B78F5">
            <w:pPr>
              <w:jc w:val="center"/>
              <w:rPr>
                <w:rFonts w:ascii="Arial" w:hAnsi="Arial" w:cs="Arial"/>
                <w:bCs/>
              </w:rPr>
            </w:pPr>
          </w:p>
        </w:tc>
        <w:tc>
          <w:tcPr>
            <w:tcW w:w="1417" w:type="dxa"/>
            <w:vAlign w:val="center"/>
          </w:tcPr>
          <w:p w14:paraId="6182BA1B" w14:textId="77777777" w:rsidR="005F2E27" w:rsidRPr="00E73934" w:rsidRDefault="005F2E27" w:rsidP="005B78F5">
            <w:pPr>
              <w:jc w:val="center"/>
              <w:rPr>
                <w:rFonts w:ascii="Arial" w:hAnsi="Arial" w:cs="Arial"/>
                <w:bCs/>
              </w:rPr>
            </w:pPr>
          </w:p>
        </w:tc>
      </w:tr>
      <w:tr w:rsidR="005F2E27" w:rsidRPr="00E73934" w14:paraId="21E7B71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245183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FBDFA47" w14:textId="437C8230" w:rsidR="005F2E27" w:rsidRPr="00E73934" w:rsidRDefault="005F2E27" w:rsidP="005B78F5">
            <w:pPr>
              <w:jc w:val="both"/>
              <w:rPr>
                <w:rFonts w:ascii="Arial" w:hAnsi="Arial" w:cs="Arial"/>
                <w:bCs/>
              </w:rPr>
            </w:pPr>
            <w:r w:rsidRPr="00E73934">
              <w:rPr>
                <w:rFonts w:ascii="Arial" w:hAnsi="Arial" w:cs="Arial"/>
                <w:bCs/>
              </w:rPr>
              <w:t xml:space="preserve">Laiptų konstrukcijų įrengimas (įskaitant </w:t>
            </w:r>
            <w:proofErr w:type="spellStart"/>
            <w:r w:rsidRPr="00E73934">
              <w:rPr>
                <w:rFonts w:ascii="Arial" w:hAnsi="Arial" w:cs="Arial"/>
                <w:bCs/>
              </w:rPr>
              <w:t>laiptasijas</w:t>
            </w:r>
            <w:proofErr w:type="spellEnd"/>
            <w:r w:rsidRPr="00E73934">
              <w:rPr>
                <w:rFonts w:ascii="Arial" w:hAnsi="Arial" w:cs="Arial"/>
                <w:bCs/>
              </w:rPr>
              <w:t>, surenkamo tipo cinkuotas pakopas, laiptų aikšteles bei įdėtines detales laiptų aikštelėms įrengti)</w:t>
            </w:r>
          </w:p>
        </w:tc>
        <w:tc>
          <w:tcPr>
            <w:tcW w:w="992" w:type="dxa"/>
            <w:vAlign w:val="center"/>
          </w:tcPr>
          <w:p w14:paraId="06372D8B" w14:textId="094CDCB9"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DDAE65F" w14:textId="19D72BE2" w:rsidR="005F2E27" w:rsidRPr="00E73934" w:rsidRDefault="005F2E27" w:rsidP="005B78F5">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21C478D2" w14:textId="77777777" w:rsidR="005F2E27" w:rsidRPr="00E73934" w:rsidRDefault="005F2E27" w:rsidP="005B78F5">
            <w:pPr>
              <w:jc w:val="center"/>
              <w:rPr>
                <w:rFonts w:ascii="Arial" w:hAnsi="Arial" w:cs="Arial"/>
                <w:bCs/>
              </w:rPr>
            </w:pPr>
          </w:p>
        </w:tc>
        <w:tc>
          <w:tcPr>
            <w:tcW w:w="1417" w:type="dxa"/>
            <w:vAlign w:val="center"/>
          </w:tcPr>
          <w:p w14:paraId="3E995335" w14:textId="77777777" w:rsidR="005F2E27" w:rsidRPr="00E73934" w:rsidRDefault="005F2E27" w:rsidP="005B78F5">
            <w:pPr>
              <w:jc w:val="center"/>
              <w:rPr>
                <w:rFonts w:ascii="Arial" w:hAnsi="Arial" w:cs="Arial"/>
                <w:bCs/>
              </w:rPr>
            </w:pPr>
          </w:p>
        </w:tc>
      </w:tr>
      <w:tr w:rsidR="005F2E27" w:rsidRPr="00E73934" w14:paraId="4730D82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219E0EA"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5D63EC8" w14:textId="7ADBA62B" w:rsidR="005F2E27" w:rsidRPr="00E73934" w:rsidRDefault="005F2E27" w:rsidP="005B78F5">
            <w:pPr>
              <w:jc w:val="both"/>
              <w:rPr>
                <w:rFonts w:ascii="Arial" w:hAnsi="Arial" w:cs="Arial"/>
                <w:bCs/>
              </w:rPr>
            </w:pPr>
            <w:r w:rsidRPr="00E73934">
              <w:rPr>
                <w:rFonts w:ascii="Arial" w:hAnsi="Arial" w:cs="Arial"/>
                <w:bCs/>
              </w:rPr>
              <w:t>Turėklų iš plieno profilių ant laiptų konstrukcijų įrengimas, kai turėklo h=1,10m</w:t>
            </w:r>
          </w:p>
        </w:tc>
        <w:tc>
          <w:tcPr>
            <w:tcW w:w="992" w:type="dxa"/>
            <w:vAlign w:val="center"/>
          </w:tcPr>
          <w:p w14:paraId="37336D54" w14:textId="4FF881A6"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4AF5EDEE" w14:textId="22B5BC3A" w:rsidR="005F2E27" w:rsidRPr="00E73934" w:rsidRDefault="005F2E27" w:rsidP="005B78F5">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57B5A910" w14:textId="77777777" w:rsidR="005F2E27" w:rsidRPr="00E73934" w:rsidRDefault="005F2E27" w:rsidP="005B78F5">
            <w:pPr>
              <w:jc w:val="center"/>
              <w:rPr>
                <w:rFonts w:ascii="Arial" w:hAnsi="Arial" w:cs="Arial"/>
                <w:bCs/>
              </w:rPr>
            </w:pPr>
          </w:p>
        </w:tc>
        <w:tc>
          <w:tcPr>
            <w:tcW w:w="1417" w:type="dxa"/>
            <w:vAlign w:val="center"/>
          </w:tcPr>
          <w:p w14:paraId="7985A917" w14:textId="77777777" w:rsidR="005F2E27" w:rsidRPr="00E73934" w:rsidRDefault="005F2E27" w:rsidP="005B78F5">
            <w:pPr>
              <w:jc w:val="center"/>
              <w:rPr>
                <w:rFonts w:ascii="Arial" w:hAnsi="Arial" w:cs="Arial"/>
                <w:bCs/>
              </w:rPr>
            </w:pPr>
          </w:p>
        </w:tc>
      </w:tr>
      <w:tr w:rsidR="005F2E27" w:rsidRPr="00E73934" w14:paraId="1A579DE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C36C23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BC5D63B" w14:textId="7D13BF1F" w:rsidR="005F2E27" w:rsidRPr="00E73934" w:rsidRDefault="005F2E27" w:rsidP="005B78F5">
            <w:pPr>
              <w:jc w:val="both"/>
              <w:rPr>
                <w:rFonts w:ascii="Arial" w:hAnsi="Arial" w:cs="Arial"/>
                <w:bCs/>
              </w:rPr>
            </w:pPr>
            <w:r w:rsidRPr="00E73934">
              <w:rPr>
                <w:rFonts w:ascii="Arial" w:hAnsi="Arial" w:cs="Arial"/>
                <w:bCs/>
              </w:rPr>
              <w:t>Apsauginių atitvarų, h=1,10m prie laiptų aikštelių įrengimas ant g/b borto</w:t>
            </w:r>
          </w:p>
        </w:tc>
        <w:tc>
          <w:tcPr>
            <w:tcW w:w="992" w:type="dxa"/>
            <w:vAlign w:val="center"/>
          </w:tcPr>
          <w:p w14:paraId="7FB860E2" w14:textId="7E60CE7B"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F69BAEE" w14:textId="75B4BD60" w:rsidR="005F2E27" w:rsidRPr="00E73934" w:rsidRDefault="005F2E27" w:rsidP="005B78F5">
            <w:pPr>
              <w:jc w:val="center"/>
              <w:rPr>
                <w:rFonts w:ascii="Arial" w:hAnsi="Arial" w:cs="Arial"/>
                <w:bCs/>
                <w:sz w:val="20"/>
                <w:szCs w:val="20"/>
              </w:rPr>
            </w:pPr>
            <w:r w:rsidRPr="00E73934">
              <w:rPr>
                <w:rFonts w:ascii="Arial" w:hAnsi="Arial" w:cs="Arial"/>
                <w:bCs/>
                <w:sz w:val="20"/>
                <w:szCs w:val="20"/>
              </w:rPr>
              <w:t>7</w:t>
            </w:r>
          </w:p>
        </w:tc>
        <w:tc>
          <w:tcPr>
            <w:tcW w:w="1145" w:type="dxa"/>
            <w:vAlign w:val="center"/>
          </w:tcPr>
          <w:p w14:paraId="76352DF9" w14:textId="77777777" w:rsidR="005F2E27" w:rsidRPr="00E73934" w:rsidRDefault="005F2E27" w:rsidP="005B78F5">
            <w:pPr>
              <w:jc w:val="center"/>
              <w:rPr>
                <w:rFonts w:ascii="Arial" w:hAnsi="Arial" w:cs="Arial"/>
                <w:bCs/>
              </w:rPr>
            </w:pPr>
          </w:p>
        </w:tc>
        <w:tc>
          <w:tcPr>
            <w:tcW w:w="1417" w:type="dxa"/>
            <w:vAlign w:val="center"/>
          </w:tcPr>
          <w:p w14:paraId="2321A030" w14:textId="77777777" w:rsidR="005F2E27" w:rsidRPr="00E73934" w:rsidRDefault="005F2E27" w:rsidP="005B78F5">
            <w:pPr>
              <w:jc w:val="center"/>
              <w:rPr>
                <w:rFonts w:ascii="Arial" w:hAnsi="Arial" w:cs="Arial"/>
                <w:bCs/>
              </w:rPr>
            </w:pPr>
          </w:p>
        </w:tc>
      </w:tr>
      <w:tr w:rsidR="005F2E27" w:rsidRPr="00E73934" w14:paraId="17DD2F6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02ACB42"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4C48CEE" w14:textId="5A616CA2" w:rsidR="005F2E27" w:rsidRPr="00E73934" w:rsidRDefault="005F2E27" w:rsidP="005B78F5">
            <w:pPr>
              <w:jc w:val="both"/>
              <w:rPr>
                <w:rFonts w:ascii="Arial" w:hAnsi="Arial" w:cs="Arial"/>
                <w:bCs/>
              </w:rPr>
            </w:pPr>
            <w:r w:rsidRPr="00E73934">
              <w:rPr>
                <w:rFonts w:ascii="Arial" w:hAnsi="Arial" w:cs="Arial"/>
                <w:bCs/>
              </w:rPr>
              <w:t>Spraustasienės sandarinimas betono maišais įskaitant geotekstilę, prie esamos krantinės (L-formos atraminė sienutė)</w:t>
            </w:r>
          </w:p>
        </w:tc>
        <w:tc>
          <w:tcPr>
            <w:tcW w:w="992" w:type="dxa"/>
            <w:vAlign w:val="center"/>
          </w:tcPr>
          <w:p w14:paraId="535F33CB" w14:textId="078E658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652C878" w14:textId="7CD8F594"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30E14F47" w14:textId="77777777" w:rsidR="005F2E27" w:rsidRPr="00E73934" w:rsidRDefault="005F2E27" w:rsidP="005B78F5">
            <w:pPr>
              <w:jc w:val="center"/>
              <w:rPr>
                <w:rFonts w:ascii="Arial" w:hAnsi="Arial" w:cs="Arial"/>
                <w:bCs/>
              </w:rPr>
            </w:pPr>
          </w:p>
        </w:tc>
        <w:tc>
          <w:tcPr>
            <w:tcW w:w="1417" w:type="dxa"/>
            <w:vAlign w:val="center"/>
          </w:tcPr>
          <w:p w14:paraId="607184AB" w14:textId="77777777" w:rsidR="005F2E27" w:rsidRPr="00E73934" w:rsidRDefault="005F2E27" w:rsidP="005B78F5">
            <w:pPr>
              <w:jc w:val="center"/>
              <w:rPr>
                <w:rFonts w:ascii="Arial" w:hAnsi="Arial" w:cs="Arial"/>
                <w:bCs/>
              </w:rPr>
            </w:pPr>
          </w:p>
        </w:tc>
      </w:tr>
      <w:tr w:rsidR="005F2E27" w:rsidRPr="00E73934" w14:paraId="204C129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2C6230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63A9178" w14:textId="36B590BF" w:rsidR="005F2E27" w:rsidRPr="00E73934" w:rsidRDefault="005F2E27" w:rsidP="005B78F5">
            <w:pPr>
              <w:jc w:val="both"/>
              <w:rPr>
                <w:rFonts w:ascii="Arial" w:hAnsi="Arial" w:cs="Arial"/>
                <w:bCs/>
              </w:rPr>
            </w:pPr>
            <w:proofErr w:type="spellStart"/>
            <w:r w:rsidRPr="00E73934">
              <w:rPr>
                <w:rFonts w:ascii="Arial" w:hAnsi="Arial" w:cs="Arial"/>
                <w:bCs/>
              </w:rPr>
              <w:t>Žvyringo</w:t>
            </w:r>
            <w:proofErr w:type="spellEnd"/>
            <w:r w:rsidRPr="00E73934">
              <w:rPr>
                <w:rFonts w:ascii="Arial" w:hAnsi="Arial" w:cs="Arial"/>
                <w:bCs/>
              </w:rPr>
              <w:t xml:space="preserve"> smėlio užpylimas, (naujo pirso įrengimo vietoje) teritorijoje tarp naujai įrengtos spraustasienės nuo alt. - 4,87m ÷ +1,33m,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=6,20m, ir grunto tankinimas </w:t>
            </w:r>
            <w:proofErr w:type="spellStart"/>
            <w:r w:rsidRPr="00E73934">
              <w:rPr>
                <w:rFonts w:ascii="Arial" w:hAnsi="Arial" w:cs="Arial"/>
                <w:bCs/>
              </w:rPr>
              <w:t>vibrotankintuvais</w:t>
            </w:r>
            <w:proofErr w:type="spellEnd"/>
            <w:r w:rsidRPr="00E73934">
              <w:rPr>
                <w:rFonts w:ascii="Arial" w:hAnsi="Arial" w:cs="Arial"/>
                <w:bCs/>
              </w:rPr>
              <w:t xml:space="preserve">, iki </w:t>
            </w:r>
            <w:proofErr w:type="spellStart"/>
            <w:r w:rsidRPr="00E73934">
              <w:rPr>
                <w:rFonts w:ascii="Arial" w:hAnsi="Arial" w:cs="Arial"/>
                <w:bCs/>
              </w:rPr>
              <w:t>D</w:t>
            </w:r>
            <w:r w:rsidRPr="00E73934">
              <w:rPr>
                <w:rFonts w:ascii="Arial" w:hAnsi="Arial" w:cs="Arial"/>
                <w:bCs/>
                <w:vertAlign w:val="subscript"/>
              </w:rPr>
              <w:t>pr</w:t>
            </w:r>
            <w:proofErr w:type="spellEnd"/>
            <w:r w:rsidRPr="00E73934">
              <w:rPr>
                <w:rFonts w:ascii="Arial" w:hAnsi="Arial" w:cs="Arial"/>
                <w:bCs/>
                <w:vertAlign w:val="subscript"/>
              </w:rPr>
              <w:t>.</w:t>
            </w:r>
            <w:r w:rsidRPr="00E73934">
              <w:rPr>
                <w:rFonts w:ascii="Arial" w:hAnsi="Arial" w:cs="Arial"/>
                <w:bCs/>
              </w:rPr>
              <w:t xml:space="preserve"> ≥ 100%</w:t>
            </w:r>
          </w:p>
        </w:tc>
        <w:tc>
          <w:tcPr>
            <w:tcW w:w="992" w:type="dxa"/>
            <w:vAlign w:val="center"/>
          </w:tcPr>
          <w:p w14:paraId="1FEB7ED7" w14:textId="06488DB8"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286DB435" w14:textId="002AA108" w:rsidR="005F2E27" w:rsidRPr="00E73934" w:rsidRDefault="005F2E27" w:rsidP="005B78F5">
            <w:pPr>
              <w:jc w:val="center"/>
              <w:rPr>
                <w:rFonts w:ascii="Arial" w:hAnsi="Arial" w:cs="Arial"/>
                <w:bCs/>
                <w:sz w:val="20"/>
                <w:szCs w:val="20"/>
              </w:rPr>
            </w:pPr>
            <w:r w:rsidRPr="00E73934">
              <w:rPr>
                <w:rFonts w:ascii="Arial" w:hAnsi="Arial" w:cs="Arial"/>
                <w:bCs/>
                <w:sz w:val="20"/>
                <w:szCs w:val="20"/>
              </w:rPr>
              <w:t>492</w:t>
            </w:r>
          </w:p>
        </w:tc>
        <w:tc>
          <w:tcPr>
            <w:tcW w:w="1145" w:type="dxa"/>
            <w:vAlign w:val="center"/>
          </w:tcPr>
          <w:p w14:paraId="13A70E47" w14:textId="77777777" w:rsidR="005F2E27" w:rsidRPr="00E73934" w:rsidRDefault="005F2E27" w:rsidP="005B78F5">
            <w:pPr>
              <w:jc w:val="center"/>
              <w:rPr>
                <w:rFonts w:ascii="Arial" w:hAnsi="Arial" w:cs="Arial"/>
                <w:bCs/>
              </w:rPr>
            </w:pPr>
          </w:p>
        </w:tc>
        <w:tc>
          <w:tcPr>
            <w:tcW w:w="1417" w:type="dxa"/>
            <w:vAlign w:val="center"/>
          </w:tcPr>
          <w:p w14:paraId="26F74547" w14:textId="77777777" w:rsidR="005F2E27" w:rsidRPr="00E73934" w:rsidRDefault="005F2E27" w:rsidP="005B78F5">
            <w:pPr>
              <w:jc w:val="center"/>
              <w:rPr>
                <w:rFonts w:ascii="Arial" w:hAnsi="Arial" w:cs="Arial"/>
                <w:bCs/>
              </w:rPr>
            </w:pPr>
          </w:p>
        </w:tc>
      </w:tr>
      <w:tr w:rsidR="005F2E27" w:rsidRPr="00E73934" w14:paraId="72012BA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B62ADA" w14:textId="77777777" w:rsidR="005F2E27" w:rsidRPr="00E73934" w:rsidRDefault="005F2E27" w:rsidP="005B78F5">
            <w:pPr>
              <w:pStyle w:val="Antrat5"/>
              <w:numPr>
                <w:ilvl w:val="0"/>
                <w:numId w:val="0"/>
              </w:numPr>
              <w:ind w:left="709"/>
              <w:rPr>
                <w:rFonts w:cs="Arial"/>
                <w:sz w:val="22"/>
                <w:szCs w:val="22"/>
              </w:rPr>
            </w:pPr>
          </w:p>
        </w:tc>
        <w:tc>
          <w:tcPr>
            <w:tcW w:w="4249" w:type="dxa"/>
          </w:tcPr>
          <w:p w14:paraId="7496F3C3" w14:textId="31F5BBB5" w:rsidR="005F2E27" w:rsidRPr="00E73934" w:rsidRDefault="005F2E27" w:rsidP="005B78F5">
            <w:pPr>
              <w:jc w:val="both"/>
              <w:rPr>
                <w:rFonts w:ascii="Arial" w:hAnsi="Arial" w:cs="Arial"/>
                <w:bCs/>
              </w:rPr>
            </w:pPr>
            <w:r w:rsidRPr="00E73934">
              <w:rPr>
                <w:rFonts w:ascii="Arial" w:hAnsi="Arial" w:cs="Arial"/>
                <w:b/>
                <w:i/>
                <w:iCs/>
              </w:rPr>
              <w:t>Bendra suma pagal žiniaraštį</w:t>
            </w:r>
          </w:p>
        </w:tc>
        <w:tc>
          <w:tcPr>
            <w:tcW w:w="992" w:type="dxa"/>
            <w:vAlign w:val="center"/>
          </w:tcPr>
          <w:p w14:paraId="5E1288BB" w14:textId="77777777" w:rsidR="005F2E27" w:rsidRPr="00E73934" w:rsidRDefault="005F2E27" w:rsidP="005B78F5">
            <w:pPr>
              <w:jc w:val="center"/>
              <w:rPr>
                <w:rFonts w:ascii="Arial" w:hAnsi="Arial" w:cs="Arial"/>
                <w:bCs/>
                <w:sz w:val="20"/>
                <w:szCs w:val="20"/>
              </w:rPr>
            </w:pPr>
          </w:p>
        </w:tc>
        <w:tc>
          <w:tcPr>
            <w:tcW w:w="993" w:type="dxa"/>
            <w:vAlign w:val="center"/>
          </w:tcPr>
          <w:p w14:paraId="081468BF" w14:textId="77777777" w:rsidR="005F2E27" w:rsidRPr="00E73934" w:rsidRDefault="005F2E27" w:rsidP="005B78F5">
            <w:pPr>
              <w:jc w:val="center"/>
              <w:rPr>
                <w:rFonts w:ascii="Arial" w:hAnsi="Arial" w:cs="Arial"/>
                <w:bCs/>
                <w:sz w:val="20"/>
                <w:szCs w:val="20"/>
              </w:rPr>
            </w:pPr>
          </w:p>
        </w:tc>
        <w:tc>
          <w:tcPr>
            <w:tcW w:w="1145" w:type="dxa"/>
            <w:vAlign w:val="center"/>
          </w:tcPr>
          <w:p w14:paraId="12030FB4" w14:textId="77777777" w:rsidR="005F2E27" w:rsidRPr="00E73934" w:rsidRDefault="005F2E27" w:rsidP="005B78F5">
            <w:pPr>
              <w:jc w:val="center"/>
              <w:rPr>
                <w:rFonts w:ascii="Arial" w:hAnsi="Arial" w:cs="Arial"/>
                <w:bCs/>
              </w:rPr>
            </w:pPr>
          </w:p>
        </w:tc>
        <w:tc>
          <w:tcPr>
            <w:tcW w:w="1417" w:type="dxa"/>
          </w:tcPr>
          <w:p w14:paraId="6A1DAF32" w14:textId="77777777" w:rsidR="005F2E27" w:rsidRPr="00E73934" w:rsidRDefault="005F2E27" w:rsidP="005B78F5">
            <w:pPr>
              <w:jc w:val="center"/>
              <w:rPr>
                <w:rFonts w:ascii="Arial" w:hAnsi="Arial" w:cs="Arial"/>
                <w:bCs/>
              </w:rPr>
            </w:pPr>
          </w:p>
        </w:tc>
      </w:tr>
      <w:tr w:rsidR="005F2E27" w:rsidRPr="00E73934" w14:paraId="3A652471" w14:textId="0D68896B"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FFA7B40" w14:textId="77777777" w:rsidR="005F2E27" w:rsidRPr="00E73934" w:rsidRDefault="005F2E27" w:rsidP="005B78F5">
            <w:pPr>
              <w:pStyle w:val="Antrat3"/>
              <w:ind w:left="720"/>
              <w:rPr>
                <w:color w:val="auto"/>
              </w:rPr>
            </w:pPr>
          </w:p>
        </w:tc>
        <w:tc>
          <w:tcPr>
            <w:tcW w:w="8796" w:type="dxa"/>
            <w:gridSpan w:val="5"/>
          </w:tcPr>
          <w:p w14:paraId="1C4FBF28" w14:textId="48762E28" w:rsidR="005F2E27" w:rsidRPr="00E73934" w:rsidRDefault="005F2E27" w:rsidP="005B78F5">
            <w:pPr>
              <w:rPr>
                <w:rFonts w:ascii="Arial" w:hAnsi="Arial" w:cs="Arial"/>
                <w:b/>
              </w:rPr>
            </w:pPr>
            <w:r w:rsidRPr="00E73934">
              <w:rPr>
                <w:rFonts w:ascii="Arial" w:hAnsi="Arial" w:cs="Arial"/>
                <w:b/>
              </w:rPr>
              <w:t>Krantinių Nr.157; 158; 160; 162</w:t>
            </w:r>
            <w:r>
              <w:rPr>
                <w:rFonts w:ascii="Arial" w:hAnsi="Arial" w:cs="Arial"/>
                <w:b/>
              </w:rPr>
              <w:t xml:space="preserve"> š</w:t>
            </w:r>
            <w:r w:rsidRPr="00E73934">
              <w:rPr>
                <w:rFonts w:ascii="Arial" w:hAnsi="Arial" w:cs="Arial"/>
                <w:b/>
              </w:rPr>
              <w:t>vartavimosi įrangos įrengimo darbai</w:t>
            </w:r>
          </w:p>
        </w:tc>
      </w:tr>
      <w:tr w:rsidR="005F2E27" w:rsidRPr="00E73934" w14:paraId="230E6D9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E5C816A"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DDDAFC1" w14:textId="42EF360D" w:rsidR="005F2E27" w:rsidRPr="00E73934" w:rsidRDefault="005F2E27" w:rsidP="005B78F5">
            <w:pPr>
              <w:jc w:val="both"/>
              <w:rPr>
                <w:rFonts w:ascii="Arial" w:hAnsi="Arial" w:cs="Arial"/>
                <w:bCs/>
              </w:rPr>
            </w:pPr>
            <w:r w:rsidRPr="00E73934">
              <w:rPr>
                <w:rFonts w:ascii="Arial" w:hAnsi="Arial" w:cs="Arial"/>
                <w:bCs/>
              </w:rPr>
              <w:t>Arkinio tipo atmušų kurių E</w:t>
            </w:r>
            <w:r w:rsidRPr="00E73934">
              <w:rPr>
                <w:rFonts w:ascii="Arial" w:hAnsi="Arial" w:cs="Arial"/>
                <w:bCs/>
                <w:vertAlign w:val="subscript"/>
              </w:rPr>
              <w:t>A</w:t>
            </w:r>
            <w:r w:rsidRPr="00E73934">
              <w:rPr>
                <w:rFonts w:ascii="Arial" w:hAnsi="Arial" w:cs="Arial"/>
                <w:bCs/>
              </w:rPr>
              <w:t xml:space="preserve">≥23 </w:t>
            </w:r>
            <w:proofErr w:type="spellStart"/>
            <w:r w:rsidRPr="00E73934">
              <w:rPr>
                <w:rFonts w:ascii="Arial" w:hAnsi="Arial" w:cs="Arial"/>
                <w:bCs/>
              </w:rPr>
              <w:t>kNm</w:t>
            </w:r>
            <w:proofErr w:type="spellEnd"/>
            <w:r w:rsidRPr="00E73934">
              <w:rPr>
                <w:rFonts w:ascii="Arial" w:hAnsi="Arial" w:cs="Arial"/>
                <w:bCs/>
              </w:rPr>
              <w:t xml:space="preserve"> ir R ≤ 185 kN įsigijimas (įskaitant transportavimą)</w:t>
            </w:r>
          </w:p>
        </w:tc>
        <w:tc>
          <w:tcPr>
            <w:tcW w:w="992" w:type="dxa"/>
            <w:vAlign w:val="center"/>
          </w:tcPr>
          <w:p w14:paraId="5CAC3656" w14:textId="2CCF5120"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5AD560F" w14:textId="45BFF52D" w:rsidR="005F2E27" w:rsidRPr="00E73934" w:rsidRDefault="005F2E27" w:rsidP="005B78F5">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75CB6EF6" w14:textId="77777777" w:rsidR="005F2E27" w:rsidRPr="00E73934" w:rsidRDefault="005F2E27" w:rsidP="005B78F5">
            <w:pPr>
              <w:jc w:val="center"/>
              <w:rPr>
                <w:rFonts w:ascii="Arial" w:hAnsi="Arial" w:cs="Arial"/>
                <w:bCs/>
              </w:rPr>
            </w:pPr>
          </w:p>
        </w:tc>
        <w:tc>
          <w:tcPr>
            <w:tcW w:w="1417" w:type="dxa"/>
            <w:vAlign w:val="center"/>
          </w:tcPr>
          <w:p w14:paraId="76437D56" w14:textId="77777777" w:rsidR="005F2E27" w:rsidRPr="00E73934" w:rsidRDefault="005F2E27" w:rsidP="005B78F5">
            <w:pPr>
              <w:jc w:val="center"/>
              <w:rPr>
                <w:rFonts w:ascii="Arial" w:hAnsi="Arial" w:cs="Arial"/>
                <w:bCs/>
              </w:rPr>
            </w:pPr>
          </w:p>
        </w:tc>
      </w:tr>
      <w:tr w:rsidR="005F2E27" w:rsidRPr="00E73934" w14:paraId="2844726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D75836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03EE8B9" w14:textId="23AA6137" w:rsidR="005F2E27" w:rsidRPr="00E73934" w:rsidRDefault="005F2E27" w:rsidP="005B78F5">
            <w:pPr>
              <w:jc w:val="both"/>
              <w:rPr>
                <w:rFonts w:ascii="Arial" w:hAnsi="Arial" w:cs="Arial"/>
                <w:bCs/>
              </w:rPr>
            </w:pPr>
            <w:r w:rsidRPr="00E73934">
              <w:rPr>
                <w:rFonts w:ascii="Arial" w:hAnsi="Arial" w:cs="Arial"/>
                <w:bCs/>
              </w:rPr>
              <w:t>Arkinio tipo atmušų  montavimas atmušas paduodant nuo sausumos, montavimo darbus vykdant nuo plaukiojančių pontonų.</w:t>
            </w:r>
          </w:p>
        </w:tc>
        <w:tc>
          <w:tcPr>
            <w:tcW w:w="992" w:type="dxa"/>
            <w:vAlign w:val="center"/>
          </w:tcPr>
          <w:p w14:paraId="4872E709" w14:textId="34188B3C"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B161856" w14:textId="6A42C27E" w:rsidR="005F2E27" w:rsidRPr="00E73934" w:rsidRDefault="005F2E27" w:rsidP="005B78F5">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19B093CE" w14:textId="77777777" w:rsidR="005F2E27" w:rsidRPr="00E73934" w:rsidRDefault="005F2E27" w:rsidP="005B78F5">
            <w:pPr>
              <w:jc w:val="center"/>
              <w:rPr>
                <w:rFonts w:ascii="Arial" w:hAnsi="Arial" w:cs="Arial"/>
                <w:bCs/>
              </w:rPr>
            </w:pPr>
          </w:p>
        </w:tc>
        <w:tc>
          <w:tcPr>
            <w:tcW w:w="1417" w:type="dxa"/>
            <w:vAlign w:val="center"/>
          </w:tcPr>
          <w:p w14:paraId="5A03E783" w14:textId="77777777" w:rsidR="005F2E27" w:rsidRPr="00E73934" w:rsidRDefault="005F2E27" w:rsidP="005B78F5">
            <w:pPr>
              <w:jc w:val="center"/>
              <w:rPr>
                <w:rFonts w:ascii="Arial" w:hAnsi="Arial" w:cs="Arial"/>
                <w:bCs/>
              </w:rPr>
            </w:pPr>
          </w:p>
        </w:tc>
      </w:tr>
      <w:tr w:rsidR="005F2E27" w:rsidRPr="00E73934" w14:paraId="1D8DEA1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2812965"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01DC0F0" w14:textId="2FA5DBA3" w:rsidR="005F2E27" w:rsidRPr="00E73934" w:rsidRDefault="005F2E27" w:rsidP="005B78F5">
            <w:pPr>
              <w:jc w:val="both"/>
              <w:rPr>
                <w:rFonts w:ascii="Arial" w:hAnsi="Arial" w:cs="Arial"/>
                <w:bCs/>
              </w:rPr>
            </w:pPr>
            <w:r w:rsidRPr="00E73934">
              <w:rPr>
                <w:rFonts w:ascii="Arial" w:hAnsi="Arial" w:cs="Arial"/>
                <w:bCs/>
              </w:rPr>
              <w:t>Atmušų kurių E</w:t>
            </w:r>
            <w:r w:rsidRPr="00E73934">
              <w:rPr>
                <w:rFonts w:ascii="Arial" w:hAnsi="Arial" w:cs="Arial"/>
                <w:bCs/>
                <w:vertAlign w:val="subscript"/>
              </w:rPr>
              <w:t>A</w:t>
            </w:r>
            <w:r w:rsidRPr="00E73934">
              <w:rPr>
                <w:rFonts w:ascii="Arial" w:hAnsi="Arial" w:cs="Arial"/>
                <w:bCs/>
              </w:rPr>
              <w:t xml:space="preserve">≥450 </w:t>
            </w:r>
            <w:proofErr w:type="spellStart"/>
            <w:r w:rsidRPr="00E73934">
              <w:rPr>
                <w:rFonts w:ascii="Arial" w:hAnsi="Arial" w:cs="Arial"/>
                <w:bCs/>
              </w:rPr>
              <w:t>kNm</w:t>
            </w:r>
            <w:proofErr w:type="spellEnd"/>
            <w:r w:rsidRPr="00E73934">
              <w:rPr>
                <w:rFonts w:ascii="Arial" w:hAnsi="Arial" w:cs="Arial"/>
                <w:bCs/>
              </w:rPr>
              <w:t xml:space="preserve"> ir R ≤ 890 kN su skydu įsigijimas</w:t>
            </w:r>
          </w:p>
        </w:tc>
        <w:tc>
          <w:tcPr>
            <w:tcW w:w="992" w:type="dxa"/>
            <w:vAlign w:val="center"/>
          </w:tcPr>
          <w:p w14:paraId="007F8857" w14:textId="1B79F028"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79E3138" w14:textId="2D5A98DF" w:rsidR="005F2E27" w:rsidRPr="00E73934" w:rsidRDefault="005F2E27" w:rsidP="005B78F5">
            <w:pPr>
              <w:jc w:val="center"/>
              <w:rPr>
                <w:rFonts w:ascii="Arial" w:hAnsi="Arial" w:cs="Arial"/>
                <w:bCs/>
                <w:sz w:val="20"/>
                <w:szCs w:val="20"/>
              </w:rPr>
            </w:pPr>
            <w:r w:rsidRPr="00E73934">
              <w:rPr>
                <w:rFonts w:ascii="Arial" w:hAnsi="Arial" w:cs="Arial"/>
                <w:bCs/>
                <w:sz w:val="20"/>
                <w:szCs w:val="20"/>
              </w:rPr>
              <w:t>13</w:t>
            </w:r>
          </w:p>
        </w:tc>
        <w:tc>
          <w:tcPr>
            <w:tcW w:w="1145" w:type="dxa"/>
            <w:vAlign w:val="center"/>
          </w:tcPr>
          <w:p w14:paraId="4AD3135A" w14:textId="77777777" w:rsidR="005F2E27" w:rsidRPr="00E73934" w:rsidRDefault="005F2E27" w:rsidP="005B78F5">
            <w:pPr>
              <w:jc w:val="center"/>
              <w:rPr>
                <w:rFonts w:ascii="Arial" w:hAnsi="Arial" w:cs="Arial"/>
                <w:bCs/>
              </w:rPr>
            </w:pPr>
          </w:p>
        </w:tc>
        <w:tc>
          <w:tcPr>
            <w:tcW w:w="1417" w:type="dxa"/>
            <w:vAlign w:val="center"/>
          </w:tcPr>
          <w:p w14:paraId="61E51FAC" w14:textId="77777777" w:rsidR="005F2E27" w:rsidRPr="00E73934" w:rsidRDefault="005F2E27" w:rsidP="005B78F5">
            <w:pPr>
              <w:jc w:val="center"/>
              <w:rPr>
                <w:rFonts w:ascii="Arial" w:hAnsi="Arial" w:cs="Arial"/>
                <w:bCs/>
              </w:rPr>
            </w:pPr>
          </w:p>
        </w:tc>
      </w:tr>
      <w:tr w:rsidR="005F2E27" w:rsidRPr="00E73934" w14:paraId="0FBA3F3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47CEE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ADA0122" w14:textId="58178158" w:rsidR="005F2E27" w:rsidRPr="00E73934" w:rsidRDefault="005F2E27" w:rsidP="005B78F5">
            <w:pPr>
              <w:jc w:val="both"/>
              <w:rPr>
                <w:rFonts w:ascii="Arial" w:hAnsi="Arial" w:cs="Arial"/>
                <w:bCs/>
              </w:rPr>
            </w:pPr>
            <w:r w:rsidRPr="00E73934">
              <w:rPr>
                <w:rFonts w:ascii="Arial" w:hAnsi="Arial" w:cs="Arial"/>
                <w:bCs/>
              </w:rPr>
              <w:t>Atmušų su skydais montavimas atmušas paduodant nuo sausumos, montavimo darbus vykdant nuo plaukiojančių pontonų</w:t>
            </w:r>
          </w:p>
        </w:tc>
        <w:tc>
          <w:tcPr>
            <w:tcW w:w="992" w:type="dxa"/>
            <w:vAlign w:val="center"/>
          </w:tcPr>
          <w:p w14:paraId="486A679E" w14:textId="1840E878"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515F263" w14:textId="0D22F7BF" w:rsidR="005F2E27" w:rsidRPr="00E73934" w:rsidRDefault="005F2E27" w:rsidP="005B78F5">
            <w:pPr>
              <w:jc w:val="center"/>
              <w:rPr>
                <w:rFonts w:ascii="Arial" w:hAnsi="Arial" w:cs="Arial"/>
                <w:bCs/>
                <w:sz w:val="20"/>
                <w:szCs w:val="20"/>
              </w:rPr>
            </w:pPr>
            <w:r w:rsidRPr="00E73934">
              <w:rPr>
                <w:rFonts w:ascii="Arial" w:hAnsi="Arial" w:cs="Arial"/>
                <w:bCs/>
                <w:sz w:val="20"/>
                <w:szCs w:val="20"/>
              </w:rPr>
              <w:t>13</w:t>
            </w:r>
          </w:p>
        </w:tc>
        <w:tc>
          <w:tcPr>
            <w:tcW w:w="1145" w:type="dxa"/>
            <w:vAlign w:val="center"/>
          </w:tcPr>
          <w:p w14:paraId="26009F93" w14:textId="77777777" w:rsidR="005F2E27" w:rsidRPr="00E73934" w:rsidRDefault="005F2E27" w:rsidP="005B78F5">
            <w:pPr>
              <w:jc w:val="center"/>
              <w:rPr>
                <w:rFonts w:ascii="Arial" w:hAnsi="Arial" w:cs="Arial"/>
                <w:bCs/>
              </w:rPr>
            </w:pPr>
          </w:p>
        </w:tc>
        <w:tc>
          <w:tcPr>
            <w:tcW w:w="1417" w:type="dxa"/>
            <w:vAlign w:val="center"/>
          </w:tcPr>
          <w:p w14:paraId="5E90CFAB" w14:textId="77777777" w:rsidR="005F2E27" w:rsidRPr="00E73934" w:rsidRDefault="005F2E27" w:rsidP="005B78F5">
            <w:pPr>
              <w:jc w:val="center"/>
              <w:rPr>
                <w:rFonts w:ascii="Arial" w:hAnsi="Arial" w:cs="Arial"/>
                <w:bCs/>
              </w:rPr>
            </w:pPr>
          </w:p>
        </w:tc>
      </w:tr>
      <w:tr w:rsidR="005F2E27" w:rsidRPr="00E73934" w14:paraId="28A6304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E2B8CA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7C02CAD" w14:textId="3E7FD11A" w:rsidR="005F2E27" w:rsidRPr="00E73934" w:rsidRDefault="005F2E27" w:rsidP="005B78F5">
            <w:pPr>
              <w:jc w:val="both"/>
              <w:rPr>
                <w:rFonts w:ascii="Arial" w:hAnsi="Arial" w:cs="Arial"/>
                <w:bCs/>
              </w:rPr>
            </w:pPr>
            <w:r w:rsidRPr="00E73934">
              <w:rPr>
                <w:rFonts w:ascii="Arial" w:hAnsi="Arial" w:cs="Arial"/>
                <w:bCs/>
              </w:rPr>
              <w:t xml:space="preserve">33 tonų  laikomosios galios švartavimosi stulpelių su inkariniais varžtais įsigijimas, įrengimas gelžbetoniniame </w:t>
            </w:r>
            <w:proofErr w:type="spellStart"/>
            <w:r w:rsidRPr="00E73934">
              <w:rPr>
                <w:rFonts w:ascii="Arial" w:hAnsi="Arial" w:cs="Arial"/>
                <w:bCs/>
              </w:rPr>
              <w:t>rostverke</w:t>
            </w:r>
            <w:proofErr w:type="spellEnd"/>
            <w:r w:rsidRPr="00E73934">
              <w:rPr>
                <w:rFonts w:ascii="Arial" w:hAnsi="Arial" w:cs="Arial"/>
                <w:bCs/>
              </w:rPr>
              <w:t xml:space="preserve"> ir stulpelių nudažymas</w:t>
            </w:r>
          </w:p>
        </w:tc>
        <w:tc>
          <w:tcPr>
            <w:tcW w:w="992" w:type="dxa"/>
            <w:vAlign w:val="center"/>
          </w:tcPr>
          <w:p w14:paraId="427EB74C" w14:textId="06D5A827"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124ABF45" w14:textId="1DA32B3A" w:rsidR="005F2E27" w:rsidRPr="00E73934" w:rsidRDefault="005F2E27" w:rsidP="005B78F5">
            <w:pPr>
              <w:jc w:val="center"/>
              <w:rPr>
                <w:rFonts w:ascii="Arial" w:hAnsi="Arial" w:cs="Arial"/>
                <w:bCs/>
                <w:sz w:val="20"/>
                <w:szCs w:val="20"/>
              </w:rPr>
            </w:pPr>
            <w:r w:rsidRPr="00E73934">
              <w:rPr>
                <w:rFonts w:ascii="Arial" w:hAnsi="Arial" w:cs="Arial"/>
                <w:bCs/>
                <w:sz w:val="20"/>
                <w:szCs w:val="20"/>
              </w:rPr>
              <w:t>37</w:t>
            </w:r>
          </w:p>
        </w:tc>
        <w:tc>
          <w:tcPr>
            <w:tcW w:w="1145" w:type="dxa"/>
            <w:vAlign w:val="center"/>
          </w:tcPr>
          <w:p w14:paraId="589879AE" w14:textId="77777777" w:rsidR="005F2E27" w:rsidRPr="00E73934" w:rsidRDefault="005F2E27" w:rsidP="005B78F5">
            <w:pPr>
              <w:jc w:val="center"/>
              <w:rPr>
                <w:rFonts w:ascii="Arial" w:hAnsi="Arial" w:cs="Arial"/>
                <w:bCs/>
              </w:rPr>
            </w:pPr>
          </w:p>
        </w:tc>
        <w:tc>
          <w:tcPr>
            <w:tcW w:w="1417" w:type="dxa"/>
            <w:vAlign w:val="center"/>
          </w:tcPr>
          <w:p w14:paraId="5AF5F467" w14:textId="77777777" w:rsidR="005F2E27" w:rsidRPr="00E73934" w:rsidRDefault="005F2E27" w:rsidP="005B78F5">
            <w:pPr>
              <w:jc w:val="center"/>
              <w:rPr>
                <w:rFonts w:ascii="Arial" w:hAnsi="Arial" w:cs="Arial"/>
                <w:bCs/>
              </w:rPr>
            </w:pPr>
          </w:p>
        </w:tc>
      </w:tr>
      <w:tr w:rsidR="005F2E27" w:rsidRPr="00E73934" w14:paraId="15890F9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4D39FD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5A81FB9" w14:textId="1726882A" w:rsidR="005F2E27" w:rsidRPr="00E73934" w:rsidRDefault="005F2E27" w:rsidP="005B78F5">
            <w:pPr>
              <w:jc w:val="both"/>
              <w:rPr>
                <w:rFonts w:ascii="Arial" w:hAnsi="Arial" w:cs="Arial"/>
                <w:bCs/>
              </w:rPr>
            </w:pPr>
            <w:r w:rsidRPr="00E73934">
              <w:rPr>
                <w:rFonts w:ascii="Arial" w:hAnsi="Arial" w:cs="Arial"/>
                <w:bCs/>
              </w:rPr>
              <w:t>10 tonų laikomosios galios švartavimosi stulpelių įsigijimas ir sumontavimas gelžbetoninio antstato fasade (įskaitant transportavimą)</w:t>
            </w:r>
          </w:p>
        </w:tc>
        <w:tc>
          <w:tcPr>
            <w:tcW w:w="992" w:type="dxa"/>
            <w:vAlign w:val="center"/>
          </w:tcPr>
          <w:p w14:paraId="7DD5D884" w14:textId="0E21BE4B"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FE037C4" w14:textId="70641A7A" w:rsidR="005F2E27" w:rsidRPr="00E73934" w:rsidRDefault="005F2E27" w:rsidP="005B78F5">
            <w:pPr>
              <w:jc w:val="center"/>
              <w:rPr>
                <w:rFonts w:ascii="Arial" w:hAnsi="Arial" w:cs="Arial"/>
                <w:bCs/>
                <w:sz w:val="20"/>
                <w:szCs w:val="20"/>
              </w:rPr>
            </w:pPr>
            <w:r w:rsidRPr="00E73934">
              <w:rPr>
                <w:rFonts w:ascii="Arial" w:hAnsi="Arial" w:cs="Arial"/>
                <w:bCs/>
                <w:sz w:val="20"/>
                <w:szCs w:val="20"/>
              </w:rPr>
              <w:t>12</w:t>
            </w:r>
          </w:p>
        </w:tc>
        <w:tc>
          <w:tcPr>
            <w:tcW w:w="1145" w:type="dxa"/>
            <w:vAlign w:val="center"/>
          </w:tcPr>
          <w:p w14:paraId="27C81EC4" w14:textId="77777777" w:rsidR="005F2E27" w:rsidRPr="00E73934" w:rsidRDefault="005F2E27" w:rsidP="005B78F5">
            <w:pPr>
              <w:jc w:val="center"/>
              <w:rPr>
                <w:rFonts w:ascii="Arial" w:hAnsi="Arial" w:cs="Arial"/>
                <w:bCs/>
              </w:rPr>
            </w:pPr>
          </w:p>
        </w:tc>
        <w:tc>
          <w:tcPr>
            <w:tcW w:w="1417" w:type="dxa"/>
            <w:vAlign w:val="center"/>
          </w:tcPr>
          <w:p w14:paraId="2024EC58" w14:textId="77777777" w:rsidR="005F2E27" w:rsidRPr="00E73934" w:rsidRDefault="005F2E27" w:rsidP="005B78F5">
            <w:pPr>
              <w:jc w:val="center"/>
              <w:rPr>
                <w:rFonts w:ascii="Arial" w:hAnsi="Arial" w:cs="Arial"/>
                <w:bCs/>
              </w:rPr>
            </w:pPr>
          </w:p>
        </w:tc>
      </w:tr>
      <w:tr w:rsidR="005F2E27" w:rsidRPr="00E73934" w14:paraId="6440E4C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4B1CA5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3AC186A" w14:textId="7A9CC217" w:rsidR="005F2E27" w:rsidRPr="00E73934" w:rsidRDefault="005F2E27" w:rsidP="005B78F5">
            <w:pPr>
              <w:jc w:val="both"/>
              <w:rPr>
                <w:rFonts w:ascii="Arial" w:hAnsi="Arial" w:cs="Arial"/>
                <w:bCs/>
              </w:rPr>
            </w:pPr>
            <w:r w:rsidRPr="00E73934">
              <w:rPr>
                <w:rFonts w:ascii="Arial" w:hAnsi="Arial" w:cs="Arial"/>
                <w:bCs/>
              </w:rPr>
              <w:t>Navigacinio ženklo (švyturio) konstrukcijų iš plieno elementų įrengimas ant g/b pamato</w:t>
            </w:r>
          </w:p>
        </w:tc>
        <w:tc>
          <w:tcPr>
            <w:tcW w:w="992" w:type="dxa"/>
            <w:vAlign w:val="center"/>
          </w:tcPr>
          <w:p w14:paraId="6C3165CF" w14:textId="0D77D40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E1BA518" w14:textId="22EA9B9B"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45995CF7" w14:textId="77777777" w:rsidR="005F2E27" w:rsidRPr="00E73934" w:rsidRDefault="005F2E27" w:rsidP="005B78F5">
            <w:pPr>
              <w:jc w:val="center"/>
              <w:rPr>
                <w:rFonts w:ascii="Arial" w:hAnsi="Arial" w:cs="Arial"/>
                <w:bCs/>
              </w:rPr>
            </w:pPr>
          </w:p>
        </w:tc>
        <w:tc>
          <w:tcPr>
            <w:tcW w:w="1417" w:type="dxa"/>
            <w:vAlign w:val="center"/>
          </w:tcPr>
          <w:p w14:paraId="5E480E22" w14:textId="77777777" w:rsidR="005F2E27" w:rsidRPr="00E73934" w:rsidRDefault="005F2E27" w:rsidP="005B78F5">
            <w:pPr>
              <w:jc w:val="center"/>
              <w:rPr>
                <w:rFonts w:ascii="Arial" w:hAnsi="Arial" w:cs="Arial"/>
                <w:bCs/>
              </w:rPr>
            </w:pPr>
          </w:p>
        </w:tc>
      </w:tr>
      <w:tr w:rsidR="005F2E27" w:rsidRPr="00E73934" w14:paraId="5A2C412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3B9216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043E195" w14:textId="1036D5BF" w:rsidR="005F2E27" w:rsidRPr="00E73934" w:rsidRDefault="005F2E27" w:rsidP="005B78F5">
            <w:pPr>
              <w:jc w:val="both"/>
              <w:rPr>
                <w:rFonts w:ascii="Arial" w:hAnsi="Arial" w:cs="Arial"/>
                <w:bCs/>
              </w:rPr>
            </w:pPr>
            <w:r w:rsidRPr="00E73934">
              <w:rPr>
                <w:rFonts w:ascii="Arial" w:hAnsi="Arial" w:cs="Arial"/>
                <w:bCs/>
              </w:rPr>
              <w:t xml:space="preserve">Švyturio bokštelio pamatų plokštės (galvenos) 1,6x1,6x0,9m iš betono C35/45 su armatūra ir polipropileno plaušu įrengimas ant išlyginamojo betono sluoksnio,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=7cm (įskaitant klojinių įrengimą ir demontavimą)</w:t>
            </w:r>
          </w:p>
        </w:tc>
        <w:tc>
          <w:tcPr>
            <w:tcW w:w="992" w:type="dxa"/>
            <w:vAlign w:val="center"/>
          </w:tcPr>
          <w:p w14:paraId="5731F78E" w14:textId="244CB3B7"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2F2E80A" w14:textId="27F3F749"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2BBC9F3A" w14:textId="77777777" w:rsidR="005F2E27" w:rsidRPr="00E73934" w:rsidRDefault="005F2E27" w:rsidP="005B78F5">
            <w:pPr>
              <w:jc w:val="center"/>
              <w:rPr>
                <w:rFonts w:ascii="Arial" w:hAnsi="Arial" w:cs="Arial"/>
                <w:bCs/>
              </w:rPr>
            </w:pPr>
          </w:p>
        </w:tc>
        <w:tc>
          <w:tcPr>
            <w:tcW w:w="1417" w:type="dxa"/>
            <w:vAlign w:val="center"/>
          </w:tcPr>
          <w:p w14:paraId="68DCB99B" w14:textId="77777777" w:rsidR="005F2E27" w:rsidRPr="00E73934" w:rsidRDefault="005F2E27" w:rsidP="005B78F5">
            <w:pPr>
              <w:jc w:val="center"/>
              <w:rPr>
                <w:rFonts w:ascii="Arial" w:hAnsi="Arial" w:cs="Arial"/>
                <w:bCs/>
              </w:rPr>
            </w:pPr>
          </w:p>
        </w:tc>
      </w:tr>
      <w:tr w:rsidR="005F2E27" w:rsidRPr="00E73934" w14:paraId="5CB7D3C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982139C" w14:textId="77777777" w:rsidR="005F2E27" w:rsidRPr="00E73934" w:rsidRDefault="005F2E27" w:rsidP="005B78F5">
            <w:pPr>
              <w:pStyle w:val="Antrat5"/>
              <w:numPr>
                <w:ilvl w:val="0"/>
                <w:numId w:val="0"/>
              </w:numPr>
              <w:ind w:left="709"/>
              <w:rPr>
                <w:rFonts w:cs="Arial"/>
                <w:sz w:val="22"/>
                <w:szCs w:val="22"/>
              </w:rPr>
            </w:pPr>
          </w:p>
        </w:tc>
        <w:tc>
          <w:tcPr>
            <w:tcW w:w="4249" w:type="dxa"/>
          </w:tcPr>
          <w:p w14:paraId="6E372554" w14:textId="670C8923" w:rsidR="005F2E27" w:rsidRPr="00E73934" w:rsidRDefault="005F2E27" w:rsidP="005B78F5">
            <w:pPr>
              <w:jc w:val="both"/>
              <w:rPr>
                <w:rFonts w:ascii="Arial" w:hAnsi="Arial" w:cs="Arial"/>
                <w:bCs/>
              </w:rPr>
            </w:pPr>
            <w:r w:rsidRPr="00E73934">
              <w:rPr>
                <w:rFonts w:ascii="Arial" w:hAnsi="Arial" w:cs="Arial"/>
                <w:b/>
                <w:i/>
                <w:iCs/>
              </w:rPr>
              <w:t>Bendra suma pagal žiniaraštį</w:t>
            </w:r>
          </w:p>
        </w:tc>
        <w:tc>
          <w:tcPr>
            <w:tcW w:w="992" w:type="dxa"/>
            <w:vAlign w:val="center"/>
          </w:tcPr>
          <w:p w14:paraId="54A009AA" w14:textId="77777777" w:rsidR="005F2E27" w:rsidRPr="00E73934" w:rsidRDefault="005F2E27" w:rsidP="005B78F5">
            <w:pPr>
              <w:jc w:val="center"/>
              <w:rPr>
                <w:rFonts w:ascii="Arial" w:hAnsi="Arial" w:cs="Arial"/>
                <w:bCs/>
                <w:sz w:val="20"/>
                <w:szCs w:val="20"/>
              </w:rPr>
            </w:pPr>
          </w:p>
        </w:tc>
        <w:tc>
          <w:tcPr>
            <w:tcW w:w="993" w:type="dxa"/>
            <w:vAlign w:val="center"/>
          </w:tcPr>
          <w:p w14:paraId="1A9FAC3B" w14:textId="77777777" w:rsidR="005F2E27" w:rsidRPr="00E73934" w:rsidRDefault="005F2E27" w:rsidP="005B78F5">
            <w:pPr>
              <w:jc w:val="center"/>
              <w:rPr>
                <w:rFonts w:ascii="Arial" w:hAnsi="Arial" w:cs="Arial"/>
                <w:bCs/>
                <w:sz w:val="20"/>
                <w:szCs w:val="20"/>
              </w:rPr>
            </w:pPr>
          </w:p>
        </w:tc>
        <w:tc>
          <w:tcPr>
            <w:tcW w:w="1145" w:type="dxa"/>
            <w:vAlign w:val="center"/>
          </w:tcPr>
          <w:p w14:paraId="7A9F155E" w14:textId="77777777" w:rsidR="005F2E27" w:rsidRPr="00E73934" w:rsidRDefault="005F2E27" w:rsidP="005B78F5">
            <w:pPr>
              <w:jc w:val="center"/>
              <w:rPr>
                <w:rFonts w:ascii="Arial" w:hAnsi="Arial" w:cs="Arial"/>
                <w:bCs/>
              </w:rPr>
            </w:pPr>
          </w:p>
        </w:tc>
        <w:tc>
          <w:tcPr>
            <w:tcW w:w="1417" w:type="dxa"/>
            <w:vAlign w:val="center"/>
          </w:tcPr>
          <w:p w14:paraId="6E1166F2" w14:textId="77777777" w:rsidR="005F2E27" w:rsidRPr="00E73934" w:rsidRDefault="005F2E27" w:rsidP="005B78F5">
            <w:pPr>
              <w:jc w:val="center"/>
              <w:rPr>
                <w:rFonts w:ascii="Arial" w:hAnsi="Arial" w:cs="Arial"/>
                <w:bCs/>
              </w:rPr>
            </w:pPr>
          </w:p>
        </w:tc>
      </w:tr>
      <w:tr w:rsidR="005F2E27" w:rsidRPr="00E73934" w14:paraId="328B17D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7B35A53" w14:textId="77777777" w:rsidR="005F2E27" w:rsidRPr="00E73934" w:rsidRDefault="005F2E27" w:rsidP="005B78F5">
            <w:pPr>
              <w:pStyle w:val="Antrat5"/>
              <w:numPr>
                <w:ilvl w:val="0"/>
                <w:numId w:val="0"/>
              </w:numPr>
              <w:ind w:left="709"/>
              <w:rPr>
                <w:rFonts w:cs="Arial"/>
                <w:sz w:val="22"/>
                <w:szCs w:val="22"/>
              </w:rPr>
            </w:pPr>
          </w:p>
        </w:tc>
        <w:tc>
          <w:tcPr>
            <w:tcW w:w="4249" w:type="dxa"/>
          </w:tcPr>
          <w:p w14:paraId="769CF099" w14:textId="76BCB191" w:rsidR="005F2E27" w:rsidRPr="00E73934" w:rsidRDefault="005F2E27" w:rsidP="005B78F5">
            <w:pPr>
              <w:jc w:val="both"/>
              <w:rPr>
                <w:rFonts w:ascii="Arial" w:hAnsi="Arial" w:cs="Arial"/>
                <w:bCs/>
                <w:u w:val="single"/>
              </w:rPr>
            </w:pPr>
            <w:r w:rsidRPr="00E73934">
              <w:rPr>
                <w:rFonts w:ascii="Arial" w:hAnsi="Arial" w:cs="Arial"/>
                <w:b/>
                <w:i/>
                <w:iCs/>
                <w:u w:val="single"/>
              </w:rPr>
              <w:t>Bendra suma pagal žiniaraštį</w:t>
            </w:r>
          </w:p>
        </w:tc>
        <w:tc>
          <w:tcPr>
            <w:tcW w:w="992" w:type="dxa"/>
            <w:vAlign w:val="center"/>
          </w:tcPr>
          <w:p w14:paraId="7DC72499" w14:textId="77777777" w:rsidR="005F2E27" w:rsidRPr="00E73934" w:rsidRDefault="005F2E27" w:rsidP="005B78F5">
            <w:pPr>
              <w:jc w:val="center"/>
              <w:rPr>
                <w:rFonts w:ascii="Arial" w:hAnsi="Arial" w:cs="Arial"/>
                <w:bCs/>
                <w:sz w:val="20"/>
                <w:szCs w:val="20"/>
              </w:rPr>
            </w:pPr>
          </w:p>
        </w:tc>
        <w:tc>
          <w:tcPr>
            <w:tcW w:w="993" w:type="dxa"/>
            <w:vAlign w:val="center"/>
          </w:tcPr>
          <w:p w14:paraId="5BD40E12" w14:textId="77777777" w:rsidR="005F2E27" w:rsidRPr="00E73934" w:rsidRDefault="005F2E27" w:rsidP="005B78F5">
            <w:pPr>
              <w:jc w:val="center"/>
              <w:rPr>
                <w:rFonts w:ascii="Arial" w:hAnsi="Arial" w:cs="Arial"/>
                <w:bCs/>
                <w:sz w:val="20"/>
                <w:szCs w:val="20"/>
              </w:rPr>
            </w:pPr>
          </w:p>
        </w:tc>
        <w:tc>
          <w:tcPr>
            <w:tcW w:w="1145" w:type="dxa"/>
            <w:vAlign w:val="center"/>
          </w:tcPr>
          <w:p w14:paraId="712CB88E" w14:textId="77777777" w:rsidR="005F2E27" w:rsidRPr="00E73934" w:rsidRDefault="005F2E27" w:rsidP="005B78F5">
            <w:pPr>
              <w:jc w:val="center"/>
              <w:rPr>
                <w:rFonts w:ascii="Arial" w:hAnsi="Arial" w:cs="Arial"/>
                <w:bCs/>
              </w:rPr>
            </w:pPr>
          </w:p>
        </w:tc>
        <w:tc>
          <w:tcPr>
            <w:tcW w:w="1417" w:type="dxa"/>
            <w:vAlign w:val="center"/>
          </w:tcPr>
          <w:p w14:paraId="7C34DA1A" w14:textId="77777777" w:rsidR="005F2E27" w:rsidRPr="00E73934" w:rsidRDefault="005F2E27" w:rsidP="005B78F5">
            <w:pPr>
              <w:jc w:val="center"/>
              <w:rPr>
                <w:rFonts w:ascii="Arial" w:hAnsi="Arial" w:cs="Arial"/>
                <w:bCs/>
              </w:rPr>
            </w:pPr>
          </w:p>
        </w:tc>
      </w:tr>
      <w:tr w:rsidR="005F2E27" w:rsidRPr="00E73934" w14:paraId="2DBADEBE" w14:textId="1FA0C2A0"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B55A730" w14:textId="77777777" w:rsidR="005F2E27" w:rsidRPr="00E73934" w:rsidRDefault="005F2E27" w:rsidP="005B78F5">
            <w:pPr>
              <w:pStyle w:val="Antrat3"/>
              <w:numPr>
                <w:ilvl w:val="1"/>
                <w:numId w:val="1"/>
              </w:numPr>
              <w:rPr>
                <w:b/>
                <w:color w:val="auto"/>
              </w:rPr>
            </w:pPr>
          </w:p>
        </w:tc>
        <w:tc>
          <w:tcPr>
            <w:tcW w:w="8796" w:type="dxa"/>
            <w:gridSpan w:val="5"/>
          </w:tcPr>
          <w:p w14:paraId="11275A2B" w14:textId="7A806E97" w:rsidR="005F2E27" w:rsidRPr="00E73934" w:rsidRDefault="005F2E27" w:rsidP="005B78F5">
            <w:pPr>
              <w:rPr>
                <w:rFonts w:ascii="Arial" w:hAnsi="Arial" w:cs="Arial"/>
                <w:b/>
              </w:rPr>
            </w:pPr>
            <w:r w:rsidRPr="00E73934">
              <w:rPr>
                <w:rFonts w:ascii="Arial" w:hAnsi="Arial" w:cs="Arial"/>
                <w:b/>
              </w:rPr>
              <w:t>KONSTRUKCIJŲ DALIS  (Krantinė Nr.161)</w:t>
            </w:r>
          </w:p>
        </w:tc>
      </w:tr>
      <w:tr w:rsidR="005F2E27" w:rsidRPr="00E73934" w14:paraId="50DD0EBC" w14:textId="18465341"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FAF9F7B" w14:textId="77777777" w:rsidR="005F2E27" w:rsidRPr="00E73934" w:rsidRDefault="005F2E27" w:rsidP="005B78F5">
            <w:pPr>
              <w:pStyle w:val="Antrat3"/>
              <w:ind w:left="720"/>
              <w:rPr>
                <w:b/>
                <w:color w:val="auto"/>
              </w:rPr>
            </w:pPr>
          </w:p>
        </w:tc>
        <w:tc>
          <w:tcPr>
            <w:tcW w:w="8796" w:type="dxa"/>
            <w:gridSpan w:val="5"/>
          </w:tcPr>
          <w:p w14:paraId="7F85F38B" w14:textId="591D3EE7" w:rsidR="005F2E27" w:rsidRPr="00E73934" w:rsidRDefault="005F2E27" w:rsidP="005B78F5">
            <w:pPr>
              <w:rPr>
                <w:rFonts w:ascii="Arial" w:hAnsi="Arial" w:cs="Arial"/>
                <w:b/>
              </w:rPr>
            </w:pPr>
            <w:r w:rsidRPr="00E73934">
              <w:rPr>
                <w:rFonts w:ascii="Arial" w:hAnsi="Arial" w:cs="Arial"/>
                <w:b/>
              </w:rPr>
              <w:t>Krantinės Nr.161 statybos darbai</w:t>
            </w:r>
          </w:p>
        </w:tc>
      </w:tr>
      <w:tr w:rsidR="005F2E27" w:rsidRPr="00E73934" w14:paraId="2B9FF75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15F50FA"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B7B888C" w14:textId="2091D413" w:rsidR="005F2E27" w:rsidRPr="00E73934" w:rsidRDefault="005F2E27" w:rsidP="005B78F5">
            <w:pPr>
              <w:jc w:val="both"/>
              <w:rPr>
                <w:rFonts w:ascii="Arial" w:hAnsi="Arial" w:cs="Arial"/>
                <w:bCs/>
              </w:rPr>
            </w:pPr>
            <w:r w:rsidRPr="00E73934">
              <w:rPr>
                <w:rFonts w:ascii="Arial" w:hAnsi="Arial" w:cs="Arial"/>
                <w:bCs/>
              </w:rPr>
              <w:t>Papildomų priemonių, plieninių spraustinių polių/įlaidų įrengimo vietoje naudojimas/taikymas.  </w:t>
            </w:r>
          </w:p>
          <w:p w14:paraId="20B260A9" w14:textId="0D3243E5" w:rsidR="005F2E27" w:rsidRPr="00E73934" w:rsidRDefault="005F2E27" w:rsidP="005B78F5">
            <w:pPr>
              <w:jc w:val="both"/>
              <w:rPr>
                <w:rFonts w:ascii="Arial" w:hAnsi="Arial" w:cs="Arial"/>
                <w:bCs/>
              </w:rPr>
            </w:pPr>
            <w:r w:rsidRPr="00E73934">
              <w:rPr>
                <w:rFonts w:ascii="Arial" w:hAnsi="Arial" w:cs="Arial"/>
                <w:bCs/>
                <w:sz w:val="20"/>
                <w:szCs w:val="20"/>
              </w:rPr>
              <w:t>(</w:t>
            </w:r>
            <w:r w:rsidRPr="00E73934">
              <w:rPr>
                <w:rFonts w:ascii="Arial" w:hAnsi="Arial" w:cs="Arial"/>
                <w:bCs/>
                <w:sz w:val="20"/>
                <w:szCs w:val="20"/>
                <w:u w:val="single"/>
              </w:rPr>
              <w:t>Pastaba</w:t>
            </w:r>
            <w:r w:rsidRPr="00E73934">
              <w:rPr>
                <w:rFonts w:ascii="Arial" w:hAnsi="Arial" w:cs="Arial"/>
                <w:bCs/>
                <w:sz w:val="20"/>
                <w:szCs w:val="20"/>
              </w:rPr>
              <w:t>.</w:t>
            </w:r>
            <w:r w:rsidRPr="00E73934">
              <w:rPr>
                <w:sz w:val="20"/>
                <w:szCs w:val="20"/>
              </w:rPr>
              <w:t xml:space="preserve"> </w:t>
            </w:r>
            <w:r w:rsidRPr="00E73934">
              <w:rPr>
                <w:rFonts w:ascii="Arial" w:hAnsi="Arial" w:cs="Arial"/>
                <w:bCs/>
                <w:sz w:val="20"/>
                <w:szCs w:val="20"/>
              </w:rPr>
              <w:t>Ilgis nurodytas vertinant plieninių įlaidų išdėstymą planinėje padėtyje (įlaidų įrengimo ašyje), susumavus visų įrengimo ruožų ilgius. Žiūrėti polių planą K2206-XX-TP-SK-1.B-02.)</w:t>
            </w:r>
          </w:p>
        </w:tc>
        <w:tc>
          <w:tcPr>
            <w:tcW w:w="992" w:type="dxa"/>
            <w:vAlign w:val="center"/>
          </w:tcPr>
          <w:p w14:paraId="76330510" w14:textId="5C636448"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1E563691" w14:textId="069EB996" w:rsidR="005F2E27" w:rsidRPr="00E73934" w:rsidRDefault="005F2E27" w:rsidP="005B78F5">
            <w:pPr>
              <w:jc w:val="center"/>
              <w:rPr>
                <w:rFonts w:ascii="Arial" w:hAnsi="Arial" w:cs="Arial"/>
                <w:bCs/>
                <w:sz w:val="20"/>
                <w:szCs w:val="20"/>
              </w:rPr>
            </w:pPr>
            <w:r w:rsidRPr="00E73934">
              <w:rPr>
                <w:rFonts w:ascii="Arial" w:hAnsi="Arial" w:cs="Arial"/>
                <w:bCs/>
                <w:sz w:val="20"/>
                <w:szCs w:val="20"/>
              </w:rPr>
              <w:t>99,4</w:t>
            </w:r>
          </w:p>
        </w:tc>
        <w:tc>
          <w:tcPr>
            <w:tcW w:w="1145" w:type="dxa"/>
            <w:vAlign w:val="center"/>
          </w:tcPr>
          <w:p w14:paraId="6C7826F9" w14:textId="77777777" w:rsidR="005F2E27" w:rsidRPr="00E73934" w:rsidRDefault="005F2E27" w:rsidP="005B78F5">
            <w:pPr>
              <w:jc w:val="center"/>
              <w:rPr>
                <w:rFonts w:ascii="Arial" w:hAnsi="Arial" w:cs="Arial"/>
                <w:bCs/>
              </w:rPr>
            </w:pPr>
          </w:p>
        </w:tc>
        <w:tc>
          <w:tcPr>
            <w:tcW w:w="1417" w:type="dxa"/>
            <w:vAlign w:val="center"/>
          </w:tcPr>
          <w:p w14:paraId="0C5F4785" w14:textId="77777777" w:rsidR="005F2E27" w:rsidRPr="00E73934" w:rsidRDefault="005F2E27" w:rsidP="005B78F5">
            <w:pPr>
              <w:jc w:val="center"/>
              <w:rPr>
                <w:rFonts w:ascii="Arial" w:hAnsi="Arial" w:cs="Arial"/>
                <w:bCs/>
              </w:rPr>
            </w:pPr>
          </w:p>
        </w:tc>
      </w:tr>
      <w:tr w:rsidR="005F2E27" w:rsidRPr="00E73934" w14:paraId="202050B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FA57DDE"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4DABD1F" w14:textId="68D140F4" w:rsidR="005F2E27" w:rsidRPr="00E73934" w:rsidRDefault="005F2E27" w:rsidP="005B78F5">
            <w:pPr>
              <w:jc w:val="both"/>
              <w:rPr>
                <w:rFonts w:ascii="Arial" w:hAnsi="Arial" w:cs="Arial"/>
                <w:bCs/>
              </w:rPr>
            </w:pPr>
            <w:r w:rsidRPr="00E73934">
              <w:rPr>
                <w:rFonts w:ascii="Arial" w:hAnsi="Arial" w:cs="Arial"/>
                <w:bCs/>
              </w:rPr>
              <w:t>Plieninio įlaido iš plieno S430 GP W</w:t>
            </w:r>
            <w:r w:rsidRPr="00E73934">
              <w:rPr>
                <w:rFonts w:ascii="Arial" w:hAnsi="Arial" w:cs="Arial"/>
                <w:bCs/>
                <w:vertAlign w:val="subscript"/>
              </w:rPr>
              <w:t>y</w:t>
            </w:r>
            <w:r w:rsidRPr="00E73934">
              <w:rPr>
                <w:rFonts w:ascii="Arial" w:hAnsi="Arial" w:cs="Arial"/>
                <w:bCs/>
              </w:rPr>
              <w:t>≥2600 cm</w:t>
            </w:r>
            <w:r w:rsidRPr="00E73934">
              <w:rPr>
                <w:rFonts w:ascii="Arial" w:hAnsi="Arial" w:cs="Arial"/>
                <w:bCs/>
                <w:vertAlign w:val="superscript"/>
              </w:rPr>
              <w:t>3</w:t>
            </w:r>
            <w:r w:rsidRPr="00E73934">
              <w:rPr>
                <w:rFonts w:ascii="Arial" w:hAnsi="Arial" w:cs="Arial"/>
                <w:bCs/>
              </w:rPr>
              <w:t>/m' įrengimas iki alt. -7,40m ÷ -12,90m (LAS07),  darbus vykdant nuo plaukiojančių priemonių.</w:t>
            </w:r>
          </w:p>
          <w:p w14:paraId="5ADA6C4A" w14:textId="0C5B2B1E" w:rsidR="005F2E27" w:rsidRPr="00E73934" w:rsidRDefault="005F2E27" w:rsidP="005B78F5">
            <w:pPr>
              <w:jc w:val="both"/>
              <w:rPr>
                <w:rFonts w:ascii="Arial" w:hAnsi="Arial" w:cs="Arial"/>
                <w:bCs/>
              </w:rPr>
            </w:pPr>
            <w:r w:rsidRPr="00E73934">
              <w:rPr>
                <w:rFonts w:ascii="Arial" w:hAnsi="Arial" w:cs="Arial"/>
                <w:bCs/>
                <w:sz w:val="20"/>
                <w:szCs w:val="20"/>
              </w:rPr>
              <w:t>(</w:t>
            </w:r>
            <w:r w:rsidRPr="00E73934">
              <w:rPr>
                <w:rFonts w:ascii="Arial" w:hAnsi="Arial" w:cs="Arial"/>
                <w:bCs/>
                <w:sz w:val="20"/>
                <w:szCs w:val="20"/>
                <w:u w:val="single"/>
              </w:rPr>
              <w:t>Pastaba</w:t>
            </w:r>
            <w:r w:rsidRPr="00E73934">
              <w:rPr>
                <w:rFonts w:ascii="Arial" w:hAnsi="Arial" w:cs="Arial"/>
                <w:bCs/>
                <w:sz w:val="20"/>
                <w:szCs w:val="20"/>
              </w:rPr>
              <w:t>.</w:t>
            </w:r>
            <w:r w:rsidRPr="00E73934">
              <w:rPr>
                <w:sz w:val="20"/>
                <w:szCs w:val="20"/>
              </w:rPr>
              <w:t xml:space="preserve"> </w:t>
            </w:r>
            <w:r w:rsidRPr="00E73934">
              <w:rPr>
                <w:rFonts w:ascii="Arial" w:hAnsi="Arial" w:cs="Arial"/>
                <w:bCs/>
                <w:sz w:val="20"/>
                <w:szCs w:val="20"/>
              </w:rPr>
              <w:t>Ilgis nurodytas vertinant plieninių įlaidų išdėstymą planinėje padėtyje (įlaidų įrengimo ašyje), susumavus visų įrengimo ruožų ilgius. Žiūrėti polių planą K2206-XX-TP-SK-1.B-02.)</w:t>
            </w:r>
          </w:p>
        </w:tc>
        <w:tc>
          <w:tcPr>
            <w:tcW w:w="992" w:type="dxa"/>
            <w:vAlign w:val="center"/>
          </w:tcPr>
          <w:p w14:paraId="08792708" w14:textId="6C0B11EB"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p>
        </w:tc>
        <w:tc>
          <w:tcPr>
            <w:tcW w:w="993" w:type="dxa"/>
            <w:vAlign w:val="center"/>
          </w:tcPr>
          <w:p w14:paraId="2ADB10B6" w14:textId="778B7D37" w:rsidR="005F2E27" w:rsidRPr="00E73934" w:rsidRDefault="005F2E27" w:rsidP="005B78F5">
            <w:pPr>
              <w:jc w:val="center"/>
              <w:rPr>
                <w:rFonts w:ascii="Arial" w:hAnsi="Arial" w:cs="Arial"/>
                <w:bCs/>
                <w:sz w:val="20"/>
                <w:szCs w:val="20"/>
              </w:rPr>
            </w:pPr>
            <w:r w:rsidRPr="00E73934">
              <w:rPr>
                <w:rFonts w:ascii="Arial" w:hAnsi="Arial" w:cs="Arial"/>
                <w:bCs/>
                <w:sz w:val="20"/>
                <w:szCs w:val="20"/>
              </w:rPr>
              <w:t>99,4</w:t>
            </w:r>
          </w:p>
        </w:tc>
        <w:tc>
          <w:tcPr>
            <w:tcW w:w="1145" w:type="dxa"/>
            <w:vAlign w:val="center"/>
          </w:tcPr>
          <w:p w14:paraId="311CCF70" w14:textId="77777777" w:rsidR="005F2E27" w:rsidRPr="00E73934" w:rsidRDefault="005F2E27" w:rsidP="005B78F5">
            <w:pPr>
              <w:jc w:val="center"/>
              <w:rPr>
                <w:rFonts w:ascii="Arial" w:hAnsi="Arial" w:cs="Arial"/>
                <w:bCs/>
              </w:rPr>
            </w:pPr>
          </w:p>
        </w:tc>
        <w:tc>
          <w:tcPr>
            <w:tcW w:w="1417" w:type="dxa"/>
            <w:vAlign w:val="center"/>
          </w:tcPr>
          <w:p w14:paraId="4F6C5477" w14:textId="77777777" w:rsidR="005F2E27" w:rsidRPr="00E73934" w:rsidRDefault="005F2E27" w:rsidP="005B78F5">
            <w:pPr>
              <w:jc w:val="center"/>
              <w:rPr>
                <w:rFonts w:ascii="Arial" w:hAnsi="Arial" w:cs="Arial"/>
                <w:bCs/>
              </w:rPr>
            </w:pPr>
          </w:p>
        </w:tc>
      </w:tr>
      <w:tr w:rsidR="005F2E27" w:rsidRPr="00E73934" w14:paraId="4C52776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E3740C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8BD2B73" w14:textId="61797DFD" w:rsidR="005F2E27" w:rsidRPr="00E73934" w:rsidRDefault="005F2E27" w:rsidP="005B78F5">
            <w:pPr>
              <w:jc w:val="both"/>
              <w:rPr>
                <w:rFonts w:ascii="Arial" w:hAnsi="Arial" w:cs="Arial"/>
                <w:bCs/>
              </w:rPr>
            </w:pPr>
            <w:r w:rsidRPr="00E73934">
              <w:rPr>
                <w:rFonts w:ascii="Arial" w:hAnsi="Arial" w:cs="Arial"/>
                <w:bCs/>
              </w:rPr>
              <w:t>Plieninio įlaido nupjovimas ties įrengiamomis laiptų nišomis</w:t>
            </w:r>
          </w:p>
        </w:tc>
        <w:tc>
          <w:tcPr>
            <w:tcW w:w="992" w:type="dxa"/>
            <w:vAlign w:val="center"/>
          </w:tcPr>
          <w:p w14:paraId="5C3898BE" w14:textId="1D1AB5FB"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0248932F" w14:textId="6F6F4DC5" w:rsidR="005F2E27" w:rsidRPr="00E73934" w:rsidRDefault="005F2E27" w:rsidP="005B78F5">
            <w:pPr>
              <w:jc w:val="center"/>
              <w:rPr>
                <w:rFonts w:ascii="Arial" w:hAnsi="Arial" w:cs="Arial"/>
                <w:bCs/>
                <w:sz w:val="20"/>
                <w:szCs w:val="20"/>
              </w:rPr>
            </w:pPr>
            <w:r w:rsidRPr="00E73934">
              <w:rPr>
                <w:rFonts w:ascii="Arial" w:hAnsi="Arial" w:cs="Arial"/>
                <w:bCs/>
                <w:sz w:val="20"/>
                <w:szCs w:val="20"/>
              </w:rPr>
              <w:t>24,3</w:t>
            </w:r>
          </w:p>
        </w:tc>
        <w:tc>
          <w:tcPr>
            <w:tcW w:w="1145" w:type="dxa"/>
            <w:vAlign w:val="center"/>
          </w:tcPr>
          <w:p w14:paraId="3543239A" w14:textId="77777777" w:rsidR="005F2E27" w:rsidRPr="00E73934" w:rsidRDefault="005F2E27" w:rsidP="005B78F5">
            <w:pPr>
              <w:jc w:val="center"/>
              <w:rPr>
                <w:rFonts w:ascii="Arial" w:hAnsi="Arial" w:cs="Arial"/>
                <w:bCs/>
              </w:rPr>
            </w:pPr>
          </w:p>
        </w:tc>
        <w:tc>
          <w:tcPr>
            <w:tcW w:w="1417" w:type="dxa"/>
            <w:vAlign w:val="center"/>
          </w:tcPr>
          <w:p w14:paraId="37924064" w14:textId="77777777" w:rsidR="005F2E27" w:rsidRPr="00E73934" w:rsidRDefault="005F2E27" w:rsidP="005B78F5">
            <w:pPr>
              <w:jc w:val="center"/>
              <w:rPr>
                <w:rFonts w:ascii="Arial" w:hAnsi="Arial" w:cs="Arial"/>
                <w:bCs/>
              </w:rPr>
            </w:pPr>
          </w:p>
        </w:tc>
      </w:tr>
      <w:tr w:rsidR="005F2E27" w:rsidRPr="00E73934" w14:paraId="20B91CE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7A853C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FA1BFFF" w14:textId="7ADBE1CF"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=7,14m,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6B4F6BE8" w14:textId="73487DB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0EB8E0D" w14:textId="35173F87"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47B582C8" w14:textId="77777777" w:rsidR="005F2E27" w:rsidRPr="00E73934" w:rsidRDefault="005F2E27" w:rsidP="005B78F5">
            <w:pPr>
              <w:jc w:val="center"/>
              <w:rPr>
                <w:rFonts w:ascii="Arial" w:hAnsi="Arial" w:cs="Arial"/>
                <w:bCs/>
              </w:rPr>
            </w:pPr>
          </w:p>
        </w:tc>
        <w:tc>
          <w:tcPr>
            <w:tcW w:w="1417" w:type="dxa"/>
            <w:vAlign w:val="center"/>
          </w:tcPr>
          <w:p w14:paraId="1B767A7F" w14:textId="77777777" w:rsidR="005F2E27" w:rsidRPr="00E73934" w:rsidRDefault="005F2E27" w:rsidP="005B78F5">
            <w:pPr>
              <w:jc w:val="center"/>
              <w:rPr>
                <w:rFonts w:ascii="Arial" w:hAnsi="Arial" w:cs="Arial"/>
                <w:bCs/>
              </w:rPr>
            </w:pPr>
          </w:p>
        </w:tc>
      </w:tr>
      <w:tr w:rsidR="005F2E27" w:rsidRPr="00E73934" w14:paraId="370F514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97FA06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039C3D8" w14:textId="6EED864A"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=6,40m,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031B1E4C" w14:textId="214DDCBC"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42660182" w14:textId="35B29005"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5E549F09" w14:textId="77777777" w:rsidR="005F2E27" w:rsidRPr="00E73934" w:rsidRDefault="005F2E27" w:rsidP="005B78F5">
            <w:pPr>
              <w:jc w:val="center"/>
              <w:rPr>
                <w:rFonts w:ascii="Arial" w:hAnsi="Arial" w:cs="Arial"/>
                <w:bCs/>
              </w:rPr>
            </w:pPr>
          </w:p>
        </w:tc>
        <w:tc>
          <w:tcPr>
            <w:tcW w:w="1417" w:type="dxa"/>
            <w:vAlign w:val="center"/>
          </w:tcPr>
          <w:p w14:paraId="274599A7" w14:textId="77777777" w:rsidR="005F2E27" w:rsidRPr="00E73934" w:rsidRDefault="005F2E27" w:rsidP="005B78F5">
            <w:pPr>
              <w:jc w:val="center"/>
              <w:rPr>
                <w:rFonts w:ascii="Arial" w:hAnsi="Arial" w:cs="Arial"/>
                <w:bCs/>
              </w:rPr>
            </w:pPr>
          </w:p>
        </w:tc>
      </w:tr>
      <w:tr w:rsidR="005F2E27" w:rsidRPr="00E73934" w14:paraId="2899A2F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0CE7F3C"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CF405CD" w14:textId="73F476C1"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=5,80m,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488F5D9E" w14:textId="4E7174F7"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F074F90" w14:textId="21FFD3F3" w:rsidR="005F2E27" w:rsidRPr="00E73934" w:rsidRDefault="005F2E27" w:rsidP="005B78F5">
            <w:pPr>
              <w:jc w:val="center"/>
              <w:rPr>
                <w:rFonts w:ascii="Arial" w:hAnsi="Arial" w:cs="Arial"/>
                <w:bCs/>
                <w:sz w:val="20"/>
                <w:szCs w:val="20"/>
              </w:rPr>
            </w:pPr>
            <w:r w:rsidRPr="00E73934">
              <w:rPr>
                <w:rFonts w:ascii="Arial" w:hAnsi="Arial" w:cs="Arial"/>
                <w:bCs/>
                <w:sz w:val="20"/>
                <w:szCs w:val="20"/>
              </w:rPr>
              <w:t>45</w:t>
            </w:r>
          </w:p>
        </w:tc>
        <w:tc>
          <w:tcPr>
            <w:tcW w:w="1145" w:type="dxa"/>
            <w:vAlign w:val="center"/>
          </w:tcPr>
          <w:p w14:paraId="16842700" w14:textId="77777777" w:rsidR="005F2E27" w:rsidRPr="00E73934" w:rsidRDefault="005F2E27" w:rsidP="005B78F5">
            <w:pPr>
              <w:jc w:val="center"/>
              <w:rPr>
                <w:rFonts w:ascii="Arial" w:hAnsi="Arial" w:cs="Arial"/>
                <w:bCs/>
              </w:rPr>
            </w:pPr>
          </w:p>
        </w:tc>
        <w:tc>
          <w:tcPr>
            <w:tcW w:w="1417" w:type="dxa"/>
            <w:vAlign w:val="center"/>
          </w:tcPr>
          <w:p w14:paraId="2445DE68" w14:textId="77777777" w:rsidR="005F2E27" w:rsidRPr="00E73934" w:rsidRDefault="005F2E27" w:rsidP="005B78F5">
            <w:pPr>
              <w:jc w:val="center"/>
              <w:rPr>
                <w:rFonts w:ascii="Arial" w:hAnsi="Arial" w:cs="Arial"/>
                <w:bCs/>
              </w:rPr>
            </w:pPr>
          </w:p>
        </w:tc>
      </w:tr>
      <w:tr w:rsidR="005F2E27" w:rsidRPr="00E73934" w14:paraId="0D5F361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E48D3C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AF1851C" w14:textId="41704259" w:rsidR="005F2E27" w:rsidRPr="00E73934" w:rsidRDefault="005F2E27" w:rsidP="005B78F5">
            <w:pPr>
              <w:jc w:val="both"/>
              <w:rPr>
                <w:rFonts w:ascii="Arial" w:hAnsi="Arial" w:cs="Arial"/>
                <w:bCs/>
              </w:rPr>
            </w:pPr>
            <w:r w:rsidRPr="00E73934">
              <w:rPr>
                <w:rFonts w:ascii="Arial" w:hAnsi="Arial" w:cs="Arial"/>
                <w:bCs/>
              </w:rPr>
              <w:t xml:space="preserve">Templių </w:t>
            </w:r>
            <w:proofErr w:type="spellStart"/>
            <w:r w:rsidRPr="00E73934">
              <w:rPr>
                <w:rFonts w:ascii="Arial" w:hAnsi="Arial" w:cs="Arial"/>
                <w:bCs/>
              </w:rPr>
              <w:t>L</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=4,20m, </w:t>
            </w:r>
            <w:proofErr w:type="spellStart"/>
            <w:r w:rsidRPr="00E73934">
              <w:rPr>
                <w:rFonts w:ascii="Arial" w:hAnsi="Arial" w:cs="Arial"/>
                <w:bCs/>
              </w:rPr>
              <w:t>F</w:t>
            </w:r>
            <w:r w:rsidRPr="00E73934">
              <w:rPr>
                <w:rFonts w:ascii="Arial" w:hAnsi="Arial" w:cs="Arial"/>
                <w:bCs/>
                <w:vertAlign w:val="subscript"/>
              </w:rPr>
              <w:t>y</w:t>
            </w:r>
            <w:proofErr w:type="spellEnd"/>
            <w:r w:rsidRPr="00E73934">
              <w:rPr>
                <w:rFonts w:ascii="Arial" w:hAnsi="Arial" w:cs="Arial"/>
                <w:bCs/>
              </w:rPr>
              <w:t>(</w:t>
            </w:r>
            <w:proofErr w:type="spellStart"/>
            <w:r w:rsidRPr="00E73934">
              <w:rPr>
                <w:rFonts w:ascii="Arial" w:hAnsi="Arial" w:cs="Arial"/>
                <w:bCs/>
              </w:rPr>
              <w:t>F</w:t>
            </w:r>
            <w:r w:rsidRPr="00E73934">
              <w:rPr>
                <w:rFonts w:ascii="Arial" w:hAnsi="Arial" w:cs="Arial"/>
                <w:bCs/>
                <w:vertAlign w:val="subscript"/>
              </w:rPr>
              <w:t>t,Rd</w:t>
            </w:r>
            <w:proofErr w:type="spellEnd"/>
            <w:r w:rsidRPr="00E73934">
              <w:rPr>
                <w:rFonts w:ascii="Arial" w:hAnsi="Arial" w:cs="Arial"/>
                <w:bCs/>
              </w:rPr>
              <w:t xml:space="preserve">)≥440 </w:t>
            </w:r>
            <w:proofErr w:type="spellStart"/>
            <w:r w:rsidRPr="00E73934">
              <w:rPr>
                <w:rFonts w:ascii="Arial" w:hAnsi="Arial" w:cs="Arial"/>
                <w:bCs/>
              </w:rPr>
              <w:t>kN</w:t>
            </w:r>
            <w:proofErr w:type="spellEnd"/>
            <w:r w:rsidRPr="00E73934">
              <w:rPr>
                <w:rFonts w:ascii="Arial" w:hAnsi="Arial" w:cs="Arial"/>
                <w:bCs/>
              </w:rPr>
              <w:t xml:space="preserve"> su tvirtinimo detalėmis įrengimas (įskaitant angų išpjovimus spraustasienėje ir laikiną templių atrėmimą). Darbus vykdant nuo plaukiojančių priemonių.</w:t>
            </w:r>
          </w:p>
        </w:tc>
        <w:tc>
          <w:tcPr>
            <w:tcW w:w="992" w:type="dxa"/>
            <w:vAlign w:val="center"/>
          </w:tcPr>
          <w:p w14:paraId="7E8C5AC2" w14:textId="182E3AB8"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982D1A4" w14:textId="408F6D00"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5AB16282" w14:textId="77777777" w:rsidR="005F2E27" w:rsidRPr="00E73934" w:rsidRDefault="005F2E27" w:rsidP="005B78F5">
            <w:pPr>
              <w:jc w:val="center"/>
              <w:rPr>
                <w:rFonts w:ascii="Arial" w:hAnsi="Arial" w:cs="Arial"/>
                <w:bCs/>
              </w:rPr>
            </w:pPr>
          </w:p>
        </w:tc>
        <w:tc>
          <w:tcPr>
            <w:tcW w:w="1417" w:type="dxa"/>
            <w:vAlign w:val="center"/>
          </w:tcPr>
          <w:p w14:paraId="0DFFEA1F" w14:textId="77777777" w:rsidR="005F2E27" w:rsidRPr="00E73934" w:rsidRDefault="005F2E27" w:rsidP="005B78F5">
            <w:pPr>
              <w:jc w:val="center"/>
              <w:rPr>
                <w:rFonts w:ascii="Arial" w:hAnsi="Arial" w:cs="Arial"/>
                <w:bCs/>
              </w:rPr>
            </w:pPr>
          </w:p>
        </w:tc>
      </w:tr>
      <w:tr w:rsidR="005F2E27" w:rsidRPr="00E73934" w14:paraId="058EE7A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E138E92"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F516D81" w14:textId="0AAE36FD" w:rsidR="005F2E27" w:rsidRPr="00E73934" w:rsidRDefault="005F2E27" w:rsidP="005B78F5">
            <w:pPr>
              <w:jc w:val="both"/>
              <w:rPr>
                <w:rFonts w:ascii="Arial" w:hAnsi="Arial" w:cs="Arial"/>
                <w:bCs/>
              </w:rPr>
            </w:pPr>
            <w:r w:rsidRPr="00E73934">
              <w:rPr>
                <w:rFonts w:ascii="Arial" w:hAnsi="Arial" w:cs="Arial"/>
                <w:bCs/>
              </w:rPr>
              <w:t xml:space="preserve">Liktinių klojinių (kronšteinų) iš </w:t>
            </w:r>
            <w:proofErr w:type="spellStart"/>
            <w:r w:rsidRPr="00E73934">
              <w:rPr>
                <w:rFonts w:ascii="Arial" w:hAnsi="Arial" w:cs="Arial"/>
                <w:bCs/>
              </w:rPr>
              <w:t>lovinių</w:t>
            </w:r>
            <w:proofErr w:type="spellEnd"/>
            <w:r w:rsidRPr="00E73934">
              <w:rPr>
                <w:rFonts w:ascii="Arial" w:hAnsi="Arial" w:cs="Arial"/>
                <w:bCs/>
              </w:rPr>
              <w:t xml:space="preserve"> profilių ir plieninių lakštų gamyba ir įrengimas ant plieninės spraustasienės, įskaitant jų privirinimą prie fasadinės spraustasienės</w:t>
            </w:r>
          </w:p>
        </w:tc>
        <w:tc>
          <w:tcPr>
            <w:tcW w:w="992" w:type="dxa"/>
            <w:vAlign w:val="center"/>
          </w:tcPr>
          <w:p w14:paraId="61E2A802" w14:textId="3D7538AE"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4F542CC4" w14:textId="03971502" w:rsidR="005F2E27" w:rsidRPr="00E73934" w:rsidRDefault="005F2E27" w:rsidP="005B78F5">
            <w:pPr>
              <w:jc w:val="center"/>
              <w:rPr>
                <w:rFonts w:ascii="Arial" w:hAnsi="Arial" w:cs="Arial"/>
                <w:bCs/>
                <w:sz w:val="20"/>
                <w:szCs w:val="20"/>
              </w:rPr>
            </w:pPr>
            <w:r w:rsidRPr="00E73934">
              <w:rPr>
                <w:rFonts w:ascii="Arial" w:hAnsi="Arial" w:cs="Arial"/>
                <w:bCs/>
                <w:sz w:val="20"/>
                <w:szCs w:val="20"/>
              </w:rPr>
              <w:t>99,4</w:t>
            </w:r>
          </w:p>
        </w:tc>
        <w:tc>
          <w:tcPr>
            <w:tcW w:w="1145" w:type="dxa"/>
            <w:vAlign w:val="center"/>
          </w:tcPr>
          <w:p w14:paraId="6B464573" w14:textId="77777777" w:rsidR="005F2E27" w:rsidRPr="00E73934" w:rsidRDefault="005F2E27" w:rsidP="005B78F5">
            <w:pPr>
              <w:jc w:val="center"/>
              <w:rPr>
                <w:rFonts w:ascii="Arial" w:hAnsi="Arial" w:cs="Arial"/>
                <w:bCs/>
              </w:rPr>
            </w:pPr>
          </w:p>
        </w:tc>
        <w:tc>
          <w:tcPr>
            <w:tcW w:w="1417" w:type="dxa"/>
            <w:vAlign w:val="center"/>
          </w:tcPr>
          <w:p w14:paraId="2F16EA2E" w14:textId="77777777" w:rsidR="005F2E27" w:rsidRPr="00E73934" w:rsidRDefault="005F2E27" w:rsidP="005B78F5">
            <w:pPr>
              <w:jc w:val="center"/>
              <w:rPr>
                <w:rFonts w:ascii="Arial" w:hAnsi="Arial" w:cs="Arial"/>
                <w:bCs/>
              </w:rPr>
            </w:pPr>
          </w:p>
        </w:tc>
      </w:tr>
      <w:tr w:rsidR="005F2E27" w:rsidRPr="00E73934" w14:paraId="5C6C40A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076E2A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BE28E6B" w14:textId="67C08C16" w:rsidR="005F2E27" w:rsidRPr="00E73934" w:rsidRDefault="005F2E27" w:rsidP="005B78F5">
            <w:pPr>
              <w:jc w:val="both"/>
              <w:rPr>
                <w:rFonts w:ascii="Arial" w:hAnsi="Arial" w:cs="Arial"/>
                <w:bCs/>
              </w:rPr>
            </w:pPr>
            <w:r w:rsidRPr="00E73934">
              <w:rPr>
                <w:rFonts w:ascii="Arial" w:hAnsi="Arial" w:cs="Arial"/>
                <w:bCs/>
              </w:rPr>
              <w:t xml:space="preserve">Surenkamų gelžbetoninių apdailos plokščių (aukštis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=4,14m (h=0,12 m) iš betono C35/45 su armatūra gamyba, transportavimas ir įrengimas nuo plaukiojančių priemonių </w:t>
            </w:r>
          </w:p>
        </w:tc>
        <w:tc>
          <w:tcPr>
            <w:tcW w:w="992" w:type="dxa"/>
            <w:vAlign w:val="center"/>
          </w:tcPr>
          <w:p w14:paraId="0D7E5F9D" w14:textId="22E4621D"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4426BB1D" w14:textId="4ADA1F30" w:rsidR="005F2E27" w:rsidRPr="00E73934" w:rsidRDefault="005F2E27" w:rsidP="005B78F5">
            <w:pPr>
              <w:jc w:val="center"/>
              <w:rPr>
                <w:rFonts w:ascii="Arial" w:hAnsi="Arial" w:cs="Arial"/>
                <w:bCs/>
                <w:sz w:val="20"/>
                <w:szCs w:val="20"/>
              </w:rPr>
            </w:pPr>
            <w:r w:rsidRPr="00E73934">
              <w:rPr>
                <w:rFonts w:ascii="Arial" w:hAnsi="Arial" w:cs="Arial"/>
                <w:bCs/>
                <w:sz w:val="20"/>
                <w:szCs w:val="20"/>
              </w:rPr>
              <w:t>70,2</w:t>
            </w:r>
          </w:p>
        </w:tc>
        <w:tc>
          <w:tcPr>
            <w:tcW w:w="1145" w:type="dxa"/>
            <w:vAlign w:val="center"/>
          </w:tcPr>
          <w:p w14:paraId="1CE52067" w14:textId="77777777" w:rsidR="005F2E27" w:rsidRPr="00E73934" w:rsidRDefault="005F2E27" w:rsidP="005B78F5">
            <w:pPr>
              <w:jc w:val="center"/>
              <w:rPr>
                <w:rFonts w:ascii="Arial" w:hAnsi="Arial" w:cs="Arial"/>
                <w:bCs/>
              </w:rPr>
            </w:pPr>
          </w:p>
        </w:tc>
        <w:tc>
          <w:tcPr>
            <w:tcW w:w="1417" w:type="dxa"/>
            <w:vAlign w:val="center"/>
          </w:tcPr>
          <w:p w14:paraId="7939194D" w14:textId="77777777" w:rsidR="005F2E27" w:rsidRPr="00E73934" w:rsidRDefault="005F2E27" w:rsidP="005B78F5">
            <w:pPr>
              <w:jc w:val="center"/>
              <w:rPr>
                <w:rFonts w:ascii="Arial" w:hAnsi="Arial" w:cs="Arial"/>
                <w:bCs/>
              </w:rPr>
            </w:pPr>
          </w:p>
        </w:tc>
      </w:tr>
      <w:tr w:rsidR="005F2E27" w:rsidRPr="00E73934" w14:paraId="22BBBA7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6CDC97C"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FB74EB9" w14:textId="0ABBC70D" w:rsidR="005F2E27" w:rsidRPr="00E73934" w:rsidRDefault="005F2E27" w:rsidP="005B78F5">
            <w:pPr>
              <w:jc w:val="both"/>
              <w:rPr>
                <w:rFonts w:ascii="Arial" w:hAnsi="Arial" w:cs="Arial"/>
                <w:bCs/>
              </w:rPr>
            </w:pPr>
            <w:r w:rsidRPr="00E73934">
              <w:rPr>
                <w:rFonts w:ascii="Arial" w:hAnsi="Arial" w:cs="Arial"/>
                <w:bCs/>
              </w:rPr>
              <w:t>Gelžbetoninio rostverko/antstato iš betono C35/45 su armatūra, plieninėmis įdėtinėmis detalėmis, polipropileno plaušu ir išlyginamuoju betono sluoksniu įrengimas (įskaitant klojinių įrengimą ir demontavimą)</w:t>
            </w:r>
          </w:p>
        </w:tc>
        <w:tc>
          <w:tcPr>
            <w:tcW w:w="992" w:type="dxa"/>
            <w:vAlign w:val="center"/>
          </w:tcPr>
          <w:p w14:paraId="7653DD48" w14:textId="1DA4324F" w:rsidR="005F2E27" w:rsidRPr="00E73934" w:rsidRDefault="005F2E27" w:rsidP="005B78F5">
            <w:pPr>
              <w:jc w:val="center"/>
              <w:rPr>
                <w:rFonts w:ascii="Arial" w:hAnsi="Arial" w:cs="Arial"/>
                <w:bCs/>
                <w:sz w:val="20"/>
                <w:szCs w:val="20"/>
              </w:rPr>
            </w:pPr>
            <w:r w:rsidRPr="00E73934">
              <w:rPr>
                <w:rFonts w:ascii="Arial" w:hAnsi="Arial" w:cs="Arial"/>
                <w:bCs/>
                <w:sz w:val="20"/>
                <w:szCs w:val="20"/>
              </w:rPr>
              <w:t xml:space="preserve">m‘ </w:t>
            </w:r>
            <w:r w:rsidRPr="00E73934">
              <w:rPr>
                <w:rFonts w:ascii="Arial" w:hAnsi="Arial" w:cs="Arial"/>
                <w:bCs/>
                <w:sz w:val="18"/>
                <w:szCs w:val="18"/>
              </w:rPr>
              <w:t>krantinės</w:t>
            </w:r>
          </w:p>
        </w:tc>
        <w:tc>
          <w:tcPr>
            <w:tcW w:w="993" w:type="dxa"/>
            <w:vAlign w:val="center"/>
          </w:tcPr>
          <w:p w14:paraId="0A5CF757" w14:textId="6A8A5A3A" w:rsidR="005F2E27" w:rsidRPr="00E73934" w:rsidRDefault="005F2E27" w:rsidP="005B78F5">
            <w:pPr>
              <w:jc w:val="center"/>
              <w:rPr>
                <w:rFonts w:ascii="Arial" w:hAnsi="Arial" w:cs="Arial"/>
                <w:bCs/>
                <w:sz w:val="20"/>
                <w:szCs w:val="20"/>
              </w:rPr>
            </w:pPr>
            <w:r w:rsidRPr="00E73934">
              <w:rPr>
                <w:rFonts w:ascii="Arial" w:hAnsi="Arial" w:cs="Arial"/>
                <w:bCs/>
                <w:sz w:val="20"/>
                <w:szCs w:val="20"/>
              </w:rPr>
              <w:t>99,4</w:t>
            </w:r>
          </w:p>
        </w:tc>
        <w:tc>
          <w:tcPr>
            <w:tcW w:w="1145" w:type="dxa"/>
            <w:vAlign w:val="center"/>
          </w:tcPr>
          <w:p w14:paraId="2B89728A" w14:textId="77777777" w:rsidR="005F2E27" w:rsidRPr="00E73934" w:rsidRDefault="005F2E27" w:rsidP="005B78F5">
            <w:pPr>
              <w:jc w:val="center"/>
              <w:rPr>
                <w:rFonts w:ascii="Arial" w:hAnsi="Arial" w:cs="Arial"/>
                <w:bCs/>
              </w:rPr>
            </w:pPr>
          </w:p>
        </w:tc>
        <w:tc>
          <w:tcPr>
            <w:tcW w:w="1417" w:type="dxa"/>
            <w:vAlign w:val="center"/>
          </w:tcPr>
          <w:p w14:paraId="55B73715" w14:textId="77777777" w:rsidR="005F2E27" w:rsidRPr="00E73934" w:rsidRDefault="005F2E27" w:rsidP="005B78F5">
            <w:pPr>
              <w:jc w:val="center"/>
              <w:rPr>
                <w:rFonts w:ascii="Arial" w:hAnsi="Arial" w:cs="Arial"/>
                <w:bCs/>
              </w:rPr>
            </w:pPr>
          </w:p>
        </w:tc>
      </w:tr>
      <w:tr w:rsidR="005F2E27" w:rsidRPr="00E73934" w14:paraId="2BDA5DC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1E8889C"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0CDAD3B" w14:textId="749B97BF" w:rsidR="005F2E27" w:rsidRPr="00E73934" w:rsidRDefault="005F2E27" w:rsidP="005B78F5">
            <w:pPr>
              <w:jc w:val="both"/>
              <w:rPr>
                <w:rFonts w:ascii="Arial" w:hAnsi="Arial" w:cs="Arial"/>
                <w:bCs/>
              </w:rPr>
            </w:pPr>
            <w:r w:rsidRPr="00E73934">
              <w:rPr>
                <w:rFonts w:ascii="Arial" w:hAnsi="Arial" w:cs="Arial"/>
                <w:bCs/>
              </w:rPr>
              <w:t>Gelžbetoninių nišų (laiptų aikštelėms) ir g/b paaukštinimų iš betono C35/45 su armatūra, plieninėmis įdėtinėmis detalėmis, polipropileno plaušu ir išlyginamuoju betono sluoksniu įrengimas (įskaitant klojinių įrengimą ir demontavimą)</w:t>
            </w:r>
          </w:p>
        </w:tc>
        <w:tc>
          <w:tcPr>
            <w:tcW w:w="992" w:type="dxa"/>
            <w:vAlign w:val="center"/>
          </w:tcPr>
          <w:p w14:paraId="6D7B5AEA" w14:textId="1EF1549B"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305BC2D7" w14:textId="0A9CDAE0" w:rsidR="005F2E27" w:rsidRPr="00E73934" w:rsidRDefault="005F2E27" w:rsidP="005B78F5">
            <w:pPr>
              <w:jc w:val="center"/>
              <w:rPr>
                <w:rFonts w:ascii="Arial" w:hAnsi="Arial" w:cs="Arial"/>
                <w:bCs/>
                <w:sz w:val="20"/>
                <w:szCs w:val="20"/>
              </w:rPr>
            </w:pPr>
            <w:r w:rsidRPr="00E73934">
              <w:rPr>
                <w:rFonts w:ascii="Arial" w:hAnsi="Arial" w:cs="Arial"/>
                <w:bCs/>
                <w:sz w:val="20"/>
                <w:szCs w:val="20"/>
              </w:rPr>
              <w:t>69,5</w:t>
            </w:r>
          </w:p>
        </w:tc>
        <w:tc>
          <w:tcPr>
            <w:tcW w:w="1145" w:type="dxa"/>
            <w:vAlign w:val="center"/>
          </w:tcPr>
          <w:p w14:paraId="4B4E6C79" w14:textId="77777777" w:rsidR="005F2E27" w:rsidRPr="00E73934" w:rsidRDefault="005F2E27" w:rsidP="005B78F5">
            <w:pPr>
              <w:jc w:val="center"/>
              <w:rPr>
                <w:rFonts w:ascii="Arial" w:hAnsi="Arial" w:cs="Arial"/>
                <w:bCs/>
              </w:rPr>
            </w:pPr>
          </w:p>
        </w:tc>
        <w:tc>
          <w:tcPr>
            <w:tcW w:w="1417" w:type="dxa"/>
            <w:vAlign w:val="center"/>
          </w:tcPr>
          <w:p w14:paraId="5349AA99" w14:textId="77777777" w:rsidR="005F2E27" w:rsidRPr="00E73934" w:rsidRDefault="005F2E27" w:rsidP="005B78F5">
            <w:pPr>
              <w:jc w:val="center"/>
              <w:rPr>
                <w:rFonts w:ascii="Arial" w:hAnsi="Arial" w:cs="Arial"/>
                <w:bCs/>
              </w:rPr>
            </w:pPr>
          </w:p>
        </w:tc>
      </w:tr>
      <w:tr w:rsidR="005F2E27" w:rsidRPr="00E73934" w14:paraId="505E5A7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997661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034D3CE" w14:textId="42388F31" w:rsidR="005F2E27" w:rsidRPr="00E73934" w:rsidRDefault="005F2E27" w:rsidP="005B78F5">
            <w:pPr>
              <w:jc w:val="both"/>
              <w:rPr>
                <w:rFonts w:ascii="Arial" w:hAnsi="Arial" w:cs="Arial"/>
                <w:bCs/>
              </w:rPr>
            </w:pPr>
            <w:r w:rsidRPr="00E73934">
              <w:rPr>
                <w:rFonts w:ascii="Arial" w:hAnsi="Arial" w:cs="Arial"/>
                <w:bCs/>
              </w:rPr>
              <w:t>Įdėklų iš PVC D=110mm SN8 klasės vamzdžių g/b antstate įrengimas, vandentiekio vamzdžiams pakloti (įskaitant jungiamąsias dalis ir alkūnes)</w:t>
            </w:r>
          </w:p>
        </w:tc>
        <w:tc>
          <w:tcPr>
            <w:tcW w:w="992" w:type="dxa"/>
            <w:vAlign w:val="center"/>
          </w:tcPr>
          <w:p w14:paraId="55AE4FF0" w14:textId="0AA7A451"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B3D9CAE" w14:textId="36A9973B" w:rsidR="005F2E27" w:rsidRPr="00E73934" w:rsidRDefault="005F2E27" w:rsidP="005B78F5">
            <w:pPr>
              <w:jc w:val="center"/>
              <w:rPr>
                <w:rFonts w:ascii="Arial" w:hAnsi="Arial" w:cs="Arial"/>
                <w:bCs/>
                <w:sz w:val="20"/>
                <w:szCs w:val="20"/>
              </w:rPr>
            </w:pPr>
            <w:r w:rsidRPr="00E73934">
              <w:rPr>
                <w:rFonts w:ascii="Arial" w:hAnsi="Arial" w:cs="Arial"/>
                <w:bCs/>
                <w:sz w:val="20"/>
                <w:szCs w:val="20"/>
              </w:rPr>
              <w:t>69,00</w:t>
            </w:r>
          </w:p>
        </w:tc>
        <w:tc>
          <w:tcPr>
            <w:tcW w:w="1145" w:type="dxa"/>
            <w:vAlign w:val="center"/>
          </w:tcPr>
          <w:p w14:paraId="25B087AB" w14:textId="77777777" w:rsidR="005F2E27" w:rsidRPr="00E73934" w:rsidRDefault="005F2E27" w:rsidP="005B78F5">
            <w:pPr>
              <w:jc w:val="center"/>
              <w:rPr>
                <w:rFonts w:ascii="Arial" w:hAnsi="Arial" w:cs="Arial"/>
                <w:bCs/>
              </w:rPr>
            </w:pPr>
          </w:p>
        </w:tc>
        <w:tc>
          <w:tcPr>
            <w:tcW w:w="1417" w:type="dxa"/>
            <w:vAlign w:val="center"/>
          </w:tcPr>
          <w:p w14:paraId="3080C2AD" w14:textId="77777777" w:rsidR="005F2E27" w:rsidRPr="00E73934" w:rsidRDefault="005F2E27" w:rsidP="005B78F5">
            <w:pPr>
              <w:jc w:val="center"/>
              <w:rPr>
                <w:rFonts w:ascii="Arial" w:hAnsi="Arial" w:cs="Arial"/>
                <w:bCs/>
              </w:rPr>
            </w:pPr>
          </w:p>
        </w:tc>
      </w:tr>
      <w:tr w:rsidR="005F2E27" w:rsidRPr="00E73934" w14:paraId="57BC277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DC16B9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049B184" w14:textId="2614F601" w:rsidR="005F2E27" w:rsidRPr="00E73934" w:rsidRDefault="005F2E27" w:rsidP="005B78F5">
            <w:pPr>
              <w:jc w:val="both"/>
              <w:rPr>
                <w:rFonts w:ascii="Arial" w:hAnsi="Arial" w:cs="Arial"/>
                <w:bCs/>
              </w:rPr>
            </w:pPr>
            <w:r w:rsidRPr="00E73934">
              <w:rPr>
                <w:rFonts w:ascii="Arial" w:hAnsi="Arial" w:cs="Arial"/>
                <w:bCs/>
              </w:rPr>
              <w:t>Deformacinių siūlių gelžbetoniniame antstate įrengimas ir hermetizavimas</w:t>
            </w:r>
          </w:p>
        </w:tc>
        <w:tc>
          <w:tcPr>
            <w:tcW w:w="992" w:type="dxa"/>
            <w:vAlign w:val="center"/>
          </w:tcPr>
          <w:p w14:paraId="262BBBD8" w14:textId="4FA017D3"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6D20B5C" w14:textId="0845BEF0"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730AB1FE" w14:textId="77777777" w:rsidR="005F2E27" w:rsidRPr="00E73934" w:rsidRDefault="005F2E27" w:rsidP="005B78F5">
            <w:pPr>
              <w:jc w:val="center"/>
              <w:rPr>
                <w:rFonts w:ascii="Arial" w:hAnsi="Arial" w:cs="Arial"/>
                <w:bCs/>
              </w:rPr>
            </w:pPr>
          </w:p>
        </w:tc>
        <w:tc>
          <w:tcPr>
            <w:tcW w:w="1417" w:type="dxa"/>
            <w:vAlign w:val="center"/>
          </w:tcPr>
          <w:p w14:paraId="3014360B" w14:textId="77777777" w:rsidR="005F2E27" w:rsidRPr="00E73934" w:rsidRDefault="005F2E27" w:rsidP="005B78F5">
            <w:pPr>
              <w:jc w:val="center"/>
              <w:rPr>
                <w:rFonts w:ascii="Arial" w:hAnsi="Arial" w:cs="Arial"/>
                <w:bCs/>
              </w:rPr>
            </w:pPr>
          </w:p>
        </w:tc>
      </w:tr>
      <w:tr w:rsidR="005F2E27" w:rsidRPr="00E73934" w14:paraId="2FE84DE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BEA9816"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1D95942" w14:textId="23639406" w:rsidR="005F2E27" w:rsidRPr="00E73934" w:rsidRDefault="005F2E27" w:rsidP="005B78F5">
            <w:pPr>
              <w:jc w:val="both"/>
              <w:rPr>
                <w:rFonts w:ascii="Arial" w:hAnsi="Arial" w:cs="Arial"/>
                <w:bCs/>
              </w:rPr>
            </w:pPr>
            <w:r w:rsidRPr="00E73934">
              <w:rPr>
                <w:rFonts w:ascii="Arial" w:hAnsi="Arial" w:cs="Arial"/>
                <w:bCs/>
              </w:rPr>
              <w:t>Švartavimo stulpelių pamatų iki altitudės +2,70 m iš betono C35/45 su plieninėmis įdėtinėmis detalėmis įrengimas ir įdėtinių detalių dažymas</w:t>
            </w:r>
          </w:p>
        </w:tc>
        <w:tc>
          <w:tcPr>
            <w:tcW w:w="992" w:type="dxa"/>
            <w:vAlign w:val="center"/>
          </w:tcPr>
          <w:p w14:paraId="6A422DF0" w14:textId="37D84178"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7E93EC9" w14:textId="760F1949" w:rsidR="005F2E27" w:rsidRPr="00E73934" w:rsidRDefault="005F2E27" w:rsidP="005B78F5">
            <w:pPr>
              <w:jc w:val="center"/>
              <w:rPr>
                <w:rFonts w:ascii="Arial" w:hAnsi="Arial" w:cs="Arial"/>
                <w:bCs/>
                <w:sz w:val="20"/>
                <w:szCs w:val="20"/>
              </w:rPr>
            </w:pPr>
            <w:r w:rsidRPr="00E73934">
              <w:rPr>
                <w:rFonts w:ascii="Arial" w:hAnsi="Arial" w:cs="Arial"/>
                <w:bCs/>
                <w:sz w:val="20"/>
                <w:szCs w:val="20"/>
              </w:rPr>
              <w:t>13</w:t>
            </w:r>
          </w:p>
        </w:tc>
        <w:tc>
          <w:tcPr>
            <w:tcW w:w="1145" w:type="dxa"/>
            <w:vAlign w:val="center"/>
          </w:tcPr>
          <w:p w14:paraId="1A1A5C65" w14:textId="77777777" w:rsidR="005F2E27" w:rsidRPr="00E73934" w:rsidRDefault="005F2E27" w:rsidP="005B78F5">
            <w:pPr>
              <w:jc w:val="center"/>
              <w:rPr>
                <w:rFonts w:ascii="Arial" w:hAnsi="Arial" w:cs="Arial"/>
                <w:bCs/>
              </w:rPr>
            </w:pPr>
          </w:p>
        </w:tc>
        <w:tc>
          <w:tcPr>
            <w:tcW w:w="1417" w:type="dxa"/>
            <w:vAlign w:val="center"/>
          </w:tcPr>
          <w:p w14:paraId="1C0D9F87" w14:textId="77777777" w:rsidR="005F2E27" w:rsidRPr="00E73934" w:rsidRDefault="005F2E27" w:rsidP="005B78F5">
            <w:pPr>
              <w:jc w:val="center"/>
              <w:rPr>
                <w:rFonts w:ascii="Arial" w:hAnsi="Arial" w:cs="Arial"/>
                <w:bCs/>
              </w:rPr>
            </w:pPr>
          </w:p>
        </w:tc>
      </w:tr>
      <w:tr w:rsidR="005F2E27" w:rsidRPr="00E73934" w14:paraId="2EA1ADF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0ACE5B9"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3F5A5C7" w14:textId="42726F27" w:rsidR="005F2E27" w:rsidRPr="00E73934" w:rsidRDefault="005F2E27" w:rsidP="005B78F5">
            <w:pPr>
              <w:jc w:val="both"/>
              <w:rPr>
                <w:rFonts w:ascii="Arial" w:hAnsi="Arial" w:cs="Arial"/>
                <w:bCs/>
              </w:rPr>
            </w:pPr>
            <w:r w:rsidRPr="00E73934">
              <w:rPr>
                <w:rFonts w:ascii="Arial" w:hAnsi="Arial" w:cs="Arial"/>
                <w:bCs/>
              </w:rPr>
              <w:t xml:space="preserve">Latako įrengimas </w:t>
            </w:r>
            <w:proofErr w:type="spellStart"/>
            <w:r w:rsidRPr="00E73934">
              <w:rPr>
                <w:rFonts w:ascii="Arial" w:hAnsi="Arial" w:cs="Arial"/>
                <w:bCs/>
              </w:rPr>
              <w:t>rostverke</w:t>
            </w:r>
            <w:proofErr w:type="spellEnd"/>
            <w:r w:rsidRPr="00E73934">
              <w:rPr>
                <w:rFonts w:ascii="Arial" w:hAnsi="Arial" w:cs="Arial"/>
                <w:bCs/>
              </w:rPr>
              <w:t xml:space="preserve"> iš surenkamo tipo latakų, latakus įbetonuojant ir įrengiant apžiūros šulinėlius ties deformacinėmis siūlėmis</w:t>
            </w:r>
          </w:p>
        </w:tc>
        <w:tc>
          <w:tcPr>
            <w:tcW w:w="992" w:type="dxa"/>
            <w:vAlign w:val="center"/>
          </w:tcPr>
          <w:p w14:paraId="21E58648" w14:textId="26A4EA0D"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D5D3A77" w14:textId="4DE334AF" w:rsidR="005F2E27" w:rsidRPr="00E73934" w:rsidRDefault="005F2E27" w:rsidP="005B78F5">
            <w:pPr>
              <w:jc w:val="center"/>
              <w:rPr>
                <w:rFonts w:ascii="Arial" w:hAnsi="Arial" w:cs="Arial"/>
                <w:bCs/>
                <w:sz w:val="20"/>
                <w:szCs w:val="20"/>
              </w:rPr>
            </w:pPr>
            <w:r w:rsidRPr="00E73934">
              <w:rPr>
                <w:rFonts w:ascii="Arial" w:hAnsi="Arial" w:cs="Arial"/>
                <w:bCs/>
                <w:sz w:val="20"/>
                <w:szCs w:val="20"/>
              </w:rPr>
              <w:t>68</w:t>
            </w:r>
          </w:p>
        </w:tc>
        <w:tc>
          <w:tcPr>
            <w:tcW w:w="1145" w:type="dxa"/>
            <w:vAlign w:val="center"/>
          </w:tcPr>
          <w:p w14:paraId="7C98DDEA" w14:textId="77777777" w:rsidR="005F2E27" w:rsidRPr="00E73934" w:rsidRDefault="005F2E27" w:rsidP="005B78F5">
            <w:pPr>
              <w:jc w:val="center"/>
              <w:rPr>
                <w:rFonts w:ascii="Arial" w:hAnsi="Arial" w:cs="Arial"/>
                <w:bCs/>
              </w:rPr>
            </w:pPr>
          </w:p>
        </w:tc>
        <w:tc>
          <w:tcPr>
            <w:tcW w:w="1417" w:type="dxa"/>
            <w:vAlign w:val="center"/>
          </w:tcPr>
          <w:p w14:paraId="36CEE293" w14:textId="77777777" w:rsidR="005F2E27" w:rsidRPr="00E73934" w:rsidRDefault="005F2E27" w:rsidP="005B78F5">
            <w:pPr>
              <w:jc w:val="center"/>
              <w:rPr>
                <w:rFonts w:ascii="Arial" w:hAnsi="Arial" w:cs="Arial"/>
                <w:bCs/>
              </w:rPr>
            </w:pPr>
          </w:p>
        </w:tc>
      </w:tr>
      <w:tr w:rsidR="005F2E27" w:rsidRPr="00E73934" w14:paraId="5EAC574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6E2B6E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28FCE06" w14:textId="30A26BBE" w:rsidR="005F2E27" w:rsidRPr="00E73934" w:rsidRDefault="005F2E27" w:rsidP="005B78F5">
            <w:pPr>
              <w:jc w:val="both"/>
              <w:rPr>
                <w:rFonts w:ascii="Arial" w:hAnsi="Arial" w:cs="Arial"/>
                <w:bCs/>
              </w:rPr>
            </w:pPr>
            <w:r w:rsidRPr="00E73934">
              <w:rPr>
                <w:rFonts w:ascii="Arial" w:hAnsi="Arial" w:cs="Arial"/>
                <w:bCs/>
              </w:rPr>
              <w:t xml:space="preserve">Paviršinio vandens surinkimo latakų mazgo ties deformacinėmis siūlėmis įrengimas iš PVC vamzdžių ir kompensatoriaus įskaitant plienines įdėtines detales g/b </w:t>
            </w:r>
            <w:proofErr w:type="spellStart"/>
            <w:r w:rsidRPr="00E73934">
              <w:rPr>
                <w:rFonts w:ascii="Arial" w:hAnsi="Arial" w:cs="Arial"/>
                <w:bCs/>
              </w:rPr>
              <w:t>rostverke</w:t>
            </w:r>
            <w:proofErr w:type="spellEnd"/>
          </w:p>
        </w:tc>
        <w:tc>
          <w:tcPr>
            <w:tcW w:w="992" w:type="dxa"/>
            <w:vAlign w:val="center"/>
          </w:tcPr>
          <w:p w14:paraId="11DFC42D" w14:textId="7918FF6D"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075BFE6" w14:textId="7CADF444" w:rsidR="005F2E27" w:rsidRPr="00E73934" w:rsidRDefault="005F2E27" w:rsidP="005B78F5">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504FB451" w14:textId="77777777" w:rsidR="005F2E27" w:rsidRPr="00E73934" w:rsidRDefault="005F2E27" w:rsidP="005B78F5">
            <w:pPr>
              <w:jc w:val="center"/>
              <w:rPr>
                <w:rFonts w:ascii="Arial" w:hAnsi="Arial" w:cs="Arial"/>
                <w:bCs/>
              </w:rPr>
            </w:pPr>
          </w:p>
        </w:tc>
        <w:tc>
          <w:tcPr>
            <w:tcW w:w="1417" w:type="dxa"/>
            <w:vAlign w:val="center"/>
          </w:tcPr>
          <w:p w14:paraId="6C058D3F" w14:textId="77777777" w:rsidR="005F2E27" w:rsidRPr="00E73934" w:rsidRDefault="005F2E27" w:rsidP="005B78F5">
            <w:pPr>
              <w:jc w:val="center"/>
              <w:rPr>
                <w:rFonts w:ascii="Arial" w:hAnsi="Arial" w:cs="Arial"/>
                <w:bCs/>
              </w:rPr>
            </w:pPr>
          </w:p>
        </w:tc>
      </w:tr>
      <w:tr w:rsidR="005F2E27" w:rsidRPr="00E73934" w14:paraId="466F98F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4E0F2E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4D271FE" w14:textId="30D04DC0" w:rsidR="005F2E27" w:rsidRPr="00E73934" w:rsidRDefault="005F2E27" w:rsidP="005B78F5">
            <w:pPr>
              <w:jc w:val="both"/>
              <w:rPr>
                <w:rFonts w:ascii="Arial" w:hAnsi="Arial" w:cs="Arial"/>
                <w:bCs/>
              </w:rPr>
            </w:pPr>
            <w:r w:rsidRPr="00E73934">
              <w:rPr>
                <w:rFonts w:ascii="Arial" w:hAnsi="Arial" w:cs="Arial"/>
                <w:bCs/>
              </w:rPr>
              <w:t xml:space="preserve">Gelžbetoninių monolitinių dangų įrengimas ant g/b pirso, su armatūra ir polipropileno plaušu, kai dangos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=15cm</w:t>
            </w:r>
          </w:p>
        </w:tc>
        <w:tc>
          <w:tcPr>
            <w:tcW w:w="992" w:type="dxa"/>
            <w:vAlign w:val="center"/>
          </w:tcPr>
          <w:p w14:paraId="186BBEFE" w14:textId="685FEA49"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788AE612" w14:textId="1EE9A604" w:rsidR="005F2E27" w:rsidRPr="00E73934" w:rsidRDefault="005F2E27" w:rsidP="005B78F5">
            <w:pPr>
              <w:jc w:val="center"/>
              <w:rPr>
                <w:rFonts w:ascii="Arial" w:hAnsi="Arial" w:cs="Arial"/>
                <w:bCs/>
                <w:sz w:val="20"/>
                <w:szCs w:val="20"/>
              </w:rPr>
            </w:pPr>
            <w:r w:rsidRPr="00E73934">
              <w:rPr>
                <w:rFonts w:ascii="Arial" w:hAnsi="Arial" w:cs="Arial"/>
                <w:bCs/>
                <w:sz w:val="20"/>
                <w:szCs w:val="20"/>
              </w:rPr>
              <w:t>255</w:t>
            </w:r>
          </w:p>
        </w:tc>
        <w:tc>
          <w:tcPr>
            <w:tcW w:w="1145" w:type="dxa"/>
            <w:vAlign w:val="center"/>
          </w:tcPr>
          <w:p w14:paraId="03A92B8A" w14:textId="77777777" w:rsidR="005F2E27" w:rsidRPr="00E73934" w:rsidRDefault="005F2E27" w:rsidP="005B78F5">
            <w:pPr>
              <w:jc w:val="center"/>
              <w:rPr>
                <w:rFonts w:ascii="Arial" w:hAnsi="Arial" w:cs="Arial"/>
                <w:bCs/>
              </w:rPr>
            </w:pPr>
          </w:p>
        </w:tc>
        <w:tc>
          <w:tcPr>
            <w:tcW w:w="1417" w:type="dxa"/>
            <w:vAlign w:val="center"/>
          </w:tcPr>
          <w:p w14:paraId="62124424" w14:textId="77777777" w:rsidR="005F2E27" w:rsidRPr="00E73934" w:rsidRDefault="005F2E27" w:rsidP="005B78F5">
            <w:pPr>
              <w:jc w:val="center"/>
              <w:rPr>
                <w:rFonts w:ascii="Arial" w:hAnsi="Arial" w:cs="Arial"/>
                <w:bCs/>
              </w:rPr>
            </w:pPr>
          </w:p>
        </w:tc>
      </w:tr>
      <w:tr w:rsidR="005F2E27" w:rsidRPr="00E73934" w14:paraId="769A7E5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3E8F56E"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B1C804F" w14:textId="574C6109" w:rsidR="005F2E27" w:rsidRPr="00E73934" w:rsidRDefault="005F2E27" w:rsidP="005B78F5">
            <w:pPr>
              <w:jc w:val="both"/>
              <w:rPr>
                <w:rFonts w:ascii="Arial" w:hAnsi="Arial" w:cs="Arial"/>
                <w:bCs/>
              </w:rPr>
            </w:pPr>
            <w:r w:rsidRPr="00E73934">
              <w:rPr>
                <w:rFonts w:ascii="Arial" w:hAnsi="Arial" w:cs="Arial"/>
                <w:bCs/>
              </w:rPr>
              <w:t>Sandarių liukų (D400 klasė) iš standartinių elementų įsigijimas ir  įrengimas ant elektros šulinių ir paviršinio vandens surinkimo mazgų ties antstato deformacinėmis siūlėmis (Įskaitant sandarinimo medžiagą ir liuko užpylimą betonu, su armatūra)</w:t>
            </w:r>
          </w:p>
        </w:tc>
        <w:tc>
          <w:tcPr>
            <w:tcW w:w="992" w:type="dxa"/>
            <w:vAlign w:val="center"/>
          </w:tcPr>
          <w:p w14:paraId="1F734093" w14:textId="77753EC1"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23811422" w14:textId="0A1A2DEF" w:rsidR="005F2E27" w:rsidRPr="00E73934" w:rsidRDefault="005F2E27" w:rsidP="005B78F5">
            <w:pPr>
              <w:jc w:val="center"/>
              <w:rPr>
                <w:rFonts w:ascii="Arial" w:hAnsi="Arial" w:cs="Arial"/>
                <w:bCs/>
                <w:sz w:val="20"/>
                <w:szCs w:val="20"/>
              </w:rPr>
            </w:pPr>
            <w:r w:rsidRPr="00E73934">
              <w:rPr>
                <w:rFonts w:ascii="Arial" w:hAnsi="Arial" w:cs="Arial"/>
                <w:bCs/>
                <w:sz w:val="20"/>
                <w:szCs w:val="20"/>
              </w:rPr>
              <w:t>4</w:t>
            </w:r>
          </w:p>
        </w:tc>
        <w:tc>
          <w:tcPr>
            <w:tcW w:w="1145" w:type="dxa"/>
            <w:vAlign w:val="center"/>
          </w:tcPr>
          <w:p w14:paraId="29EE0FD4" w14:textId="77777777" w:rsidR="005F2E27" w:rsidRPr="00E73934" w:rsidRDefault="005F2E27" w:rsidP="005B78F5">
            <w:pPr>
              <w:jc w:val="center"/>
              <w:rPr>
                <w:rFonts w:ascii="Arial" w:hAnsi="Arial" w:cs="Arial"/>
                <w:bCs/>
              </w:rPr>
            </w:pPr>
          </w:p>
        </w:tc>
        <w:tc>
          <w:tcPr>
            <w:tcW w:w="1417" w:type="dxa"/>
            <w:vAlign w:val="center"/>
          </w:tcPr>
          <w:p w14:paraId="3211BCF6" w14:textId="77777777" w:rsidR="005F2E27" w:rsidRPr="00E73934" w:rsidRDefault="005F2E27" w:rsidP="005B78F5">
            <w:pPr>
              <w:jc w:val="center"/>
              <w:rPr>
                <w:rFonts w:ascii="Arial" w:hAnsi="Arial" w:cs="Arial"/>
                <w:bCs/>
              </w:rPr>
            </w:pPr>
          </w:p>
        </w:tc>
      </w:tr>
      <w:tr w:rsidR="005F2E27" w:rsidRPr="00E73934" w14:paraId="641302A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F08053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1BCF4A9" w14:textId="57863DAC" w:rsidR="005F2E27" w:rsidRPr="00E73934" w:rsidRDefault="005F2E27" w:rsidP="005B78F5">
            <w:pPr>
              <w:jc w:val="both"/>
              <w:rPr>
                <w:rFonts w:ascii="Arial" w:hAnsi="Arial" w:cs="Arial"/>
                <w:bCs/>
              </w:rPr>
            </w:pPr>
            <w:r w:rsidRPr="00E73934">
              <w:rPr>
                <w:rFonts w:ascii="Arial" w:hAnsi="Arial" w:cs="Arial"/>
                <w:bCs/>
              </w:rPr>
              <w:t>Sandarių liukų (D400 klasė) iš standartinių elementų įsigijimas ir  įrengimas ant vandentiekio trasos kamerų (įskaitant sandarinimo medžiagą ir liuko užpylimą betonu, su armatūra)</w:t>
            </w:r>
          </w:p>
        </w:tc>
        <w:tc>
          <w:tcPr>
            <w:tcW w:w="992" w:type="dxa"/>
            <w:vAlign w:val="center"/>
          </w:tcPr>
          <w:p w14:paraId="3902BD87" w14:textId="6B37708A"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92DBE7B" w14:textId="1F79E986" w:rsidR="005F2E27" w:rsidRPr="00E73934" w:rsidRDefault="005F2E27" w:rsidP="005B78F5">
            <w:pPr>
              <w:jc w:val="center"/>
              <w:rPr>
                <w:rFonts w:ascii="Arial" w:hAnsi="Arial" w:cs="Arial"/>
                <w:bCs/>
                <w:sz w:val="20"/>
                <w:szCs w:val="20"/>
              </w:rPr>
            </w:pPr>
            <w:r w:rsidRPr="00E73934">
              <w:rPr>
                <w:rFonts w:ascii="Arial" w:hAnsi="Arial" w:cs="Arial"/>
                <w:bCs/>
                <w:sz w:val="20"/>
                <w:szCs w:val="20"/>
              </w:rPr>
              <w:t>9</w:t>
            </w:r>
          </w:p>
        </w:tc>
        <w:tc>
          <w:tcPr>
            <w:tcW w:w="1145" w:type="dxa"/>
            <w:vAlign w:val="center"/>
          </w:tcPr>
          <w:p w14:paraId="2AF157BE" w14:textId="77777777" w:rsidR="005F2E27" w:rsidRPr="00E73934" w:rsidRDefault="005F2E27" w:rsidP="005B78F5">
            <w:pPr>
              <w:jc w:val="center"/>
              <w:rPr>
                <w:rFonts w:ascii="Arial" w:hAnsi="Arial" w:cs="Arial"/>
                <w:bCs/>
              </w:rPr>
            </w:pPr>
          </w:p>
        </w:tc>
        <w:tc>
          <w:tcPr>
            <w:tcW w:w="1417" w:type="dxa"/>
            <w:vAlign w:val="center"/>
          </w:tcPr>
          <w:p w14:paraId="0B05D151" w14:textId="77777777" w:rsidR="005F2E27" w:rsidRPr="00E73934" w:rsidRDefault="005F2E27" w:rsidP="005B78F5">
            <w:pPr>
              <w:jc w:val="center"/>
              <w:rPr>
                <w:rFonts w:ascii="Arial" w:hAnsi="Arial" w:cs="Arial"/>
                <w:bCs/>
              </w:rPr>
            </w:pPr>
          </w:p>
        </w:tc>
      </w:tr>
      <w:tr w:rsidR="005F2E27" w:rsidRPr="00E73934" w14:paraId="7C824DE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F37D26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B8ECD98" w14:textId="7694FA48" w:rsidR="005F2E27" w:rsidRPr="00E73934" w:rsidRDefault="005F2E27" w:rsidP="005B78F5">
            <w:pPr>
              <w:jc w:val="both"/>
              <w:rPr>
                <w:rFonts w:ascii="Arial" w:hAnsi="Arial" w:cs="Arial"/>
                <w:bCs/>
              </w:rPr>
            </w:pPr>
            <w:r w:rsidRPr="00E73934">
              <w:rPr>
                <w:rFonts w:ascii="Arial" w:hAnsi="Arial" w:cs="Arial"/>
                <w:bCs/>
              </w:rPr>
              <w:t>Deformacinių ir temperatūrinių siūlių įrengimas g/b dangose</w:t>
            </w:r>
          </w:p>
        </w:tc>
        <w:tc>
          <w:tcPr>
            <w:tcW w:w="992" w:type="dxa"/>
            <w:vAlign w:val="center"/>
          </w:tcPr>
          <w:p w14:paraId="307231D0" w14:textId="66D04018"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7EDBA20" w14:textId="18DA7006" w:rsidR="005F2E27" w:rsidRPr="00E73934" w:rsidRDefault="005F2E27" w:rsidP="005B78F5">
            <w:pPr>
              <w:jc w:val="center"/>
              <w:rPr>
                <w:rFonts w:ascii="Arial" w:hAnsi="Arial" w:cs="Arial"/>
                <w:bCs/>
                <w:sz w:val="20"/>
                <w:szCs w:val="20"/>
              </w:rPr>
            </w:pPr>
            <w:r w:rsidRPr="00E73934">
              <w:rPr>
                <w:rFonts w:ascii="Arial" w:hAnsi="Arial" w:cs="Arial"/>
                <w:bCs/>
                <w:sz w:val="20"/>
                <w:szCs w:val="20"/>
              </w:rPr>
              <w:t>32,5</w:t>
            </w:r>
          </w:p>
        </w:tc>
        <w:tc>
          <w:tcPr>
            <w:tcW w:w="1145" w:type="dxa"/>
            <w:vAlign w:val="center"/>
          </w:tcPr>
          <w:p w14:paraId="660A34FD" w14:textId="004E71CE" w:rsidR="005F2E27" w:rsidRPr="00E73934" w:rsidRDefault="005F2E27" w:rsidP="005B78F5">
            <w:pPr>
              <w:jc w:val="center"/>
              <w:rPr>
                <w:rFonts w:ascii="Arial" w:hAnsi="Arial" w:cs="Arial"/>
                <w:bCs/>
              </w:rPr>
            </w:pPr>
          </w:p>
        </w:tc>
        <w:tc>
          <w:tcPr>
            <w:tcW w:w="1417" w:type="dxa"/>
            <w:vAlign w:val="center"/>
          </w:tcPr>
          <w:p w14:paraId="2257D67D" w14:textId="77777777" w:rsidR="005F2E27" w:rsidRPr="00E73934" w:rsidRDefault="005F2E27" w:rsidP="005B78F5">
            <w:pPr>
              <w:jc w:val="center"/>
              <w:rPr>
                <w:rFonts w:ascii="Arial" w:hAnsi="Arial" w:cs="Arial"/>
                <w:bCs/>
              </w:rPr>
            </w:pPr>
          </w:p>
        </w:tc>
      </w:tr>
      <w:tr w:rsidR="005F2E27" w:rsidRPr="00E73934" w14:paraId="615F8C2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97B7AF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61282679" w14:textId="6330E1D4" w:rsidR="005F2E27" w:rsidRPr="00E73934" w:rsidRDefault="005F2E27" w:rsidP="005B78F5">
            <w:pPr>
              <w:jc w:val="both"/>
              <w:rPr>
                <w:rFonts w:ascii="Arial" w:hAnsi="Arial" w:cs="Arial"/>
                <w:bCs/>
              </w:rPr>
            </w:pPr>
            <w:r w:rsidRPr="00E73934">
              <w:rPr>
                <w:rFonts w:ascii="Arial" w:hAnsi="Arial" w:cs="Arial"/>
                <w:bCs/>
              </w:rPr>
              <w:t xml:space="preserve">Plieninių kopėčių L=3,55 m iš </w:t>
            </w:r>
            <w:proofErr w:type="spellStart"/>
            <w:r w:rsidRPr="00E73934">
              <w:rPr>
                <w:rFonts w:ascii="Arial" w:hAnsi="Arial" w:cs="Arial"/>
                <w:bCs/>
              </w:rPr>
              <w:t>lovinių</w:t>
            </w:r>
            <w:proofErr w:type="spellEnd"/>
            <w:r w:rsidRPr="00E73934">
              <w:rPr>
                <w:rFonts w:ascii="Arial" w:hAnsi="Arial" w:cs="Arial"/>
                <w:bCs/>
              </w:rPr>
              <w:t xml:space="preserve"> profilių ir lakštinio plieno su įdėtinėmis detalėmis gamyba, dažymas, transportavimas ir įrengimas gelžbetoniniame </w:t>
            </w:r>
            <w:proofErr w:type="spellStart"/>
            <w:r w:rsidRPr="00E73934">
              <w:rPr>
                <w:rFonts w:ascii="Arial" w:hAnsi="Arial" w:cs="Arial"/>
                <w:bCs/>
              </w:rPr>
              <w:t>rostverke</w:t>
            </w:r>
            <w:proofErr w:type="spellEnd"/>
          </w:p>
        </w:tc>
        <w:tc>
          <w:tcPr>
            <w:tcW w:w="992" w:type="dxa"/>
            <w:vAlign w:val="center"/>
          </w:tcPr>
          <w:p w14:paraId="5C58CF44" w14:textId="492901C0"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6143F57" w14:textId="4288C056" w:rsidR="005F2E27" w:rsidRPr="00E73934" w:rsidRDefault="005F2E27" w:rsidP="005B78F5">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61CECC10" w14:textId="77777777" w:rsidR="005F2E27" w:rsidRPr="00E73934" w:rsidRDefault="005F2E27" w:rsidP="005B78F5">
            <w:pPr>
              <w:jc w:val="center"/>
              <w:rPr>
                <w:rFonts w:ascii="Arial" w:hAnsi="Arial" w:cs="Arial"/>
                <w:bCs/>
              </w:rPr>
            </w:pPr>
          </w:p>
        </w:tc>
        <w:tc>
          <w:tcPr>
            <w:tcW w:w="1417" w:type="dxa"/>
            <w:vAlign w:val="center"/>
          </w:tcPr>
          <w:p w14:paraId="2B5EC511" w14:textId="77777777" w:rsidR="005F2E27" w:rsidRPr="00E73934" w:rsidRDefault="005F2E27" w:rsidP="005B78F5">
            <w:pPr>
              <w:jc w:val="center"/>
              <w:rPr>
                <w:rFonts w:ascii="Arial" w:hAnsi="Arial" w:cs="Arial"/>
                <w:bCs/>
              </w:rPr>
            </w:pPr>
          </w:p>
        </w:tc>
      </w:tr>
      <w:tr w:rsidR="005F2E27" w:rsidRPr="00E73934" w14:paraId="6D07C04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9F52813"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4D0F6932" w14:textId="5C5EE3A7" w:rsidR="005F2E27" w:rsidRPr="00E73934" w:rsidRDefault="005F2E27" w:rsidP="005B78F5">
            <w:pPr>
              <w:jc w:val="both"/>
              <w:rPr>
                <w:rFonts w:ascii="Arial" w:hAnsi="Arial" w:cs="Arial"/>
                <w:bCs/>
              </w:rPr>
            </w:pPr>
            <w:r w:rsidRPr="00E73934">
              <w:rPr>
                <w:rFonts w:ascii="Arial" w:hAnsi="Arial" w:cs="Arial"/>
                <w:bCs/>
              </w:rPr>
              <w:t>Plieninės sijos liktiniams klojiniams atremti įrengimas ant plieninių įlaidų, darbus atliekant nuo plaukiojančių priemonių</w:t>
            </w:r>
          </w:p>
        </w:tc>
        <w:tc>
          <w:tcPr>
            <w:tcW w:w="992" w:type="dxa"/>
            <w:vAlign w:val="center"/>
          </w:tcPr>
          <w:p w14:paraId="63438C96" w14:textId="5002C2F8"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1754623" w14:textId="1E58A205" w:rsidR="005F2E27" w:rsidRPr="00E73934" w:rsidRDefault="005F2E27" w:rsidP="005B78F5">
            <w:pPr>
              <w:jc w:val="center"/>
              <w:rPr>
                <w:rFonts w:ascii="Arial" w:hAnsi="Arial" w:cs="Arial"/>
                <w:bCs/>
                <w:sz w:val="20"/>
                <w:szCs w:val="20"/>
              </w:rPr>
            </w:pPr>
            <w:r w:rsidRPr="00E73934">
              <w:rPr>
                <w:rFonts w:ascii="Arial" w:hAnsi="Arial" w:cs="Arial"/>
                <w:bCs/>
                <w:sz w:val="20"/>
                <w:szCs w:val="20"/>
              </w:rPr>
              <w:t>5,7</w:t>
            </w:r>
          </w:p>
        </w:tc>
        <w:tc>
          <w:tcPr>
            <w:tcW w:w="1145" w:type="dxa"/>
            <w:vAlign w:val="center"/>
          </w:tcPr>
          <w:p w14:paraId="7B1078EA" w14:textId="77777777" w:rsidR="005F2E27" w:rsidRPr="00E73934" w:rsidRDefault="005F2E27" w:rsidP="005B78F5">
            <w:pPr>
              <w:jc w:val="center"/>
              <w:rPr>
                <w:rFonts w:ascii="Arial" w:hAnsi="Arial" w:cs="Arial"/>
                <w:bCs/>
              </w:rPr>
            </w:pPr>
          </w:p>
        </w:tc>
        <w:tc>
          <w:tcPr>
            <w:tcW w:w="1417" w:type="dxa"/>
            <w:vAlign w:val="center"/>
          </w:tcPr>
          <w:p w14:paraId="5034664F" w14:textId="77777777" w:rsidR="005F2E27" w:rsidRPr="00E73934" w:rsidRDefault="005F2E27" w:rsidP="005B78F5">
            <w:pPr>
              <w:jc w:val="center"/>
              <w:rPr>
                <w:rFonts w:ascii="Arial" w:hAnsi="Arial" w:cs="Arial"/>
                <w:bCs/>
              </w:rPr>
            </w:pPr>
          </w:p>
        </w:tc>
      </w:tr>
      <w:tr w:rsidR="005F2E27" w:rsidRPr="00E73934" w14:paraId="75C336F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D168998"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14A97D37" w14:textId="5D7D098F" w:rsidR="005F2E27" w:rsidRPr="00E73934" w:rsidRDefault="005F2E27" w:rsidP="005B78F5">
            <w:pPr>
              <w:jc w:val="both"/>
              <w:rPr>
                <w:rFonts w:ascii="Arial" w:hAnsi="Arial" w:cs="Arial"/>
                <w:bCs/>
              </w:rPr>
            </w:pPr>
            <w:r w:rsidRPr="00E73934">
              <w:rPr>
                <w:rFonts w:ascii="Arial" w:hAnsi="Arial" w:cs="Arial"/>
                <w:bCs/>
              </w:rPr>
              <w:t xml:space="preserve">Laiptų konstrukcijų įrengimas (įskaitant </w:t>
            </w:r>
            <w:proofErr w:type="spellStart"/>
            <w:r w:rsidRPr="00E73934">
              <w:rPr>
                <w:rFonts w:ascii="Arial" w:hAnsi="Arial" w:cs="Arial"/>
                <w:bCs/>
              </w:rPr>
              <w:t>laiptasijas</w:t>
            </w:r>
            <w:proofErr w:type="spellEnd"/>
            <w:r w:rsidRPr="00E73934">
              <w:rPr>
                <w:rFonts w:ascii="Arial" w:hAnsi="Arial" w:cs="Arial"/>
                <w:bCs/>
              </w:rPr>
              <w:t>, surenkamo tipo cinkuotas pakopas, laiptų aikšteles bei įdėtines detales laiptų aikštelėms įrengti)</w:t>
            </w:r>
          </w:p>
        </w:tc>
        <w:tc>
          <w:tcPr>
            <w:tcW w:w="992" w:type="dxa"/>
            <w:vAlign w:val="center"/>
          </w:tcPr>
          <w:p w14:paraId="45355729" w14:textId="66D1CEAF"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2A5D91DE" w14:textId="0E0B8183" w:rsidR="005F2E27" w:rsidRPr="00E73934" w:rsidRDefault="005F2E27" w:rsidP="005B78F5">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62B1C08C" w14:textId="77777777" w:rsidR="005F2E27" w:rsidRPr="00E73934" w:rsidRDefault="005F2E27" w:rsidP="005B78F5">
            <w:pPr>
              <w:jc w:val="center"/>
              <w:rPr>
                <w:rFonts w:ascii="Arial" w:hAnsi="Arial" w:cs="Arial"/>
                <w:bCs/>
              </w:rPr>
            </w:pPr>
          </w:p>
        </w:tc>
        <w:tc>
          <w:tcPr>
            <w:tcW w:w="1417" w:type="dxa"/>
            <w:vAlign w:val="center"/>
          </w:tcPr>
          <w:p w14:paraId="08DA2DA0" w14:textId="77777777" w:rsidR="005F2E27" w:rsidRPr="00E73934" w:rsidRDefault="005F2E27" w:rsidP="005B78F5">
            <w:pPr>
              <w:jc w:val="center"/>
              <w:rPr>
                <w:rFonts w:ascii="Arial" w:hAnsi="Arial" w:cs="Arial"/>
                <w:bCs/>
              </w:rPr>
            </w:pPr>
          </w:p>
        </w:tc>
      </w:tr>
      <w:tr w:rsidR="005F2E27" w:rsidRPr="00E73934" w14:paraId="64BDD00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20BCBD1"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99700B8" w14:textId="42E02450" w:rsidR="005F2E27" w:rsidRPr="00E73934" w:rsidRDefault="005F2E27" w:rsidP="005B78F5">
            <w:pPr>
              <w:jc w:val="both"/>
              <w:rPr>
                <w:rFonts w:ascii="Arial" w:hAnsi="Arial" w:cs="Arial"/>
                <w:bCs/>
              </w:rPr>
            </w:pPr>
            <w:r w:rsidRPr="00E73934">
              <w:rPr>
                <w:rFonts w:ascii="Arial" w:hAnsi="Arial" w:cs="Arial"/>
                <w:bCs/>
              </w:rPr>
              <w:t>Turėklų iš plieno profilių ant laiptų konstrukcijų įrengimas, kai turėklo h=1,10m</w:t>
            </w:r>
          </w:p>
        </w:tc>
        <w:tc>
          <w:tcPr>
            <w:tcW w:w="992" w:type="dxa"/>
            <w:vAlign w:val="center"/>
          </w:tcPr>
          <w:p w14:paraId="21036CFC" w14:textId="75636CA5"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1B78C6BB" w14:textId="024BEB35" w:rsidR="005F2E27" w:rsidRPr="00E73934" w:rsidRDefault="005F2E27" w:rsidP="005B78F5">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036CBCD8" w14:textId="77777777" w:rsidR="005F2E27" w:rsidRPr="00E73934" w:rsidRDefault="005F2E27" w:rsidP="005B78F5">
            <w:pPr>
              <w:jc w:val="center"/>
              <w:rPr>
                <w:rFonts w:ascii="Arial" w:hAnsi="Arial" w:cs="Arial"/>
                <w:bCs/>
              </w:rPr>
            </w:pPr>
          </w:p>
        </w:tc>
        <w:tc>
          <w:tcPr>
            <w:tcW w:w="1417" w:type="dxa"/>
            <w:vAlign w:val="center"/>
          </w:tcPr>
          <w:p w14:paraId="2A467731" w14:textId="77777777" w:rsidR="005F2E27" w:rsidRPr="00E73934" w:rsidRDefault="005F2E27" w:rsidP="005B78F5">
            <w:pPr>
              <w:jc w:val="center"/>
              <w:rPr>
                <w:rFonts w:ascii="Arial" w:hAnsi="Arial" w:cs="Arial"/>
                <w:bCs/>
              </w:rPr>
            </w:pPr>
          </w:p>
        </w:tc>
      </w:tr>
      <w:tr w:rsidR="005F2E27" w:rsidRPr="00E73934" w14:paraId="416E5D9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9ED12BE"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76F4EDDE" w14:textId="7EADF503" w:rsidR="005F2E27" w:rsidRPr="00E73934" w:rsidRDefault="005F2E27" w:rsidP="005B78F5">
            <w:pPr>
              <w:jc w:val="both"/>
              <w:rPr>
                <w:rFonts w:ascii="Arial" w:hAnsi="Arial" w:cs="Arial"/>
                <w:bCs/>
              </w:rPr>
            </w:pPr>
            <w:r w:rsidRPr="00E73934">
              <w:rPr>
                <w:rFonts w:ascii="Arial" w:hAnsi="Arial" w:cs="Arial"/>
                <w:bCs/>
              </w:rPr>
              <w:t>Apsauginių atitvarų, h=1,10m prie laiptų aikštelių įrengimas ant g/b borto</w:t>
            </w:r>
          </w:p>
        </w:tc>
        <w:tc>
          <w:tcPr>
            <w:tcW w:w="992" w:type="dxa"/>
            <w:vAlign w:val="center"/>
          </w:tcPr>
          <w:p w14:paraId="2D565E9A" w14:textId="7B9038CE"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57804A6" w14:textId="66E036BD" w:rsidR="005F2E27" w:rsidRPr="00E73934" w:rsidRDefault="005F2E27" w:rsidP="005B78F5">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485731D1" w14:textId="7BAA0E73" w:rsidR="005F2E27" w:rsidRPr="00E73934" w:rsidRDefault="005F2E27" w:rsidP="005B78F5">
            <w:pPr>
              <w:jc w:val="center"/>
              <w:rPr>
                <w:rFonts w:ascii="Arial" w:hAnsi="Arial" w:cs="Arial"/>
                <w:bCs/>
              </w:rPr>
            </w:pPr>
          </w:p>
        </w:tc>
        <w:tc>
          <w:tcPr>
            <w:tcW w:w="1417" w:type="dxa"/>
            <w:vAlign w:val="center"/>
          </w:tcPr>
          <w:p w14:paraId="422D781D" w14:textId="77777777" w:rsidR="005F2E27" w:rsidRPr="00E73934" w:rsidRDefault="005F2E27" w:rsidP="005B78F5">
            <w:pPr>
              <w:jc w:val="center"/>
              <w:rPr>
                <w:rFonts w:ascii="Arial" w:hAnsi="Arial" w:cs="Arial"/>
                <w:bCs/>
              </w:rPr>
            </w:pPr>
          </w:p>
        </w:tc>
      </w:tr>
      <w:tr w:rsidR="005F2E27" w:rsidRPr="00E73934" w14:paraId="0197EBD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BA03243"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BB516CD" w14:textId="0AD058BA" w:rsidR="005F2E27" w:rsidRPr="00E73934" w:rsidRDefault="005F2E27" w:rsidP="005B78F5">
            <w:pPr>
              <w:jc w:val="both"/>
              <w:rPr>
                <w:rFonts w:ascii="Arial" w:hAnsi="Arial" w:cs="Arial"/>
                <w:bCs/>
              </w:rPr>
            </w:pPr>
            <w:proofErr w:type="spellStart"/>
            <w:r w:rsidRPr="00E73934">
              <w:rPr>
                <w:rFonts w:ascii="Arial" w:hAnsi="Arial" w:cs="Arial"/>
                <w:bCs/>
              </w:rPr>
              <w:t>Žvyringo</w:t>
            </w:r>
            <w:proofErr w:type="spellEnd"/>
            <w:r w:rsidRPr="00E73934">
              <w:rPr>
                <w:rFonts w:ascii="Arial" w:hAnsi="Arial" w:cs="Arial"/>
                <w:bCs/>
              </w:rPr>
              <w:t xml:space="preserve"> smėlio užpylimas, (naujo pirso įrengimo vietoje) teritorijoje tarp naujai įrengtos spraustasienės nuo alt. - 4,87m ÷ +1,33m, kai sluoksnio storis </w:t>
            </w:r>
            <w:proofErr w:type="spellStart"/>
            <w:r w:rsidRPr="00E73934">
              <w:rPr>
                <w:rFonts w:ascii="Arial" w:hAnsi="Arial" w:cs="Arial"/>
                <w:bCs/>
              </w:rPr>
              <w:t>h</w:t>
            </w:r>
            <w:r w:rsidRPr="00E73934">
              <w:rPr>
                <w:rFonts w:ascii="Arial" w:hAnsi="Arial" w:cs="Arial"/>
                <w:bCs/>
                <w:vertAlign w:val="subscript"/>
              </w:rPr>
              <w:t>vid</w:t>
            </w:r>
            <w:proofErr w:type="spellEnd"/>
            <w:r w:rsidRPr="00E73934">
              <w:rPr>
                <w:rFonts w:ascii="Arial" w:hAnsi="Arial" w:cs="Arial"/>
                <w:bCs/>
                <w:vertAlign w:val="subscript"/>
              </w:rPr>
              <w:t>.</w:t>
            </w:r>
            <w:r w:rsidRPr="00E73934">
              <w:rPr>
                <w:rFonts w:ascii="Arial" w:hAnsi="Arial" w:cs="Arial"/>
                <w:bCs/>
              </w:rPr>
              <w:t xml:space="preserve">=6,20m, ir grunto tankinimas </w:t>
            </w:r>
            <w:proofErr w:type="spellStart"/>
            <w:r w:rsidRPr="00E73934">
              <w:rPr>
                <w:rFonts w:ascii="Arial" w:hAnsi="Arial" w:cs="Arial"/>
                <w:bCs/>
              </w:rPr>
              <w:t>vibrotankintuvais</w:t>
            </w:r>
            <w:proofErr w:type="spellEnd"/>
            <w:r w:rsidRPr="00E73934">
              <w:rPr>
                <w:rFonts w:ascii="Arial" w:hAnsi="Arial" w:cs="Arial"/>
                <w:bCs/>
              </w:rPr>
              <w:t xml:space="preserve">, iki </w:t>
            </w:r>
            <w:proofErr w:type="spellStart"/>
            <w:r w:rsidRPr="00E73934">
              <w:rPr>
                <w:rFonts w:ascii="Arial" w:hAnsi="Arial" w:cs="Arial"/>
                <w:bCs/>
              </w:rPr>
              <w:t>D</w:t>
            </w:r>
            <w:r w:rsidRPr="00E73934">
              <w:rPr>
                <w:rFonts w:ascii="Arial" w:hAnsi="Arial" w:cs="Arial"/>
                <w:bCs/>
                <w:vertAlign w:val="subscript"/>
              </w:rPr>
              <w:t>pr</w:t>
            </w:r>
            <w:proofErr w:type="spellEnd"/>
            <w:r w:rsidRPr="00E73934">
              <w:rPr>
                <w:rFonts w:ascii="Arial" w:hAnsi="Arial" w:cs="Arial"/>
                <w:bCs/>
                <w:vertAlign w:val="subscript"/>
              </w:rPr>
              <w:t>.</w:t>
            </w:r>
            <w:r w:rsidRPr="00E73934">
              <w:rPr>
                <w:rFonts w:ascii="Arial" w:hAnsi="Arial" w:cs="Arial"/>
                <w:bCs/>
              </w:rPr>
              <w:t xml:space="preserve"> ≥ 100%</w:t>
            </w:r>
          </w:p>
        </w:tc>
        <w:tc>
          <w:tcPr>
            <w:tcW w:w="992" w:type="dxa"/>
            <w:vAlign w:val="center"/>
          </w:tcPr>
          <w:p w14:paraId="3D385D83" w14:textId="32B1FE89"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p>
        </w:tc>
        <w:tc>
          <w:tcPr>
            <w:tcW w:w="993" w:type="dxa"/>
            <w:vAlign w:val="center"/>
          </w:tcPr>
          <w:p w14:paraId="3668366B" w14:textId="0B780335" w:rsidR="005F2E27" w:rsidRPr="00E73934" w:rsidRDefault="005F2E27" w:rsidP="005B78F5">
            <w:pPr>
              <w:jc w:val="center"/>
              <w:rPr>
                <w:rFonts w:ascii="Arial" w:hAnsi="Arial" w:cs="Arial"/>
                <w:bCs/>
                <w:sz w:val="20"/>
                <w:szCs w:val="20"/>
              </w:rPr>
            </w:pPr>
            <w:r w:rsidRPr="00E73934">
              <w:rPr>
                <w:rFonts w:ascii="Arial" w:hAnsi="Arial" w:cs="Arial"/>
                <w:bCs/>
                <w:sz w:val="20"/>
                <w:szCs w:val="20"/>
              </w:rPr>
              <w:t>460</w:t>
            </w:r>
          </w:p>
        </w:tc>
        <w:tc>
          <w:tcPr>
            <w:tcW w:w="1145" w:type="dxa"/>
            <w:vAlign w:val="center"/>
          </w:tcPr>
          <w:p w14:paraId="56FC79D1" w14:textId="77777777" w:rsidR="005F2E27" w:rsidRPr="00E73934" w:rsidRDefault="005F2E27" w:rsidP="005B78F5">
            <w:pPr>
              <w:jc w:val="center"/>
              <w:rPr>
                <w:rFonts w:ascii="Arial" w:hAnsi="Arial" w:cs="Arial"/>
                <w:bCs/>
              </w:rPr>
            </w:pPr>
          </w:p>
        </w:tc>
        <w:tc>
          <w:tcPr>
            <w:tcW w:w="1417" w:type="dxa"/>
            <w:vAlign w:val="center"/>
          </w:tcPr>
          <w:p w14:paraId="38FA8144" w14:textId="77777777" w:rsidR="005F2E27" w:rsidRPr="00E73934" w:rsidRDefault="005F2E27" w:rsidP="005B78F5">
            <w:pPr>
              <w:jc w:val="center"/>
              <w:rPr>
                <w:rFonts w:ascii="Arial" w:hAnsi="Arial" w:cs="Arial"/>
                <w:bCs/>
              </w:rPr>
            </w:pPr>
          </w:p>
        </w:tc>
      </w:tr>
      <w:tr w:rsidR="005F2E27" w:rsidRPr="00E73934" w14:paraId="6CA00BE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1CAA62F" w14:textId="77777777" w:rsidR="005F2E27" w:rsidRPr="00E73934" w:rsidRDefault="005F2E27" w:rsidP="005B78F5">
            <w:pPr>
              <w:pStyle w:val="Antrat5"/>
              <w:numPr>
                <w:ilvl w:val="0"/>
                <w:numId w:val="0"/>
              </w:numPr>
              <w:ind w:left="709"/>
              <w:rPr>
                <w:rFonts w:cs="Arial"/>
                <w:sz w:val="22"/>
                <w:szCs w:val="22"/>
              </w:rPr>
            </w:pPr>
          </w:p>
        </w:tc>
        <w:tc>
          <w:tcPr>
            <w:tcW w:w="4249" w:type="dxa"/>
          </w:tcPr>
          <w:p w14:paraId="36564ABE" w14:textId="4B3C4325" w:rsidR="005F2E27" w:rsidRPr="00E73934" w:rsidRDefault="005F2E27" w:rsidP="005B78F5">
            <w:pPr>
              <w:jc w:val="both"/>
              <w:rPr>
                <w:rFonts w:ascii="Arial" w:hAnsi="Arial" w:cs="Arial"/>
                <w:bCs/>
              </w:rPr>
            </w:pPr>
            <w:r w:rsidRPr="00E73934">
              <w:rPr>
                <w:rFonts w:ascii="Arial" w:hAnsi="Arial" w:cs="Arial"/>
                <w:b/>
                <w:i/>
                <w:iCs/>
              </w:rPr>
              <w:t>Bendra suma pagal žiniaraštį</w:t>
            </w:r>
          </w:p>
        </w:tc>
        <w:tc>
          <w:tcPr>
            <w:tcW w:w="992" w:type="dxa"/>
            <w:vAlign w:val="center"/>
          </w:tcPr>
          <w:p w14:paraId="277E238E" w14:textId="77777777" w:rsidR="005F2E27" w:rsidRPr="00E73934" w:rsidRDefault="005F2E27" w:rsidP="005B78F5">
            <w:pPr>
              <w:jc w:val="center"/>
              <w:rPr>
                <w:rFonts w:ascii="Arial" w:hAnsi="Arial" w:cs="Arial"/>
                <w:bCs/>
                <w:sz w:val="20"/>
                <w:szCs w:val="20"/>
              </w:rPr>
            </w:pPr>
          </w:p>
        </w:tc>
        <w:tc>
          <w:tcPr>
            <w:tcW w:w="993" w:type="dxa"/>
            <w:vAlign w:val="center"/>
          </w:tcPr>
          <w:p w14:paraId="2D26D1D5" w14:textId="77777777" w:rsidR="005F2E27" w:rsidRPr="00E73934" w:rsidRDefault="005F2E27" w:rsidP="005B78F5">
            <w:pPr>
              <w:jc w:val="center"/>
              <w:rPr>
                <w:rFonts w:ascii="Arial" w:hAnsi="Arial" w:cs="Arial"/>
                <w:bCs/>
                <w:sz w:val="20"/>
                <w:szCs w:val="20"/>
              </w:rPr>
            </w:pPr>
          </w:p>
        </w:tc>
        <w:tc>
          <w:tcPr>
            <w:tcW w:w="1145" w:type="dxa"/>
            <w:vAlign w:val="center"/>
          </w:tcPr>
          <w:p w14:paraId="454CAAA6" w14:textId="77777777" w:rsidR="005F2E27" w:rsidRPr="00E73934" w:rsidRDefault="005F2E27" w:rsidP="005B78F5">
            <w:pPr>
              <w:jc w:val="center"/>
              <w:rPr>
                <w:rFonts w:ascii="Arial" w:hAnsi="Arial" w:cs="Arial"/>
                <w:bCs/>
              </w:rPr>
            </w:pPr>
          </w:p>
        </w:tc>
        <w:tc>
          <w:tcPr>
            <w:tcW w:w="1417" w:type="dxa"/>
            <w:vAlign w:val="center"/>
          </w:tcPr>
          <w:p w14:paraId="74A0A19B" w14:textId="77777777" w:rsidR="005F2E27" w:rsidRPr="00E73934" w:rsidRDefault="005F2E27" w:rsidP="005B78F5">
            <w:pPr>
              <w:jc w:val="center"/>
              <w:rPr>
                <w:rFonts w:ascii="Arial" w:hAnsi="Arial" w:cs="Arial"/>
                <w:bCs/>
              </w:rPr>
            </w:pPr>
          </w:p>
        </w:tc>
      </w:tr>
      <w:tr w:rsidR="005F2E27" w:rsidRPr="00E73934" w14:paraId="45CB1D3C" w14:textId="449556F9"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B8FFDD1" w14:textId="77777777" w:rsidR="005F2E27" w:rsidRPr="00E73934" w:rsidRDefault="005F2E27" w:rsidP="005B78F5">
            <w:pPr>
              <w:pStyle w:val="Antrat3"/>
              <w:ind w:left="720"/>
              <w:rPr>
                <w:color w:val="auto"/>
              </w:rPr>
            </w:pPr>
          </w:p>
        </w:tc>
        <w:tc>
          <w:tcPr>
            <w:tcW w:w="8796" w:type="dxa"/>
            <w:gridSpan w:val="5"/>
          </w:tcPr>
          <w:p w14:paraId="7FC864AC" w14:textId="67651CD8" w:rsidR="005F2E27" w:rsidRPr="00E73934" w:rsidRDefault="005F2E27" w:rsidP="005B78F5">
            <w:pPr>
              <w:rPr>
                <w:rFonts w:ascii="Arial" w:hAnsi="Arial" w:cs="Arial"/>
                <w:bCs/>
              </w:rPr>
            </w:pPr>
            <w:r w:rsidRPr="00E73934">
              <w:rPr>
                <w:rFonts w:ascii="Arial" w:hAnsi="Arial" w:cs="Arial"/>
                <w:bCs/>
              </w:rPr>
              <w:t>Krantinė</w:t>
            </w:r>
            <w:r>
              <w:rPr>
                <w:rFonts w:ascii="Arial" w:hAnsi="Arial" w:cs="Arial"/>
                <w:bCs/>
              </w:rPr>
              <w:t>s</w:t>
            </w:r>
            <w:r w:rsidRPr="00E73934">
              <w:rPr>
                <w:rFonts w:ascii="Arial" w:hAnsi="Arial" w:cs="Arial"/>
                <w:bCs/>
              </w:rPr>
              <w:t xml:space="preserve"> Nr.161</w:t>
            </w:r>
            <w:r>
              <w:rPr>
                <w:rFonts w:ascii="Arial" w:hAnsi="Arial" w:cs="Arial"/>
                <w:bCs/>
              </w:rPr>
              <w:t xml:space="preserve"> š</w:t>
            </w:r>
            <w:r w:rsidRPr="00E73934">
              <w:rPr>
                <w:rFonts w:ascii="Arial" w:hAnsi="Arial" w:cs="Arial"/>
                <w:bCs/>
              </w:rPr>
              <w:t>vartavimosi įrangos įrengimo darbai</w:t>
            </w:r>
          </w:p>
        </w:tc>
      </w:tr>
      <w:tr w:rsidR="005F2E27" w:rsidRPr="00E73934" w14:paraId="4C37C68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6C465F3"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787F92A" w14:textId="01440F57" w:rsidR="005F2E27" w:rsidRPr="00E73934" w:rsidRDefault="005F2E27" w:rsidP="005B78F5">
            <w:pPr>
              <w:jc w:val="both"/>
              <w:rPr>
                <w:rFonts w:ascii="Arial" w:hAnsi="Arial" w:cs="Arial"/>
                <w:bCs/>
              </w:rPr>
            </w:pPr>
            <w:r w:rsidRPr="00E73934">
              <w:rPr>
                <w:rFonts w:ascii="Arial" w:hAnsi="Arial" w:cs="Arial"/>
                <w:bCs/>
              </w:rPr>
              <w:t>Arkinio tipo atmušų kurių E</w:t>
            </w:r>
            <w:r w:rsidRPr="00E73934">
              <w:rPr>
                <w:rFonts w:ascii="Arial" w:hAnsi="Arial" w:cs="Arial"/>
                <w:bCs/>
                <w:vertAlign w:val="subscript"/>
              </w:rPr>
              <w:t>A</w:t>
            </w:r>
            <w:r w:rsidRPr="00E73934">
              <w:rPr>
                <w:rFonts w:ascii="Arial" w:hAnsi="Arial" w:cs="Arial"/>
                <w:bCs/>
              </w:rPr>
              <w:t xml:space="preserve">≥23 </w:t>
            </w:r>
            <w:proofErr w:type="spellStart"/>
            <w:r w:rsidRPr="00E73934">
              <w:rPr>
                <w:rFonts w:ascii="Arial" w:hAnsi="Arial" w:cs="Arial"/>
                <w:bCs/>
              </w:rPr>
              <w:t>kNm</w:t>
            </w:r>
            <w:proofErr w:type="spellEnd"/>
            <w:r w:rsidRPr="00E73934">
              <w:rPr>
                <w:rFonts w:ascii="Arial" w:hAnsi="Arial" w:cs="Arial"/>
                <w:bCs/>
              </w:rPr>
              <w:t xml:space="preserve"> ir R ≤ 185 kN įsigijimas (įskaitant transportavimą)</w:t>
            </w:r>
          </w:p>
        </w:tc>
        <w:tc>
          <w:tcPr>
            <w:tcW w:w="992" w:type="dxa"/>
            <w:vAlign w:val="center"/>
          </w:tcPr>
          <w:p w14:paraId="266E8A97" w14:textId="3AAADA46"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9C77D85" w14:textId="0304DA1D" w:rsidR="005F2E27" w:rsidRPr="00E73934" w:rsidRDefault="005F2E27" w:rsidP="005B78F5">
            <w:pPr>
              <w:jc w:val="center"/>
              <w:rPr>
                <w:rFonts w:ascii="Arial" w:hAnsi="Arial" w:cs="Arial"/>
                <w:bCs/>
                <w:sz w:val="20"/>
                <w:szCs w:val="20"/>
              </w:rPr>
            </w:pPr>
            <w:r w:rsidRPr="00E73934">
              <w:rPr>
                <w:rFonts w:ascii="Arial" w:hAnsi="Arial" w:cs="Arial"/>
                <w:bCs/>
                <w:sz w:val="20"/>
                <w:szCs w:val="20"/>
              </w:rPr>
              <w:t>49</w:t>
            </w:r>
          </w:p>
        </w:tc>
        <w:tc>
          <w:tcPr>
            <w:tcW w:w="1145" w:type="dxa"/>
            <w:vAlign w:val="center"/>
          </w:tcPr>
          <w:p w14:paraId="75276022" w14:textId="77777777" w:rsidR="005F2E27" w:rsidRPr="00E73934" w:rsidRDefault="005F2E27" w:rsidP="005B78F5">
            <w:pPr>
              <w:jc w:val="center"/>
              <w:rPr>
                <w:rFonts w:ascii="Arial" w:hAnsi="Arial" w:cs="Arial"/>
                <w:bCs/>
              </w:rPr>
            </w:pPr>
          </w:p>
        </w:tc>
        <w:tc>
          <w:tcPr>
            <w:tcW w:w="1417" w:type="dxa"/>
            <w:vAlign w:val="center"/>
          </w:tcPr>
          <w:p w14:paraId="45351713" w14:textId="77777777" w:rsidR="005F2E27" w:rsidRPr="00E73934" w:rsidRDefault="005F2E27" w:rsidP="005B78F5">
            <w:pPr>
              <w:jc w:val="center"/>
              <w:rPr>
                <w:rFonts w:ascii="Arial" w:hAnsi="Arial" w:cs="Arial"/>
                <w:bCs/>
              </w:rPr>
            </w:pPr>
          </w:p>
        </w:tc>
      </w:tr>
      <w:tr w:rsidR="005F2E27" w:rsidRPr="00E73934" w14:paraId="6A284A8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BB986DF"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0777D3C2" w14:textId="21D44425" w:rsidR="005F2E27" w:rsidRPr="00E73934" w:rsidRDefault="005F2E27" w:rsidP="005B78F5">
            <w:pPr>
              <w:jc w:val="both"/>
              <w:rPr>
                <w:rFonts w:ascii="Arial" w:hAnsi="Arial" w:cs="Arial"/>
                <w:bCs/>
              </w:rPr>
            </w:pPr>
            <w:r w:rsidRPr="00E73934">
              <w:rPr>
                <w:rFonts w:ascii="Arial" w:hAnsi="Arial" w:cs="Arial"/>
                <w:bCs/>
              </w:rPr>
              <w:t>Arkinio tipo atmušų  montavimas atmušas paduodant nuo sausumos, montavimo darbus vykdant nuo plaukiojančių pontonų.</w:t>
            </w:r>
          </w:p>
        </w:tc>
        <w:tc>
          <w:tcPr>
            <w:tcW w:w="992" w:type="dxa"/>
            <w:vAlign w:val="center"/>
          </w:tcPr>
          <w:p w14:paraId="1B037C8A" w14:textId="48A350E5"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FCD8369" w14:textId="350BE036" w:rsidR="005F2E27" w:rsidRPr="00E73934" w:rsidRDefault="005F2E27" w:rsidP="005B78F5">
            <w:pPr>
              <w:jc w:val="center"/>
              <w:rPr>
                <w:rFonts w:ascii="Arial" w:hAnsi="Arial" w:cs="Arial"/>
                <w:bCs/>
                <w:sz w:val="20"/>
                <w:szCs w:val="20"/>
              </w:rPr>
            </w:pPr>
            <w:r w:rsidRPr="00E73934">
              <w:rPr>
                <w:rFonts w:ascii="Arial" w:hAnsi="Arial" w:cs="Arial"/>
                <w:bCs/>
                <w:sz w:val="20"/>
                <w:szCs w:val="20"/>
              </w:rPr>
              <w:t>49</w:t>
            </w:r>
          </w:p>
        </w:tc>
        <w:tc>
          <w:tcPr>
            <w:tcW w:w="1145" w:type="dxa"/>
            <w:vAlign w:val="center"/>
          </w:tcPr>
          <w:p w14:paraId="3A3745B6" w14:textId="77777777" w:rsidR="005F2E27" w:rsidRPr="00E73934" w:rsidRDefault="005F2E27" w:rsidP="005B78F5">
            <w:pPr>
              <w:jc w:val="center"/>
              <w:rPr>
                <w:rFonts w:ascii="Arial" w:hAnsi="Arial" w:cs="Arial"/>
                <w:bCs/>
              </w:rPr>
            </w:pPr>
          </w:p>
        </w:tc>
        <w:tc>
          <w:tcPr>
            <w:tcW w:w="1417" w:type="dxa"/>
            <w:vAlign w:val="center"/>
          </w:tcPr>
          <w:p w14:paraId="5450CC05" w14:textId="77777777" w:rsidR="005F2E27" w:rsidRPr="00E73934" w:rsidRDefault="005F2E27" w:rsidP="005B78F5">
            <w:pPr>
              <w:jc w:val="center"/>
              <w:rPr>
                <w:rFonts w:ascii="Arial" w:hAnsi="Arial" w:cs="Arial"/>
                <w:bCs/>
              </w:rPr>
            </w:pPr>
          </w:p>
        </w:tc>
      </w:tr>
      <w:tr w:rsidR="005F2E27" w:rsidRPr="00E73934" w14:paraId="36ADE12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5A6F817"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31885848" w14:textId="4F286AD1" w:rsidR="005F2E27" w:rsidRPr="00E73934" w:rsidRDefault="005F2E27" w:rsidP="005B78F5">
            <w:pPr>
              <w:jc w:val="both"/>
              <w:rPr>
                <w:rFonts w:ascii="Arial" w:hAnsi="Arial" w:cs="Arial"/>
                <w:bCs/>
              </w:rPr>
            </w:pPr>
            <w:r w:rsidRPr="00E73934">
              <w:rPr>
                <w:rFonts w:ascii="Arial" w:hAnsi="Arial" w:cs="Arial"/>
                <w:bCs/>
              </w:rPr>
              <w:t xml:space="preserve">33 tonų  laikomosios galios švartavimosi stulpelių su inkariniais varžtais įsigijimas, įrengimas gelžbetoniniame </w:t>
            </w:r>
            <w:proofErr w:type="spellStart"/>
            <w:r w:rsidRPr="00E73934">
              <w:rPr>
                <w:rFonts w:ascii="Arial" w:hAnsi="Arial" w:cs="Arial"/>
                <w:bCs/>
              </w:rPr>
              <w:t>rostverke</w:t>
            </w:r>
            <w:proofErr w:type="spellEnd"/>
            <w:r w:rsidRPr="00E73934">
              <w:rPr>
                <w:rFonts w:ascii="Arial" w:hAnsi="Arial" w:cs="Arial"/>
                <w:bCs/>
              </w:rPr>
              <w:t xml:space="preserve"> ir stulpelių nudažymas</w:t>
            </w:r>
          </w:p>
        </w:tc>
        <w:tc>
          <w:tcPr>
            <w:tcW w:w="992" w:type="dxa"/>
            <w:vAlign w:val="center"/>
          </w:tcPr>
          <w:p w14:paraId="56AF9866" w14:textId="494142CB"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9765D85" w14:textId="18E7DF08" w:rsidR="005F2E27" w:rsidRPr="00E73934" w:rsidRDefault="005F2E27" w:rsidP="005B78F5">
            <w:pPr>
              <w:jc w:val="center"/>
              <w:rPr>
                <w:rFonts w:ascii="Arial" w:hAnsi="Arial" w:cs="Arial"/>
                <w:bCs/>
                <w:sz w:val="20"/>
                <w:szCs w:val="20"/>
              </w:rPr>
            </w:pPr>
            <w:r w:rsidRPr="00E73934">
              <w:rPr>
                <w:rFonts w:ascii="Arial" w:hAnsi="Arial" w:cs="Arial"/>
                <w:bCs/>
                <w:sz w:val="20"/>
                <w:szCs w:val="20"/>
              </w:rPr>
              <w:t>13</w:t>
            </w:r>
          </w:p>
        </w:tc>
        <w:tc>
          <w:tcPr>
            <w:tcW w:w="1145" w:type="dxa"/>
            <w:vAlign w:val="center"/>
          </w:tcPr>
          <w:p w14:paraId="3CEE7056" w14:textId="77777777" w:rsidR="005F2E27" w:rsidRPr="00E73934" w:rsidRDefault="005F2E27" w:rsidP="005B78F5">
            <w:pPr>
              <w:jc w:val="center"/>
              <w:rPr>
                <w:rFonts w:ascii="Arial" w:hAnsi="Arial" w:cs="Arial"/>
                <w:bCs/>
              </w:rPr>
            </w:pPr>
          </w:p>
        </w:tc>
        <w:tc>
          <w:tcPr>
            <w:tcW w:w="1417" w:type="dxa"/>
            <w:vAlign w:val="center"/>
          </w:tcPr>
          <w:p w14:paraId="4BED1F59" w14:textId="77777777" w:rsidR="005F2E27" w:rsidRPr="00E73934" w:rsidRDefault="005F2E27" w:rsidP="005B78F5">
            <w:pPr>
              <w:jc w:val="center"/>
              <w:rPr>
                <w:rFonts w:ascii="Arial" w:hAnsi="Arial" w:cs="Arial"/>
                <w:bCs/>
              </w:rPr>
            </w:pPr>
          </w:p>
        </w:tc>
      </w:tr>
      <w:tr w:rsidR="005F2E27" w:rsidRPr="00E73934" w14:paraId="237C4E5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88C392B"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5679DF91" w14:textId="4AECF537" w:rsidR="005F2E27" w:rsidRPr="00E73934" w:rsidRDefault="005F2E27" w:rsidP="005B78F5">
            <w:pPr>
              <w:jc w:val="both"/>
              <w:rPr>
                <w:rFonts w:ascii="Arial" w:hAnsi="Arial" w:cs="Arial"/>
                <w:bCs/>
              </w:rPr>
            </w:pPr>
            <w:r w:rsidRPr="00E73934">
              <w:rPr>
                <w:rFonts w:ascii="Arial" w:hAnsi="Arial" w:cs="Arial"/>
                <w:bCs/>
              </w:rPr>
              <w:t>10 tonų laikomosios galios švartavimosi stulpelių įsigijimas ir sumontavimas gelžbetoninio antstato fasade (įskaitant transportavimą)</w:t>
            </w:r>
          </w:p>
        </w:tc>
        <w:tc>
          <w:tcPr>
            <w:tcW w:w="992" w:type="dxa"/>
            <w:vAlign w:val="center"/>
          </w:tcPr>
          <w:p w14:paraId="1C829951" w14:textId="1B9BC759" w:rsidR="005F2E27" w:rsidRPr="00E73934" w:rsidRDefault="005F2E27" w:rsidP="005B78F5">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9407185" w14:textId="40C6E277" w:rsidR="005F2E27" w:rsidRPr="00E73934" w:rsidRDefault="005F2E27" w:rsidP="005B78F5">
            <w:pPr>
              <w:jc w:val="center"/>
              <w:rPr>
                <w:rFonts w:ascii="Arial" w:hAnsi="Arial" w:cs="Arial"/>
                <w:bCs/>
                <w:sz w:val="20"/>
                <w:szCs w:val="20"/>
              </w:rPr>
            </w:pPr>
            <w:r w:rsidRPr="00E73934">
              <w:rPr>
                <w:rFonts w:ascii="Arial" w:hAnsi="Arial" w:cs="Arial"/>
                <w:bCs/>
                <w:sz w:val="20"/>
                <w:szCs w:val="20"/>
              </w:rPr>
              <w:t>12</w:t>
            </w:r>
          </w:p>
        </w:tc>
        <w:tc>
          <w:tcPr>
            <w:tcW w:w="1145" w:type="dxa"/>
            <w:vAlign w:val="center"/>
          </w:tcPr>
          <w:p w14:paraId="184FE4E5" w14:textId="77777777" w:rsidR="005F2E27" w:rsidRPr="00E73934" w:rsidRDefault="005F2E27" w:rsidP="005B78F5">
            <w:pPr>
              <w:jc w:val="center"/>
              <w:rPr>
                <w:rFonts w:ascii="Arial" w:hAnsi="Arial" w:cs="Arial"/>
                <w:bCs/>
              </w:rPr>
            </w:pPr>
          </w:p>
        </w:tc>
        <w:tc>
          <w:tcPr>
            <w:tcW w:w="1417" w:type="dxa"/>
            <w:vAlign w:val="center"/>
          </w:tcPr>
          <w:p w14:paraId="1D9C1F84" w14:textId="77777777" w:rsidR="005F2E27" w:rsidRPr="00E73934" w:rsidRDefault="005F2E27" w:rsidP="005B78F5">
            <w:pPr>
              <w:jc w:val="center"/>
              <w:rPr>
                <w:rFonts w:ascii="Arial" w:hAnsi="Arial" w:cs="Arial"/>
                <w:bCs/>
              </w:rPr>
            </w:pPr>
          </w:p>
        </w:tc>
      </w:tr>
      <w:tr w:rsidR="005F2E27" w:rsidRPr="00E73934" w14:paraId="5CFEAEB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234BB40" w14:textId="77777777" w:rsidR="005F2E27" w:rsidRPr="00E73934" w:rsidRDefault="005F2E27" w:rsidP="005B78F5">
            <w:pPr>
              <w:pStyle w:val="Antrat5"/>
              <w:numPr>
                <w:ilvl w:val="3"/>
                <w:numId w:val="1"/>
              </w:numPr>
              <w:ind w:left="862" w:hanging="862"/>
              <w:rPr>
                <w:rFonts w:cs="Arial"/>
                <w:sz w:val="22"/>
                <w:szCs w:val="22"/>
              </w:rPr>
            </w:pPr>
          </w:p>
        </w:tc>
        <w:tc>
          <w:tcPr>
            <w:tcW w:w="4249" w:type="dxa"/>
          </w:tcPr>
          <w:p w14:paraId="2C0053BA" w14:textId="20139698" w:rsidR="005F2E27" w:rsidRPr="00E73934" w:rsidRDefault="005F2E27" w:rsidP="005B78F5">
            <w:pPr>
              <w:jc w:val="both"/>
              <w:rPr>
                <w:rFonts w:ascii="Arial" w:hAnsi="Arial" w:cs="Arial"/>
                <w:bCs/>
              </w:rPr>
            </w:pPr>
            <w:r w:rsidRPr="00E73934">
              <w:rPr>
                <w:rFonts w:ascii="Arial" w:hAnsi="Arial" w:cs="Arial"/>
                <w:bCs/>
              </w:rPr>
              <w:t>Navigacinio ženklo (švyturio) konstrukcijų iš plieno elementų įrengimas ant g/b pamato</w:t>
            </w:r>
          </w:p>
        </w:tc>
        <w:tc>
          <w:tcPr>
            <w:tcW w:w="992" w:type="dxa"/>
            <w:vAlign w:val="center"/>
          </w:tcPr>
          <w:p w14:paraId="2398D95E" w14:textId="1788AF3B" w:rsidR="005F2E27" w:rsidRPr="00E73934" w:rsidRDefault="005F2E27" w:rsidP="005B78F5">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9D7B9F9" w14:textId="3BD404EF" w:rsidR="005F2E27" w:rsidRPr="00E73934" w:rsidRDefault="005F2E27" w:rsidP="005B78F5">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24066298" w14:textId="77777777" w:rsidR="005F2E27" w:rsidRPr="00E73934" w:rsidRDefault="005F2E27" w:rsidP="005B78F5">
            <w:pPr>
              <w:jc w:val="center"/>
              <w:rPr>
                <w:rFonts w:ascii="Arial" w:hAnsi="Arial" w:cs="Arial"/>
                <w:bCs/>
              </w:rPr>
            </w:pPr>
          </w:p>
        </w:tc>
        <w:tc>
          <w:tcPr>
            <w:tcW w:w="1417" w:type="dxa"/>
            <w:vAlign w:val="center"/>
          </w:tcPr>
          <w:p w14:paraId="4075B68D" w14:textId="77777777" w:rsidR="005F2E27" w:rsidRPr="00E73934" w:rsidRDefault="005F2E27" w:rsidP="005B78F5">
            <w:pPr>
              <w:jc w:val="center"/>
              <w:rPr>
                <w:rFonts w:ascii="Arial" w:hAnsi="Arial" w:cs="Arial"/>
                <w:bCs/>
              </w:rPr>
            </w:pPr>
          </w:p>
        </w:tc>
      </w:tr>
      <w:tr w:rsidR="005F2E27" w:rsidRPr="00E73934" w14:paraId="4E3EDC4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BA79CCD" w14:textId="77777777" w:rsidR="005F2E27" w:rsidRPr="00E73934" w:rsidRDefault="005F2E27" w:rsidP="005B78F5">
            <w:pPr>
              <w:pStyle w:val="Antrat5"/>
              <w:numPr>
                <w:ilvl w:val="0"/>
                <w:numId w:val="0"/>
              </w:numPr>
              <w:ind w:left="709"/>
              <w:rPr>
                <w:rFonts w:cs="Arial"/>
                <w:sz w:val="22"/>
                <w:szCs w:val="22"/>
              </w:rPr>
            </w:pPr>
          </w:p>
        </w:tc>
        <w:tc>
          <w:tcPr>
            <w:tcW w:w="4249" w:type="dxa"/>
          </w:tcPr>
          <w:p w14:paraId="18374522" w14:textId="7F71D226" w:rsidR="005F2E27" w:rsidRPr="00E73934" w:rsidRDefault="005F2E27" w:rsidP="005B78F5">
            <w:pPr>
              <w:jc w:val="both"/>
              <w:rPr>
                <w:rFonts w:ascii="Arial" w:hAnsi="Arial" w:cs="Arial"/>
                <w:b/>
                <w:i/>
                <w:iCs/>
              </w:rPr>
            </w:pPr>
            <w:r w:rsidRPr="00E73934">
              <w:rPr>
                <w:rFonts w:ascii="Arial" w:hAnsi="Arial" w:cs="Arial"/>
                <w:b/>
                <w:i/>
                <w:iCs/>
              </w:rPr>
              <w:t>Bendra suma pagal žiniaraštį</w:t>
            </w:r>
          </w:p>
        </w:tc>
        <w:tc>
          <w:tcPr>
            <w:tcW w:w="992" w:type="dxa"/>
            <w:vAlign w:val="center"/>
          </w:tcPr>
          <w:p w14:paraId="1B63E91E" w14:textId="77777777" w:rsidR="005F2E27" w:rsidRPr="00E73934" w:rsidRDefault="005F2E27" w:rsidP="005B78F5">
            <w:pPr>
              <w:jc w:val="both"/>
              <w:rPr>
                <w:rFonts w:ascii="Arial" w:hAnsi="Arial" w:cs="Arial"/>
                <w:bCs/>
              </w:rPr>
            </w:pPr>
          </w:p>
        </w:tc>
        <w:tc>
          <w:tcPr>
            <w:tcW w:w="993" w:type="dxa"/>
            <w:vAlign w:val="center"/>
          </w:tcPr>
          <w:p w14:paraId="62F2ED7A" w14:textId="77777777" w:rsidR="005F2E27" w:rsidRPr="00E73934" w:rsidRDefault="005F2E27" w:rsidP="005B78F5">
            <w:pPr>
              <w:jc w:val="both"/>
              <w:rPr>
                <w:rFonts w:ascii="Arial" w:hAnsi="Arial" w:cs="Arial"/>
                <w:bCs/>
              </w:rPr>
            </w:pPr>
          </w:p>
        </w:tc>
        <w:tc>
          <w:tcPr>
            <w:tcW w:w="1145" w:type="dxa"/>
            <w:vAlign w:val="center"/>
          </w:tcPr>
          <w:p w14:paraId="1C8D4966" w14:textId="77777777" w:rsidR="005F2E27" w:rsidRPr="00E73934" w:rsidRDefault="005F2E27" w:rsidP="005B78F5">
            <w:pPr>
              <w:jc w:val="center"/>
              <w:rPr>
                <w:rFonts w:ascii="Arial" w:hAnsi="Arial" w:cs="Arial"/>
                <w:bCs/>
              </w:rPr>
            </w:pPr>
          </w:p>
        </w:tc>
        <w:tc>
          <w:tcPr>
            <w:tcW w:w="1417" w:type="dxa"/>
            <w:vAlign w:val="center"/>
          </w:tcPr>
          <w:p w14:paraId="36A80E4C" w14:textId="77777777" w:rsidR="005F2E27" w:rsidRPr="00E73934" w:rsidRDefault="005F2E27" w:rsidP="005B78F5">
            <w:pPr>
              <w:jc w:val="center"/>
              <w:rPr>
                <w:rFonts w:ascii="Arial" w:hAnsi="Arial" w:cs="Arial"/>
                <w:bCs/>
              </w:rPr>
            </w:pPr>
          </w:p>
        </w:tc>
      </w:tr>
      <w:tr w:rsidR="005F2E27" w:rsidRPr="00E73934" w14:paraId="36B189B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42373AB" w14:textId="77777777" w:rsidR="005F2E27" w:rsidRPr="00E73934" w:rsidRDefault="005F2E27" w:rsidP="005B78F5">
            <w:pPr>
              <w:pStyle w:val="Antrat5"/>
              <w:numPr>
                <w:ilvl w:val="0"/>
                <w:numId w:val="0"/>
              </w:numPr>
              <w:ind w:left="709"/>
              <w:rPr>
                <w:rFonts w:cs="Arial"/>
                <w:sz w:val="22"/>
                <w:szCs w:val="22"/>
              </w:rPr>
            </w:pPr>
          </w:p>
        </w:tc>
        <w:tc>
          <w:tcPr>
            <w:tcW w:w="4249" w:type="dxa"/>
          </w:tcPr>
          <w:p w14:paraId="4F193A97" w14:textId="63111B02" w:rsidR="005F2E27" w:rsidRPr="00E73934" w:rsidRDefault="005F2E27" w:rsidP="005B78F5">
            <w:pPr>
              <w:jc w:val="both"/>
              <w:rPr>
                <w:rFonts w:ascii="Arial" w:hAnsi="Arial" w:cs="Arial"/>
                <w:b/>
                <w:i/>
                <w:iCs/>
                <w:u w:val="single"/>
              </w:rPr>
            </w:pPr>
            <w:r w:rsidRPr="00E73934">
              <w:rPr>
                <w:rFonts w:ascii="Arial" w:hAnsi="Arial" w:cs="Arial"/>
                <w:b/>
                <w:i/>
                <w:iCs/>
                <w:u w:val="single"/>
              </w:rPr>
              <w:t>Bendra suma pagal žiniaraštį</w:t>
            </w:r>
          </w:p>
        </w:tc>
        <w:tc>
          <w:tcPr>
            <w:tcW w:w="992" w:type="dxa"/>
            <w:vAlign w:val="center"/>
          </w:tcPr>
          <w:p w14:paraId="15E99A09" w14:textId="77777777" w:rsidR="005F2E27" w:rsidRPr="00E73934" w:rsidRDefault="005F2E27" w:rsidP="005B78F5">
            <w:pPr>
              <w:jc w:val="both"/>
              <w:rPr>
                <w:rFonts w:ascii="Arial" w:hAnsi="Arial" w:cs="Arial"/>
                <w:bCs/>
              </w:rPr>
            </w:pPr>
          </w:p>
        </w:tc>
        <w:tc>
          <w:tcPr>
            <w:tcW w:w="993" w:type="dxa"/>
            <w:vAlign w:val="center"/>
          </w:tcPr>
          <w:p w14:paraId="3DC70351" w14:textId="77777777" w:rsidR="005F2E27" w:rsidRPr="00E73934" w:rsidRDefault="005F2E27" w:rsidP="005B78F5">
            <w:pPr>
              <w:jc w:val="both"/>
              <w:rPr>
                <w:rFonts w:ascii="Arial" w:hAnsi="Arial" w:cs="Arial"/>
                <w:bCs/>
              </w:rPr>
            </w:pPr>
          </w:p>
        </w:tc>
        <w:tc>
          <w:tcPr>
            <w:tcW w:w="1145" w:type="dxa"/>
            <w:vAlign w:val="center"/>
          </w:tcPr>
          <w:p w14:paraId="16D70F2C" w14:textId="77777777" w:rsidR="005F2E27" w:rsidRPr="00E73934" w:rsidRDefault="005F2E27" w:rsidP="005B78F5">
            <w:pPr>
              <w:jc w:val="center"/>
              <w:rPr>
                <w:rFonts w:ascii="Arial" w:hAnsi="Arial" w:cs="Arial"/>
                <w:bCs/>
              </w:rPr>
            </w:pPr>
          </w:p>
        </w:tc>
        <w:tc>
          <w:tcPr>
            <w:tcW w:w="1417" w:type="dxa"/>
          </w:tcPr>
          <w:p w14:paraId="50856579" w14:textId="77777777" w:rsidR="005F2E27" w:rsidRPr="00E73934" w:rsidRDefault="005F2E27" w:rsidP="005B78F5">
            <w:pPr>
              <w:jc w:val="center"/>
              <w:rPr>
                <w:rFonts w:ascii="Arial" w:hAnsi="Arial" w:cs="Arial"/>
                <w:bCs/>
              </w:rPr>
            </w:pPr>
          </w:p>
        </w:tc>
      </w:tr>
      <w:tr w:rsidR="005F2E27" w:rsidRPr="00E73934" w14:paraId="774DD627" w14:textId="36E1D474"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1620214" w14:textId="77777777" w:rsidR="005F2E27" w:rsidRPr="00E73934" w:rsidRDefault="005F2E27" w:rsidP="005B78F5">
            <w:pPr>
              <w:pStyle w:val="Antrat3"/>
              <w:numPr>
                <w:ilvl w:val="1"/>
                <w:numId w:val="1"/>
              </w:numPr>
              <w:rPr>
                <w:bCs/>
                <w:color w:val="auto"/>
                <w:sz w:val="22"/>
                <w:szCs w:val="22"/>
              </w:rPr>
            </w:pPr>
          </w:p>
        </w:tc>
        <w:tc>
          <w:tcPr>
            <w:tcW w:w="8796" w:type="dxa"/>
            <w:gridSpan w:val="5"/>
          </w:tcPr>
          <w:p w14:paraId="360BA1E0" w14:textId="6E4D4A89" w:rsidR="005F2E27" w:rsidRPr="00E73934" w:rsidRDefault="005F2E27" w:rsidP="005B78F5">
            <w:pPr>
              <w:jc w:val="center"/>
              <w:rPr>
                <w:rFonts w:ascii="Arial" w:hAnsi="Arial" w:cs="Arial"/>
                <w:b/>
                <w:sz w:val="24"/>
                <w:szCs w:val="24"/>
              </w:rPr>
            </w:pPr>
            <w:r w:rsidRPr="00E73934">
              <w:rPr>
                <w:rFonts w:ascii="Arial" w:hAnsi="Arial" w:cs="Arial"/>
                <w:b/>
                <w:sz w:val="24"/>
                <w:szCs w:val="24"/>
              </w:rPr>
              <w:t>AKVATORIJOS GILINIMO DALIS (I ETAPAS)</w:t>
            </w:r>
          </w:p>
        </w:tc>
      </w:tr>
      <w:tr w:rsidR="005F2E27" w:rsidRPr="00E73934" w14:paraId="5DB3FD2B" w14:textId="1A1C7166" w:rsidTr="001C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tcBorders>
              <w:bottom w:val="single" w:sz="4" w:space="0" w:color="auto"/>
            </w:tcBorders>
            <w:vAlign w:val="center"/>
          </w:tcPr>
          <w:p w14:paraId="671A60A7" w14:textId="77777777" w:rsidR="005F2E27" w:rsidRPr="00E73934" w:rsidRDefault="005F2E27" w:rsidP="005B78F5">
            <w:pPr>
              <w:pStyle w:val="Antrat3"/>
              <w:ind w:left="720"/>
              <w:rPr>
                <w:color w:val="auto"/>
              </w:rPr>
            </w:pPr>
          </w:p>
        </w:tc>
        <w:tc>
          <w:tcPr>
            <w:tcW w:w="8796" w:type="dxa"/>
            <w:gridSpan w:val="5"/>
            <w:tcBorders>
              <w:bottom w:val="single" w:sz="4" w:space="0" w:color="auto"/>
            </w:tcBorders>
          </w:tcPr>
          <w:p w14:paraId="6F885F11" w14:textId="2C0B6962" w:rsidR="005F2E27" w:rsidRPr="00E73934" w:rsidRDefault="005F2E27" w:rsidP="005B78F5">
            <w:pPr>
              <w:rPr>
                <w:rFonts w:ascii="Arial" w:hAnsi="Arial" w:cs="Arial"/>
                <w:b/>
              </w:rPr>
            </w:pPr>
            <w:r w:rsidRPr="00E73934">
              <w:rPr>
                <w:rFonts w:ascii="Arial" w:hAnsi="Arial" w:cs="Arial"/>
                <w:b/>
              </w:rPr>
              <w:t>Akvatorijos gilinimo darbai</w:t>
            </w:r>
          </w:p>
        </w:tc>
      </w:tr>
      <w:tr w:rsidR="005F2E27" w:rsidRPr="00E73934" w14:paraId="013AF459" w14:textId="77777777" w:rsidTr="001C41EE">
        <w:trPr>
          <w:cantSplit/>
          <w:jc w:val="center"/>
        </w:trPr>
        <w:tc>
          <w:tcPr>
            <w:tcW w:w="980" w:type="dxa"/>
            <w:tcBorders>
              <w:top w:val="single" w:sz="4" w:space="0" w:color="auto"/>
              <w:left w:val="single" w:sz="4" w:space="0" w:color="auto"/>
              <w:bottom w:val="single" w:sz="4" w:space="0" w:color="000000" w:themeColor="text1"/>
              <w:right w:val="single" w:sz="4" w:space="0" w:color="auto"/>
            </w:tcBorders>
            <w:vAlign w:val="center"/>
          </w:tcPr>
          <w:p w14:paraId="7EFCA0A9" w14:textId="77777777" w:rsidR="005F2E27" w:rsidRPr="00E73934" w:rsidRDefault="005F2E27" w:rsidP="005B78F5">
            <w:pPr>
              <w:pStyle w:val="Antrat3"/>
              <w:numPr>
                <w:ilvl w:val="3"/>
                <w:numId w:val="1"/>
              </w:numPr>
              <w:ind w:left="862" w:hanging="862"/>
              <w:rPr>
                <w:color w:val="auto"/>
              </w:rPr>
            </w:pPr>
          </w:p>
        </w:tc>
        <w:tc>
          <w:tcPr>
            <w:tcW w:w="4249" w:type="dxa"/>
            <w:tcBorders>
              <w:top w:val="single" w:sz="4" w:space="0" w:color="auto"/>
              <w:left w:val="single" w:sz="4" w:space="0" w:color="auto"/>
              <w:bottom w:val="single" w:sz="4" w:space="0" w:color="auto"/>
              <w:right w:val="single" w:sz="4" w:space="0" w:color="auto"/>
            </w:tcBorders>
          </w:tcPr>
          <w:p w14:paraId="3CAC70CA" w14:textId="38FD2541" w:rsidR="005F2E27" w:rsidRPr="00E73934" w:rsidRDefault="005F2E27" w:rsidP="005B78F5">
            <w:pPr>
              <w:jc w:val="both"/>
              <w:rPr>
                <w:rFonts w:ascii="Arial" w:hAnsi="Arial" w:cs="Arial"/>
                <w:bCs/>
              </w:rPr>
            </w:pPr>
            <w:r w:rsidRPr="00E73934">
              <w:rPr>
                <w:rFonts w:ascii="Arial" w:hAnsi="Arial" w:cs="Arial"/>
                <w:bCs/>
              </w:rPr>
              <w:t>Nestabilaus grunto sluoksnio nuo 0 m iki 1,5 m storio šalinimas projektuojamo statinio zonoje, transportavimas į gramzdinimo jūroje vietą iki 25 km atstumu ir gramzdinamas jūroje, įskaitant grunto tyrimus, akmenų metinio ir riedulių pašalinimą ir povandeninių darbų apžiūrą.</w:t>
            </w:r>
          </w:p>
        </w:tc>
        <w:tc>
          <w:tcPr>
            <w:tcW w:w="992" w:type="dxa"/>
            <w:tcBorders>
              <w:top w:val="single" w:sz="4" w:space="0" w:color="auto"/>
              <w:left w:val="single" w:sz="4" w:space="0" w:color="auto"/>
              <w:bottom w:val="single" w:sz="4" w:space="0" w:color="auto"/>
              <w:right w:val="single" w:sz="4" w:space="0" w:color="auto"/>
            </w:tcBorders>
            <w:vAlign w:val="center"/>
          </w:tcPr>
          <w:p w14:paraId="3E6FBB24" w14:textId="6AE9D7B1" w:rsidR="005F2E27" w:rsidRPr="00E73934" w:rsidRDefault="005F2E27" w:rsidP="005B78F5">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5F6B3209" w14:textId="1A6C08E4" w:rsidR="005F2E27" w:rsidRPr="00E73934" w:rsidRDefault="005F2E27" w:rsidP="005B78F5">
            <w:pPr>
              <w:jc w:val="center"/>
              <w:rPr>
                <w:rFonts w:ascii="Arial" w:hAnsi="Arial" w:cs="Arial"/>
                <w:bCs/>
                <w:sz w:val="20"/>
                <w:szCs w:val="20"/>
              </w:rPr>
            </w:pPr>
            <w:r w:rsidRPr="00E73934">
              <w:rPr>
                <w:rFonts w:ascii="Arial" w:hAnsi="Arial" w:cs="Arial"/>
                <w:bCs/>
                <w:sz w:val="20"/>
                <w:szCs w:val="20"/>
              </w:rPr>
              <w:t>2300</w:t>
            </w:r>
          </w:p>
        </w:tc>
        <w:tc>
          <w:tcPr>
            <w:tcW w:w="1145" w:type="dxa"/>
            <w:tcBorders>
              <w:top w:val="single" w:sz="4" w:space="0" w:color="auto"/>
              <w:left w:val="single" w:sz="4" w:space="0" w:color="auto"/>
              <w:bottom w:val="single" w:sz="4" w:space="0" w:color="auto"/>
              <w:right w:val="single" w:sz="4" w:space="0" w:color="auto"/>
            </w:tcBorders>
            <w:vAlign w:val="center"/>
          </w:tcPr>
          <w:p w14:paraId="2E6B7AEE" w14:textId="77777777" w:rsidR="005F2E27" w:rsidRPr="00E73934" w:rsidRDefault="005F2E27" w:rsidP="005B78F5">
            <w:pPr>
              <w:jc w:val="center"/>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44C94BE" w14:textId="77777777" w:rsidR="005F2E27" w:rsidRPr="00E73934" w:rsidRDefault="005F2E27" w:rsidP="005B78F5">
            <w:pPr>
              <w:jc w:val="center"/>
              <w:rPr>
                <w:rFonts w:ascii="Arial" w:hAnsi="Arial" w:cs="Arial"/>
                <w:bCs/>
              </w:rPr>
            </w:pPr>
          </w:p>
        </w:tc>
      </w:tr>
      <w:tr w:rsidR="00FE0FA9" w:rsidRPr="00E73934" w14:paraId="38E79DE7" w14:textId="77777777" w:rsidTr="001C41EE">
        <w:trPr>
          <w:cantSplit/>
          <w:jc w:val="center"/>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9F1AF" w14:textId="77777777" w:rsidR="00FE0FA9" w:rsidRPr="00E73934" w:rsidRDefault="00FE0FA9" w:rsidP="00FE0FA9">
            <w:pPr>
              <w:pStyle w:val="Antrat3"/>
              <w:numPr>
                <w:ilvl w:val="3"/>
                <w:numId w:val="1"/>
              </w:numPr>
              <w:ind w:left="862" w:hanging="862"/>
              <w:rPr>
                <w:color w:val="auto"/>
              </w:rPr>
            </w:pPr>
          </w:p>
        </w:tc>
        <w:tc>
          <w:tcPr>
            <w:tcW w:w="424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9B99A31" w14:textId="213B56F5" w:rsidR="00FE0FA9" w:rsidRPr="00E73934" w:rsidRDefault="00FE0FA9" w:rsidP="00FE0FA9">
            <w:pPr>
              <w:jc w:val="both"/>
              <w:rPr>
                <w:rFonts w:ascii="Arial" w:hAnsi="Arial" w:cs="Arial"/>
                <w:bCs/>
              </w:rPr>
            </w:pPr>
            <w:r>
              <w:rPr>
                <w:rFonts w:ascii="Arial" w:hAnsi="Arial" w:cs="Arial"/>
                <w:sz w:val="18"/>
                <w:lang w:eastAsia="lt-LT"/>
              </w:rPr>
              <w:t>Kasimo technikos, skirtos atlikti gilinimo darbus, mobilizacija ir demobilizacija</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05D3EEA" w14:textId="7C83BF08"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4436D2D" w14:textId="6544816D"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9C02CD7" w14:textId="77777777" w:rsidR="00FE0FA9" w:rsidRPr="00E73934" w:rsidRDefault="00FE0FA9" w:rsidP="00FE0FA9">
            <w:pPr>
              <w:jc w:val="center"/>
              <w:rPr>
                <w:rFonts w:ascii="Arial" w:hAnsi="Arial" w:cs="Arial"/>
                <w:bCs/>
              </w:rPr>
            </w:pP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C85179D" w14:textId="77777777" w:rsidR="00FE0FA9" w:rsidRPr="00E73934" w:rsidRDefault="00FE0FA9" w:rsidP="00FE0FA9">
            <w:pPr>
              <w:jc w:val="center"/>
              <w:rPr>
                <w:rFonts w:ascii="Arial" w:hAnsi="Arial" w:cs="Arial"/>
                <w:bCs/>
              </w:rPr>
            </w:pPr>
          </w:p>
        </w:tc>
      </w:tr>
      <w:tr w:rsidR="00FE0FA9" w:rsidRPr="00E73934" w14:paraId="6AC41EDD" w14:textId="77777777" w:rsidTr="001C41EE">
        <w:trPr>
          <w:cantSplit/>
          <w:jc w:val="center"/>
        </w:trPr>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D32BB" w14:textId="77777777" w:rsidR="00FE0FA9" w:rsidRPr="00E73934" w:rsidRDefault="00FE0FA9" w:rsidP="00FE0FA9">
            <w:pPr>
              <w:pStyle w:val="Antrat3"/>
              <w:numPr>
                <w:ilvl w:val="3"/>
                <w:numId w:val="1"/>
              </w:numPr>
              <w:ind w:left="862" w:hanging="862"/>
              <w:rPr>
                <w:color w:val="auto"/>
              </w:rPr>
            </w:pPr>
          </w:p>
        </w:tc>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FEA26" w14:textId="1026259E" w:rsidR="00FE0FA9" w:rsidRPr="00E73934" w:rsidRDefault="00FE0FA9" w:rsidP="00FE0FA9">
            <w:pPr>
              <w:jc w:val="both"/>
              <w:rPr>
                <w:rFonts w:ascii="Arial" w:hAnsi="Arial" w:cs="Arial"/>
                <w:bCs/>
              </w:rPr>
            </w:pPr>
            <w:r>
              <w:rPr>
                <w:rFonts w:ascii="Arial" w:hAnsi="Arial" w:cs="Arial"/>
                <w:sz w:val="18"/>
                <w:lang w:eastAsia="lt-LT"/>
              </w:rPr>
              <w:t xml:space="preserve">Riedulių ≥0,5m diametro šalinimas iš akvatorijos </w:t>
            </w:r>
            <w:r w:rsidRPr="003D1E99">
              <w:rPr>
                <w:rFonts w:ascii="Arial" w:hAnsi="Arial" w:cs="Arial"/>
                <w:sz w:val="18"/>
                <w:lang w:eastAsia="lt-LT"/>
              </w:rPr>
              <w:t>juos iškeliant ant kranto ir sandėliuojami užsakovo nurodytoje vietoje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6B92E" w14:textId="227DCAE8"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AD97B" w14:textId="4EDDFC13"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5E6E6" w14:textId="77777777" w:rsidR="00FE0FA9" w:rsidRPr="00E73934" w:rsidRDefault="00FE0FA9" w:rsidP="00FE0FA9">
            <w:pPr>
              <w:jc w:val="center"/>
              <w:rPr>
                <w:rFonts w:ascii="Arial" w:hAnsi="Arial" w:cs="Arial"/>
                <w:b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7EDA2" w14:textId="77777777" w:rsidR="00FE0FA9" w:rsidRPr="00E73934" w:rsidRDefault="00FE0FA9" w:rsidP="00FE0FA9">
            <w:pPr>
              <w:jc w:val="center"/>
              <w:rPr>
                <w:rFonts w:ascii="Arial" w:hAnsi="Arial" w:cs="Arial"/>
                <w:bCs/>
              </w:rPr>
            </w:pPr>
          </w:p>
        </w:tc>
      </w:tr>
      <w:tr w:rsidR="00FE0FA9" w:rsidRPr="00E73934" w14:paraId="6749054D" w14:textId="77777777" w:rsidTr="001C41EE">
        <w:trPr>
          <w:cantSplit/>
          <w:jc w:val="center"/>
        </w:trPr>
        <w:tc>
          <w:tcPr>
            <w:tcW w:w="980" w:type="dxa"/>
            <w:tcBorders>
              <w:top w:val="single" w:sz="4" w:space="0" w:color="000000" w:themeColor="text1"/>
            </w:tcBorders>
            <w:vAlign w:val="center"/>
          </w:tcPr>
          <w:p w14:paraId="2FC556BE" w14:textId="77777777" w:rsidR="00FE0FA9" w:rsidRPr="00E73934" w:rsidRDefault="00FE0FA9" w:rsidP="00FE0FA9">
            <w:pPr>
              <w:pStyle w:val="Antrat5"/>
              <w:numPr>
                <w:ilvl w:val="0"/>
                <w:numId w:val="0"/>
              </w:numPr>
              <w:ind w:left="283"/>
              <w:rPr>
                <w:rFonts w:cs="Arial"/>
                <w:sz w:val="22"/>
                <w:szCs w:val="22"/>
              </w:rPr>
            </w:pPr>
          </w:p>
        </w:tc>
        <w:tc>
          <w:tcPr>
            <w:tcW w:w="4249" w:type="dxa"/>
            <w:tcBorders>
              <w:top w:val="single" w:sz="4" w:space="0" w:color="000000" w:themeColor="text1"/>
            </w:tcBorders>
          </w:tcPr>
          <w:p w14:paraId="409D78E3" w14:textId="775D467E" w:rsidR="00FE0FA9" w:rsidRPr="00E73934" w:rsidRDefault="00FE0FA9" w:rsidP="00FE0FA9">
            <w:pPr>
              <w:rPr>
                <w:rFonts w:ascii="Arial" w:hAnsi="Arial" w:cs="Arial"/>
                <w:b/>
                <w:i/>
                <w:iCs/>
              </w:rPr>
            </w:pPr>
            <w:r w:rsidRPr="00E73934">
              <w:rPr>
                <w:rFonts w:ascii="Arial" w:hAnsi="Arial" w:cs="Arial"/>
                <w:b/>
                <w:i/>
                <w:iCs/>
              </w:rPr>
              <w:t>Bendra suma pagal žiniaraštį</w:t>
            </w:r>
          </w:p>
        </w:tc>
        <w:tc>
          <w:tcPr>
            <w:tcW w:w="992" w:type="dxa"/>
            <w:tcBorders>
              <w:top w:val="single" w:sz="4" w:space="0" w:color="000000" w:themeColor="text1"/>
            </w:tcBorders>
          </w:tcPr>
          <w:p w14:paraId="74336957" w14:textId="77777777" w:rsidR="00FE0FA9" w:rsidRPr="00E73934" w:rsidRDefault="00FE0FA9" w:rsidP="00FE0FA9">
            <w:pPr>
              <w:jc w:val="center"/>
              <w:rPr>
                <w:rFonts w:ascii="Arial" w:hAnsi="Arial" w:cs="Arial"/>
                <w:bCs/>
              </w:rPr>
            </w:pPr>
          </w:p>
        </w:tc>
        <w:tc>
          <w:tcPr>
            <w:tcW w:w="993" w:type="dxa"/>
            <w:tcBorders>
              <w:top w:val="single" w:sz="4" w:space="0" w:color="000000" w:themeColor="text1"/>
            </w:tcBorders>
          </w:tcPr>
          <w:p w14:paraId="735D1661" w14:textId="77777777" w:rsidR="00FE0FA9" w:rsidRPr="00E73934" w:rsidRDefault="00FE0FA9" w:rsidP="00FE0FA9">
            <w:pPr>
              <w:jc w:val="center"/>
              <w:rPr>
                <w:rFonts w:ascii="Arial" w:hAnsi="Arial" w:cs="Arial"/>
                <w:bCs/>
              </w:rPr>
            </w:pPr>
          </w:p>
        </w:tc>
        <w:tc>
          <w:tcPr>
            <w:tcW w:w="1145" w:type="dxa"/>
            <w:tcBorders>
              <w:top w:val="single" w:sz="4" w:space="0" w:color="000000" w:themeColor="text1"/>
            </w:tcBorders>
            <w:vAlign w:val="center"/>
          </w:tcPr>
          <w:p w14:paraId="5530771B" w14:textId="77777777" w:rsidR="00FE0FA9" w:rsidRPr="00E73934" w:rsidRDefault="00FE0FA9" w:rsidP="00FE0FA9">
            <w:pPr>
              <w:jc w:val="center"/>
              <w:rPr>
                <w:rFonts w:ascii="Arial" w:hAnsi="Arial" w:cs="Arial"/>
                <w:bCs/>
              </w:rPr>
            </w:pPr>
          </w:p>
        </w:tc>
        <w:tc>
          <w:tcPr>
            <w:tcW w:w="1417" w:type="dxa"/>
            <w:tcBorders>
              <w:top w:val="single" w:sz="4" w:space="0" w:color="000000" w:themeColor="text1"/>
            </w:tcBorders>
          </w:tcPr>
          <w:p w14:paraId="063B7C19" w14:textId="77777777" w:rsidR="00FE0FA9" w:rsidRPr="00E73934" w:rsidRDefault="00FE0FA9" w:rsidP="00FE0FA9">
            <w:pPr>
              <w:jc w:val="center"/>
              <w:rPr>
                <w:rFonts w:ascii="Arial" w:hAnsi="Arial" w:cs="Arial"/>
                <w:bCs/>
              </w:rPr>
            </w:pPr>
          </w:p>
        </w:tc>
      </w:tr>
      <w:tr w:rsidR="00FE0FA9" w:rsidRPr="00E73934" w14:paraId="3B4EB874" w14:textId="33BC6D43"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1A5D3C0" w14:textId="77777777" w:rsidR="00FE0FA9" w:rsidRPr="00E73934" w:rsidRDefault="00FE0FA9" w:rsidP="00FE0FA9">
            <w:pPr>
              <w:pStyle w:val="Antrat5"/>
              <w:numPr>
                <w:ilvl w:val="1"/>
                <w:numId w:val="1"/>
              </w:numPr>
              <w:rPr>
                <w:rFonts w:cs="Arial"/>
                <w:sz w:val="22"/>
                <w:szCs w:val="22"/>
              </w:rPr>
            </w:pPr>
          </w:p>
        </w:tc>
        <w:tc>
          <w:tcPr>
            <w:tcW w:w="8796" w:type="dxa"/>
            <w:gridSpan w:val="5"/>
          </w:tcPr>
          <w:p w14:paraId="5EE9682F" w14:textId="5BC61442" w:rsidR="00FE0FA9" w:rsidRPr="00E73934" w:rsidRDefault="00FE0FA9" w:rsidP="00FE0FA9">
            <w:pPr>
              <w:jc w:val="center"/>
              <w:rPr>
                <w:rFonts w:ascii="Arial" w:hAnsi="Arial" w:cs="Arial"/>
                <w:b/>
                <w:sz w:val="26"/>
                <w:szCs w:val="26"/>
              </w:rPr>
            </w:pPr>
            <w:r w:rsidRPr="00E73934">
              <w:rPr>
                <w:rFonts w:ascii="Arial" w:hAnsi="Arial" w:cs="Arial"/>
                <w:b/>
                <w:sz w:val="24"/>
                <w:szCs w:val="24"/>
              </w:rPr>
              <w:t>AKVATORIJOS GILINIMO DALIS (II ETAPAS)</w:t>
            </w:r>
          </w:p>
        </w:tc>
      </w:tr>
      <w:tr w:rsidR="00FE0FA9" w:rsidRPr="00E73934" w14:paraId="43584596" w14:textId="56D69C36"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CE8EAB8" w14:textId="77777777" w:rsidR="00FE0FA9" w:rsidRPr="00E73934" w:rsidRDefault="00FE0FA9" w:rsidP="00FE0FA9">
            <w:pPr>
              <w:pStyle w:val="Antrat3"/>
              <w:ind w:left="720"/>
              <w:rPr>
                <w:bCs/>
                <w:color w:val="auto"/>
                <w:sz w:val="22"/>
                <w:szCs w:val="22"/>
              </w:rPr>
            </w:pPr>
          </w:p>
        </w:tc>
        <w:tc>
          <w:tcPr>
            <w:tcW w:w="8796" w:type="dxa"/>
            <w:gridSpan w:val="5"/>
          </w:tcPr>
          <w:p w14:paraId="7E8159A0" w14:textId="08DDD40F" w:rsidR="00FE0FA9" w:rsidRPr="00E73934" w:rsidRDefault="00FE0FA9" w:rsidP="00FE0FA9">
            <w:pPr>
              <w:rPr>
                <w:rFonts w:ascii="Arial" w:hAnsi="Arial" w:cs="Arial"/>
                <w:b/>
                <w:sz w:val="24"/>
                <w:szCs w:val="24"/>
              </w:rPr>
            </w:pPr>
            <w:r w:rsidRPr="00E73934">
              <w:rPr>
                <w:rFonts w:ascii="Arial" w:hAnsi="Arial" w:cs="Arial"/>
                <w:b/>
                <w:sz w:val="24"/>
                <w:szCs w:val="24"/>
              </w:rPr>
              <w:t>Dugno valymo darbai</w:t>
            </w:r>
          </w:p>
        </w:tc>
      </w:tr>
      <w:tr w:rsidR="00FE0FA9" w:rsidRPr="00E73934" w14:paraId="5F1C623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A68D30A" w14:textId="77777777" w:rsidR="00FE0FA9" w:rsidRPr="00F9260B" w:rsidRDefault="00FE0FA9" w:rsidP="00FE0FA9">
            <w:pPr>
              <w:pStyle w:val="Antrat3"/>
              <w:numPr>
                <w:ilvl w:val="3"/>
                <w:numId w:val="1"/>
              </w:numPr>
              <w:ind w:left="862" w:hanging="862"/>
              <w:rPr>
                <w:color w:val="auto"/>
              </w:rPr>
            </w:pPr>
          </w:p>
        </w:tc>
        <w:tc>
          <w:tcPr>
            <w:tcW w:w="4249" w:type="dxa"/>
          </w:tcPr>
          <w:p w14:paraId="1274DEAF" w14:textId="12E55793" w:rsidR="00FE0FA9" w:rsidRPr="00E73934" w:rsidRDefault="00FE0FA9" w:rsidP="00FE0FA9">
            <w:pPr>
              <w:jc w:val="both"/>
              <w:rPr>
                <w:rFonts w:ascii="Arial" w:hAnsi="Arial" w:cs="Arial"/>
                <w:bCs/>
              </w:rPr>
            </w:pPr>
            <w:r w:rsidRPr="00E73934">
              <w:rPr>
                <w:rFonts w:ascii="Arial" w:hAnsi="Arial" w:cs="Arial"/>
                <w:bCs/>
              </w:rPr>
              <w:t xml:space="preserve">Grunto sluoksnio kasimas prie esamų krantinių iki -5,00 m gylio (įskaitant sąnašas ir leidžiamas </w:t>
            </w:r>
            <w:proofErr w:type="spellStart"/>
            <w:r w:rsidRPr="00E73934">
              <w:rPr>
                <w:rFonts w:ascii="Arial" w:hAnsi="Arial" w:cs="Arial"/>
                <w:bCs/>
              </w:rPr>
              <w:t>neiškasas</w:t>
            </w:r>
            <w:proofErr w:type="spellEnd"/>
            <w:r w:rsidRPr="00E73934">
              <w:rPr>
                <w:rFonts w:ascii="Arial" w:hAnsi="Arial" w:cs="Arial"/>
                <w:bCs/>
              </w:rPr>
              <w:t xml:space="preserve"> iki 0, m), šlaitų formavimas,  transportavimas į gramzdinimo jūroje vietą iki 25 km atstumu ir gramzdinamas jūroje, įskaitant riedulių pašalinimą ir povandeninių darbų apžiūrą</w:t>
            </w:r>
          </w:p>
        </w:tc>
        <w:tc>
          <w:tcPr>
            <w:tcW w:w="992" w:type="dxa"/>
            <w:vAlign w:val="center"/>
          </w:tcPr>
          <w:p w14:paraId="288F8DF5" w14:textId="5601AA2C"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2645B431" w14:textId="62398EAF" w:rsidR="00FE0FA9" w:rsidRPr="00E73934" w:rsidRDefault="00FE0FA9" w:rsidP="00FE0FA9">
            <w:pPr>
              <w:jc w:val="center"/>
              <w:rPr>
                <w:rFonts w:ascii="Arial" w:hAnsi="Arial" w:cs="Arial"/>
                <w:bCs/>
                <w:sz w:val="20"/>
                <w:szCs w:val="20"/>
              </w:rPr>
            </w:pPr>
            <w:r w:rsidRPr="00E73934">
              <w:rPr>
                <w:rFonts w:ascii="Arial" w:hAnsi="Arial" w:cs="Arial"/>
                <w:bCs/>
                <w:sz w:val="20"/>
                <w:szCs w:val="20"/>
              </w:rPr>
              <w:t>2000</w:t>
            </w:r>
          </w:p>
        </w:tc>
        <w:tc>
          <w:tcPr>
            <w:tcW w:w="1145" w:type="dxa"/>
            <w:vAlign w:val="center"/>
          </w:tcPr>
          <w:p w14:paraId="5B1E7A84" w14:textId="39C51500" w:rsidR="00FE0FA9" w:rsidRPr="00E73934" w:rsidRDefault="00FE0FA9" w:rsidP="00FE0FA9">
            <w:pPr>
              <w:jc w:val="center"/>
              <w:rPr>
                <w:rFonts w:ascii="Arial" w:hAnsi="Arial" w:cs="Arial"/>
                <w:bCs/>
              </w:rPr>
            </w:pPr>
          </w:p>
        </w:tc>
        <w:tc>
          <w:tcPr>
            <w:tcW w:w="1417" w:type="dxa"/>
            <w:vAlign w:val="center"/>
          </w:tcPr>
          <w:p w14:paraId="3B7D39B4" w14:textId="77777777" w:rsidR="00FE0FA9" w:rsidRPr="00E73934" w:rsidRDefault="00FE0FA9" w:rsidP="00FE0FA9">
            <w:pPr>
              <w:jc w:val="center"/>
              <w:rPr>
                <w:rFonts w:ascii="Arial" w:hAnsi="Arial" w:cs="Arial"/>
                <w:bCs/>
              </w:rPr>
            </w:pPr>
          </w:p>
        </w:tc>
      </w:tr>
      <w:tr w:rsidR="00FE0FA9" w:rsidRPr="00E73934" w14:paraId="57C230C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9359A0F" w14:textId="77777777" w:rsidR="00FE0FA9" w:rsidRPr="00F9260B" w:rsidRDefault="00FE0FA9" w:rsidP="00FE0FA9">
            <w:pPr>
              <w:pStyle w:val="Antrat3"/>
              <w:numPr>
                <w:ilvl w:val="3"/>
                <w:numId w:val="1"/>
              </w:numPr>
              <w:ind w:left="862" w:hanging="862"/>
              <w:rPr>
                <w:color w:val="auto"/>
              </w:rPr>
            </w:pPr>
          </w:p>
        </w:tc>
        <w:tc>
          <w:tcPr>
            <w:tcW w:w="4249" w:type="dxa"/>
          </w:tcPr>
          <w:p w14:paraId="0863FAF5" w14:textId="4CA3CA52" w:rsidR="00FE0FA9" w:rsidRPr="00E73934" w:rsidRDefault="00FE0FA9" w:rsidP="00FE0FA9">
            <w:pPr>
              <w:jc w:val="both"/>
              <w:rPr>
                <w:rFonts w:ascii="Arial" w:hAnsi="Arial" w:cs="Arial"/>
                <w:bCs/>
              </w:rPr>
            </w:pPr>
            <w:r w:rsidRPr="00E73934">
              <w:rPr>
                <w:rFonts w:ascii="Arial" w:hAnsi="Arial" w:cs="Arial"/>
                <w:bCs/>
              </w:rPr>
              <w:t>Grunto sluoksnio kasimas prie esamų krantinių iki -5,00 m gylio (įskaitant sąnašas ir leistiną kasimo perviršį iki 0,5 m gylio ir 3 m pločio), šlaitų formavimas, transportavimas į gramzdinimo jūroje vietą iki 25 km atstumu ir gramzdinamas jūroje, įskaitant riedulių pašalinimą ir povandeninių darbų apžiūrą</w:t>
            </w:r>
          </w:p>
        </w:tc>
        <w:tc>
          <w:tcPr>
            <w:tcW w:w="992" w:type="dxa"/>
            <w:vAlign w:val="center"/>
          </w:tcPr>
          <w:p w14:paraId="7E9F43BF" w14:textId="55F27A5F"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3EF6DFD0" w14:textId="5090EEC0" w:rsidR="00FE0FA9" w:rsidRPr="00E73934" w:rsidRDefault="00FE0FA9" w:rsidP="00FE0FA9">
            <w:pPr>
              <w:jc w:val="center"/>
              <w:rPr>
                <w:rFonts w:ascii="Arial" w:hAnsi="Arial" w:cs="Arial"/>
                <w:bCs/>
                <w:sz w:val="20"/>
                <w:szCs w:val="20"/>
              </w:rPr>
            </w:pPr>
            <w:r w:rsidRPr="00E73934">
              <w:rPr>
                <w:rFonts w:ascii="Arial" w:hAnsi="Arial" w:cs="Arial"/>
                <w:bCs/>
                <w:sz w:val="20"/>
                <w:szCs w:val="20"/>
              </w:rPr>
              <w:t>4200</w:t>
            </w:r>
          </w:p>
        </w:tc>
        <w:tc>
          <w:tcPr>
            <w:tcW w:w="1145" w:type="dxa"/>
            <w:vAlign w:val="center"/>
          </w:tcPr>
          <w:p w14:paraId="1FF4F7EB" w14:textId="77777777" w:rsidR="00FE0FA9" w:rsidRPr="00E73934" w:rsidRDefault="00FE0FA9" w:rsidP="00FE0FA9">
            <w:pPr>
              <w:jc w:val="center"/>
              <w:rPr>
                <w:rFonts w:ascii="Arial" w:hAnsi="Arial" w:cs="Arial"/>
                <w:bCs/>
              </w:rPr>
            </w:pPr>
          </w:p>
        </w:tc>
        <w:tc>
          <w:tcPr>
            <w:tcW w:w="1417" w:type="dxa"/>
            <w:vAlign w:val="center"/>
          </w:tcPr>
          <w:p w14:paraId="7BCE8E85" w14:textId="77777777" w:rsidR="00FE0FA9" w:rsidRPr="00E73934" w:rsidRDefault="00FE0FA9" w:rsidP="00FE0FA9">
            <w:pPr>
              <w:jc w:val="center"/>
              <w:rPr>
                <w:rFonts w:ascii="Arial" w:hAnsi="Arial" w:cs="Arial"/>
                <w:bCs/>
              </w:rPr>
            </w:pPr>
          </w:p>
        </w:tc>
      </w:tr>
      <w:tr w:rsidR="00FE0FA9" w:rsidRPr="00E73934" w14:paraId="0BCCC8FE" w14:textId="77777777" w:rsidTr="001C41EE">
        <w:trPr>
          <w:cantSplit/>
          <w:jc w:val="center"/>
        </w:trPr>
        <w:tc>
          <w:tcPr>
            <w:tcW w:w="980" w:type="dxa"/>
            <w:tcBorders>
              <w:left w:val="single" w:sz="4" w:space="0" w:color="auto"/>
              <w:bottom w:val="single" w:sz="4" w:space="0" w:color="auto"/>
              <w:right w:val="single" w:sz="4" w:space="0" w:color="auto"/>
            </w:tcBorders>
            <w:vAlign w:val="center"/>
          </w:tcPr>
          <w:p w14:paraId="197E1A12" w14:textId="77777777" w:rsidR="00FE0FA9" w:rsidRPr="00F9260B" w:rsidRDefault="00FE0FA9" w:rsidP="00FE0FA9">
            <w:pPr>
              <w:pStyle w:val="Antrat3"/>
              <w:numPr>
                <w:ilvl w:val="3"/>
                <w:numId w:val="1"/>
              </w:numPr>
              <w:ind w:left="862" w:hanging="862"/>
              <w:rPr>
                <w:color w:val="auto"/>
              </w:rPr>
            </w:pPr>
          </w:p>
        </w:tc>
        <w:tc>
          <w:tcPr>
            <w:tcW w:w="4249" w:type="dxa"/>
            <w:tcBorders>
              <w:left w:val="single" w:sz="4" w:space="0" w:color="auto"/>
              <w:bottom w:val="single" w:sz="4" w:space="0" w:color="auto"/>
              <w:right w:val="single" w:sz="4" w:space="0" w:color="auto"/>
            </w:tcBorders>
            <w:vAlign w:val="center"/>
          </w:tcPr>
          <w:p w14:paraId="15BAE49B" w14:textId="463B47A0" w:rsidR="00FE0FA9" w:rsidRPr="00E73934" w:rsidRDefault="00FE0FA9" w:rsidP="00FE0FA9">
            <w:pPr>
              <w:jc w:val="both"/>
              <w:rPr>
                <w:rFonts w:ascii="Arial" w:hAnsi="Arial" w:cs="Arial"/>
                <w:bCs/>
              </w:rPr>
            </w:pPr>
            <w:r>
              <w:rPr>
                <w:rFonts w:ascii="Arial" w:hAnsi="Arial" w:cs="Arial"/>
                <w:sz w:val="18"/>
                <w:lang w:eastAsia="lt-LT"/>
              </w:rPr>
              <w:t>Kasimo technikos, skirtos atlikti gilinimo darbus, mobilizacija ir demobilizacija</w:t>
            </w:r>
          </w:p>
        </w:tc>
        <w:tc>
          <w:tcPr>
            <w:tcW w:w="992" w:type="dxa"/>
            <w:tcBorders>
              <w:left w:val="single" w:sz="4" w:space="0" w:color="auto"/>
              <w:bottom w:val="single" w:sz="4" w:space="0" w:color="auto"/>
              <w:right w:val="single" w:sz="4" w:space="0" w:color="auto"/>
            </w:tcBorders>
            <w:vAlign w:val="center"/>
          </w:tcPr>
          <w:p w14:paraId="3DE0CD66" w14:textId="3B9ABEF9"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left w:val="single" w:sz="4" w:space="0" w:color="auto"/>
              <w:bottom w:val="single" w:sz="4" w:space="0" w:color="auto"/>
              <w:right w:val="single" w:sz="4" w:space="0" w:color="auto"/>
            </w:tcBorders>
            <w:vAlign w:val="center"/>
          </w:tcPr>
          <w:p w14:paraId="743499A5" w14:textId="50335764"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left w:val="single" w:sz="4" w:space="0" w:color="auto"/>
              <w:bottom w:val="single" w:sz="4" w:space="0" w:color="auto"/>
              <w:right w:val="single" w:sz="4" w:space="0" w:color="auto"/>
            </w:tcBorders>
            <w:vAlign w:val="center"/>
          </w:tcPr>
          <w:p w14:paraId="20F735BF" w14:textId="77777777" w:rsidR="00FE0FA9" w:rsidRPr="00E73934" w:rsidRDefault="00FE0FA9" w:rsidP="00FE0FA9">
            <w:pPr>
              <w:jc w:val="center"/>
              <w:rPr>
                <w:rFonts w:ascii="Arial" w:hAnsi="Arial" w:cs="Arial"/>
                <w:bCs/>
              </w:rPr>
            </w:pPr>
          </w:p>
        </w:tc>
        <w:tc>
          <w:tcPr>
            <w:tcW w:w="1417" w:type="dxa"/>
            <w:tcBorders>
              <w:left w:val="single" w:sz="4" w:space="0" w:color="auto"/>
              <w:bottom w:val="single" w:sz="4" w:space="0" w:color="auto"/>
              <w:right w:val="single" w:sz="4" w:space="0" w:color="auto"/>
            </w:tcBorders>
            <w:vAlign w:val="center"/>
          </w:tcPr>
          <w:p w14:paraId="46D59BF4" w14:textId="77777777" w:rsidR="00FE0FA9" w:rsidRPr="00E73934" w:rsidRDefault="00FE0FA9" w:rsidP="00FE0FA9">
            <w:pPr>
              <w:jc w:val="center"/>
              <w:rPr>
                <w:rFonts w:ascii="Arial" w:hAnsi="Arial" w:cs="Arial"/>
                <w:bCs/>
              </w:rPr>
            </w:pPr>
          </w:p>
        </w:tc>
      </w:tr>
      <w:tr w:rsidR="00FE0FA9" w:rsidRPr="00E73934" w14:paraId="2E376B1A" w14:textId="77777777" w:rsidTr="001C41EE">
        <w:trPr>
          <w:cantSplit/>
          <w:jc w:val="center"/>
        </w:trPr>
        <w:tc>
          <w:tcPr>
            <w:tcW w:w="980" w:type="dxa"/>
            <w:tcBorders>
              <w:top w:val="single" w:sz="4" w:space="0" w:color="auto"/>
              <w:left w:val="single" w:sz="4" w:space="0" w:color="auto"/>
              <w:right w:val="single" w:sz="4" w:space="0" w:color="auto"/>
            </w:tcBorders>
            <w:vAlign w:val="center"/>
          </w:tcPr>
          <w:p w14:paraId="50304C04" w14:textId="77777777" w:rsidR="00FE0FA9" w:rsidRPr="00F9260B" w:rsidRDefault="00FE0FA9" w:rsidP="00FE0FA9">
            <w:pPr>
              <w:pStyle w:val="Antrat3"/>
              <w:numPr>
                <w:ilvl w:val="3"/>
                <w:numId w:val="1"/>
              </w:numPr>
              <w:ind w:left="862" w:hanging="862"/>
              <w:rPr>
                <w:color w:val="auto"/>
              </w:rPr>
            </w:pPr>
          </w:p>
        </w:tc>
        <w:tc>
          <w:tcPr>
            <w:tcW w:w="4249" w:type="dxa"/>
            <w:tcBorders>
              <w:top w:val="single" w:sz="4" w:space="0" w:color="auto"/>
              <w:left w:val="single" w:sz="4" w:space="0" w:color="auto"/>
              <w:right w:val="single" w:sz="4" w:space="0" w:color="auto"/>
            </w:tcBorders>
            <w:vAlign w:val="center"/>
          </w:tcPr>
          <w:p w14:paraId="67E11DFA" w14:textId="5CAC8A7E" w:rsidR="00FE0FA9" w:rsidRPr="00E73934" w:rsidRDefault="00FE0FA9" w:rsidP="00FE0FA9">
            <w:pPr>
              <w:jc w:val="both"/>
              <w:rPr>
                <w:rFonts w:ascii="Arial" w:hAnsi="Arial" w:cs="Arial"/>
                <w:bCs/>
              </w:rPr>
            </w:pPr>
            <w:r>
              <w:rPr>
                <w:rFonts w:ascii="Arial" w:hAnsi="Arial" w:cs="Arial"/>
                <w:sz w:val="18"/>
                <w:lang w:eastAsia="lt-LT"/>
              </w:rPr>
              <w:t xml:space="preserve">Riedulių ≥0,5m diametro šalinimas iš akvatorijos </w:t>
            </w:r>
            <w:r w:rsidRPr="003D1E99">
              <w:rPr>
                <w:rFonts w:ascii="Arial" w:hAnsi="Arial" w:cs="Arial"/>
                <w:sz w:val="18"/>
                <w:lang w:eastAsia="lt-LT"/>
              </w:rPr>
              <w:t>juos iškeliant ant kranto ir sandėliuojami užsakovo nurodytoje vietoje</w:t>
            </w:r>
          </w:p>
        </w:tc>
        <w:tc>
          <w:tcPr>
            <w:tcW w:w="992" w:type="dxa"/>
            <w:tcBorders>
              <w:top w:val="single" w:sz="4" w:space="0" w:color="auto"/>
              <w:left w:val="single" w:sz="4" w:space="0" w:color="auto"/>
              <w:right w:val="single" w:sz="4" w:space="0" w:color="auto"/>
            </w:tcBorders>
            <w:vAlign w:val="center"/>
          </w:tcPr>
          <w:p w14:paraId="4247E892" w14:textId="6249E494"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top w:val="single" w:sz="4" w:space="0" w:color="auto"/>
              <w:left w:val="single" w:sz="4" w:space="0" w:color="auto"/>
              <w:right w:val="single" w:sz="4" w:space="0" w:color="auto"/>
            </w:tcBorders>
            <w:vAlign w:val="center"/>
          </w:tcPr>
          <w:p w14:paraId="5BB20054" w14:textId="47D2F5AE"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top w:val="single" w:sz="4" w:space="0" w:color="auto"/>
              <w:left w:val="single" w:sz="4" w:space="0" w:color="auto"/>
              <w:right w:val="single" w:sz="4" w:space="0" w:color="auto"/>
            </w:tcBorders>
            <w:vAlign w:val="center"/>
          </w:tcPr>
          <w:p w14:paraId="56C387CE" w14:textId="77777777" w:rsidR="00FE0FA9" w:rsidRPr="00E73934" w:rsidRDefault="00FE0FA9" w:rsidP="00FE0FA9">
            <w:pPr>
              <w:jc w:val="center"/>
              <w:rPr>
                <w:rFonts w:ascii="Arial" w:hAnsi="Arial" w:cs="Arial"/>
                <w:bCs/>
              </w:rPr>
            </w:pPr>
          </w:p>
        </w:tc>
        <w:tc>
          <w:tcPr>
            <w:tcW w:w="1417" w:type="dxa"/>
            <w:tcBorders>
              <w:top w:val="single" w:sz="4" w:space="0" w:color="auto"/>
              <w:left w:val="single" w:sz="4" w:space="0" w:color="auto"/>
              <w:right w:val="single" w:sz="4" w:space="0" w:color="auto"/>
            </w:tcBorders>
            <w:vAlign w:val="center"/>
          </w:tcPr>
          <w:p w14:paraId="263DDC41" w14:textId="77777777" w:rsidR="00FE0FA9" w:rsidRPr="00E73934" w:rsidRDefault="00FE0FA9" w:rsidP="00FE0FA9">
            <w:pPr>
              <w:jc w:val="center"/>
              <w:rPr>
                <w:rFonts w:ascii="Arial" w:hAnsi="Arial" w:cs="Arial"/>
                <w:bCs/>
              </w:rPr>
            </w:pPr>
          </w:p>
        </w:tc>
      </w:tr>
      <w:tr w:rsidR="00FE0FA9" w:rsidRPr="00E73934" w14:paraId="29DC63E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E49F603" w14:textId="77777777" w:rsidR="00FE0FA9" w:rsidRPr="00E73934" w:rsidRDefault="00FE0FA9" w:rsidP="00FE0FA9">
            <w:pPr>
              <w:pStyle w:val="Antrat5"/>
              <w:numPr>
                <w:ilvl w:val="0"/>
                <w:numId w:val="0"/>
              </w:numPr>
              <w:ind w:left="283"/>
              <w:rPr>
                <w:rFonts w:cs="Arial"/>
                <w:sz w:val="22"/>
                <w:szCs w:val="22"/>
              </w:rPr>
            </w:pPr>
          </w:p>
        </w:tc>
        <w:tc>
          <w:tcPr>
            <w:tcW w:w="4249" w:type="dxa"/>
          </w:tcPr>
          <w:p w14:paraId="366F9FEA" w14:textId="77CF314F" w:rsidR="00FE0FA9" w:rsidRPr="00E73934" w:rsidRDefault="00FE0FA9" w:rsidP="00FE0FA9">
            <w:pPr>
              <w:jc w:val="both"/>
              <w:rPr>
                <w:rFonts w:ascii="Arial" w:hAnsi="Arial" w:cs="Arial"/>
                <w:bCs/>
              </w:rPr>
            </w:pPr>
            <w:r w:rsidRPr="00E73934">
              <w:rPr>
                <w:rFonts w:ascii="Arial" w:hAnsi="Arial" w:cs="Arial"/>
                <w:b/>
                <w:i/>
                <w:iCs/>
              </w:rPr>
              <w:t>Bendra suma pagal žiniaraštį</w:t>
            </w:r>
          </w:p>
        </w:tc>
        <w:tc>
          <w:tcPr>
            <w:tcW w:w="992" w:type="dxa"/>
            <w:vAlign w:val="center"/>
          </w:tcPr>
          <w:p w14:paraId="7356B124" w14:textId="77777777" w:rsidR="00FE0FA9" w:rsidRPr="00E73934" w:rsidRDefault="00FE0FA9" w:rsidP="00FE0FA9">
            <w:pPr>
              <w:jc w:val="center"/>
              <w:rPr>
                <w:rFonts w:ascii="Arial" w:hAnsi="Arial" w:cs="Arial"/>
                <w:bCs/>
              </w:rPr>
            </w:pPr>
          </w:p>
        </w:tc>
        <w:tc>
          <w:tcPr>
            <w:tcW w:w="993" w:type="dxa"/>
            <w:vAlign w:val="center"/>
          </w:tcPr>
          <w:p w14:paraId="5FD6A9D0" w14:textId="77777777" w:rsidR="00FE0FA9" w:rsidRPr="00E73934" w:rsidRDefault="00FE0FA9" w:rsidP="00FE0FA9">
            <w:pPr>
              <w:jc w:val="center"/>
              <w:rPr>
                <w:rFonts w:ascii="Arial" w:hAnsi="Arial" w:cs="Arial"/>
                <w:bCs/>
              </w:rPr>
            </w:pPr>
          </w:p>
        </w:tc>
        <w:tc>
          <w:tcPr>
            <w:tcW w:w="1145" w:type="dxa"/>
            <w:vAlign w:val="center"/>
          </w:tcPr>
          <w:p w14:paraId="493D7497" w14:textId="77777777" w:rsidR="00FE0FA9" w:rsidRPr="00E73934" w:rsidRDefault="00FE0FA9" w:rsidP="00FE0FA9">
            <w:pPr>
              <w:jc w:val="center"/>
              <w:rPr>
                <w:rFonts w:ascii="Arial" w:hAnsi="Arial" w:cs="Arial"/>
                <w:bCs/>
              </w:rPr>
            </w:pPr>
          </w:p>
        </w:tc>
        <w:tc>
          <w:tcPr>
            <w:tcW w:w="1417" w:type="dxa"/>
          </w:tcPr>
          <w:p w14:paraId="660CF6D1" w14:textId="77777777" w:rsidR="00FE0FA9" w:rsidRPr="00E73934" w:rsidRDefault="00FE0FA9" w:rsidP="00FE0FA9">
            <w:pPr>
              <w:jc w:val="center"/>
              <w:rPr>
                <w:rFonts w:ascii="Arial" w:hAnsi="Arial" w:cs="Arial"/>
                <w:bCs/>
              </w:rPr>
            </w:pPr>
          </w:p>
        </w:tc>
      </w:tr>
      <w:tr w:rsidR="00FE0FA9" w:rsidRPr="00E73934" w14:paraId="128BCD28" w14:textId="7805959E"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8D50A85" w14:textId="77777777" w:rsidR="00FE0FA9" w:rsidRPr="00E73934" w:rsidRDefault="00FE0FA9" w:rsidP="00FE0FA9">
            <w:pPr>
              <w:pStyle w:val="Antrat5"/>
              <w:numPr>
                <w:ilvl w:val="1"/>
                <w:numId w:val="1"/>
              </w:numPr>
              <w:rPr>
                <w:rFonts w:cs="Arial"/>
                <w:sz w:val="22"/>
                <w:szCs w:val="22"/>
              </w:rPr>
            </w:pPr>
          </w:p>
        </w:tc>
        <w:tc>
          <w:tcPr>
            <w:tcW w:w="8796" w:type="dxa"/>
            <w:gridSpan w:val="5"/>
          </w:tcPr>
          <w:p w14:paraId="45FCE937" w14:textId="7D89C9F2" w:rsidR="00FE0FA9" w:rsidRPr="00E73934" w:rsidRDefault="00FE0FA9" w:rsidP="00FE0FA9">
            <w:pPr>
              <w:jc w:val="center"/>
              <w:rPr>
                <w:rFonts w:ascii="Arial" w:hAnsi="Arial" w:cs="Arial"/>
                <w:b/>
              </w:rPr>
            </w:pPr>
            <w:r w:rsidRPr="00E73934">
              <w:rPr>
                <w:rFonts w:ascii="Arial" w:hAnsi="Arial" w:cs="Arial"/>
                <w:b/>
                <w:sz w:val="24"/>
                <w:szCs w:val="24"/>
              </w:rPr>
              <w:t>AKVATORIJOS GILINIMO DALIS (III ETAPAS)</w:t>
            </w:r>
          </w:p>
        </w:tc>
      </w:tr>
      <w:tr w:rsidR="00FE0FA9" w:rsidRPr="00E73934" w14:paraId="56132411" w14:textId="10773F65"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DE205AA" w14:textId="77777777" w:rsidR="00FE0FA9" w:rsidRPr="00E73934" w:rsidRDefault="00FE0FA9" w:rsidP="00FE0FA9">
            <w:pPr>
              <w:pStyle w:val="Antrat3"/>
              <w:ind w:left="720"/>
              <w:rPr>
                <w:color w:val="auto"/>
              </w:rPr>
            </w:pPr>
          </w:p>
        </w:tc>
        <w:tc>
          <w:tcPr>
            <w:tcW w:w="8796" w:type="dxa"/>
            <w:gridSpan w:val="5"/>
          </w:tcPr>
          <w:p w14:paraId="23001ADC" w14:textId="595D9339" w:rsidR="00FE0FA9" w:rsidRPr="00E73934" w:rsidRDefault="00FE0FA9" w:rsidP="00FE0FA9">
            <w:pPr>
              <w:rPr>
                <w:rFonts w:ascii="Arial" w:hAnsi="Arial" w:cs="Arial"/>
                <w:b/>
                <w:sz w:val="24"/>
                <w:szCs w:val="24"/>
              </w:rPr>
            </w:pPr>
            <w:r w:rsidRPr="00E73934">
              <w:rPr>
                <w:rFonts w:ascii="Arial" w:hAnsi="Arial" w:cs="Arial"/>
                <w:b/>
                <w:sz w:val="24"/>
                <w:szCs w:val="24"/>
              </w:rPr>
              <w:t>Akvatorijos gilinimo darbai</w:t>
            </w:r>
          </w:p>
        </w:tc>
      </w:tr>
      <w:tr w:rsidR="00FE0FA9" w:rsidRPr="00E73934" w14:paraId="6E22121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D23A1A8"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AFD7AE0" w14:textId="131EDBBC" w:rsidR="00FE0FA9" w:rsidRPr="00E73934" w:rsidRDefault="00FE0FA9" w:rsidP="00FE0FA9">
            <w:pPr>
              <w:jc w:val="both"/>
              <w:rPr>
                <w:rFonts w:ascii="Arial" w:hAnsi="Arial" w:cs="Arial"/>
                <w:bCs/>
              </w:rPr>
            </w:pPr>
            <w:r w:rsidRPr="00E73934">
              <w:rPr>
                <w:rFonts w:ascii="Arial" w:hAnsi="Arial" w:cs="Arial"/>
                <w:bCs/>
              </w:rPr>
              <w:t>Grunto sluoksnio kasimas iki -7,00 m gylio (įskaitant sąnašas ir leistiną kasimo perviršį iki 0,5 m gylio ir 3 m pločio), šlaitų formavimas, transportavimas gramzdinimo jūroje vietą iki 25 km atstumu ir gramzdinamas jūroje, įskaitant riedulių pašalinimą ir povandeninių  darbų apžiūrą</w:t>
            </w:r>
          </w:p>
        </w:tc>
        <w:tc>
          <w:tcPr>
            <w:tcW w:w="992" w:type="dxa"/>
            <w:vAlign w:val="center"/>
          </w:tcPr>
          <w:p w14:paraId="195FE335" w14:textId="401E7AA7"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0E9C173D" w14:textId="51D51F35" w:rsidR="00FE0FA9" w:rsidRPr="00E73934" w:rsidRDefault="00FE0FA9" w:rsidP="00FE0FA9">
            <w:pPr>
              <w:jc w:val="center"/>
              <w:rPr>
                <w:rFonts w:ascii="Arial" w:hAnsi="Arial" w:cs="Arial"/>
                <w:bCs/>
                <w:sz w:val="20"/>
                <w:szCs w:val="20"/>
              </w:rPr>
            </w:pPr>
            <w:r w:rsidRPr="00E73934">
              <w:rPr>
                <w:rFonts w:ascii="Arial" w:hAnsi="Arial" w:cs="Arial"/>
                <w:bCs/>
                <w:sz w:val="20"/>
                <w:szCs w:val="20"/>
              </w:rPr>
              <w:t>19200</w:t>
            </w:r>
          </w:p>
        </w:tc>
        <w:tc>
          <w:tcPr>
            <w:tcW w:w="1145" w:type="dxa"/>
            <w:vAlign w:val="center"/>
          </w:tcPr>
          <w:p w14:paraId="15342E5E" w14:textId="10C5C990" w:rsidR="00FE0FA9" w:rsidRPr="00E73934" w:rsidRDefault="00FE0FA9" w:rsidP="00FE0FA9">
            <w:pPr>
              <w:jc w:val="center"/>
              <w:rPr>
                <w:rFonts w:ascii="Arial" w:hAnsi="Arial" w:cs="Arial"/>
                <w:bCs/>
              </w:rPr>
            </w:pPr>
          </w:p>
        </w:tc>
        <w:tc>
          <w:tcPr>
            <w:tcW w:w="1417" w:type="dxa"/>
            <w:vAlign w:val="center"/>
          </w:tcPr>
          <w:p w14:paraId="2C3F4ED2" w14:textId="77777777" w:rsidR="00FE0FA9" w:rsidRPr="00E73934" w:rsidRDefault="00FE0FA9" w:rsidP="00FE0FA9">
            <w:pPr>
              <w:jc w:val="center"/>
              <w:rPr>
                <w:rFonts w:ascii="Arial" w:hAnsi="Arial" w:cs="Arial"/>
                <w:bCs/>
              </w:rPr>
            </w:pPr>
          </w:p>
        </w:tc>
      </w:tr>
      <w:tr w:rsidR="00FE0FA9" w:rsidRPr="00E73934" w14:paraId="129E299A" w14:textId="77777777" w:rsidTr="001C41EE">
        <w:trPr>
          <w:cantSplit/>
          <w:jc w:val="center"/>
        </w:trPr>
        <w:tc>
          <w:tcPr>
            <w:tcW w:w="980" w:type="dxa"/>
            <w:tcBorders>
              <w:left w:val="single" w:sz="4" w:space="0" w:color="auto"/>
              <w:bottom w:val="single" w:sz="4" w:space="0" w:color="auto"/>
              <w:right w:val="single" w:sz="4" w:space="0" w:color="auto"/>
            </w:tcBorders>
            <w:vAlign w:val="center"/>
          </w:tcPr>
          <w:p w14:paraId="455FDB00" w14:textId="77777777" w:rsidR="00FE0FA9" w:rsidRPr="00E73934" w:rsidRDefault="00FE0FA9" w:rsidP="00FE0FA9">
            <w:pPr>
              <w:pStyle w:val="Antrat5"/>
              <w:numPr>
                <w:ilvl w:val="3"/>
                <w:numId w:val="1"/>
              </w:numPr>
              <w:ind w:left="862" w:hanging="862"/>
              <w:rPr>
                <w:rFonts w:cs="Arial"/>
                <w:sz w:val="22"/>
                <w:szCs w:val="22"/>
              </w:rPr>
            </w:pPr>
          </w:p>
        </w:tc>
        <w:tc>
          <w:tcPr>
            <w:tcW w:w="4249" w:type="dxa"/>
            <w:tcBorders>
              <w:left w:val="single" w:sz="4" w:space="0" w:color="auto"/>
              <w:bottom w:val="single" w:sz="4" w:space="0" w:color="auto"/>
              <w:right w:val="single" w:sz="4" w:space="0" w:color="auto"/>
            </w:tcBorders>
            <w:vAlign w:val="center"/>
          </w:tcPr>
          <w:p w14:paraId="09615DE7" w14:textId="65FFFF0F" w:rsidR="00FE0FA9" w:rsidRPr="00E73934" w:rsidRDefault="00FE0FA9" w:rsidP="00FE0FA9">
            <w:pPr>
              <w:jc w:val="both"/>
              <w:rPr>
                <w:rFonts w:ascii="Arial" w:hAnsi="Arial" w:cs="Arial"/>
                <w:bCs/>
              </w:rPr>
            </w:pPr>
            <w:r>
              <w:rPr>
                <w:rFonts w:ascii="Arial" w:hAnsi="Arial" w:cs="Arial"/>
                <w:sz w:val="18"/>
                <w:lang w:eastAsia="lt-LT"/>
              </w:rPr>
              <w:t>Kasimo technikos, skirtos atlikti gilinimo darbus, mobilizacija ir demobilizacija</w:t>
            </w:r>
          </w:p>
        </w:tc>
        <w:tc>
          <w:tcPr>
            <w:tcW w:w="992" w:type="dxa"/>
            <w:tcBorders>
              <w:left w:val="single" w:sz="4" w:space="0" w:color="auto"/>
              <w:bottom w:val="single" w:sz="4" w:space="0" w:color="auto"/>
              <w:right w:val="single" w:sz="4" w:space="0" w:color="auto"/>
            </w:tcBorders>
            <w:vAlign w:val="center"/>
          </w:tcPr>
          <w:p w14:paraId="775C24A8" w14:textId="28E8CDD3"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left w:val="single" w:sz="4" w:space="0" w:color="auto"/>
              <w:bottom w:val="single" w:sz="4" w:space="0" w:color="auto"/>
              <w:right w:val="single" w:sz="4" w:space="0" w:color="auto"/>
            </w:tcBorders>
            <w:vAlign w:val="center"/>
          </w:tcPr>
          <w:p w14:paraId="24F734A6" w14:textId="062CD64C"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left w:val="single" w:sz="4" w:space="0" w:color="auto"/>
              <w:bottom w:val="single" w:sz="4" w:space="0" w:color="auto"/>
              <w:right w:val="single" w:sz="4" w:space="0" w:color="auto"/>
            </w:tcBorders>
            <w:vAlign w:val="center"/>
          </w:tcPr>
          <w:p w14:paraId="3AAB8245" w14:textId="77777777" w:rsidR="00FE0FA9" w:rsidRPr="00E73934" w:rsidRDefault="00FE0FA9" w:rsidP="00FE0FA9">
            <w:pPr>
              <w:jc w:val="center"/>
              <w:rPr>
                <w:rFonts w:ascii="Arial" w:hAnsi="Arial" w:cs="Arial"/>
                <w:bCs/>
              </w:rPr>
            </w:pPr>
          </w:p>
        </w:tc>
        <w:tc>
          <w:tcPr>
            <w:tcW w:w="1417" w:type="dxa"/>
            <w:tcBorders>
              <w:left w:val="single" w:sz="4" w:space="0" w:color="auto"/>
              <w:bottom w:val="single" w:sz="4" w:space="0" w:color="auto"/>
              <w:right w:val="single" w:sz="4" w:space="0" w:color="auto"/>
            </w:tcBorders>
            <w:vAlign w:val="center"/>
          </w:tcPr>
          <w:p w14:paraId="60B17339" w14:textId="77777777" w:rsidR="00FE0FA9" w:rsidRPr="00E73934" w:rsidRDefault="00FE0FA9" w:rsidP="00FE0FA9">
            <w:pPr>
              <w:jc w:val="center"/>
              <w:rPr>
                <w:rFonts w:ascii="Arial" w:hAnsi="Arial" w:cs="Arial"/>
                <w:bCs/>
              </w:rPr>
            </w:pPr>
          </w:p>
        </w:tc>
      </w:tr>
      <w:tr w:rsidR="00FE0FA9" w:rsidRPr="00E73934" w14:paraId="2A2A4C4C" w14:textId="77777777" w:rsidTr="001C41EE">
        <w:trPr>
          <w:cantSplit/>
          <w:jc w:val="center"/>
        </w:trPr>
        <w:tc>
          <w:tcPr>
            <w:tcW w:w="980" w:type="dxa"/>
            <w:tcBorders>
              <w:top w:val="single" w:sz="4" w:space="0" w:color="auto"/>
              <w:left w:val="single" w:sz="4" w:space="0" w:color="auto"/>
              <w:right w:val="single" w:sz="4" w:space="0" w:color="auto"/>
            </w:tcBorders>
            <w:vAlign w:val="center"/>
          </w:tcPr>
          <w:p w14:paraId="2C59D673" w14:textId="77777777" w:rsidR="00FE0FA9" w:rsidRPr="00E73934" w:rsidRDefault="00FE0FA9" w:rsidP="00FE0FA9">
            <w:pPr>
              <w:pStyle w:val="Antrat5"/>
              <w:numPr>
                <w:ilvl w:val="3"/>
                <w:numId w:val="1"/>
              </w:numPr>
              <w:ind w:left="862" w:hanging="862"/>
              <w:rPr>
                <w:rFonts w:cs="Arial"/>
                <w:sz w:val="22"/>
                <w:szCs w:val="22"/>
              </w:rPr>
            </w:pPr>
          </w:p>
        </w:tc>
        <w:tc>
          <w:tcPr>
            <w:tcW w:w="4249" w:type="dxa"/>
            <w:tcBorders>
              <w:top w:val="single" w:sz="4" w:space="0" w:color="auto"/>
              <w:left w:val="single" w:sz="4" w:space="0" w:color="auto"/>
              <w:right w:val="single" w:sz="4" w:space="0" w:color="auto"/>
            </w:tcBorders>
            <w:vAlign w:val="center"/>
          </w:tcPr>
          <w:p w14:paraId="0D84CE00" w14:textId="0125CF65" w:rsidR="00FE0FA9" w:rsidRPr="00E73934" w:rsidRDefault="00FE0FA9" w:rsidP="00FE0FA9">
            <w:pPr>
              <w:jc w:val="both"/>
              <w:rPr>
                <w:rFonts w:ascii="Arial" w:hAnsi="Arial" w:cs="Arial"/>
                <w:bCs/>
              </w:rPr>
            </w:pPr>
            <w:r>
              <w:rPr>
                <w:rFonts w:ascii="Arial" w:hAnsi="Arial" w:cs="Arial"/>
                <w:sz w:val="18"/>
                <w:lang w:eastAsia="lt-LT"/>
              </w:rPr>
              <w:t xml:space="preserve">Riedulių ≥0,5m diametro šalinimas iš akvatorijos </w:t>
            </w:r>
            <w:r w:rsidRPr="003D1E99">
              <w:rPr>
                <w:rFonts w:ascii="Arial" w:hAnsi="Arial" w:cs="Arial"/>
                <w:sz w:val="18"/>
                <w:lang w:eastAsia="lt-LT"/>
              </w:rPr>
              <w:t>juos iškeliant ant kranto ir sandėliuojami užsakovo nurodytoje vietoje</w:t>
            </w:r>
          </w:p>
        </w:tc>
        <w:tc>
          <w:tcPr>
            <w:tcW w:w="992" w:type="dxa"/>
            <w:tcBorders>
              <w:top w:val="single" w:sz="4" w:space="0" w:color="auto"/>
              <w:left w:val="single" w:sz="4" w:space="0" w:color="auto"/>
              <w:right w:val="single" w:sz="4" w:space="0" w:color="auto"/>
            </w:tcBorders>
            <w:vAlign w:val="center"/>
          </w:tcPr>
          <w:p w14:paraId="3ADF8FC5" w14:textId="2292087F" w:rsidR="00FE0FA9" w:rsidRPr="00E73934" w:rsidRDefault="00FE0FA9" w:rsidP="00FE0FA9">
            <w:pPr>
              <w:jc w:val="center"/>
              <w:rPr>
                <w:rFonts w:ascii="Arial" w:hAnsi="Arial" w:cs="Arial"/>
                <w:bCs/>
                <w:sz w:val="20"/>
                <w:szCs w:val="20"/>
              </w:rPr>
            </w:pPr>
            <w:r>
              <w:rPr>
                <w:rFonts w:ascii="Arial" w:hAnsi="Arial" w:cs="Arial"/>
                <w:sz w:val="18"/>
                <w:lang w:eastAsia="lt-LT"/>
              </w:rPr>
              <w:t>vnt.</w:t>
            </w:r>
          </w:p>
        </w:tc>
        <w:tc>
          <w:tcPr>
            <w:tcW w:w="993" w:type="dxa"/>
            <w:tcBorders>
              <w:top w:val="single" w:sz="4" w:space="0" w:color="auto"/>
              <w:left w:val="single" w:sz="4" w:space="0" w:color="auto"/>
              <w:right w:val="single" w:sz="4" w:space="0" w:color="auto"/>
            </w:tcBorders>
            <w:vAlign w:val="center"/>
          </w:tcPr>
          <w:p w14:paraId="2D9B5421" w14:textId="575CA975" w:rsidR="00FE0FA9" w:rsidRPr="00E73934" w:rsidRDefault="00FE0FA9" w:rsidP="00FE0FA9">
            <w:pPr>
              <w:jc w:val="center"/>
              <w:rPr>
                <w:rFonts w:ascii="Arial" w:hAnsi="Arial" w:cs="Arial"/>
                <w:bCs/>
                <w:sz w:val="20"/>
                <w:szCs w:val="20"/>
              </w:rPr>
            </w:pPr>
            <w:r>
              <w:rPr>
                <w:rFonts w:ascii="Arial" w:hAnsi="Arial" w:cs="Arial"/>
                <w:sz w:val="18"/>
                <w:lang w:eastAsia="lt-LT"/>
              </w:rPr>
              <w:t>1</w:t>
            </w:r>
          </w:p>
        </w:tc>
        <w:tc>
          <w:tcPr>
            <w:tcW w:w="1145" w:type="dxa"/>
            <w:tcBorders>
              <w:top w:val="single" w:sz="4" w:space="0" w:color="auto"/>
              <w:left w:val="single" w:sz="4" w:space="0" w:color="auto"/>
              <w:right w:val="single" w:sz="4" w:space="0" w:color="auto"/>
            </w:tcBorders>
            <w:vAlign w:val="center"/>
          </w:tcPr>
          <w:p w14:paraId="3AF74E7B" w14:textId="77777777" w:rsidR="00FE0FA9" w:rsidRPr="00E73934" w:rsidRDefault="00FE0FA9" w:rsidP="00FE0FA9">
            <w:pPr>
              <w:jc w:val="center"/>
              <w:rPr>
                <w:rFonts w:ascii="Arial" w:hAnsi="Arial" w:cs="Arial"/>
                <w:bCs/>
              </w:rPr>
            </w:pPr>
          </w:p>
        </w:tc>
        <w:tc>
          <w:tcPr>
            <w:tcW w:w="1417" w:type="dxa"/>
            <w:tcBorders>
              <w:top w:val="single" w:sz="4" w:space="0" w:color="auto"/>
              <w:left w:val="single" w:sz="4" w:space="0" w:color="auto"/>
              <w:right w:val="single" w:sz="4" w:space="0" w:color="auto"/>
            </w:tcBorders>
            <w:vAlign w:val="center"/>
          </w:tcPr>
          <w:p w14:paraId="3C8A8C04" w14:textId="77777777" w:rsidR="00FE0FA9" w:rsidRPr="00E73934" w:rsidRDefault="00FE0FA9" w:rsidP="00FE0FA9">
            <w:pPr>
              <w:jc w:val="center"/>
              <w:rPr>
                <w:rFonts w:ascii="Arial" w:hAnsi="Arial" w:cs="Arial"/>
                <w:bCs/>
              </w:rPr>
            </w:pPr>
          </w:p>
        </w:tc>
      </w:tr>
      <w:tr w:rsidR="00FE0FA9" w:rsidRPr="00E73934" w14:paraId="5EE6BF5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557E3CC" w14:textId="77777777" w:rsidR="00FE0FA9" w:rsidRPr="00E73934" w:rsidRDefault="00FE0FA9" w:rsidP="00FE0FA9">
            <w:pPr>
              <w:pStyle w:val="Antrat5"/>
              <w:numPr>
                <w:ilvl w:val="0"/>
                <w:numId w:val="0"/>
              </w:numPr>
              <w:ind w:left="283"/>
              <w:rPr>
                <w:rFonts w:cs="Arial"/>
                <w:sz w:val="22"/>
                <w:szCs w:val="22"/>
              </w:rPr>
            </w:pPr>
          </w:p>
        </w:tc>
        <w:tc>
          <w:tcPr>
            <w:tcW w:w="4249" w:type="dxa"/>
          </w:tcPr>
          <w:p w14:paraId="37CAE1C0" w14:textId="5547EFB5" w:rsidR="00FE0FA9" w:rsidRPr="00E73934" w:rsidRDefault="00FE0FA9" w:rsidP="00FE0FA9">
            <w:pPr>
              <w:rPr>
                <w:rFonts w:ascii="Arial" w:hAnsi="Arial" w:cs="Arial"/>
                <w:b/>
              </w:rPr>
            </w:pPr>
            <w:r w:rsidRPr="00E73934">
              <w:rPr>
                <w:rFonts w:ascii="Arial" w:hAnsi="Arial" w:cs="Arial"/>
                <w:b/>
                <w:i/>
                <w:iCs/>
              </w:rPr>
              <w:t>Bendra suma pagal žiniaraštį</w:t>
            </w:r>
          </w:p>
        </w:tc>
        <w:tc>
          <w:tcPr>
            <w:tcW w:w="992" w:type="dxa"/>
            <w:vAlign w:val="center"/>
          </w:tcPr>
          <w:p w14:paraId="7D435804" w14:textId="77777777" w:rsidR="00FE0FA9" w:rsidRPr="00E73934" w:rsidRDefault="00FE0FA9" w:rsidP="00FE0FA9">
            <w:pPr>
              <w:jc w:val="center"/>
              <w:rPr>
                <w:rFonts w:ascii="Arial" w:hAnsi="Arial" w:cs="Arial"/>
                <w:bCs/>
              </w:rPr>
            </w:pPr>
          </w:p>
        </w:tc>
        <w:tc>
          <w:tcPr>
            <w:tcW w:w="993" w:type="dxa"/>
            <w:vAlign w:val="center"/>
          </w:tcPr>
          <w:p w14:paraId="1B94866B" w14:textId="77777777" w:rsidR="00FE0FA9" w:rsidRPr="00E73934" w:rsidRDefault="00FE0FA9" w:rsidP="00FE0FA9">
            <w:pPr>
              <w:jc w:val="center"/>
              <w:rPr>
                <w:rFonts w:ascii="Arial" w:hAnsi="Arial" w:cs="Arial"/>
                <w:bCs/>
              </w:rPr>
            </w:pPr>
          </w:p>
        </w:tc>
        <w:tc>
          <w:tcPr>
            <w:tcW w:w="1145" w:type="dxa"/>
            <w:vAlign w:val="center"/>
          </w:tcPr>
          <w:p w14:paraId="2BF57F2E" w14:textId="77777777" w:rsidR="00FE0FA9" w:rsidRPr="00E73934" w:rsidRDefault="00FE0FA9" w:rsidP="00FE0FA9">
            <w:pPr>
              <w:jc w:val="center"/>
              <w:rPr>
                <w:rFonts w:ascii="Arial" w:hAnsi="Arial" w:cs="Arial"/>
                <w:bCs/>
              </w:rPr>
            </w:pPr>
          </w:p>
        </w:tc>
        <w:tc>
          <w:tcPr>
            <w:tcW w:w="1417" w:type="dxa"/>
          </w:tcPr>
          <w:p w14:paraId="1B0795E3" w14:textId="77777777" w:rsidR="00FE0FA9" w:rsidRPr="00E73934" w:rsidRDefault="00FE0FA9" w:rsidP="00FE0FA9">
            <w:pPr>
              <w:jc w:val="center"/>
              <w:rPr>
                <w:rFonts w:ascii="Arial" w:hAnsi="Arial" w:cs="Arial"/>
                <w:bCs/>
              </w:rPr>
            </w:pPr>
          </w:p>
        </w:tc>
      </w:tr>
      <w:tr w:rsidR="00FE0FA9" w:rsidRPr="00E73934" w14:paraId="76136C59" w14:textId="642D1753"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1D7279D" w14:textId="77777777" w:rsidR="00FE0FA9" w:rsidRPr="00E73934" w:rsidRDefault="00FE0FA9" w:rsidP="00FE0FA9">
            <w:pPr>
              <w:pStyle w:val="Antrat5"/>
              <w:numPr>
                <w:ilvl w:val="1"/>
                <w:numId w:val="1"/>
              </w:numPr>
              <w:rPr>
                <w:rFonts w:cs="Arial"/>
                <w:sz w:val="22"/>
                <w:szCs w:val="22"/>
              </w:rPr>
            </w:pPr>
          </w:p>
        </w:tc>
        <w:tc>
          <w:tcPr>
            <w:tcW w:w="8796" w:type="dxa"/>
            <w:gridSpan w:val="5"/>
          </w:tcPr>
          <w:p w14:paraId="66195D0B" w14:textId="107037C4" w:rsidR="00FE0FA9" w:rsidRPr="00E73934" w:rsidRDefault="00FE0FA9" w:rsidP="00FE0FA9">
            <w:pPr>
              <w:jc w:val="center"/>
              <w:rPr>
                <w:rFonts w:ascii="Arial" w:hAnsi="Arial" w:cs="Arial"/>
                <w:b/>
                <w:sz w:val="24"/>
                <w:szCs w:val="24"/>
              </w:rPr>
            </w:pPr>
            <w:r w:rsidRPr="00E73934">
              <w:rPr>
                <w:rFonts w:ascii="Arial" w:hAnsi="Arial" w:cs="Arial"/>
                <w:b/>
                <w:sz w:val="24"/>
                <w:szCs w:val="24"/>
              </w:rPr>
              <w:t>VANDENTIEKIO IR NUOTEKŲ ŠALINIMO TINKLŲ DALIS</w:t>
            </w:r>
          </w:p>
        </w:tc>
      </w:tr>
      <w:tr w:rsidR="00FE0FA9" w:rsidRPr="00E73934" w14:paraId="70F6E308" w14:textId="63F14D0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E36B715" w14:textId="77777777" w:rsidR="00FE0FA9" w:rsidRPr="00E73934" w:rsidRDefault="00FE0FA9" w:rsidP="00FE0FA9">
            <w:pPr>
              <w:pStyle w:val="Antrat3"/>
              <w:ind w:left="720"/>
              <w:rPr>
                <w:color w:val="auto"/>
              </w:rPr>
            </w:pPr>
          </w:p>
        </w:tc>
        <w:tc>
          <w:tcPr>
            <w:tcW w:w="8796" w:type="dxa"/>
            <w:gridSpan w:val="5"/>
          </w:tcPr>
          <w:p w14:paraId="341A5335" w14:textId="25E9AE66" w:rsidR="00FE0FA9" w:rsidRPr="00E73934" w:rsidRDefault="00FE0FA9" w:rsidP="00FE0FA9">
            <w:pPr>
              <w:rPr>
                <w:rFonts w:ascii="Arial" w:hAnsi="Arial" w:cs="Arial"/>
                <w:b/>
                <w:sz w:val="24"/>
                <w:szCs w:val="24"/>
              </w:rPr>
            </w:pPr>
            <w:r w:rsidRPr="00E73934">
              <w:rPr>
                <w:rFonts w:ascii="Arial" w:hAnsi="Arial" w:cs="Arial"/>
                <w:b/>
                <w:sz w:val="24"/>
                <w:szCs w:val="24"/>
              </w:rPr>
              <w:t>Paviršinių nuotekų tinklai</w:t>
            </w:r>
          </w:p>
        </w:tc>
      </w:tr>
      <w:tr w:rsidR="00FE0FA9" w:rsidRPr="00E73934" w14:paraId="412E8FB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36BF611"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5FCB98C8" w14:textId="5B538256" w:rsidR="00FE0FA9" w:rsidRPr="00E73934" w:rsidRDefault="00FE0FA9" w:rsidP="00FE0FA9">
            <w:pPr>
              <w:jc w:val="both"/>
              <w:rPr>
                <w:rFonts w:ascii="Arial" w:hAnsi="Arial" w:cs="Arial"/>
                <w:bCs/>
              </w:rPr>
            </w:pPr>
            <w:r w:rsidRPr="00E73934">
              <w:rPr>
                <w:rFonts w:ascii="Arial" w:hAnsi="Arial" w:cs="Arial"/>
                <w:bCs/>
              </w:rPr>
              <w:t>Savitakinio paviršinių nuotekų „N“ klasės vamzdžio DN200 įrengimas su fasoninėmis dalimis, kai gylis iki 2,0 m., įskaitant montavimo darbus</w:t>
            </w:r>
          </w:p>
        </w:tc>
        <w:tc>
          <w:tcPr>
            <w:tcW w:w="992" w:type="dxa"/>
            <w:vAlign w:val="center"/>
          </w:tcPr>
          <w:p w14:paraId="20B109C0" w14:textId="12681CDE"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42CFBD1A" w14:textId="125A8F69" w:rsidR="00FE0FA9" w:rsidRPr="00E73934" w:rsidRDefault="00FE0FA9" w:rsidP="00FE0FA9">
            <w:pPr>
              <w:jc w:val="center"/>
              <w:rPr>
                <w:rFonts w:ascii="Arial" w:hAnsi="Arial" w:cs="Arial"/>
                <w:bCs/>
                <w:sz w:val="20"/>
                <w:szCs w:val="20"/>
              </w:rPr>
            </w:pPr>
            <w:r w:rsidRPr="00E73934">
              <w:rPr>
                <w:rFonts w:ascii="Arial" w:hAnsi="Arial" w:cs="Arial"/>
                <w:bCs/>
                <w:sz w:val="20"/>
                <w:szCs w:val="20"/>
              </w:rPr>
              <w:t>51</w:t>
            </w:r>
          </w:p>
        </w:tc>
        <w:tc>
          <w:tcPr>
            <w:tcW w:w="1145" w:type="dxa"/>
            <w:vAlign w:val="center"/>
          </w:tcPr>
          <w:p w14:paraId="36966AAF" w14:textId="77777777" w:rsidR="00FE0FA9" w:rsidRPr="00E73934" w:rsidRDefault="00FE0FA9" w:rsidP="00FE0FA9">
            <w:pPr>
              <w:jc w:val="center"/>
              <w:rPr>
                <w:rFonts w:ascii="Arial" w:hAnsi="Arial" w:cs="Arial"/>
                <w:bCs/>
              </w:rPr>
            </w:pPr>
          </w:p>
        </w:tc>
        <w:tc>
          <w:tcPr>
            <w:tcW w:w="1417" w:type="dxa"/>
            <w:vAlign w:val="center"/>
          </w:tcPr>
          <w:p w14:paraId="0CDA30C9" w14:textId="77777777" w:rsidR="00FE0FA9" w:rsidRPr="00E73934" w:rsidRDefault="00FE0FA9" w:rsidP="00FE0FA9">
            <w:pPr>
              <w:jc w:val="center"/>
              <w:rPr>
                <w:rFonts w:ascii="Arial" w:hAnsi="Arial" w:cs="Arial"/>
                <w:bCs/>
              </w:rPr>
            </w:pPr>
          </w:p>
        </w:tc>
      </w:tr>
      <w:tr w:rsidR="00FE0FA9" w:rsidRPr="00E73934" w14:paraId="480E1A9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B30B488"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268AA16C" w14:textId="1C2A4A4E" w:rsidR="00FE0FA9" w:rsidRPr="00E73934" w:rsidRDefault="00FE0FA9" w:rsidP="00FE0FA9">
            <w:pPr>
              <w:jc w:val="both"/>
              <w:rPr>
                <w:rFonts w:ascii="Arial" w:hAnsi="Arial" w:cs="Arial"/>
                <w:bCs/>
              </w:rPr>
            </w:pPr>
            <w:r w:rsidRPr="00E73934">
              <w:rPr>
                <w:rFonts w:ascii="Arial" w:hAnsi="Arial" w:cs="Arial"/>
                <w:bCs/>
              </w:rPr>
              <w:t xml:space="preserve">Savitakinio paviršinių nuotekų „N“ klasės vamzdžio </w:t>
            </w:r>
            <w:r>
              <w:rPr>
                <w:rFonts w:ascii="Arial" w:hAnsi="Arial" w:cs="Arial"/>
                <w:bCs/>
              </w:rPr>
              <w:t>D</w:t>
            </w:r>
            <w:r w:rsidRPr="00E73934">
              <w:rPr>
                <w:rFonts w:ascii="Arial" w:hAnsi="Arial" w:cs="Arial"/>
                <w:bCs/>
              </w:rPr>
              <w:t>N250 įrengimas su fasoninėmis dalimis, kai gylis iki 2,5 m. įskaitant montavimo darbus</w:t>
            </w:r>
          </w:p>
        </w:tc>
        <w:tc>
          <w:tcPr>
            <w:tcW w:w="992" w:type="dxa"/>
            <w:vAlign w:val="center"/>
          </w:tcPr>
          <w:p w14:paraId="2F5F61CF" w14:textId="373C59C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938172A" w14:textId="24398F9E" w:rsidR="00FE0FA9" w:rsidRPr="00E73934" w:rsidRDefault="00FE0FA9" w:rsidP="00FE0FA9">
            <w:pPr>
              <w:jc w:val="center"/>
              <w:rPr>
                <w:rFonts w:ascii="Arial" w:hAnsi="Arial" w:cs="Arial"/>
                <w:bCs/>
                <w:sz w:val="20"/>
                <w:szCs w:val="20"/>
              </w:rPr>
            </w:pPr>
            <w:r w:rsidRPr="00E73934">
              <w:rPr>
                <w:rFonts w:ascii="Arial" w:hAnsi="Arial" w:cs="Arial"/>
                <w:bCs/>
                <w:sz w:val="20"/>
                <w:szCs w:val="20"/>
              </w:rPr>
              <w:t>68</w:t>
            </w:r>
          </w:p>
        </w:tc>
        <w:tc>
          <w:tcPr>
            <w:tcW w:w="1145" w:type="dxa"/>
            <w:vAlign w:val="center"/>
          </w:tcPr>
          <w:p w14:paraId="77DDA5B5" w14:textId="77777777" w:rsidR="00FE0FA9" w:rsidRPr="00E73934" w:rsidRDefault="00FE0FA9" w:rsidP="00FE0FA9">
            <w:pPr>
              <w:jc w:val="center"/>
              <w:rPr>
                <w:rFonts w:ascii="Arial" w:hAnsi="Arial" w:cs="Arial"/>
                <w:bCs/>
              </w:rPr>
            </w:pPr>
          </w:p>
        </w:tc>
        <w:tc>
          <w:tcPr>
            <w:tcW w:w="1417" w:type="dxa"/>
            <w:vAlign w:val="center"/>
          </w:tcPr>
          <w:p w14:paraId="6C39D5F5" w14:textId="77777777" w:rsidR="00FE0FA9" w:rsidRPr="00E73934" w:rsidRDefault="00FE0FA9" w:rsidP="00FE0FA9">
            <w:pPr>
              <w:jc w:val="center"/>
              <w:rPr>
                <w:rFonts w:ascii="Arial" w:hAnsi="Arial" w:cs="Arial"/>
                <w:bCs/>
              </w:rPr>
            </w:pPr>
          </w:p>
        </w:tc>
      </w:tr>
      <w:tr w:rsidR="00FE0FA9" w:rsidRPr="00E73934" w14:paraId="388DF4D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08A3B3F"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720FA890" w14:textId="6BC24CB9" w:rsidR="00FE0FA9" w:rsidRPr="00E73934" w:rsidRDefault="00FE0FA9" w:rsidP="00FE0FA9">
            <w:pPr>
              <w:jc w:val="both"/>
              <w:rPr>
                <w:rFonts w:ascii="Arial" w:hAnsi="Arial" w:cs="Arial"/>
                <w:bCs/>
              </w:rPr>
            </w:pPr>
            <w:r w:rsidRPr="00E73934">
              <w:rPr>
                <w:rFonts w:ascii="Arial" w:hAnsi="Arial" w:cs="Arial"/>
                <w:bCs/>
              </w:rPr>
              <w:t>Pilnai sukomplektuotas g/b šulinys d1000 (kai gylis iki 2,5 m), įskaitant sandarinimo elementus, hidroizoliaciją, lipynes ir montavimo darbus</w:t>
            </w:r>
          </w:p>
        </w:tc>
        <w:tc>
          <w:tcPr>
            <w:tcW w:w="992" w:type="dxa"/>
            <w:vAlign w:val="center"/>
          </w:tcPr>
          <w:p w14:paraId="5DC2A3DB" w14:textId="3C74C406"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0F14F907" w14:textId="44ED8D4C" w:rsidR="00FE0FA9" w:rsidRPr="00E73934" w:rsidRDefault="00FE0FA9" w:rsidP="00FE0FA9">
            <w:pPr>
              <w:jc w:val="center"/>
              <w:rPr>
                <w:rFonts w:ascii="Arial" w:hAnsi="Arial" w:cs="Arial"/>
                <w:bCs/>
                <w:sz w:val="20"/>
                <w:szCs w:val="20"/>
              </w:rPr>
            </w:pPr>
            <w:r w:rsidRPr="00E73934">
              <w:rPr>
                <w:rFonts w:ascii="Arial" w:hAnsi="Arial" w:cs="Arial"/>
                <w:bCs/>
                <w:sz w:val="20"/>
                <w:szCs w:val="20"/>
              </w:rPr>
              <w:t>4</w:t>
            </w:r>
          </w:p>
        </w:tc>
        <w:tc>
          <w:tcPr>
            <w:tcW w:w="1145" w:type="dxa"/>
            <w:vAlign w:val="center"/>
          </w:tcPr>
          <w:p w14:paraId="32A24DAC" w14:textId="77777777" w:rsidR="00FE0FA9" w:rsidRPr="00E73934" w:rsidRDefault="00FE0FA9" w:rsidP="00FE0FA9">
            <w:pPr>
              <w:jc w:val="center"/>
              <w:rPr>
                <w:rFonts w:ascii="Arial" w:hAnsi="Arial" w:cs="Arial"/>
                <w:bCs/>
              </w:rPr>
            </w:pPr>
          </w:p>
        </w:tc>
        <w:tc>
          <w:tcPr>
            <w:tcW w:w="1417" w:type="dxa"/>
            <w:vAlign w:val="center"/>
          </w:tcPr>
          <w:p w14:paraId="406780AC" w14:textId="77777777" w:rsidR="00FE0FA9" w:rsidRPr="00E73934" w:rsidRDefault="00FE0FA9" w:rsidP="00FE0FA9">
            <w:pPr>
              <w:jc w:val="center"/>
              <w:rPr>
                <w:rFonts w:ascii="Arial" w:hAnsi="Arial" w:cs="Arial"/>
                <w:bCs/>
              </w:rPr>
            </w:pPr>
          </w:p>
        </w:tc>
      </w:tr>
      <w:tr w:rsidR="00FE0FA9" w:rsidRPr="00E73934" w14:paraId="10B46E4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82DC41B"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7EC912E7" w14:textId="316EFE64" w:rsidR="00FE0FA9" w:rsidRPr="00E73934" w:rsidRDefault="00FE0FA9" w:rsidP="00FE0FA9">
            <w:pPr>
              <w:jc w:val="both"/>
              <w:rPr>
                <w:rFonts w:ascii="Arial" w:hAnsi="Arial" w:cs="Arial"/>
                <w:bCs/>
              </w:rPr>
            </w:pPr>
            <w:r w:rsidRPr="00E73934">
              <w:rPr>
                <w:rFonts w:ascii="Arial" w:hAnsi="Arial" w:cs="Arial"/>
                <w:bCs/>
              </w:rPr>
              <w:t>Pilnai sukomplektuotas g/b šulinys d700 su grotelėmis (kai gylis iki 2,5 m), įskaitant sandarinimo elementus, hidroizoliaciją, lipynes ir montavimo darbus</w:t>
            </w:r>
          </w:p>
        </w:tc>
        <w:tc>
          <w:tcPr>
            <w:tcW w:w="992" w:type="dxa"/>
            <w:vAlign w:val="center"/>
          </w:tcPr>
          <w:p w14:paraId="02E7129F" w14:textId="1E5AAD9A"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5C2040C" w14:textId="77BFDDA1"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2F223999" w14:textId="77777777" w:rsidR="00FE0FA9" w:rsidRPr="00E73934" w:rsidRDefault="00FE0FA9" w:rsidP="00FE0FA9">
            <w:pPr>
              <w:jc w:val="center"/>
              <w:rPr>
                <w:rFonts w:ascii="Arial" w:hAnsi="Arial" w:cs="Arial"/>
                <w:bCs/>
              </w:rPr>
            </w:pPr>
          </w:p>
        </w:tc>
        <w:tc>
          <w:tcPr>
            <w:tcW w:w="1417" w:type="dxa"/>
            <w:vAlign w:val="center"/>
          </w:tcPr>
          <w:p w14:paraId="3F2D7CFE" w14:textId="77777777" w:rsidR="00FE0FA9" w:rsidRPr="00E73934" w:rsidRDefault="00FE0FA9" w:rsidP="00FE0FA9">
            <w:pPr>
              <w:jc w:val="center"/>
              <w:rPr>
                <w:rFonts w:ascii="Arial" w:hAnsi="Arial" w:cs="Arial"/>
                <w:bCs/>
              </w:rPr>
            </w:pPr>
          </w:p>
        </w:tc>
      </w:tr>
      <w:tr w:rsidR="00FE0FA9" w:rsidRPr="00E73934" w14:paraId="5D0DC4B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413AAB9"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41894157" w14:textId="56358CA0" w:rsidR="00FE0FA9" w:rsidRPr="00E73934" w:rsidRDefault="00FE0FA9" w:rsidP="00FE0FA9">
            <w:pPr>
              <w:jc w:val="both"/>
              <w:rPr>
                <w:rFonts w:ascii="Arial" w:hAnsi="Arial" w:cs="Arial"/>
                <w:bCs/>
              </w:rPr>
            </w:pPr>
            <w:r w:rsidRPr="00E73934">
              <w:rPr>
                <w:rFonts w:ascii="Arial" w:hAnsi="Arial" w:cs="Arial"/>
                <w:bCs/>
              </w:rPr>
              <w:t>Paviršinių nuotekų valymo įrenginys įskaitant montavimo darbus</w:t>
            </w:r>
          </w:p>
        </w:tc>
        <w:tc>
          <w:tcPr>
            <w:tcW w:w="992" w:type="dxa"/>
            <w:vAlign w:val="center"/>
          </w:tcPr>
          <w:p w14:paraId="499C810B" w14:textId="52F069DD"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140F660E" w14:textId="05578956"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2DCADF82" w14:textId="77777777" w:rsidR="00FE0FA9" w:rsidRPr="00E73934" w:rsidRDefault="00FE0FA9" w:rsidP="00FE0FA9">
            <w:pPr>
              <w:jc w:val="center"/>
              <w:rPr>
                <w:rFonts w:ascii="Arial" w:hAnsi="Arial" w:cs="Arial"/>
                <w:bCs/>
              </w:rPr>
            </w:pPr>
          </w:p>
        </w:tc>
        <w:tc>
          <w:tcPr>
            <w:tcW w:w="1417" w:type="dxa"/>
            <w:vAlign w:val="center"/>
          </w:tcPr>
          <w:p w14:paraId="24A65767" w14:textId="77777777" w:rsidR="00FE0FA9" w:rsidRPr="00E73934" w:rsidRDefault="00FE0FA9" w:rsidP="00FE0FA9">
            <w:pPr>
              <w:jc w:val="center"/>
              <w:rPr>
                <w:rFonts w:ascii="Arial" w:hAnsi="Arial" w:cs="Arial"/>
                <w:bCs/>
              </w:rPr>
            </w:pPr>
          </w:p>
        </w:tc>
      </w:tr>
      <w:tr w:rsidR="00FE0FA9" w:rsidRPr="00E73934" w14:paraId="664DAA6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2B51B0D"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28DBA6BA" w14:textId="33E0B250" w:rsidR="00FE0FA9" w:rsidRPr="00E73934" w:rsidRDefault="00FE0FA9" w:rsidP="00FE0FA9">
            <w:pPr>
              <w:jc w:val="both"/>
              <w:rPr>
                <w:rFonts w:ascii="Arial" w:hAnsi="Arial" w:cs="Arial"/>
                <w:bCs/>
              </w:rPr>
            </w:pPr>
            <w:r w:rsidRPr="00E73934">
              <w:rPr>
                <w:rFonts w:ascii="Arial" w:hAnsi="Arial" w:cs="Arial"/>
                <w:bCs/>
              </w:rPr>
              <w:t>Pastatomo tipo ketinis dangtis (apkrovos klasė D400)</w:t>
            </w:r>
          </w:p>
        </w:tc>
        <w:tc>
          <w:tcPr>
            <w:tcW w:w="992" w:type="dxa"/>
            <w:vAlign w:val="center"/>
          </w:tcPr>
          <w:p w14:paraId="0D9801B8" w14:textId="5F836653"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1B86A2A6" w14:textId="1EF1B016" w:rsidR="00FE0FA9" w:rsidRPr="00E73934" w:rsidRDefault="00FE0FA9" w:rsidP="00FE0FA9">
            <w:pPr>
              <w:jc w:val="center"/>
              <w:rPr>
                <w:rFonts w:ascii="Arial" w:hAnsi="Arial" w:cs="Arial"/>
                <w:bCs/>
                <w:sz w:val="20"/>
                <w:szCs w:val="20"/>
              </w:rPr>
            </w:pPr>
            <w:r w:rsidRPr="00E73934">
              <w:rPr>
                <w:rFonts w:ascii="Arial" w:hAnsi="Arial" w:cs="Arial"/>
                <w:bCs/>
                <w:sz w:val="20"/>
                <w:szCs w:val="20"/>
              </w:rPr>
              <w:t>4</w:t>
            </w:r>
          </w:p>
        </w:tc>
        <w:tc>
          <w:tcPr>
            <w:tcW w:w="1145" w:type="dxa"/>
            <w:vAlign w:val="center"/>
          </w:tcPr>
          <w:p w14:paraId="171A73A1" w14:textId="77777777" w:rsidR="00FE0FA9" w:rsidRPr="00E73934" w:rsidRDefault="00FE0FA9" w:rsidP="00FE0FA9">
            <w:pPr>
              <w:jc w:val="center"/>
              <w:rPr>
                <w:rFonts w:ascii="Arial" w:hAnsi="Arial" w:cs="Arial"/>
                <w:bCs/>
              </w:rPr>
            </w:pPr>
          </w:p>
        </w:tc>
        <w:tc>
          <w:tcPr>
            <w:tcW w:w="1417" w:type="dxa"/>
            <w:vAlign w:val="center"/>
          </w:tcPr>
          <w:p w14:paraId="030226F0" w14:textId="77777777" w:rsidR="00FE0FA9" w:rsidRPr="00E73934" w:rsidRDefault="00FE0FA9" w:rsidP="00FE0FA9">
            <w:pPr>
              <w:jc w:val="center"/>
              <w:rPr>
                <w:rFonts w:ascii="Arial" w:hAnsi="Arial" w:cs="Arial"/>
                <w:bCs/>
              </w:rPr>
            </w:pPr>
          </w:p>
        </w:tc>
      </w:tr>
      <w:tr w:rsidR="00FE0FA9" w:rsidRPr="00E73934" w14:paraId="3F244DA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B1A0A76"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111026AA" w14:textId="57CDA287" w:rsidR="00FE0FA9" w:rsidRPr="00E73934" w:rsidRDefault="00FE0FA9" w:rsidP="00FE0FA9">
            <w:pPr>
              <w:jc w:val="both"/>
              <w:rPr>
                <w:rFonts w:ascii="Arial" w:hAnsi="Arial" w:cs="Arial"/>
                <w:bCs/>
              </w:rPr>
            </w:pPr>
            <w:r w:rsidRPr="00E73934">
              <w:rPr>
                <w:rFonts w:ascii="Arial" w:hAnsi="Arial" w:cs="Arial"/>
                <w:bCs/>
              </w:rPr>
              <w:t>Šulinio žymėjimo ženklas</w:t>
            </w:r>
          </w:p>
        </w:tc>
        <w:tc>
          <w:tcPr>
            <w:tcW w:w="992" w:type="dxa"/>
            <w:vAlign w:val="center"/>
          </w:tcPr>
          <w:p w14:paraId="33A7FA69" w14:textId="53260627"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4E3E5FE4" w14:textId="74C6E83F" w:rsidR="00FE0FA9" w:rsidRPr="00E73934" w:rsidRDefault="00FE0FA9" w:rsidP="00FE0FA9">
            <w:pPr>
              <w:jc w:val="center"/>
              <w:rPr>
                <w:rFonts w:ascii="Arial" w:hAnsi="Arial" w:cs="Arial"/>
                <w:bCs/>
                <w:sz w:val="20"/>
                <w:szCs w:val="20"/>
              </w:rPr>
            </w:pPr>
            <w:r w:rsidRPr="00E73934">
              <w:rPr>
                <w:rFonts w:ascii="Arial" w:hAnsi="Arial" w:cs="Arial"/>
                <w:bCs/>
                <w:sz w:val="20"/>
                <w:szCs w:val="20"/>
              </w:rPr>
              <w:t>4</w:t>
            </w:r>
          </w:p>
        </w:tc>
        <w:tc>
          <w:tcPr>
            <w:tcW w:w="1145" w:type="dxa"/>
            <w:vAlign w:val="center"/>
          </w:tcPr>
          <w:p w14:paraId="49F18E30" w14:textId="77777777" w:rsidR="00FE0FA9" w:rsidRPr="00E73934" w:rsidRDefault="00FE0FA9" w:rsidP="00FE0FA9">
            <w:pPr>
              <w:jc w:val="center"/>
              <w:rPr>
                <w:rFonts w:ascii="Arial" w:hAnsi="Arial" w:cs="Arial"/>
                <w:bCs/>
              </w:rPr>
            </w:pPr>
          </w:p>
        </w:tc>
        <w:tc>
          <w:tcPr>
            <w:tcW w:w="1417" w:type="dxa"/>
            <w:vAlign w:val="center"/>
          </w:tcPr>
          <w:p w14:paraId="217DEAFA" w14:textId="77777777" w:rsidR="00FE0FA9" w:rsidRPr="00E73934" w:rsidRDefault="00FE0FA9" w:rsidP="00FE0FA9">
            <w:pPr>
              <w:jc w:val="center"/>
              <w:rPr>
                <w:rFonts w:ascii="Arial" w:hAnsi="Arial" w:cs="Arial"/>
                <w:bCs/>
              </w:rPr>
            </w:pPr>
          </w:p>
        </w:tc>
      </w:tr>
      <w:tr w:rsidR="00FE0FA9" w:rsidRPr="00E73934" w14:paraId="6CDA18E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B30708B"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2C5A507A" w14:textId="403CFAEF" w:rsidR="00FE0FA9" w:rsidRPr="00E73934" w:rsidRDefault="00FE0FA9" w:rsidP="00FE0FA9">
            <w:pPr>
              <w:jc w:val="both"/>
              <w:rPr>
                <w:rFonts w:ascii="Arial" w:hAnsi="Arial" w:cs="Arial"/>
                <w:bCs/>
              </w:rPr>
            </w:pPr>
            <w:r w:rsidRPr="00E73934">
              <w:rPr>
                <w:rFonts w:ascii="Arial" w:hAnsi="Arial" w:cs="Arial"/>
                <w:bCs/>
              </w:rPr>
              <w:t>TV diagnostika, savitakinių nuotekų tinklų bandymas</w:t>
            </w:r>
          </w:p>
        </w:tc>
        <w:tc>
          <w:tcPr>
            <w:tcW w:w="992" w:type="dxa"/>
            <w:vAlign w:val="center"/>
          </w:tcPr>
          <w:p w14:paraId="1FCE12D7" w14:textId="0DC8B02D"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FB596A0" w14:textId="65478E90" w:rsidR="00FE0FA9" w:rsidRPr="00E73934" w:rsidRDefault="00FE0FA9" w:rsidP="00FE0FA9">
            <w:pPr>
              <w:jc w:val="center"/>
              <w:rPr>
                <w:rFonts w:ascii="Arial" w:hAnsi="Arial" w:cs="Arial"/>
                <w:bCs/>
                <w:sz w:val="20"/>
                <w:szCs w:val="20"/>
              </w:rPr>
            </w:pPr>
            <w:r w:rsidRPr="00E73934">
              <w:rPr>
                <w:rFonts w:ascii="Arial" w:hAnsi="Arial" w:cs="Arial"/>
                <w:bCs/>
                <w:sz w:val="20"/>
                <w:szCs w:val="20"/>
              </w:rPr>
              <w:t>119</w:t>
            </w:r>
          </w:p>
        </w:tc>
        <w:tc>
          <w:tcPr>
            <w:tcW w:w="1145" w:type="dxa"/>
            <w:vAlign w:val="center"/>
          </w:tcPr>
          <w:p w14:paraId="34604DC5" w14:textId="77777777" w:rsidR="00FE0FA9" w:rsidRPr="00E73934" w:rsidRDefault="00FE0FA9" w:rsidP="00FE0FA9">
            <w:pPr>
              <w:jc w:val="center"/>
              <w:rPr>
                <w:rFonts w:ascii="Arial" w:hAnsi="Arial" w:cs="Arial"/>
                <w:bCs/>
              </w:rPr>
            </w:pPr>
          </w:p>
        </w:tc>
        <w:tc>
          <w:tcPr>
            <w:tcW w:w="1417" w:type="dxa"/>
          </w:tcPr>
          <w:p w14:paraId="0501EC39" w14:textId="77777777" w:rsidR="00FE0FA9" w:rsidRPr="00E73934" w:rsidRDefault="00FE0FA9" w:rsidP="00FE0FA9">
            <w:pPr>
              <w:jc w:val="center"/>
              <w:rPr>
                <w:rFonts w:ascii="Arial" w:hAnsi="Arial" w:cs="Arial"/>
                <w:bCs/>
              </w:rPr>
            </w:pPr>
          </w:p>
        </w:tc>
      </w:tr>
      <w:tr w:rsidR="00FE0FA9" w:rsidRPr="00E73934" w14:paraId="38A6540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EAEC718"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6218A73A" w14:textId="0536DFCA" w:rsidR="00FE0FA9" w:rsidRPr="00E73934" w:rsidRDefault="00FE0FA9" w:rsidP="00FE0FA9">
            <w:pPr>
              <w:jc w:val="both"/>
              <w:rPr>
                <w:rFonts w:ascii="Arial" w:hAnsi="Arial" w:cs="Arial"/>
                <w:bCs/>
              </w:rPr>
            </w:pPr>
            <w:r w:rsidRPr="00E73934">
              <w:rPr>
                <w:rFonts w:ascii="Arial" w:hAnsi="Arial" w:cs="Arial"/>
                <w:bCs/>
              </w:rPr>
              <w:t>Metalinis apsauginis dėklas d450x12 mm</w:t>
            </w:r>
          </w:p>
        </w:tc>
        <w:tc>
          <w:tcPr>
            <w:tcW w:w="992" w:type="dxa"/>
            <w:vAlign w:val="center"/>
          </w:tcPr>
          <w:p w14:paraId="66D44F28" w14:textId="671B686A"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9EDB1BB" w14:textId="0535196F" w:rsidR="00FE0FA9" w:rsidRPr="00E73934" w:rsidRDefault="00FE0FA9" w:rsidP="00FE0FA9">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2EC84AF8" w14:textId="77777777" w:rsidR="00FE0FA9" w:rsidRPr="00E73934" w:rsidRDefault="00FE0FA9" w:rsidP="00FE0FA9">
            <w:pPr>
              <w:jc w:val="center"/>
              <w:rPr>
                <w:rFonts w:ascii="Arial" w:hAnsi="Arial" w:cs="Arial"/>
                <w:bCs/>
              </w:rPr>
            </w:pPr>
          </w:p>
        </w:tc>
        <w:tc>
          <w:tcPr>
            <w:tcW w:w="1417" w:type="dxa"/>
          </w:tcPr>
          <w:p w14:paraId="40D6361D" w14:textId="77777777" w:rsidR="00FE0FA9" w:rsidRPr="00E73934" w:rsidRDefault="00FE0FA9" w:rsidP="00FE0FA9">
            <w:pPr>
              <w:jc w:val="center"/>
              <w:rPr>
                <w:rFonts w:ascii="Arial" w:hAnsi="Arial" w:cs="Arial"/>
                <w:bCs/>
              </w:rPr>
            </w:pPr>
          </w:p>
        </w:tc>
      </w:tr>
      <w:tr w:rsidR="00FE0FA9" w:rsidRPr="00E73934" w14:paraId="6C55AC8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7792C6E" w14:textId="77777777" w:rsidR="00FE0FA9" w:rsidRPr="004626C0" w:rsidRDefault="00FE0FA9" w:rsidP="00FE0FA9">
            <w:pPr>
              <w:pStyle w:val="Antrat5"/>
              <w:numPr>
                <w:ilvl w:val="3"/>
                <w:numId w:val="1"/>
              </w:numPr>
              <w:ind w:left="862" w:hanging="862"/>
              <w:rPr>
                <w:rFonts w:cs="Arial"/>
                <w:sz w:val="22"/>
                <w:szCs w:val="22"/>
              </w:rPr>
            </w:pPr>
          </w:p>
        </w:tc>
        <w:tc>
          <w:tcPr>
            <w:tcW w:w="4249" w:type="dxa"/>
          </w:tcPr>
          <w:p w14:paraId="4EAA3447" w14:textId="5600FF75" w:rsidR="00FE0FA9" w:rsidRPr="00E73934" w:rsidRDefault="00FE0FA9" w:rsidP="00FE0FA9">
            <w:pPr>
              <w:jc w:val="both"/>
              <w:rPr>
                <w:rFonts w:ascii="Arial" w:hAnsi="Arial" w:cs="Arial"/>
                <w:bCs/>
              </w:rPr>
            </w:pPr>
            <w:r w:rsidRPr="00E73934">
              <w:rPr>
                <w:rFonts w:ascii="Arial" w:hAnsi="Arial" w:cs="Arial"/>
                <w:bCs/>
              </w:rPr>
              <w:t>Išleistuvo DN250 įrengimas</w:t>
            </w:r>
          </w:p>
        </w:tc>
        <w:tc>
          <w:tcPr>
            <w:tcW w:w="992" w:type="dxa"/>
            <w:vAlign w:val="center"/>
          </w:tcPr>
          <w:p w14:paraId="72A46A19" w14:textId="2C1EB56F"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288726E9" w14:textId="4D5920FF"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63EC8CCA" w14:textId="77777777" w:rsidR="00FE0FA9" w:rsidRPr="00E73934" w:rsidRDefault="00FE0FA9" w:rsidP="00FE0FA9">
            <w:pPr>
              <w:jc w:val="center"/>
              <w:rPr>
                <w:rFonts w:ascii="Arial" w:hAnsi="Arial" w:cs="Arial"/>
                <w:bCs/>
              </w:rPr>
            </w:pPr>
          </w:p>
        </w:tc>
        <w:tc>
          <w:tcPr>
            <w:tcW w:w="1417" w:type="dxa"/>
          </w:tcPr>
          <w:p w14:paraId="7A94DA69" w14:textId="77777777" w:rsidR="00FE0FA9" w:rsidRPr="00E73934" w:rsidRDefault="00FE0FA9" w:rsidP="00FE0FA9">
            <w:pPr>
              <w:jc w:val="center"/>
              <w:rPr>
                <w:rFonts w:ascii="Arial" w:hAnsi="Arial" w:cs="Arial"/>
                <w:bCs/>
              </w:rPr>
            </w:pPr>
          </w:p>
        </w:tc>
      </w:tr>
      <w:tr w:rsidR="00FE0FA9" w:rsidRPr="00E73934" w14:paraId="3B42636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B46291D" w14:textId="77777777" w:rsidR="00FE0FA9" w:rsidRPr="00E73934" w:rsidRDefault="00FE0FA9" w:rsidP="00FE0FA9">
            <w:pPr>
              <w:pStyle w:val="Antrat5"/>
              <w:numPr>
                <w:ilvl w:val="0"/>
                <w:numId w:val="0"/>
              </w:numPr>
              <w:ind w:left="283"/>
              <w:rPr>
                <w:rFonts w:cs="Arial"/>
                <w:sz w:val="22"/>
                <w:szCs w:val="22"/>
              </w:rPr>
            </w:pPr>
          </w:p>
        </w:tc>
        <w:tc>
          <w:tcPr>
            <w:tcW w:w="4249" w:type="dxa"/>
          </w:tcPr>
          <w:p w14:paraId="2DA436FF" w14:textId="7F7946A1" w:rsidR="00FE0FA9" w:rsidRPr="00E73934" w:rsidRDefault="00FE0FA9" w:rsidP="00FE0FA9">
            <w:pPr>
              <w:rPr>
                <w:rFonts w:ascii="Arial" w:hAnsi="Arial" w:cs="Arial"/>
                <w:b/>
                <w:i/>
                <w:iCs/>
              </w:rPr>
            </w:pPr>
            <w:r w:rsidRPr="00E73934">
              <w:rPr>
                <w:rFonts w:ascii="Arial" w:hAnsi="Arial" w:cs="Arial"/>
                <w:b/>
                <w:i/>
                <w:iCs/>
              </w:rPr>
              <w:t>Bendra suma pagal žiniaraštį</w:t>
            </w:r>
          </w:p>
        </w:tc>
        <w:tc>
          <w:tcPr>
            <w:tcW w:w="992" w:type="dxa"/>
            <w:vAlign w:val="center"/>
          </w:tcPr>
          <w:p w14:paraId="0FDE98F9" w14:textId="77777777" w:rsidR="00FE0FA9" w:rsidRPr="00E73934" w:rsidRDefault="00FE0FA9" w:rsidP="00FE0FA9">
            <w:pPr>
              <w:jc w:val="center"/>
              <w:rPr>
                <w:rFonts w:ascii="Arial" w:hAnsi="Arial" w:cs="Arial"/>
                <w:bCs/>
              </w:rPr>
            </w:pPr>
          </w:p>
        </w:tc>
        <w:tc>
          <w:tcPr>
            <w:tcW w:w="993" w:type="dxa"/>
            <w:vAlign w:val="center"/>
          </w:tcPr>
          <w:p w14:paraId="699F551B" w14:textId="77777777" w:rsidR="00FE0FA9" w:rsidRPr="00E73934" w:rsidRDefault="00FE0FA9" w:rsidP="00FE0FA9">
            <w:pPr>
              <w:jc w:val="center"/>
              <w:rPr>
                <w:rFonts w:ascii="Arial" w:hAnsi="Arial" w:cs="Arial"/>
                <w:bCs/>
              </w:rPr>
            </w:pPr>
          </w:p>
        </w:tc>
        <w:tc>
          <w:tcPr>
            <w:tcW w:w="1145" w:type="dxa"/>
            <w:vAlign w:val="center"/>
          </w:tcPr>
          <w:p w14:paraId="2090E60B" w14:textId="77777777" w:rsidR="00FE0FA9" w:rsidRPr="00E73934" w:rsidRDefault="00FE0FA9" w:rsidP="00FE0FA9">
            <w:pPr>
              <w:jc w:val="center"/>
              <w:rPr>
                <w:rFonts w:ascii="Arial" w:hAnsi="Arial" w:cs="Arial"/>
                <w:bCs/>
              </w:rPr>
            </w:pPr>
          </w:p>
        </w:tc>
        <w:tc>
          <w:tcPr>
            <w:tcW w:w="1417" w:type="dxa"/>
          </w:tcPr>
          <w:p w14:paraId="19B1D067" w14:textId="77777777" w:rsidR="00FE0FA9" w:rsidRPr="00E73934" w:rsidRDefault="00FE0FA9" w:rsidP="00FE0FA9">
            <w:pPr>
              <w:jc w:val="center"/>
              <w:rPr>
                <w:rFonts w:ascii="Arial" w:hAnsi="Arial" w:cs="Arial"/>
                <w:bCs/>
              </w:rPr>
            </w:pPr>
          </w:p>
        </w:tc>
      </w:tr>
      <w:tr w:rsidR="00FE0FA9" w:rsidRPr="00E73934" w14:paraId="35D21912" w14:textId="48DD76F6"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3958D2C" w14:textId="77777777" w:rsidR="00FE0FA9" w:rsidRPr="00E73934" w:rsidRDefault="00FE0FA9" w:rsidP="00FE0FA9">
            <w:pPr>
              <w:pStyle w:val="Antrat3"/>
              <w:ind w:left="720"/>
              <w:rPr>
                <w:bCs/>
                <w:color w:val="auto"/>
                <w:sz w:val="22"/>
                <w:szCs w:val="22"/>
              </w:rPr>
            </w:pPr>
          </w:p>
        </w:tc>
        <w:tc>
          <w:tcPr>
            <w:tcW w:w="8796" w:type="dxa"/>
            <w:gridSpan w:val="5"/>
          </w:tcPr>
          <w:p w14:paraId="336E9EE2" w14:textId="23A5768B" w:rsidR="00FE0FA9" w:rsidRPr="00E73934" w:rsidRDefault="00FE0FA9" w:rsidP="00FE0FA9">
            <w:pPr>
              <w:rPr>
                <w:rFonts w:ascii="Arial" w:hAnsi="Arial" w:cs="Arial"/>
                <w:b/>
                <w:sz w:val="24"/>
                <w:szCs w:val="24"/>
              </w:rPr>
            </w:pPr>
            <w:r w:rsidRPr="00E73934">
              <w:rPr>
                <w:rFonts w:ascii="Arial" w:hAnsi="Arial" w:cs="Arial"/>
                <w:b/>
                <w:sz w:val="24"/>
                <w:szCs w:val="24"/>
              </w:rPr>
              <w:t>Buitinių nuotekų tinklai</w:t>
            </w:r>
          </w:p>
        </w:tc>
      </w:tr>
      <w:tr w:rsidR="00FE0FA9" w:rsidRPr="00E73934" w14:paraId="306A4BB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3D150D1"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30162523" w14:textId="1164353D" w:rsidR="00FE0FA9" w:rsidRPr="00E73934" w:rsidRDefault="00FE0FA9" w:rsidP="00FE0FA9">
            <w:pPr>
              <w:jc w:val="both"/>
              <w:rPr>
                <w:rFonts w:ascii="Arial" w:hAnsi="Arial" w:cs="Arial"/>
                <w:bCs/>
              </w:rPr>
            </w:pPr>
            <w:r w:rsidRPr="00E73934">
              <w:rPr>
                <w:rFonts w:ascii="Arial" w:hAnsi="Arial" w:cs="Arial"/>
                <w:bCs/>
              </w:rPr>
              <w:t>Savitakinio paviršinių nuotekų „N“ klasės vamzdžio DN200 įrengimas su fasoninėmis dalimis, kai gylis iki 2,0 m., įskaitant montavimo darbus</w:t>
            </w:r>
          </w:p>
        </w:tc>
        <w:tc>
          <w:tcPr>
            <w:tcW w:w="992" w:type="dxa"/>
            <w:vAlign w:val="center"/>
          </w:tcPr>
          <w:p w14:paraId="5C9B86EE" w14:textId="707EF453"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559442C8" w14:textId="111BE024" w:rsidR="00FE0FA9" w:rsidRPr="00E73934" w:rsidRDefault="00FE0FA9" w:rsidP="00FE0FA9">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33D2E932" w14:textId="743A651F" w:rsidR="00FE0FA9" w:rsidRPr="00E73934" w:rsidRDefault="00FE0FA9" w:rsidP="00FE0FA9">
            <w:pPr>
              <w:jc w:val="center"/>
              <w:rPr>
                <w:rFonts w:ascii="Arial" w:hAnsi="Arial" w:cs="Arial"/>
                <w:bCs/>
              </w:rPr>
            </w:pPr>
          </w:p>
        </w:tc>
        <w:tc>
          <w:tcPr>
            <w:tcW w:w="1417" w:type="dxa"/>
            <w:vAlign w:val="center"/>
          </w:tcPr>
          <w:p w14:paraId="318EBABC" w14:textId="77777777" w:rsidR="00FE0FA9" w:rsidRPr="00E73934" w:rsidRDefault="00FE0FA9" w:rsidP="00FE0FA9">
            <w:pPr>
              <w:jc w:val="center"/>
              <w:rPr>
                <w:rFonts w:ascii="Arial" w:hAnsi="Arial" w:cs="Arial"/>
                <w:bCs/>
              </w:rPr>
            </w:pPr>
          </w:p>
        </w:tc>
      </w:tr>
      <w:tr w:rsidR="00FE0FA9" w:rsidRPr="00E73934" w14:paraId="308BAD8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7F24045"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1398691E" w14:textId="116AC4EB" w:rsidR="00FE0FA9" w:rsidRPr="00E73934" w:rsidRDefault="00FE0FA9" w:rsidP="00FE0FA9">
            <w:pPr>
              <w:jc w:val="both"/>
              <w:rPr>
                <w:rFonts w:ascii="Arial" w:hAnsi="Arial" w:cs="Arial"/>
                <w:bCs/>
              </w:rPr>
            </w:pPr>
            <w:r w:rsidRPr="00E73934">
              <w:rPr>
                <w:rFonts w:ascii="Arial" w:hAnsi="Arial" w:cs="Arial"/>
                <w:bCs/>
              </w:rPr>
              <w:t>Pilnai sukomplektuotas g/b šulinys d1500 (kai gylis iki 2,5 m), įskaitant sandarinimo elementus, hidroizoliaciją, lipynes ir montavimo darbus</w:t>
            </w:r>
          </w:p>
        </w:tc>
        <w:tc>
          <w:tcPr>
            <w:tcW w:w="992" w:type="dxa"/>
            <w:vAlign w:val="center"/>
          </w:tcPr>
          <w:p w14:paraId="59055367" w14:textId="64F619EE"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C5D7667" w14:textId="52694ED9"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68941B0B" w14:textId="6C92F7C5" w:rsidR="00FE0FA9" w:rsidRPr="00E73934" w:rsidRDefault="00FE0FA9" w:rsidP="00FE0FA9">
            <w:pPr>
              <w:jc w:val="center"/>
              <w:rPr>
                <w:rFonts w:ascii="Arial" w:hAnsi="Arial" w:cs="Arial"/>
                <w:bCs/>
              </w:rPr>
            </w:pPr>
          </w:p>
        </w:tc>
        <w:tc>
          <w:tcPr>
            <w:tcW w:w="1417" w:type="dxa"/>
            <w:vAlign w:val="center"/>
          </w:tcPr>
          <w:p w14:paraId="38C1B3F9" w14:textId="77777777" w:rsidR="00FE0FA9" w:rsidRPr="00E73934" w:rsidRDefault="00FE0FA9" w:rsidP="00FE0FA9">
            <w:pPr>
              <w:jc w:val="center"/>
              <w:rPr>
                <w:rFonts w:ascii="Arial" w:hAnsi="Arial" w:cs="Arial"/>
                <w:bCs/>
              </w:rPr>
            </w:pPr>
          </w:p>
        </w:tc>
      </w:tr>
      <w:tr w:rsidR="00FE0FA9" w:rsidRPr="00E73934" w14:paraId="5344C60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C49AE83"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41B8A956" w14:textId="75D30AC6" w:rsidR="00FE0FA9" w:rsidRPr="00E73934" w:rsidRDefault="00FE0FA9" w:rsidP="00FE0FA9">
            <w:pPr>
              <w:jc w:val="both"/>
              <w:rPr>
                <w:rFonts w:ascii="Arial" w:hAnsi="Arial" w:cs="Arial"/>
                <w:bCs/>
              </w:rPr>
            </w:pPr>
            <w:r w:rsidRPr="00E73934">
              <w:rPr>
                <w:rFonts w:ascii="Arial" w:hAnsi="Arial" w:cs="Arial"/>
                <w:bCs/>
              </w:rPr>
              <w:t>Pastatomo tipo ketinis dangtis (apkrovos klasė D400)</w:t>
            </w:r>
          </w:p>
        </w:tc>
        <w:tc>
          <w:tcPr>
            <w:tcW w:w="992" w:type="dxa"/>
            <w:vAlign w:val="center"/>
          </w:tcPr>
          <w:p w14:paraId="64452899" w14:textId="01F8FE61"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4C33660D" w14:textId="5E1042AD"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6ADECCD9" w14:textId="77777777" w:rsidR="00FE0FA9" w:rsidRPr="00E73934" w:rsidRDefault="00FE0FA9" w:rsidP="00FE0FA9">
            <w:pPr>
              <w:jc w:val="center"/>
              <w:rPr>
                <w:rFonts w:ascii="Arial" w:hAnsi="Arial" w:cs="Arial"/>
                <w:bCs/>
              </w:rPr>
            </w:pPr>
          </w:p>
        </w:tc>
        <w:tc>
          <w:tcPr>
            <w:tcW w:w="1417" w:type="dxa"/>
            <w:vAlign w:val="center"/>
          </w:tcPr>
          <w:p w14:paraId="25E5A34D" w14:textId="77777777" w:rsidR="00FE0FA9" w:rsidRPr="00E73934" w:rsidRDefault="00FE0FA9" w:rsidP="00FE0FA9">
            <w:pPr>
              <w:jc w:val="center"/>
              <w:rPr>
                <w:rFonts w:ascii="Arial" w:hAnsi="Arial" w:cs="Arial"/>
                <w:bCs/>
              </w:rPr>
            </w:pPr>
          </w:p>
        </w:tc>
      </w:tr>
      <w:tr w:rsidR="00FE0FA9" w:rsidRPr="00E73934" w14:paraId="70AB916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304E942"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4E757C84" w14:textId="25CC6585" w:rsidR="00FE0FA9" w:rsidRPr="00E73934" w:rsidRDefault="00FE0FA9" w:rsidP="00FE0FA9">
            <w:pPr>
              <w:jc w:val="both"/>
              <w:rPr>
                <w:rFonts w:ascii="Arial" w:hAnsi="Arial" w:cs="Arial"/>
                <w:bCs/>
              </w:rPr>
            </w:pPr>
            <w:r w:rsidRPr="00E73934">
              <w:rPr>
                <w:rFonts w:ascii="Arial" w:hAnsi="Arial" w:cs="Arial"/>
                <w:bCs/>
              </w:rPr>
              <w:t>Šulinio žymėjimo ženklas</w:t>
            </w:r>
          </w:p>
        </w:tc>
        <w:tc>
          <w:tcPr>
            <w:tcW w:w="992" w:type="dxa"/>
            <w:vAlign w:val="center"/>
          </w:tcPr>
          <w:p w14:paraId="0C36B13E" w14:textId="142B3AA7"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93A5078" w14:textId="57DEDAE7"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3D2DE73B" w14:textId="77777777" w:rsidR="00FE0FA9" w:rsidRPr="00E73934" w:rsidRDefault="00FE0FA9" w:rsidP="00FE0FA9">
            <w:pPr>
              <w:jc w:val="center"/>
              <w:rPr>
                <w:rFonts w:ascii="Arial" w:hAnsi="Arial" w:cs="Arial"/>
                <w:bCs/>
              </w:rPr>
            </w:pPr>
          </w:p>
        </w:tc>
        <w:tc>
          <w:tcPr>
            <w:tcW w:w="1417" w:type="dxa"/>
            <w:vAlign w:val="center"/>
          </w:tcPr>
          <w:p w14:paraId="6C74F61F" w14:textId="77777777" w:rsidR="00FE0FA9" w:rsidRPr="00E73934" w:rsidRDefault="00FE0FA9" w:rsidP="00FE0FA9">
            <w:pPr>
              <w:jc w:val="center"/>
              <w:rPr>
                <w:rFonts w:ascii="Arial" w:hAnsi="Arial" w:cs="Arial"/>
                <w:bCs/>
              </w:rPr>
            </w:pPr>
          </w:p>
        </w:tc>
      </w:tr>
      <w:tr w:rsidR="00FE0FA9" w:rsidRPr="00E73934" w14:paraId="0E0F5EA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4277E69"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A295EE7" w14:textId="368B5D66" w:rsidR="00FE0FA9" w:rsidRPr="00E73934" w:rsidRDefault="00FE0FA9" w:rsidP="00FE0FA9">
            <w:pPr>
              <w:jc w:val="both"/>
              <w:rPr>
                <w:rFonts w:ascii="Arial" w:hAnsi="Arial" w:cs="Arial"/>
                <w:bCs/>
              </w:rPr>
            </w:pPr>
            <w:r w:rsidRPr="00E73934">
              <w:rPr>
                <w:rFonts w:ascii="Arial" w:hAnsi="Arial" w:cs="Arial"/>
                <w:bCs/>
              </w:rPr>
              <w:t>TV diagnostika, savitakinių nuotekų tinklų bandymas</w:t>
            </w:r>
          </w:p>
        </w:tc>
        <w:tc>
          <w:tcPr>
            <w:tcW w:w="992" w:type="dxa"/>
            <w:vAlign w:val="center"/>
          </w:tcPr>
          <w:p w14:paraId="502ABF2D" w14:textId="1A8F51CD"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2F4F379" w14:textId="06155DF8" w:rsidR="00FE0FA9" w:rsidRPr="00E73934" w:rsidRDefault="00FE0FA9" w:rsidP="00FE0FA9">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5A2D1F6E" w14:textId="77777777" w:rsidR="00FE0FA9" w:rsidRPr="00E73934" w:rsidRDefault="00FE0FA9" w:rsidP="00FE0FA9">
            <w:pPr>
              <w:jc w:val="center"/>
              <w:rPr>
                <w:rFonts w:ascii="Arial" w:hAnsi="Arial" w:cs="Arial"/>
                <w:bCs/>
              </w:rPr>
            </w:pPr>
          </w:p>
        </w:tc>
        <w:tc>
          <w:tcPr>
            <w:tcW w:w="1417" w:type="dxa"/>
            <w:vAlign w:val="center"/>
          </w:tcPr>
          <w:p w14:paraId="1C3D6DBE" w14:textId="77777777" w:rsidR="00FE0FA9" w:rsidRPr="00E73934" w:rsidRDefault="00FE0FA9" w:rsidP="00FE0FA9">
            <w:pPr>
              <w:jc w:val="center"/>
              <w:rPr>
                <w:rFonts w:ascii="Arial" w:hAnsi="Arial" w:cs="Arial"/>
                <w:bCs/>
              </w:rPr>
            </w:pPr>
          </w:p>
        </w:tc>
      </w:tr>
      <w:tr w:rsidR="00FE0FA9" w:rsidRPr="00E73934" w14:paraId="36B8485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5D7DA27" w14:textId="77777777" w:rsidR="00FE0FA9" w:rsidRPr="00E73934" w:rsidRDefault="00FE0FA9" w:rsidP="00FE0FA9">
            <w:pPr>
              <w:pStyle w:val="Antrat5"/>
              <w:numPr>
                <w:ilvl w:val="0"/>
                <w:numId w:val="0"/>
              </w:numPr>
              <w:ind w:left="283"/>
              <w:rPr>
                <w:rFonts w:cs="Arial"/>
                <w:sz w:val="22"/>
                <w:szCs w:val="22"/>
              </w:rPr>
            </w:pPr>
          </w:p>
        </w:tc>
        <w:tc>
          <w:tcPr>
            <w:tcW w:w="4249" w:type="dxa"/>
          </w:tcPr>
          <w:p w14:paraId="64D8E1FB" w14:textId="56BB086B" w:rsidR="00FE0FA9" w:rsidRPr="00E73934" w:rsidRDefault="00FE0FA9" w:rsidP="00FE0FA9">
            <w:pPr>
              <w:jc w:val="both"/>
              <w:rPr>
                <w:rFonts w:ascii="Arial" w:hAnsi="Arial" w:cs="Arial"/>
                <w:bCs/>
              </w:rPr>
            </w:pPr>
            <w:r w:rsidRPr="00E73934">
              <w:rPr>
                <w:rFonts w:ascii="Arial" w:hAnsi="Arial" w:cs="Arial"/>
                <w:b/>
                <w:i/>
                <w:iCs/>
              </w:rPr>
              <w:t>Bendra suma pagal žiniaraštį</w:t>
            </w:r>
          </w:p>
        </w:tc>
        <w:tc>
          <w:tcPr>
            <w:tcW w:w="992" w:type="dxa"/>
            <w:vAlign w:val="center"/>
          </w:tcPr>
          <w:p w14:paraId="6F6255E3" w14:textId="77777777" w:rsidR="00FE0FA9" w:rsidRPr="00E73934" w:rsidRDefault="00FE0FA9" w:rsidP="00FE0FA9">
            <w:pPr>
              <w:jc w:val="center"/>
              <w:rPr>
                <w:rFonts w:ascii="Arial" w:hAnsi="Arial" w:cs="Arial"/>
                <w:bCs/>
              </w:rPr>
            </w:pPr>
          </w:p>
        </w:tc>
        <w:tc>
          <w:tcPr>
            <w:tcW w:w="993" w:type="dxa"/>
            <w:vAlign w:val="center"/>
          </w:tcPr>
          <w:p w14:paraId="2A85E166" w14:textId="77777777" w:rsidR="00FE0FA9" w:rsidRPr="00E73934" w:rsidRDefault="00FE0FA9" w:rsidP="00FE0FA9">
            <w:pPr>
              <w:jc w:val="center"/>
              <w:rPr>
                <w:rFonts w:ascii="Arial" w:hAnsi="Arial" w:cs="Arial"/>
                <w:bCs/>
              </w:rPr>
            </w:pPr>
          </w:p>
        </w:tc>
        <w:tc>
          <w:tcPr>
            <w:tcW w:w="1145" w:type="dxa"/>
            <w:vAlign w:val="center"/>
          </w:tcPr>
          <w:p w14:paraId="6D24CA50" w14:textId="77777777" w:rsidR="00FE0FA9" w:rsidRPr="00E73934" w:rsidRDefault="00FE0FA9" w:rsidP="00FE0FA9">
            <w:pPr>
              <w:jc w:val="center"/>
              <w:rPr>
                <w:rFonts w:ascii="Arial" w:hAnsi="Arial" w:cs="Arial"/>
                <w:bCs/>
              </w:rPr>
            </w:pPr>
          </w:p>
        </w:tc>
        <w:tc>
          <w:tcPr>
            <w:tcW w:w="1417" w:type="dxa"/>
            <w:vAlign w:val="center"/>
          </w:tcPr>
          <w:p w14:paraId="3118B8A7" w14:textId="77777777" w:rsidR="00FE0FA9" w:rsidRPr="00E73934" w:rsidRDefault="00FE0FA9" w:rsidP="00FE0FA9">
            <w:pPr>
              <w:jc w:val="center"/>
              <w:rPr>
                <w:rFonts w:ascii="Arial" w:hAnsi="Arial" w:cs="Arial"/>
                <w:bCs/>
              </w:rPr>
            </w:pPr>
          </w:p>
        </w:tc>
      </w:tr>
      <w:tr w:rsidR="00FE0FA9" w:rsidRPr="00E73934" w14:paraId="15F1DF1B" w14:textId="599C3EED"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07393E4" w14:textId="77777777" w:rsidR="00FE0FA9" w:rsidRPr="00E73934" w:rsidRDefault="00FE0FA9" w:rsidP="00FE0FA9">
            <w:pPr>
              <w:pStyle w:val="Antrat3"/>
              <w:ind w:left="720"/>
              <w:rPr>
                <w:color w:val="auto"/>
              </w:rPr>
            </w:pPr>
          </w:p>
        </w:tc>
        <w:tc>
          <w:tcPr>
            <w:tcW w:w="8796" w:type="dxa"/>
            <w:gridSpan w:val="5"/>
          </w:tcPr>
          <w:p w14:paraId="0C3CDCDE" w14:textId="12592E5B" w:rsidR="00FE0FA9" w:rsidRPr="00E73934" w:rsidRDefault="00FE0FA9" w:rsidP="00FE0FA9">
            <w:pPr>
              <w:rPr>
                <w:rFonts w:ascii="Arial" w:hAnsi="Arial" w:cs="Arial"/>
                <w:b/>
              </w:rPr>
            </w:pPr>
            <w:r w:rsidRPr="00E73934">
              <w:rPr>
                <w:rFonts w:ascii="Arial" w:hAnsi="Arial" w:cs="Arial"/>
                <w:b/>
              </w:rPr>
              <w:t>Vandentiekio tinklai</w:t>
            </w:r>
          </w:p>
        </w:tc>
      </w:tr>
      <w:tr w:rsidR="00FE0FA9" w:rsidRPr="00E73934" w14:paraId="3DC84D1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25B467B"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52AB8811" w14:textId="7A8CE38C" w:rsidR="00FE0FA9" w:rsidRPr="00E73934" w:rsidRDefault="00FE0FA9" w:rsidP="00FE0FA9">
            <w:pPr>
              <w:jc w:val="both"/>
              <w:rPr>
                <w:rFonts w:ascii="Arial" w:hAnsi="Arial" w:cs="Arial"/>
                <w:bCs/>
              </w:rPr>
            </w:pPr>
            <w:proofErr w:type="spellStart"/>
            <w:r w:rsidRPr="00E73934">
              <w:rPr>
                <w:rFonts w:ascii="Arial" w:hAnsi="Arial" w:cs="Arial"/>
                <w:bCs/>
              </w:rPr>
              <w:t>Slėgiminiai</w:t>
            </w:r>
            <w:proofErr w:type="spellEnd"/>
            <w:r w:rsidRPr="00E73934">
              <w:rPr>
                <w:rFonts w:ascii="Arial" w:hAnsi="Arial" w:cs="Arial"/>
                <w:bCs/>
              </w:rPr>
              <w:t xml:space="preserve"> vamzdžiai PE100 RC d63 su sujungimo detalėmis (kai klojimo gylis iki 2,5 m), įskaitant būtinus žemės, montavimo darbus ir esamos dangos atstatymą.</w:t>
            </w:r>
          </w:p>
        </w:tc>
        <w:tc>
          <w:tcPr>
            <w:tcW w:w="992" w:type="dxa"/>
            <w:vAlign w:val="center"/>
          </w:tcPr>
          <w:p w14:paraId="198FD489" w14:textId="3EA1CBD4"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DD955E0" w14:textId="52BCAF88" w:rsidR="00FE0FA9" w:rsidRPr="00E73934" w:rsidRDefault="00FE0FA9" w:rsidP="00FE0FA9">
            <w:pPr>
              <w:jc w:val="center"/>
              <w:rPr>
                <w:rFonts w:ascii="Arial" w:hAnsi="Arial" w:cs="Arial"/>
                <w:bCs/>
                <w:sz w:val="20"/>
                <w:szCs w:val="20"/>
              </w:rPr>
            </w:pPr>
            <w:r w:rsidRPr="00E73934">
              <w:rPr>
                <w:rFonts w:ascii="Arial" w:hAnsi="Arial" w:cs="Arial"/>
                <w:bCs/>
                <w:sz w:val="20"/>
                <w:szCs w:val="20"/>
              </w:rPr>
              <w:t>112</w:t>
            </w:r>
          </w:p>
        </w:tc>
        <w:tc>
          <w:tcPr>
            <w:tcW w:w="1145" w:type="dxa"/>
            <w:vAlign w:val="center"/>
          </w:tcPr>
          <w:p w14:paraId="55C03E80" w14:textId="77777777" w:rsidR="00FE0FA9" w:rsidRPr="00E73934" w:rsidRDefault="00FE0FA9" w:rsidP="00FE0FA9">
            <w:pPr>
              <w:jc w:val="center"/>
              <w:rPr>
                <w:rFonts w:ascii="Arial" w:hAnsi="Arial" w:cs="Arial"/>
                <w:bCs/>
              </w:rPr>
            </w:pPr>
          </w:p>
        </w:tc>
        <w:tc>
          <w:tcPr>
            <w:tcW w:w="1417" w:type="dxa"/>
            <w:vAlign w:val="center"/>
          </w:tcPr>
          <w:p w14:paraId="2742BBE6" w14:textId="77777777" w:rsidR="00FE0FA9" w:rsidRPr="00E73934" w:rsidRDefault="00FE0FA9" w:rsidP="00FE0FA9">
            <w:pPr>
              <w:jc w:val="center"/>
              <w:rPr>
                <w:rFonts w:ascii="Arial" w:hAnsi="Arial" w:cs="Arial"/>
                <w:bCs/>
              </w:rPr>
            </w:pPr>
          </w:p>
        </w:tc>
      </w:tr>
      <w:tr w:rsidR="00FE0FA9" w:rsidRPr="00E73934" w14:paraId="66C5C7F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0E3E8C0"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2264F6A7" w14:textId="5453EA59" w:rsidR="00FE0FA9" w:rsidRPr="00E73934" w:rsidRDefault="00FE0FA9" w:rsidP="00FE0FA9">
            <w:pPr>
              <w:jc w:val="both"/>
              <w:rPr>
                <w:rFonts w:ascii="Arial" w:hAnsi="Arial" w:cs="Arial"/>
                <w:bCs/>
              </w:rPr>
            </w:pPr>
            <w:proofErr w:type="spellStart"/>
            <w:r w:rsidRPr="00E73934">
              <w:rPr>
                <w:rFonts w:ascii="Arial" w:hAnsi="Arial" w:cs="Arial"/>
                <w:bCs/>
              </w:rPr>
              <w:t>Slėgiminiai</w:t>
            </w:r>
            <w:proofErr w:type="spellEnd"/>
            <w:r w:rsidRPr="00E73934">
              <w:rPr>
                <w:rFonts w:ascii="Arial" w:hAnsi="Arial" w:cs="Arial"/>
                <w:bCs/>
              </w:rPr>
              <w:t xml:space="preserve"> vamzdžiai PE100 PN10 d32 su sujungimo detalėmis (kai klojimo gylis iki 2,5 m), įskaitant būtinus žemės, montavimo darbus ir esamos dangos atstatymą.</w:t>
            </w:r>
          </w:p>
        </w:tc>
        <w:tc>
          <w:tcPr>
            <w:tcW w:w="992" w:type="dxa"/>
            <w:vAlign w:val="center"/>
          </w:tcPr>
          <w:p w14:paraId="16572389" w14:textId="1F8749B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7FB0175" w14:textId="6C2D519D" w:rsidR="00FE0FA9" w:rsidRPr="00E73934" w:rsidRDefault="00FE0FA9" w:rsidP="00FE0FA9">
            <w:pPr>
              <w:jc w:val="center"/>
              <w:rPr>
                <w:rFonts w:ascii="Arial" w:hAnsi="Arial" w:cs="Arial"/>
                <w:bCs/>
                <w:sz w:val="20"/>
                <w:szCs w:val="20"/>
              </w:rPr>
            </w:pPr>
            <w:r w:rsidRPr="00E73934">
              <w:rPr>
                <w:rFonts w:ascii="Arial" w:hAnsi="Arial" w:cs="Arial"/>
                <w:bCs/>
                <w:sz w:val="20"/>
                <w:szCs w:val="20"/>
              </w:rPr>
              <w:t>34</w:t>
            </w:r>
          </w:p>
        </w:tc>
        <w:tc>
          <w:tcPr>
            <w:tcW w:w="1145" w:type="dxa"/>
            <w:vAlign w:val="center"/>
          </w:tcPr>
          <w:p w14:paraId="6373B24E" w14:textId="77777777" w:rsidR="00FE0FA9" w:rsidRPr="00E73934" w:rsidRDefault="00FE0FA9" w:rsidP="00FE0FA9">
            <w:pPr>
              <w:jc w:val="center"/>
              <w:rPr>
                <w:rFonts w:ascii="Arial" w:hAnsi="Arial" w:cs="Arial"/>
                <w:bCs/>
              </w:rPr>
            </w:pPr>
          </w:p>
        </w:tc>
        <w:tc>
          <w:tcPr>
            <w:tcW w:w="1417" w:type="dxa"/>
            <w:vAlign w:val="center"/>
          </w:tcPr>
          <w:p w14:paraId="535AE576" w14:textId="77777777" w:rsidR="00FE0FA9" w:rsidRPr="00E73934" w:rsidRDefault="00FE0FA9" w:rsidP="00FE0FA9">
            <w:pPr>
              <w:jc w:val="center"/>
              <w:rPr>
                <w:rFonts w:ascii="Arial" w:hAnsi="Arial" w:cs="Arial"/>
                <w:bCs/>
              </w:rPr>
            </w:pPr>
          </w:p>
        </w:tc>
      </w:tr>
      <w:tr w:rsidR="00FE0FA9" w:rsidRPr="00E73934" w14:paraId="4968E4A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05FE5BD"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79FD23BA" w14:textId="5A86CA51" w:rsidR="00FE0FA9" w:rsidRPr="00E73934" w:rsidRDefault="00FE0FA9" w:rsidP="00FE0FA9">
            <w:pPr>
              <w:jc w:val="both"/>
              <w:rPr>
                <w:rFonts w:ascii="Arial" w:hAnsi="Arial" w:cs="Arial"/>
                <w:bCs/>
              </w:rPr>
            </w:pPr>
            <w:r w:rsidRPr="00E73934">
              <w:rPr>
                <w:rFonts w:ascii="Arial" w:hAnsi="Arial" w:cs="Arial"/>
                <w:bCs/>
              </w:rPr>
              <w:t xml:space="preserve">G/b šulinys V1-1 Ø1500 iš surenkamų g/b elementų su išorės ir vidaus hidroizoliacija, landa Ø700, kai gylis iki 2,5 m, su lipynėmis, sandarinimo elementais, plaukiojančio tipo ketiniu dangčiu 90t, ketiniu </w:t>
            </w:r>
            <w:proofErr w:type="spellStart"/>
            <w:r w:rsidRPr="00E73934">
              <w:rPr>
                <w:rFonts w:ascii="Arial" w:hAnsi="Arial" w:cs="Arial"/>
                <w:bCs/>
              </w:rPr>
              <w:t>flanšiniu</w:t>
            </w:r>
            <w:proofErr w:type="spellEnd"/>
            <w:r w:rsidRPr="00E73934">
              <w:rPr>
                <w:rFonts w:ascii="Arial" w:hAnsi="Arial" w:cs="Arial"/>
                <w:bCs/>
              </w:rPr>
              <w:t xml:space="preserve"> trišakiu DN50x50 – 1vnt., ketine </w:t>
            </w:r>
            <w:proofErr w:type="spellStart"/>
            <w:r w:rsidRPr="00E73934">
              <w:rPr>
                <w:rFonts w:ascii="Arial" w:hAnsi="Arial" w:cs="Arial"/>
                <w:bCs/>
              </w:rPr>
              <w:t>flanšine</w:t>
            </w:r>
            <w:proofErr w:type="spellEnd"/>
            <w:r w:rsidRPr="00E73934">
              <w:rPr>
                <w:rFonts w:ascii="Arial" w:hAnsi="Arial" w:cs="Arial"/>
                <w:bCs/>
              </w:rPr>
              <w:t xml:space="preserve"> sklende DN50 – 2vnt., ketiniu </w:t>
            </w:r>
            <w:proofErr w:type="spellStart"/>
            <w:r w:rsidRPr="00E73934">
              <w:rPr>
                <w:rFonts w:ascii="Arial" w:hAnsi="Arial" w:cs="Arial"/>
                <w:bCs/>
              </w:rPr>
              <w:t>flanšiniu</w:t>
            </w:r>
            <w:proofErr w:type="spellEnd"/>
            <w:r w:rsidRPr="00E73934">
              <w:rPr>
                <w:rFonts w:ascii="Arial" w:hAnsi="Arial" w:cs="Arial"/>
                <w:bCs/>
              </w:rPr>
              <w:t xml:space="preserve"> adapteriu su tempimui atsparia tarpine ir įvore DN/d 50/50 – 2vnt., protarpinės vamzdžio d63 perėjimui pro šulinio sienutes – 2vnt., ir </w:t>
            </w:r>
            <w:proofErr w:type="spellStart"/>
            <w:r w:rsidRPr="00E73934">
              <w:rPr>
                <w:rFonts w:ascii="Arial" w:hAnsi="Arial" w:cs="Arial"/>
                <w:bCs/>
              </w:rPr>
              <w:t>prieduobės</w:t>
            </w:r>
            <w:proofErr w:type="spellEnd"/>
            <w:r w:rsidRPr="00E73934">
              <w:rPr>
                <w:rFonts w:ascii="Arial" w:hAnsi="Arial" w:cs="Arial"/>
                <w:bCs/>
              </w:rPr>
              <w:t xml:space="preserve"> 500x500x300(h) įrengimu bei įskaitant montavimo darbus</w:t>
            </w:r>
          </w:p>
        </w:tc>
        <w:tc>
          <w:tcPr>
            <w:tcW w:w="992" w:type="dxa"/>
            <w:vAlign w:val="center"/>
          </w:tcPr>
          <w:p w14:paraId="7F508CE1" w14:textId="3D8CE402"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50399B22" w14:textId="1802AFBA"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4D0149E2" w14:textId="77777777" w:rsidR="00FE0FA9" w:rsidRPr="00E73934" w:rsidRDefault="00FE0FA9" w:rsidP="00FE0FA9">
            <w:pPr>
              <w:jc w:val="center"/>
              <w:rPr>
                <w:rFonts w:ascii="Arial" w:hAnsi="Arial" w:cs="Arial"/>
                <w:bCs/>
              </w:rPr>
            </w:pPr>
          </w:p>
        </w:tc>
        <w:tc>
          <w:tcPr>
            <w:tcW w:w="1417" w:type="dxa"/>
            <w:vAlign w:val="center"/>
          </w:tcPr>
          <w:p w14:paraId="15297325" w14:textId="77777777" w:rsidR="00FE0FA9" w:rsidRPr="00E73934" w:rsidRDefault="00FE0FA9" w:rsidP="00FE0FA9">
            <w:pPr>
              <w:jc w:val="center"/>
              <w:rPr>
                <w:rFonts w:ascii="Arial" w:hAnsi="Arial" w:cs="Arial"/>
                <w:bCs/>
              </w:rPr>
            </w:pPr>
          </w:p>
        </w:tc>
      </w:tr>
      <w:tr w:rsidR="00FE0FA9" w:rsidRPr="00E73934" w14:paraId="3910AB0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2CD4C3B"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38F22915" w14:textId="2B91991A" w:rsidR="00FE0FA9" w:rsidRPr="00E73934" w:rsidRDefault="00FE0FA9" w:rsidP="00FE0FA9">
            <w:pPr>
              <w:jc w:val="both"/>
              <w:rPr>
                <w:rFonts w:ascii="Arial" w:hAnsi="Arial" w:cs="Arial"/>
                <w:bCs/>
              </w:rPr>
            </w:pPr>
            <w:r w:rsidRPr="00E73934">
              <w:rPr>
                <w:rFonts w:ascii="Arial" w:hAnsi="Arial" w:cs="Arial"/>
                <w:bCs/>
              </w:rPr>
              <w:t>PE dėklas D110</w:t>
            </w:r>
          </w:p>
        </w:tc>
        <w:tc>
          <w:tcPr>
            <w:tcW w:w="992" w:type="dxa"/>
            <w:vAlign w:val="center"/>
          </w:tcPr>
          <w:p w14:paraId="3D1EE691" w14:textId="3A1C34A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5801DA4" w14:textId="6578715F" w:rsidR="00FE0FA9" w:rsidRPr="00E73934" w:rsidRDefault="00FE0FA9" w:rsidP="00FE0FA9">
            <w:pPr>
              <w:jc w:val="center"/>
              <w:rPr>
                <w:rFonts w:ascii="Arial" w:hAnsi="Arial" w:cs="Arial"/>
                <w:bCs/>
                <w:sz w:val="20"/>
                <w:szCs w:val="20"/>
              </w:rPr>
            </w:pPr>
            <w:r w:rsidRPr="00E73934">
              <w:rPr>
                <w:rFonts w:ascii="Arial" w:hAnsi="Arial" w:cs="Arial"/>
                <w:bCs/>
                <w:sz w:val="20"/>
                <w:szCs w:val="20"/>
              </w:rPr>
              <w:t>73</w:t>
            </w:r>
          </w:p>
        </w:tc>
        <w:tc>
          <w:tcPr>
            <w:tcW w:w="1145" w:type="dxa"/>
            <w:vAlign w:val="center"/>
          </w:tcPr>
          <w:p w14:paraId="7EFE1C07" w14:textId="77777777" w:rsidR="00FE0FA9" w:rsidRPr="00E73934" w:rsidRDefault="00FE0FA9" w:rsidP="00FE0FA9">
            <w:pPr>
              <w:jc w:val="center"/>
              <w:rPr>
                <w:rFonts w:ascii="Arial" w:hAnsi="Arial" w:cs="Arial"/>
                <w:bCs/>
              </w:rPr>
            </w:pPr>
          </w:p>
        </w:tc>
        <w:tc>
          <w:tcPr>
            <w:tcW w:w="1417" w:type="dxa"/>
            <w:vAlign w:val="center"/>
          </w:tcPr>
          <w:p w14:paraId="4AA9A0B6" w14:textId="77777777" w:rsidR="00FE0FA9" w:rsidRPr="00E73934" w:rsidRDefault="00FE0FA9" w:rsidP="00FE0FA9">
            <w:pPr>
              <w:jc w:val="center"/>
              <w:rPr>
                <w:rFonts w:ascii="Arial" w:hAnsi="Arial" w:cs="Arial"/>
                <w:bCs/>
              </w:rPr>
            </w:pPr>
          </w:p>
        </w:tc>
      </w:tr>
      <w:tr w:rsidR="00FE0FA9" w:rsidRPr="00E73934" w14:paraId="1482E63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E83636A"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189A2A3" w14:textId="2A269CAB" w:rsidR="00FE0FA9" w:rsidRPr="00E73934" w:rsidRDefault="00FE0FA9" w:rsidP="00FE0FA9">
            <w:pPr>
              <w:jc w:val="both"/>
              <w:rPr>
                <w:rFonts w:ascii="Arial" w:hAnsi="Arial" w:cs="Arial"/>
                <w:bCs/>
              </w:rPr>
            </w:pPr>
            <w:r w:rsidRPr="00E73934">
              <w:rPr>
                <w:rFonts w:ascii="Arial" w:hAnsi="Arial" w:cs="Arial"/>
                <w:bCs/>
              </w:rPr>
              <w:t>Stiklo vatos kevalas su lipnia užlaida 76/30</w:t>
            </w:r>
          </w:p>
        </w:tc>
        <w:tc>
          <w:tcPr>
            <w:tcW w:w="992" w:type="dxa"/>
            <w:vAlign w:val="center"/>
          </w:tcPr>
          <w:p w14:paraId="78312BD7" w14:textId="671CF2D0"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16BD523" w14:textId="27616E9A" w:rsidR="00FE0FA9" w:rsidRPr="00E73934" w:rsidRDefault="00FE0FA9" w:rsidP="00FE0FA9">
            <w:pPr>
              <w:jc w:val="center"/>
              <w:rPr>
                <w:rFonts w:ascii="Arial" w:hAnsi="Arial" w:cs="Arial"/>
                <w:bCs/>
                <w:sz w:val="20"/>
                <w:szCs w:val="20"/>
              </w:rPr>
            </w:pPr>
            <w:r w:rsidRPr="00E73934">
              <w:rPr>
                <w:rFonts w:ascii="Arial" w:hAnsi="Arial" w:cs="Arial"/>
                <w:bCs/>
                <w:sz w:val="20"/>
                <w:szCs w:val="20"/>
              </w:rPr>
              <w:t>73</w:t>
            </w:r>
          </w:p>
        </w:tc>
        <w:tc>
          <w:tcPr>
            <w:tcW w:w="1145" w:type="dxa"/>
            <w:vAlign w:val="center"/>
          </w:tcPr>
          <w:p w14:paraId="70DC6745" w14:textId="77777777" w:rsidR="00FE0FA9" w:rsidRPr="00E73934" w:rsidRDefault="00FE0FA9" w:rsidP="00FE0FA9">
            <w:pPr>
              <w:jc w:val="center"/>
              <w:rPr>
                <w:rFonts w:ascii="Arial" w:hAnsi="Arial" w:cs="Arial"/>
                <w:bCs/>
              </w:rPr>
            </w:pPr>
          </w:p>
        </w:tc>
        <w:tc>
          <w:tcPr>
            <w:tcW w:w="1417" w:type="dxa"/>
            <w:vAlign w:val="center"/>
          </w:tcPr>
          <w:p w14:paraId="2B59AAA6" w14:textId="77777777" w:rsidR="00FE0FA9" w:rsidRPr="00E73934" w:rsidRDefault="00FE0FA9" w:rsidP="00FE0FA9">
            <w:pPr>
              <w:jc w:val="center"/>
              <w:rPr>
                <w:rFonts w:ascii="Arial" w:hAnsi="Arial" w:cs="Arial"/>
                <w:bCs/>
              </w:rPr>
            </w:pPr>
          </w:p>
        </w:tc>
      </w:tr>
      <w:tr w:rsidR="00FE0FA9" w:rsidRPr="00E73934" w14:paraId="659BD6B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6F5C39C"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0D5E08BF" w14:textId="5AA09CB7" w:rsidR="00FE0FA9" w:rsidRPr="00E73934" w:rsidRDefault="00FE0FA9" w:rsidP="00FE0FA9">
            <w:pPr>
              <w:jc w:val="both"/>
              <w:rPr>
                <w:rFonts w:ascii="Arial" w:hAnsi="Arial" w:cs="Arial"/>
                <w:bCs/>
              </w:rPr>
            </w:pPr>
            <w:r w:rsidRPr="00E73934">
              <w:rPr>
                <w:rFonts w:ascii="Arial" w:hAnsi="Arial" w:cs="Arial"/>
                <w:bCs/>
              </w:rPr>
              <w:t>Šulinio žymėjimo ženklas</w:t>
            </w:r>
          </w:p>
        </w:tc>
        <w:tc>
          <w:tcPr>
            <w:tcW w:w="992" w:type="dxa"/>
            <w:vAlign w:val="center"/>
          </w:tcPr>
          <w:p w14:paraId="6B824F64" w14:textId="74A1C98C"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12C9E87" w14:textId="34E76928"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27CA4370" w14:textId="77777777" w:rsidR="00FE0FA9" w:rsidRPr="00E73934" w:rsidRDefault="00FE0FA9" w:rsidP="00FE0FA9">
            <w:pPr>
              <w:jc w:val="center"/>
              <w:rPr>
                <w:rFonts w:ascii="Arial" w:hAnsi="Arial" w:cs="Arial"/>
                <w:bCs/>
              </w:rPr>
            </w:pPr>
          </w:p>
        </w:tc>
        <w:tc>
          <w:tcPr>
            <w:tcW w:w="1417" w:type="dxa"/>
            <w:vAlign w:val="center"/>
          </w:tcPr>
          <w:p w14:paraId="1BCC9EE3" w14:textId="77777777" w:rsidR="00FE0FA9" w:rsidRPr="00E73934" w:rsidRDefault="00FE0FA9" w:rsidP="00FE0FA9">
            <w:pPr>
              <w:jc w:val="center"/>
              <w:rPr>
                <w:rFonts w:ascii="Arial" w:hAnsi="Arial" w:cs="Arial"/>
                <w:bCs/>
              </w:rPr>
            </w:pPr>
          </w:p>
        </w:tc>
      </w:tr>
      <w:tr w:rsidR="00FE0FA9" w:rsidRPr="00E73934" w14:paraId="64BCFD2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DF55392"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5793D92F" w14:textId="6EC26D4F" w:rsidR="00FE0FA9" w:rsidRPr="00E73934" w:rsidRDefault="00FE0FA9" w:rsidP="00FE0FA9">
            <w:pPr>
              <w:jc w:val="both"/>
              <w:rPr>
                <w:rFonts w:ascii="Arial" w:hAnsi="Arial" w:cs="Arial"/>
                <w:bCs/>
              </w:rPr>
            </w:pPr>
            <w:r w:rsidRPr="00E73934">
              <w:rPr>
                <w:rFonts w:ascii="Arial" w:hAnsi="Arial" w:cs="Arial"/>
                <w:bCs/>
              </w:rPr>
              <w:t>Vandentiekio kolonėlė su pajungimu į projektuojamą vandentiekio tinklą, uždarymo sklende, visomis pajungimo ir montavimo detalėmis</w:t>
            </w:r>
          </w:p>
        </w:tc>
        <w:tc>
          <w:tcPr>
            <w:tcW w:w="992" w:type="dxa"/>
            <w:vAlign w:val="center"/>
          </w:tcPr>
          <w:p w14:paraId="5DFFD569" w14:textId="3AAA7BA6"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AAB0838" w14:textId="093A4C89" w:rsidR="00FE0FA9" w:rsidRPr="00E73934" w:rsidRDefault="00FE0FA9" w:rsidP="00FE0FA9">
            <w:pPr>
              <w:jc w:val="center"/>
              <w:rPr>
                <w:rFonts w:ascii="Arial" w:hAnsi="Arial" w:cs="Arial"/>
                <w:bCs/>
                <w:sz w:val="20"/>
                <w:szCs w:val="20"/>
              </w:rPr>
            </w:pPr>
            <w:r w:rsidRPr="00E73934">
              <w:rPr>
                <w:rFonts w:ascii="Arial" w:hAnsi="Arial" w:cs="Arial"/>
                <w:bCs/>
                <w:sz w:val="20"/>
                <w:szCs w:val="20"/>
              </w:rPr>
              <w:t>6</w:t>
            </w:r>
          </w:p>
        </w:tc>
        <w:tc>
          <w:tcPr>
            <w:tcW w:w="1145" w:type="dxa"/>
            <w:vAlign w:val="center"/>
          </w:tcPr>
          <w:p w14:paraId="4E671579" w14:textId="77777777" w:rsidR="00FE0FA9" w:rsidRPr="00E73934" w:rsidRDefault="00FE0FA9" w:rsidP="00FE0FA9">
            <w:pPr>
              <w:jc w:val="center"/>
              <w:rPr>
                <w:rFonts w:ascii="Arial" w:hAnsi="Arial" w:cs="Arial"/>
                <w:bCs/>
              </w:rPr>
            </w:pPr>
          </w:p>
        </w:tc>
        <w:tc>
          <w:tcPr>
            <w:tcW w:w="1417" w:type="dxa"/>
            <w:vAlign w:val="center"/>
          </w:tcPr>
          <w:p w14:paraId="0589B00F" w14:textId="77777777" w:rsidR="00FE0FA9" w:rsidRPr="00E73934" w:rsidRDefault="00FE0FA9" w:rsidP="00FE0FA9">
            <w:pPr>
              <w:jc w:val="center"/>
              <w:rPr>
                <w:rFonts w:ascii="Arial" w:hAnsi="Arial" w:cs="Arial"/>
                <w:bCs/>
              </w:rPr>
            </w:pPr>
          </w:p>
        </w:tc>
      </w:tr>
      <w:tr w:rsidR="00FE0FA9" w:rsidRPr="00E73934" w14:paraId="19D3A7E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AA207FF"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519AEBB" w14:textId="67F6FFE4" w:rsidR="00FE0FA9" w:rsidRPr="00E73934" w:rsidRDefault="00FE0FA9" w:rsidP="00FE0FA9">
            <w:pPr>
              <w:jc w:val="both"/>
              <w:rPr>
                <w:rFonts w:ascii="Arial" w:hAnsi="Arial" w:cs="Arial"/>
                <w:bCs/>
              </w:rPr>
            </w:pPr>
            <w:r w:rsidRPr="00E73934">
              <w:rPr>
                <w:rFonts w:ascii="Arial" w:hAnsi="Arial" w:cs="Arial"/>
                <w:bCs/>
              </w:rPr>
              <w:t>TV diagnostika, tinklo hidraulinis bandymas ir dezinfekcija</w:t>
            </w:r>
          </w:p>
        </w:tc>
        <w:tc>
          <w:tcPr>
            <w:tcW w:w="992" w:type="dxa"/>
            <w:vAlign w:val="center"/>
          </w:tcPr>
          <w:p w14:paraId="255127C2" w14:textId="1C96CDA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56EFF90" w14:textId="740D8DE0" w:rsidR="00FE0FA9" w:rsidRPr="00E73934" w:rsidRDefault="00FE0FA9" w:rsidP="00FE0FA9">
            <w:pPr>
              <w:jc w:val="center"/>
              <w:rPr>
                <w:rFonts w:ascii="Arial" w:hAnsi="Arial" w:cs="Arial"/>
                <w:bCs/>
                <w:sz w:val="20"/>
                <w:szCs w:val="20"/>
              </w:rPr>
            </w:pPr>
            <w:r w:rsidRPr="00E73934">
              <w:rPr>
                <w:rFonts w:ascii="Arial" w:hAnsi="Arial" w:cs="Arial"/>
                <w:bCs/>
                <w:sz w:val="20"/>
                <w:szCs w:val="20"/>
              </w:rPr>
              <w:t>146</w:t>
            </w:r>
          </w:p>
        </w:tc>
        <w:tc>
          <w:tcPr>
            <w:tcW w:w="1145" w:type="dxa"/>
            <w:vAlign w:val="center"/>
          </w:tcPr>
          <w:p w14:paraId="7E4F1917" w14:textId="77777777" w:rsidR="00FE0FA9" w:rsidRPr="00E73934" w:rsidRDefault="00FE0FA9" w:rsidP="00FE0FA9">
            <w:pPr>
              <w:jc w:val="center"/>
              <w:rPr>
                <w:rFonts w:ascii="Arial" w:hAnsi="Arial" w:cs="Arial"/>
                <w:bCs/>
              </w:rPr>
            </w:pPr>
          </w:p>
        </w:tc>
        <w:tc>
          <w:tcPr>
            <w:tcW w:w="1417" w:type="dxa"/>
            <w:vAlign w:val="center"/>
          </w:tcPr>
          <w:p w14:paraId="4A90627D" w14:textId="77777777" w:rsidR="00FE0FA9" w:rsidRPr="00E73934" w:rsidRDefault="00FE0FA9" w:rsidP="00FE0FA9">
            <w:pPr>
              <w:jc w:val="center"/>
              <w:rPr>
                <w:rFonts w:ascii="Arial" w:hAnsi="Arial" w:cs="Arial"/>
                <w:bCs/>
              </w:rPr>
            </w:pPr>
          </w:p>
        </w:tc>
      </w:tr>
      <w:tr w:rsidR="00FE0FA9" w:rsidRPr="00E73934" w14:paraId="2228BBA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D0FFAC4" w14:textId="77777777" w:rsidR="00FE0FA9" w:rsidRPr="00E73934" w:rsidRDefault="00FE0FA9" w:rsidP="00FE0FA9">
            <w:pPr>
              <w:pStyle w:val="Antrat5"/>
              <w:numPr>
                <w:ilvl w:val="0"/>
                <w:numId w:val="0"/>
              </w:numPr>
              <w:ind w:left="283"/>
              <w:rPr>
                <w:rFonts w:cs="Arial"/>
                <w:sz w:val="22"/>
                <w:szCs w:val="22"/>
              </w:rPr>
            </w:pPr>
          </w:p>
        </w:tc>
        <w:tc>
          <w:tcPr>
            <w:tcW w:w="4249" w:type="dxa"/>
          </w:tcPr>
          <w:p w14:paraId="49141EAC" w14:textId="631EC35B" w:rsidR="00FE0FA9" w:rsidRPr="00E73934" w:rsidRDefault="00FE0FA9" w:rsidP="00FE0FA9">
            <w:pPr>
              <w:rPr>
                <w:rFonts w:ascii="Arial" w:hAnsi="Arial" w:cs="Arial"/>
                <w:bCs/>
                <w:i/>
                <w:iCs/>
              </w:rPr>
            </w:pPr>
            <w:r w:rsidRPr="00E73934">
              <w:rPr>
                <w:rFonts w:ascii="Arial" w:hAnsi="Arial" w:cs="Arial"/>
                <w:b/>
                <w:i/>
                <w:iCs/>
              </w:rPr>
              <w:t>Bendra suma pagal žiniaraštį</w:t>
            </w:r>
          </w:p>
        </w:tc>
        <w:tc>
          <w:tcPr>
            <w:tcW w:w="992" w:type="dxa"/>
          </w:tcPr>
          <w:p w14:paraId="23E994C9" w14:textId="77777777" w:rsidR="00FE0FA9" w:rsidRPr="00E73934" w:rsidRDefault="00FE0FA9" w:rsidP="00FE0FA9">
            <w:pPr>
              <w:jc w:val="center"/>
              <w:rPr>
                <w:rFonts w:ascii="Arial" w:hAnsi="Arial" w:cs="Arial"/>
                <w:bCs/>
              </w:rPr>
            </w:pPr>
          </w:p>
        </w:tc>
        <w:tc>
          <w:tcPr>
            <w:tcW w:w="993" w:type="dxa"/>
          </w:tcPr>
          <w:p w14:paraId="52FDB6DD" w14:textId="77777777" w:rsidR="00FE0FA9" w:rsidRPr="00E73934" w:rsidRDefault="00FE0FA9" w:rsidP="00FE0FA9">
            <w:pPr>
              <w:jc w:val="center"/>
              <w:rPr>
                <w:rFonts w:ascii="Arial" w:hAnsi="Arial" w:cs="Arial"/>
                <w:bCs/>
              </w:rPr>
            </w:pPr>
          </w:p>
        </w:tc>
        <w:tc>
          <w:tcPr>
            <w:tcW w:w="1145" w:type="dxa"/>
            <w:vAlign w:val="center"/>
          </w:tcPr>
          <w:p w14:paraId="6A5D1FF0" w14:textId="77777777" w:rsidR="00FE0FA9" w:rsidRPr="00E73934" w:rsidRDefault="00FE0FA9" w:rsidP="00FE0FA9">
            <w:pPr>
              <w:jc w:val="center"/>
              <w:rPr>
                <w:rFonts w:ascii="Arial" w:hAnsi="Arial" w:cs="Arial"/>
                <w:bCs/>
              </w:rPr>
            </w:pPr>
          </w:p>
        </w:tc>
        <w:tc>
          <w:tcPr>
            <w:tcW w:w="1417" w:type="dxa"/>
            <w:vAlign w:val="center"/>
          </w:tcPr>
          <w:p w14:paraId="1A931537" w14:textId="77777777" w:rsidR="00FE0FA9" w:rsidRPr="00E73934" w:rsidRDefault="00FE0FA9" w:rsidP="00FE0FA9">
            <w:pPr>
              <w:jc w:val="center"/>
              <w:rPr>
                <w:rFonts w:ascii="Arial" w:hAnsi="Arial" w:cs="Arial"/>
                <w:bCs/>
              </w:rPr>
            </w:pPr>
          </w:p>
        </w:tc>
      </w:tr>
      <w:tr w:rsidR="00FE0FA9" w:rsidRPr="00E73934" w14:paraId="252F8669" w14:textId="58803E31"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24BAC1E" w14:textId="77777777" w:rsidR="00FE0FA9" w:rsidRPr="00E73934" w:rsidRDefault="00FE0FA9" w:rsidP="00FE0FA9">
            <w:pPr>
              <w:pStyle w:val="Antrat3"/>
              <w:ind w:left="720"/>
              <w:rPr>
                <w:color w:val="auto"/>
              </w:rPr>
            </w:pPr>
          </w:p>
        </w:tc>
        <w:tc>
          <w:tcPr>
            <w:tcW w:w="8796" w:type="dxa"/>
            <w:gridSpan w:val="5"/>
          </w:tcPr>
          <w:p w14:paraId="657A7035" w14:textId="5FBB4D60" w:rsidR="00FE0FA9" w:rsidRPr="00E73934" w:rsidRDefault="00FE0FA9" w:rsidP="00FE0FA9">
            <w:pPr>
              <w:rPr>
                <w:rFonts w:ascii="Arial" w:hAnsi="Arial" w:cs="Arial"/>
                <w:b/>
                <w:sz w:val="24"/>
                <w:szCs w:val="24"/>
              </w:rPr>
            </w:pPr>
            <w:r w:rsidRPr="00E73934">
              <w:rPr>
                <w:rFonts w:ascii="Arial" w:hAnsi="Arial" w:cs="Arial"/>
                <w:b/>
                <w:sz w:val="24"/>
                <w:szCs w:val="24"/>
              </w:rPr>
              <w:t>Žemės darbai</w:t>
            </w:r>
          </w:p>
        </w:tc>
      </w:tr>
      <w:tr w:rsidR="00FE0FA9" w:rsidRPr="00E73934" w14:paraId="60D6AE2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299279D"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28919B29" w14:textId="4D794EA2" w:rsidR="00FE0FA9" w:rsidRPr="00E73934" w:rsidRDefault="00FE0FA9" w:rsidP="00FE0FA9">
            <w:pPr>
              <w:jc w:val="both"/>
              <w:rPr>
                <w:rFonts w:ascii="Arial" w:hAnsi="Arial" w:cs="Arial"/>
                <w:bCs/>
              </w:rPr>
            </w:pPr>
            <w:r w:rsidRPr="00E73934">
              <w:rPr>
                <w:rFonts w:ascii="Arial" w:hAnsi="Arial" w:cs="Arial"/>
                <w:bCs/>
              </w:rPr>
              <w:t>Augalinio grunto nuėmimas, sustūmimas į krūvas, gražinamas (paskleidžiamas) bei apsėjamas, kai h=10cm</w:t>
            </w:r>
          </w:p>
        </w:tc>
        <w:tc>
          <w:tcPr>
            <w:tcW w:w="992" w:type="dxa"/>
            <w:vAlign w:val="center"/>
          </w:tcPr>
          <w:p w14:paraId="74FA47A9" w14:textId="310BE065"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2</w:t>
            </w:r>
            <w:r w:rsidRPr="00E73934">
              <w:rPr>
                <w:rFonts w:ascii="Arial" w:hAnsi="Arial" w:cs="Arial"/>
                <w:bCs/>
                <w:sz w:val="20"/>
                <w:szCs w:val="20"/>
              </w:rPr>
              <w:t xml:space="preserve"> </w:t>
            </w:r>
          </w:p>
        </w:tc>
        <w:tc>
          <w:tcPr>
            <w:tcW w:w="993" w:type="dxa"/>
            <w:vAlign w:val="center"/>
          </w:tcPr>
          <w:p w14:paraId="409C2172" w14:textId="51AA1A83" w:rsidR="00FE0FA9" w:rsidRPr="00E73934" w:rsidRDefault="00FE0FA9" w:rsidP="00FE0FA9">
            <w:pPr>
              <w:jc w:val="center"/>
              <w:rPr>
                <w:rFonts w:ascii="Arial" w:hAnsi="Arial" w:cs="Arial"/>
                <w:bCs/>
                <w:sz w:val="20"/>
                <w:szCs w:val="20"/>
              </w:rPr>
            </w:pPr>
            <w:r w:rsidRPr="00E73934">
              <w:rPr>
                <w:rFonts w:ascii="Arial" w:hAnsi="Arial" w:cs="Arial"/>
                <w:bCs/>
                <w:sz w:val="20"/>
                <w:szCs w:val="20"/>
              </w:rPr>
              <w:t>175</w:t>
            </w:r>
          </w:p>
        </w:tc>
        <w:tc>
          <w:tcPr>
            <w:tcW w:w="1145" w:type="dxa"/>
            <w:vAlign w:val="center"/>
          </w:tcPr>
          <w:p w14:paraId="40BBE06A" w14:textId="093D0E18" w:rsidR="00FE0FA9" w:rsidRPr="00E73934" w:rsidRDefault="00FE0FA9" w:rsidP="00FE0FA9">
            <w:pPr>
              <w:jc w:val="center"/>
              <w:rPr>
                <w:rFonts w:ascii="Arial" w:hAnsi="Arial" w:cs="Arial"/>
                <w:bCs/>
              </w:rPr>
            </w:pPr>
          </w:p>
        </w:tc>
        <w:tc>
          <w:tcPr>
            <w:tcW w:w="1417" w:type="dxa"/>
            <w:vAlign w:val="center"/>
          </w:tcPr>
          <w:p w14:paraId="6FD9B366" w14:textId="77777777" w:rsidR="00FE0FA9" w:rsidRPr="00E73934" w:rsidRDefault="00FE0FA9" w:rsidP="00FE0FA9">
            <w:pPr>
              <w:jc w:val="center"/>
              <w:rPr>
                <w:rFonts w:ascii="Arial" w:hAnsi="Arial" w:cs="Arial"/>
                <w:bCs/>
              </w:rPr>
            </w:pPr>
          </w:p>
        </w:tc>
      </w:tr>
      <w:tr w:rsidR="00FE0FA9" w:rsidRPr="00E73934" w14:paraId="52C81A2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6075B09"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333C1EAB" w14:textId="503F93A2" w:rsidR="00FE0FA9" w:rsidRPr="00E73934" w:rsidRDefault="00FE0FA9" w:rsidP="00FE0FA9">
            <w:pPr>
              <w:jc w:val="both"/>
              <w:rPr>
                <w:rFonts w:ascii="Arial" w:hAnsi="Arial" w:cs="Arial"/>
                <w:bCs/>
              </w:rPr>
            </w:pPr>
            <w:r w:rsidRPr="00E73934">
              <w:rPr>
                <w:rFonts w:ascii="Arial" w:hAnsi="Arial" w:cs="Arial"/>
                <w:bCs/>
              </w:rPr>
              <w:t>Mechanizuotas grunto kasimas</w:t>
            </w:r>
          </w:p>
        </w:tc>
        <w:tc>
          <w:tcPr>
            <w:tcW w:w="992" w:type="dxa"/>
            <w:vAlign w:val="center"/>
          </w:tcPr>
          <w:p w14:paraId="24715B04" w14:textId="404800C1"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2BBD7A93" w14:textId="23038892" w:rsidR="00FE0FA9" w:rsidRPr="00E73934" w:rsidRDefault="00FE0FA9" w:rsidP="00FE0FA9">
            <w:pPr>
              <w:jc w:val="center"/>
              <w:rPr>
                <w:rFonts w:ascii="Arial" w:hAnsi="Arial" w:cs="Arial"/>
                <w:bCs/>
                <w:sz w:val="20"/>
                <w:szCs w:val="20"/>
              </w:rPr>
            </w:pPr>
            <w:r w:rsidRPr="00E73934">
              <w:rPr>
                <w:rFonts w:ascii="Arial" w:hAnsi="Arial" w:cs="Arial"/>
                <w:bCs/>
                <w:sz w:val="20"/>
                <w:szCs w:val="20"/>
              </w:rPr>
              <w:t>46</w:t>
            </w:r>
          </w:p>
        </w:tc>
        <w:tc>
          <w:tcPr>
            <w:tcW w:w="1145" w:type="dxa"/>
            <w:vAlign w:val="center"/>
          </w:tcPr>
          <w:p w14:paraId="1F14363E" w14:textId="77777777" w:rsidR="00FE0FA9" w:rsidRPr="00E73934" w:rsidRDefault="00FE0FA9" w:rsidP="00FE0FA9">
            <w:pPr>
              <w:jc w:val="center"/>
              <w:rPr>
                <w:rFonts w:ascii="Arial" w:hAnsi="Arial" w:cs="Arial"/>
                <w:bCs/>
              </w:rPr>
            </w:pPr>
          </w:p>
        </w:tc>
        <w:tc>
          <w:tcPr>
            <w:tcW w:w="1417" w:type="dxa"/>
            <w:vAlign w:val="center"/>
          </w:tcPr>
          <w:p w14:paraId="7F2575AB" w14:textId="77777777" w:rsidR="00FE0FA9" w:rsidRPr="00E73934" w:rsidRDefault="00FE0FA9" w:rsidP="00FE0FA9">
            <w:pPr>
              <w:jc w:val="center"/>
              <w:rPr>
                <w:rFonts w:ascii="Arial" w:hAnsi="Arial" w:cs="Arial"/>
                <w:bCs/>
              </w:rPr>
            </w:pPr>
          </w:p>
        </w:tc>
      </w:tr>
      <w:tr w:rsidR="00FE0FA9" w:rsidRPr="00E73934" w14:paraId="3C4BCD6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E1308C2"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0B43A185" w14:textId="40BF78A2" w:rsidR="00FE0FA9" w:rsidRPr="00E73934" w:rsidRDefault="00FE0FA9" w:rsidP="00FE0FA9">
            <w:pPr>
              <w:jc w:val="both"/>
              <w:rPr>
                <w:rFonts w:ascii="Arial" w:hAnsi="Arial" w:cs="Arial"/>
                <w:bCs/>
              </w:rPr>
            </w:pPr>
            <w:r w:rsidRPr="00E73934">
              <w:rPr>
                <w:rFonts w:ascii="Arial" w:hAnsi="Arial" w:cs="Arial"/>
                <w:bCs/>
              </w:rPr>
              <w:t>Rankinis grunto kasimas</w:t>
            </w:r>
          </w:p>
        </w:tc>
        <w:tc>
          <w:tcPr>
            <w:tcW w:w="992" w:type="dxa"/>
            <w:vAlign w:val="center"/>
          </w:tcPr>
          <w:p w14:paraId="3C9810C8" w14:textId="232F0637"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30C89B9A" w14:textId="6E563B9D"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1B063FB6" w14:textId="77777777" w:rsidR="00FE0FA9" w:rsidRPr="00E73934" w:rsidRDefault="00FE0FA9" w:rsidP="00FE0FA9">
            <w:pPr>
              <w:jc w:val="center"/>
              <w:rPr>
                <w:rFonts w:ascii="Arial" w:hAnsi="Arial" w:cs="Arial"/>
                <w:bCs/>
              </w:rPr>
            </w:pPr>
          </w:p>
        </w:tc>
        <w:tc>
          <w:tcPr>
            <w:tcW w:w="1417" w:type="dxa"/>
            <w:vAlign w:val="center"/>
          </w:tcPr>
          <w:p w14:paraId="66F869D3" w14:textId="77777777" w:rsidR="00FE0FA9" w:rsidRPr="00E73934" w:rsidRDefault="00FE0FA9" w:rsidP="00FE0FA9">
            <w:pPr>
              <w:jc w:val="center"/>
              <w:rPr>
                <w:rFonts w:ascii="Arial" w:hAnsi="Arial" w:cs="Arial"/>
                <w:bCs/>
              </w:rPr>
            </w:pPr>
          </w:p>
        </w:tc>
      </w:tr>
      <w:tr w:rsidR="00FE0FA9" w:rsidRPr="00E73934" w14:paraId="191A167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8B987FA"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20A23872" w14:textId="5995325B" w:rsidR="00FE0FA9" w:rsidRPr="00E73934" w:rsidRDefault="00FE0FA9" w:rsidP="00FE0FA9">
            <w:pPr>
              <w:jc w:val="both"/>
              <w:rPr>
                <w:rFonts w:ascii="Arial" w:hAnsi="Arial" w:cs="Arial"/>
                <w:bCs/>
              </w:rPr>
            </w:pPr>
            <w:r w:rsidRPr="00E73934">
              <w:rPr>
                <w:rFonts w:ascii="Arial" w:hAnsi="Arial" w:cs="Arial"/>
                <w:bCs/>
              </w:rPr>
              <w:t>Rankinis grunto užpylimas sutankinant</w:t>
            </w:r>
          </w:p>
        </w:tc>
        <w:tc>
          <w:tcPr>
            <w:tcW w:w="992" w:type="dxa"/>
            <w:vAlign w:val="center"/>
          </w:tcPr>
          <w:p w14:paraId="0A5C30DA" w14:textId="1DAAD051"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0DCAE0F5" w14:textId="325AE2E9"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3B24CE9A" w14:textId="77777777" w:rsidR="00FE0FA9" w:rsidRPr="00E73934" w:rsidRDefault="00FE0FA9" w:rsidP="00FE0FA9">
            <w:pPr>
              <w:jc w:val="center"/>
              <w:rPr>
                <w:rFonts w:ascii="Arial" w:hAnsi="Arial" w:cs="Arial"/>
                <w:bCs/>
              </w:rPr>
            </w:pPr>
          </w:p>
        </w:tc>
        <w:tc>
          <w:tcPr>
            <w:tcW w:w="1417" w:type="dxa"/>
            <w:vAlign w:val="center"/>
          </w:tcPr>
          <w:p w14:paraId="36D3EA11" w14:textId="77777777" w:rsidR="00FE0FA9" w:rsidRPr="00E73934" w:rsidRDefault="00FE0FA9" w:rsidP="00FE0FA9">
            <w:pPr>
              <w:jc w:val="center"/>
              <w:rPr>
                <w:rFonts w:ascii="Arial" w:hAnsi="Arial" w:cs="Arial"/>
                <w:bCs/>
              </w:rPr>
            </w:pPr>
          </w:p>
        </w:tc>
      </w:tr>
      <w:tr w:rsidR="00FE0FA9" w:rsidRPr="00E73934" w14:paraId="47BE4D7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A84ADEB"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F10D53A" w14:textId="0D9480C0" w:rsidR="00FE0FA9" w:rsidRPr="00E73934" w:rsidRDefault="00FE0FA9" w:rsidP="00FE0FA9">
            <w:pPr>
              <w:jc w:val="both"/>
              <w:rPr>
                <w:rFonts w:ascii="Arial" w:hAnsi="Arial" w:cs="Arial"/>
                <w:bCs/>
              </w:rPr>
            </w:pPr>
            <w:r w:rsidRPr="00E73934">
              <w:rPr>
                <w:rFonts w:ascii="Arial" w:hAnsi="Arial" w:cs="Arial"/>
                <w:bCs/>
              </w:rPr>
              <w:t>Mechanizuotas grunto užpylimas, sutankinant</w:t>
            </w:r>
          </w:p>
        </w:tc>
        <w:tc>
          <w:tcPr>
            <w:tcW w:w="992" w:type="dxa"/>
            <w:vAlign w:val="center"/>
          </w:tcPr>
          <w:p w14:paraId="73D10F7F" w14:textId="7CB10AA3"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364C7E0A" w14:textId="2EF20B39" w:rsidR="00FE0FA9" w:rsidRPr="00E73934" w:rsidRDefault="00FE0FA9" w:rsidP="00FE0FA9">
            <w:pPr>
              <w:jc w:val="center"/>
              <w:rPr>
                <w:rFonts w:ascii="Arial" w:hAnsi="Arial" w:cs="Arial"/>
                <w:bCs/>
                <w:sz w:val="20"/>
                <w:szCs w:val="20"/>
              </w:rPr>
            </w:pPr>
            <w:r w:rsidRPr="00E73934">
              <w:rPr>
                <w:rFonts w:ascii="Arial" w:hAnsi="Arial" w:cs="Arial"/>
                <w:bCs/>
                <w:sz w:val="20"/>
                <w:szCs w:val="20"/>
              </w:rPr>
              <w:t>46</w:t>
            </w:r>
          </w:p>
        </w:tc>
        <w:tc>
          <w:tcPr>
            <w:tcW w:w="1145" w:type="dxa"/>
            <w:vAlign w:val="center"/>
          </w:tcPr>
          <w:p w14:paraId="2F8C05B3" w14:textId="77777777" w:rsidR="00FE0FA9" w:rsidRPr="00E73934" w:rsidRDefault="00FE0FA9" w:rsidP="00FE0FA9">
            <w:pPr>
              <w:jc w:val="center"/>
              <w:rPr>
                <w:rFonts w:ascii="Arial" w:hAnsi="Arial" w:cs="Arial"/>
                <w:bCs/>
              </w:rPr>
            </w:pPr>
          </w:p>
        </w:tc>
        <w:tc>
          <w:tcPr>
            <w:tcW w:w="1417" w:type="dxa"/>
            <w:vAlign w:val="center"/>
          </w:tcPr>
          <w:p w14:paraId="696B6B3C" w14:textId="77777777" w:rsidR="00FE0FA9" w:rsidRPr="00E73934" w:rsidRDefault="00FE0FA9" w:rsidP="00FE0FA9">
            <w:pPr>
              <w:jc w:val="center"/>
              <w:rPr>
                <w:rFonts w:ascii="Arial" w:hAnsi="Arial" w:cs="Arial"/>
                <w:bCs/>
              </w:rPr>
            </w:pPr>
          </w:p>
        </w:tc>
      </w:tr>
      <w:tr w:rsidR="00FE0FA9" w:rsidRPr="00E73934" w14:paraId="6A011B9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998CA68"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0599D79E" w14:textId="5196667A" w:rsidR="00FE0FA9" w:rsidRPr="00E73934" w:rsidRDefault="00FE0FA9" w:rsidP="00FE0FA9">
            <w:pPr>
              <w:jc w:val="both"/>
              <w:rPr>
                <w:rFonts w:ascii="Arial" w:hAnsi="Arial" w:cs="Arial"/>
                <w:bCs/>
              </w:rPr>
            </w:pPr>
            <w:r w:rsidRPr="00E73934">
              <w:rPr>
                <w:rFonts w:ascii="Arial" w:hAnsi="Arial" w:cs="Arial"/>
                <w:bCs/>
              </w:rPr>
              <w:t>Duobių šuliniams kasimas</w:t>
            </w:r>
          </w:p>
        </w:tc>
        <w:tc>
          <w:tcPr>
            <w:tcW w:w="992" w:type="dxa"/>
            <w:vAlign w:val="center"/>
          </w:tcPr>
          <w:p w14:paraId="79F18816" w14:textId="16A554DD"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41FE9CF8" w14:textId="72E68DE6" w:rsidR="00FE0FA9" w:rsidRPr="00E73934" w:rsidRDefault="00FE0FA9" w:rsidP="00FE0FA9">
            <w:pPr>
              <w:jc w:val="center"/>
              <w:rPr>
                <w:rFonts w:ascii="Arial" w:hAnsi="Arial" w:cs="Arial"/>
                <w:bCs/>
                <w:sz w:val="20"/>
                <w:szCs w:val="20"/>
              </w:rPr>
            </w:pPr>
            <w:r w:rsidRPr="00E73934">
              <w:rPr>
                <w:rFonts w:ascii="Arial" w:hAnsi="Arial" w:cs="Arial"/>
                <w:bCs/>
                <w:sz w:val="20"/>
                <w:szCs w:val="20"/>
              </w:rPr>
              <w:t>130</w:t>
            </w:r>
          </w:p>
        </w:tc>
        <w:tc>
          <w:tcPr>
            <w:tcW w:w="1145" w:type="dxa"/>
            <w:vAlign w:val="center"/>
          </w:tcPr>
          <w:p w14:paraId="5FD89C00" w14:textId="77777777" w:rsidR="00FE0FA9" w:rsidRPr="00E73934" w:rsidRDefault="00FE0FA9" w:rsidP="00FE0FA9">
            <w:pPr>
              <w:jc w:val="center"/>
              <w:rPr>
                <w:rFonts w:ascii="Arial" w:hAnsi="Arial" w:cs="Arial"/>
                <w:bCs/>
              </w:rPr>
            </w:pPr>
          </w:p>
        </w:tc>
        <w:tc>
          <w:tcPr>
            <w:tcW w:w="1417" w:type="dxa"/>
            <w:vAlign w:val="center"/>
          </w:tcPr>
          <w:p w14:paraId="5E4882CB" w14:textId="77777777" w:rsidR="00FE0FA9" w:rsidRPr="00E73934" w:rsidRDefault="00FE0FA9" w:rsidP="00FE0FA9">
            <w:pPr>
              <w:jc w:val="center"/>
              <w:rPr>
                <w:rFonts w:ascii="Arial" w:hAnsi="Arial" w:cs="Arial"/>
                <w:bCs/>
              </w:rPr>
            </w:pPr>
          </w:p>
        </w:tc>
      </w:tr>
      <w:tr w:rsidR="00FE0FA9" w:rsidRPr="00E73934" w14:paraId="0C9FD2A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F3695B8"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0C1A7A94" w14:textId="192F6E2A" w:rsidR="00FE0FA9" w:rsidRPr="00E73934" w:rsidRDefault="00FE0FA9" w:rsidP="00FE0FA9">
            <w:pPr>
              <w:jc w:val="both"/>
              <w:rPr>
                <w:rFonts w:ascii="Arial" w:hAnsi="Arial" w:cs="Arial"/>
                <w:bCs/>
              </w:rPr>
            </w:pPr>
            <w:r w:rsidRPr="00E73934">
              <w:rPr>
                <w:rFonts w:ascii="Arial" w:hAnsi="Arial" w:cs="Arial"/>
                <w:bCs/>
              </w:rPr>
              <w:t>Duobių šuliniams užpylimas</w:t>
            </w:r>
          </w:p>
        </w:tc>
        <w:tc>
          <w:tcPr>
            <w:tcW w:w="992" w:type="dxa"/>
            <w:vAlign w:val="center"/>
          </w:tcPr>
          <w:p w14:paraId="6EDD4539" w14:textId="4BB8FF3A"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39B58428" w14:textId="27191DED" w:rsidR="00FE0FA9" w:rsidRPr="00E73934" w:rsidRDefault="00FE0FA9" w:rsidP="00FE0FA9">
            <w:pPr>
              <w:jc w:val="center"/>
              <w:rPr>
                <w:rFonts w:ascii="Arial" w:hAnsi="Arial" w:cs="Arial"/>
                <w:bCs/>
                <w:sz w:val="20"/>
                <w:szCs w:val="20"/>
              </w:rPr>
            </w:pPr>
            <w:r w:rsidRPr="00E73934">
              <w:rPr>
                <w:rFonts w:ascii="Arial" w:hAnsi="Arial" w:cs="Arial"/>
                <w:bCs/>
                <w:sz w:val="20"/>
                <w:szCs w:val="20"/>
              </w:rPr>
              <w:t>130</w:t>
            </w:r>
          </w:p>
        </w:tc>
        <w:tc>
          <w:tcPr>
            <w:tcW w:w="1145" w:type="dxa"/>
            <w:vAlign w:val="center"/>
          </w:tcPr>
          <w:p w14:paraId="039BD477" w14:textId="77777777" w:rsidR="00FE0FA9" w:rsidRPr="00E73934" w:rsidRDefault="00FE0FA9" w:rsidP="00FE0FA9">
            <w:pPr>
              <w:jc w:val="center"/>
              <w:rPr>
                <w:rFonts w:ascii="Arial" w:hAnsi="Arial" w:cs="Arial"/>
                <w:bCs/>
              </w:rPr>
            </w:pPr>
          </w:p>
        </w:tc>
        <w:tc>
          <w:tcPr>
            <w:tcW w:w="1417" w:type="dxa"/>
            <w:vAlign w:val="center"/>
          </w:tcPr>
          <w:p w14:paraId="43AC6E79" w14:textId="77777777" w:rsidR="00FE0FA9" w:rsidRPr="00E73934" w:rsidRDefault="00FE0FA9" w:rsidP="00FE0FA9">
            <w:pPr>
              <w:jc w:val="center"/>
              <w:rPr>
                <w:rFonts w:ascii="Arial" w:hAnsi="Arial" w:cs="Arial"/>
                <w:bCs/>
              </w:rPr>
            </w:pPr>
          </w:p>
        </w:tc>
      </w:tr>
      <w:tr w:rsidR="00FE0FA9" w:rsidRPr="00E73934" w14:paraId="1CD4FF1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493B1C7"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1118130F" w14:textId="4E068310" w:rsidR="00FE0FA9" w:rsidRPr="00E73934" w:rsidRDefault="00FE0FA9" w:rsidP="00FE0FA9">
            <w:pPr>
              <w:jc w:val="both"/>
              <w:rPr>
                <w:rFonts w:ascii="Arial" w:hAnsi="Arial" w:cs="Arial"/>
                <w:bCs/>
              </w:rPr>
            </w:pPr>
            <w:r w:rsidRPr="00E73934">
              <w:rPr>
                <w:rFonts w:ascii="Arial" w:hAnsi="Arial" w:cs="Arial"/>
                <w:bCs/>
              </w:rPr>
              <w:t>Smėlio pagrindas po vamzdynu h=15 cm</w:t>
            </w:r>
          </w:p>
        </w:tc>
        <w:tc>
          <w:tcPr>
            <w:tcW w:w="992" w:type="dxa"/>
            <w:vAlign w:val="center"/>
          </w:tcPr>
          <w:p w14:paraId="639FF246" w14:textId="6CC303AB"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0A1E60BE" w14:textId="08724538" w:rsidR="00FE0FA9" w:rsidRPr="00E73934" w:rsidRDefault="00FE0FA9" w:rsidP="00FE0FA9">
            <w:pPr>
              <w:jc w:val="center"/>
              <w:rPr>
                <w:rFonts w:ascii="Arial" w:hAnsi="Arial" w:cs="Arial"/>
                <w:bCs/>
                <w:sz w:val="20"/>
                <w:szCs w:val="20"/>
              </w:rPr>
            </w:pPr>
            <w:r w:rsidRPr="00E73934">
              <w:rPr>
                <w:rFonts w:ascii="Arial" w:hAnsi="Arial" w:cs="Arial"/>
                <w:bCs/>
                <w:sz w:val="20"/>
                <w:szCs w:val="20"/>
              </w:rPr>
              <w:t>5</w:t>
            </w:r>
          </w:p>
        </w:tc>
        <w:tc>
          <w:tcPr>
            <w:tcW w:w="1145" w:type="dxa"/>
            <w:vAlign w:val="center"/>
          </w:tcPr>
          <w:p w14:paraId="4A720F6C" w14:textId="77777777" w:rsidR="00FE0FA9" w:rsidRPr="00E73934" w:rsidRDefault="00FE0FA9" w:rsidP="00FE0FA9">
            <w:pPr>
              <w:jc w:val="center"/>
              <w:rPr>
                <w:rFonts w:ascii="Arial" w:hAnsi="Arial" w:cs="Arial"/>
                <w:bCs/>
              </w:rPr>
            </w:pPr>
          </w:p>
        </w:tc>
        <w:tc>
          <w:tcPr>
            <w:tcW w:w="1417" w:type="dxa"/>
            <w:vAlign w:val="center"/>
          </w:tcPr>
          <w:p w14:paraId="7EA54C6F" w14:textId="77777777" w:rsidR="00FE0FA9" w:rsidRPr="00E73934" w:rsidRDefault="00FE0FA9" w:rsidP="00FE0FA9">
            <w:pPr>
              <w:jc w:val="center"/>
              <w:rPr>
                <w:rFonts w:ascii="Arial" w:hAnsi="Arial" w:cs="Arial"/>
                <w:bCs/>
              </w:rPr>
            </w:pPr>
          </w:p>
        </w:tc>
      </w:tr>
      <w:tr w:rsidR="00FE0FA9" w:rsidRPr="00E73934" w14:paraId="7A925DB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DFE8503"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3841A8F2" w14:textId="3D36F022" w:rsidR="00FE0FA9" w:rsidRPr="00E73934" w:rsidRDefault="00FE0FA9" w:rsidP="00FE0FA9">
            <w:pPr>
              <w:jc w:val="both"/>
              <w:rPr>
                <w:rFonts w:ascii="Arial" w:hAnsi="Arial" w:cs="Arial"/>
                <w:bCs/>
              </w:rPr>
            </w:pPr>
            <w:r w:rsidRPr="00E73934">
              <w:rPr>
                <w:rFonts w:ascii="Arial" w:hAnsi="Arial" w:cs="Arial"/>
                <w:bCs/>
              </w:rPr>
              <w:t>Smėlis tranšėjų užpylimui ir sutankinimui h=30 cm</w:t>
            </w:r>
          </w:p>
        </w:tc>
        <w:tc>
          <w:tcPr>
            <w:tcW w:w="992" w:type="dxa"/>
            <w:vAlign w:val="center"/>
          </w:tcPr>
          <w:p w14:paraId="49FB121F" w14:textId="4EB462CB"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3FF310AB" w14:textId="786B06AC" w:rsidR="00FE0FA9" w:rsidRPr="00E73934" w:rsidRDefault="00FE0FA9" w:rsidP="00FE0FA9">
            <w:pPr>
              <w:jc w:val="center"/>
              <w:rPr>
                <w:rFonts w:ascii="Arial" w:hAnsi="Arial" w:cs="Arial"/>
                <w:bCs/>
                <w:sz w:val="20"/>
                <w:szCs w:val="20"/>
              </w:rPr>
            </w:pPr>
            <w:r w:rsidRPr="00E73934">
              <w:rPr>
                <w:rFonts w:ascii="Arial" w:hAnsi="Arial" w:cs="Arial"/>
                <w:bCs/>
                <w:sz w:val="20"/>
                <w:szCs w:val="20"/>
              </w:rPr>
              <w:t>15</w:t>
            </w:r>
          </w:p>
        </w:tc>
        <w:tc>
          <w:tcPr>
            <w:tcW w:w="1145" w:type="dxa"/>
            <w:vAlign w:val="center"/>
          </w:tcPr>
          <w:p w14:paraId="6AD34F0E" w14:textId="77777777" w:rsidR="00FE0FA9" w:rsidRPr="00E73934" w:rsidRDefault="00FE0FA9" w:rsidP="00FE0FA9">
            <w:pPr>
              <w:jc w:val="center"/>
              <w:rPr>
                <w:rFonts w:ascii="Arial" w:hAnsi="Arial" w:cs="Arial"/>
                <w:bCs/>
              </w:rPr>
            </w:pPr>
          </w:p>
        </w:tc>
        <w:tc>
          <w:tcPr>
            <w:tcW w:w="1417" w:type="dxa"/>
            <w:vAlign w:val="center"/>
          </w:tcPr>
          <w:p w14:paraId="5F96A241" w14:textId="77777777" w:rsidR="00FE0FA9" w:rsidRPr="00E73934" w:rsidRDefault="00FE0FA9" w:rsidP="00FE0FA9">
            <w:pPr>
              <w:jc w:val="center"/>
              <w:rPr>
                <w:rFonts w:ascii="Arial" w:hAnsi="Arial" w:cs="Arial"/>
                <w:bCs/>
              </w:rPr>
            </w:pPr>
          </w:p>
        </w:tc>
      </w:tr>
      <w:tr w:rsidR="00FE0FA9" w:rsidRPr="00E73934" w14:paraId="680E18F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AE340F9"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6B40485A" w14:textId="16A3789D" w:rsidR="00FE0FA9" w:rsidRPr="00E73934" w:rsidRDefault="00FE0FA9" w:rsidP="00FE0FA9">
            <w:pPr>
              <w:jc w:val="both"/>
              <w:rPr>
                <w:rFonts w:ascii="Arial" w:hAnsi="Arial" w:cs="Arial"/>
                <w:bCs/>
              </w:rPr>
            </w:pPr>
            <w:r w:rsidRPr="00E73934">
              <w:rPr>
                <w:rFonts w:ascii="Arial" w:hAnsi="Arial" w:cs="Arial"/>
                <w:bCs/>
              </w:rPr>
              <w:t>Grunto išvežimas iki 10 km atstumu</w:t>
            </w:r>
          </w:p>
        </w:tc>
        <w:tc>
          <w:tcPr>
            <w:tcW w:w="992" w:type="dxa"/>
            <w:vAlign w:val="center"/>
          </w:tcPr>
          <w:p w14:paraId="1C2491DE" w14:textId="7D2562E0"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41FCBE27" w14:textId="3A5F1480" w:rsidR="00FE0FA9" w:rsidRPr="00E73934" w:rsidRDefault="00FE0FA9" w:rsidP="00FE0FA9">
            <w:pPr>
              <w:jc w:val="center"/>
              <w:rPr>
                <w:rFonts w:ascii="Arial" w:hAnsi="Arial" w:cs="Arial"/>
                <w:bCs/>
                <w:sz w:val="20"/>
                <w:szCs w:val="20"/>
              </w:rPr>
            </w:pPr>
            <w:r w:rsidRPr="00E73934">
              <w:rPr>
                <w:rFonts w:ascii="Arial" w:hAnsi="Arial" w:cs="Arial"/>
                <w:bCs/>
                <w:sz w:val="20"/>
                <w:szCs w:val="20"/>
              </w:rPr>
              <w:t>15</w:t>
            </w:r>
          </w:p>
        </w:tc>
        <w:tc>
          <w:tcPr>
            <w:tcW w:w="1145" w:type="dxa"/>
            <w:vAlign w:val="center"/>
          </w:tcPr>
          <w:p w14:paraId="1817A31B" w14:textId="77777777" w:rsidR="00FE0FA9" w:rsidRPr="00E73934" w:rsidRDefault="00FE0FA9" w:rsidP="00FE0FA9">
            <w:pPr>
              <w:jc w:val="center"/>
              <w:rPr>
                <w:rFonts w:ascii="Arial" w:hAnsi="Arial" w:cs="Arial"/>
                <w:bCs/>
              </w:rPr>
            </w:pPr>
          </w:p>
        </w:tc>
        <w:tc>
          <w:tcPr>
            <w:tcW w:w="1417" w:type="dxa"/>
            <w:vAlign w:val="center"/>
          </w:tcPr>
          <w:p w14:paraId="677BD572" w14:textId="77777777" w:rsidR="00FE0FA9" w:rsidRPr="00E73934" w:rsidRDefault="00FE0FA9" w:rsidP="00FE0FA9">
            <w:pPr>
              <w:jc w:val="center"/>
              <w:rPr>
                <w:rFonts w:ascii="Arial" w:hAnsi="Arial" w:cs="Arial"/>
                <w:bCs/>
              </w:rPr>
            </w:pPr>
          </w:p>
        </w:tc>
      </w:tr>
      <w:tr w:rsidR="00FE0FA9" w:rsidRPr="00E73934" w14:paraId="28ACD22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785D1A0"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43C7C17D" w14:textId="29416DDD" w:rsidR="00FE0FA9" w:rsidRPr="00E73934" w:rsidRDefault="00FE0FA9" w:rsidP="00FE0FA9">
            <w:pPr>
              <w:jc w:val="both"/>
              <w:rPr>
                <w:rFonts w:ascii="Arial" w:hAnsi="Arial" w:cs="Arial"/>
                <w:bCs/>
              </w:rPr>
            </w:pPr>
            <w:r w:rsidRPr="00E73934">
              <w:rPr>
                <w:rFonts w:ascii="Arial" w:hAnsi="Arial" w:cs="Arial"/>
                <w:bCs/>
              </w:rPr>
              <w:t>Išlyginamasis betono sluoksnis C8/10 h=</w:t>
            </w:r>
            <w:r w:rsidR="0091228B">
              <w:rPr>
                <w:rFonts w:ascii="Arial" w:hAnsi="Arial" w:cs="Arial"/>
                <w:bCs/>
              </w:rPr>
              <w:t>15</w:t>
            </w:r>
            <w:r w:rsidR="0091228B" w:rsidRPr="00E73934">
              <w:rPr>
                <w:rFonts w:ascii="Arial" w:hAnsi="Arial" w:cs="Arial"/>
                <w:bCs/>
              </w:rPr>
              <w:t>cm</w:t>
            </w:r>
            <w:r w:rsidRPr="00E73934">
              <w:rPr>
                <w:rFonts w:ascii="Arial" w:hAnsi="Arial" w:cs="Arial"/>
                <w:bCs/>
              </w:rPr>
              <w:t>, po šuliniais</w:t>
            </w:r>
          </w:p>
        </w:tc>
        <w:tc>
          <w:tcPr>
            <w:tcW w:w="992" w:type="dxa"/>
            <w:vAlign w:val="center"/>
          </w:tcPr>
          <w:p w14:paraId="6156B47F" w14:textId="5D0B6CBD"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56574F0B" w14:textId="4E207267" w:rsidR="00FE0FA9" w:rsidRPr="00E73934" w:rsidRDefault="0091228B" w:rsidP="00FE0FA9">
            <w:pPr>
              <w:jc w:val="center"/>
              <w:rPr>
                <w:rFonts w:ascii="Arial" w:hAnsi="Arial" w:cs="Arial"/>
                <w:bCs/>
                <w:sz w:val="20"/>
                <w:szCs w:val="20"/>
              </w:rPr>
            </w:pPr>
            <w:r>
              <w:rPr>
                <w:rFonts w:ascii="Arial" w:hAnsi="Arial" w:cs="Arial"/>
                <w:bCs/>
                <w:sz w:val="20"/>
                <w:szCs w:val="20"/>
              </w:rPr>
              <w:t>8,6</w:t>
            </w:r>
          </w:p>
        </w:tc>
        <w:tc>
          <w:tcPr>
            <w:tcW w:w="1145" w:type="dxa"/>
            <w:vAlign w:val="center"/>
          </w:tcPr>
          <w:p w14:paraId="6E8029D7" w14:textId="77777777" w:rsidR="00FE0FA9" w:rsidRPr="00E73934" w:rsidRDefault="00FE0FA9" w:rsidP="00FE0FA9">
            <w:pPr>
              <w:jc w:val="center"/>
              <w:rPr>
                <w:rFonts w:ascii="Arial" w:hAnsi="Arial" w:cs="Arial"/>
                <w:bCs/>
              </w:rPr>
            </w:pPr>
          </w:p>
        </w:tc>
        <w:tc>
          <w:tcPr>
            <w:tcW w:w="1417" w:type="dxa"/>
            <w:vAlign w:val="center"/>
          </w:tcPr>
          <w:p w14:paraId="14A9AE13" w14:textId="77777777" w:rsidR="00FE0FA9" w:rsidRPr="00E73934" w:rsidRDefault="00FE0FA9" w:rsidP="00FE0FA9">
            <w:pPr>
              <w:jc w:val="center"/>
              <w:rPr>
                <w:rFonts w:ascii="Arial" w:hAnsi="Arial" w:cs="Arial"/>
                <w:bCs/>
              </w:rPr>
            </w:pPr>
          </w:p>
        </w:tc>
      </w:tr>
      <w:tr w:rsidR="00FE0FA9" w:rsidRPr="00E73934" w14:paraId="05B40F7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70437FF" w14:textId="77777777" w:rsidR="00FE0FA9" w:rsidRPr="00E73934" w:rsidRDefault="00FE0FA9" w:rsidP="00FE0FA9">
            <w:pPr>
              <w:pStyle w:val="Antrat5"/>
              <w:numPr>
                <w:ilvl w:val="3"/>
                <w:numId w:val="1"/>
              </w:numPr>
              <w:ind w:left="862" w:hanging="862"/>
              <w:rPr>
                <w:rFonts w:cs="Arial"/>
                <w:sz w:val="22"/>
                <w:szCs w:val="22"/>
              </w:rPr>
            </w:pPr>
          </w:p>
        </w:tc>
        <w:tc>
          <w:tcPr>
            <w:tcW w:w="4249" w:type="dxa"/>
          </w:tcPr>
          <w:p w14:paraId="07E51299" w14:textId="255FA9B9" w:rsidR="00FE0FA9" w:rsidRPr="00E73934" w:rsidRDefault="00FE0FA9" w:rsidP="00FE0FA9">
            <w:pPr>
              <w:jc w:val="both"/>
              <w:rPr>
                <w:rFonts w:ascii="Arial" w:hAnsi="Arial" w:cs="Arial"/>
                <w:bCs/>
              </w:rPr>
            </w:pPr>
            <w:r w:rsidRPr="00E73934">
              <w:rPr>
                <w:rFonts w:ascii="Arial" w:hAnsi="Arial" w:cs="Arial"/>
                <w:bCs/>
              </w:rPr>
              <w:t>Smėlio/žvyro pagrindas h=30 cm, po šuliniais</w:t>
            </w:r>
          </w:p>
        </w:tc>
        <w:tc>
          <w:tcPr>
            <w:tcW w:w="992" w:type="dxa"/>
            <w:vAlign w:val="center"/>
          </w:tcPr>
          <w:p w14:paraId="7A072CB4" w14:textId="263CA914"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r w:rsidRPr="00E73934">
              <w:rPr>
                <w:rFonts w:ascii="Arial" w:hAnsi="Arial" w:cs="Arial"/>
                <w:bCs/>
                <w:sz w:val="20"/>
                <w:szCs w:val="20"/>
              </w:rPr>
              <w:t xml:space="preserve"> </w:t>
            </w:r>
          </w:p>
        </w:tc>
        <w:tc>
          <w:tcPr>
            <w:tcW w:w="993" w:type="dxa"/>
            <w:vAlign w:val="center"/>
          </w:tcPr>
          <w:p w14:paraId="004AED48" w14:textId="60F779D9" w:rsidR="00FE0FA9" w:rsidRPr="00E73934" w:rsidRDefault="00FE0FA9" w:rsidP="00FE0FA9">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557D883F" w14:textId="77777777" w:rsidR="00FE0FA9" w:rsidRPr="00E73934" w:rsidRDefault="00FE0FA9" w:rsidP="00FE0FA9">
            <w:pPr>
              <w:jc w:val="center"/>
              <w:rPr>
                <w:rFonts w:ascii="Arial" w:hAnsi="Arial" w:cs="Arial"/>
                <w:bCs/>
              </w:rPr>
            </w:pPr>
          </w:p>
        </w:tc>
        <w:tc>
          <w:tcPr>
            <w:tcW w:w="1417" w:type="dxa"/>
            <w:vAlign w:val="center"/>
          </w:tcPr>
          <w:p w14:paraId="44F1D93A" w14:textId="77777777" w:rsidR="00FE0FA9" w:rsidRPr="00E73934" w:rsidRDefault="00FE0FA9" w:rsidP="00FE0FA9">
            <w:pPr>
              <w:jc w:val="center"/>
              <w:rPr>
                <w:rFonts w:ascii="Arial" w:hAnsi="Arial" w:cs="Arial"/>
                <w:bCs/>
              </w:rPr>
            </w:pPr>
          </w:p>
        </w:tc>
      </w:tr>
      <w:tr w:rsidR="00FE0FA9" w:rsidRPr="00E73934" w14:paraId="66A783C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F6D1440" w14:textId="77777777" w:rsidR="00FE0FA9" w:rsidRPr="00E73934" w:rsidRDefault="00FE0FA9" w:rsidP="00FE0FA9">
            <w:pPr>
              <w:pStyle w:val="Antrat5"/>
              <w:numPr>
                <w:ilvl w:val="0"/>
                <w:numId w:val="0"/>
              </w:numPr>
              <w:ind w:left="283"/>
              <w:rPr>
                <w:rFonts w:cs="Arial"/>
                <w:sz w:val="22"/>
                <w:szCs w:val="22"/>
              </w:rPr>
            </w:pPr>
          </w:p>
        </w:tc>
        <w:tc>
          <w:tcPr>
            <w:tcW w:w="4249" w:type="dxa"/>
          </w:tcPr>
          <w:p w14:paraId="46AEDDDA" w14:textId="7871AB90" w:rsidR="00FE0FA9" w:rsidRPr="00E73934" w:rsidRDefault="00FE0FA9" w:rsidP="00FE0FA9">
            <w:pPr>
              <w:rPr>
                <w:rFonts w:ascii="Arial" w:hAnsi="Arial" w:cs="Arial"/>
                <w:b/>
                <w:i/>
                <w:iCs/>
              </w:rPr>
            </w:pPr>
            <w:r w:rsidRPr="00E73934">
              <w:rPr>
                <w:rFonts w:ascii="Arial" w:hAnsi="Arial" w:cs="Arial"/>
                <w:b/>
                <w:i/>
                <w:iCs/>
              </w:rPr>
              <w:t>Bendra suma pagal žiniaraštį</w:t>
            </w:r>
          </w:p>
        </w:tc>
        <w:tc>
          <w:tcPr>
            <w:tcW w:w="992" w:type="dxa"/>
          </w:tcPr>
          <w:p w14:paraId="3D81BEC0" w14:textId="77777777" w:rsidR="00FE0FA9" w:rsidRPr="00E73934" w:rsidRDefault="00FE0FA9" w:rsidP="00FE0FA9">
            <w:pPr>
              <w:jc w:val="center"/>
              <w:rPr>
                <w:rFonts w:ascii="Arial" w:hAnsi="Arial" w:cs="Arial"/>
                <w:bCs/>
              </w:rPr>
            </w:pPr>
          </w:p>
        </w:tc>
        <w:tc>
          <w:tcPr>
            <w:tcW w:w="993" w:type="dxa"/>
          </w:tcPr>
          <w:p w14:paraId="357F9B53" w14:textId="77777777" w:rsidR="00FE0FA9" w:rsidRPr="00E73934" w:rsidRDefault="00FE0FA9" w:rsidP="00FE0FA9">
            <w:pPr>
              <w:jc w:val="center"/>
              <w:rPr>
                <w:rFonts w:ascii="Arial" w:hAnsi="Arial" w:cs="Arial"/>
                <w:bCs/>
              </w:rPr>
            </w:pPr>
          </w:p>
        </w:tc>
        <w:tc>
          <w:tcPr>
            <w:tcW w:w="1145" w:type="dxa"/>
            <w:vAlign w:val="center"/>
          </w:tcPr>
          <w:p w14:paraId="7B76953E" w14:textId="77777777" w:rsidR="00FE0FA9" w:rsidRPr="00E73934" w:rsidRDefault="00FE0FA9" w:rsidP="00FE0FA9">
            <w:pPr>
              <w:jc w:val="center"/>
              <w:rPr>
                <w:rFonts w:ascii="Arial" w:hAnsi="Arial" w:cs="Arial"/>
                <w:bCs/>
              </w:rPr>
            </w:pPr>
          </w:p>
        </w:tc>
        <w:tc>
          <w:tcPr>
            <w:tcW w:w="1417" w:type="dxa"/>
          </w:tcPr>
          <w:p w14:paraId="527F7AAC" w14:textId="77777777" w:rsidR="00FE0FA9" w:rsidRPr="00E73934" w:rsidRDefault="00FE0FA9" w:rsidP="00FE0FA9">
            <w:pPr>
              <w:jc w:val="center"/>
              <w:rPr>
                <w:rFonts w:ascii="Arial" w:hAnsi="Arial" w:cs="Arial"/>
                <w:bCs/>
              </w:rPr>
            </w:pPr>
          </w:p>
        </w:tc>
      </w:tr>
      <w:tr w:rsidR="00FE0FA9" w:rsidRPr="00E73934" w14:paraId="338950F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5BE6F68" w14:textId="77777777" w:rsidR="00FE0FA9" w:rsidRPr="00E73934" w:rsidRDefault="00FE0FA9" w:rsidP="00FE0FA9">
            <w:pPr>
              <w:pStyle w:val="Antrat5"/>
              <w:numPr>
                <w:ilvl w:val="0"/>
                <w:numId w:val="0"/>
              </w:numPr>
              <w:ind w:left="283"/>
              <w:rPr>
                <w:rFonts w:cs="Arial"/>
                <w:sz w:val="22"/>
                <w:szCs w:val="22"/>
              </w:rPr>
            </w:pPr>
          </w:p>
        </w:tc>
        <w:tc>
          <w:tcPr>
            <w:tcW w:w="4249" w:type="dxa"/>
          </w:tcPr>
          <w:p w14:paraId="4B038490" w14:textId="77777777" w:rsidR="00FE0FA9" w:rsidRDefault="00FE0FA9" w:rsidP="00FE0FA9">
            <w:pPr>
              <w:rPr>
                <w:rFonts w:ascii="Arial" w:hAnsi="Arial" w:cs="Arial"/>
                <w:b/>
                <w:i/>
                <w:iCs/>
                <w:u w:val="single"/>
              </w:rPr>
            </w:pPr>
            <w:r w:rsidRPr="00E73934">
              <w:rPr>
                <w:rFonts w:ascii="Arial" w:hAnsi="Arial" w:cs="Arial"/>
                <w:b/>
                <w:i/>
                <w:iCs/>
                <w:u w:val="single"/>
              </w:rPr>
              <w:t>Bendra suma pagal žiniaraštį</w:t>
            </w:r>
          </w:p>
          <w:p w14:paraId="05C4DAD3" w14:textId="066A639D" w:rsidR="00FE0FA9" w:rsidRPr="00E73934" w:rsidRDefault="00FE0FA9" w:rsidP="00FE0FA9">
            <w:pPr>
              <w:rPr>
                <w:rFonts w:ascii="Arial" w:hAnsi="Arial" w:cs="Arial"/>
                <w:b/>
                <w:i/>
                <w:iCs/>
                <w:u w:val="single"/>
              </w:rPr>
            </w:pPr>
          </w:p>
        </w:tc>
        <w:tc>
          <w:tcPr>
            <w:tcW w:w="992" w:type="dxa"/>
          </w:tcPr>
          <w:p w14:paraId="6C0B95A9" w14:textId="77777777" w:rsidR="00FE0FA9" w:rsidRPr="00E73934" w:rsidRDefault="00FE0FA9" w:rsidP="00FE0FA9">
            <w:pPr>
              <w:jc w:val="center"/>
              <w:rPr>
                <w:rFonts w:ascii="Arial" w:hAnsi="Arial" w:cs="Arial"/>
                <w:bCs/>
              </w:rPr>
            </w:pPr>
          </w:p>
        </w:tc>
        <w:tc>
          <w:tcPr>
            <w:tcW w:w="993" w:type="dxa"/>
          </w:tcPr>
          <w:p w14:paraId="13795967" w14:textId="77777777" w:rsidR="00FE0FA9" w:rsidRPr="00E73934" w:rsidRDefault="00FE0FA9" w:rsidP="00FE0FA9">
            <w:pPr>
              <w:jc w:val="center"/>
              <w:rPr>
                <w:rFonts w:ascii="Arial" w:hAnsi="Arial" w:cs="Arial"/>
                <w:bCs/>
              </w:rPr>
            </w:pPr>
          </w:p>
        </w:tc>
        <w:tc>
          <w:tcPr>
            <w:tcW w:w="1145" w:type="dxa"/>
            <w:vAlign w:val="center"/>
          </w:tcPr>
          <w:p w14:paraId="31677233" w14:textId="77777777" w:rsidR="00FE0FA9" w:rsidRPr="00E73934" w:rsidRDefault="00FE0FA9" w:rsidP="00FE0FA9">
            <w:pPr>
              <w:jc w:val="center"/>
              <w:rPr>
                <w:rFonts w:ascii="Arial" w:hAnsi="Arial" w:cs="Arial"/>
                <w:bCs/>
              </w:rPr>
            </w:pPr>
          </w:p>
        </w:tc>
        <w:tc>
          <w:tcPr>
            <w:tcW w:w="1417" w:type="dxa"/>
          </w:tcPr>
          <w:p w14:paraId="5D640D57" w14:textId="77777777" w:rsidR="00FE0FA9" w:rsidRPr="00E73934" w:rsidRDefault="00FE0FA9" w:rsidP="00FE0FA9">
            <w:pPr>
              <w:jc w:val="center"/>
              <w:rPr>
                <w:rFonts w:ascii="Arial" w:hAnsi="Arial" w:cs="Arial"/>
                <w:bCs/>
              </w:rPr>
            </w:pPr>
          </w:p>
        </w:tc>
      </w:tr>
      <w:tr w:rsidR="00FE0FA9" w:rsidRPr="00E73934" w14:paraId="2ECD04FE" w14:textId="096A4754"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8188F02" w14:textId="77777777" w:rsidR="00FE0FA9" w:rsidRPr="00E73934" w:rsidRDefault="00FE0FA9" w:rsidP="00FE0FA9">
            <w:pPr>
              <w:pStyle w:val="Antrat3"/>
              <w:numPr>
                <w:ilvl w:val="1"/>
                <w:numId w:val="1"/>
              </w:numPr>
              <w:rPr>
                <w:bCs/>
                <w:color w:val="auto"/>
                <w:sz w:val="22"/>
                <w:szCs w:val="22"/>
              </w:rPr>
            </w:pPr>
          </w:p>
        </w:tc>
        <w:tc>
          <w:tcPr>
            <w:tcW w:w="8796" w:type="dxa"/>
            <w:gridSpan w:val="5"/>
          </w:tcPr>
          <w:p w14:paraId="47EECA20" w14:textId="73B1CFDA" w:rsidR="00FE0FA9" w:rsidRPr="00E73934" w:rsidRDefault="00FE0FA9" w:rsidP="00FE0FA9">
            <w:pPr>
              <w:jc w:val="center"/>
              <w:rPr>
                <w:rFonts w:ascii="Arial" w:hAnsi="Arial" w:cs="Arial"/>
                <w:b/>
                <w:sz w:val="24"/>
                <w:szCs w:val="24"/>
              </w:rPr>
            </w:pPr>
            <w:r w:rsidRPr="00E73934">
              <w:rPr>
                <w:rFonts w:ascii="Arial" w:hAnsi="Arial" w:cs="Arial"/>
                <w:b/>
                <w:sz w:val="24"/>
                <w:szCs w:val="24"/>
              </w:rPr>
              <w:t>ELEKTROTECHNIKOS DALIS</w:t>
            </w:r>
          </w:p>
        </w:tc>
      </w:tr>
      <w:tr w:rsidR="00FE0FA9" w:rsidRPr="00E73934" w14:paraId="21464090" w14:textId="08453F18"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55FD352" w14:textId="77777777" w:rsidR="00FE0FA9" w:rsidRPr="00E73934" w:rsidRDefault="00FE0FA9" w:rsidP="00FE0FA9">
            <w:pPr>
              <w:pStyle w:val="Antrat3"/>
              <w:ind w:left="720"/>
              <w:rPr>
                <w:color w:val="auto"/>
              </w:rPr>
            </w:pPr>
          </w:p>
        </w:tc>
        <w:tc>
          <w:tcPr>
            <w:tcW w:w="8796" w:type="dxa"/>
            <w:gridSpan w:val="5"/>
          </w:tcPr>
          <w:p w14:paraId="1253508F" w14:textId="42784F35" w:rsidR="00FE0FA9" w:rsidRPr="00E73934" w:rsidRDefault="00FE0FA9" w:rsidP="00FE0FA9">
            <w:pPr>
              <w:rPr>
                <w:rFonts w:ascii="Arial" w:hAnsi="Arial" w:cs="Arial"/>
                <w:b/>
              </w:rPr>
            </w:pPr>
            <w:r w:rsidRPr="00E73934">
              <w:rPr>
                <w:rFonts w:ascii="Arial" w:hAnsi="Arial" w:cs="Arial"/>
                <w:b/>
              </w:rPr>
              <w:t>Elektros kolonėlių/pajungimo taškų įrengimas ir pajungimas (0,4kV KL statyba)</w:t>
            </w:r>
          </w:p>
        </w:tc>
      </w:tr>
      <w:tr w:rsidR="00FE0FA9" w:rsidRPr="00E73934" w14:paraId="7738F590" w14:textId="46DB167E"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E738153" w14:textId="77777777" w:rsidR="00FE0FA9" w:rsidRPr="00E73934" w:rsidRDefault="00FE0FA9" w:rsidP="00FE0FA9">
            <w:pPr>
              <w:pStyle w:val="Antrat3"/>
              <w:numPr>
                <w:ilvl w:val="3"/>
                <w:numId w:val="1"/>
              </w:numPr>
              <w:ind w:left="862" w:hanging="862"/>
              <w:rPr>
                <w:color w:val="auto"/>
              </w:rPr>
            </w:pPr>
          </w:p>
        </w:tc>
        <w:tc>
          <w:tcPr>
            <w:tcW w:w="8796" w:type="dxa"/>
            <w:gridSpan w:val="5"/>
          </w:tcPr>
          <w:p w14:paraId="603548DB" w14:textId="34424A89" w:rsidR="00FE0FA9" w:rsidRPr="00E73934" w:rsidRDefault="00FE0FA9" w:rsidP="00FE0FA9">
            <w:pPr>
              <w:rPr>
                <w:rFonts w:ascii="Arial" w:hAnsi="Arial" w:cs="Arial"/>
                <w:b/>
              </w:rPr>
            </w:pPr>
            <w:r w:rsidRPr="00E73934">
              <w:rPr>
                <w:rFonts w:ascii="Arial" w:hAnsi="Arial" w:cs="Arial"/>
                <w:b/>
              </w:rPr>
              <w:t>Montavimo darbai</w:t>
            </w:r>
          </w:p>
        </w:tc>
      </w:tr>
      <w:tr w:rsidR="00FE0FA9" w:rsidRPr="00E73934" w14:paraId="0AF5FFF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36D3BAC" w14:textId="77777777" w:rsidR="00FE0FA9" w:rsidRPr="00E73934" w:rsidRDefault="00FE0FA9" w:rsidP="00FE0FA9">
            <w:pPr>
              <w:pStyle w:val="Antrat5"/>
              <w:ind w:left="1009" w:hanging="1009"/>
            </w:pPr>
          </w:p>
        </w:tc>
        <w:tc>
          <w:tcPr>
            <w:tcW w:w="4249" w:type="dxa"/>
          </w:tcPr>
          <w:p w14:paraId="40972966" w14:textId="2F6CC47A" w:rsidR="00FE0FA9" w:rsidRPr="00E73934" w:rsidRDefault="00FE0FA9" w:rsidP="00423753">
            <w:pPr>
              <w:jc w:val="both"/>
              <w:rPr>
                <w:rFonts w:ascii="Arial" w:hAnsi="Arial" w:cs="Arial"/>
                <w:bCs/>
              </w:rPr>
            </w:pPr>
            <w:r w:rsidRPr="00E73934">
              <w:rPr>
                <w:rFonts w:ascii="Arial" w:hAnsi="Arial" w:cs="Arial"/>
                <w:bCs/>
              </w:rPr>
              <w:t>Tranšėjos kasimas ir užkasimas</w:t>
            </w:r>
          </w:p>
        </w:tc>
        <w:tc>
          <w:tcPr>
            <w:tcW w:w="992" w:type="dxa"/>
            <w:vAlign w:val="center"/>
          </w:tcPr>
          <w:p w14:paraId="021C07E6" w14:textId="3738407A"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0867ADDE" w14:textId="72AACCDD" w:rsidR="00FE0FA9" w:rsidRPr="00E73934" w:rsidRDefault="00FE0FA9" w:rsidP="00FE0FA9">
            <w:pPr>
              <w:jc w:val="center"/>
              <w:rPr>
                <w:rFonts w:ascii="Arial" w:hAnsi="Arial" w:cs="Arial"/>
                <w:bCs/>
                <w:sz w:val="20"/>
                <w:szCs w:val="20"/>
              </w:rPr>
            </w:pPr>
            <w:r w:rsidRPr="00E73934">
              <w:rPr>
                <w:rFonts w:ascii="Arial" w:hAnsi="Arial" w:cs="Arial"/>
                <w:bCs/>
                <w:sz w:val="20"/>
                <w:szCs w:val="20"/>
              </w:rPr>
              <w:t>60</w:t>
            </w:r>
          </w:p>
        </w:tc>
        <w:tc>
          <w:tcPr>
            <w:tcW w:w="1145" w:type="dxa"/>
            <w:vAlign w:val="center"/>
          </w:tcPr>
          <w:p w14:paraId="0C85D0AE" w14:textId="7435420B" w:rsidR="00FE0FA9" w:rsidRPr="00E73934" w:rsidRDefault="00FE0FA9" w:rsidP="00FE0FA9">
            <w:pPr>
              <w:jc w:val="center"/>
              <w:rPr>
                <w:rFonts w:ascii="Arial" w:hAnsi="Arial" w:cs="Arial"/>
                <w:bCs/>
              </w:rPr>
            </w:pPr>
          </w:p>
        </w:tc>
        <w:tc>
          <w:tcPr>
            <w:tcW w:w="1417" w:type="dxa"/>
            <w:vAlign w:val="center"/>
          </w:tcPr>
          <w:p w14:paraId="79AAD34A" w14:textId="77777777" w:rsidR="00FE0FA9" w:rsidRPr="00E73934" w:rsidRDefault="00FE0FA9" w:rsidP="00FE0FA9">
            <w:pPr>
              <w:jc w:val="center"/>
              <w:rPr>
                <w:rFonts w:ascii="Arial" w:hAnsi="Arial" w:cs="Arial"/>
                <w:bCs/>
              </w:rPr>
            </w:pPr>
          </w:p>
        </w:tc>
      </w:tr>
      <w:tr w:rsidR="00FE0FA9" w:rsidRPr="00E73934" w14:paraId="6C98A86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BBAB69A" w14:textId="77777777" w:rsidR="00FE0FA9" w:rsidRPr="00E73934" w:rsidRDefault="00FE0FA9" w:rsidP="00FE0FA9">
            <w:pPr>
              <w:pStyle w:val="Antrat5"/>
              <w:ind w:left="1009" w:hanging="1009"/>
            </w:pPr>
          </w:p>
        </w:tc>
        <w:tc>
          <w:tcPr>
            <w:tcW w:w="4249" w:type="dxa"/>
          </w:tcPr>
          <w:p w14:paraId="04FC0B57" w14:textId="0A320A78" w:rsidR="00FE0FA9" w:rsidRPr="00E73934" w:rsidRDefault="00FE0FA9" w:rsidP="00423753">
            <w:pPr>
              <w:jc w:val="both"/>
              <w:rPr>
                <w:rFonts w:ascii="Arial" w:hAnsi="Arial" w:cs="Arial"/>
                <w:bCs/>
              </w:rPr>
            </w:pPr>
            <w:r w:rsidRPr="00E73934">
              <w:rPr>
                <w:rFonts w:ascii="Arial" w:hAnsi="Arial" w:cs="Arial"/>
                <w:bCs/>
              </w:rPr>
              <w:t>Vamzdžio PEØ110mm montavimas</w:t>
            </w:r>
          </w:p>
        </w:tc>
        <w:tc>
          <w:tcPr>
            <w:tcW w:w="992" w:type="dxa"/>
            <w:vAlign w:val="center"/>
          </w:tcPr>
          <w:p w14:paraId="544BB077" w14:textId="0BD97051"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6BDB758" w14:textId="0801815B" w:rsidR="00FE0FA9" w:rsidRPr="00E73934" w:rsidRDefault="00FE0FA9" w:rsidP="00FE0FA9">
            <w:pPr>
              <w:jc w:val="center"/>
              <w:rPr>
                <w:rFonts w:ascii="Arial" w:hAnsi="Arial" w:cs="Arial"/>
                <w:bCs/>
                <w:sz w:val="20"/>
                <w:szCs w:val="20"/>
              </w:rPr>
            </w:pPr>
            <w:r w:rsidRPr="00E73934">
              <w:rPr>
                <w:rFonts w:ascii="Arial" w:hAnsi="Arial" w:cs="Arial"/>
                <w:bCs/>
                <w:sz w:val="20"/>
                <w:szCs w:val="20"/>
              </w:rPr>
              <w:t>1020</w:t>
            </w:r>
          </w:p>
        </w:tc>
        <w:tc>
          <w:tcPr>
            <w:tcW w:w="1145" w:type="dxa"/>
            <w:vAlign w:val="center"/>
          </w:tcPr>
          <w:p w14:paraId="672F9D4F" w14:textId="77777777" w:rsidR="00FE0FA9" w:rsidRPr="00E73934" w:rsidRDefault="00FE0FA9" w:rsidP="00FE0FA9">
            <w:pPr>
              <w:jc w:val="center"/>
              <w:rPr>
                <w:rFonts w:ascii="Arial" w:hAnsi="Arial" w:cs="Arial"/>
                <w:bCs/>
              </w:rPr>
            </w:pPr>
          </w:p>
        </w:tc>
        <w:tc>
          <w:tcPr>
            <w:tcW w:w="1417" w:type="dxa"/>
            <w:vAlign w:val="center"/>
          </w:tcPr>
          <w:p w14:paraId="18B13C7A" w14:textId="77777777" w:rsidR="00FE0FA9" w:rsidRPr="00E73934" w:rsidRDefault="00FE0FA9" w:rsidP="00FE0FA9">
            <w:pPr>
              <w:jc w:val="center"/>
              <w:rPr>
                <w:rFonts w:ascii="Arial" w:hAnsi="Arial" w:cs="Arial"/>
                <w:bCs/>
              </w:rPr>
            </w:pPr>
          </w:p>
        </w:tc>
      </w:tr>
      <w:tr w:rsidR="00FE0FA9" w:rsidRPr="00E73934" w14:paraId="3C13FD0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14C7A50" w14:textId="77777777" w:rsidR="00FE0FA9" w:rsidRPr="00F34849" w:rsidRDefault="00FE0FA9" w:rsidP="00FE0FA9">
            <w:pPr>
              <w:pStyle w:val="Antrat5"/>
              <w:ind w:left="1009" w:hanging="1009"/>
            </w:pPr>
          </w:p>
        </w:tc>
        <w:tc>
          <w:tcPr>
            <w:tcW w:w="4249" w:type="dxa"/>
          </w:tcPr>
          <w:p w14:paraId="7DFD40BA" w14:textId="35E8C38F" w:rsidR="00FE0FA9" w:rsidRPr="00E73934" w:rsidRDefault="00FE0FA9" w:rsidP="00423753">
            <w:pPr>
              <w:jc w:val="both"/>
              <w:rPr>
                <w:rFonts w:ascii="Arial" w:hAnsi="Arial" w:cs="Arial"/>
                <w:bCs/>
              </w:rPr>
            </w:pPr>
            <w:r w:rsidRPr="00E73934">
              <w:rPr>
                <w:rFonts w:ascii="Arial" w:hAnsi="Arial" w:cs="Arial"/>
                <w:bCs/>
              </w:rPr>
              <w:t xml:space="preserve">1 </w:t>
            </w:r>
            <w:proofErr w:type="spellStart"/>
            <w:r w:rsidRPr="00E73934">
              <w:rPr>
                <w:rFonts w:ascii="Arial" w:hAnsi="Arial" w:cs="Arial"/>
                <w:bCs/>
              </w:rPr>
              <w:t>kV</w:t>
            </w:r>
            <w:proofErr w:type="spellEnd"/>
            <w:r w:rsidRPr="00E73934">
              <w:rPr>
                <w:rFonts w:ascii="Arial" w:hAnsi="Arial" w:cs="Arial"/>
                <w:bCs/>
              </w:rPr>
              <w:t xml:space="preserve"> kabelių </w:t>
            </w:r>
            <w:proofErr w:type="spellStart"/>
            <w:r w:rsidRPr="00E73934">
              <w:rPr>
                <w:rFonts w:ascii="Arial" w:hAnsi="Arial" w:cs="Arial"/>
                <w:bCs/>
              </w:rPr>
              <w:t>Cu</w:t>
            </w:r>
            <w:proofErr w:type="spellEnd"/>
            <w:r w:rsidRPr="00E73934">
              <w:rPr>
                <w:rFonts w:ascii="Arial" w:hAnsi="Arial" w:cs="Arial"/>
                <w:bCs/>
              </w:rPr>
              <w:t xml:space="preserve"> 3x6</w:t>
            </w:r>
            <w:r>
              <w:rPr>
                <w:rFonts w:ascii="Arial" w:hAnsi="Arial" w:cs="Arial"/>
                <w:bCs/>
              </w:rPr>
              <w:t> </w:t>
            </w:r>
            <w:r w:rsidRPr="00E73934">
              <w:rPr>
                <w:rFonts w:ascii="Arial" w:hAnsi="Arial" w:cs="Arial"/>
                <w:bCs/>
              </w:rPr>
              <w:t>mm² skerspjūvio aliuminio gyslomis montavimas vamzdyje ir spintoje</w:t>
            </w:r>
          </w:p>
        </w:tc>
        <w:tc>
          <w:tcPr>
            <w:tcW w:w="992" w:type="dxa"/>
            <w:vAlign w:val="center"/>
          </w:tcPr>
          <w:p w14:paraId="77A90E76" w14:textId="0659D500"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B9CBE7A" w14:textId="40FEEA96" w:rsidR="00FE0FA9" w:rsidRPr="00E73934" w:rsidRDefault="00FE0FA9" w:rsidP="00FE0FA9">
            <w:pPr>
              <w:jc w:val="center"/>
              <w:rPr>
                <w:rFonts w:ascii="Arial" w:hAnsi="Arial" w:cs="Arial"/>
                <w:bCs/>
                <w:sz w:val="20"/>
                <w:szCs w:val="20"/>
              </w:rPr>
            </w:pPr>
            <w:r w:rsidRPr="00E73934">
              <w:rPr>
                <w:rFonts w:ascii="Arial" w:hAnsi="Arial" w:cs="Arial"/>
                <w:bCs/>
                <w:sz w:val="20"/>
                <w:szCs w:val="20"/>
              </w:rPr>
              <w:t>110</w:t>
            </w:r>
          </w:p>
        </w:tc>
        <w:tc>
          <w:tcPr>
            <w:tcW w:w="1145" w:type="dxa"/>
            <w:vAlign w:val="center"/>
          </w:tcPr>
          <w:p w14:paraId="374420AB" w14:textId="77777777" w:rsidR="00FE0FA9" w:rsidRPr="00E73934" w:rsidRDefault="00FE0FA9" w:rsidP="00FE0FA9">
            <w:pPr>
              <w:jc w:val="center"/>
              <w:rPr>
                <w:rFonts w:ascii="Arial" w:hAnsi="Arial" w:cs="Arial"/>
                <w:bCs/>
              </w:rPr>
            </w:pPr>
          </w:p>
        </w:tc>
        <w:tc>
          <w:tcPr>
            <w:tcW w:w="1417" w:type="dxa"/>
            <w:vAlign w:val="center"/>
          </w:tcPr>
          <w:p w14:paraId="768D8F8F" w14:textId="77777777" w:rsidR="00FE0FA9" w:rsidRPr="00E73934" w:rsidRDefault="00FE0FA9" w:rsidP="00FE0FA9">
            <w:pPr>
              <w:jc w:val="center"/>
              <w:rPr>
                <w:rFonts w:ascii="Arial" w:hAnsi="Arial" w:cs="Arial"/>
                <w:bCs/>
              </w:rPr>
            </w:pPr>
          </w:p>
        </w:tc>
      </w:tr>
      <w:tr w:rsidR="00FE0FA9" w:rsidRPr="00E73934" w14:paraId="1BB8B6E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3887DC8" w14:textId="77777777" w:rsidR="00FE0FA9" w:rsidRPr="00E73934" w:rsidRDefault="00FE0FA9" w:rsidP="00FE0FA9">
            <w:pPr>
              <w:pStyle w:val="Antrat5"/>
              <w:ind w:left="1009" w:hanging="1009"/>
            </w:pPr>
          </w:p>
        </w:tc>
        <w:tc>
          <w:tcPr>
            <w:tcW w:w="4249" w:type="dxa"/>
          </w:tcPr>
          <w:p w14:paraId="464E2A69" w14:textId="03B40A45" w:rsidR="00FE0FA9" w:rsidRPr="00E73934" w:rsidRDefault="00FE0FA9" w:rsidP="00423753">
            <w:pPr>
              <w:jc w:val="both"/>
              <w:rPr>
                <w:rFonts w:ascii="Arial" w:hAnsi="Arial" w:cs="Arial"/>
                <w:bCs/>
              </w:rPr>
            </w:pPr>
            <w:r w:rsidRPr="00E73934">
              <w:rPr>
                <w:rFonts w:ascii="Arial" w:hAnsi="Arial" w:cs="Arial"/>
                <w:bCs/>
              </w:rPr>
              <w:t xml:space="preserve">1 </w:t>
            </w:r>
            <w:proofErr w:type="spellStart"/>
            <w:r w:rsidRPr="00E73934">
              <w:rPr>
                <w:rFonts w:ascii="Arial" w:hAnsi="Arial" w:cs="Arial"/>
                <w:bCs/>
              </w:rPr>
              <w:t>kV</w:t>
            </w:r>
            <w:proofErr w:type="spellEnd"/>
            <w:r w:rsidRPr="00E73934">
              <w:rPr>
                <w:rFonts w:ascii="Arial" w:hAnsi="Arial" w:cs="Arial"/>
                <w:bCs/>
              </w:rPr>
              <w:t xml:space="preserve"> kabelių </w:t>
            </w:r>
            <w:proofErr w:type="spellStart"/>
            <w:r w:rsidRPr="00E73934">
              <w:rPr>
                <w:rFonts w:ascii="Arial" w:hAnsi="Arial" w:cs="Arial"/>
                <w:bCs/>
              </w:rPr>
              <w:t>Cu</w:t>
            </w:r>
            <w:proofErr w:type="spellEnd"/>
            <w:r w:rsidRPr="00E73934">
              <w:rPr>
                <w:rFonts w:ascii="Arial" w:hAnsi="Arial" w:cs="Arial"/>
                <w:bCs/>
              </w:rPr>
              <w:t xml:space="preserve"> </w:t>
            </w:r>
            <w:r w:rsidR="00423753" w:rsidRPr="00E73934">
              <w:rPr>
                <w:rFonts w:ascii="Arial" w:hAnsi="Arial" w:cs="Arial"/>
                <w:bCs/>
              </w:rPr>
              <w:t>4x1</w:t>
            </w:r>
            <w:r w:rsidR="00423753">
              <w:rPr>
                <w:rFonts w:ascii="Arial" w:hAnsi="Arial" w:cs="Arial"/>
                <w:bCs/>
              </w:rPr>
              <w:t>85 </w:t>
            </w:r>
            <w:r w:rsidRPr="00E73934">
              <w:rPr>
                <w:rFonts w:ascii="Arial" w:hAnsi="Arial" w:cs="Arial"/>
                <w:bCs/>
              </w:rPr>
              <w:t>mm² skerspjūvio aliuminio gyslomis montavimas vamzdyje ir spintoje</w:t>
            </w:r>
          </w:p>
        </w:tc>
        <w:tc>
          <w:tcPr>
            <w:tcW w:w="992" w:type="dxa"/>
            <w:vAlign w:val="center"/>
          </w:tcPr>
          <w:p w14:paraId="3FBDE64C" w14:textId="0D92A16A"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338B784" w14:textId="2CFA9A69" w:rsidR="00FE0FA9" w:rsidRPr="001C41EE" w:rsidRDefault="00423753" w:rsidP="00FE0FA9">
            <w:pPr>
              <w:jc w:val="center"/>
              <w:rPr>
                <w:rFonts w:ascii="Arial" w:hAnsi="Arial" w:cs="Arial"/>
                <w:bCs/>
                <w:sz w:val="20"/>
                <w:szCs w:val="20"/>
                <w:highlight w:val="yellow"/>
              </w:rPr>
            </w:pPr>
            <w:r w:rsidRPr="001C41EE">
              <w:rPr>
                <w:rFonts w:ascii="Arial" w:hAnsi="Arial" w:cs="Arial"/>
                <w:bCs/>
                <w:sz w:val="20"/>
                <w:szCs w:val="20"/>
              </w:rPr>
              <w:t>31</w:t>
            </w:r>
          </w:p>
        </w:tc>
        <w:tc>
          <w:tcPr>
            <w:tcW w:w="1145" w:type="dxa"/>
            <w:vAlign w:val="center"/>
          </w:tcPr>
          <w:p w14:paraId="61E52ED9" w14:textId="77777777" w:rsidR="00FE0FA9" w:rsidRPr="00E73934" w:rsidRDefault="00FE0FA9" w:rsidP="00FE0FA9">
            <w:pPr>
              <w:jc w:val="center"/>
              <w:rPr>
                <w:rFonts w:ascii="Arial" w:hAnsi="Arial" w:cs="Arial"/>
                <w:bCs/>
              </w:rPr>
            </w:pPr>
          </w:p>
        </w:tc>
        <w:tc>
          <w:tcPr>
            <w:tcW w:w="1417" w:type="dxa"/>
            <w:vAlign w:val="center"/>
          </w:tcPr>
          <w:p w14:paraId="55772A1C" w14:textId="77777777" w:rsidR="00FE0FA9" w:rsidRPr="00E73934" w:rsidRDefault="00FE0FA9" w:rsidP="00FE0FA9">
            <w:pPr>
              <w:jc w:val="center"/>
              <w:rPr>
                <w:rFonts w:ascii="Arial" w:hAnsi="Arial" w:cs="Arial"/>
                <w:bCs/>
              </w:rPr>
            </w:pPr>
          </w:p>
        </w:tc>
      </w:tr>
      <w:tr w:rsidR="00FE0FA9" w:rsidRPr="00E73934" w14:paraId="43328A9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0A7A566" w14:textId="77777777" w:rsidR="00FE0FA9" w:rsidRPr="00E73934" w:rsidRDefault="00FE0FA9" w:rsidP="00FE0FA9">
            <w:pPr>
              <w:pStyle w:val="Antrat5"/>
              <w:ind w:left="1009" w:hanging="1009"/>
            </w:pPr>
          </w:p>
        </w:tc>
        <w:tc>
          <w:tcPr>
            <w:tcW w:w="4249" w:type="dxa"/>
          </w:tcPr>
          <w:p w14:paraId="3A80E73D" w14:textId="6703D34D" w:rsidR="00FE0FA9" w:rsidRPr="00E73934" w:rsidRDefault="00FE0FA9" w:rsidP="00423753">
            <w:pPr>
              <w:jc w:val="both"/>
              <w:rPr>
                <w:rFonts w:ascii="Arial" w:hAnsi="Arial" w:cs="Arial"/>
                <w:bCs/>
              </w:rPr>
            </w:pPr>
            <w:r w:rsidRPr="00E73934">
              <w:rPr>
                <w:rFonts w:ascii="Arial" w:hAnsi="Arial" w:cs="Arial"/>
                <w:bCs/>
              </w:rPr>
              <w:t xml:space="preserve">1 </w:t>
            </w:r>
            <w:proofErr w:type="spellStart"/>
            <w:r w:rsidRPr="00E73934">
              <w:rPr>
                <w:rFonts w:ascii="Arial" w:hAnsi="Arial" w:cs="Arial"/>
                <w:bCs/>
              </w:rPr>
              <w:t>kV</w:t>
            </w:r>
            <w:proofErr w:type="spellEnd"/>
            <w:r w:rsidRPr="00E73934">
              <w:rPr>
                <w:rFonts w:ascii="Arial" w:hAnsi="Arial" w:cs="Arial"/>
                <w:bCs/>
              </w:rPr>
              <w:t xml:space="preserve"> kabelių Al 4x240</w:t>
            </w:r>
            <w:r>
              <w:rPr>
                <w:rFonts w:ascii="Arial" w:hAnsi="Arial" w:cs="Arial"/>
                <w:bCs/>
              </w:rPr>
              <w:t> </w:t>
            </w:r>
            <w:r w:rsidRPr="00E73934">
              <w:rPr>
                <w:rFonts w:ascii="Arial" w:hAnsi="Arial" w:cs="Arial"/>
                <w:bCs/>
              </w:rPr>
              <w:t>mm² skerspjūvio aliuminio gyslomis montavimas vamzdyje ir spintoje</w:t>
            </w:r>
          </w:p>
        </w:tc>
        <w:tc>
          <w:tcPr>
            <w:tcW w:w="992" w:type="dxa"/>
            <w:vAlign w:val="center"/>
          </w:tcPr>
          <w:p w14:paraId="7E33D6F0" w14:textId="3C1D2ECB"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5C9C14E" w14:textId="25028177" w:rsidR="00FE0FA9" w:rsidRPr="001C41EE" w:rsidRDefault="00423753" w:rsidP="00FE0FA9">
            <w:pPr>
              <w:jc w:val="center"/>
              <w:rPr>
                <w:rFonts w:ascii="Arial" w:hAnsi="Arial" w:cs="Arial"/>
                <w:bCs/>
                <w:sz w:val="20"/>
                <w:szCs w:val="20"/>
                <w:highlight w:val="yellow"/>
              </w:rPr>
            </w:pPr>
            <w:r w:rsidRPr="001C41EE">
              <w:rPr>
                <w:rFonts w:ascii="Arial" w:hAnsi="Arial" w:cs="Arial"/>
                <w:bCs/>
                <w:sz w:val="20"/>
                <w:szCs w:val="20"/>
              </w:rPr>
              <w:t>255</w:t>
            </w:r>
          </w:p>
        </w:tc>
        <w:tc>
          <w:tcPr>
            <w:tcW w:w="1145" w:type="dxa"/>
            <w:vAlign w:val="center"/>
          </w:tcPr>
          <w:p w14:paraId="48099A96" w14:textId="77777777" w:rsidR="00FE0FA9" w:rsidRPr="00E73934" w:rsidRDefault="00FE0FA9" w:rsidP="00FE0FA9">
            <w:pPr>
              <w:jc w:val="center"/>
              <w:rPr>
                <w:rFonts w:ascii="Arial" w:hAnsi="Arial" w:cs="Arial"/>
                <w:bCs/>
              </w:rPr>
            </w:pPr>
          </w:p>
        </w:tc>
        <w:tc>
          <w:tcPr>
            <w:tcW w:w="1417" w:type="dxa"/>
            <w:vAlign w:val="center"/>
          </w:tcPr>
          <w:p w14:paraId="5C6D2C4B" w14:textId="77777777" w:rsidR="00FE0FA9" w:rsidRPr="00E73934" w:rsidRDefault="00FE0FA9" w:rsidP="00FE0FA9">
            <w:pPr>
              <w:jc w:val="center"/>
              <w:rPr>
                <w:rFonts w:ascii="Arial" w:hAnsi="Arial" w:cs="Arial"/>
                <w:bCs/>
              </w:rPr>
            </w:pPr>
          </w:p>
        </w:tc>
      </w:tr>
      <w:tr w:rsidR="00FE0FA9" w:rsidRPr="00E73934" w14:paraId="1E9E828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27EF979" w14:textId="77777777" w:rsidR="00FE0FA9" w:rsidRPr="00E73934" w:rsidRDefault="00FE0FA9" w:rsidP="00FE0FA9">
            <w:pPr>
              <w:pStyle w:val="Antrat5"/>
              <w:ind w:left="1009" w:hanging="1009"/>
            </w:pPr>
          </w:p>
        </w:tc>
        <w:tc>
          <w:tcPr>
            <w:tcW w:w="4249" w:type="dxa"/>
          </w:tcPr>
          <w:p w14:paraId="1C357F7C" w14:textId="65FAB6B2" w:rsidR="00FE0FA9" w:rsidRPr="00E73934" w:rsidRDefault="00FE0FA9" w:rsidP="00423753">
            <w:pPr>
              <w:jc w:val="both"/>
              <w:rPr>
                <w:rFonts w:ascii="Arial" w:hAnsi="Arial" w:cs="Arial"/>
                <w:bCs/>
              </w:rPr>
            </w:pPr>
            <w:r w:rsidRPr="00E73934">
              <w:rPr>
                <w:rFonts w:ascii="Arial" w:hAnsi="Arial" w:cs="Arial"/>
                <w:bCs/>
              </w:rPr>
              <w:t xml:space="preserve">Iki 1 </w:t>
            </w:r>
            <w:proofErr w:type="spellStart"/>
            <w:r w:rsidRPr="00E73934">
              <w:rPr>
                <w:rFonts w:ascii="Arial" w:hAnsi="Arial" w:cs="Arial"/>
                <w:bCs/>
              </w:rPr>
              <w:t>kV</w:t>
            </w:r>
            <w:proofErr w:type="spellEnd"/>
            <w:r w:rsidRPr="00E73934">
              <w:rPr>
                <w:rFonts w:ascii="Arial" w:hAnsi="Arial" w:cs="Arial"/>
                <w:bCs/>
              </w:rPr>
              <w:t xml:space="preserve"> kabelių plastikine izoliacija kabeliui iki 240m² skerspjūvio galinė movos montavimas</w:t>
            </w:r>
          </w:p>
        </w:tc>
        <w:tc>
          <w:tcPr>
            <w:tcW w:w="992" w:type="dxa"/>
            <w:vAlign w:val="center"/>
          </w:tcPr>
          <w:p w14:paraId="4B687A6F" w14:textId="39B05139"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22DCB9F" w14:textId="1CCED7E5" w:rsidR="00FE0FA9" w:rsidRPr="00E73934" w:rsidRDefault="00FE0FA9" w:rsidP="00FE0FA9">
            <w:pPr>
              <w:jc w:val="center"/>
              <w:rPr>
                <w:rFonts w:ascii="Arial" w:hAnsi="Arial" w:cs="Arial"/>
                <w:bCs/>
                <w:sz w:val="20"/>
                <w:szCs w:val="20"/>
              </w:rPr>
            </w:pPr>
            <w:r w:rsidRPr="00E73934">
              <w:rPr>
                <w:rFonts w:ascii="Arial" w:hAnsi="Arial" w:cs="Arial"/>
                <w:bCs/>
                <w:sz w:val="20"/>
                <w:szCs w:val="20"/>
              </w:rPr>
              <w:t>14</w:t>
            </w:r>
          </w:p>
        </w:tc>
        <w:tc>
          <w:tcPr>
            <w:tcW w:w="1145" w:type="dxa"/>
            <w:vAlign w:val="center"/>
          </w:tcPr>
          <w:p w14:paraId="31E93754" w14:textId="77777777" w:rsidR="00FE0FA9" w:rsidRPr="00E73934" w:rsidRDefault="00FE0FA9" w:rsidP="00FE0FA9">
            <w:pPr>
              <w:jc w:val="center"/>
              <w:rPr>
                <w:rFonts w:ascii="Arial" w:hAnsi="Arial" w:cs="Arial"/>
                <w:bCs/>
              </w:rPr>
            </w:pPr>
          </w:p>
        </w:tc>
        <w:tc>
          <w:tcPr>
            <w:tcW w:w="1417" w:type="dxa"/>
            <w:vAlign w:val="center"/>
          </w:tcPr>
          <w:p w14:paraId="06B848A8" w14:textId="77777777" w:rsidR="00FE0FA9" w:rsidRPr="00E73934" w:rsidRDefault="00FE0FA9" w:rsidP="00FE0FA9">
            <w:pPr>
              <w:jc w:val="center"/>
              <w:rPr>
                <w:rFonts w:ascii="Arial" w:hAnsi="Arial" w:cs="Arial"/>
                <w:bCs/>
              </w:rPr>
            </w:pPr>
          </w:p>
        </w:tc>
      </w:tr>
      <w:tr w:rsidR="00FE0FA9" w:rsidRPr="00E73934" w14:paraId="454C671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FAA202D" w14:textId="77777777" w:rsidR="00FE0FA9" w:rsidRPr="00E73934" w:rsidRDefault="00FE0FA9" w:rsidP="00FE0FA9">
            <w:pPr>
              <w:pStyle w:val="Antrat5"/>
              <w:ind w:left="1009" w:hanging="1009"/>
            </w:pPr>
          </w:p>
        </w:tc>
        <w:tc>
          <w:tcPr>
            <w:tcW w:w="4249" w:type="dxa"/>
          </w:tcPr>
          <w:p w14:paraId="3CA1581B" w14:textId="49589974" w:rsidR="00FE0FA9" w:rsidRPr="00E73934" w:rsidRDefault="00FE0FA9" w:rsidP="00423753">
            <w:pPr>
              <w:jc w:val="both"/>
              <w:rPr>
                <w:rFonts w:ascii="Arial" w:hAnsi="Arial" w:cs="Arial"/>
                <w:bCs/>
              </w:rPr>
            </w:pPr>
            <w:r w:rsidRPr="00E73934">
              <w:rPr>
                <w:rFonts w:ascii="Arial" w:hAnsi="Arial" w:cs="Arial"/>
                <w:bCs/>
              </w:rPr>
              <w:t>Kabelio iki 16</w:t>
            </w:r>
            <w:r>
              <w:rPr>
                <w:rFonts w:ascii="Arial" w:hAnsi="Arial" w:cs="Arial"/>
                <w:bCs/>
              </w:rPr>
              <w:t> </w:t>
            </w:r>
            <w:r w:rsidRPr="00E73934">
              <w:rPr>
                <w:rFonts w:ascii="Arial" w:hAnsi="Arial" w:cs="Arial"/>
                <w:bCs/>
              </w:rPr>
              <w:t>mm² sausas galų paruošimas</w:t>
            </w:r>
          </w:p>
        </w:tc>
        <w:tc>
          <w:tcPr>
            <w:tcW w:w="992" w:type="dxa"/>
            <w:vAlign w:val="center"/>
          </w:tcPr>
          <w:p w14:paraId="14BDE418" w14:textId="1536B5DF"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3E42FDB" w14:textId="6C2D8B78" w:rsidR="00FE0FA9" w:rsidRPr="001C41EE" w:rsidRDefault="00423753" w:rsidP="00FE0FA9">
            <w:pPr>
              <w:jc w:val="center"/>
              <w:rPr>
                <w:rFonts w:ascii="Arial" w:hAnsi="Arial" w:cs="Arial"/>
                <w:bCs/>
                <w:sz w:val="20"/>
                <w:szCs w:val="20"/>
                <w:highlight w:val="yellow"/>
              </w:rPr>
            </w:pPr>
            <w:r>
              <w:rPr>
                <w:rFonts w:ascii="Arial" w:hAnsi="Arial" w:cs="Arial"/>
                <w:bCs/>
                <w:sz w:val="20"/>
                <w:szCs w:val="20"/>
              </w:rPr>
              <w:t>3</w:t>
            </w:r>
          </w:p>
        </w:tc>
        <w:tc>
          <w:tcPr>
            <w:tcW w:w="1145" w:type="dxa"/>
            <w:vAlign w:val="center"/>
          </w:tcPr>
          <w:p w14:paraId="740CB4CE" w14:textId="77777777" w:rsidR="00FE0FA9" w:rsidRPr="00E73934" w:rsidRDefault="00FE0FA9" w:rsidP="00FE0FA9">
            <w:pPr>
              <w:jc w:val="center"/>
              <w:rPr>
                <w:rFonts w:ascii="Arial" w:hAnsi="Arial" w:cs="Arial"/>
                <w:bCs/>
              </w:rPr>
            </w:pPr>
          </w:p>
        </w:tc>
        <w:tc>
          <w:tcPr>
            <w:tcW w:w="1417" w:type="dxa"/>
            <w:vAlign w:val="center"/>
          </w:tcPr>
          <w:p w14:paraId="159983E9" w14:textId="77777777" w:rsidR="00FE0FA9" w:rsidRPr="00E73934" w:rsidRDefault="00FE0FA9" w:rsidP="00FE0FA9">
            <w:pPr>
              <w:jc w:val="center"/>
              <w:rPr>
                <w:rFonts w:ascii="Arial" w:hAnsi="Arial" w:cs="Arial"/>
                <w:bCs/>
              </w:rPr>
            </w:pPr>
          </w:p>
        </w:tc>
      </w:tr>
      <w:tr w:rsidR="00FE0FA9" w:rsidRPr="00E73934" w14:paraId="421ECE3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803FFD1" w14:textId="77777777" w:rsidR="00FE0FA9" w:rsidRPr="00E73934" w:rsidRDefault="00FE0FA9" w:rsidP="00FE0FA9">
            <w:pPr>
              <w:pStyle w:val="Antrat5"/>
              <w:ind w:left="1009" w:hanging="1009"/>
            </w:pPr>
          </w:p>
        </w:tc>
        <w:tc>
          <w:tcPr>
            <w:tcW w:w="4249" w:type="dxa"/>
          </w:tcPr>
          <w:p w14:paraId="1C79BC8F" w14:textId="0423912E" w:rsidR="00FE0FA9" w:rsidRPr="00E73934" w:rsidRDefault="00FE0FA9" w:rsidP="00423753">
            <w:pPr>
              <w:jc w:val="both"/>
              <w:rPr>
                <w:rFonts w:ascii="Arial" w:hAnsi="Arial" w:cs="Arial"/>
                <w:bCs/>
              </w:rPr>
            </w:pPr>
            <w:r w:rsidRPr="00E73934">
              <w:rPr>
                <w:rFonts w:ascii="Arial" w:hAnsi="Arial" w:cs="Arial"/>
                <w:bCs/>
              </w:rPr>
              <w:t>Duobių kasimas ir užkasimas šuliniams</w:t>
            </w:r>
          </w:p>
        </w:tc>
        <w:tc>
          <w:tcPr>
            <w:tcW w:w="992" w:type="dxa"/>
            <w:vAlign w:val="center"/>
          </w:tcPr>
          <w:p w14:paraId="0543864E" w14:textId="13F2693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r w:rsidRPr="00E73934">
              <w:rPr>
                <w:rFonts w:ascii="Arial" w:hAnsi="Arial" w:cs="Arial"/>
                <w:bCs/>
                <w:sz w:val="20"/>
                <w:szCs w:val="20"/>
                <w:vertAlign w:val="superscript"/>
              </w:rPr>
              <w:t>3</w:t>
            </w:r>
          </w:p>
        </w:tc>
        <w:tc>
          <w:tcPr>
            <w:tcW w:w="993" w:type="dxa"/>
            <w:vAlign w:val="center"/>
          </w:tcPr>
          <w:p w14:paraId="0A841556" w14:textId="2A4C613F" w:rsidR="00FE0FA9" w:rsidRPr="00E73934" w:rsidRDefault="00423753" w:rsidP="00FE0FA9">
            <w:pPr>
              <w:jc w:val="center"/>
              <w:rPr>
                <w:rFonts w:ascii="Arial" w:hAnsi="Arial" w:cs="Arial"/>
                <w:bCs/>
                <w:sz w:val="20"/>
                <w:szCs w:val="20"/>
              </w:rPr>
            </w:pPr>
            <w:r>
              <w:rPr>
                <w:rFonts w:ascii="Arial" w:hAnsi="Arial" w:cs="Arial"/>
                <w:bCs/>
                <w:sz w:val="20"/>
                <w:szCs w:val="20"/>
              </w:rPr>
              <w:t>18,36</w:t>
            </w:r>
          </w:p>
        </w:tc>
        <w:tc>
          <w:tcPr>
            <w:tcW w:w="1145" w:type="dxa"/>
            <w:vAlign w:val="center"/>
          </w:tcPr>
          <w:p w14:paraId="08334429" w14:textId="77777777" w:rsidR="00FE0FA9" w:rsidRPr="00E73934" w:rsidRDefault="00FE0FA9" w:rsidP="00FE0FA9">
            <w:pPr>
              <w:jc w:val="center"/>
              <w:rPr>
                <w:rFonts w:ascii="Arial" w:hAnsi="Arial" w:cs="Arial"/>
                <w:bCs/>
              </w:rPr>
            </w:pPr>
          </w:p>
        </w:tc>
        <w:tc>
          <w:tcPr>
            <w:tcW w:w="1417" w:type="dxa"/>
            <w:vAlign w:val="center"/>
          </w:tcPr>
          <w:p w14:paraId="5C4C8FEA" w14:textId="77777777" w:rsidR="00FE0FA9" w:rsidRPr="00E73934" w:rsidRDefault="00FE0FA9" w:rsidP="00FE0FA9">
            <w:pPr>
              <w:jc w:val="center"/>
              <w:rPr>
                <w:rFonts w:ascii="Arial" w:hAnsi="Arial" w:cs="Arial"/>
                <w:bCs/>
              </w:rPr>
            </w:pPr>
          </w:p>
        </w:tc>
      </w:tr>
      <w:tr w:rsidR="00FE0FA9" w:rsidRPr="00E73934" w14:paraId="1C3E2A3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31AE187" w14:textId="77777777" w:rsidR="00FE0FA9" w:rsidRPr="00E73934" w:rsidRDefault="00FE0FA9" w:rsidP="00FE0FA9">
            <w:pPr>
              <w:pStyle w:val="Antrat5"/>
              <w:ind w:left="1009" w:hanging="1009"/>
            </w:pPr>
          </w:p>
        </w:tc>
        <w:tc>
          <w:tcPr>
            <w:tcW w:w="4249" w:type="dxa"/>
          </w:tcPr>
          <w:p w14:paraId="794AC78A" w14:textId="1D61D54F" w:rsidR="00FE0FA9" w:rsidRPr="00E73934" w:rsidRDefault="00FE0FA9" w:rsidP="00423753">
            <w:pPr>
              <w:jc w:val="both"/>
              <w:rPr>
                <w:rFonts w:ascii="Arial" w:hAnsi="Arial" w:cs="Arial"/>
                <w:bCs/>
              </w:rPr>
            </w:pPr>
            <w:r w:rsidRPr="00E73934">
              <w:rPr>
                <w:rFonts w:ascii="Arial" w:hAnsi="Arial" w:cs="Arial"/>
                <w:bCs/>
              </w:rPr>
              <w:t>Elektros šulinių montavimas</w:t>
            </w:r>
          </w:p>
        </w:tc>
        <w:tc>
          <w:tcPr>
            <w:tcW w:w="992" w:type="dxa"/>
            <w:vAlign w:val="center"/>
          </w:tcPr>
          <w:p w14:paraId="44D5EE9F" w14:textId="057F7D8A"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E301C68" w14:textId="69FC80C9"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76BEA908" w14:textId="77777777" w:rsidR="00FE0FA9" w:rsidRPr="00E73934" w:rsidRDefault="00FE0FA9" w:rsidP="00FE0FA9">
            <w:pPr>
              <w:jc w:val="center"/>
              <w:rPr>
                <w:rFonts w:ascii="Arial" w:hAnsi="Arial" w:cs="Arial"/>
                <w:bCs/>
              </w:rPr>
            </w:pPr>
          </w:p>
        </w:tc>
        <w:tc>
          <w:tcPr>
            <w:tcW w:w="1417" w:type="dxa"/>
            <w:vAlign w:val="center"/>
          </w:tcPr>
          <w:p w14:paraId="6EA8B43C" w14:textId="77777777" w:rsidR="00FE0FA9" w:rsidRPr="00E73934" w:rsidRDefault="00FE0FA9" w:rsidP="00FE0FA9">
            <w:pPr>
              <w:jc w:val="center"/>
              <w:rPr>
                <w:rFonts w:ascii="Arial" w:hAnsi="Arial" w:cs="Arial"/>
                <w:bCs/>
              </w:rPr>
            </w:pPr>
          </w:p>
        </w:tc>
      </w:tr>
      <w:tr w:rsidR="00FE0FA9" w:rsidRPr="00E73934" w14:paraId="002DEAE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54E478E" w14:textId="77777777" w:rsidR="00FE0FA9" w:rsidRPr="00E73934" w:rsidRDefault="00FE0FA9" w:rsidP="00FE0FA9">
            <w:pPr>
              <w:pStyle w:val="Antrat5"/>
              <w:ind w:left="1009" w:hanging="1009"/>
            </w:pPr>
          </w:p>
        </w:tc>
        <w:tc>
          <w:tcPr>
            <w:tcW w:w="4249" w:type="dxa"/>
          </w:tcPr>
          <w:p w14:paraId="371BE469" w14:textId="5D2341C8" w:rsidR="00FE0FA9" w:rsidRPr="00E73934" w:rsidRDefault="00FE0FA9" w:rsidP="00423753">
            <w:pPr>
              <w:jc w:val="both"/>
              <w:rPr>
                <w:rFonts w:ascii="Arial" w:hAnsi="Arial" w:cs="Arial"/>
                <w:bCs/>
              </w:rPr>
            </w:pPr>
            <w:r w:rsidRPr="00E73934">
              <w:rPr>
                <w:rFonts w:ascii="Arial" w:hAnsi="Arial" w:cs="Arial"/>
                <w:bCs/>
              </w:rPr>
              <w:t>Elektros paskirstymo spintos montavimas ant metalinio pamato</w:t>
            </w:r>
          </w:p>
        </w:tc>
        <w:tc>
          <w:tcPr>
            <w:tcW w:w="992" w:type="dxa"/>
            <w:vAlign w:val="center"/>
          </w:tcPr>
          <w:p w14:paraId="4416511C" w14:textId="3FA20CFC"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7326528" w14:textId="0399CBFE"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535F7C08" w14:textId="77777777" w:rsidR="00FE0FA9" w:rsidRPr="00E73934" w:rsidRDefault="00FE0FA9" w:rsidP="00FE0FA9">
            <w:pPr>
              <w:jc w:val="center"/>
              <w:rPr>
                <w:rFonts w:ascii="Arial" w:hAnsi="Arial" w:cs="Arial"/>
                <w:bCs/>
              </w:rPr>
            </w:pPr>
          </w:p>
        </w:tc>
        <w:tc>
          <w:tcPr>
            <w:tcW w:w="1417" w:type="dxa"/>
            <w:vAlign w:val="center"/>
          </w:tcPr>
          <w:p w14:paraId="66253CDF" w14:textId="77777777" w:rsidR="00FE0FA9" w:rsidRPr="00E73934" w:rsidRDefault="00FE0FA9" w:rsidP="00FE0FA9">
            <w:pPr>
              <w:jc w:val="center"/>
              <w:rPr>
                <w:rFonts w:ascii="Arial" w:hAnsi="Arial" w:cs="Arial"/>
                <w:bCs/>
              </w:rPr>
            </w:pPr>
          </w:p>
        </w:tc>
      </w:tr>
      <w:tr w:rsidR="00FE0FA9" w:rsidRPr="00E73934" w14:paraId="3D30C8D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53453B5" w14:textId="77777777" w:rsidR="00FE0FA9" w:rsidRPr="00E73934" w:rsidRDefault="00FE0FA9" w:rsidP="00FE0FA9">
            <w:pPr>
              <w:pStyle w:val="Antrat5"/>
              <w:ind w:left="1009" w:hanging="1009"/>
            </w:pPr>
          </w:p>
        </w:tc>
        <w:tc>
          <w:tcPr>
            <w:tcW w:w="4249" w:type="dxa"/>
          </w:tcPr>
          <w:p w14:paraId="737C4ADA" w14:textId="5CD35028" w:rsidR="00FE0FA9" w:rsidRPr="00E73934" w:rsidRDefault="00FE0FA9" w:rsidP="00423753">
            <w:pPr>
              <w:jc w:val="both"/>
              <w:rPr>
                <w:rFonts w:ascii="Arial" w:hAnsi="Arial" w:cs="Arial"/>
                <w:bCs/>
              </w:rPr>
            </w:pPr>
            <w:r w:rsidRPr="00E73934">
              <w:rPr>
                <w:rFonts w:ascii="Arial" w:hAnsi="Arial" w:cs="Arial"/>
                <w:bCs/>
              </w:rPr>
              <w:t>Elektros kolonėlių montavimas</w:t>
            </w:r>
          </w:p>
        </w:tc>
        <w:tc>
          <w:tcPr>
            <w:tcW w:w="992" w:type="dxa"/>
            <w:vAlign w:val="center"/>
          </w:tcPr>
          <w:p w14:paraId="02507008" w14:textId="4C5904AD"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62E6867F" w14:textId="574EA6E4" w:rsidR="00FE0FA9" w:rsidRPr="00E73934" w:rsidRDefault="00FE0FA9" w:rsidP="00FE0FA9">
            <w:pPr>
              <w:jc w:val="center"/>
              <w:rPr>
                <w:rFonts w:ascii="Arial" w:hAnsi="Arial" w:cs="Arial"/>
                <w:bCs/>
                <w:sz w:val="20"/>
                <w:szCs w:val="20"/>
              </w:rPr>
            </w:pPr>
            <w:r w:rsidRPr="00E73934">
              <w:rPr>
                <w:rFonts w:ascii="Arial" w:hAnsi="Arial" w:cs="Arial"/>
                <w:bCs/>
                <w:sz w:val="20"/>
                <w:szCs w:val="20"/>
              </w:rPr>
              <w:t>7</w:t>
            </w:r>
          </w:p>
        </w:tc>
        <w:tc>
          <w:tcPr>
            <w:tcW w:w="1145" w:type="dxa"/>
            <w:vAlign w:val="center"/>
          </w:tcPr>
          <w:p w14:paraId="40C29AB1" w14:textId="77777777" w:rsidR="00FE0FA9" w:rsidRPr="00E73934" w:rsidRDefault="00FE0FA9" w:rsidP="00FE0FA9">
            <w:pPr>
              <w:jc w:val="center"/>
              <w:rPr>
                <w:rFonts w:ascii="Arial" w:hAnsi="Arial" w:cs="Arial"/>
                <w:bCs/>
              </w:rPr>
            </w:pPr>
          </w:p>
        </w:tc>
        <w:tc>
          <w:tcPr>
            <w:tcW w:w="1417" w:type="dxa"/>
            <w:vAlign w:val="center"/>
          </w:tcPr>
          <w:p w14:paraId="35388C7C" w14:textId="77777777" w:rsidR="00FE0FA9" w:rsidRPr="00E73934" w:rsidRDefault="00FE0FA9" w:rsidP="00FE0FA9">
            <w:pPr>
              <w:jc w:val="center"/>
              <w:rPr>
                <w:rFonts w:ascii="Arial" w:hAnsi="Arial" w:cs="Arial"/>
                <w:bCs/>
              </w:rPr>
            </w:pPr>
          </w:p>
        </w:tc>
      </w:tr>
      <w:tr w:rsidR="00FE0FA9" w:rsidRPr="00E73934" w14:paraId="6C60743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0F19B42" w14:textId="77777777" w:rsidR="00FE0FA9" w:rsidRPr="00E73934" w:rsidRDefault="00FE0FA9" w:rsidP="00FE0FA9">
            <w:pPr>
              <w:pStyle w:val="Antrat5"/>
              <w:ind w:left="1009" w:hanging="1009"/>
            </w:pPr>
          </w:p>
        </w:tc>
        <w:tc>
          <w:tcPr>
            <w:tcW w:w="4249" w:type="dxa"/>
          </w:tcPr>
          <w:p w14:paraId="2FDE0F70" w14:textId="51EA875E" w:rsidR="00FE0FA9" w:rsidRPr="00E73934" w:rsidRDefault="00FE0FA9" w:rsidP="00423753">
            <w:pPr>
              <w:jc w:val="both"/>
              <w:rPr>
                <w:rFonts w:ascii="Arial" w:hAnsi="Arial" w:cs="Arial"/>
                <w:bCs/>
              </w:rPr>
            </w:pPr>
            <w:r w:rsidRPr="00E73934">
              <w:rPr>
                <w:rFonts w:ascii="Arial" w:hAnsi="Arial" w:cs="Arial"/>
                <w:bCs/>
              </w:rPr>
              <w:t>Įžeminimo laidininko 30x4</w:t>
            </w:r>
            <w:r>
              <w:rPr>
                <w:rFonts w:ascii="Arial" w:hAnsi="Arial" w:cs="Arial"/>
                <w:bCs/>
              </w:rPr>
              <w:t xml:space="preserve"> </w:t>
            </w:r>
            <w:r w:rsidRPr="00E73934">
              <w:rPr>
                <w:rFonts w:ascii="Arial" w:hAnsi="Arial" w:cs="Arial"/>
                <w:bCs/>
              </w:rPr>
              <w:t>mm montavimas</w:t>
            </w:r>
            <w:r w:rsidR="00423753">
              <w:rPr>
                <w:rFonts w:ascii="Arial" w:hAnsi="Arial" w:cs="Arial"/>
                <w:bCs/>
              </w:rPr>
              <w:t xml:space="preserve"> ir pajungimas</w:t>
            </w:r>
          </w:p>
        </w:tc>
        <w:tc>
          <w:tcPr>
            <w:tcW w:w="992" w:type="dxa"/>
            <w:vAlign w:val="center"/>
          </w:tcPr>
          <w:p w14:paraId="75031B11" w14:textId="2697E46A"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3326426" w14:textId="4F3B8208" w:rsidR="00FE0FA9" w:rsidRPr="00E73934" w:rsidRDefault="00423753" w:rsidP="00FE0FA9">
            <w:pPr>
              <w:jc w:val="center"/>
              <w:rPr>
                <w:rFonts w:ascii="Arial" w:hAnsi="Arial" w:cs="Arial"/>
                <w:bCs/>
                <w:sz w:val="20"/>
                <w:szCs w:val="20"/>
              </w:rPr>
            </w:pPr>
            <w:r>
              <w:rPr>
                <w:rFonts w:ascii="Arial" w:hAnsi="Arial" w:cs="Arial"/>
                <w:bCs/>
                <w:sz w:val="20"/>
                <w:szCs w:val="20"/>
              </w:rPr>
              <w:t>200</w:t>
            </w:r>
          </w:p>
        </w:tc>
        <w:tc>
          <w:tcPr>
            <w:tcW w:w="1145" w:type="dxa"/>
            <w:vAlign w:val="center"/>
          </w:tcPr>
          <w:p w14:paraId="0F38BAC8" w14:textId="77777777" w:rsidR="00FE0FA9" w:rsidRPr="00E73934" w:rsidRDefault="00FE0FA9" w:rsidP="00FE0FA9">
            <w:pPr>
              <w:jc w:val="center"/>
              <w:rPr>
                <w:rFonts w:ascii="Arial" w:hAnsi="Arial" w:cs="Arial"/>
                <w:bCs/>
              </w:rPr>
            </w:pPr>
          </w:p>
        </w:tc>
        <w:tc>
          <w:tcPr>
            <w:tcW w:w="1417" w:type="dxa"/>
            <w:vAlign w:val="center"/>
          </w:tcPr>
          <w:p w14:paraId="6254CD4B" w14:textId="77777777" w:rsidR="00FE0FA9" w:rsidRPr="00E73934" w:rsidRDefault="00FE0FA9" w:rsidP="00FE0FA9">
            <w:pPr>
              <w:jc w:val="center"/>
              <w:rPr>
                <w:rFonts w:ascii="Arial" w:hAnsi="Arial" w:cs="Arial"/>
                <w:bCs/>
              </w:rPr>
            </w:pPr>
          </w:p>
        </w:tc>
      </w:tr>
      <w:tr w:rsidR="00FE0FA9" w:rsidRPr="00E73934" w14:paraId="5B34A7C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49F8E27" w14:textId="77777777" w:rsidR="00FE0FA9" w:rsidRPr="00E73934" w:rsidRDefault="00FE0FA9" w:rsidP="00FE0FA9">
            <w:pPr>
              <w:pStyle w:val="Antrat5"/>
              <w:ind w:left="1009" w:hanging="1009"/>
            </w:pPr>
          </w:p>
        </w:tc>
        <w:tc>
          <w:tcPr>
            <w:tcW w:w="4249" w:type="dxa"/>
          </w:tcPr>
          <w:p w14:paraId="281D59FE" w14:textId="3AB22BDF" w:rsidR="00FE0FA9" w:rsidRPr="00E73934" w:rsidRDefault="00FE0FA9" w:rsidP="00423753">
            <w:pPr>
              <w:jc w:val="both"/>
              <w:rPr>
                <w:rFonts w:ascii="Arial" w:hAnsi="Arial" w:cs="Arial"/>
                <w:bCs/>
              </w:rPr>
            </w:pPr>
            <w:r w:rsidRPr="00E73934">
              <w:rPr>
                <w:rFonts w:ascii="Arial" w:hAnsi="Arial" w:cs="Arial"/>
                <w:bCs/>
              </w:rPr>
              <w:t>Įžeminimo kontūro varžos matavimas</w:t>
            </w:r>
          </w:p>
        </w:tc>
        <w:tc>
          <w:tcPr>
            <w:tcW w:w="992" w:type="dxa"/>
            <w:vAlign w:val="center"/>
          </w:tcPr>
          <w:p w14:paraId="09122770" w14:textId="2FE7E89A"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187FB614" w14:textId="38F84612" w:rsidR="00FE0FA9" w:rsidRPr="00E73934" w:rsidRDefault="00423753" w:rsidP="00FE0FA9">
            <w:pPr>
              <w:jc w:val="center"/>
              <w:rPr>
                <w:rFonts w:ascii="Arial" w:hAnsi="Arial" w:cs="Arial"/>
                <w:bCs/>
                <w:sz w:val="20"/>
                <w:szCs w:val="20"/>
              </w:rPr>
            </w:pPr>
            <w:r>
              <w:rPr>
                <w:rFonts w:ascii="Arial" w:hAnsi="Arial" w:cs="Arial"/>
                <w:bCs/>
                <w:sz w:val="20"/>
                <w:szCs w:val="20"/>
              </w:rPr>
              <w:t>10</w:t>
            </w:r>
          </w:p>
        </w:tc>
        <w:tc>
          <w:tcPr>
            <w:tcW w:w="1145" w:type="dxa"/>
            <w:vAlign w:val="center"/>
          </w:tcPr>
          <w:p w14:paraId="7678CE31" w14:textId="77777777" w:rsidR="00FE0FA9" w:rsidRPr="00E73934" w:rsidRDefault="00FE0FA9" w:rsidP="00FE0FA9">
            <w:pPr>
              <w:jc w:val="center"/>
              <w:rPr>
                <w:rFonts w:ascii="Arial" w:hAnsi="Arial" w:cs="Arial"/>
                <w:bCs/>
              </w:rPr>
            </w:pPr>
          </w:p>
        </w:tc>
        <w:tc>
          <w:tcPr>
            <w:tcW w:w="1417" w:type="dxa"/>
            <w:vAlign w:val="center"/>
          </w:tcPr>
          <w:p w14:paraId="48BD8AB9" w14:textId="77777777" w:rsidR="00FE0FA9" w:rsidRPr="00E73934" w:rsidRDefault="00FE0FA9" w:rsidP="00FE0FA9">
            <w:pPr>
              <w:jc w:val="center"/>
              <w:rPr>
                <w:rFonts w:ascii="Arial" w:hAnsi="Arial" w:cs="Arial"/>
                <w:bCs/>
              </w:rPr>
            </w:pPr>
          </w:p>
        </w:tc>
      </w:tr>
      <w:tr w:rsidR="00FE0FA9" w:rsidRPr="00E73934" w14:paraId="56A1DB6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0F97083" w14:textId="77777777" w:rsidR="00FE0FA9" w:rsidRPr="00E73934" w:rsidRDefault="00FE0FA9" w:rsidP="00FE0FA9">
            <w:pPr>
              <w:pStyle w:val="Antrat5"/>
              <w:ind w:left="1009" w:hanging="1009"/>
            </w:pPr>
          </w:p>
        </w:tc>
        <w:tc>
          <w:tcPr>
            <w:tcW w:w="4249" w:type="dxa"/>
          </w:tcPr>
          <w:p w14:paraId="7C5DFE52" w14:textId="6977BE49" w:rsidR="00FE0FA9" w:rsidRPr="00E73934" w:rsidRDefault="00FE0FA9" w:rsidP="00423753">
            <w:pPr>
              <w:jc w:val="both"/>
              <w:rPr>
                <w:rFonts w:ascii="Arial" w:hAnsi="Arial" w:cs="Arial"/>
                <w:bCs/>
              </w:rPr>
            </w:pPr>
            <w:r w:rsidRPr="00E73934">
              <w:rPr>
                <w:rFonts w:ascii="Arial" w:hAnsi="Arial" w:cs="Arial"/>
                <w:bCs/>
              </w:rPr>
              <w:t>Pereinamosios varžos matavimas</w:t>
            </w:r>
          </w:p>
        </w:tc>
        <w:tc>
          <w:tcPr>
            <w:tcW w:w="992" w:type="dxa"/>
            <w:vAlign w:val="center"/>
          </w:tcPr>
          <w:p w14:paraId="3CF27A7D" w14:textId="37A00889"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D51E59A" w14:textId="27A50039" w:rsidR="00FE0FA9" w:rsidRPr="00E73934" w:rsidRDefault="00423753" w:rsidP="00FE0FA9">
            <w:pPr>
              <w:jc w:val="center"/>
              <w:rPr>
                <w:rFonts w:ascii="Arial" w:hAnsi="Arial" w:cs="Arial"/>
                <w:bCs/>
                <w:sz w:val="20"/>
                <w:szCs w:val="20"/>
              </w:rPr>
            </w:pPr>
            <w:r>
              <w:rPr>
                <w:rFonts w:ascii="Arial" w:hAnsi="Arial" w:cs="Arial"/>
                <w:bCs/>
                <w:sz w:val="20"/>
                <w:szCs w:val="20"/>
              </w:rPr>
              <w:t>10</w:t>
            </w:r>
          </w:p>
        </w:tc>
        <w:tc>
          <w:tcPr>
            <w:tcW w:w="1145" w:type="dxa"/>
            <w:vAlign w:val="center"/>
          </w:tcPr>
          <w:p w14:paraId="09E216C5" w14:textId="77777777" w:rsidR="00FE0FA9" w:rsidRPr="00E73934" w:rsidRDefault="00FE0FA9" w:rsidP="00FE0FA9">
            <w:pPr>
              <w:jc w:val="center"/>
              <w:rPr>
                <w:rFonts w:ascii="Arial" w:hAnsi="Arial" w:cs="Arial"/>
                <w:bCs/>
              </w:rPr>
            </w:pPr>
          </w:p>
        </w:tc>
        <w:tc>
          <w:tcPr>
            <w:tcW w:w="1417" w:type="dxa"/>
            <w:vAlign w:val="center"/>
          </w:tcPr>
          <w:p w14:paraId="29EF3C4D" w14:textId="77777777" w:rsidR="00FE0FA9" w:rsidRPr="00E73934" w:rsidRDefault="00FE0FA9" w:rsidP="00FE0FA9">
            <w:pPr>
              <w:jc w:val="center"/>
              <w:rPr>
                <w:rFonts w:ascii="Arial" w:hAnsi="Arial" w:cs="Arial"/>
                <w:bCs/>
              </w:rPr>
            </w:pPr>
          </w:p>
        </w:tc>
      </w:tr>
      <w:tr w:rsidR="00FE0FA9" w:rsidRPr="00E73934" w14:paraId="29EAC03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7860D69" w14:textId="77777777" w:rsidR="00FE0FA9" w:rsidRPr="00E73934" w:rsidRDefault="00FE0FA9" w:rsidP="00FE0FA9">
            <w:pPr>
              <w:pStyle w:val="Antrat5"/>
              <w:ind w:left="1009" w:hanging="1009"/>
            </w:pPr>
          </w:p>
        </w:tc>
        <w:tc>
          <w:tcPr>
            <w:tcW w:w="4249" w:type="dxa"/>
          </w:tcPr>
          <w:p w14:paraId="2CBD3D4D" w14:textId="2046C98A" w:rsidR="00FE0FA9" w:rsidRPr="00E73934" w:rsidRDefault="00FE0FA9" w:rsidP="00423753">
            <w:pPr>
              <w:jc w:val="both"/>
              <w:rPr>
                <w:rFonts w:ascii="Arial" w:hAnsi="Arial" w:cs="Arial"/>
                <w:bCs/>
              </w:rPr>
            </w:pPr>
            <w:r w:rsidRPr="00E73934">
              <w:rPr>
                <w:rFonts w:ascii="Arial" w:hAnsi="Arial" w:cs="Arial"/>
                <w:bCs/>
              </w:rPr>
              <w:t>Kabelio izoliacijos varžos matavimas</w:t>
            </w:r>
          </w:p>
        </w:tc>
        <w:tc>
          <w:tcPr>
            <w:tcW w:w="992" w:type="dxa"/>
            <w:vAlign w:val="center"/>
          </w:tcPr>
          <w:p w14:paraId="72E589BD" w14:textId="171DDD70"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6AE1FE89" w14:textId="000662D4" w:rsidR="00FE0FA9" w:rsidRPr="00E73934" w:rsidRDefault="00423753" w:rsidP="00FE0FA9">
            <w:pPr>
              <w:jc w:val="center"/>
              <w:rPr>
                <w:rFonts w:ascii="Arial" w:hAnsi="Arial" w:cs="Arial"/>
                <w:bCs/>
                <w:sz w:val="20"/>
                <w:szCs w:val="20"/>
              </w:rPr>
            </w:pPr>
            <w:r>
              <w:rPr>
                <w:rFonts w:ascii="Arial" w:hAnsi="Arial" w:cs="Arial"/>
                <w:bCs/>
                <w:sz w:val="20"/>
                <w:szCs w:val="20"/>
              </w:rPr>
              <w:t>11</w:t>
            </w:r>
          </w:p>
        </w:tc>
        <w:tc>
          <w:tcPr>
            <w:tcW w:w="1145" w:type="dxa"/>
            <w:vAlign w:val="center"/>
          </w:tcPr>
          <w:p w14:paraId="7AEEB6BE" w14:textId="77777777" w:rsidR="00FE0FA9" w:rsidRPr="00E73934" w:rsidRDefault="00FE0FA9" w:rsidP="00FE0FA9">
            <w:pPr>
              <w:jc w:val="center"/>
              <w:rPr>
                <w:rFonts w:ascii="Arial" w:hAnsi="Arial" w:cs="Arial"/>
                <w:bCs/>
              </w:rPr>
            </w:pPr>
          </w:p>
        </w:tc>
        <w:tc>
          <w:tcPr>
            <w:tcW w:w="1417" w:type="dxa"/>
            <w:vAlign w:val="center"/>
          </w:tcPr>
          <w:p w14:paraId="36DFFFB2" w14:textId="77777777" w:rsidR="00FE0FA9" w:rsidRPr="00E73934" w:rsidRDefault="00FE0FA9" w:rsidP="00FE0FA9">
            <w:pPr>
              <w:jc w:val="center"/>
              <w:rPr>
                <w:rFonts w:ascii="Arial" w:hAnsi="Arial" w:cs="Arial"/>
                <w:bCs/>
              </w:rPr>
            </w:pPr>
          </w:p>
        </w:tc>
      </w:tr>
      <w:tr w:rsidR="00FE0FA9" w:rsidRPr="00E73934" w14:paraId="0D60238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53910C1" w14:textId="77777777" w:rsidR="00FE0FA9" w:rsidRPr="00E73934" w:rsidRDefault="00FE0FA9" w:rsidP="00FE0FA9">
            <w:pPr>
              <w:pStyle w:val="Antrat5"/>
              <w:ind w:left="1009" w:hanging="1009"/>
            </w:pPr>
          </w:p>
        </w:tc>
        <w:tc>
          <w:tcPr>
            <w:tcW w:w="4249" w:type="dxa"/>
          </w:tcPr>
          <w:p w14:paraId="7944725C" w14:textId="10DD43C3" w:rsidR="00FE0FA9" w:rsidRPr="00E73934" w:rsidRDefault="00FE0FA9" w:rsidP="00423753">
            <w:pPr>
              <w:jc w:val="both"/>
              <w:rPr>
                <w:rFonts w:ascii="Arial" w:hAnsi="Arial" w:cs="Arial"/>
                <w:bCs/>
              </w:rPr>
            </w:pPr>
            <w:r w:rsidRPr="00E73934">
              <w:rPr>
                <w:rFonts w:ascii="Arial" w:hAnsi="Arial" w:cs="Arial"/>
                <w:bCs/>
              </w:rPr>
              <w:t>Grandinės fazė-nulis varžos matavimas</w:t>
            </w:r>
          </w:p>
        </w:tc>
        <w:tc>
          <w:tcPr>
            <w:tcW w:w="992" w:type="dxa"/>
            <w:vAlign w:val="center"/>
          </w:tcPr>
          <w:p w14:paraId="51E420BE" w14:textId="4514959B"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7C8F376" w14:textId="7F53960E"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3330D8EC" w14:textId="77777777" w:rsidR="00FE0FA9" w:rsidRPr="00E73934" w:rsidRDefault="00FE0FA9" w:rsidP="00FE0FA9">
            <w:pPr>
              <w:jc w:val="center"/>
              <w:rPr>
                <w:rFonts w:ascii="Arial" w:hAnsi="Arial" w:cs="Arial"/>
                <w:bCs/>
              </w:rPr>
            </w:pPr>
          </w:p>
        </w:tc>
        <w:tc>
          <w:tcPr>
            <w:tcW w:w="1417" w:type="dxa"/>
            <w:vAlign w:val="center"/>
          </w:tcPr>
          <w:p w14:paraId="68AD72B2" w14:textId="77777777" w:rsidR="00FE0FA9" w:rsidRPr="00E73934" w:rsidRDefault="00FE0FA9" w:rsidP="00FE0FA9">
            <w:pPr>
              <w:jc w:val="center"/>
              <w:rPr>
                <w:rFonts w:ascii="Arial" w:hAnsi="Arial" w:cs="Arial"/>
                <w:bCs/>
              </w:rPr>
            </w:pPr>
          </w:p>
        </w:tc>
      </w:tr>
      <w:tr w:rsidR="00FE0FA9" w:rsidRPr="00E73934" w14:paraId="7C96241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56D42FA" w14:textId="77777777" w:rsidR="00FE0FA9" w:rsidRPr="00E73934" w:rsidRDefault="00FE0FA9" w:rsidP="00FE0FA9">
            <w:pPr>
              <w:pStyle w:val="Antrat5"/>
              <w:numPr>
                <w:ilvl w:val="0"/>
                <w:numId w:val="0"/>
              </w:numPr>
              <w:ind w:left="283"/>
              <w:rPr>
                <w:rFonts w:cs="Arial"/>
                <w:sz w:val="22"/>
                <w:szCs w:val="22"/>
              </w:rPr>
            </w:pPr>
          </w:p>
        </w:tc>
        <w:tc>
          <w:tcPr>
            <w:tcW w:w="4249" w:type="dxa"/>
          </w:tcPr>
          <w:p w14:paraId="3BAF43C4" w14:textId="26F2948B" w:rsidR="00FE0FA9" w:rsidRPr="00E73934" w:rsidRDefault="00FE0FA9" w:rsidP="00FE0FA9">
            <w:pPr>
              <w:rPr>
                <w:rFonts w:ascii="Arial" w:hAnsi="Arial" w:cs="Arial"/>
                <w:b/>
              </w:rPr>
            </w:pPr>
            <w:r w:rsidRPr="00E73934">
              <w:rPr>
                <w:rFonts w:ascii="Arial" w:hAnsi="Arial" w:cs="Arial"/>
                <w:b/>
                <w:i/>
                <w:iCs/>
              </w:rPr>
              <w:t>Bendra suma pagal žiniaraštį</w:t>
            </w:r>
          </w:p>
        </w:tc>
        <w:tc>
          <w:tcPr>
            <w:tcW w:w="992" w:type="dxa"/>
            <w:vAlign w:val="center"/>
          </w:tcPr>
          <w:p w14:paraId="4DC792F7" w14:textId="46AE57F0" w:rsidR="00FE0FA9" w:rsidRPr="00E73934" w:rsidRDefault="00FE0FA9" w:rsidP="00FE0FA9">
            <w:pPr>
              <w:jc w:val="center"/>
              <w:rPr>
                <w:rFonts w:ascii="Arial" w:hAnsi="Arial" w:cs="Arial"/>
                <w:bCs/>
              </w:rPr>
            </w:pPr>
          </w:p>
        </w:tc>
        <w:tc>
          <w:tcPr>
            <w:tcW w:w="993" w:type="dxa"/>
            <w:vAlign w:val="center"/>
          </w:tcPr>
          <w:p w14:paraId="7C5DE29F" w14:textId="44B09E1B" w:rsidR="00FE0FA9" w:rsidRPr="00E73934" w:rsidRDefault="00FE0FA9" w:rsidP="00FE0FA9">
            <w:pPr>
              <w:jc w:val="center"/>
              <w:rPr>
                <w:rFonts w:ascii="Arial" w:hAnsi="Arial" w:cs="Arial"/>
                <w:bCs/>
              </w:rPr>
            </w:pPr>
          </w:p>
        </w:tc>
        <w:tc>
          <w:tcPr>
            <w:tcW w:w="1145" w:type="dxa"/>
            <w:vAlign w:val="center"/>
          </w:tcPr>
          <w:p w14:paraId="38CBE63F" w14:textId="77777777" w:rsidR="00FE0FA9" w:rsidRPr="00E73934" w:rsidRDefault="00FE0FA9" w:rsidP="00FE0FA9">
            <w:pPr>
              <w:jc w:val="center"/>
              <w:rPr>
                <w:rFonts w:ascii="Arial" w:hAnsi="Arial" w:cs="Arial"/>
                <w:bCs/>
              </w:rPr>
            </w:pPr>
          </w:p>
        </w:tc>
        <w:tc>
          <w:tcPr>
            <w:tcW w:w="1417" w:type="dxa"/>
            <w:vAlign w:val="center"/>
          </w:tcPr>
          <w:p w14:paraId="1941AD38" w14:textId="77777777" w:rsidR="00FE0FA9" w:rsidRPr="00E73934" w:rsidRDefault="00FE0FA9" w:rsidP="00FE0FA9">
            <w:pPr>
              <w:jc w:val="center"/>
              <w:rPr>
                <w:rFonts w:ascii="Arial" w:hAnsi="Arial" w:cs="Arial"/>
                <w:bCs/>
              </w:rPr>
            </w:pPr>
          </w:p>
        </w:tc>
      </w:tr>
      <w:tr w:rsidR="00FE0FA9" w:rsidRPr="00E73934" w14:paraId="08FDA0E6" w14:textId="4957DC00"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C0869D8" w14:textId="77777777" w:rsidR="00FE0FA9" w:rsidRPr="00E73934" w:rsidRDefault="00FE0FA9" w:rsidP="00FE0FA9">
            <w:pPr>
              <w:pStyle w:val="Antrat5"/>
              <w:numPr>
                <w:ilvl w:val="3"/>
                <w:numId w:val="1"/>
              </w:numPr>
              <w:ind w:left="862" w:hanging="862"/>
              <w:rPr>
                <w:rFonts w:cs="Arial"/>
                <w:sz w:val="22"/>
                <w:szCs w:val="22"/>
              </w:rPr>
            </w:pPr>
          </w:p>
        </w:tc>
        <w:tc>
          <w:tcPr>
            <w:tcW w:w="8796" w:type="dxa"/>
            <w:gridSpan w:val="5"/>
          </w:tcPr>
          <w:p w14:paraId="0940760E" w14:textId="0D3B9A41" w:rsidR="00FE0FA9" w:rsidRPr="00E73934" w:rsidRDefault="00FE0FA9" w:rsidP="00FE0FA9">
            <w:pPr>
              <w:rPr>
                <w:rFonts w:ascii="Arial" w:hAnsi="Arial" w:cs="Arial"/>
                <w:b/>
              </w:rPr>
            </w:pPr>
            <w:r w:rsidRPr="00E73934">
              <w:rPr>
                <w:rFonts w:ascii="Arial" w:hAnsi="Arial" w:cs="Arial"/>
                <w:b/>
              </w:rPr>
              <w:t>Medžiagos</w:t>
            </w:r>
          </w:p>
        </w:tc>
      </w:tr>
      <w:tr w:rsidR="00FE0FA9" w:rsidRPr="00E73934" w14:paraId="056E0AB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81A099D" w14:textId="77777777" w:rsidR="00FE0FA9" w:rsidRPr="00E73934" w:rsidRDefault="00FE0FA9" w:rsidP="00FE0FA9">
            <w:pPr>
              <w:pStyle w:val="Antrat5"/>
              <w:ind w:left="1009" w:hanging="1009"/>
              <w:rPr>
                <w:rFonts w:cs="Arial"/>
                <w:sz w:val="22"/>
                <w:szCs w:val="22"/>
              </w:rPr>
            </w:pPr>
          </w:p>
        </w:tc>
        <w:tc>
          <w:tcPr>
            <w:tcW w:w="4249" w:type="dxa"/>
          </w:tcPr>
          <w:p w14:paraId="59EFAF17" w14:textId="35189443" w:rsidR="00FE0FA9" w:rsidRPr="00E73934" w:rsidRDefault="00FE0FA9" w:rsidP="00FE0FA9">
            <w:pPr>
              <w:jc w:val="both"/>
              <w:rPr>
                <w:rFonts w:ascii="Arial" w:hAnsi="Arial" w:cs="Arial"/>
                <w:bCs/>
              </w:rPr>
            </w:pPr>
            <w:r w:rsidRPr="00E73934">
              <w:rPr>
                <w:rFonts w:ascii="Arial" w:hAnsi="Arial" w:cs="Arial"/>
                <w:bCs/>
              </w:rPr>
              <w:t>Elektros kolonėlė/pajungimo taškas, pilnai sukomplektuotas pagal brėžinį K2206-XX-TP-E-01.B-02</w:t>
            </w:r>
          </w:p>
        </w:tc>
        <w:tc>
          <w:tcPr>
            <w:tcW w:w="992" w:type="dxa"/>
            <w:vAlign w:val="center"/>
          </w:tcPr>
          <w:p w14:paraId="5B1CE423" w14:textId="2DC8FB9E"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7E690A4C" w14:textId="5AE7CA29" w:rsidR="00FE0FA9" w:rsidRPr="00E73934" w:rsidRDefault="00FE0FA9" w:rsidP="00FE0FA9">
            <w:pPr>
              <w:jc w:val="center"/>
              <w:rPr>
                <w:rFonts w:ascii="Arial" w:hAnsi="Arial" w:cs="Arial"/>
                <w:bCs/>
                <w:sz w:val="20"/>
                <w:szCs w:val="20"/>
              </w:rPr>
            </w:pPr>
            <w:r w:rsidRPr="00E73934">
              <w:rPr>
                <w:rFonts w:ascii="Arial" w:hAnsi="Arial" w:cs="Arial"/>
                <w:bCs/>
                <w:sz w:val="20"/>
                <w:szCs w:val="20"/>
              </w:rPr>
              <w:t>7</w:t>
            </w:r>
          </w:p>
        </w:tc>
        <w:tc>
          <w:tcPr>
            <w:tcW w:w="1145" w:type="dxa"/>
            <w:vAlign w:val="center"/>
          </w:tcPr>
          <w:p w14:paraId="1EBD01EB" w14:textId="77777777" w:rsidR="00FE0FA9" w:rsidRPr="00E73934" w:rsidRDefault="00FE0FA9" w:rsidP="00FE0FA9">
            <w:pPr>
              <w:jc w:val="center"/>
              <w:rPr>
                <w:rFonts w:ascii="Arial" w:hAnsi="Arial" w:cs="Arial"/>
                <w:bCs/>
              </w:rPr>
            </w:pPr>
          </w:p>
        </w:tc>
        <w:tc>
          <w:tcPr>
            <w:tcW w:w="1417" w:type="dxa"/>
            <w:vAlign w:val="center"/>
          </w:tcPr>
          <w:p w14:paraId="1B74F71A" w14:textId="77777777" w:rsidR="00FE0FA9" w:rsidRPr="00E73934" w:rsidRDefault="00FE0FA9" w:rsidP="00FE0FA9">
            <w:pPr>
              <w:jc w:val="center"/>
              <w:rPr>
                <w:rFonts w:ascii="Arial" w:hAnsi="Arial" w:cs="Arial"/>
                <w:bCs/>
              </w:rPr>
            </w:pPr>
          </w:p>
        </w:tc>
      </w:tr>
      <w:tr w:rsidR="00FE0FA9" w:rsidRPr="00E73934" w14:paraId="479A02A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37B7823" w14:textId="77777777" w:rsidR="00FE0FA9" w:rsidRPr="00E73934" w:rsidRDefault="00FE0FA9" w:rsidP="00FE0FA9">
            <w:pPr>
              <w:pStyle w:val="Antrat5"/>
              <w:ind w:left="1009" w:hanging="1009"/>
              <w:rPr>
                <w:rFonts w:cs="Arial"/>
                <w:sz w:val="22"/>
                <w:szCs w:val="22"/>
              </w:rPr>
            </w:pPr>
          </w:p>
        </w:tc>
        <w:tc>
          <w:tcPr>
            <w:tcW w:w="4249" w:type="dxa"/>
          </w:tcPr>
          <w:p w14:paraId="12BCBD25" w14:textId="0AFC9B38" w:rsidR="00FE0FA9" w:rsidRPr="00E73934" w:rsidRDefault="00FE0FA9" w:rsidP="00FE0FA9">
            <w:pPr>
              <w:jc w:val="both"/>
              <w:rPr>
                <w:rFonts w:ascii="Arial" w:hAnsi="Arial" w:cs="Arial"/>
                <w:bCs/>
              </w:rPr>
            </w:pPr>
            <w:r w:rsidRPr="00E73934">
              <w:rPr>
                <w:rFonts w:ascii="Arial" w:hAnsi="Arial" w:cs="Arial"/>
                <w:bCs/>
              </w:rPr>
              <w:t>Elektros kolonėlė/pajungimo taškas, pilnai sukomplektuotas pagal brėžinį K2206-XX-TP-E-01.B-02</w:t>
            </w:r>
          </w:p>
        </w:tc>
        <w:tc>
          <w:tcPr>
            <w:tcW w:w="992" w:type="dxa"/>
            <w:vAlign w:val="center"/>
          </w:tcPr>
          <w:p w14:paraId="6DB0F387" w14:textId="0B71103A"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387B8000" w14:textId="0B88373F"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74EA4083" w14:textId="77777777" w:rsidR="00FE0FA9" w:rsidRPr="00E73934" w:rsidRDefault="00FE0FA9" w:rsidP="00FE0FA9">
            <w:pPr>
              <w:jc w:val="center"/>
              <w:rPr>
                <w:rFonts w:ascii="Arial" w:hAnsi="Arial" w:cs="Arial"/>
                <w:bCs/>
              </w:rPr>
            </w:pPr>
          </w:p>
        </w:tc>
        <w:tc>
          <w:tcPr>
            <w:tcW w:w="1417" w:type="dxa"/>
            <w:vAlign w:val="center"/>
          </w:tcPr>
          <w:p w14:paraId="126202CA" w14:textId="77777777" w:rsidR="00FE0FA9" w:rsidRPr="00E73934" w:rsidRDefault="00FE0FA9" w:rsidP="00FE0FA9">
            <w:pPr>
              <w:jc w:val="center"/>
              <w:rPr>
                <w:rFonts w:ascii="Arial" w:hAnsi="Arial" w:cs="Arial"/>
                <w:bCs/>
              </w:rPr>
            </w:pPr>
          </w:p>
        </w:tc>
      </w:tr>
      <w:tr w:rsidR="00FE0FA9" w:rsidRPr="00E73934" w14:paraId="6F219C4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48863CD" w14:textId="77777777" w:rsidR="00FE0FA9" w:rsidRPr="00E73934" w:rsidRDefault="00FE0FA9" w:rsidP="00FE0FA9">
            <w:pPr>
              <w:pStyle w:val="Antrat5"/>
              <w:ind w:left="1009" w:hanging="1009"/>
              <w:rPr>
                <w:rFonts w:cs="Arial"/>
                <w:sz w:val="22"/>
                <w:szCs w:val="22"/>
              </w:rPr>
            </w:pPr>
          </w:p>
        </w:tc>
        <w:tc>
          <w:tcPr>
            <w:tcW w:w="4249" w:type="dxa"/>
          </w:tcPr>
          <w:p w14:paraId="6F6973A8" w14:textId="4F024569" w:rsidR="00FE0FA9" w:rsidRPr="00E73934" w:rsidRDefault="00FE0FA9" w:rsidP="00FE0FA9">
            <w:pPr>
              <w:jc w:val="both"/>
              <w:rPr>
                <w:rFonts w:ascii="Arial" w:hAnsi="Arial" w:cs="Arial"/>
                <w:bCs/>
              </w:rPr>
            </w:pPr>
            <w:r w:rsidRPr="00E73934">
              <w:rPr>
                <w:rFonts w:ascii="Arial" w:hAnsi="Arial" w:cs="Arial"/>
                <w:bCs/>
              </w:rPr>
              <w:t xml:space="preserve">Elektros kabelis </w:t>
            </w:r>
            <w:proofErr w:type="spellStart"/>
            <w:r w:rsidRPr="00E73934">
              <w:rPr>
                <w:rFonts w:ascii="Arial" w:hAnsi="Arial" w:cs="Arial"/>
                <w:bCs/>
              </w:rPr>
              <w:t>Cu</w:t>
            </w:r>
            <w:proofErr w:type="spellEnd"/>
            <w:r w:rsidRPr="00E73934">
              <w:rPr>
                <w:rFonts w:ascii="Arial" w:hAnsi="Arial" w:cs="Arial"/>
                <w:bCs/>
              </w:rPr>
              <w:t xml:space="preserve"> 3x6</w:t>
            </w:r>
            <w:r>
              <w:rPr>
                <w:rFonts w:ascii="Arial" w:hAnsi="Arial" w:cs="Arial"/>
                <w:bCs/>
              </w:rPr>
              <w:t> </w:t>
            </w:r>
            <w:r w:rsidRPr="00E73934">
              <w:rPr>
                <w:rFonts w:ascii="Arial" w:hAnsi="Arial" w:cs="Arial"/>
                <w:bCs/>
              </w:rPr>
              <w:t>mm²</w:t>
            </w:r>
          </w:p>
        </w:tc>
        <w:tc>
          <w:tcPr>
            <w:tcW w:w="992" w:type="dxa"/>
            <w:vAlign w:val="center"/>
          </w:tcPr>
          <w:p w14:paraId="3B86D91C" w14:textId="03BC2BE1"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F43E25C" w14:textId="3DC9D247" w:rsidR="00FE0FA9" w:rsidRPr="00E73934" w:rsidRDefault="00FE0FA9" w:rsidP="00FE0FA9">
            <w:pPr>
              <w:jc w:val="center"/>
              <w:rPr>
                <w:rFonts w:ascii="Arial" w:hAnsi="Arial" w:cs="Arial"/>
                <w:bCs/>
                <w:sz w:val="20"/>
                <w:szCs w:val="20"/>
              </w:rPr>
            </w:pPr>
            <w:r w:rsidRPr="00E73934">
              <w:rPr>
                <w:rFonts w:ascii="Arial" w:hAnsi="Arial" w:cs="Arial"/>
                <w:bCs/>
                <w:sz w:val="20"/>
                <w:szCs w:val="20"/>
              </w:rPr>
              <w:t>110</w:t>
            </w:r>
          </w:p>
        </w:tc>
        <w:tc>
          <w:tcPr>
            <w:tcW w:w="1145" w:type="dxa"/>
            <w:vAlign w:val="center"/>
          </w:tcPr>
          <w:p w14:paraId="2A4FBF6F" w14:textId="77777777" w:rsidR="00FE0FA9" w:rsidRPr="00E73934" w:rsidRDefault="00FE0FA9" w:rsidP="00FE0FA9">
            <w:pPr>
              <w:jc w:val="center"/>
              <w:rPr>
                <w:rFonts w:ascii="Arial" w:hAnsi="Arial" w:cs="Arial"/>
                <w:bCs/>
              </w:rPr>
            </w:pPr>
          </w:p>
        </w:tc>
        <w:tc>
          <w:tcPr>
            <w:tcW w:w="1417" w:type="dxa"/>
            <w:vAlign w:val="center"/>
          </w:tcPr>
          <w:p w14:paraId="54786610" w14:textId="77777777" w:rsidR="00FE0FA9" w:rsidRPr="00E73934" w:rsidRDefault="00FE0FA9" w:rsidP="00FE0FA9">
            <w:pPr>
              <w:jc w:val="center"/>
              <w:rPr>
                <w:rFonts w:ascii="Arial" w:hAnsi="Arial" w:cs="Arial"/>
                <w:bCs/>
              </w:rPr>
            </w:pPr>
          </w:p>
        </w:tc>
      </w:tr>
      <w:tr w:rsidR="00FE0FA9" w:rsidRPr="00E73934" w14:paraId="4C5F679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5286F99" w14:textId="77777777" w:rsidR="00FE0FA9" w:rsidRPr="00E73934" w:rsidRDefault="00FE0FA9" w:rsidP="00FE0FA9">
            <w:pPr>
              <w:pStyle w:val="Antrat5"/>
              <w:ind w:left="1009" w:hanging="1009"/>
              <w:rPr>
                <w:rFonts w:cs="Arial"/>
                <w:sz w:val="22"/>
                <w:szCs w:val="22"/>
              </w:rPr>
            </w:pPr>
          </w:p>
        </w:tc>
        <w:tc>
          <w:tcPr>
            <w:tcW w:w="4249" w:type="dxa"/>
          </w:tcPr>
          <w:p w14:paraId="2B4E42E2" w14:textId="42263578" w:rsidR="00FE0FA9" w:rsidRPr="00E73934" w:rsidRDefault="00FE0FA9" w:rsidP="00FE0FA9">
            <w:pPr>
              <w:jc w:val="both"/>
              <w:rPr>
                <w:rFonts w:ascii="Arial" w:hAnsi="Arial" w:cs="Arial"/>
                <w:bCs/>
              </w:rPr>
            </w:pPr>
            <w:r w:rsidRPr="00E73934">
              <w:rPr>
                <w:rFonts w:ascii="Arial" w:hAnsi="Arial" w:cs="Arial"/>
                <w:bCs/>
              </w:rPr>
              <w:t xml:space="preserve">Iki 1kV kabelis </w:t>
            </w:r>
            <w:proofErr w:type="spellStart"/>
            <w:r w:rsidRPr="00E73934">
              <w:rPr>
                <w:rFonts w:ascii="Arial" w:hAnsi="Arial" w:cs="Arial"/>
                <w:bCs/>
              </w:rPr>
              <w:t>Cu</w:t>
            </w:r>
            <w:proofErr w:type="spellEnd"/>
            <w:r w:rsidRPr="00E73934">
              <w:rPr>
                <w:rFonts w:ascii="Arial" w:hAnsi="Arial" w:cs="Arial"/>
                <w:bCs/>
              </w:rPr>
              <w:t xml:space="preserve"> </w:t>
            </w:r>
            <w:r w:rsidR="00DA4F8C" w:rsidRPr="00E73934">
              <w:rPr>
                <w:rFonts w:ascii="Arial" w:hAnsi="Arial" w:cs="Arial"/>
                <w:bCs/>
              </w:rPr>
              <w:t>4x1</w:t>
            </w:r>
            <w:r w:rsidR="00DA4F8C">
              <w:rPr>
                <w:rFonts w:ascii="Arial" w:hAnsi="Arial" w:cs="Arial"/>
                <w:bCs/>
              </w:rPr>
              <w:t>85 </w:t>
            </w:r>
            <w:r w:rsidRPr="00E73934">
              <w:rPr>
                <w:rFonts w:ascii="Arial" w:hAnsi="Arial" w:cs="Arial"/>
                <w:bCs/>
              </w:rPr>
              <w:t>mm² plastikine izoliacija</w:t>
            </w:r>
          </w:p>
        </w:tc>
        <w:tc>
          <w:tcPr>
            <w:tcW w:w="992" w:type="dxa"/>
            <w:vAlign w:val="center"/>
          </w:tcPr>
          <w:p w14:paraId="7468AD24" w14:textId="0294D340"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EC7447F" w14:textId="4EDE25A5" w:rsidR="00FE0FA9" w:rsidRPr="00E73934" w:rsidRDefault="00DA4F8C" w:rsidP="00FE0FA9">
            <w:pPr>
              <w:jc w:val="center"/>
              <w:rPr>
                <w:rFonts w:ascii="Arial" w:hAnsi="Arial" w:cs="Arial"/>
                <w:bCs/>
                <w:sz w:val="20"/>
                <w:szCs w:val="20"/>
              </w:rPr>
            </w:pPr>
            <w:r>
              <w:rPr>
                <w:rFonts w:ascii="Arial" w:hAnsi="Arial" w:cs="Arial"/>
                <w:bCs/>
                <w:sz w:val="20"/>
                <w:szCs w:val="20"/>
              </w:rPr>
              <w:t>31</w:t>
            </w:r>
          </w:p>
        </w:tc>
        <w:tc>
          <w:tcPr>
            <w:tcW w:w="1145" w:type="dxa"/>
            <w:vAlign w:val="center"/>
          </w:tcPr>
          <w:p w14:paraId="6D9BB73E" w14:textId="77777777" w:rsidR="00FE0FA9" w:rsidRPr="00E73934" w:rsidRDefault="00FE0FA9" w:rsidP="00FE0FA9">
            <w:pPr>
              <w:jc w:val="center"/>
              <w:rPr>
                <w:rFonts w:ascii="Arial" w:hAnsi="Arial" w:cs="Arial"/>
                <w:bCs/>
              </w:rPr>
            </w:pPr>
          </w:p>
        </w:tc>
        <w:tc>
          <w:tcPr>
            <w:tcW w:w="1417" w:type="dxa"/>
            <w:vAlign w:val="center"/>
          </w:tcPr>
          <w:p w14:paraId="49121E9A" w14:textId="77777777" w:rsidR="00FE0FA9" w:rsidRPr="00E73934" w:rsidRDefault="00FE0FA9" w:rsidP="00FE0FA9">
            <w:pPr>
              <w:jc w:val="center"/>
              <w:rPr>
                <w:rFonts w:ascii="Arial" w:hAnsi="Arial" w:cs="Arial"/>
                <w:bCs/>
              </w:rPr>
            </w:pPr>
          </w:p>
        </w:tc>
      </w:tr>
      <w:tr w:rsidR="00FE0FA9" w:rsidRPr="00E73934" w14:paraId="431515C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EACC04F" w14:textId="77777777" w:rsidR="00FE0FA9" w:rsidRPr="00E73934" w:rsidRDefault="00FE0FA9" w:rsidP="00FE0FA9">
            <w:pPr>
              <w:pStyle w:val="Antrat5"/>
              <w:ind w:left="1009" w:hanging="1009"/>
              <w:rPr>
                <w:rFonts w:cs="Arial"/>
                <w:sz w:val="22"/>
                <w:szCs w:val="22"/>
              </w:rPr>
            </w:pPr>
          </w:p>
        </w:tc>
        <w:tc>
          <w:tcPr>
            <w:tcW w:w="4249" w:type="dxa"/>
          </w:tcPr>
          <w:p w14:paraId="145A3FB0" w14:textId="777BF9A8" w:rsidR="00FE0FA9" w:rsidRPr="00E73934" w:rsidRDefault="00FE0FA9" w:rsidP="00FE0FA9">
            <w:pPr>
              <w:jc w:val="both"/>
              <w:rPr>
                <w:rFonts w:ascii="Arial" w:hAnsi="Arial" w:cs="Arial"/>
                <w:bCs/>
              </w:rPr>
            </w:pPr>
            <w:r w:rsidRPr="00E73934">
              <w:rPr>
                <w:rFonts w:ascii="Arial" w:hAnsi="Arial" w:cs="Arial"/>
                <w:bCs/>
              </w:rPr>
              <w:t xml:space="preserve">Iki 1kV kabelis </w:t>
            </w:r>
            <w:proofErr w:type="spellStart"/>
            <w:r w:rsidRPr="00E73934">
              <w:rPr>
                <w:rFonts w:ascii="Arial" w:hAnsi="Arial" w:cs="Arial"/>
                <w:bCs/>
              </w:rPr>
              <w:t>Cu</w:t>
            </w:r>
            <w:proofErr w:type="spellEnd"/>
            <w:r w:rsidRPr="00E73934">
              <w:rPr>
                <w:rFonts w:ascii="Arial" w:hAnsi="Arial" w:cs="Arial"/>
                <w:bCs/>
              </w:rPr>
              <w:t xml:space="preserve"> 4x240</w:t>
            </w:r>
            <w:r>
              <w:rPr>
                <w:rFonts w:ascii="Arial" w:hAnsi="Arial" w:cs="Arial"/>
                <w:bCs/>
              </w:rPr>
              <w:t> </w:t>
            </w:r>
            <w:r w:rsidRPr="00E73934">
              <w:rPr>
                <w:rFonts w:ascii="Arial" w:hAnsi="Arial" w:cs="Arial"/>
                <w:bCs/>
              </w:rPr>
              <w:t>mm² plastikine izoliacija</w:t>
            </w:r>
          </w:p>
        </w:tc>
        <w:tc>
          <w:tcPr>
            <w:tcW w:w="992" w:type="dxa"/>
            <w:vAlign w:val="center"/>
          </w:tcPr>
          <w:p w14:paraId="654A0420" w14:textId="2278EF7B"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38D1A83" w14:textId="1BC9D1A3" w:rsidR="00FE0FA9" w:rsidRPr="00E73934" w:rsidRDefault="00DA4F8C" w:rsidP="00FE0FA9">
            <w:pPr>
              <w:jc w:val="center"/>
              <w:rPr>
                <w:rFonts w:ascii="Arial" w:hAnsi="Arial" w:cs="Arial"/>
                <w:bCs/>
                <w:sz w:val="20"/>
                <w:szCs w:val="20"/>
              </w:rPr>
            </w:pPr>
            <w:r>
              <w:rPr>
                <w:rFonts w:ascii="Arial" w:hAnsi="Arial" w:cs="Arial"/>
                <w:bCs/>
                <w:sz w:val="20"/>
                <w:szCs w:val="20"/>
              </w:rPr>
              <w:t>255</w:t>
            </w:r>
          </w:p>
        </w:tc>
        <w:tc>
          <w:tcPr>
            <w:tcW w:w="1145" w:type="dxa"/>
            <w:vAlign w:val="center"/>
          </w:tcPr>
          <w:p w14:paraId="373EFA18" w14:textId="77777777" w:rsidR="00FE0FA9" w:rsidRPr="00E73934" w:rsidRDefault="00FE0FA9" w:rsidP="00FE0FA9">
            <w:pPr>
              <w:jc w:val="center"/>
              <w:rPr>
                <w:rFonts w:ascii="Arial" w:hAnsi="Arial" w:cs="Arial"/>
                <w:bCs/>
              </w:rPr>
            </w:pPr>
          </w:p>
        </w:tc>
        <w:tc>
          <w:tcPr>
            <w:tcW w:w="1417" w:type="dxa"/>
            <w:vAlign w:val="center"/>
          </w:tcPr>
          <w:p w14:paraId="3B311A66" w14:textId="77777777" w:rsidR="00FE0FA9" w:rsidRPr="00E73934" w:rsidRDefault="00FE0FA9" w:rsidP="00FE0FA9">
            <w:pPr>
              <w:jc w:val="center"/>
              <w:rPr>
                <w:rFonts w:ascii="Arial" w:hAnsi="Arial" w:cs="Arial"/>
                <w:bCs/>
              </w:rPr>
            </w:pPr>
          </w:p>
        </w:tc>
      </w:tr>
      <w:tr w:rsidR="00FE0FA9" w:rsidRPr="00E73934" w14:paraId="62F1B27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68B6C02" w14:textId="77777777" w:rsidR="00FE0FA9" w:rsidRPr="00E73934" w:rsidRDefault="00FE0FA9" w:rsidP="00FE0FA9">
            <w:pPr>
              <w:pStyle w:val="Antrat5"/>
              <w:ind w:left="1009" w:hanging="1009"/>
              <w:rPr>
                <w:rFonts w:cs="Arial"/>
                <w:sz w:val="22"/>
                <w:szCs w:val="22"/>
              </w:rPr>
            </w:pPr>
          </w:p>
        </w:tc>
        <w:tc>
          <w:tcPr>
            <w:tcW w:w="4249" w:type="dxa"/>
          </w:tcPr>
          <w:p w14:paraId="5DBB7D50" w14:textId="76B93BE2" w:rsidR="00FE0FA9" w:rsidRPr="00E73934" w:rsidRDefault="00FE0FA9" w:rsidP="00FE0FA9">
            <w:pPr>
              <w:tabs>
                <w:tab w:val="left" w:pos="1512"/>
              </w:tabs>
              <w:jc w:val="both"/>
              <w:rPr>
                <w:rFonts w:ascii="Arial" w:hAnsi="Arial" w:cs="Arial"/>
                <w:bCs/>
              </w:rPr>
            </w:pPr>
            <w:r w:rsidRPr="00E73934">
              <w:rPr>
                <w:rFonts w:ascii="Arial" w:hAnsi="Arial" w:cs="Arial"/>
                <w:bCs/>
              </w:rPr>
              <w:t xml:space="preserve">Iki 1 </w:t>
            </w:r>
            <w:proofErr w:type="spellStart"/>
            <w:r w:rsidRPr="00E73934">
              <w:rPr>
                <w:rFonts w:ascii="Arial" w:hAnsi="Arial" w:cs="Arial"/>
                <w:bCs/>
              </w:rPr>
              <w:t>kV</w:t>
            </w:r>
            <w:proofErr w:type="spellEnd"/>
            <w:r w:rsidRPr="00E73934">
              <w:rPr>
                <w:rFonts w:ascii="Arial" w:hAnsi="Arial" w:cs="Arial"/>
                <w:bCs/>
              </w:rPr>
              <w:t xml:space="preserve"> kabelių plastikine izoliacija kabeliui iki 240m² skerspjūvio galinė mova, komplekte su antgaliais</w:t>
            </w:r>
          </w:p>
        </w:tc>
        <w:tc>
          <w:tcPr>
            <w:tcW w:w="992" w:type="dxa"/>
            <w:vAlign w:val="center"/>
          </w:tcPr>
          <w:p w14:paraId="7CC3582D" w14:textId="4FDFE354"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D1AA8B0" w14:textId="333CF668" w:rsidR="00FE0FA9" w:rsidRPr="00E73934" w:rsidRDefault="00FE0FA9" w:rsidP="00FE0FA9">
            <w:pPr>
              <w:jc w:val="center"/>
              <w:rPr>
                <w:rFonts w:ascii="Arial" w:hAnsi="Arial" w:cs="Arial"/>
                <w:bCs/>
                <w:sz w:val="20"/>
                <w:szCs w:val="20"/>
              </w:rPr>
            </w:pPr>
            <w:r w:rsidRPr="00E73934">
              <w:rPr>
                <w:rFonts w:ascii="Arial" w:hAnsi="Arial" w:cs="Arial"/>
                <w:bCs/>
                <w:sz w:val="20"/>
                <w:szCs w:val="20"/>
              </w:rPr>
              <w:t>14</w:t>
            </w:r>
          </w:p>
        </w:tc>
        <w:tc>
          <w:tcPr>
            <w:tcW w:w="1145" w:type="dxa"/>
            <w:vAlign w:val="center"/>
          </w:tcPr>
          <w:p w14:paraId="32C648F9" w14:textId="77777777" w:rsidR="00FE0FA9" w:rsidRPr="00E73934" w:rsidRDefault="00FE0FA9" w:rsidP="00FE0FA9">
            <w:pPr>
              <w:jc w:val="center"/>
              <w:rPr>
                <w:rFonts w:ascii="Arial" w:hAnsi="Arial" w:cs="Arial"/>
                <w:bCs/>
              </w:rPr>
            </w:pPr>
          </w:p>
        </w:tc>
        <w:tc>
          <w:tcPr>
            <w:tcW w:w="1417" w:type="dxa"/>
            <w:vAlign w:val="center"/>
          </w:tcPr>
          <w:p w14:paraId="06C02A08" w14:textId="77777777" w:rsidR="00FE0FA9" w:rsidRPr="00E73934" w:rsidRDefault="00FE0FA9" w:rsidP="00FE0FA9">
            <w:pPr>
              <w:jc w:val="center"/>
              <w:rPr>
                <w:rFonts w:ascii="Arial" w:hAnsi="Arial" w:cs="Arial"/>
                <w:bCs/>
              </w:rPr>
            </w:pPr>
          </w:p>
        </w:tc>
      </w:tr>
      <w:tr w:rsidR="00FE0FA9" w:rsidRPr="00E73934" w14:paraId="211A6F8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0A532CF" w14:textId="77777777" w:rsidR="00FE0FA9" w:rsidRPr="00E73934" w:rsidRDefault="00FE0FA9" w:rsidP="00FE0FA9">
            <w:pPr>
              <w:pStyle w:val="Antrat5"/>
              <w:ind w:left="1009" w:hanging="1009"/>
              <w:rPr>
                <w:rFonts w:cs="Arial"/>
                <w:sz w:val="22"/>
                <w:szCs w:val="22"/>
              </w:rPr>
            </w:pPr>
          </w:p>
        </w:tc>
        <w:tc>
          <w:tcPr>
            <w:tcW w:w="4249" w:type="dxa"/>
          </w:tcPr>
          <w:p w14:paraId="7C9AEF8F" w14:textId="2CD4B6D0" w:rsidR="00FE0FA9" w:rsidRPr="00E73934" w:rsidRDefault="00FE0FA9" w:rsidP="00FE0FA9">
            <w:pPr>
              <w:tabs>
                <w:tab w:val="left" w:pos="1512"/>
              </w:tabs>
              <w:jc w:val="both"/>
              <w:rPr>
                <w:rFonts w:ascii="Arial" w:hAnsi="Arial" w:cs="Arial"/>
                <w:bCs/>
              </w:rPr>
            </w:pPr>
            <w:r w:rsidRPr="00E73934">
              <w:rPr>
                <w:rFonts w:ascii="Arial" w:hAnsi="Arial" w:cs="Arial"/>
                <w:bCs/>
              </w:rPr>
              <w:t>Apsauginis vamzdis PEØ110</w:t>
            </w:r>
          </w:p>
        </w:tc>
        <w:tc>
          <w:tcPr>
            <w:tcW w:w="992" w:type="dxa"/>
            <w:vAlign w:val="center"/>
          </w:tcPr>
          <w:p w14:paraId="5EE54246" w14:textId="44C5C5C1"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C2C650D" w14:textId="04689FB6" w:rsidR="00FE0FA9" w:rsidRPr="00E73934" w:rsidRDefault="00FE0FA9" w:rsidP="00FE0FA9">
            <w:pPr>
              <w:jc w:val="center"/>
              <w:rPr>
                <w:rFonts w:ascii="Arial" w:hAnsi="Arial" w:cs="Arial"/>
                <w:bCs/>
                <w:sz w:val="20"/>
                <w:szCs w:val="20"/>
              </w:rPr>
            </w:pPr>
            <w:r w:rsidRPr="00E73934">
              <w:rPr>
                <w:rFonts w:ascii="Arial" w:hAnsi="Arial" w:cs="Arial"/>
                <w:bCs/>
                <w:sz w:val="20"/>
                <w:szCs w:val="20"/>
              </w:rPr>
              <w:t>1020</w:t>
            </w:r>
          </w:p>
        </w:tc>
        <w:tc>
          <w:tcPr>
            <w:tcW w:w="1145" w:type="dxa"/>
            <w:vAlign w:val="center"/>
          </w:tcPr>
          <w:p w14:paraId="6E2D7398" w14:textId="77777777" w:rsidR="00FE0FA9" w:rsidRPr="00E73934" w:rsidRDefault="00FE0FA9" w:rsidP="00FE0FA9">
            <w:pPr>
              <w:jc w:val="center"/>
              <w:rPr>
                <w:rFonts w:ascii="Arial" w:hAnsi="Arial" w:cs="Arial"/>
                <w:bCs/>
              </w:rPr>
            </w:pPr>
          </w:p>
        </w:tc>
        <w:tc>
          <w:tcPr>
            <w:tcW w:w="1417" w:type="dxa"/>
            <w:vAlign w:val="center"/>
          </w:tcPr>
          <w:p w14:paraId="2B8A7C38" w14:textId="77777777" w:rsidR="00FE0FA9" w:rsidRPr="00E73934" w:rsidRDefault="00FE0FA9" w:rsidP="00FE0FA9">
            <w:pPr>
              <w:jc w:val="center"/>
              <w:rPr>
                <w:rFonts w:ascii="Arial" w:hAnsi="Arial" w:cs="Arial"/>
                <w:bCs/>
              </w:rPr>
            </w:pPr>
          </w:p>
        </w:tc>
      </w:tr>
      <w:tr w:rsidR="00FE0FA9" w:rsidRPr="00E73934" w14:paraId="116252E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2F641EE" w14:textId="77777777" w:rsidR="00FE0FA9" w:rsidRPr="00E73934" w:rsidRDefault="00FE0FA9" w:rsidP="00FE0FA9">
            <w:pPr>
              <w:pStyle w:val="Antrat5"/>
              <w:ind w:left="1009" w:hanging="1009"/>
              <w:rPr>
                <w:rFonts w:cs="Arial"/>
                <w:sz w:val="22"/>
                <w:szCs w:val="22"/>
              </w:rPr>
            </w:pPr>
          </w:p>
        </w:tc>
        <w:tc>
          <w:tcPr>
            <w:tcW w:w="4249" w:type="dxa"/>
          </w:tcPr>
          <w:p w14:paraId="6C4C3C46" w14:textId="62F4C172" w:rsidR="00FE0FA9" w:rsidRPr="00E73934" w:rsidRDefault="00FE0FA9" w:rsidP="00FE0FA9">
            <w:pPr>
              <w:tabs>
                <w:tab w:val="left" w:pos="1512"/>
              </w:tabs>
              <w:jc w:val="both"/>
              <w:rPr>
                <w:rFonts w:ascii="Arial" w:hAnsi="Arial" w:cs="Arial"/>
                <w:bCs/>
              </w:rPr>
            </w:pPr>
            <w:r w:rsidRPr="00E73934">
              <w:rPr>
                <w:rFonts w:ascii="Arial" w:hAnsi="Arial" w:cs="Arial"/>
                <w:bCs/>
              </w:rPr>
              <w:t>Apsauginis vamzdis PEØ50</w:t>
            </w:r>
          </w:p>
        </w:tc>
        <w:tc>
          <w:tcPr>
            <w:tcW w:w="992" w:type="dxa"/>
            <w:vAlign w:val="center"/>
          </w:tcPr>
          <w:p w14:paraId="43B12A2A" w14:textId="72404C03"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EAB53E9" w14:textId="3B74ACE9" w:rsidR="00FE0FA9" w:rsidRPr="00E73934" w:rsidRDefault="00FE0FA9" w:rsidP="00FE0FA9">
            <w:pPr>
              <w:jc w:val="center"/>
              <w:rPr>
                <w:rFonts w:ascii="Arial" w:hAnsi="Arial" w:cs="Arial"/>
                <w:bCs/>
                <w:sz w:val="20"/>
                <w:szCs w:val="20"/>
              </w:rPr>
            </w:pPr>
            <w:r w:rsidRPr="00E73934">
              <w:rPr>
                <w:rFonts w:ascii="Arial" w:hAnsi="Arial" w:cs="Arial"/>
                <w:bCs/>
                <w:sz w:val="20"/>
                <w:szCs w:val="20"/>
              </w:rPr>
              <w:t>55</w:t>
            </w:r>
          </w:p>
        </w:tc>
        <w:tc>
          <w:tcPr>
            <w:tcW w:w="1145" w:type="dxa"/>
            <w:vAlign w:val="center"/>
          </w:tcPr>
          <w:p w14:paraId="0DBF1CDD" w14:textId="77777777" w:rsidR="00FE0FA9" w:rsidRPr="00E73934" w:rsidRDefault="00FE0FA9" w:rsidP="00FE0FA9">
            <w:pPr>
              <w:jc w:val="center"/>
              <w:rPr>
                <w:rFonts w:ascii="Arial" w:hAnsi="Arial" w:cs="Arial"/>
                <w:bCs/>
              </w:rPr>
            </w:pPr>
          </w:p>
        </w:tc>
        <w:tc>
          <w:tcPr>
            <w:tcW w:w="1417" w:type="dxa"/>
            <w:vAlign w:val="center"/>
          </w:tcPr>
          <w:p w14:paraId="2679D567" w14:textId="77777777" w:rsidR="00FE0FA9" w:rsidRPr="00E73934" w:rsidRDefault="00FE0FA9" w:rsidP="00FE0FA9">
            <w:pPr>
              <w:jc w:val="center"/>
              <w:rPr>
                <w:rFonts w:ascii="Arial" w:hAnsi="Arial" w:cs="Arial"/>
                <w:bCs/>
              </w:rPr>
            </w:pPr>
          </w:p>
        </w:tc>
      </w:tr>
      <w:tr w:rsidR="00FE0FA9" w:rsidRPr="00E73934" w14:paraId="4CD8429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597A2B4" w14:textId="77777777" w:rsidR="00FE0FA9" w:rsidRPr="00E73934" w:rsidRDefault="00FE0FA9" w:rsidP="00FE0FA9">
            <w:pPr>
              <w:pStyle w:val="Antrat5"/>
              <w:ind w:left="1009" w:hanging="1009"/>
              <w:rPr>
                <w:rFonts w:cs="Arial"/>
                <w:sz w:val="22"/>
                <w:szCs w:val="22"/>
              </w:rPr>
            </w:pPr>
          </w:p>
        </w:tc>
        <w:tc>
          <w:tcPr>
            <w:tcW w:w="4249" w:type="dxa"/>
          </w:tcPr>
          <w:p w14:paraId="0549B2DA" w14:textId="43414988" w:rsidR="00FE0FA9" w:rsidRPr="00E73934" w:rsidRDefault="00FE0FA9" w:rsidP="00FE0FA9">
            <w:pPr>
              <w:tabs>
                <w:tab w:val="left" w:pos="1512"/>
              </w:tabs>
              <w:jc w:val="both"/>
              <w:rPr>
                <w:rFonts w:ascii="Arial" w:hAnsi="Arial" w:cs="Arial"/>
                <w:bCs/>
              </w:rPr>
            </w:pPr>
            <w:r w:rsidRPr="00E73934">
              <w:rPr>
                <w:rFonts w:ascii="Arial" w:hAnsi="Arial" w:cs="Arial"/>
                <w:bCs/>
              </w:rPr>
              <w:t>Gelžbetoninis šulinys RKŠ-2 su liuku ir reguliavimo žiedais</w:t>
            </w:r>
          </w:p>
        </w:tc>
        <w:tc>
          <w:tcPr>
            <w:tcW w:w="992" w:type="dxa"/>
            <w:vAlign w:val="center"/>
          </w:tcPr>
          <w:p w14:paraId="775F1867" w14:textId="22F70A57"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16382500" w14:textId="701D6983"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02F034F7" w14:textId="77777777" w:rsidR="00FE0FA9" w:rsidRPr="00E73934" w:rsidRDefault="00FE0FA9" w:rsidP="00FE0FA9">
            <w:pPr>
              <w:jc w:val="center"/>
              <w:rPr>
                <w:rFonts w:ascii="Arial" w:hAnsi="Arial" w:cs="Arial"/>
                <w:bCs/>
              </w:rPr>
            </w:pPr>
          </w:p>
        </w:tc>
        <w:tc>
          <w:tcPr>
            <w:tcW w:w="1417" w:type="dxa"/>
            <w:vAlign w:val="center"/>
          </w:tcPr>
          <w:p w14:paraId="485DDA33" w14:textId="77777777" w:rsidR="00FE0FA9" w:rsidRPr="00E73934" w:rsidRDefault="00FE0FA9" w:rsidP="00FE0FA9">
            <w:pPr>
              <w:jc w:val="center"/>
              <w:rPr>
                <w:rFonts w:ascii="Arial" w:hAnsi="Arial" w:cs="Arial"/>
                <w:bCs/>
              </w:rPr>
            </w:pPr>
          </w:p>
        </w:tc>
      </w:tr>
      <w:tr w:rsidR="00FE0FA9" w:rsidRPr="00E73934" w14:paraId="333CD8F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D2F996D" w14:textId="77777777" w:rsidR="00FE0FA9" w:rsidRPr="00E73934" w:rsidRDefault="00FE0FA9" w:rsidP="00FE0FA9">
            <w:pPr>
              <w:pStyle w:val="Antrat5"/>
              <w:ind w:left="1009" w:hanging="1009"/>
              <w:rPr>
                <w:rFonts w:cs="Arial"/>
                <w:sz w:val="22"/>
                <w:szCs w:val="22"/>
              </w:rPr>
            </w:pPr>
          </w:p>
        </w:tc>
        <w:tc>
          <w:tcPr>
            <w:tcW w:w="4249" w:type="dxa"/>
          </w:tcPr>
          <w:p w14:paraId="761DA68A" w14:textId="56740D7A" w:rsidR="00FE0FA9" w:rsidRPr="00E73934" w:rsidRDefault="00FE0FA9" w:rsidP="00FE0FA9">
            <w:pPr>
              <w:tabs>
                <w:tab w:val="left" w:pos="1512"/>
              </w:tabs>
              <w:jc w:val="both"/>
              <w:rPr>
                <w:rFonts w:ascii="Arial" w:hAnsi="Arial" w:cs="Arial"/>
                <w:bCs/>
              </w:rPr>
            </w:pPr>
            <w:r w:rsidRPr="00E73934">
              <w:rPr>
                <w:rFonts w:ascii="Arial" w:hAnsi="Arial" w:cs="Arial"/>
                <w:bCs/>
              </w:rPr>
              <w:t>Įžeminimas, R≤10Ω</w:t>
            </w:r>
          </w:p>
        </w:tc>
        <w:tc>
          <w:tcPr>
            <w:tcW w:w="992" w:type="dxa"/>
            <w:vAlign w:val="center"/>
          </w:tcPr>
          <w:p w14:paraId="6A8AE1F5" w14:textId="15F48604" w:rsidR="00FE0FA9" w:rsidRPr="00E73934" w:rsidRDefault="00FE0FA9" w:rsidP="00FE0FA9">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6D0B6E82" w14:textId="3365B825"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6A9B70C1" w14:textId="77777777" w:rsidR="00FE0FA9" w:rsidRPr="00E73934" w:rsidRDefault="00FE0FA9" w:rsidP="00FE0FA9">
            <w:pPr>
              <w:jc w:val="center"/>
              <w:rPr>
                <w:rFonts w:ascii="Arial" w:hAnsi="Arial" w:cs="Arial"/>
                <w:bCs/>
              </w:rPr>
            </w:pPr>
          </w:p>
        </w:tc>
        <w:tc>
          <w:tcPr>
            <w:tcW w:w="1417" w:type="dxa"/>
            <w:vAlign w:val="center"/>
          </w:tcPr>
          <w:p w14:paraId="5E47EB30" w14:textId="77777777" w:rsidR="00FE0FA9" w:rsidRPr="00E73934" w:rsidRDefault="00FE0FA9" w:rsidP="00FE0FA9">
            <w:pPr>
              <w:jc w:val="center"/>
              <w:rPr>
                <w:rFonts w:ascii="Arial" w:hAnsi="Arial" w:cs="Arial"/>
                <w:bCs/>
              </w:rPr>
            </w:pPr>
          </w:p>
        </w:tc>
      </w:tr>
      <w:tr w:rsidR="00FE0FA9" w:rsidRPr="00E73934" w14:paraId="023E0C9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0B3F605" w14:textId="77777777" w:rsidR="00FE0FA9" w:rsidRPr="00E73934" w:rsidRDefault="00FE0FA9" w:rsidP="00FE0FA9">
            <w:pPr>
              <w:pStyle w:val="Antrat5"/>
              <w:ind w:left="1009" w:hanging="1009"/>
              <w:rPr>
                <w:rFonts w:cs="Arial"/>
                <w:sz w:val="22"/>
                <w:szCs w:val="22"/>
              </w:rPr>
            </w:pPr>
          </w:p>
        </w:tc>
        <w:tc>
          <w:tcPr>
            <w:tcW w:w="4249" w:type="dxa"/>
          </w:tcPr>
          <w:p w14:paraId="72F210D4" w14:textId="2E6C393A" w:rsidR="00FE0FA9" w:rsidRPr="00E73934" w:rsidRDefault="00FE0FA9" w:rsidP="00DA4F8C">
            <w:pPr>
              <w:tabs>
                <w:tab w:val="left" w:pos="1512"/>
              </w:tabs>
              <w:jc w:val="both"/>
              <w:rPr>
                <w:rFonts w:ascii="Arial" w:hAnsi="Arial" w:cs="Arial"/>
                <w:bCs/>
              </w:rPr>
            </w:pPr>
            <w:r w:rsidRPr="00E73934">
              <w:rPr>
                <w:rFonts w:ascii="Arial" w:hAnsi="Arial" w:cs="Arial"/>
                <w:bCs/>
              </w:rPr>
              <w:t>Cinkuota plieno juosta 30x4 mm</w:t>
            </w:r>
            <w:r w:rsidR="00DA4F8C">
              <w:rPr>
                <w:rFonts w:ascii="Arial" w:hAnsi="Arial" w:cs="Arial"/>
                <w:bCs/>
              </w:rPr>
              <w:t xml:space="preserve"> </w:t>
            </w:r>
            <w:r w:rsidR="00DA4F8C" w:rsidRPr="00DA4F8C">
              <w:rPr>
                <w:rFonts w:ascii="Arial" w:hAnsi="Arial" w:cs="Arial"/>
                <w:bCs/>
              </w:rPr>
              <w:t>(įžeminimui EK-1 ÷ EK-7, navigacinis ženklas Nr.1</w:t>
            </w:r>
            <w:r w:rsidR="00DA4F8C">
              <w:rPr>
                <w:rFonts w:ascii="Arial" w:hAnsi="Arial" w:cs="Arial"/>
                <w:bCs/>
              </w:rPr>
              <w:t xml:space="preserve"> </w:t>
            </w:r>
            <w:r w:rsidR="00DA4F8C" w:rsidRPr="00DA4F8C">
              <w:rPr>
                <w:rFonts w:ascii="Arial" w:hAnsi="Arial" w:cs="Arial"/>
                <w:bCs/>
              </w:rPr>
              <w:t>ir Nr.2)</w:t>
            </w:r>
          </w:p>
        </w:tc>
        <w:tc>
          <w:tcPr>
            <w:tcW w:w="992" w:type="dxa"/>
            <w:vAlign w:val="center"/>
          </w:tcPr>
          <w:p w14:paraId="4B7C8E40" w14:textId="2601B098"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046A0332" w14:textId="287C103D" w:rsidR="00FE0FA9" w:rsidRPr="00E73934" w:rsidRDefault="00DA4F8C" w:rsidP="00FE0FA9">
            <w:pPr>
              <w:jc w:val="center"/>
              <w:rPr>
                <w:rFonts w:ascii="Arial" w:hAnsi="Arial" w:cs="Arial"/>
                <w:bCs/>
                <w:sz w:val="20"/>
                <w:szCs w:val="20"/>
              </w:rPr>
            </w:pPr>
            <w:r>
              <w:rPr>
                <w:rFonts w:ascii="Arial" w:hAnsi="Arial" w:cs="Arial"/>
                <w:bCs/>
                <w:sz w:val="20"/>
                <w:szCs w:val="20"/>
              </w:rPr>
              <w:t>200</w:t>
            </w:r>
          </w:p>
        </w:tc>
        <w:tc>
          <w:tcPr>
            <w:tcW w:w="1145" w:type="dxa"/>
            <w:vAlign w:val="center"/>
          </w:tcPr>
          <w:p w14:paraId="720955C0" w14:textId="77777777" w:rsidR="00FE0FA9" w:rsidRPr="00E73934" w:rsidRDefault="00FE0FA9" w:rsidP="00FE0FA9">
            <w:pPr>
              <w:jc w:val="center"/>
              <w:rPr>
                <w:rFonts w:ascii="Arial" w:hAnsi="Arial" w:cs="Arial"/>
                <w:bCs/>
              </w:rPr>
            </w:pPr>
          </w:p>
        </w:tc>
        <w:tc>
          <w:tcPr>
            <w:tcW w:w="1417" w:type="dxa"/>
            <w:vAlign w:val="center"/>
          </w:tcPr>
          <w:p w14:paraId="42A97C71" w14:textId="77777777" w:rsidR="00FE0FA9" w:rsidRPr="00E73934" w:rsidRDefault="00FE0FA9" w:rsidP="00FE0FA9">
            <w:pPr>
              <w:jc w:val="center"/>
              <w:rPr>
                <w:rFonts w:ascii="Arial" w:hAnsi="Arial" w:cs="Arial"/>
                <w:bCs/>
              </w:rPr>
            </w:pPr>
          </w:p>
        </w:tc>
      </w:tr>
      <w:tr w:rsidR="00FE0FA9" w:rsidRPr="00E73934" w14:paraId="001F7A9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90140BC" w14:textId="77777777" w:rsidR="00FE0FA9" w:rsidRPr="00E73934" w:rsidRDefault="00FE0FA9" w:rsidP="00FE0FA9">
            <w:pPr>
              <w:pStyle w:val="Antrat5"/>
              <w:numPr>
                <w:ilvl w:val="0"/>
                <w:numId w:val="0"/>
              </w:numPr>
              <w:ind w:left="1291"/>
              <w:rPr>
                <w:rFonts w:cs="Arial"/>
                <w:sz w:val="22"/>
                <w:szCs w:val="22"/>
              </w:rPr>
            </w:pPr>
          </w:p>
        </w:tc>
        <w:tc>
          <w:tcPr>
            <w:tcW w:w="4249" w:type="dxa"/>
          </w:tcPr>
          <w:p w14:paraId="001D307C" w14:textId="37EE04B4" w:rsidR="00FE0FA9" w:rsidRPr="00E73934" w:rsidRDefault="00FE0FA9" w:rsidP="00FE0FA9">
            <w:pPr>
              <w:rPr>
                <w:rFonts w:ascii="Arial" w:hAnsi="Arial" w:cs="Arial"/>
                <w:b/>
                <w:i/>
                <w:iCs/>
              </w:rPr>
            </w:pPr>
            <w:r w:rsidRPr="00E73934">
              <w:rPr>
                <w:rFonts w:ascii="Arial" w:hAnsi="Arial" w:cs="Arial"/>
                <w:b/>
                <w:i/>
                <w:iCs/>
              </w:rPr>
              <w:t>Bendra suma pagal žiniaraštį</w:t>
            </w:r>
          </w:p>
        </w:tc>
        <w:tc>
          <w:tcPr>
            <w:tcW w:w="992" w:type="dxa"/>
            <w:vAlign w:val="center"/>
          </w:tcPr>
          <w:p w14:paraId="7AD9C3C2" w14:textId="77777777" w:rsidR="00FE0FA9" w:rsidRPr="00E73934" w:rsidRDefault="00FE0FA9" w:rsidP="00FE0FA9">
            <w:pPr>
              <w:jc w:val="center"/>
              <w:rPr>
                <w:rFonts w:ascii="Arial" w:hAnsi="Arial" w:cs="Arial"/>
                <w:b/>
              </w:rPr>
            </w:pPr>
          </w:p>
        </w:tc>
        <w:tc>
          <w:tcPr>
            <w:tcW w:w="993" w:type="dxa"/>
            <w:vAlign w:val="center"/>
          </w:tcPr>
          <w:p w14:paraId="0F37EAF5" w14:textId="77777777" w:rsidR="00FE0FA9" w:rsidRPr="00E73934" w:rsidRDefault="00FE0FA9" w:rsidP="00FE0FA9">
            <w:pPr>
              <w:jc w:val="center"/>
              <w:rPr>
                <w:rFonts w:ascii="Arial" w:hAnsi="Arial" w:cs="Arial"/>
                <w:b/>
              </w:rPr>
            </w:pPr>
          </w:p>
        </w:tc>
        <w:tc>
          <w:tcPr>
            <w:tcW w:w="1145" w:type="dxa"/>
            <w:vAlign w:val="center"/>
          </w:tcPr>
          <w:p w14:paraId="6F3D7611" w14:textId="77777777" w:rsidR="00FE0FA9" w:rsidRPr="00E73934" w:rsidRDefault="00FE0FA9" w:rsidP="00FE0FA9">
            <w:pPr>
              <w:jc w:val="center"/>
              <w:rPr>
                <w:rFonts w:ascii="Arial" w:hAnsi="Arial" w:cs="Arial"/>
                <w:b/>
              </w:rPr>
            </w:pPr>
          </w:p>
        </w:tc>
        <w:tc>
          <w:tcPr>
            <w:tcW w:w="1417" w:type="dxa"/>
          </w:tcPr>
          <w:p w14:paraId="31E96DF9" w14:textId="77777777" w:rsidR="00FE0FA9" w:rsidRPr="00E73934" w:rsidRDefault="00FE0FA9" w:rsidP="00FE0FA9">
            <w:pPr>
              <w:jc w:val="center"/>
              <w:rPr>
                <w:rFonts w:ascii="Arial" w:hAnsi="Arial" w:cs="Arial"/>
                <w:b/>
              </w:rPr>
            </w:pPr>
          </w:p>
        </w:tc>
      </w:tr>
      <w:tr w:rsidR="00FE0FA9" w:rsidRPr="00E73934" w14:paraId="6797736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AD67857" w14:textId="77777777" w:rsidR="00FE0FA9" w:rsidRPr="00E73934" w:rsidRDefault="00FE0FA9" w:rsidP="00FE0FA9">
            <w:pPr>
              <w:pStyle w:val="Antrat5"/>
              <w:numPr>
                <w:ilvl w:val="0"/>
                <w:numId w:val="0"/>
              </w:numPr>
              <w:ind w:left="1291"/>
              <w:rPr>
                <w:rFonts w:cs="Arial"/>
                <w:sz w:val="22"/>
                <w:szCs w:val="22"/>
              </w:rPr>
            </w:pPr>
          </w:p>
        </w:tc>
        <w:tc>
          <w:tcPr>
            <w:tcW w:w="4249" w:type="dxa"/>
          </w:tcPr>
          <w:p w14:paraId="70D39238" w14:textId="38B63CE0" w:rsidR="00FE0FA9" w:rsidRPr="00E73934" w:rsidRDefault="00FE0FA9" w:rsidP="00FE0FA9">
            <w:pPr>
              <w:rPr>
                <w:rFonts w:ascii="Arial" w:hAnsi="Arial" w:cs="Arial"/>
                <w:b/>
                <w:i/>
                <w:iCs/>
              </w:rPr>
            </w:pPr>
            <w:r w:rsidRPr="00E73934">
              <w:rPr>
                <w:rFonts w:ascii="Arial" w:hAnsi="Arial" w:cs="Arial"/>
                <w:b/>
                <w:i/>
                <w:iCs/>
              </w:rPr>
              <w:t>Bendra suma pagal žiniaraštį</w:t>
            </w:r>
          </w:p>
        </w:tc>
        <w:tc>
          <w:tcPr>
            <w:tcW w:w="992" w:type="dxa"/>
            <w:vAlign w:val="center"/>
          </w:tcPr>
          <w:p w14:paraId="7F9D6EC4" w14:textId="77777777" w:rsidR="00FE0FA9" w:rsidRPr="00E73934" w:rsidRDefault="00FE0FA9" w:rsidP="00FE0FA9">
            <w:pPr>
              <w:jc w:val="center"/>
              <w:rPr>
                <w:rFonts w:ascii="Arial" w:hAnsi="Arial" w:cs="Arial"/>
                <w:b/>
              </w:rPr>
            </w:pPr>
          </w:p>
        </w:tc>
        <w:tc>
          <w:tcPr>
            <w:tcW w:w="993" w:type="dxa"/>
            <w:vAlign w:val="center"/>
          </w:tcPr>
          <w:p w14:paraId="55AF624B" w14:textId="77777777" w:rsidR="00FE0FA9" w:rsidRPr="00E73934" w:rsidRDefault="00FE0FA9" w:rsidP="00FE0FA9">
            <w:pPr>
              <w:jc w:val="center"/>
              <w:rPr>
                <w:rFonts w:ascii="Arial" w:hAnsi="Arial" w:cs="Arial"/>
                <w:b/>
              </w:rPr>
            </w:pPr>
          </w:p>
        </w:tc>
        <w:tc>
          <w:tcPr>
            <w:tcW w:w="1145" w:type="dxa"/>
            <w:vAlign w:val="center"/>
          </w:tcPr>
          <w:p w14:paraId="445AB249" w14:textId="77777777" w:rsidR="00FE0FA9" w:rsidRPr="00E73934" w:rsidRDefault="00FE0FA9" w:rsidP="00FE0FA9">
            <w:pPr>
              <w:jc w:val="center"/>
              <w:rPr>
                <w:rFonts w:ascii="Arial" w:hAnsi="Arial" w:cs="Arial"/>
                <w:b/>
              </w:rPr>
            </w:pPr>
          </w:p>
        </w:tc>
        <w:tc>
          <w:tcPr>
            <w:tcW w:w="1417" w:type="dxa"/>
          </w:tcPr>
          <w:p w14:paraId="57B8A655" w14:textId="77777777" w:rsidR="00FE0FA9" w:rsidRPr="00E73934" w:rsidRDefault="00FE0FA9" w:rsidP="00FE0FA9">
            <w:pPr>
              <w:jc w:val="center"/>
              <w:rPr>
                <w:rFonts w:ascii="Arial" w:hAnsi="Arial" w:cs="Arial"/>
                <w:b/>
              </w:rPr>
            </w:pPr>
          </w:p>
        </w:tc>
      </w:tr>
      <w:tr w:rsidR="00FE0FA9" w:rsidRPr="00E73934" w14:paraId="3156E68E" w14:textId="3C4023F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EAECBDC" w14:textId="77777777" w:rsidR="00FE0FA9" w:rsidRPr="00E73934" w:rsidRDefault="00FE0FA9" w:rsidP="00FE0FA9">
            <w:pPr>
              <w:pStyle w:val="Antrat3"/>
              <w:ind w:left="720"/>
              <w:rPr>
                <w:bCs/>
                <w:color w:val="auto"/>
                <w:sz w:val="22"/>
                <w:szCs w:val="22"/>
              </w:rPr>
            </w:pPr>
          </w:p>
        </w:tc>
        <w:tc>
          <w:tcPr>
            <w:tcW w:w="8796" w:type="dxa"/>
            <w:gridSpan w:val="5"/>
          </w:tcPr>
          <w:p w14:paraId="0A030802" w14:textId="5C79A588" w:rsidR="00FE0FA9" w:rsidRPr="00E73934" w:rsidRDefault="00FE0FA9" w:rsidP="00FE0FA9">
            <w:pPr>
              <w:rPr>
                <w:rFonts w:ascii="Arial" w:hAnsi="Arial" w:cs="Arial"/>
                <w:b/>
                <w:sz w:val="24"/>
                <w:szCs w:val="24"/>
              </w:rPr>
            </w:pPr>
            <w:r w:rsidRPr="00E73934">
              <w:rPr>
                <w:rFonts w:ascii="Arial" w:hAnsi="Arial" w:cs="Arial"/>
                <w:b/>
                <w:sz w:val="24"/>
                <w:szCs w:val="24"/>
              </w:rPr>
              <w:t>Apšvietimo įrengimas</w:t>
            </w:r>
          </w:p>
        </w:tc>
      </w:tr>
      <w:tr w:rsidR="00FE0FA9" w:rsidRPr="00E73934" w14:paraId="6C7140AA" w14:textId="2625A994"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4172B28" w14:textId="77777777" w:rsidR="00FE0FA9" w:rsidRPr="00E73934" w:rsidRDefault="00FE0FA9" w:rsidP="00FE0FA9">
            <w:pPr>
              <w:pStyle w:val="Antrat5"/>
              <w:numPr>
                <w:ilvl w:val="3"/>
                <w:numId w:val="1"/>
              </w:numPr>
              <w:ind w:left="862" w:hanging="862"/>
              <w:rPr>
                <w:rFonts w:cs="Arial"/>
                <w:sz w:val="22"/>
                <w:szCs w:val="22"/>
              </w:rPr>
            </w:pPr>
          </w:p>
        </w:tc>
        <w:tc>
          <w:tcPr>
            <w:tcW w:w="8796" w:type="dxa"/>
            <w:gridSpan w:val="5"/>
          </w:tcPr>
          <w:p w14:paraId="584F11F8" w14:textId="2380EF0C" w:rsidR="00FE0FA9" w:rsidRPr="00E73934" w:rsidRDefault="00FE0FA9" w:rsidP="00FE0FA9">
            <w:pPr>
              <w:rPr>
                <w:rFonts w:ascii="Arial" w:hAnsi="Arial" w:cs="Arial"/>
                <w:b/>
              </w:rPr>
            </w:pPr>
            <w:r w:rsidRPr="00E73934">
              <w:rPr>
                <w:rFonts w:ascii="Arial" w:hAnsi="Arial" w:cs="Arial"/>
                <w:b/>
              </w:rPr>
              <w:t>Demontavimo darbai</w:t>
            </w:r>
          </w:p>
        </w:tc>
      </w:tr>
      <w:tr w:rsidR="00FE0FA9" w:rsidRPr="00E73934" w14:paraId="6752CD6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CB8910F" w14:textId="77777777" w:rsidR="00FE0FA9" w:rsidRPr="00E73934" w:rsidRDefault="00FE0FA9" w:rsidP="00FE0FA9">
            <w:pPr>
              <w:pStyle w:val="Antrat5"/>
              <w:ind w:left="1009" w:hanging="1009"/>
              <w:rPr>
                <w:rFonts w:cs="Arial"/>
                <w:sz w:val="22"/>
                <w:szCs w:val="22"/>
              </w:rPr>
            </w:pPr>
          </w:p>
        </w:tc>
        <w:tc>
          <w:tcPr>
            <w:tcW w:w="4249" w:type="dxa"/>
          </w:tcPr>
          <w:p w14:paraId="4FA1DAAB" w14:textId="7AC65814" w:rsidR="00FE0FA9" w:rsidRPr="00E73934" w:rsidRDefault="00FE0FA9" w:rsidP="00FE0FA9">
            <w:pPr>
              <w:jc w:val="both"/>
              <w:rPr>
                <w:rFonts w:ascii="Arial" w:hAnsi="Arial" w:cs="Arial"/>
                <w:bCs/>
              </w:rPr>
            </w:pPr>
            <w:r w:rsidRPr="00E73934">
              <w:rPr>
                <w:rFonts w:ascii="Arial" w:hAnsi="Arial" w:cs="Arial"/>
                <w:bCs/>
              </w:rPr>
              <w:t>Esamų šviestuvų demontavimas</w:t>
            </w:r>
          </w:p>
        </w:tc>
        <w:tc>
          <w:tcPr>
            <w:tcW w:w="992" w:type="dxa"/>
            <w:vAlign w:val="center"/>
          </w:tcPr>
          <w:p w14:paraId="0F4EB375" w14:textId="371075D5"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947411B" w14:textId="5D1AD0AB"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1D998C17" w14:textId="77777777" w:rsidR="00FE0FA9" w:rsidRPr="00E73934" w:rsidRDefault="00FE0FA9" w:rsidP="00FE0FA9">
            <w:pPr>
              <w:jc w:val="center"/>
              <w:rPr>
                <w:rFonts w:ascii="Arial" w:hAnsi="Arial" w:cs="Arial"/>
                <w:bCs/>
              </w:rPr>
            </w:pPr>
          </w:p>
        </w:tc>
        <w:tc>
          <w:tcPr>
            <w:tcW w:w="1417" w:type="dxa"/>
            <w:vAlign w:val="center"/>
          </w:tcPr>
          <w:p w14:paraId="2EB4DE06" w14:textId="77777777" w:rsidR="00FE0FA9" w:rsidRPr="00E73934" w:rsidRDefault="00FE0FA9" w:rsidP="00FE0FA9">
            <w:pPr>
              <w:jc w:val="center"/>
              <w:rPr>
                <w:rFonts w:ascii="Arial" w:hAnsi="Arial" w:cs="Arial"/>
                <w:bCs/>
              </w:rPr>
            </w:pPr>
          </w:p>
        </w:tc>
      </w:tr>
      <w:tr w:rsidR="00FE0FA9" w:rsidRPr="00E73934" w14:paraId="0BC3D0A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042D21C" w14:textId="77777777" w:rsidR="00FE0FA9" w:rsidRPr="00E73934" w:rsidRDefault="00FE0FA9" w:rsidP="00FE0FA9">
            <w:pPr>
              <w:pStyle w:val="Antrat5"/>
              <w:ind w:left="1009" w:hanging="1009"/>
              <w:rPr>
                <w:rFonts w:cs="Arial"/>
                <w:sz w:val="22"/>
                <w:szCs w:val="22"/>
              </w:rPr>
            </w:pPr>
          </w:p>
        </w:tc>
        <w:tc>
          <w:tcPr>
            <w:tcW w:w="4249" w:type="dxa"/>
          </w:tcPr>
          <w:p w14:paraId="0E83387E" w14:textId="622D790D" w:rsidR="00FE0FA9" w:rsidRPr="00E73934" w:rsidRDefault="00FE0FA9" w:rsidP="00FE0FA9">
            <w:pPr>
              <w:jc w:val="both"/>
              <w:rPr>
                <w:rFonts w:ascii="Arial" w:hAnsi="Arial" w:cs="Arial"/>
                <w:bCs/>
              </w:rPr>
            </w:pPr>
            <w:r w:rsidRPr="00E73934">
              <w:rPr>
                <w:rFonts w:ascii="Arial" w:hAnsi="Arial" w:cs="Arial"/>
                <w:bCs/>
              </w:rPr>
              <w:t>Metalinių atramų su pamatais demontavimas</w:t>
            </w:r>
          </w:p>
        </w:tc>
        <w:tc>
          <w:tcPr>
            <w:tcW w:w="992" w:type="dxa"/>
            <w:vAlign w:val="center"/>
          </w:tcPr>
          <w:p w14:paraId="5B1AF5B7" w14:textId="154F590A"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3451534F" w14:textId="44968A57" w:rsidR="00FE0FA9" w:rsidRPr="00E73934" w:rsidRDefault="00FE0FA9" w:rsidP="00FE0FA9">
            <w:pPr>
              <w:jc w:val="center"/>
              <w:rPr>
                <w:rFonts w:ascii="Arial" w:hAnsi="Arial" w:cs="Arial"/>
                <w:bCs/>
                <w:sz w:val="20"/>
                <w:szCs w:val="20"/>
              </w:rPr>
            </w:pPr>
            <w:r w:rsidRPr="00E73934">
              <w:rPr>
                <w:rFonts w:ascii="Arial" w:hAnsi="Arial" w:cs="Arial"/>
                <w:bCs/>
                <w:sz w:val="20"/>
                <w:szCs w:val="20"/>
              </w:rPr>
              <w:t>3</w:t>
            </w:r>
          </w:p>
        </w:tc>
        <w:tc>
          <w:tcPr>
            <w:tcW w:w="1145" w:type="dxa"/>
            <w:vAlign w:val="center"/>
          </w:tcPr>
          <w:p w14:paraId="2EF5D1C5" w14:textId="77777777" w:rsidR="00FE0FA9" w:rsidRPr="00E73934" w:rsidRDefault="00FE0FA9" w:rsidP="00FE0FA9">
            <w:pPr>
              <w:jc w:val="center"/>
              <w:rPr>
                <w:rFonts w:ascii="Arial" w:hAnsi="Arial" w:cs="Arial"/>
                <w:bCs/>
              </w:rPr>
            </w:pPr>
          </w:p>
        </w:tc>
        <w:tc>
          <w:tcPr>
            <w:tcW w:w="1417" w:type="dxa"/>
            <w:vAlign w:val="center"/>
          </w:tcPr>
          <w:p w14:paraId="53D92348" w14:textId="77777777" w:rsidR="00FE0FA9" w:rsidRPr="00E73934" w:rsidRDefault="00FE0FA9" w:rsidP="00FE0FA9">
            <w:pPr>
              <w:jc w:val="center"/>
              <w:rPr>
                <w:rFonts w:ascii="Arial" w:hAnsi="Arial" w:cs="Arial"/>
                <w:bCs/>
              </w:rPr>
            </w:pPr>
          </w:p>
        </w:tc>
      </w:tr>
      <w:tr w:rsidR="00FE0FA9" w:rsidRPr="00E73934" w14:paraId="41E1F2F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D1DD84F" w14:textId="77777777" w:rsidR="00FE0FA9" w:rsidRPr="00E73934" w:rsidRDefault="00FE0FA9" w:rsidP="00FE0FA9">
            <w:pPr>
              <w:pStyle w:val="Antrat5"/>
              <w:ind w:left="1009" w:hanging="1009"/>
              <w:rPr>
                <w:rFonts w:cs="Arial"/>
                <w:sz w:val="22"/>
                <w:szCs w:val="22"/>
              </w:rPr>
            </w:pPr>
          </w:p>
        </w:tc>
        <w:tc>
          <w:tcPr>
            <w:tcW w:w="4249" w:type="dxa"/>
          </w:tcPr>
          <w:p w14:paraId="1D000B9E" w14:textId="27F705AE" w:rsidR="00FE0FA9" w:rsidRPr="00E73934" w:rsidRDefault="00FE0FA9" w:rsidP="00FE0FA9">
            <w:pPr>
              <w:jc w:val="both"/>
              <w:rPr>
                <w:rFonts w:ascii="Arial" w:hAnsi="Arial" w:cs="Arial"/>
                <w:bCs/>
              </w:rPr>
            </w:pPr>
            <w:r w:rsidRPr="00E73934">
              <w:rPr>
                <w:rFonts w:ascii="Arial" w:hAnsi="Arial" w:cs="Arial"/>
                <w:bCs/>
              </w:rPr>
              <w:t>Demontuotų įrenginių išvežimas</w:t>
            </w:r>
          </w:p>
        </w:tc>
        <w:tc>
          <w:tcPr>
            <w:tcW w:w="992" w:type="dxa"/>
            <w:vAlign w:val="center"/>
          </w:tcPr>
          <w:p w14:paraId="25CA79BA" w14:textId="1E0F9E10" w:rsidR="00FE0FA9" w:rsidRPr="00E73934" w:rsidRDefault="00FE0FA9" w:rsidP="00FE0FA9">
            <w:pPr>
              <w:jc w:val="center"/>
              <w:rPr>
                <w:rFonts w:ascii="Arial" w:hAnsi="Arial" w:cs="Arial"/>
                <w:bCs/>
                <w:sz w:val="20"/>
                <w:szCs w:val="20"/>
              </w:rPr>
            </w:pPr>
            <w:r w:rsidRPr="00E73934">
              <w:rPr>
                <w:rFonts w:ascii="Arial" w:hAnsi="Arial" w:cs="Arial"/>
                <w:bCs/>
                <w:sz w:val="20"/>
                <w:szCs w:val="20"/>
              </w:rPr>
              <w:t>kg</w:t>
            </w:r>
          </w:p>
        </w:tc>
        <w:tc>
          <w:tcPr>
            <w:tcW w:w="993" w:type="dxa"/>
            <w:vAlign w:val="center"/>
          </w:tcPr>
          <w:p w14:paraId="63AC996D" w14:textId="5A6E5B1A" w:rsidR="00FE0FA9" w:rsidRPr="00E73934" w:rsidRDefault="00DA4F8C" w:rsidP="00FE0FA9">
            <w:pPr>
              <w:jc w:val="center"/>
              <w:rPr>
                <w:rFonts w:ascii="Arial" w:hAnsi="Arial" w:cs="Arial"/>
                <w:bCs/>
                <w:sz w:val="20"/>
                <w:szCs w:val="20"/>
              </w:rPr>
            </w:pPr>
            <w:r>
              <w:rPr>
                <w:rFonts w:ascii="Arial" w:hAnsi="Arial" w:cs="Arial"/>
                <w:bCs/>
                <w:sz w:val="20"/>
                <w:szCs w:val="20"/>
              </w:rPr>
              <w:t>210</w:t>
            </w:r>
          </w:p>
        </w:tc>
        <w:tc>
          <w:tcPr>
            <w:tcW w:w="1145" w:type="dxa"/>
            <w:vAlign w:val="center"/>
          </w:tcPr>
          <w:p w14:paraId="6F86E806" w14:textId="77777777" w:rsidR="00FE0FA9" w:rsidRPr="00E73934" w:rsidRDefault="00FE0FA9" w:rsidP="00FE0FA9">
            <w:pPr>
              <w:jc w:val="center"/>
              <w:rPr>
                <w:rFonts w:ascii="Arial" w:hAnsi="Arial" w:cs="Arial"/>
                <w:bCs/>
              </w:rPr>
            </w:pPr>
          </w:p>
        </w:tc>
        <w:tc>
          <w:tcPr>
            <w:tcW w:w="1417" w:type="dxa"/>
            <w:vAlign w:val="center"/>
          </w:tcPr>
          <w:p w14:paraId="4DB2C45A" w14:textId="77777777" w:rsidR="00FE0FA9" w:rsidRPr="00E73934" w:rsidRDefault="00FE0FA9" w:rsidP="00FE0FA9">
            <w:pPr>
              <w:jc w:val="center"/>
              <w:rPr>
                <w:rFonts w:ascii="Arial" w:hAnsi="Arial" w:cs="Arial"/>
                <w:bCs/>
              </w:rPr>
            </w:pPr>
          </w:p>
        </w:tc>
      </w:tr>
      <w:tr w:rsidR="00FE0FA9" w:rsidRPr="00E73934" w14:paraId="0039BA0E" w14:textId="2F48FD0E"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511F8A5" w14:textId="77777777" w:rsidR="00FE0FA9" w:rsidRPr="00E73934" w:rsidRDefault="00FE0FA9" w:rsidP="00FE0FA9">
            <w:pPr>
              <w:pStyle w:val="Antrat5"/>
              <w:numPr>
                <w:ilvl w:val="3"/>
                <w:numId w:val="1"/>
              </w:numPr>
              <w:ind w:left="862" w:hanging="862"/>
              <w:rPr>
                <w:rFonts w:cs="Arial"/>
                <w:sz w:val="22"/>
                <w:szCs w:val="22"/>
              </w:rPr>
            </w:pPr>
          </w:p>
        </w:tc>
        <w:tc>
          <w:tcPr>
            <w:tcW w:w="8796" w:type="dxa"/>
            <w:gridSpan w:val="5"/>
          </w:tcPr>
          <w:p w14:paraId="30F9F506" w14:textId="5B2BBAF7" w:rsidR="00FE0FA9" w:rsidRPr="00E73934" w:rsidRDefault="00FE0FA9" w:rsidP="00FE0FA9">
            <w:pPr>
              <w:rPr>
                <w:rFonts w:ascii="Arial" w:hAnsi="Arial" w:cs="Arial"/>
                <w:bCs/>
              </w:rPr>
            </w:pPr>
            <w:r w:rsidRPr="00E73934">
              <w:rPr>
                <w:rFonts w:ascii="Arial" w:hAnsi="Arial" w:cs="Arial"/>
                <w:b/>
              </w:rPr>
              <w:t>Montavimo darbai</w:t>
            </w:r>
          </w:p>
        </w:tc>
      </w:tr>
      <w:tr w:rsidR="00FE0FA9" w:rsidRPr="00E73934" w14:paraId="0E88531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1632B92" w14:textId="77777777" w:rsidR="00FE0FA9" w:rsidRPr="00E73934" w:rsidRDefault="00FE0FA9" w:rsidP="00FE0FA9">
            <w:pPr>
              <w:pStyle w:val="Antrat5"/>
              <w:ind w:left="1009" w:hanging="1009"/>
              <w:rPr>
                <w:rFonts w:cs="Arial"/>
                <w:sz w:val="22"/>
                <w:szCs w:val="22"/>
              </w:rPr>
            </w:pPr>
          </w:p>
        </w:tc>
        <w:tc>
          <w:tcPr>
            <w:tcW w:w="4249" w:type="dxa"/>
          </w:tcPr>
          <w:p w14:paraId="248B3A09" w14:textId="27A30639" w:rsidR="00FE0FA9" w:rsidRPr="00E73934" w:rsidRDefault="00FE0FA9" w:rsidP="00FE0FA9">
            <w:pPr>
              <w:jc w:val="both"/>
              <w:rPr>
                <w:rFonts w:ascii="Arial" w:hAnsi="Arial" w:cs="Arial"/>
                <w:bCs/>
              </w:rPr>
            </w:pPr>
            <w:r w:rsidRPr="00E73934">
              <w:rPr>
                <w:rFonts w:ascii="Arial" w:hAnsi="Arial" w:cs="Arial"/>
                <w:bCs/>
              </w:rPr>
              <w:t>Tranšė</w:t>
            </w:r>
            <w:r>
              <w:rPr>
                <w:rFonts w:ascii="Arial" w:hAnsi="Arial" w:cs="Arial"/>
                <w:bCs/>
              </w:rPr>
              <w:t>j</w:t>
            </w:r>
            <w:r w:rsidRPr="00E73934">
              <w:rPr>
                <w:rFonts w:ascii="Arial" w:hAnsi="Arial" w:cs="Arial"/>
                <w:bCs/>
              </w:rPr>
              <w:t>os kasimas ir užkasimas mechanizuotai. Pastaba. Dalis tranšėjos iškasa klojant elektros kabelį pagal SKŽ-2.</w:t>
            </w:r>
          </w:p>
        </w:tc>
        <w:tc>
          <w:tcPr>
            <w:tcW w:w="992" w:type="dxa"/>
            <w:vAlign w:val="center"/>
          </w:tcPr>
          <w:p w14:paraId="0C3E3561" w14:textId="0444E216"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49927000" w14:textId="1077D34C" w:rsidR="00FE0FA9" w:rsidRPr="00E73934" w:rsidRDefault="00FE0FA9" w:rsidP="00FE0FA9">
            <w:pPr>
              <w:jc w:val="center"/>
              <w:rPr>
                <w:rFonts w:ascii="Arial" w:hAnsi="Arial" w:cs="Arial"/>
                <w:bCs/>
                <w:sz w:val="20"/>
                <w:szCs w:val="20"/>
              </w:rPr>
            </w:pPr>
            <w:r w:rsidRPr="00E73934">
              <w:rPr>
                <w:rFonts w:ascii="Arial" w:hAnsi="Arial" w:cs="Arial"/>
                <w:bCs/>
                <w:sz w:val="20"/>
                <w:szCs w:val="20"/>
              </w:rPr>
              <w:t>311</w:t>
            </w:r>
          </w:p>
        </w:tc>
        <w:tc>
          <w:tcPr>
            <w:tcW w:w="1145" w:type="dxa"/>
            <w:vAlign w:val="center"/>
          </w:tcPr>
          <w:p w14:paraId="11DF9ED2" w14:textId="77777777" w:rsidR="00FE0FA9" w:rsidRPr="00E73934" w:rsidRDefault="00FE0FA9" w:rsidP="00FE0FA9">
            <w:pPr>
              <w:jc w:val="center"/>
              <w:rPr>
                <w:rFonts w:ascii="Arial" w:hAnsi="Arial" w:cs="Arial"/>
                <w:bCs/>
              </w:rPr>
            </w:pPr>
          </w:p>
        </w:tc>
        <w:tc>
          <w:tcPr>
            <w:tcW w:w="1417" w:type="dxa"/>
            <w:vAlign w:val="center"/>
          </w:tcPr>
          <w:p w14:paraId="1D68E691" w14:textId="77777777" w:rsidR="00FE0FA9" w:rsidRPr="00E73934" w:rsidRDefault="00FE0FA9" w:rsidP="00FE0FA9">
            <w:pPr>
              <w:jc w:val="center"/>
              <w:rPr>
                <w:rFonts w:ascii="Arial" w:hAnsi="Arial" w:cs="Arial"/>
                <w:bCs/>
              </w:rPr>
            </w:pPr>
          </w:p>
        </w:tc>
      </w:tr>
      <w:tr w:rsidR="00FE0FA9" w:rsidRPr="00E73934" w14:paraId="4D16D4B8"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DBCDD50" w14:textId="77777777" w:rsidR="00FE0FA9" w:rsidRPr="00E73934" w:rsidRDefault="00FE0FA9" w:rsidP="00FE0FA9">
            <w:pPr>
              <w:pStyle w:val="Antrat5"/>
              <w:ind w:left="1009" w:hanging="1009"/>
              <w:rPr>
                <w:rFonts w:cs="Arial"/>
                <w:sz w:val="22"/>
                <w:szCs w:val="22"/>
              </w:rPr>
            </w:pPr>
          </w:p>
        </w:tc>
        <w:tc>
          <w:tcPr>
            <w:tcW w:w="4249" w:type="dxa"/>
          </w:tcPr>
          <w:p w14:paraId="51834D28" w14:textId="5380EF19" w:rsidR="00FE0FA9" w:rsidRPr="00E73934" w:rsidRDefault="00FE0FA9" w:rsidP="00FE0FA9">
            <w:pPr>
              <w:jc w:val="both"/>
              <w:rPr>
                <w:rFonts w:ascii="Arial" w:hAnsi="Arial" w:cs="Arial"/>
                <w:bCs/>
              </w:rPr>
            </w:pPr>
            <w:r w:rsidRPr="00E73934">
              <w:rPr>
                <w:rFonts w:ascii="Arial" w:hAnsi="Arial" w:cs="Arial"/>
                <w:bCs/>
              </w:rPr>
              <w:t>Kabelio Al 5x16</w:t>
            </w:r>
            <w:r>
              <w:rPr>
                <w:rFonts w:ascii="Arial" w:hAnsi="Arial" w:cs="Arial"/>
                <w:bCs/>
              </w:rPr>
              <w:t> </w:t>
            </w:r>
            <w:r w:rsidRPr="00E73934">
              <w:rPr>
                <w:rFonts w:ascii="Arial" w:hAnsi="Arial" w:cs="Arial"/>
                <w:bCs/>
              </w:rPr>
              <w:t>mm² įvėrimas į apsauginį vamzdį, montavimas ant kabelių konstrukcijų atramoje ir pajungimas</w:t>
            </w:r>
          </w:p>
        </w:tc>
        <w:tc>
          <w:tcPr>
            <w:tcW w:w="992" w:type="dxa"/>
            <w:vAlign w:val="center"/>
          </w:tcPr>
          <w:p w14:paraId="3533E48E" w14:textId="1C945EAB"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2D3DA14" w14:textId="4411F695" w:rsidR="00FE0FA9" w:rsidRPr="00E73934" w:rsidRDefault="00FE0FA9" w:rsidP="00FE0FA9">
            <w:pPr>
              <w:jc w:val="center"/>
              <w:rPr>
                <w:rFonts w:ascii="Arial" w:hAnsi="Arial" w:cs="Arial"/>
                <w:bCs/>
                <w:sz w:val="20"/>
                <w:szCs w:val="20"/>
              </w:rPr>
            </w:pPr>
            <w:r w:rsidRPr="00E73934">
              <w:rPr>
                <w:rFonts w:ascii="Arial" w:hAnsi="Arial" w:cs="Arial"/>
                <w:bCs/>
                <w:sz w:val="20"/>
                <w:szCs w:val="20"/>
              </w:rPr>
              <w:t>311</w:t>
            </w:r>
          </w:p>
        </w:tc>
        <w:tc>
          <w:tcPr>
            <w:tcW w:w="1145" w:type="dxa"/>
            <w:vAlign w:val="center"/>
          </w:tcPr>
          <w:p w14:paraId="3461F779" w14:textId="77777777" w:rsidR="00FE0FA9" w:rsidRPr="00E73934" w:rsidRDefault="00FE0FA9" w:rsidP="00FE0FA9">
            <w:pPr>
              <w:jc w:val="center"/>
              <w:rPr>
                <w:rFonts w:ascii="Arial" w:hAnsi="Arial" w:cs="Arial"/>
                <w:bCs/>
              </w:rPr>
            </w:pPr>
          </w:p>
        </w:tc>
        <w:tc>
          <w:tcPr>
            <w:tcW w:w="1417" w:type="dxa"/>
            <w:vAlign w:val="center"/>
          </w:tcPr>
          <w:p w14:paraId="6B98D919" w14:textId="77777777" w:rsidR="00FE0FA9" w:rsidRPr="00E73934" w:rsidRDefault="00FE0FA9" w:rsidP="00FE0FA9">
            <w:pPr>
              <w:jc w:val="center"/>
              <w:rPr>
                <w:rFonts w:ascii="Arial" w:hAnsi="Arial" w:cs="Arial"/>
                <w:bCs/>
              </w:rPr>
            </w:pPr>
          </w:p>
        </w:tc>
      </w:tr>
      <w:tr w:rsidR="00FE0FA9" w:rsidRPr="00E73934" w14:paraId="027A491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385F1AB" w14:textId="77777777" w:rsidR="00FE0FA9" w:rsidRPr="00E73934" w:rsidRDefault="00FE0FA9" w:rsidP="00FE0FA9">
            <w:pPr>
              <w:pStyle w:val="Antrat5"/>
              <w:ind w:left="1009" w:hanging="1009"/>
              <w:rPr>
                <w:rFonts w:cs="Arial"/>
                <w:sz w:val="22"/>
                <w:szCs w:val="22"/>
              </w:rPr>
            </w:pPr>
          </w:p>
        </w:tc>
        <w:tc>
          <w:tcPr>
            <w:tcW w:w="4249" w:type="dxa"/>
          </w:tcPr>
          <w:p w14:paraId="049501DE" w14:textId="14428C5A" w:rsidR="00FE0FA9" w:rsidRPr="00E73934" w:rsidRDefault="00FE0FA9" w:rsidP="00FE0FA9">
            <w:pPr>
              <w:jc w:val="both"/>
              <w:rPr>
                <w:rFonts w:ascii="Arial" w:hAnsi="Arial" w:cs="Arial"/>
                <w:bCs/>
              </w:rPr>
            </w:pPr>
            <w:r w:rsidRPr="00E73934">
              <w:rPr>
                <w:rFonts w:ascii="Arial" w:hAnsi="Arial" w:cs="Arial"/>
                <w:bCs/>
              </w:rPr>
              <w:t xml:space="preserve">Kabelio </w:t>
            </w:r>
            <w:proofErr w:type="spellStart"/>
            <w:r w:rsidRPr="00E73934">
              <w:rPr>
                <w:rFonts w:ascii="Arial" w:hAnsi="Arial" w:cs="Arial"/>
                <w:bCs/>
              </w:rPr>
              <w:t>Cu</w:t>
            </w:r>
            <w:proofErr w:type="spellEnd"/>
            <w:r w:rsidRPr="00E73934">
              <w:rPr>
                <w:rFonts w:ascii="Arial" w:hAnsi="Arial" w:cs="Arial"/>
                <w:bCs/>
              </w:rPr>
              <w:t xml:space="preserve"> 3x1,5</w:t>
            </w:r>
            <w:r>
              <w:rPr>
                <w:rFonts w:ascii="Arial" w:hAnsi="Arial" w:cs="Arial"/>
                <w:bCs/>
              </w:rPr>
              <w:t> </w:t>
            </w:r>
            <w:r w:rsidRPr="00E73934">
              <w:rPr>
                <w:rFonts w:ascii="Arial" w:hAnsi="Arial" w:cs="Arial"/>
                <w:bCs/>
              </w:rPr>
              <w:t>mm² montavimas atramoje</w:t>
            </w:r>
          </w:p>
        </w:tc>
        <w:tc>
          <w:tcPr>
            <w:tcW w:w="992" w:type="dxa"/>
            <w:vAlign w:val="center"/>
          </w:tcPr>
          <w:p w14:paraId="637565D5" w14:textId="1B7A4437"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29D08175" w14:textId="2B3A59CD" w:rsidR="00FE0FA9" w:rsidRPr="00E73934" w:rsidRDefault="00FE0FA9" w:rsidP="00FE0FA9">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3F03409E" w14:textId="77777777" w:rsidR="00FE0FA9" w:rsidRPr="00E73934" w:rsidRDefault="00FE0FA9" w:rsidP="00FE0FA9">
            <w:pPr>
              <w:jc w:val="center"/>
              <w:rPr>
                <w:rFonts w:ascii="Arial" w:hAnsi="Arial" w:cs="Arial"/>
                <w:bCs/>
              </w:rPr>
            </w:pPr>
          </w:p>
        </w:tc>
        <w:tc>
          <w:tcPr>
            <w:tcW w:w="1417" w:type="dxa"/>
            <w:vAlign w:val="center"/>
          </w:tcPr>
          <w:p w14:paraId="3108B81E" w14:textId="77777777" w:rsidR="00FE0FA9" w:rsidRPr="00E73934" w:rsidRDefault="00FE0FA9" w:rsidP="00FE0FA9">
            <w:pPr>
              <w:jc w:val="center"/>
              <w:rPr>
                <w:rFonts w:ascii="Arial" w:hAnsi="Arial" w:cs="Arial"/>
                <w:bCs/>
              </w:rPr>
            </w:pPr>
          </w:p>
        </w:tc>
      </w:tr>
      <w:tr w:rsidR="00FE0FA9" w:rsidRPr="00E73934" w14:paraId="3EB1BF2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4AE0BDE" w14:textId="77777777" w:rsidR="00FE0FA9" w:rsidRPr="00E73934" w:rsidRDefault="00FE0FA9" w:rsidP="00FE0FA9">
            <w:pPr>
              <w:pStyle w:val="Antrat5"/>
              <w:ind w:left="1009" w:hanging="1009"/>
              <w:rPr>
                <w:rFonts w:cs="Arial"/>
                <w:sz w:val="22"/>
                <w:szCs w:val="22"/>
              </w:rPr>
            </w:pPr>
          </w:p>
        </w:tc>
        <w:tc>
          <w:tcPr>
            <w:tcW w:w="4249" w:type="dxa"/>
          </w:tcPr>
          <w:p w14:paraId="7409FA0B" w14:textId="45345DCA" w:rsidR="00FE0FA9" w:rsidRPr="00E73934" w:rsidRDefault="00FE0FA9" w:rsidP="00FE0FA9">
            <w:pPr>
              <w:jc w:val="both"/>
              <w:rPr>
                <w:rFonts w:ascii="Arial" w:hAnsi="Arial" w:cs="Arial"/>
                <w:bCs/>
              </w:rPr>
            </w:pPr>
            <w:r w:rsidRPr="00E73934">
              <w:rPr>
                <w:rFonts w:ascii="Arial" w:hAnsi="Arial" w:cs="Arial"/>
                <w:bCs/>
              </w:rPr>
              <w:t>Jungiamosios movos montavimas</w:t>
            </w:r>
          </w:p>
        </w:tc>
        <w:tc>
          <w:tcPr>
            <w:tcW w:w="992" w:type="dxa"/>
            <w:vAlign w:val="center"/>
          </w:tcPr>
          <w:p w14:paraId="3DCA7341" w14:textId="6337238E"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1AB456D0" w14:textId="50CF93A4" w:rsidR="00FE0FA9" w:rsidRPr="00E73934" w:rsidRDefault="00FE0FA9" w:rsidP="00FE0FA9">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13732702" w14:textId="77777777" w:rsidR="00FE0FA9" w:rsidRPr="00E73934" w:rsidRDefault="00FE0FA9" w:rsidP="00FE0FA9">
            <w:pPr>
              <w:jc w:val="center"/>
              <w:rPr>
                <w:rFonts w:ascii="Arial" w:hAnsi="Arial" w:cs="Arial"/>
                <w:bCs/>
              </w:rPr>
            </w:pPr>
          </w:p>
        </w:tc>
        <w:tc>
          <w:tcPr>
            <w:tcW w:w="1417" w:type="dxa"/>
            <w:vAlign w:val="center"/>
          </w:tcPr>
          <w:p w14:paraId="2FE7B7C6" w14:textId="77777777" w:rsidR="00FE0FA9" w:rsidRPr="00E73934" w:rsidRDefault="00FE0FA9" w:rsidP="00FE0FA9">
            <w:pPr>
              <w:jc w:val="center"/>
              <w:rPr>
                <w:rFonts w:ascii="Arial" w:hAnsi="Arial" w:cs="Arial"/>
                <w:bCs/>
              </w:rPr>
            </w:pPr>
          </w:p>
        </w:tc>
      </w:tr>
      <w:tr w:rsidR="00FE0FA9" w:rsidRPr="00E73934" w14:paraId="3DE761A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2040341" w14:textId="77777777" w:rsidR="00FE0FA9" w:rsidRPr="00E73934" w:rsidRDefault="00FE0FA9" w:rsidP="00FE0FA9">
            <w:pPr>
              <w:pStyle w:val="Antrat5"/>
              <w:ind w:left="1009" w:hanging="1009"/>
              <w:rPr>
                <w:rFonts w:cs="Arial"/>
                <w:sz w:val="22"/>
                <w:szCs w:val="22"/>
              </w:rPr>
            </w:pPr>
          </w:p>
        </w:tc>
        <w:tc>
          <w:tcPr>
            <w:tcW w:w="4249" w:type="dxa"/>
          </w:tcPr>
          <w:p w14:paraId="4EFDCDFF" w14:textId="51BDC202" w:rsidR="00FE0FA9" w:rsidRPr="00E73934" w:rsidRDefault="00FE0FA9" w:rsidP="00FE0FA9">
            <w:pPr>
              <w:jc w:val="both"/>
              <w:rPr>
                <w:rFonts w:ascii="Arial" w:hAnsi="Arial" w:cs="Arial"/>
                <w:bCs/>
              </w:rPr>
            </w:pPr>
            <w:r w:rsidRPr="00E73934">
              <w:rPr>
                <w:rFonts w:ascii="Arial" w:hAnsi="Arial" w:cs="Arial"/>
                <w:bCs/>
              </w:rPr>
              <w:t>Vamzdžio PEØ75mm montavimas</w:t>
            </w:r>
          </w:p>
        </w:tc>
        <w:tc>
          <w:tcPr>
            <w:tcW w:w="992" w:type="dxa"/>
            <w:vAlign w:val="center"/>
          </w:tcPr>
          <w:p w14:paraId="79D4935D" w14:textId="172F6EF2" w:rsidR="00FE0FA9" w:rsidRPr="00E73934" w:rsidRDefault="00FE0FA9" w:rsidP="00FE0FA9">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B264DEB" w14:textId="3D4EC29D" w:rsidR="00FE0FA9" w:rsidRPr="00E73934" w:rsidRDefault="00FE0FA9" w:rsidP="00FE0FA9">
            <w:pPr>
              <w:jc w:val="center"/>
              <w:rPr>
                <w:rFonts w:ascii="Arial" w:hAnsi="Arial" w:cs="Arial"/>
                <w:bCs/>
                <w:sz w:val="20"/>
                <w:szCs w:val="20"/>
              </w:rPr>
            </w:pPr>
            <w:r w:rsidRPr="00E73934">
              <w:rPr>
                <w:rFonts w:ascii="Arial" w:hAnsi="Arial" w:cs="Arial"/>
                <w:bCs/>
                <w:sz w:val="20"/>
                <w:szCs w:val="20"/>
              </w:rPr>
              <w:t>273</w:t>
            </w:r>
          </w:p>
        </w:tc>
        <w:tc>
          <w:tcPr>
            <w:tcW w:w="1145" w:type="dxa"/>
            <w:vAlign w:val="center"/>
          </w:tcPr>
          <w:p w14:paraId="37882962" w14:textId="77777777" w:rsidR="00FE0FA9" w:rsidRPr="00E73934" w:rsidRDefault="00FE0FA9" w:rsidP="00FE0FA9">
            <w:pPr>
              <w:jc w:val="center"/>
              <w:rPr>
                <w:rFonts w:ascii="Arial" w:hAnsi="Arial" w:cs="Arial"/>
                <w:bCs/>
              </w:rPr>
            </w:pPr>
          </w:p>
        </w:tc>
        <w:tc>
          <w:tcPr>
            <w:tcW w:w="1417" w:type="dxa"/>
            <w:vAlign w:val="center"/>
          </w:tcPr>
          <w:p w14:paraId="3DD5580A" w14:textId="77777777" w:rsidR="00FE0FA9" w:rsidRPr="00E73934" w:rsidRDefault="00FE0FA9" w:rsidP="00FE0FA9">
            <w:pPr>
              <w:jc w:val="center"/>
              <w:rPr>
                <w:rFonts w:ascii="Arial" w:hAnsi="Arial" w:cs="Arial"/>
                <w:bCs/>
              </w:rPr>
            </w:pPr>
          </w:p>
        </w:tc>
      </w:tr>
      <w:tr w:rsidR="00FE0FA9" w:rsidRPr="00E73934" w14:paraId="25B8B8A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700EFC6" w14:textId="77777777" w:rsidR="00FE0FA9" w:rsidRPr="00E73934" w:rsidRDefault="00FE0FA9" w:rsidP="00FE0FA9">
            <w:pPr>
              <w:pStyle w:val="Antrat5"/>
              <w:ind w:left="1009" w:hanging="1009"/>
              <w:rPr>
                <w:rFonts w:cs="Arial"/>
                <w:sz w:val="22"/>
                <w:szCs w:val="22"/>
              </w:rPr>
            </w:pPr>
          </w:p>
        </w:tc>
        <w:tc>
          <w:tcPr>
            <w:tcW w:w="4249" w:type="dxa"/>
          </w:tcPr>
          <w:p w14:paraId="49FB42BD" w14:textId="48DEE440" w:rsidR="00FE0FA9" w:rsidRPr="00E73934" w:rsidRDefault="00FE0FA9" w:rsidP="00C20A3D">
            <w:pPr>
              <w:jc w:val="both"/>
              <w:rPr>
                <w:rFonts w:ascii="Arial" w:hAnsi="Arial" w:cs="Arial"/>
                <w:bCs/>
              </w:rPr>
            </w:pPr>
            <w:r w:rsidRPr="00E73934">
              <w:rPr>
                <w:rFonts w:ascii="Arial" w:hAnsi="Arial" w:cs="Arial"/>
                <w:bCs/>
              </w:rPr>
              <w:t>Apšvietimo atramos (h-6 m.) montavimas ant</w:t>
            </w:r>
            <w:r w:rsidR="00C20A3D">
              <w:rPr>
                <w:rFonts w:ascii="Arial" w:hAnsi="Arial" w:cs="Arial"/>
                <w:bCs/>
              </w:rPr>
              <w:t xml:space="preserve"> </w:t>
            </w:r>
            <w:r w:rsidRPr="00E73934">
              <w:rPr>
                <w:rFonts w:ascii="Arial" w:hAnsi="Arial" w:cs="Arial"/>
                <w:bCs/>
              </w:rPr>
              <w:t>gelžbetoninio pamato</w:t>
            </w:r>
          </w:p>
        </w:tc>
        <w:tc>
          <w:tcPr>
            <w:tcW w:w="992" w:type="dxa"/>
            <w:vAlign w:val="center"/>
          </w:tcPr>
          <w:p w14:paraId="473C3543" w14:textId="200A140E" w:rsidR="00FE0FA9" w:rsidRPr="00E73934" w:rsidRDefault="00FE0FA9" w:rsidP="00FE0FA9">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6BD414B1" w14:textId="4C90CA93" w:rsidR="00FE0FA9" w:rsidRPr="00E73934" w:rsidRDefault="00FE0FA9" w:rsidP="00FE0FA9">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422AC3D6" w14:textId="77777777" w:rsidR="00FE0FA9" w:rsidRPr="00E73934" w:rsidRDefault="00FE0FA9" w:rsidP="00FE0FA9">
            <w:pPr>
              <w:jc w:val="center"/>
              <w:rPr>
                <w:rFonts w:ascii="Arial" w:hAnsi="Arial" w:cs="Arial"/>
                <w:bCs/>
              </w:rPr>
            </w:pPr>
          </w:p>
        </w:tc>
        <w:tc>
          <w:tcPr>
            <w:tcW w:w="1417" w:type="dxa"/>
            <w:vAlign w:val="center"/>
          </w:tcPr>
          <w:p w14:paraId="7BF71613" w14:textId="77777777" w:rsidR="00FE0FA9" w:rsidRPr="00E73934" w:rsidRDefault="00FE0FA9" w:rsidP="00FE0FA9">
            <w:pPr>
              <w:jc w:val="center"/>
              <w:rPr>
                <w:rFonts w:ascii="Arial" w:hAnsi="Arial" w:cs="Arial"/>
                <w:bCs/>
              </w:rPr>
            </w:pPr>
          </w:p>
        </w:tc>
      </w:tr>
      <w:tr w:rsidR="00DA4F8C" w:rsidRPr="00E73934" w14:paraId="1380B52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B43D1A6" w14:textId="77777777" w:rsidR="00DA4F8C" w:rsidRPr="00E73934" w:rsidRDefault="00DA4F8C" w:rsidP="00DA4F8C">
            <w:pPr>
              <w:pStyle w:val="Antrat5"/>
              <w:ind w:left="1009" w:hanging="1009"/>
              <w:rPr>
                <w:rFonts w:cs="Arial"/>
                <w:sz w:val="22"/>
                <w:szCs w:val="22"/>
              </w:rPr>
            </w:pPr>
          </w:p>
        </w:tc>
        <w:tc>
          <w:tcPr>
            <w:tcW w:w="4249" w:type="dxa"/>
          </w:tcPr>
          <w:p w14:paraId="23CEB455" w14:textId="2EC5CEC5" w:rsidR="00DA4F8C" w:rsidRPr="00E73934" w:rsidRDefault="00DA4F8C" w:rsidP="00DA4F8C">
            <w:pPr>
              <w:jc w:val="both"/>
              <w:rPr>
                <w:rFonts w:ascii="Arial" w:hAnsi="Arial" w:cs="Arial"/>
                <w:bCs/>
              </w:rPr>
            </w:pPr>
            <w:r>
              <w:rPr>
                <w:rFonts w:ascii="Arial" w:hAnsi="Arial" w:cs="Arial"/>
                <w:bCs/>
              </w:rPr>
              <w:t>Gelžbetoninio pamato montavimas</w:t>
            </w:r>
          </w:p>
        </w:tc>
        <w:tc>
          <w:tcPr>
            <w:tcW w:w="992" w:type="dxa"/>
            <w:vAlign w:val="center"/>
          </w:tcPr>
          <w:p w14:paraId="4BE8F16D" w14:textId="3A610AE4"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4282C68D" w14:textId="37EBA000" w:rsidR="00DA4F8C" w:rsidRPr="00E73934" w:rsidRDefault="00DA4F8C" w:rsidP="00DA4F8C">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2E07F4E7" w14:textId="77777777" w:rsidR="00DA4F8C" w:rsidRPr="00E73934" w:rsidRDefault="00DA4F8C" w:rsidP="00DA4F8C">
            <w:pPr>
              <w:jc w:val="center"/>
              <w:rPr>
                <w:rFonts w:ascii="Arial" w:hAnsi="Arial" w:cs="Arial"/>
                <w:bCs/>
              </w:rPr>
            </w:pPr>
          </w:p>
        </w:tc>
        <w:tc>
          <w:tcPr>
            <w:tcW w:w="1417" w:type="dxa"/>
            <w:vAlign w:val="center"/>
          </w:tcPr>
          <w:p w14:paraId="024B080E" w14:textId="77777777" w:rsidR="00DA4F8C" w:rsidRPr="00E73934" w:rsidRDefault="00DA4F8C" w:rsidP="00DA4F8C">
            <w:pPr>
              <w:jc w:val="center"/>
              <w:rPr>
                <w:rFonts w:ascii="Arial" w:hAnsi="Arial" w:cs="Arial"/>
                <w:bCs/>
              </w:rPr>
            </w:pPr>
          </w:p>
        </w:tc>
      </w:tr>
      <w:tr w:rsidR="00DA4F8C" w:rsidRPr="00E73934" w14:paraId="738D0BB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46086FC" w14:textId="77777777" w:rsidR="00DA4F8C" w:rsidRPr="00E73934" w:rsidRDefault="00DA4F8C" w:rsidP="00DA4F8C">
            <w:pPr>
              <w:pStyle w:val="Antrat5"/>
              <w:ind w:left="1009" w:hanging="1009"/>
              <w:rPr>
                <w:rFonts w:cs="Arial"/>
                <w:sz w:val="22"/>
                <w:szCs w:val="22"/>
              </w:rPr>
            </w:pPr>
          </w:p>
        </w:tc>
        <w:tc>
          <w:tcPr>
            <w:tcW w:w="4249" w:type="dxa"/>
          </w:tcPr>
          <w:p w14:paraId="062734E9" w14:textId="6C74D619" w:rsidR="00DA4F8C" w:rsidRPr="00E73934" w:rsidRDefault="00DA4F8C" w:rsidP="00DA4F8C">
            <w:pPr>
              <w:jc w:val="both"/>
              <w:rPr>
                <w:rFonts w:ascii="Arial" w:hAnsi="Arial" w:cs="Arial"/>
                <w:bCs/>
              </w:rPr>
            </w:pPr>
            <w:r w:rsidRPr="00E73934">
              <w:rPr>
                <w:rFonts w:ascii="Arial" w:hAnsi="Arial" w:cs="Arial"/>
                <w:bCs/>
              </w:rPr>
              <w:t>Viengubos gembės montavimas ant atramos</w:t>
            </w:r>
          </w:p>
        </w:tc>
        <w:tc>
          <w:tcPr>
            <w:tcW w:w="992" w:type="dxa"/>
            <w:vAlign w:val="center"/>
          </w:tcPr>
          <w:p w14:paraId="29258D70" w14:textId="4A4529C3"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0AFBD68" w14:textId="605C8C23" w:rsidR="00DA4F8C" w:rsidRPr="00E73934" w:rsidRDefault="00DA4F8C" w:rsidP="00DA4F8C">
            <w:pPr>
              <w:jc w:val="center"/>
              <w:rPr>
                <w:rFonts w:ascii="Arial" w:hAnsi="Arial" w:cs="Arial"/>
                <w:bCs/>
                <w:sz w:val="20"/>
                <w:szCs w:val="20"/>
              </w:rPr>
            </w:pPr>
            <w:r w:rsidRPr="00E73934">
              <w:rPr>
                <w:rFonts w:ascii="Arial" w:hAnsi="Arial" w:cs="Arial"/>
                <w:bCs/>
                <w:sz w:val="20"/>
                <w:szCs w:val="20"/>
              </w:rPr>
              <w:t>9</w:t>
            </w:r>
          </w:p>
        </w:tc>
        <w:tc>
          <w:tcPr>
            <w:tcW w:w="1145" w:type="dxa"/>
            <w:vAlign w:val="center"/>
          </w:tcPr>
          <w:p w14:paraId="11020FB5" w14:textId="77777777" w:rsidR="00DA4F8C" w:rsidRPr="00E73934" w:rsidRDefault="00DA4F8C" w:rsidP="00DA4F8C">
            <w:pPr>
              <w:jc w:val="center"/>
              <w:rPr>
                <w:rFonts w:ascii="Arial" w:hAnsi="Arial" w:cs="Arial"/>
                <w:bCs/>
              </w:rPr>
            </w:pPr>
          </w:p>
        </w:tc>
        <w:tc>
          <w:tcPr>
            <w:tcW w:w="1417" w:type="dxa"/>
            <w:vAlign w:val="center"/>
          </w:tcPr>
          <w:p w14:paraId="6757A066" w14:textId="77777777" w:rsidR="00DA4F8C" w:rsidRPr="00E73934" w:rsidRDefault="00DA4F8C" w:rsidP="00DA4F8C">
            <w:pPr>
              <w:jc w:val="center"/>
              <w:rPr>
                <w:rFonts w:ascii="Arial" w:hAnsi="Arial" w:cs="Arial"/>
                <w:bCs/>
              </w:rPr>
            </w:pPr>
          </w:p>
        </w:tc>
      </w:tr>
      <w:tr w:rsidR="00DA4F8C" w:rsidRPr="00E73934" w14:paraId="5A8BAC9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2B43E2B" w14:textId="77777777" w:rsidR="00DA4F8C" w:rsidRPr="00E73934" w:rsidRDefault="00DA4F8C" w:rsidP="00DA4F8C">
            <w:pPr>
              <w:pStyle w:val="Antrat5"/>
              <w:ind w:left="1009" w:hanging="1009"/>
              <w:rPr>
                <w:rFonts w:cs="Arial"/>
                <w:sz w:val="22"/>
                <w:szCs w:val="22"/>
              </w:rPr>
            </w:pPr>
          </w:p>
        </w:tc>
        <w:tc>
          <w:tcPr>
            <w:tcW w:w="4249" w:type="dxa"/>
          </w:tcPr>
          <w:p w14:paraId="07C1E35F" w14:textId="1BF8CD7D" w:rsidR="00DA4F8C" w:rsidRPr="00E73934" w:rsidRDefault="00DA4F8C" w:rsidP="00DA4F8C">
            <w:pPr>
              <w:jc w:val="both"/>
              <w:rPr>
                <w:rFonts w:ascii="Arial" w:hAnsi="Arial" w:cs="Arial"/>
                <w:bCs/>
              </w:rPr>
            </w:pPr>
            <w:r w:rsidRPr="00E73934">
              <w:rPr>
                <w:rFonts w:ascii="Arial" w:hAnsi="Arial" w:cs="Arial"/>
                <w:bCs/>
              </w:rPr>
              <w:t>Dvigubos gembės montavimas ant atramos</w:t>
            </w:r>
          </w:p>
        </w:tc>
        <w:tc>
          <w:tcPr>
            <w:tcW w:w="992" w:type="dxa"/>
            <w:vAlign w:val="center"/>
          </w:tcPr>
          <w:p w14:paraId="343C6EC8" w14:textId="66787B00"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D72BC23" w14:textId="59790988"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05A83727" w14:textId="77777777" w:rsidR="00DA4F8C" w:rsidRPr="00E73934" w:rsidRDefault="00DA4F8C" w:rsidP="00DA4F8C">
            <w:pPr>
              <w:jc w:val="center"/>
              <w:rPr>
                <w:rFonts w:ascii="Arial" w:hAnsi="Arial" w:cs="Arial"/>
                <w:bCs/>
              </w:rPr>
            </w:pPr>
          </w:p>
        </w:tc>
        <w:tc>
          <w:tcPr>
            <w:tcW w:w="1417" w:type="dxa"/>
            <w:vAlign w:val="center"/>
          </w:tcPr>
          <w:p w14:paraId="2CB43BE6" w14:textId="77777777" w:rsidR="00DA4F8C" w:rsidRPr="00E73934" w:rsidRDefault="00DA4F8C" w:rsidP="00DA4F8C">
            <w:pPr>
              <w:jc w:val="center"/>
              <w:rPr>
                <w:rFonts w:ascii="Arial" w:hAnsi="Arial" w:cs="Arial"/>
                <w:bCs/>
              </w:rPr>
            </w:pPr>
          </w:p>
        </w:tc>
      </w:tr>
      <w:tr w:rsidR="00DA4F8C" w:rsidRPr="00E73934" w14:paraId="60F3E05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B011F81" w14:textId="77777777" w:rsidR="00DA4F8C" w:rsidRPr="00E73934" w:rsidRDefault="00DA4F8C" w:rsidP="00DA4F8C">
            <w:pPr>
              <w:pStyle w:val="Antrat5"/>
              <w:ind w:left="1009" w:hanging="1009"/>
              <w:rPr>
                <w:rFonts w:cs="Arial"/>
                <w:sz w:val="22"/>
                <w:szCs w:val="22"/>
              </w:rPr>
            </w:pPr>
          </w:p>
        </w:tc>
        <w:tc>
          <w:tcPr>
            <w:tcW w:w="4249" w:type="dxa"/>
          </w:tcPr>
          <w:p w14:paraId="3522693D" w14:textId="195F2A4A" w:rsidR="00DA4F8C" w:rsidRPr="00E73934" w:rsidRDefault="00DA4F8C" w:rsidP="00DA4F8C">
            <w:pPr>
              <w:jc w:val="both"/>
              <w:rPr>
                <w:rFonts w:ascii="Arial" w:hAnsi="Arial" w:cs="Arial"/>
                <w:bCs/>
              </w:rPr>
            </w:pPr>
            <w:r w:rsidRPr="00E73934">
              <w:rPr>
                <w:rFonts w:ascii="Arial" w:hAnsi="Arial" w:cs="Arial"/>
                <w:bCs/>
              </w:rPr>
              <w:t>Šviestuvo montavimas atramoje</w:t>
            </w:r>
          </w:p>
        </w:tc>
        <w:tc>
          <w:tcPr>
            <w:tcW w:w="992" w:type="dxa"/>
            <w:vAlign w:val="center"/>
          </w:tcPr>
          <w:p w14:paraId="042C06AE" w14:textId="08218423"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808F98F" w14:textId="3B4F37C1" w:rsidR="00DA4F8C" w:rsidRPr="00E73934" w:rsidRDefault="00DA4F8C" w:rsidP="00DA4F8C">
            <w:pPr>
              <w:jc w:val="center"/>
              <w:rPr>
                <w:rFonts w:ascii="Arial" w:hAnsi="Arial" w:cs="Arial"/>
                <w:bCs/>
                <w:sz w:val="20"/>
                <w:szCs w:val="20"/>
              </w:rPr>
            </w:pPr>
            <w:r w:rsidRPr="00E73934">
              <w:rPr>
                <w:rFonts w:ascii="Arial" w:hAnsi="Arial" w:cs="Arial"/>
                <w:bCs/>
                <w:sz w:val="20"/>
                <w:szCs w:val="20"/>
              </w:rPr>
              <w:t>11</w:t>
            </w:r>
          </w:p>
        </w:tc>
        <w:tc>
          <w:tcPr>
            <w:tcW w:w="1145" w:type="dxa"/>
            <w:vAlign w:val="center"/>
          </w:tcPr>
          <w:p w14:paraId="7B5AAD33" w14:textId="77777777" w:rsidR="00DA4F8C" w:rsidRPr="00E73934" w:rsidRDefault="00DA4F8C" w:rsidP="00DA4F8C">
            <w:pPr>
              <w:jc w:val="center"/>
              <w:rPr>
                <w:rFonts w:ascii="Arial" w:hAnsi="Arial" w:cs="Arial"/>
                <w:bCs/>
              </w:rPr>
            </w:pPr>
          </w:p>
        </w:tc>
        <w:tc>
          <w:tcPr>
            <w:tcW w:w="1417" w:type="dxa"/>
            <w:vAlign w:val="center"/>
          </w:tcPr>
          <w:p w14:paraId="52BF9220" w14:textId="77777777" w:rsidR="00DA4F8C" w:rsidRPr="00E73934" w:rsidRDefault="00DA4F8C" w:rsidP="00DA4F8C">
            <w:pPr>
              <w:jc w:val="center"/>
              <w:rPr>
                <w:rFonts w:ascii="Arial" w:hAnsi="Arial" w:cs="Arial"/>
                <w:bCs/>
              </w:rPr>
            </w:pPr>
          </w:p>
        </w:tc>
      </w:tr>
      <w:tr w:rsidR="00DA4F8C" w:rsidRPr="00E73934" w14:paraId="7A9CA71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5437820" w14:textId="77777777" w:rsidR="00DA4F8C" w:rsidRPr="00E73934" w:rsidRDefault="00DA4F8C" w:rsidP="00DA4F8C">
            <w:pPr>
              <w:pStyle w:val="Antrat5"/>
              <w:ind w:left="1009" w:hanging="1009"/>
              <w:rPr>
                <w:rFonts w:cs="Arial"/>
                <w:sz w:val="22"/>
                <w:szCs w:val="22"/>
              </w:rPr>
            </w:pPr>
          </w:p>
        </w:tc>
        <w:tc>
          <w:tcPr>
            <w:tcW w:w="4249" w:type="dxa"/>
          </w:tcPr>
          <w:p w14:paraId="08641D79" w14:textId="227ADFE6" w:rsidR="00DA4F8C" w:rsidRPr="00E73934" w:rsidRDefault="00DA4F8C" w:rsidP="00DA4F8C">
            <w:pPr>
              <w:jc w:val="both"/>
              <w:rPr>
                <w:rFonts w:ascii="Arial" w:hAnsi="Arial" w:cs="Arial"/>
                <w:bCs/>
              </w:rPr>
            </w:pPr>
            <w:r w:rsidRPr="00E73934">
              <w:rPr>
                <w:rFonts w:ascii="Arial" w:hAnsi="Arial" w:cs="Arial"/>
                <w:bCs/>
              </w:rPr>
              <w:t>Kabelio</w:t>
            </w:r>
            <w:r>
              <w:rPr>
                <w:rFonts w:ascii="Arial" w:hAnsi="Arial" w:cs="Arial"/>
                <w:bCs/>
              </w:rPr>
              <w:t xml:space="preserve"> </w:t>
            </w:r>
            <w:r w:rsidRPr="00DA4F8C">
              <w:rPr>
                <w:rFonts w:ascii="Arial" w:hAnsi="Arial" w:cs="Arial"/>
                <w:bCs/>
              </w:rPr>
              <w:t>5x16 ir 3x1,5</w:t>
            </w:r>
            <w:r w:rsidRPr="00E73934">
              <w:rPr>
                <w:rFonts w:ascii="Arial" w:hAnsi="Arial" w:cs="Arial"/>
                <w:bCs/>
              </w:rPr>
              <w:t xml:space="preserve"> sausas galų paruošimas ir pajungimas</w:t>
            </w:r>
          </w:p>
        </w:tc>
        <w:tc>
          <w:tcPr>
            <w:tcW w:w="992" w:type="dxa"/>
            <w:vAlign w:val="center"/>
          </w:tcPr>
          <w:p w14:paraId="03CB6721" w14:textId="56DC3D9A"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D400AFF" w14:textId="29E7495D" w:rsidR="00DA4F8C" w:rsidRPr="00E73934" w:rsidRDefault="00DA4F8C" w:rsidP="00DA4F8C">
            <w:pPr>
              <w:jc w:val="center"/>
              <w:rPr>
                <w:rFonts w:ascii="Arial" w:hAnsi="Arial" w:cs="Arial"/>
                <w:bCs/>
                <w:sz w:val="20"/>
                <w:szCs w:val="20"/>
              </w:rPr>
            </w:pPr>
            <w:r>
              <w:rPr>
                <w:rFonts w:ascii="Arial" w:hAnsi="Arial" w:cs="Arial"/>
                <w:bCs/>
                <w:sz w:val="20"/>
                <w:szCs w:val="20"/>
              </w:rPr>
              <w:t>40</w:t>
            </w:r>
          </w:p>
        </w:tc>
        <w:tc>
          <w:tcPr>
            <w:tcW w:w="1145" w:type="dxa"/>
            <w:vAlign w:val="center"/>
          </w:tcPr>
          <w:p w14:paraId="0CF2A059" w14:textId="77777777" w:rsidR="00DA4F8C" w:rsidRPr="00E73934" w:rsidRDefault="00DA4F8C" w:rsidP="00DA4F8C">
            <w:pPr>
              <w:jc w:val="center"/>
              <w:rPr>
                <w:rFonts w:ascii="Arial" w:hAnsi="Arial" w:cs="Arial"/>
                <w:bCs/>
              </w:rPr>
            </w:pPr>
          </w:p>
        </w:tc>
        <w:tc>
          <w:tcPr>
            <w:tcW w:w="1417" w:type="dxa"/>
            <w:vAlign w:val="center"/>
          </w:tcPr>
          <w:p w14:paraId="4486A500" w14:textId="77777777" w:rsidR="00DA4F8C" w:rsidRPr="00E73934" w:rsidRDefault="00DA4F8C" w:rsidP="00DA4F8C">
            <w:pPr>
              <w:jc w:val="center"/>
              <w:rPr>
                <w:rFonts w:ascii="Arial" w:hAnsi="Arial" w:cs="Arial"/>
                <w:bCs/>
              </w:rPr>
            </w:pPr>
          </w:p>
        </w:tc>
      </w:tr>
      <w:tr w:rsidR="00DA4F8C" w:rsidRPr="00E73934" w14:paraId="0885D82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BCD98F9" w14:textId="77777777" w:rsidR="00DA4F8C" w:rsidRPr="00E73934" w:rsidRDefault="00DA4F8C" w:rsidP="00DA4F8C">
            <w:pPr>
              <w:pStyle w:val="Antrat5"/>
              <w:ind w:left="1009" w:hanging="1009"/>
              <w:rPr>
                <w:rFonts w:cs="Arial"/>
                <w:sz w:val="22"/>
                <w:szCs w:val="22"/>
              </w:rPr>
            </w:pPr>
          </w:p>
        </w:tc>
        <w:tc>
          <w:tcPr>
            <w:tcW w:w="4249" w:type="dxa"/>
          </w:tcPr>
          <w:p w14:paraId="79726C42" w14:textId="0A4A8C38" w:rsidR="00DA4F8C" w:rsidRPr="00E73934" w:rsidRDefault="00DA4F8C" w:rsidP="00DA4F8C">
            <w:pPr>
              <w:jc w:val="both"/>
              <w:rPr>
                <w:rFonts w:ascii="Arial" w:hAnsi="Arial" w:cs="Arial"/>
                <w:bCs/>
              </w:rPr>
            </w:pPr>
            <w:r w:rsidRPr="00E73934">
              <w:rPr>
                <w:rFonts w:ascii="Arial" w:hAnsi="Arial" w:cs="Arial"/>
                <w:bCs/>
              </w:rPr>
              <w:t>Įžeminimo įrengimas R≤10Ω</w:t>
            </w:r>
          </w:p>
        </w:tc>
        <w:tc>
          <w:tcPr>
            <w:tcW w:w="992" w:type="dxa"/>
            <w:vAlign w:val="center"/>
          </w:tcPr>
          <w:p w14:paraId="35B01E15" w14:textId="7480F63A"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407EDA14" w14:textId="461FD67E"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5D8111EC" w14:textId="77777777" w:rsidR="00DA4F8C" w:rsidRPr="00E73934" w:rsidRDefault="00DA4F8C" w:rsidP="00DA4F8C">
            <w:pPr>
              <w:jc w:val="center"/>
              <w:rPr>
                <w:rFonts w:ascii="Arial" w:hAnsi="Arial" w:cs="Arial"/>
                <w:bCs/>
              </w:rPr>
            </w:pPr>
          </w:p>
        </w:tc>
        <w:tc>
          <w:tcPr>
            <w:tcW w:w="1417" w:type="dxa"/>
            <w:vAlign w:val="center"/>
          </w:tcPr>
          <w:p w14:paraId="45B00A6D" w14:textId="77777777" w:rsidR="00DA4F8C" w:rsidRPr="00E73934" w:rsidRDefault="00DA4F8C" w:rsidP="00DA4F8C">
            <w:pPr>
              <w:jc w:val="center"/>
              <w:rPr>
                <w:rFonts w:ascii="Arial" w:hAnsi="Arial" w:cs="Arial"/>
                <w:bCs/>
              </w:rPr>
            </w:pPr>
          </w:p>
        </w:tc>
      </w:tr>
      <w:tr w:rsidR="00DA4F8C" w:rsidRPr="00E73934" w14:paraId="6D583A7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1416833" w14:textId="77777777" w:rsidR="00DA4F8C" w:rsidRPr="00E73934" w:rsidRDefault="00DA4F8C" w:rsidP="00DA4F8C">
            <w:pPr>
              <w:pStyle w:val="Antrat5"/>
              <w:ind w:left="1009" w:hanging="1009"/>
              <w:rPr>
                <w:rFonts w:cs="Arial"/>
                <w:sz w:val="22"/>
                <w:szCs w:val="22"/>
              </w:rPr>
            </w:pPr>
          </w:p>
        </w:tc>
        <w:tc>
          <w:tcPr>
            <w:tcW w:w="4249" w:type="dxa"/>
          </w:tcPr>
          <w:p w14:paraId="15472600" w14:textId="0024FFC9" w:rsidR="00DA4F8C" w:rsidRPr="00E73934" w:rsidRDefault="00DA4F8C" w:rsidP="00DA4F8C">
            <w:pPr>
              <w:jc w:val="both"/>
              <w:rPr>
                <w:rFonts w:ascii="Arial" w:hAnsi="Arial" w:cs="Arial"/>
                <w:bCs/>
              </w:rPr>
            </w:pPr>
            <w:r w:rsidRPr="00E73934">
              <w:rPr>
                <w:rFonts w:ascii="Arial" w:hAnsi="Arial" w:cs="Arial"/>
                <w:bCs/>
              </w:rPr>
              <w:t>Įžeminimo laidininko montavimas tranšėjoje</w:t>
            </w:r>
          </w:p>
        </w:tc>
        <w:tc>
          <w:tcPr>
            <w:tcW w:w="992" w:type="dxa"/>
            <w:vAlign w:val="center"/>
          </w:tcPr>
          <w:p w14:paraId="65898DB0" w14:textId="6DFC9B04" w:rsidR="00DA4F8C" w:rsidRPr="00E73934" w:rsidRDefault="00DA4F8C" w:rsidP="00DA4F8C">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690D81E9" w14:textId="63BA1AE9" w:rsidR="00DA4F8C" w:rsidRPr="00E73934" w:rsidRDefault="00DA4F8C" w:rsidP="00DA4F8C">
            <w:pPr>
              <w:jc w:val="center"/>
              <w:rPr>
                <w:rFonts w:ascii="Arial" w:hAnsi="Arial" w:cs="Arial"/>
                <w:bCs/>
                <w:sz w:val="20"/>
                <w:szCs w:val="20"/>
              </w:rPr>
            </w:pPr>
            <w:r w:rsidRPr="00E73934">
              <w:rPr>
                <w:rFonts w:ascii="Arial" w:hAnsi="Arial" w:cs="Arial"/>
                <w:bCs/>
                <w:sz w:val="20"/>
                <w:szCs w:val="20"/>
              </w:rPr>
              <w:t>300</w:t>
            </w:r>
          </w:p>
        </w:tc>
        <w:tc>
          <w:tcPr>
            <w:tcW w:w="1145" w:type="dxa"/>
            <w:vAlign w:val="center"/>
          </w:tcPr>
          <w:p w14:paraId="463DB3D7" w14:textId="77777777" w:rsidR="00DA4F8C" w:rsidRPr="00E73934" w:rsidRDefault="00DA4F8C" w:rsidP="00DA4F8C">
            <w:pPr>
              <w:jc w:val="center"/>
              <w:rPr>
                <w:rFonts w:ascii="Arial" w:hAnsi="Arial" w:cs="Arial"/>
                <w:bCs/>
              </w:rPr>
            </w:pPr>
          </w:p>
        </w:tc>
        <w:tc>
          <w:tcPr>
            <w:tcW w:w="1417" w:type="dxa"/>
            <w:vAlign w:val="center"/>
          </w:tcPr>
          <w:p w14:paraId="6BBF09F0" w14:textId="77777777" w:rsidR="00DA4F8C" w:rsidRPr="00E73934" w:rsidRDefault="00DA4F8C" w:rsidP="00DA4F8C">
            <w:pPr>
              <w:jc w:val="center"/>
              <w:rPr>
                <w:rFonts w:ascii="Arial" w:hAnsi="Arial" w:cs="Arial"/>
                <w:bCs/>
              </w:rPr>
            </w:pPr>
          </w:p>
        </w:tc>
      </w:tr>
      <w:tr w:rsidR="00DA4F8C" w:rsidRPr="00E73934" w14:paraId="4DACF4D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F3D21F3" w14:textId="77777777" w:rsidR="00DA4F8C" w:rsidRPr="00E73934" w:rsidRDefault="00DA4F8C" w:rsidP="00DA4F8C">
            <w:pPr>
              <w:pStyle w:val="Antrat5"/>
              <w:ind w:left="1009" w:hanging="1009"/>
              <w:rPr>
                <w:rFonts w:cs="Arial"/>
                <w:sz w:val="22"/>
                <w:szCs w:val="22"/>
              </w:rPr>
            </w:pPr>
          </w:p>
        </w:tc>
        <w:tc>
          <w:tcPr>
            <w:tcW w:w="4249" w:type="dxa"/>
          </w:tcPr>
          <w:p w14:paraId="074C31D6" w14:textId="7CDD2C1F" w:rsidR="00DA4F8C" w:rsidRPr="00E73934" w:rsidRDefault="00DA4F8C" w:rsidP="00DA4F8C">
            <w:pPr>
              <w:jc w:val="both"/>
              <w:rPr>
                <w:rFonts w:ascii="Arial" w:hAnsi="Arial" w:cs="Arial"/>
                <w:bCs/>
              </w:rPr>
            </w:pPr>
            <w:r w:rsidRPr="00E73934">
              <w:rPr>
                <w:rFonts w:ascii="Arial" w:hAnsi="Arial" w:cs="Arial"/>
                <w:bCs/>
              </w:rPr>
              <w:t>Įžeminimo kontūro varžos matavimas</w:t>
            </w:r>
          </w:p>
        </w:tc>
        <w:tc>
          <w:tcPr>
            <w:tcW w:w="992" w:type="dxa"/>
            <w:vAlign w:val="center"/>
          </w:tcPr>
          <w:p w14:paraId="112087F5" w14:textId="65AFDCD0" w:rsidR="00DA4F8C" w:rsidRPr="00E73934" w:rsidRDefault="00DA4F8C" w:rsidP="00DA4F8C">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280C71BC" w14:textId="58FDAD0A"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007407D3" w14:textId="77777777" w:rsidR="00DA4F8C" w:rsidRPr="00E73934" w:rsidRDefault="00DA4F8C" w:rsidP="00DA4F8C">
            <w:pPr>
              <w:jc w:val="center"/>
              <w:rPr>
                <w:rFonts w:ascii="Arial" w:hAnsi="Arial" w:cs="Arial"/>
                <w:bCs/>
              </w:rPr>
            </w:pPr>
          </w:p>
        </w:tc>
        <w:tc>
          <w:tcPr>
            <w:tcW w:w="1417" w:type="dxa"/>
            <w:vAlign w:val="center"/>
          </w:tcPr>
          <w:p w14:paraId="4395C174" w14:textId="77777777" w:rsidR="00DA4F8C" w:rsidRPr="00E73934" w:rsidRDefault="00DA4F8C" w:rsidP="00DA4F8C">
            <w:pPr>
              <w:jc w:val="center"/>
              <w:rPr>
                <w:rFonts w:ascii="Arial" w:hAnsi="Arial" w:cs="Arial"/>
                <w:bCs/>
              </w:rPr>
            </w:pPr>
          </w:p>
        </w:tc>
      </w:tr>
      <w:tr w:rsidR="00DA4F8C" w:rsidRPr="00E73934" w14:paraId="291D1A8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
          <w:jc w:val="center"/>
        </w:trPr>
        <w:tc>
          <w:tcPr>
            <w:tcW w:w="980" w:type="dxa"/>
            <w:vAlign w:val="center"/>
          </w:tcPr>
          <w:p w14:paraId="1A163BE7" w14:textId="77777777" w:rsidR="00DA4F8C" w:rsidRPr="00E73934" w:rsidRDefault="00DA4F8C" w:rsidP="00DA4F8C">
            <w:pPr>
              <w:pStyle w:val="Antrat5"/>
              <w:ind w:left="1009" w:hanging="1009"/>
              <w:rPr>
                <w:rFonts w:cs="Arial"/>
                <w:sz w:val="22"/>
                <w:szCs w:val="22"/>
              </w:rPr>
            </w:pPr>
          </w:p>
        </w:tc>
        <w:tc>
          <w:tcPr>
            <w:tcW w:w="4249" w:type="dxa"/>
          </w:tcPr>
          <w:p w14:paraId="6204D2C0" w14:textId="62F8A45C" w:rsidR="00DA4F8C" w:rsidRPr="00E73934" w:rsidRDefault="00DA4F8C" w:rsidP="00DA4F8C">
            <w:pPr>
              <w:jc w:val="both"/>
              <w:rPr>
                <w:rFonts w:ascii="Arial" w:hAnsi="Arial" w:cs="Arial"/>
                <w:bCs/>
              </w:rPr>
            </w:pPr>
            <w:r w:rsidRPr="00E73934">
              <w:rPr>
                <w:rFonts w:ascii="Arial" w:hAnsi="Arial" w:cs="Arial"/>
                <w:bCs/>
              </w:rPr>
              <w:t>Kabelio izoliacijos varžos matavimas</w:t>
            </w:r>
          </w:p>
        </w:tc>
        <w:tc>
          <w:tcPr>
            <w:tcW w:w="992" w:type="dxa"/>
            <w:vAlign w:val="center"/>
          </w:tcPr>
          <w:p w14:paraId="6E15F4AD" w14:textId="4F235F10"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B588463" w14:textId="39ADBE73" w:rsidR="00DA4F8C" w:rsidRPr="00E73934" w:rsidRDefault="00DA4F8C" w:rsidP="00DA4F8C">
            <w:pPr>
              <w:jc w:val="center"/>
              <w:rPr>
                <w:rFonts w:ascii="Arial" w:hAnsi="Arial" w:cs="Arial"/>
                <w:bCs/>
                <w:sz w:val="20"/>
                <w:szCs w:val="20"/>
              </w:rPr>
            </w:pPr>
            <w:r w:rsidRPr="00E73934">
              <w:rPr>
                <w:rFonts w:ascii="Arial" w:hAnsi="Arial" w:cs="Arial"/>
                <w:bCs/>
                <w:sz w:val="20"/>
                <w:szCs w:val="20"/>
              </w:rPr>
              <w:t>21</w:t>
            </w:r>
          </w:p>
        </w:tc>
        <w:tc>
          <w:tcPr>
            <w:tcW w:w="1145" w:type="dxa"/>
            <w:vAlign w:val="center"/>
          </w:tcPr>
          <w:p w14:paraId="6DDBA766" w14:textId="77777777" w:rsidR="00DA4F8C" w:rsidRPr="00E73934" w:rsidRDefault="00DA4F8C" w:rsidP="00DA4F8C">
            <w:pPr>
              <w:jc w:val="center"/>
              <w:rPr>
                <w:rFonts w:ascii="Arial" w:hAnsi="Arial" w:cs="Arial"/>
                <w:bCs/>
              </w:rPr>
            </w:pPr>
          </w:p>
        </w:tc>
        <w:tc>
          <w:tcPr>
            <w:tcW w:w="1417" w:type="dxa"/>
            <w:vAlign w:val="center"/>
          </w:tcPr>
          <w:p w14:paraId="50291155" w14:textId="77777777" w:rsidR="00DA4F8C" w:rsidRPr="00E73934" w:rsidRDefault="00DA4F8C" w:rsidP="00DA4F8C">
            <w:pPr>
              <w:jc w:val="center"/>
              <w:rPr>
                <w:rFonts w:ascii="Arial" w:hAnsi="Arial" w:cs="Arial"/>
                <w:bCs/>
              </w:rPr>
            </w:pPr>
          </w:p>
        </w:tc>
      </w:tr>
      <w:tr w:rsidR="00DA4F8C" w:rsidRPr="00E73934" w14:paraId="5362F7E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jc w:val="center"/>
        </w:trPr>
        <w:tc>
          <w:tcPr>
            <w:tcW w:w="980" w:type="dxa"/>
            <w:vAlign w:val="center"/>
          </w:tcPr>
          <w:p w14:paraId="4CF3CFB9" w14:textId="77777777" w:rsidR="00DA4F8C" w:rsidRPr="00E73934" w:rsidRDefault="00DA4F8C" w:rsidP="00DA4F8C">
            <w:pPr>
              <w:pStyle w:val="Antrat5"/>
              <w:ind w:left="1009" w:hanging="1009"/>
              <w:rPr>
                <w:rFonts w:cs="Arial"/>
                <w:sz w:val="22"/>
                <w:szCs w:val="22"/>
              </w:rPr>
            </w:pPr>
          </w:p>
        </w:tc>
        <w:tc>
          <w:tcPr>
            <w:tcW w:w="4249" w:type="dxa"/>
          </w:tcPr>
          <w:p w14:paraId="4074D09C" w14:textId="57E004AC" w:rsidR="00DA4F8C" w:rsidRPr="00E73934" w:rsidRDefault="00DA4F8C" w:rsidP="00DA4F8C">
            <w:pPr>
              <w:jc w:val="both"/>
              <w:rPr>
                <w:rFonts w:ascii="Arial" w:hAnsi="Arial" w:cs="Arial"/>
                <w:bCs/>
              </w:rPr>
            </w:pPr>
            <w:r w:rsidRPr="00E73934">
              <w:rPr>
                <w:rFonts w:ascii="Arial" w:hAnsi="Arial" w:cs="Arial"/>
                <w:bCs/>
              </w:rPr>
              <w:t>Pereinamosios varžos matavimas</w:t>
            </w:r>
          </w:p>
        </w:tc>
        <w:tc>
          <w:tcPr>
            <w:tcW w:w="992" w:type="dxa"/>
            <w:vAlign w:val="center"/>
          </w:tcPr>
          <w:p w14:paraId="5C73D9CB" w14:textId="71468D95"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63773AE1" w14:textId="3AB2732F" w:rsidR="00DA4F8C" w:rsidRPr="00E73934" w:rsidRDefault="00DA4F8C" w:rsidP="00DA4F8C">
            <w:pPr>
              <w:jc w:val="center"/>
              <w:rPr>
                <w:rFonts w:ascii="Arial" w:hAnsi="Arial" w:cs="Arial"/>
                <w:bCs/>
                <w:sz w:val="20"/>
                <w:szCs w:val="20"/>
              </w:rPr>
            </w:pPr>
            <w:r w:rsidRPr="00E73934">
              <w:rPr>
                <w:rFonts w:ascii="Arial" w:hAnsi="Arial" w:cs="Arial"/>
                <w:bCs/>
                <w:sz w:val="20"/>
                <w:szCs w:val="20"/>
              </w:rPr>
              <w:t>21</w:t>
            </w:r>
          </w:p>
        </w:tc>
        <w:tc>
          <w:tcPr>
            <w:tcW w:w="1145" w:type="dxa"/>
            <w:vAlign w:val="center"/>
          </w:tcPr>
          <w:p w14:paraId="701AA66C" w14:textId="77777777" w:rsidR="00DA4F8C" w:rsidRPr="00E73934" w:rsidRDefault="00DA4F8C" w:rsidP="00DA4F8C">
            <w:pPr>
              <w:jc w:val="center"/>
              <w:rPr>
                <w:rFonts w:ascii="Arial" w:hAnsi="Arial" w:cs="Arial"/>
                <w:bCs/>
              </w:rPr>
            </w:pPr>
          </w:p>
        </w:tc>
        <w:tc>
          <w:tcPr>
            <w:tcW w:w="1417" w:type="dxa"/>
            <w:vAlign w:val="center"/>
          </w:tcPr>
          <w:p w14:paraId="6388FF9D" w14:textId="77777777" w:rsidR="00DA4F8C" w:rsidRPr="00E73934" w:rsidRDefault="00DA4F8C" w:rsidP="00DA4F8C">
            <w:pPr>
              <w:jc w:val="center"/>
              <w:rPr>
                <w:rFonts w:ascii="Arial" w:hAnsi="Arial" w:cs="Arial"/>
                <w:bCs/>
              </w:rPr>
            </w:pPr>
          </w:p>
        </w:tc>
      </w:tr>
      <w:tr w:rsidR="00DA4F8C" w:rsidRPr="00E73934" w14:paraId="1B440ED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8"/>
          <w:jc w:val="center"/>
        </w:trPr>
        <w:tc>
          <w:tcPr>
            <w:tcW w:w="980" w:type="dxa"/>
            <w:vAlign w:val="center"/>
          </w:tcPr>
          <w:p w14:paraId="39422DC0" w14:textId="77777777" w:rsidR="00DA4F8C" w:rsidRPr="00E73934" w:rsidRDefault="00DA4F8C" w:rsidP="00DA4F8C">
            <w:pPr>
              <w:pStyle w:val="Antrat5"/>
              <w:ind w:left="1009" w:hanging="1009"/>
              <w:rPr>
                <w:rFonts w:cs="Arial"/>
                <w:sz w:val="22"/>
                <w:szCs w:val="22"/>
              </w:rPr>
            </w:pPr>
          </w:p>
        </w:tc>
        <w:tc>
          <w:tcPr>
            <w:tcW w:w="4249" w:type="dxa"/>
          </w:tcPr>
          <w:p w14:paraId="3AE1E88E" w14:textId="0DC9FC0B" w:rsidR="00DA4F8C" w:rsidRPr="00E73934" w:rsidRDefault="00DA4F8C" w:rsidP="00DA4F8C">
            <w:pPr>
              <w:jc w:val="both"/>
              <w:rPr>
                <w:rFonts w:ascii="Arial" w:hAnsi="Arial" w:cs="Arial"/>
                <w:bCs/>
              </w:rPr>
            </w:pPr>
            <w:r w:rsidRPr="00E73934">
              <w:rPr>
                <w:rFonts w:ascii="Arial" w:hAnsi="Arial" w:cs="Arial"/>
                <w:bCs/>
              </w:rPr>
              <w:t>Grandinės fazė-nulis varžos matavimas</w:t>
            </w:r>
          </w:p>
        </w:tc>
        <w:tc>
          <w:tcPr>
            <w:tcW w:w="992" w:type="dxa"/>
            <w:vAlign w:val="center"/>
          </w:tcPr>
          <w:p w14:paraId="07A36635" w14:textId="732B2E9F"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294B1D5" w14:textId="0C2F582C"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3D770328" w14:textId="77777777" w:rsidR="00DA4F8C" w:rsidRPr="00E73934" w:rsidRDefault="00DA4F8C" w:rsidP="00DA4F8C">
            <w:pPr>
              <w:jc w:val="center"/>
              <w:rPr>
                <w:rFonts w:ascii="Arial" w:hAnsi="Arial" w:cs="Arial"/>
                <w:bCs/>
              </w:rPr>
            </w:pPr>
          </w:p>
        </w:tc>
        <w:tc>
          <w:tcPr>
            <w:tcW w:w="1417" w:type="dxa"/>
            <w:vAlign w:val="center"/>
          </w:tcPr>
          <w:p w14:paraId="5325BDF6" w14:textId="77777777" w:rsidR="00DA4F8C" w:rsidRPr="00E73934" w:rsidRDefault="00DA4F8C" w:rsidP="00DA4F8C">
            <w:pPr>
              <w:jc w:val="center"/>
              <w:rPr>
                <w:rFonts w:ascii="Arial" w:hAnsi="Arial" w:cs="Arial"/>
                <w:bCs/>
              </w:rPr>
            </w:pPr>
          </w:p>
        </w:tc>
      </w:tr>
      <w:tr w:rsidR="00DA4F8C" w:rsidRPr="00E73934" w14:paraId="251FE95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7"/>
          <w:jc w:val="center"/>
        </w:trPr>
        <w:tc>
          <w:tcPr>
            <w:tcW w:w="980" w:type="dxa"/>
            <w:vAlign w:val="center"/>
          </w:tcPr>
          <w:p w14:paraId="3AF7268E" w14:textId="77777777" w:rsidR="00DA4F8C" w:rsidRPr="00E73934" w:rsidRDefault="00DA4F8C" w:rsidP="00DA4F8C">
            <w:pPr>
              <w:pStyle w:val="Antrat5"/>
              <w:numPr>
                <w:ilvl w:val="0"/>
                <w:numId w:val="0"/>
              </w:numPr>
              <w:ind w:left="283"/>
              <w:rPr>
                <w:rFonts w:cs="Arial"/>
                <w:sz w:val="22"/>
                <w:szCs w:val="22"/>
              </w:rPr>
            </w:pPr>
          </w:p>
        </w:tc>
        <w:tc>
          <w:tcPr>
            <w:tcW w:w="4249" w:type="dxa"/>
          </w:tcPr>
          <w:p w14:paraId="368EDFC4" w14:textId="26506834" w:rsidR="00DA4F8C" w:rsidRPr="00E73934" w:rsidRDefault="00DA4F8C" w:rsidP="00DA4F8C">
            <w:pPr>
              <w:rPr>
                <w:rFonts w:ascii="Arial" w:hAnsi="Arial" w:cs="Arial"/>
                <w:b/>
              </w:rPr>
            </w:pPr>
            <w:r w:rsidRPr="00E73934">
              <w:rPr>
                <w:rFonts w:ascii="Arial" w:hAnsi="Arial" w:cs="Arial"/>
                <w:b/>
                <w:i/>
                <w:iCs/>
              </w:rPr>
              <w:t>Bendra suma pagal žiniaraštį</w:t>
            </w:r>
          </w:p>
        </w:tc>
        <w:tc>
          <w:tcPr>
            <w:tcW w:w="992" w:type="dxa"/>
            <w:vAlign w:val="center"/>
          </w:tcPr>
          <w:p w14:paraId="222B354D" w14:textId="77777777" w:rsidR="00DA4F8C" w:rsidRPr="00E73934" w:rsidRDefault="00DA4F8C" w:rsidP="00DA4F8C">
            <w:pPr>
              <w:jc w:val="center"/>
              <w:rPr>
                <w:rFonts w:ascii="Arial" w:hAnsi="Arial" w:cs="Arial"/>
                <w:bCs/>
              </w:rPr>
            </w:pPr>
          </w:p>
        </w:tc>
        <w:tc>
          <w:tcPr>
            <w:tcW w:w="993" w:type="dxa"/>
            <w:vAlign w:val="center"/>
          </w:tcPr>
          <w:p w14:paraId="6EA88F4E" w14:textId="77777777" w:rsidR="00DA4F8C" w:rsidRPr="00E73934" w:rsidRDefault="00DA4F8C" w:rsidP="00DA4F8C">
            <w:pPr>
              <w:jc w:val="center"/>
              <w:rPr>
                <w:rFonts w:ascii="Arial" w:hAnsi="Arial" w:cs="Arial"/>
                <w:bCs/>
              </w:rPr>
            </w:pPr>
          </w:p>
        </w:tc>
        <w:tc>
          <w:tcPr>
            <w:tcW w:w="1145" w:type="dxa"/>
            <w:vAlign w:val="center"/>
          </w:tcPr>
          <w:p w14:paraId="538E965A" w14:textId="77777777" w:rsidR="00DA4F8C" w:rsidRPr="00E73934" w:rsidRDefault="00DA4F8C" w:rsidP="00DA4F8C">
            <w:pPr>
              <w:jc w:val="center"/>
              <w:rPr>
                <w:rFonts w:ascii="Arial" w:hAnsi="Arial" w:cs="Arial"/>
                <w:bCs/>
              </w:rPr>
            </w:pPr>
          </w:p>
        </w:tc>
        <w:tc>
          <w:tcPr>
            <w:tcW w:w="1417" w:type="dxa"/>
          </w:tcPr>
          <w:p w14:paraId="7DD33E29" w14:textId="77777777" w:rsidR="00DA4F8C" w:rsidRPr="00E73934" w:rsidRDefault="00DA4F8C" w:rsidP="00DA4F8C">
            <w:pPr>
              <w:jc w:val="center"/>
              <w:rPr>
                <w:rFonts w:ascii="Arial" w:hAnsi="Arial" w:cs="Arial"/>
                <w:bCs/>
              </w:rPr>
            </w:pPr>
          </w:p>
        </w:tc>
      </w:tr>
      <w:tr w:rsidR="00DA4F8C" w:rsidRPr="00E73934" w14:paraId="0068E871" w14:textId="5D94E73A"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7B5FF155" w14:textId="77777777" w:rsidR="00DA4F8C" w:rsidRPr="00E73934" w:rsidRDefault="00DA4F8C" w:rsidP="00DA4F8C">
            <w:pPr>
              <w:pStyle w:val="Antrat5"/>
              <w:numPr>
                <w:ilvl w:val="3"/>
                <w:numId w:val="1"/>
              </w:numPr>
              <w:ind w:left="862" w:hanging="862"/>
              <w:rPr>
                <w:rFonts w:cs="Arial"/>
                <w:sz w:val="22"/>
                <w:szCs w:val="22"/>
              </w:rPr>
            </w:pPr>
          </w:p>
        </w:tc>
        <w:tc>
          <w:tcPr>
            <w:tcW w:w="8796" w:type="dxa"/>
            <w:gridSpan w:val="5"/>
          </w:tcPr>
          <w:p w14:paraId="79CE74EF" w14:textId="3352846C" w:rsidR="00DA4F8C" w:rsidRPr="00E73934" w:rsidRDefault="00DA4F8C" w:rsidP="00DA4F8C">
            <w:pPr>
              <w:rPr>
                <w:rFonts w:ascii="Arial" w:hAnsi="Arial" w:cs="Arial"/>
                <w:b/>
              </w:rPr>
            </w:pPr>
            <w:r w:rsidRPr="00E73934">
              <w:rPr>
                <w:rFonts w:ascii="Arial" w:hAnsi="Arial" w:cs="Arial"/>
                <w:b/>
              </w:rPr>
              <w:t>Medžiagos</w:t>
            </w:r>
          </w:p>
        </w:tc>
      </w:tr>
      <w:tr w:rsidR="00DA4F8C" w:rsidRPr="00E73934" w14:paraId="361CD35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1EE2214" w14:textId="77777777" w:rsidR="00DA4F8C" w:rsidRPr="00E73934" w:rsidRDefault="00DA4F8C" w:rsidP="00DA4F8C">
            <w:pPr>
              <w:pStyle w:val="Antrat5"/>
              <w:ind w:left="1009" w:hanging="1009"/>
              <w:rPr>
                <w:rFonts w:cs="Arial"/>
                <w:sz w:val="22"/>
                <w:szCs w:val="22"/>
              </w:rPr>
            </w:pPr>
          </w:p>
        </w:tc>
        <w:tc>
          <w:tcPr>
            <w:tcW w:w="4249" w:type="dxa"/>
          </w:tcPr>
          <w:p w14:paraId="179E314F" w14:textId="549378F6" w:rsidR="00DA4F8C" w:rsidRPr="00E73934" w:rsidRDefault="00DA4F8C" w:rsidP="00DA4F8C">
            <w:pPr>
              <w:jc w:val="both"/>
              <w:rPr>
                <w:rFonts w:ascii="Arial" w:hAnsi="Arial" w:cs="Arial"/>
                <w:bCs/>
              </w:rPr>
            </w:pPr>
            <w:r w:rsidRPr="00E73934">
              <w:rPr>
                <w:rFonts w:ascii="Arial" w:hAnsi="Arial" w:cs="Arial"/>
                <w:bCs/>
              </w:rPr>
              <w:t>Elektros kabelis Al 5x16</w:t>
            </w:r>
            <w:r>
              <w:rPr>
                <w:rFonts w:ascii="Arial" w:hAnsi="Arial" w:cs="Arial"/>
                <w:bCs/>
              </w:rPr>
              <w:t> </w:t>
            </w:r>
            <w:r w:rsidRPr="00E73934">
              <w:rPr>
                <w:rFonts w:ascii="Arial" w:hAnsi="Arial" w:cs="Arial"/>
                <w:bCs/>
              </w:rPr>
              <w:t>mm²</w:t>
            </w:r>
          </w:p>
        </w:tc>
        <w:tc>
          <w:tcPr>
            <w:tcW w:w="992" w:type="dxa"/>
            <w:vAlign w:val="center"/>
          </w:tcPr>
          <w:p w14:paraId="2AD66796" w14:textId="79326A72" w:rsidR="00DA4F8C" w:rsidRPr="00E73934" w:rsidRDefault="00DA4F8C" w:rsidP="00DA4F8C">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7E50AEB2" w14:textId="2608EE61" w:rsidR="00DA4F8C" w:rsidRPr="00E73934" w:rsidRDefault="00DA4F8C" w:rsidP="00DA4F8C">
            <w:pPr>
              <w:jc w:val="center"/>
              <w:rPr>
                <w:rFonts w:ascii="Arial" w:hAnsi="Arial" w:cs="Arial"/>
                <w:bCs/>
                <w:sz w:val="20"/>
                <w:szCs w:val="20"/>
              </w:rPr>
            </w:pPr>
            <w:r w:rsidRPr="00E73934">
              <w:rPr>
                <w:rFonts w:ascii="Arial" w:hAnsi="Arial" w:cs="Arial"/>
                <w:bCs/>
                <w:sz w:val="20"/>
                <w:szCs w:val="20"/>
              </w:rPr>
              <w:t>311</w:t>
            </w:r>
          </w:p>
        </w:tc>
        <w:tc>
          <w:tcPr>
            <w:tcW w:w="1145" w:type="dxa"/>
            <w:vAlign w:val="center"/>
          </w:tcPr>
          <w:p w14:paraId="784ACE42" w14:textId="77777777" w:rsidR="00DA4F8C" w:rsidRPr="00E73934" w:rsidRDefault="00DA4F8C" w:rsidP="00DA4F8C">
            <w:pPr>
              <w:jc w:val="center"/>
              <w:rPr>
                <w:rFonts w:ascii="Arial" w:hAnsi="Arial" w:cs="Arial"/>
                <w:bCs/>
              </w:rPr>
            </w:pPr>
          </w:p>
        </w:tc>
        <w:tc>
          <w:tcPr>
            <w:tcW w:w="1417" w:type="dxa"/>
            <w:vAlign w:val="center"/>
          </w:tcPr>
          <w:p w14:paraId="35C6681A" w14:textId="77777777" w:rsidR="00DA4F8C" w:rsidRPr="00E73934" w:rsidRDefault="00DA4F8C" w:rsidP="00DA4F8C">
            <w:pPr>
              <w:jc w:val="center"/>
              <w:rPr>
                <w:rFonts w:ascii="Arial" w:hAnsi="Arial" w:cs="Arial"/>
                <w:bCs/>
              </w:rPr>
            </w:pPr>
          </w:p>
        </w:tc>
      </w:tr>
      <w:tr w:rsidR="00DA4F8C" w:rsidRPr="00E73934" w14:paraId="0B0AD58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F2DF9D8" w14:textId="77777777" w:rsidR="00DA4F8C" w:rsidRPr="00E73934" w:rsidRDefault="00DA4F8C" w:rsidP="00DA4F8C">
            <w:pPr>
              <w:pStyle w:val="Antrat5"/>
              <w:ind w:left="1009" w:hanging="1009"/>
              <w:rPr>
                <w:rFonts w:cs="Arial"/>
                <w:sz w:val="22"/>
                <w:szCs w:val="22"/>
              </w:rPr>
            </w:pPr>
          </w:p>
        </w:tc>
        <w:tc>
          <w:tcPr>
            <w:tcW w:w="4249" w:type="dxa"/>
          </w:tcPr>
          <w:p w14:paraId="11D6A020" w14:textId="2E9DDFAF" w:rsidR="00DA4F8C" w:rsidRPr="00E73934" w:rsidRDefault="00DA4F8C" w:rsidP="00DA4F8C">
            <w:pPr>
              <w:jc w:val="both"/>
              <w:rPr>
                <w:rFonts w:ascii="Arial" w:hAnsi="Arial" w:cs="Arial"/>
                <w:bCs/>
              </w:rPr>
            </w:pPr>
            <w:r w:rsidRPr="00E73934">
              <w:rPr>
                <w:rFonts w:ascii="Arial" w:hAnsi="Arial" w:cs="Arial"/>
                <w:bCs/>
              </w:rPr>
              <w:t xml:space="preserve">Elektros kabelis </w:t>
            </w:r>
            <w:proofErr w:type="spellStart"/>
            <w:r w:rsidRPr="00E73934">
              <w:rPr>
                <w:rFonts w:ascii="Arial" w:hAnsi="Arial" w:cs="Arial"/>
                <w:bCs/>
              </w:rPr>
              <w:t>Cu</w:t>
            </w:r>
            <w:proofErr w:type="spellEnd"/>
            <w:r w:rsidRPr="00E73934">
              <w:rPr>
                <w:rFonts w:ascii="Arial" w:hAnsi="Arial" w:cs="Arial"/>
                <w:bCs/>
              </w:rPr>
              <w:t xml:space="preserve"> 3x1,5</w:t>
            </w:r>
            <w:r>
              <w:rPr>
                <w:rFonts w:ascii="Arial" w:hAnsi="Arial" w:cs="Arial"/>
                <w:bCs/>
              </w:rPr>
              <w:t> </w:t>
            </w:r>
            <w:r w:rsidRPr="00E73934">
              <w:rPr>
                <w:rFonts w:ascii="Arial" w:hAnsi="Arial" w:cs="Arial"/>
                <w:bCs/>
              </w:rPr>
              <w:t>mm²</w:t>
            </w:r>
          </w:p>
        </w:tc>
        <w:tc>
          <w:tcPr>
            <w:tcW w:w="992" w:type="dxa"/>
            <w:vAlign w:val="center"/>
          </w:tcPr>
          <w:p w14:paraId="71C99821" w14:textId="5018C68B" w:rsidR="00DA4F8C" w:rsidRPr="00E73934" w:rsidRDefault="00DA4F8C" w:rsidP="00DA4F8C">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5DDE2625" w14:textId="3638149D" w:rsidR="00DA4F8C" w:rsidRPr="00E73934" w:rsidRDefault="00DA4F8C" w:rsidP="00DA4F8C">
            <w:pPr>
              <w:jc w:val="center"/>
              <w:rPr>
                <w:rFonts w:ascii="Arial" w:hAnsi="Arial" w:cs="Arial"/>
                <w:bCs/>
                <w:sz w:val="20"/>
                <w:szCs w:val="20"/>
              </w:rPr>
            </w:pPr>
            <w:r w:rsidRPr="00E73934">
              <w:rPr>
                <w:rFonts w:ascii="Arial" w:hAnsi="Arial" w:cs="Arial"/>
                <w:bCs/>
                <w:sz w:val="20"/>
                <w:szCs w:val="20"/>
              </w:rPr>
              <w:t>67</w:t>
            </w:r>
          </w:p>
        </w:tc>
        <w:tc>
          <w:tcPr>
            <w:tcW w:w="1145" w:type="dxa"/>
            <w:vAlign w:val="center"/>
          </w:tcPr>
          <w:p w14:paraId="2E6A3288" w14:textId="77777777" w:rsidR="00DA4F8C" w:rsidRPr="00E73934" w:rsidRDefault="00DA4F8C" w:rsidP="00DA4F8C">
            <w:pPr>
              <w:jc w:val="center"/>
              <w:rPr>
                <w:rFonts w:ascii="Arial" w:hAnsi="Arial" w:cs="Arial"/>
                <w:bCs/>
              </w:rPr>
            </w:pPr>
          </w:p>
        </w:tc>
        <w:tc>
          <w:tcPr>
            <w:tcW w:w="1417" w:type="dxa"/>
            <w:vAlign w:val="center"/>
          </w:tcPr>
          <w:p w14:paraId="4DDC5108" w14:textId="77777777" w:rsidR="00DA4F8C" w:rsidRPr="00E73934" w:rsidRDefault="00DA4F8C" w:rsidP="00DA4F8C">
            <w:pPr>
              <w:jc w:val="center"/>
              <w:rPr>
                <w:rFonts w:ascii="Arial" w:hAnsi="Arial" w:cs="Arial"/>
                <w:bCs/>
              </w:rPr>
            </w:pPr>
          </w:p>
        </w:tc>
      </w:tr>
      <w:tr w:rsidR="00DA4F8C" w:rsidRPr="00E73934" w14:paraId="3077057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0D6766E9" w14:textId="77777777" w:rsidR="00DA4F8C" w:rsidRPr="00E73934" w:rsidRDefault="00DA4F8C" w:rsidP="00DA4F8C">
            <w:pPr>
              <w:pStyle w:val="Antrat5"/>
              <w:ind w:left="1009" w:hanging="1009"/>
              <w:rPr>
                <w:rFonts w:cs="Arial"/>
                <w:sz w:val="22"/>
                <w:szCs w:val="22"/>
              </w:rPr>
            </w:pPr>
          </w:p>
        </w:tc>
        <w:tc>
          <w:tcPr>
            <w:tcW w:w="4249" w:type="dxa"/>
          </w:tcPr>
          <w:p w14:paraId="52E3BF9A" w14:textId="21261F6F" w:rsidR="00DA4F8C" w:rsidRPr="00E73934" w:rsidRDefault="00DA4F8C" w:rsidP="00697224">
            <w:pPr>
              <w:jc w:val="both"/>
              <w:rPr>
                <w:rFonts w:ascii="Arial" w:hAnsi="Arial" w:cs="Arial"/>
                <w:bCs/>
              </w:rPr>
            </w:pPr>
            <w:proofErr w:type="spellStart"/>
            <w:r w:rsidRPr="00E73934">
              <w:rPr>
                <w:rFonts w:ascii="Arial" w:hAnsi="Arial" w:cs="Arial"/>
                <w:bCs/>
              </w:rPr>
              <w:t>Termosusitraukiančios</w:t>
            </w:r>
            <w:proofErr w:type="spellEnd"/>
            <w:r w:rsidRPr="00E73934">
              <w:rPr>
                <w:rFonts w:ascii="Arial" w:hAnsi="Arial" w:cs="Arial"/>
                <w:bCs/>
              </w:rPr>
              <w:t xml:space="preserve"> pirštinė kabeliui 5x16</w:t>
            </w:r>
            <w:r w:rsidR="00697224">
              <w:rPr>
                <w:rFonts w:ascii="Arial" w:hAnsi="Arial" w:cs="Arial"/>
                <w:bCs/>
              </w:rPr>
              <w:t xml:space="preserve"> </w:t>
            </w:r>
            <w:r w:rsidRPr="00E73934">
              <w:rPr>
                <w:rFonts w:ascii="Arial" w:hAnsi="Arial" w:cs="Arial"/>
                <w:bCs/>
              </w:rPr>
              <w:t>skerspjūvio</w:t>
            </w:r>
          </w:p>
        </w:tc>
        <w:tc>
          <w:tcPr>
            <w:tcW w:w="992" w:type="dxa"/>
            <w:vAlign w:val="center"/>
          </w:tcPr>
          <w:p w14:paraId="063A5150" w14:textId="05ADF96C"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64E1FCA" w14:textId="35C9AB25" w:rsidR="00DA4F8C" w:rsidRPr="00E73934" w:rsidRDefault="00DA4F8C" w:rsidP="00DA4F8C">
            <w:pPr>
              <w:jc w:val="center"/>
              <w:rPr>
                <w:rFonts w:ascii="Arial" w:hAnsi="Arial" w:cs="Arial"/>
                <w:bCs/>
                <w:sz w:val="20"/>
                <w:szCs w:val="20"/>
              </w:rPr>
            </w:pPr>
            <w:r w:rsidRPr="00E73934">
              <w:rPr>
                <w:rFonts w:ascii="Arial" w:hAnsi="Arial" w:cs="Arial"/>
                <w:bCs/>
                <w:sz w:val="20"/>
                <w:szCs w:val="20"/>
              </w:rPr>
              <w:t>19</w:t>
            </w:r>
          </w:p>
        </w:tc>
        <w:tc>
          <w:tcPr>
            <w:tcW w:w="1145" w:type="dxa"/>
            <w:vAlign w:val="center"/>
          </w:tcPr>
          <w:p w14:paraId="7E2644EC" w14:textId="77777777" w:rsidR="00DA4F8C" w:rsidRPr="00E73934" w:rsidRDefault="00DA4F8C" w:rsidP="00DA4F8C">
            <w:pPr>
              <w:jc w:val="center"/>
              <w:rPr>
                <w:rFonts w:ascii="Arial" w:hAnsi="Arial" w:cs="Arial"/>
                <w:bCs/>
              </w:rPr>
            </w:pPr>
          </w:p>
        </w:tc>
        <w:tc>
          <w:tcPr>
            <w:tcW w:w="1417" w:type="dxa"/>
            <w:vAlign w:val="center"/>
          </w:tcPr>
          <w:p w14:paraId="3C0D1E0C" w14:textId="77777777" w:rsidR="00DA4F8C" w:rsidRPr="00E73934" w:rsidRDefault="00DA4F8C" w:rsidP="00DA4F8C">
            <w:pPr>
              <w:jc w:val="center"/>
              <w:rPr>
                <w:rFonts w:ascii="Arial" w:hAnsi="Arial" w:cs="Arial"/>
                <w:bCs/>
              </w:rPr>
            </w:pPr>
          </w:p>
        </w:tc>
      </w:tr>
      <w:tr w:rsidR="00DA4F8C" w:rsidRPr="00E73934" w14:paraId="794CB08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DCABB63" w14:textId="77777777" w:rsidR="00DA4F8C" w:rsidRPr="00E73934" w:rsidRDefault="00DA4F8C" w:rsidP="00DA4F8C">
            <w:pPr>
              <w:pStyle w:val="Antrat5"/>
              <w:ind w:left="1009" w:hanging="1009"/>
              <w:rPr>
                <w:rFonts w:cs="Arial"/>
                <w:sz w:val="22"/>
                <w:szCs w:val="22"/>
              </w:rPr>
            </w:pPr>
          </w:p>
        </w:tc>
        <w:tc>
          <w:tcPr>
            <w:tcW w:w="4249" w:type="dxa"/>
          </w:tcPr>
          <w:p w14:paraId="758397C2" w14:textId="4AE91283" w:rsidR="00DA4F8C" w:rsidRPr="00E73934" w:rsidRDefault="00DA4F8C" w:rsidP="00DA4F8C">
            <w:pPr>
              <w:jc w:val="both"/>
              <w:rPr>
                <w:rFonts w:ascii="Arial" w:hAnsi="Arial" w:cs="Arial"/>
                <w:bCs/>
              </w:rPr>
            </w:pPr>
            <w:r w:rsidRPr="00E73934">
              <w:rPr>
                <w:rFonts w:ascii="Arial" w:hAnsi="Arial" w:cs="Arial"/>
                <w:bCs/>
              </w:rPr>
              <w:t xml:space="preserve">Iki 1 </w:t>
            </w:r>
            <w:proofErr w:type="spellStart"/>
            <w:r w:rsidRPr="00E73934">
              <w:rPr>
                <w:rFonts w:ascii="Arial" w:hAnsi="Arial" w:cs="Arial"/>
                <w:bCs/>
              </w:rPr>
              <w:t>kV</w:t>
            </w:r>
            <w:proofErr w:type="spellEnd"/>
            <w:r w:rsidRPr="00E73934">
              <w:rPr>
                <w:rFonts w:ascii="Arial" w:hAnsi="Arial" w:cs="Arial"/>
                <w:bCs/>
              </w:rPr>
              <w:t xml:space="preserve"> kabeliui iki 70</w:t>
            </w:r>
            <w:r>
              <w:rPr>
                <w:rFonts w:ascii="Arial" w:hAnsi="Arial" w:cs="Arial"/>
                <w:bCs/>
              </w:rPr>
              <w:t> </w:t>
            </w:r>
            <w:r w:rsidRPr="00E73934">
              <w:rPr>
                <w:rFonts w:ascii="Arial" w:hAnsi="Arial" w:cs="Arial"/>
                <w:bCs/>
              </w:rPr>
              <w:t>mm² plastikine izoliacija jungiamoji mova</w:t>
            </w:r>
          </w:p>
        </w:tc>
        <w:tc>
          <w:tcPr>
            <w:tcW w:w="992" w:type="dxa"/>
            <w:vAlign w:val="center"/>
          </w:tcPr>
          <w:p w14:paraId="5461E2AA" w14:textId="30A230D9" w:rsidR="00DA4F8C" w:rsidRPr="00E73934" w:rsidRDefault="00DA4F8C" w:rsidP="00DA4F8C">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4A4170E5" w14:textId="14B7761F"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4B94D290" w14:textId="77777777" w:rsidR="00DA4F8C" w:rsidRPr="00E73934" w:rsidRDefault="00DA4F8C" w:rsidP="00DA4F8C">
            <w:pPr>
              <w:jc w:val="center"/>
              <w:rPr>
                <w:rFonts w:ascii="Arial" w:hAnsi="Arial" w:cs="Arial"/>
                <w:bCs/>
              </w:rPr>
            </w:pPr>
          </w:p>
        </w:tc>
        <w:tc>
          <w:tcPr>
            <w:tcW w:w="1417" w:type="dxa"/>
            <w:vAlign w:val="center"/>
          </w:tcPr>
          <w:p w14:paraId="4C872A75" w14:textId="77777777" w:rsidR="00DA4F8C" w:rsidRPr="00E73934" w:rsidRDefault="00DA4F8C" w:rsidP="00DA4F8C">
            <w:pPr>
              <w:jc w:val="center"/>
              <w:rPr>
                <w:rFonts w:ascii="Arial" w:hAnsi="Arial" w:cs="Arial"/>
                <w:bCs/>
              </w:rPr>
            </w:pPr>
          </w:p>
        </w:tc>
      </w:tr>
      <w:tr w:rsidR="00DA4F8C" w:rsidRPr="00E73934" w14:paraId="03DB1BD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5B2BBF2" w14:textId="77777777" w:rsidR="00DA4F8C" w:rsidRPr="00E73934" w:rsidRDefault="00DA4F8C" w:rsidP="00DA4F8C">
            <w:pPr>
              <w:pStyle w:val="Antrat5"/>
              <w:ind w:left="1009" w:hanging="1009"/>
              <w:rPr>
                <w:rFonts w:cs="Arial"/>
                <w:sz w:val="22"/>
                <w:szCs w:val="22"/>
              </w:rPr>
            </w:pPr>
          </w:p>
        </w:tc>
        <w:tc>
          <w:tcPr>
            <w:tcW w:w="4249" w:type="dxa"/>
          </w:tcPr>
          <w:p w14:paraId="14E127E1" w14:textId="08F8FFC6" w:rsidR="00DA4F8C" w:rsidRPr="00E73934" w:rsidRDefault="00DA4F8C" w:rsidP="00DA4F8C">
            <w:pPr>
              <w:jc w:val="both"/>
              <w:rPr>
                <w:rFonts w:ascii="Arial" w:hAnsi="Arial" w:cs="Arial"/>
                <w:bCs/>
              </w:rPr>
            </w:pPr>
            <w:r w:rsidRPr="00E73934">
              <w:rPr>
                <w:rFonts w:ascii="Arial" w:hAnsi="Arial" w:cs="Arial"/>
                <w:bCs/>
              </w:rPr>
              <w:t xml:space="preserve">Apsauginis vamzdis PEØ75mm komplekte su </w:t>
            </w:r>
            <w:proofErr w:type="spellStart"/>
            <w:r w:rsidRPr="00E73934">
              <w:rPr>
                <w:rFonts w:ascii="Arial" w:hAnsi="Arial" w:cs="Arial"/>
                <w:bCs/>
              </w:rPr>
              <w:t>jungiamosiosmis</w:t>
            </w:r>
            <w:proofErr w:type="spellEnd"/>
            <w:r w:rsidRPr="00E73934">
              <w:rPr>
                <w:rFonts w:ascii="Arial" w:hAnsi="Arial" w:cs="Arial"/>
                <w:bCs/>
              </w:rPr>
              <w:t xml:space="preserve"> movomis</w:t>
            </w:r>
          </w:p>
        </w:tc>
        <w:tc>
          <w:tcPr>
            <w:tcW w:w="992" w:type="dxa"/>
            <w:vAlign w:val="center"/>
          </w:tcPr>
          <w:p w14:paraId="1CC3AAF9" w14:textId="46506412" w:rsidR="00DA4F8C" w:rsidRPr="00E73934" w:rsidRDefault="00DA4F8C" w:rsidP="00DA4F8C">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1982C9D5" w14:textId="084F9617" w:rsidR="00DA4F8C" w:rsidRPr="00E73934" w:rsidRDefault="00DA4F8C" w:rsidP="00DA4F8C">
            <w:pPr>
              <w:jc w:val="center"/>
              <w:rPr>
                <w:rFonts w:ascii="Arial" w:hAnsi="Arial" w:cs="Arial"/>
                <w:bCs/>
                <w:sz w:val="20"/>
                <w:szCs w:val="20"/>
              </w:rPr>
            </w:pPr>
            <w:r w:rsidRPr="00E73934">
              <w:rPr>
                <w:rFonts w:ascii="Arial" w:hAnsi="Arial" w:cs="Arial"/>
                <w:bCs/>
                <w:sz w:val="20"/>
                <w:szCs w:val="20"/>
              </w:rPr>
              <w:t>273</w:t>
            </w:r>
          </w:p>
        </w:tc>
        <w:tc>
          <w:tcPr>
            <w:tcW w:w="1145" w:type="dxa"/>
            <w:vAlign w:val="center"/>
          </w:tcPr>
          <w:p w14:paraId="4985ACC5" w14:textId="77777777" w:rsidR="00DA4F8C" w:rsidRPr="00E73934" w:rsidRDefault="00DA4F8C" w:rsidP="00DA4F8C">
            <w:pPr>
              <w:jc w:val="center"/>
              <w:rPr>
                <w:rFonts w:ascii="Arial" w:hAnsi="Arial" w:cs="Arial"/>
                <w:bCs/>
              </w:rPr>
            </w:pPr>
          </w:p>
        </w:tc>
        <w:tc>
          <w:tcPr>
            <w:tcW w:w="1417" w:type="dxa"/>
            <w:vAlign w:val="center"/>
          </w:tcPr>
          <w:p w14:paraId="5626EFFE" w14:textId="77777777" w:rsidR="00DA4F8C" w:rsidRPr="00E73934" w:rsidRDefault="00DA4F8C" w:rsidP="00DA4F8C">
            <w:pPr>
              <w:jc w:val="center"/>
              <w:rPr>
                <w:rFonts w:ascii="Arial" w:hAnsi="Arial" w:cs="Arial"/>
                <w:bCs/>
              </w:rPr>
            </w:pPr>
          </w:p>
        </w:tc>
      </w:tr>
      <w:tr w:rsidR="00DA4F8C" w:rsidRPr="00E73934" w14:paraId="7387691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F250425" w14:textId="77777777" w:rsidR="00DA4F8C" w:rsidRPr="00E73934" w:rsidRDefault="00DA4F8C" w:rsidP="00DA4F8C">
            <w:pPr>
              <w:pStyle w:val="Antrat5"/>
              <w:ind w:left="1009" w:hanging="1009"/>
              <w:rPr>
                <w:rFonts w:cs="Arial"/>
                <w:sz w:val="22"/>
                <w:szCs w:val="22"/>
              </w:rPr>
            </w:pPr>
          </w:p>
        </w:tc>
        <w:tc>
          <w:tcPr>
            <w:tcW w:w="4249" w:type="dxa"/>
          </w:tcPr>
          <w:p w14:paraId="39946B35" w14:textId="77777777" w:rsidR="00DA4F8C" w:rsidRPr="00E73934" w:rsidRDefault="00DA4F8C" w:rsidP="00DA4F8C">
            <w:pPr>
              <w:jc w:val="both"/>
              <w:rPr>
                <w:rFonts w:ascii="Arial" w:hAnsi="Arial" w:cs="Arial"/>
                <w:bCs/>
              </w:rPr>
            </w:pPr>
            <w:r w:rsidRPr="00E73934">
              <w:rPr>
                <w:rFonts w:ascii="Arial" w:hAnsi="Arial" w:cs="Arial"/>
                <w:bCs/>
              </w:rPr>
              <w:t>Metalinė karštai cinkuota atrama 6 m ilgio</w:t>
            </w:r>
          </w:p>
          <w:p w14:paraId="3A1CC354" w14:textId="0DE1A287" w:rsidR="00DA4F8C" w:rsidRPr="00E73934" w:rsidRDefault="00DA4F8C" w:rsidP="00DA4F8C">
            <w:pPr>
              <w:jc w:val="both"/>
              <w:rPr>
                <w:rFonts w:ascii="Arial" w:hAnsi="Arial" w:cs="Arial"/>
                <w:bCs/>
              </w:rPr>
            </w:pPr>
            <w:r w:rsidRPr="00E73934">
              <w:rPr>
                <w:rFonts w:ascii="Arial" w:hAnsi="Arial" w:cs="Arial"/>
                <w:bCs/>
              </w:rPr>
              <w:t xml:space="preserve">tvirtinimui ant </w:t>
            </w:r>
            <w:proofErr w:type="spellStart"/>
            <w:r w:rsidRPr="00E73934">
              <w:rPr>
                <w:rFonts w:ascii="Arial" w:hAnsi="Arial" w:cs="Arial"/>
                <w:bCs/>
              </w:rPr>
              <w:t>flanšinio</w:t>
            </w:r>
            <w:proofErr w:type="spellEnd"/>
            <w:r w:rsidRPr="00E73934">
              <w:rPr>
                <w:rFonts w:ascii="Arial" w:hAnsi="Arial" w:cs="Arial"/>
                <w:bCs/>
              </w:rPr>
              <w:t xml:space="preserve"> pamato</w:t>
            </w:r>
          </w:p>
        </w:tc>
        <w:tc>
          <w:tcPr>
            <w:tcW w:w="992" w:type="dxa"/>
            <w:vAlign w:val="center"/>
          </w:tcPr>
          <w:p w14:paraId="7C7E36B8" w14:textId="4E254B7E"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11061C72" w14:textId="3616B621" w:rsidR="00DA4F8C" w:rsidRPr="00E73934" w:rsidRDefault="00DA4F8C" w:rsidP="00DA4F8C">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327DEE99" w14:textId="77777777" w:rsidR="00DA4F8C" w:rsidRPr="00E73934" w:rsidRDefault="00DA4F8C" w:rsidP="00DA4F8C">
            <w:pPr>
              <w:jc w:val="center"/>
              <w:rPr>
                <w:rFonts w:ascii="Arial" w:hAnsi="Arial" w:cs="Arial"/>
                <w:bCs/>
              </w:rPr>
            </w:pPr>
          </w:p>
        </w:tc>
        <w:tc>
          <w:tcPr>
            <w:tcW w:w="1417" w:type="dxa"/>
            <w:vAlign w:val="center"/>
          </w:tcPr>
          <w:p w14:paraId="2E1762EB" w14:textId="77777777" w:rsidR="00DA4F8C" w:rsidRPr="00E73934" w:rsidRDefault="00DA4F8C" w:rsidP="00DA4F8C">
            <w:pPr>
              <w:jc w:val="center"/>
              <w:rPr>
                <w:rFonts w:ascii="Arial" w:hAnsi="Arial" w:cs="Arial"/>
                <w:bCs/>
              </w:rPr>
            </w:pPr>
          </w:p>
        </w:tc>
      </w:tr>
      <w:tr w:rsidR="00DA4F8C" w:rsidRPr="00E73934" w14:paraId="29EDFA0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05382DD" w14:textId="77777777" w:rsidR="00DA4F8C" w:rsidRPr="00E73934" w:rsidRDefault="00DA4F8C" w:rsidP="00DA4F8C">
            <w:pPr>
              <w:pStyle w:val="Antrat5"/>
              <w:ind w:left="1009" w:hanging="1009"/>
              <w:rPr>
                <w:rFonts w:cs="Arial"/>
                <w:sz w:val="22"/>
                <w:szCs w:val="22"/>
              </w:rPr>
            </w:pPr>
          </w:p>
        </w:tc>
        <w:tc>
          <w:tcPr>
            <w:tcW w:w="4249" w:type="dxa"/>
          </w:tcPr>
          <w:p w14:paraId="0ED028FC" w14:textId="4F7906C5" w:rsidR="00DA4F8C" w:rsidRPr="00E73934" w:rsidRDefault="00DA4F8C" w:rsidP="00DA4F8C">
            <w:pPr>
              <w:jc w:val="both"/>
              <w:rPr>
                <w:rFonts w:ascii="Arial" w:hAnsi="Arial" w:cs="Arial"/>
                <w:bCs/>
              </w:rPr>
            </w:pPr>
            <w:r w:rsidRPr="00E73934">
              <w:rPr>
                <w:rFonts w:ascii="Arial" w:hAnsi="Arial" w:cs="Arial"/>
                <w:bCs/>
              </w:rPr>
              <w:t xml:space="preserve">Cinkuota apšvietimo atrama H=6,0 m su </w:t>
            </w:r>
            <w:proofErr w:type="spellStart"/>
            <w:r w:rsidRPr="00E73934">
              <w:rPr>
                <w:rFonts w:ascii="Arial" w:hAnsi="Arial" w:cs="Arial"/>
                <w:bCs/>
              </w:rPr>
              <w:t>flanšiniu</w:t>
            </w:r>
            <w:proofErr w:type="spellEnd"/>
            <w:r w:rsidRPr="00E73934">
              <w:rPr>
                <w:rFonts w:ascii="Arial" w:hAnsi="Arial" w:cs="Arial"/>
                <w:bCs/>
              </w:rPr>
              <w:t xml:space="preserve"> tvirtinimu</w:t>
            </w:r>
          </w:p>
        </w:tc>
        <w:tc>
          <w:tcPr>
            <w:tcW w:w="992" w:type="dxa"/>
            <w:vAlign w:val="center"/>
          </w:tcPr>
          <w:p w14:paraId="62C11713" w14:textId="020062A3"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249F1157" w14:textId="71376850" w:rsidR="00DA4F8C" w:rsidRPr="00E73934" w:rsidRDefault="00DA4F8C" w:rsidP="00DA4F8C">
            <w:pPr>
              <w:jc w:val="center"/>
              <w:rPr>
                <w:rFonts w:ascii="Arial" w:hAnsi="Arial" w:cs="Arial"/>
                <w:bCs/>
                <w:sz w:val="20"/>
                <w:szCs w:val="20"/>
              </w:rPr>
            </w:pPr>
            <w:r w:rsidRPr="00E73934">
              <w:rPr>
                <w:rFonts w:ascii="Arial" w:hAnsi="Arial" w:cs="Arial"/>
                <w:bCs/>
                <w:sz w:val="20"/>
                <w:szCs w:val="20"/>
              </w:rPr>
              <w:t>10</w:t>
            </w:r>
          </w:p>
        </w:tc>
        <w:tc>
          <w:tcPr>
            <w:tcW w:w="1145" w:type="dxa"/>
            <w:vAlign w:val="center"/>
          </w:tcPr>
          <w:p w14:paraId="0568FD7E" w14:textId="77777777" w:rsidR="00DA4F8C" w:rsidRPr="00E73934" w:rsidRDefault="00DA4F8C" w:rsidP="00DA4F8C">
            <w:pPr>
              <w:jc w:val="center"/>
              <w:rPr>
                <w:rFonts w:ascii="Arial" w:hAnsi="Arial" w:cs="Arial"/>
                <w:bCs/>
              </w:rPr>
            </w:pPr>
          </w:p>
        </w:tc>
        <w:tc>
          <w:tcPr>
            <w:tcW w:w="1417" w:type="dxa"/>
            <w:vAlign w:val="center"/>
          </w:tcPr>
          <w:p w14:paraId="3A7DD8B5" w14:textId="77777777" w:rsidR="00DA4F8C" w:rsidRPr="00E73934" w:rsidRDefault="00DA4F8C" w:rsidP="00DA4F8C">
            <w:pPr>
              <w:jc w:val="center"/>
              <w:rPr>
                <w:rFonts w:ascii="Arial" w:hAnsi="Arial" w:cs="Arial"/>
                <w:bCs/>
              </w:rPr>
            </w:pPr>
          </w:p>
        </w:tc>
      </w:tr>
      <w:tr w:rsidR="00DA4F8C" w:rsidRPr="00E73934" w14:paraId="2036500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657BF60D" w14:textId="77777777" w:rsidR="00DA4F8C" w:rsidRPr="00E73934" w:rsidRDefault="00DA4F8C" w:rsidP="00DA4F8C">
            <w:pPr>
              <w:pStyle w:val="Antrat5"/>
              <w:ind w:left="1009" w:hanging="1009"/>
              <w:rPr>
                <w:rFonts w:cs="Arial"/>
                <w:sz w:val="22"/>
                <w:szCs w:val="22"/>
              </w:rPr>
            </w:pPr>
          </w:p>
        </w:tc>
        <w:tc>
          <w:tcPr>
            <w:tcW w:w="4249" w:type="dxa"/>
          </w:tcPr>
          <w:p w14:paraId="5F9B3C65" w14:textId="4E90AB3B" w:rsidR="00DA4F8C" w:rsidRPr="00E73934" w:rsidRDefault="00DA4F8C" w:rsidP="00DA4F8C">
            <w:pPr>
              <w:jc w:val="both"/>
              <w:rPr>
                <w:rFonts w:ascii="Arial" w:hAnsi="Arial" w:cs="Arial"/>
                <w:bCs/>
              </w:rPr>
            </w:pPr>
            <w:r w:rsidRPr="00E73934">
              <w:rPr>
                <w:rFonts w:ascii="Arial" w:hAnsi="Arial" w:cs="Arial"/>
                <w:bCs/>
              </w:rPr>
              <w:t>Vienguba gembė aukštis - 1m, ilgis -1m, kampas- 5</w:t>
            </w:r>
            <w:r w:rsidR="00697224">
              <w:rPr>
                <w:rFonts w:ascii="Arial" w:hAnsi="Arial" w:cs="Arial"/>
                <w:bCs/>
              </w:rPr>
              <w:t>°</w:t>
            </w:r>
          </w:p>
        </w:tc>
        <w:tc>
          <w:tcPr>
            <w:tcW w:w="992" w:type="dxa"/>
            <w:vAlign w:val="center"/>
          </w:tcPr>
          <w:p w14:paraId="6168C934" w14:textId="723ED328"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0BFBB9EB" w14:textId="089AC626" w:rsidR="00DA4F8C" w:rsidRPr="00E73934" w:rsidRDefault="00DA4F8C" w:rsidP="00DA4F8C">
            <w:pPr>
              <w:jc w:val="center"/>
              <w:rPr>
                <w:rFonts w:ascii="Arial" w:hAnsi="Arial" w:cs="Arial"/>
                <w:bCs/>
                <w:sz w:val="20"/>
                <w:szCs w:val="20"/>
              </w:rPr>
            </w:pPr>
            <w:r w:rsidRPr="00E73934">
              <w:rPr>
                <w:rFonts w:ascii="Arial" w:hAnsi="Arial" w:cs="Arial"/>
                <w:bCs/>
                <w:sz w:val="20"/>
                <w:szCs w:val="20"/>
              </w:rPr>
              <w:t>7</w:t>
            </w:r>
          </w:p>
        </w:tc>
        <w:tc>
          <w:tcPr>
            <w:tcW w:w="1145" w:type="dxa"/>
            <w:vAlign w:val="center"/>
          </w:tcPr>
          <w:p w14:paraId="531820AC" w14:textId="77777777" w:rsidR="00DA4F8C" w:rsidRPr="00E73934" w:rsidRDefault="00DA4F8C" w:rsidP="00DA4F8C">
            <w:pPr>
              <w:jc w:val="center"/>
              <w:rPr>
                <w:rFonts w:ascii="Arial" w:hAnsi="Arial" w:cs="Arial"/>
                <w:bCs/>
              </w:rPr>
            </w:pPr>
          </w:p>
        </w:tc>
        <w:tc>
          <w:tcPr>
            <w:tcW w:w="1417" w:type="dxa"/>
            <w:vAlign w:val="center"/>
          </w:tcPr>
          <w:p w14:paraId="1F4768FE" w14:textId="77777777" w:rsidR="00DA4F8C" w:rsidRPr="00E73934" w:rsidRDefault="00DA4F8C" w:rsidP="00DA4F8C">
            <w:pPr>
              <w:jc w:val="center"/>
              <w:rPr>
                <w:rFonts w:ascii="Arial" w:hAnsi="Arial" w:cs="Arial"/>
                <w:bCs/>
              </w:rPr>
            </w:pPr>
          </w:p>
        </w:tc>
      </w:tr>
      <w:tr w:rsidR="00DA4F8C" w:rsidRPr="00E73934" w14:paraId="40D9E70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3DF65ED" w14:textId="77777777" w:rsidR="00DA4F8C" w:rsidRPr="00E73934" w:rsidRDefault="00DA4F8C" w:rsidP="00DA4F8C">
            <w:pPr>
              <w:pStyle w:val="Antrat5"/>
              <w:ind w:left="1009" w:hanging="1009"/>
              <w:rPr>
                <w:rFonts w:cs="Arial"/>
                <w:sz w:val="22"/>
                <w:szCs w:val="22"/>
              </w:rPr>
            </w:pPr>
          </w:p>
        </w:tc>
        <w:tc>
          <w:tcPr>
            <w:tcW w:w="4249" w:type="dxa"/>
          </w:tcPr>
          <w:p w14:paraId="7C55EE6A" w14:textId="1F05E255" w:rsidR="00DA4F8C" w:rsidRPr="00E73934" w:rsidRDefault="00DA4F8C" w:rsidP="00DA4F8C">
            <w:pPr>
              <w:jc w:val="both"/>
              <w:rPr>
                <w:rFonts w:ascii="Arial" w:hAnsi="Arial" w:cs="Arial"/>
                <w:bCs/>
              </w:rPr>
            </w:pPr>
            <w:r w:rsidRPr="00E73934">
              <w:rPr>
                <w:rFonts w:ascii="Arial" w:hAnsi="Arial" w:cs="Arial"/>
                <w:bCs/>
              </w:rPr>
              <w:t>Vienguba gembė aukštis - 2m, ilgis -1m, kampas- 5</w:t>
            </w:r>
            <w:r w:rsidR="00697224">
              <w:rPr>
                <w:rFonts w:ascii="Arial" w:hAnsi="Arial" w:cs="Arial"/>
                <w:bCs/>
              </w:rPr>
              <w:t>°</w:t>
            </w:r>
          </w:p>
        </w:tc>
        <w:tc>
          <w:tcPr>
            <w:tcW w:w="992" w:type="dxa"/>
            <w:vAlign w:val="center"/>
          </w:tcPr>
          <w:p w14:paraId="07A8627E" w14:textId="405A6308"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61D72EF3" w14:textId="6D15B034" w:rsidR="00DA4F8C" w:rsidRPr="00E73934" w:rsidRDefault="00DA4F8C" w:rsidP="00DA4F8C">
            <w:pPr>
              <w:jc w:val="center"/>
              <w:rPr>
                <w:rFonts w:ascii="Arial" w:hAnsi="Arial" w:cs="Arial"/>
                <w:bCs/>
                <w:sz w:val="20"/>
                <w:szCs w:val="20"/>
              </w:rPr>
            </w:pPr>
            <w:r w:rsidRPr="00E73934">
              <w:rPr>
                <w:rFonts w:ascii="Arial" w:hAnsi="Arial" w:cs="Arial"/>
                <w:bCs/>
                <w:sz w:val="20"/>
                <w:szCs w:val="20"/>
              </w:rPr>
              <w:t>2</w:t>
            </w:r>
          </w:p>
        </w:tc>
        <w:tc>
          <w:tcPr>
            <w:tcW w:w="1145" w:type="dxa"/>
            <w:vAlign w:val="center"/>
          </w:tcPr>
          <w:p w14:paraId="1730FC71" w14:textId="77777777" w:rsidR="00DA4F8C" w:rsidRPr="00E73934" w:rsidRDefault="00DA4F8C" w:rsidP="00DA4F8C">
            <w:pPr>
              <w:jc w:val="center"/>
              <w:rPr>
                <w:rFonts w:ascii="Arial" w:hAnsi="Arial" w:cs="Arial"/>
                <w:bCs/>
              </w:rPr>
            </w:pPr>
          </w:p>
        </w:tc>
        <w:tc>
          <w:tcPr>
            <w:tcW w:w="1417" w:type="dxa"/>
            <w:vAlign w:val="center"/>
          </w:tcPr>
          <w:p w14:paraId="0AC68D07" w14:textId="77777777" w:rsidR="00DA4F8C" w:rsidRPr="00E73934" w:rsidRDefault="00DA4F8C" w:rsidP="00DA4F8C">
            <w:pPr>
              <w:jc w:val="center"/>
              <w:rPr>
                <w:rFonts w:ascii="Arial" w:hAnsi="Arial" w:cs="Arial"/>
                <w:bCs/>
              </w:rPr>
            </w:pPr>
          </w:p>
        </w:tc>
      </w:tr>
      <w:tr w:rsidR="00DA4F8C" w:rsidRPr="00E73934" w14:paraId="282AE03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DDA19C0" w14:textId="77777777" w:rsidR="00DA4F8C" w:rsidRPr="00E73934" w:rsidRDefault="00DA4F8C" w:rsidP="00DA4F8C">
            <w:pPr>
              <w:pStyle w:val="Antrat5"/>
              <w:ind w:left="1009" w:hanging="1009"/>
              <w:rPr>
                <w:rFonts w:cs="Arial"/>
                <w:sz w:val="22"/>
                <w:szCs w:val="22"/>
              </w:rPr>
            </w:pPr>
          </w:p>
        </w:tc>
        <w:tc>
          <w:tcPr>
            <w:tcW w:w="4249" w:type="dxa"/>
          </w:tcPr>
          <w:p w14:paraId="231AB03F" w14:textId="0EAC717D" w:rsidR="00DA4F8C" w:rsidRPr="00E73934" w:rsidRDefault="00DA4F8C" w:rsidP="00697224">
            <w:pPr>
              <w:jc w:val="both"/>
              <w:rPr>
                <w:rFonts w:ascii="Arial" w:hAnsi="Arial" w:cs="Arial"/>
                <w:bCs/>
              </w:rPr>
            </w:pPr>
            <w:r w:rsidRPr="00E73934">
              <w:rPr>
                <w:rFonts w:ascii="Arial" w:hAnsi="Arial" w:cs="Arial"/>
                <w:bCs/>
              </w:rPr>
              <w:t>Dviguba gembė Ilgis aukštis - 2m, ilgis -1m,</w:t>
            </w:r>
            <w:r w:rsidR="00697224">
              <w:rPr>
                <w:rFonts w:ascii="Arial" w:hAnsi="Arial" w:cs="Arial"/>
                <w:bCs/>
              </w:rPr>
              <w:t xml:space="preserve">  </w:t>
            </w:r>
            <w:r w:rsidRPr="00E73934">
              <w:rPr>
                <w:rFonts w:ascii="Arial" w:hAnsi="Arial" w:cs="Arial"/>
                <w:bCs/>
              </w:rPr>
              <w:t>kampas - 5</w:t>
            </w:r>
            <w:r w:rsidR="00697224">
              <w:rPr>
                <w:rFonts w:ascii="Arial" w:hAnsi="Arial" w:cs="Arial"/>
                <w:bCs/>
              </w:rPr>
              <w:t>°</w:t>
            </w:r>
          </w:p>
        </w:tc>
        <w:tc>
          <w:tcPr>
            <w:tcW w:w="992" w:type="dxa"/>
            <w:vAlign w:val="center"/>
          </w:tcPr>
          <w:p w14:paraId="51E81E07" w14:textId="2625B086"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0D4D4C6" w14:textId="7DF43947"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0FF38ECB" w14:textId="77777777" w:rsidR="00DA4F8C" w:rsidRPr="00E73934" w:rsidRDefault="00DA4F8C" w:rsidP="00DA4F8C">
            <w:pPr>
              <w:jc w:val="center"/>
              <w:rPr>
                <w:rFonts w:ascii="Arial" w:hAnsi="Arial" w:cs="Arial"/>
                <w:bCs/>
              </w:rPr>
            </w:pPr>
          </w:p>
        </w:tc>
        <w:tc>
          <w:tcPr>
            <w:tcW w:w="1417" w:type="dxa"/>
            <w:vAlign w:val="center"/>
          </w:tcPr>
          <w:p w14:paraId="7659D1B1" w14:textId="77777777" w:rsidR="00DA4F8C" w:rsidRPr="00E73934" w:rsidRDefault="00DA4F8C" w:rsidP="00DA4F8C">
            <w:pPr>
              <w:jc w:val="center"/>
              <w:rPr>
                <w:rFonts w:ascii="Arial" w:hAnsi="Arial" w:cs="Arial"/>
                <w:bCs/>
              </w:rPr>
            </w:pPr>
          </w:p>
        </w:tc>
      </w:tr>
      <w:tr w:rsidR="00DA4F8C" w:rsidRPr="00E73934" w14:paraId="05E8CE7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7C15402" w14:textId="77777777" w:rsidR="00DA4F8C" w:rsidRPr="00E73934" w:rsidRDefault="00DA4F8C" w:rsidP="00DA4F8C">
            <w:pPr>
              <w:pStyle w:val="Antrat5"/>
              <w:ind w:left="1009" w:hanging="1009"/>
              <w:rPr>
                <w:rFonts w:cs="Arial"/>
                <w:sz w:val="22"/>
                <w:szCs w:val="22"/>
              </w:rPr>
            </w:pPr>
          </w:p>
        </w:tc>
        <w:tc>
          <w:tcPr>
            <w:tcW w:w="4249" w:type="dxa"/>
          </w:tcPr>
          <w:p w14:paraId="0EC09331" w14:textId="07EECDB9" w:rsidR="00DA4F8C" w:rsidRPr="00E73934" w:rsidRDefault="00DA4F8C" w:rsidP="00DA4F8C">
            <w:pPr>
              <w:jc w:val="both"/>
              <w:rPr>
                <w:rFonts w:ascii="Arial" w:hAnsi="Arial" w:cs="Arial"/>
                <w:bCs/>
              </w:rPr>
            </w:pPr>
            <w:r w:rsidRPr="00E73934">
              <w:rPr>
                <w:rFonts w:ascii="Arial" w:hAnsi="Arial" w:cs="Arial"/>
                <w:bCs/>
              </w:rPr>
              <w:t>Šviestuvas LED 31W, 4000K, IP66,</w:t>
            </w:r>
          </w:p>
        </w:tc>
        <w:tc>
          <w:tcPr>
            <w:tcW w:w="992" w:type="dxa"/>
            <w:vAlign w:val="center"/>
          </w:tcPr>
          <w:p w14:paraId="0CDB76B3" w14:textId="6CB68B3B"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5A6577D5" w14:textId="6AB87CF5" w:rsidR="00DA4F8C" w:rsidRPr="00E73934" w:rsidRDefault="00DA4F8C" w:rsidP="00DA4F8C">
            <w:pPr>
              <w:jc w:val="center"/>
              <w:rPr>
                <w:rFonts w:ascii="Arial" w:hAnsi="Arial" w:cs="Arial"/>
                <w:bCs/>
                <w:sz w:val="20"/>
                <w:szCs w:val="20"/>
              </w:rPr>
            </w:pPr>
            <w:r w:rsidRPr="00E73934">
              <w:rPr>
                <w:rFonts w:ascii="Arial" w:hAnsi="Arial" w:cs="Arial"/>
                <w:bCs/>
                <w:sz w:val="20"/>
                <w:szCs w:val="20"/>
              </w:rPr>
              <w:t>11</w:t>
            </w:r>
          </w:p>
        </w:tc>
        <w:tc>
          <w:tcPr>
            <w:tcW w:w="1145" w:type="dxa"/>
            <w:vAlign w:val="center"/>
          </w:tcPr>
          <w:p w14:paraId="01B3192C" w14:textId="77777777" w:rsidR="00DA4F8C" w:rsidRPr="00E73934" w:rsidRDefault="00DA4F8C" w:rsidP="00DA4F8C">
            <w:pPr>
              <w:jc w:val="center"/>
              <w:rPr>
                <w:rFonts w:ascii="Arial" w:hAnsi="Arial" w:cs="Arial"/>
                <w:bCs/>
              </w:rPr>
            </w:pPr>
          </w:p>
        </w:tc>
        <w:tc>
          <w:tcPr>
            <w:tcW w:w="1417" w:type="dxa"/>
            <w:vAlign w:val="center"/>
          </w:tcPr>
          <w:p w14:paraId="2E6A7358" w14:textId="77777777" w:rsidR="00DA4F8C" w:rsidRPr="00E73934" w:rsidRDefault="00DA4F8C" w:rsidP="00DA4F8C">
            <w:pPr>
              <w:jc w:val="center"/>
              <w:rPr>
                <w:rFonts w:ascii="Arial" w:hAnsi="Arial" w:cs="Arial"/>
                <w:bCs/>
              </w:rPr>
            </w:pPr>
          </w:p>
        </w:tc>
      </w:tr>
      <w:tr w:rsidR="00DA4F8C" w:rsidRPr="00E73934" w14:paraId="5739EAC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5F0822DF" w14:textId="77777777" w:rsidR="00DA4F8C" w:rsidRPr="00E73934" w:rsidRDefault="00DA4F8C" w:rsidP="00DA4F8C">
            <w:pPr>
              <w:pStyle w:val="Antrat5"/>
              <w:ind w:left="1009" w:hanging="1009"/>
              <w:rPr>
                <w:rFonts w:cs="Arial"/>
                <w:sz w:val="22"/>
                <w:szCs w:val="22"/>
              </w:rPr>
            </w:pPr>
          </w:p>
        </w:tc>
        <w:tc>
          <w:tcPr>
            <w:tcW w:w="4249" w:type="dxa"/>
          </w:tcPr>
          <w:p w14:paraId="562EAFB5" w14:textId="3E91B2D1" w:rsidR="00DA4F8C" w:rsidRPr="00E73934" w:rsidRDefault="00DA4F8C" w:rsidP="00DA4F8C">
            <w:pPr>
              <w:jc w:val="both"/>
              <w:rPr>
                <w:rFonts w:ascii="Arial" w:hAnsi="Arial" w:cs="Arial"/>
                <w:bCs/>
              </w:rPr>
            </w:pPr>
            <w:r w:rsidRPr="00E73934">
              <w:rPr>
                <w:rFonts w:ascii="Arial" w:hAnsi="Arial" w:cs="Arial"/>
                <w:bCs/>
              </w:rPr>
              <w:t>Atsišakojimo gnybtų komplektu laidininkui (10-35Al/1,5-25Cu)</w:t>
            </w:r>
          </w:p>
        </w:tc>
        <w:tc>
          <w:tcPr>
            <w:tcW w:w="992" w:type="dxa"/>
            <w:vAlign w:val="center"/>
          </w:tcPr>
          <w:p w14:paraId="5817A5C5" w14:textId="44932321"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1E3F4971" w14:textId="5BB78D04" w:rsidR="00DA4F8C" w:rsidRPr="00E73934" w:rsidRDefault="00DA4F8C" w:rsidP="00DA4F8C">
            <w:pPr>
              <w:jc w:val="center"/>
              <w:rPr>
                <w:rFonts w:ascii="Arial" w:hAnsi="Arial" w:cs="Arial"/>
                <w:bCs/>
                <w:sz w:val="20"/>
                <w:szCs w:val="20"/>
              </w:rPr>
            </w:pPr>
            <w:r w:rsidRPr="00E73934">
              <w:rPr>
                <w:rFonts w:ascii="Arial" w:hAnsi="Arial" w:cs="Arial"/>
                <w:bCs/>
                <w:sz w:val="20"/>
                <w:szCs w:val="20"/>
              </w:rPr>
              <w:t>11</w:t>
            </w:r>
          </w:p>
        </w:tc>
        <w:tc>
          <w:tcPr>
            <w:tcW w:w="1145" w:type="dxa"/>
            <w:vAlign w:val="center"/>
          </w:tcPr>
          <w:p w14:paraId="7CF1237A" w14:textId="77777777" w:rsidR="00DA4F8C" w:rsidRPr="00E73934" w:rsidRDefault="00DA4F8C" w:rsidP="00DA4F8C">
            <w:pPr>
              <w:jc w:val="center"/>
              <w:rPr>
                <w:rFonts w:ascii="Arial" w:hAnsi="Arial" w:cs="Arial"/>
                <w:bCs/>
              </w:rPr>
            </w:pPr>
          </w:p>
        </w:tc>
        <w:tc>
          <w:tcPr>
            <w:tcW w:w="1417" w:type="dxa"/>
            <w:vAlign w:val="center"/>
          </w:tcPr>
          <w:p w14:paraId="261FB907" w14:textId="77777777" w:rsidR="00DA4F8C" w:rsidRPr="00E73934" w:rsidRDefault="00DA4F8C" w:rsidP="00DA4F8C">
            <w:pPr>
              <w:jc w:val="center"/>
              <w:rPr>
                <w:rFonts w:ascii="Arial" w:hAnsi="Arial" w:cs="Arial"/>
                <w:bCs/>
              </w:rPr>
            </w:pPr>
          </w:p>
        </w:tc>
      </w:tr>
      <w:tr w:rsidR="00DA4F8C" w:rsidRPr="00E73934" w14:paraId="2FDCB92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1D7D050B" w14:textId="77777777" w:rsidR="00DA4F8C" w:rsidRPr="00E73934" w:rsidRDefault="00DA4F8C" w:rsidP="00DA4F8C">
            <w:pPr>
              <w:pStyle w:val="Antrat5"/>
              <w:ind w:left="1009" w:hanging="1009"/>
              <w:rPr>
                <w:rFonts w:cs="Arial"/>
                <w:sz w:val="22"/>
                <w:szCs w:val="22"/>
              </w:rPr>
            </w:pPr>
          </w:p>
        </w:tc>
        <w:tc>
          <w:tcPr>
            <w:tcW w:w="4249" w:type="dxa"/>
          </w:tcPr>
          <w:p w14:paraId="603747EB" w14:textId="5A57599B" w:rsidR="00DA4F8C" w:rsidRPr="00E73934" w:rsidRDefault="00DA4F8C" w:rsidP="00DA4F8C">
            <w:pPr>
              <w:jc w:val="both"/>
              <w:rPr>
                <w:rFonts w:ascii="Arial" w:hAnsi="Arial" w:cs="Arial"/>
                <w:bCs/>
              </w:rPr>
            </w:pPr>
            <w:r w:rsidRPr="00E73934">
              <w:rPr>
                <w:rFonts w:ascii="Arial" w:hAnsi="Arial" w:cs="Arial"/>
                <w:bCs/>
              </w:rPr>
              <w:t>Automatinis jungiklis 230V, 6A, 6kA, „C“ klasės</w:t>
            </w:r>
          </w:p>
        </w:tc>
        <w:tc>
          <w:tcPr>
            <w:tcW w:w="992" w:type="dxa"/>
            <w:vAlign w:val="center"/>
          </w:tcPr>
          <w:p w14:paraId="43CEE2CE" w14:textId="34805D8C" w:rsidR="00DA4F8C" w:rsidRPr="00E73934" w:rsidRDefault="00DA4F8C" w:rsidP="00DA4F8C">
            <w:pPr>
              <w:jc w:val="center"/>
              <w:rPr>
                <w:rFonts w:ascii="Arial" w:hAnsi="Arial" w:cs="Arial"/>
                <w:bCs/>
                <w:sz w:val="20"/>
                <w:szCs w:val="20"/>
              </w:rPr>
            </w:pPr>
            <w:r w:rsidRPr="00E73934">
              <w:rPr>
                <w:rFonts w:ascii="Arial" w:hAnsi="Arial" w:cs="Arial"/>
                <w:bCs/>
                <w:sz w:val="20"/>
                <w:szCs w:val="20"/>
              </w:rPr>
              <w:t>vnt.</w:t>
            </w:r>
          </w:p>
        </w:tc>
        <w:tc>
          <w:tcPr>
            <w:tcW w:w="993" w:type="dxa"/>
            <w:vAlign w:val="center"/>
          </w:tcPr>
          <w:p w14:paraId="72DFC9E8" w14:textId="3B918C51" w:rsidR="00DA4F8C" w:rsidRPr="00E73934" w:rsidRDefault="00DA4F8C" w:rsidP="00DA4F8C">
            <w:pPr>
              <w:jc w:val="center"/>
              <w:rPr>
                <w:rFonts w:ascii="Arial" w:hAnsi="Arial" w:cs="Arial"/>
                <w:bCs/>
                <w:sz w:val="20"/>
                <w:szCs w:val="20"/>
              </w:rPr>
            </w:pPr>
            <w:r w:rsidRPr="00E73934">
              <w:rPr>
                <w:rFonts w:ascii="Arial" w:hAnsi="Arial" w:cs="Arial"/>
                <w:bCs/>
                <w:sz w:val="20"/>
                <w:szCs w:val="20"/>
              </w:rPr>
              <w:t>11</w:t>
            </w:r>
          </w:p>
        </w:tc>
        <w:tc>
          <w:tcPr>
            <w:tcW w:w="1145" w:type="dxa"/>
            <w:vAlign w:val="center"/>
          </w:tcPr>
          <w:p w14:paraId="0E51B7A7" w14:textId="77777777" w:rsidR="00DA4F8C" w:rsidRPr="00E73934" w:rsidRDefault="00DA4F8C" w:rsidP="00DA4F8C">
            <w:pPr>
              <w:jc w:val="center"/>
              <w:rPr>
                <w:rFonts w:ascii="Arial" w:hAnsi="Arial" w:cs="Arial"/>
                <w:bCs/>
              </w:rPr>
            </w:pPr>
          </w:p>
        </w:tc>
        <w:tc>
          <w:tcPr>
            <w:tcW w:w="1417" w:type="dxa"/>
            <w:vAlign w:val="center"/>
          </w:tcPr>
          <w:p w14:paraId="1FC62C6F" w14:textId="77777777" w:rsidR="00DA4F8C" w:rsidRPr="00E73934" w:rsidRDefault="00DA4F8C" w:rsidP="00DA4F8C">
            <w:pPr>
              <w:jc w:val="center"/>
              <w:rPr>
                <w:rFonts w:ascii="Arial" w:hAnsi="Arial" w:cs="Arial"/>
                <w:bCs/>
              </w:rPr>
            </w:pPr>
          </w:p>
        </w:tc>
      </w:tr>
      <w:tr w:rsidR="00DA4F8C" w:rsidRPr="00E73934" w14:paraId="6C89E9A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C9BB81B" w14:textId="77777777" w:rsidR="00DA4F8C" w:rsidRPr="00E73934" w:rsidRDefault="00DA4F8C" w:rsidP="00DA4F8C">
            <w:pPr>
              <w:pStyle w:val="Antrat5"/>
              <w:ind w:left="1009" w:hanging="1009"/>
              <w:rPr>
                <w:rFonts w:cs="Arial"/>
                <w:sz w:val="22"/>
                <w:szCs w:val="22"/>
              </w:rPr>
            </w:pPr>
          </w:p>
        </w:tc>
        <w:tc>
          <w:tcPr>
            <w:tcW w:w="4249" w:type="dxa"/>
          </w:tcPr>
          <w:p w14:paraId="3CF2C418" w14:textId="3251741B" w:rsidR="00DA4F8C" w:rsidRPr="00E73934" w:rsidRDefault="00DA4F8C" w:rsidP="00DA4F8C">
            <w:pPr>
              <w:jc w:val="both"/>
              <w:rPr>
                <w:rFonts w:ascii="Arial" w:hAnsi="Arial" w:cs="Arial"/>
                <w:bCs/>
              </w:rPr>
            </w:pPr>
            <w:r w:rsidRPr="00E73934">
              <w:rPr>
                <w:rFonts w:ascii="Arial" w:hAnsi="Arial" w:cs="Arial"/>
                <w:bCs/>
              </w:rPr>
              <w:t>Įžeminimas, R≤10Ω</w:t>
            </w:r>
          </w:p>
        </w:tc>
        <w:tc>
          <w:tcPr>
            <w:tcW w:w="992" w:type="dxa"/>
            <w:vAlign w:val="center"/>
          </w:tcPr>
          <w:p w14:paraId="48598FDB" w14:textId="67634BF5" w:rsidR="00DA4F8C" w:rsidRPr="00E73934" w:rsidRDefault="00DA4F8C" w:rsidP="00DA4F8C">
            <w:pPr>
              <w:jc w:val="center"/>
              <w:rPr>
                <w:rFonts w:ascii="Arial" w:hAnsi="Arial" w:cs="Arial"/>
                <w:bCs/>
                <w:sz w:val="20"/>
                <w:szCs w:val="20"/>
              </w:rPr>
            </w:pPr>
            <w:proofErr w:type="spellStart"/>
            <w:r w:rsidRPr="00E73934">
              <w:rPr>
                <w:rFonts w:ascii="Arial" w:hAnsi="Arial" w:cs="Arial"/>
                <w:bCs/>
                <w:sz w:val="20"/>
                <w:szCs w:val="20"/>
              </w:rPr>
              <w:t>kompl</w:t>
            </w:r>
            <w:proofErr w:type="spellEnd"/>
            <w:r w:rsidRPr="00E73934">
              <w:rPr>
                <w:rFonts w:ascii="Arial" w:hAnsi="Arial" w:cs="Arial"/>
                <w:bCs/>
                <w:sz w:val="20"/>
                <w:szCs w:val="20"/>
              </w:rPr>
              <w:t>.</w:t>
            </w:r>
          </w:p>
        </w:tc>
        <w:tc>
          <w:tcPr>
            <w:tcW w:w="993" w:type="dxa"/>
            <w:vAlign w:val="center"/>
          </w:tcPr>
          <w:p w14:paraId="2EF094CF" w14:textId="4DA3F916" w:rsidR="00DA4F8C" w:rsidRPr="00E73934" w:rsidRDefault="00DA4F8C" w:rsidP="00DA4F8C">
            <w:pPr>
              <w:jc w:val="center"/>
              <w:rPr>
                <w:rFonts w:ascii="Arial" w:hAnsi="Arial" w:cs="Arial"/>
                <w:bCs/>
                <w:sz w:val="20"/>
                <w:szCs w:val="20"/>
              </w:rPr>
            </w:pPr>
            <w:r w:rsidRPr="00E73934">
              <w:rPr>
                <w:rFonts w:ascii="Arial" w:hAnsi="Arial" w:cs="Arial"/>
                <w:bCs/>
                <w:sz w:val="20"/>
                <w:szCs w:val="20"/>
              </w:rPr>
              <w:t>1</w:t>
            </w:r>
          </w:p>
        </w:tc>
        <w:tc>
          <w:tcPr>
            <w:tcW w:w="1145" w:type="dxa"/>
            <w:vAlign w:val="center"/>
          </w:tcPr>
          <w:p w14:paraId="5E899147" w14:textId="77777777" w:rsidR="00DA4F8C" w:rsidRPr="00E73934" w:rsidRDefault="00DA4F8C" w:rsidP="00DA4F8C">
            <w:pPr>
              <w:jc w:val="center"/>
              <w:rPr>
                <w:rFonts w:ascii="Arial" w:hAnsi="Arial" w:cs="Arial"/>
                <w:bCs/>
              </w:rPr>
            </w:pPr>
          </w:p>
        </w:tc>
        <w:tc>
          <w:tcPr>
            <w:tcW w:w="1417" w:type="dxa"/>
            <w:vAlign w:val="center"/>
          </w:tcPr>
          <w:p w14:paraId="773E26C7" w14:textId="77777777" w:rsidR="00DA4F8C" w:rsidRPr="00E73934" w:rsidRDefault="00DA4F8C" w:rsidP="00DA4F8C">
            <w:pPr>
              <w:jc w:val="center"/>
              <w:rPr>
                <w:rFonts w:ascii="Arial" w:hAnsi="Arial" w:cs="Arial"/>
                <w:bCs/>
              </w:rPr>
            </w:pPr>
          </w:p>
        </w:tc>
      </w:tr>
      <w:tr w:rsidR="00DA4F8C" w:rsidRPr="00E73934" w14:paraId="6102758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4FB33012" w14:textId="77777777" w:rsidR="00DA4F8C" w:rsidRPr="00E73934" w:rsidRDefault="00DA4F8C" w:rsidP="00DA4F8C">
            <w:pPr>
              <w:pStyle w:val="Antrat5"/>
              <w:ind w:left="1009" w:hanging="1009"/>
              <w:rPr>
                <w:rFonts w:cs="Arial"/>
                <w:sz w:val="22"/>
                <w:szCs w:val="22"/>
              </w:rPr>
            </w:pPr>
          </w:p>
        </w:tc>
        <w:tc>
          <w:tcPr>
            <w:tcW w:w="4249" w:type="dxa"/>
          </w:tcPr>
          <w:p w14:paraId="2847F3D7" w14:textId="30F6FD72" w:rsidR="00DA4F8C" w:rsidRPr="00E73934" w:rsidRDefault="00DA4F8C" w:rsidP="00DA4F8C">
            <w:pPr>
              <w:jc w:val="both"/>
              <w:rPr>
                <w:rFonts w:ascii="Arial" w:hAnsi="Arial" w:cs="Arial"/>
                <w:bCs/>
              </w:rPr>
            </w:pPr>
            <w:r w:rsidRPr="00E73934">
              <w:rPr>
                <w:rFonts w:ascii="Arial" w:hAnsi="Arial" w:cs="Arial"/>
                <w:bCs/>
              </w:rPr>
              <w:t>Cinkuota įžeminimo juosta</w:t>
            </w:r>
            <w:r w:rsidR="00697224">
              <w:rPr>
                <w:rFonts w:ascii="Arial" w:hAnsi="Arial" w:cs="Arial"/>
                <w:bCs/>
              </w:rPr>
              <w:t xml:space="preserve"> </w:t>
            </w:r>
            <w:r w:rsidR="00697224" w:rsidRPr="00697224">
              <w:rPr>
                <w:rFonts w:ascii="Arial" w:hAnsi="Arial" w:cs="Arial"/>
                <w:bCs/>
              </w:rPr>
              <w:t>30x4</w:t>
            </w:r>
          </w:p>
        </w:tc>
        <w:tc>
          <w:tcPr>
            <w:tcW w:w="992" w:type="dxa"/>
            <w:vAlign w:val="center"/>
          </w:tcPr>
          <w:p w14:paraId="6B6235A7" w14:textId="429EAADB" w:rsidR="00DA4F8C" w:rsidRPr="00E73934" w:rsidRDefault="00DA4F8C" w:rsidP="00DA4F8C">
            <w:pPr>
              <w:jc w:val="center"/>
              <w:rPr>
                <w:rFonts w:ascii="Arial" w:hAnsi="Arial" w:cs="Arial"/>
                <w:bCs/>
                <w:sz w:val="20"/>
                <w:szCs w:val="20"/>
              </w:rPr>
            </w:pPr>
            <w:r w:rsidRPr="00E73934">
              <w:rPr>
                <w:rFonts w:ascii="Arial" w:hAnsi="Arial" w:cs="Arial"/>
                <w:bCs/>
                <w:sz w:val="20"/>
                <w:szCs w:val="20"/>
              </w:rPr>
              <w:t>m</w:t>
            </w:r>
          </w:p>
        </w:tc>
        <w:tc>
          <w:tcPr>
            <w:tcW w:w="993" w:type="dxa"/>
            <w:vAlign w:val="center"/>
          </w:tcPr>
          <w:p w14:paraId="31B12A80" w14:textId="5C95A1BC" w:rsidR="00DA4F8C" w:rsidRPr="00E73934" w:rsidRDefault="00DA4F8C" w:rsidP="00DA4F8C">
            <w:pPr>
              <w:jc w:val="center"/>
              <w:rPr>
                <w:rFonts w:ascii="Arial" w:hAnsi="Arial" w:cs="Arial"/>
                <w:bCs/>
                <w:sz w:val="20"/>
                <w:szCs w:val="20"/>
              </w:rPr>
            </w:pPr>
            <w:r w:rsidRPr="00E73934">
              <w:rPr>
                <w:rFonts w:ascii="Arial" w:hAnsi="Arial" w:cs="Arial"/>
                <w:bCs/>
                <w:sz w:val="20"/>
                <w:szCs w:val="20"/>
              </w:rPr>
              <w:t>300</w:t>
            </w:r>
          </w:p>
        </w:tc>
        <w:tc>
          <w:tcPr>
            <w:tcW w:w="1145" w:type="dxa"/>
            <w:vAlign w:val="center"/>
          </w:tcPr>
          <w:p w14:paraId="74B83A74" w14:textId="77777777" w:rsidR="00DA4F8C" w:rsidRPr="00E73934" w:rsidRDefault="00DA4F8C" w:rsidP="00DA4F8C">
            <w:pPr>
              <w:jc w:val="center"/>
              <w:rPr>
                <w:rFonts w:ascii="Arial" w:hAnsi="Arial" w:cs="Arial"/>
                <w:bCs/>
              </w:rPr>
            </w:pPr>
          </w:p>
        </w:tc>
        <w:tc>
          <w:tcPr>
            <w:tcW w:w="1417" w:type="dxa"/>
            <w:vAlign w:val="center"/>
          </w:tcPr>
          <w:p w14:paraId="4417101E" w14:textId="77777777" w:rsidR="00DA4F8C" w:rsidRPr="00E73934" w:rsidRDefault="00DA4F8C" w:rsidP="00DA4F8C">
            <w:pPr>
              <w:jc w:val="center"/>
              <w:rPr>
                <w:rFonts w:ascii="Arial" w:hAnsi="Arial" w:cs="Arial"/>
                <w:bCs/>
              </w:rPr>
            </w:pPr>
          </w:p>
        </w:tc>
      </w:tr>
      <w:tr w:rsidR="00DA4F8C" w:rsidRPr="00E73934" w14:paraId="7B62981B"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26E96812" w14:textId="77777777" w:rsidR="00DA4F8C" w:rsidRPr="00E73934" w:rsidRDefault="00DA4F8C" w:rsidP="00DA4F8C">
            <w:pPr>
              <w:pStyle w:val="Antrat5"/>
              <w:numPr>
                <w:ilvl w:val="0"/>
                <w:numId w:val="0"/>
              </w:numPr>
              <w:ind w:left="1291"/>
              <w:rPr>
                <w:rFonts w:cs="Arial"/>
                <w:sz w:val="22"/>
                <w:szCs w:val="22"/>
              </w:rPr>
            </w:pPr>
          </w:p>
        </w:tc>
        <w:tc>
          <w:tcPr>
            <w:tcW w:w="4249" w:type="dxa"/>
          </w:tcPr>
          <w:p w14:paraId="634A441E" w14:textId="32ADE1C8" w:rsidR="00DA4F8C" w:rsidRPr="00E73934" w:rsidRDefault="00DA4F8C" w:rsidP="00DA4F8C">
            <w:pPr>
              <w:rPr>
                <w:rFonts w:ascii="Arial" w:hAnsi="Arial" w:cs="Arial"/>
                <w:b/>
                <w:i/>
                <w:iCs/>
              </w:rPr>
            </w:pPr>
            <w:r w:rsidRPr="00E73934">
              <w:rPr>
                <w:rFonts w:ascii="Arial" w:hAnsi="Arial" w:cs="Arial"/>
                <w:b/>
                <w:i/>
                <w:iCs/>
              </w:rPr>
              <w:t>Bendra suma pagal žiniaraštį</w:t>
            </w:r>
          </w:p>
        </w:tc>
        <w:tc>
          <w:tcPr>
            <w:tcW w:w="992" w:type="dxa"/>
            <w:vAlign w:val="center"/>
          </w:tcPr>
          <w:p w14:paraId="33241AFA" w14:textId="77777777" w:rsidR="00DA4F8C" w:rsidRPr="00E73934" w:rsidRDefault="00DA4F8C" w:rsidP="00DA4F8C">
            <w:pPr>
              <w:jc w:val="center"/>
              <w:rPr>
                <w:rFonts w:ascii="Arial" w:hAnsi="Arial" w:cs="Arial"/>
                <w:b/>
              </w:rPr>
            </w:pPr>
          </w:p>
        </w:tc>
        <w:tc>
          <w:tcPr>
            <w:tcW w:w="993" w:type="dxa"/>
            <w:vAlign w:val="center"/>
          </w:tcPr>
          <w:p w14:paraId="0B2BA7C3" w14:textId="77777777" w:rsidR="00DA4F8C" w:rsidRPr="00E73934" w:rsidRDefault="00DA4F8C" w:rsidP="00DA4F8C">
            <w:pPr>
              <w:jc w:val="center"/>
              <w:rPr>
                <w:rFonts w:ascii="Arial" w:hAnsi="Arial" w:cs="Arial"/>
                <w:b/>
              </w:rPr>
            </w:pPr>
          </w:p>
        </w:tc>
        <w:tc>
          <w:tcPr>
            <w:tcW w:w="1145" w:type="dxa"/>
            <w:vAlign w:val="center"/>
          </w:tcPr>
          <w:p w14:paraId="24CFAD7F" w14:textId="77777777" w:rsidR="00DA4F8C" w:rsidRPr="00E73934" w:rsidRDefault="00DA4F8C" w:rsidP="00DA4F8C">
            <w:pPr>
              <w:jc w:val="center"/>
              <w:rPr>
                <w:rFonts w:ascii="Arial" w:hAnsi="Arial" w:cs="Arial"/>
                <w:b/>
              </w:rPr>
            </w:pPr>
          </w:p>
        </w:tc>
        <w:tc>
          <w:tcPr>
            <w:tcW w:w="1417" w:type="dxa"/>
          </w:tcPr>
          <w:p w14:paraId="4EAFDF46" w14:textId="77777777" w:rsidR="00DA4F8C" w:rsidRPr="00E73934" w:rsidRDefault="00DA4F8C" w:rsidP="00DA4F8C">
            <w:pPr>
              <w:jc w:val="center"/>
              <w:rPr>
                <w:rFonts w:ascii="Arial" w:hAnsi="Arial" w:cs="Arial"/>
                <w:b/>
              </w:rPr>
            </w:pPr>
          </w:p>
        </w:tc>
      </w:tr>
      <w:tr w:rsidR="00DA4F8C" w:rsidRPr="00E73934" w14:paraId="20913FB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2AF6F15" w14:textId="77777777" w:rsidR="00DA4F8C" w:rsidRPr="00E73934" w:rsidRDefault="00DA4F8C" w:rsidP="00DA4F8C">
            <w:pPr>
              <w:pStyle w:val="Antrat5"/>
              <w:numPr>
                <w:ilvl w:val="0"/>
                <w:numId w:val="0"/>
              </w:numPr>
              <w:ind w:left="1291"/>
              <w:rPr>
                <w:rFonts w:cs="Arial"/>
                <w:sz w:val="22"/>
                <w:szCs w:val="22"/>
              </w:rPr>
            </w:pPr>
          </w:p>
        </w:tc>
        <w:tc>
          <w:tcPr>
            <w:tcW w:w="4249" w:type="dxa"/>
          </w:tcPr>
          <w:p w14:paraId="0F453CF8" w14:textId="2241D43B" w:rsidR="00DA4F8C" w:rsidRPr="00E73934" w:rsidRDefault="00DA4F8C" w:rsidP="00DA4F8C">
            <w:pPr>
              <w:rPr>
                <w:rFonts w:ascii="Arial" w:hAnsi="Arial" w:cs="Arial"/>
                <w:b/>
                <w:i/>
                <w:iCs/>
              </w:rPr>
            </w:pPr>
            <w:r w:rsidRPr="00E73934">
              <w:rPr>
                <w:rFonts w:ascii="Arial" w:hAnsi="Arial" w:cs="Arial"/>
                <w:b/>
                <w:i/>
                <w:iCs/>
              </w:rPr>
              <w:t>Bendra suma pagal žiniaraštį</w:t>
            </w:r>
          </w:p>
        </w:tc>
        <w:tc>
          <w:tcPr>
            <w:tcW w:w="992" w:type="dxa"/>
            <w:vAlign w:val="center"/>
          </w:tcPr>
          <w:p w14:paraId="6E409C61" w14:textId="77777777" w:rsidR="00DA4F8C" w:rsidRPr="00E73934" w:rsidRDefault="00DA4F8C" w:rsidP="00DA4F8C">
            <w:pPr>
              <w:jc w:val="center"/>
              <w:rPr>
                <w:rFonts w:ascii="Arial" w:hAnsi="Arial" w:cs="Arial"/>
                <w:b/>
              </w:rPr>
            </w:pPr>
          </w:p>
        </w:tc>
        <w:tc>
          <w:tcPr>
            <w:tcW w:w="993" w:type="dxa"/>
            <w:vAlign w:val="center"/>
          </w:tcPr>
          <w:p w14:paraId="3FBC2E79" w14:textId="77777777" w:rsidR="00DA4F8C" w:rsidRPr="00E73934" w:rsidRDefault="00DA4F8C" w:rsidP="00DA4F8C">
            <w:pPr>
              <w:jc w:val="center"/>
              <w:rPr>
                <w:rFonts w:ascii="Arial" w:hAnsi="Arial" w:cs="Arial"/>
                <w:b/>
              </w:rPr>
            </w:pPr>
          </w:p>
        </w:tc>
        <w:tc>
          <w:tcPr>
            <w:tcW w:w="1145" w:type="dxa"/>
            <w:vAlign w:val="center"/>
          </w:tcPr>
          <w:p w14:paraId="314FADE7" w14:textId="77777777" w:rsidR="00DA4F8C" w:rsidRPr="00E73934" w:rsidRDefault="00DA4F8C" w:rsidP="00DA4F8C">
            <w:pPr>
              <w:jc w:val="center"/>
              <w:rPr>
                <w:rFonts w:ascii="Arial" w:hAnsi="Arial" w:cs="Arial"/>
                <w:b/>
              </w:rPr>
            </w:pPr>
          </w:p>
        </w:tc>
        <w:tc>
          <w:tcPr>
            <w:tcW w:w="1417" w:type="dxa"/>
          </w:tcPr>
          <w:p w14:paraId="016AE3DB" w14:textId="77777777" w:rsidR="00DA4F8C" w:rsidRPr="00E73934" w:rsidRDefault="00DA4F8C" w:rsidP="00DA4F8C">
            <w:pPr>
              <w:jc w:val="center"/>
              <w:rPr>
                <w:rFonts w:ascii="Arial" w:hAnsi="Arial" w:cs="Arial"/>
                <w:b/>
              </w:rPr>
            </w:pPr>
          </w:p>
        </w:tc>
      </w:tr>
      <w:tr w:rsidR="00DA4F8C" w:rsidRPr="00E73934" w14:paraId="169454C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0" w:type="dxa"/>
            <w:vAlign w:val="center"/>
          </w:tcPr>
          <w:p w14:paraId="38269B6F" w14:textId="77777777" w:rsidR="00DA4F8C" w:rsidRPr="00E73934" w:rsidRDefault="00DA4F8C" w:rsidP="00DA4F8C">
            <w:pPr>
              <w:pStyle w:val="Antrat5"/>
              <w:numPr>
                <w:ilvl w:val="0"/>
                <w:numId w:val="0"/>
              </w:numPr>
              <w:ind w:left="1291"/>
              <w:rPr>
                <w:rFonts w:cs="Arial"/>
                <w:sz w:val="22"/>
                <w:szCs w:val="22"/>
              </w:rPr>
            </w:pPr>
          </w:p>
        </w:tc>
        <w:tc>
          <w:tcPr>
            <w:tcW w:w="4249" w:type="dxa"/>
          </w:tcPr>
          <w:p w14:paraId="3C25BF40" w14:textId="3E135663" w:rsidR="00DA4F8C" w:rsidRPr="00E73934" w:rsidRDefault="00DA4F8C" w:rsidP="00DA4F8C">
            <w:pPr>
              <w:rPr>
                <w:rFonts w:ascii="Arial" w:hAnsi="Arial" w:cs="Arial"/>
                <w:b/>
                <w:i/>
                <w:iCs/>
                <w:u w:val="single"/>
              </w:rPr>
            </w:pPr>
            <w:r w:rsidRPr="00E73934">
              <w:rPr>
                <w:rFonts w:ascii="Arial" w:hAnsi="Arial" w:cs="Arial"/>
                <w:b/>
                <w:i/>
                <w:iCs/>
                <w:u w:val="single"/>
              </w:rPr>
              <w:t>Bendra suma pagal žiniaraštį</w:t>
            </w:r>
          </w:p>
        </w:tc>
        <w:tc>
          <w:tcPr>
            <w:tcW w:w="992" w:type="dxa"/>
            <w:vAlign w:val="center"/>
          </w:tcPr>
          <w:p w14:paraId="0F26D07F" w14:textId="77777777" w:rsidR="00DA4F8C" w:rsidRPr="00E73934" w:rsidRDefault="00DA4F8C" w:rsidP="00DA4F8C">
            <w:pPr>
              <w:jc w:val="center"/>
              <w:rPr>
                <w:rFonts w:ascii="Arial" w:hAnsi="Arial" w:cs="Arial"/>
                <w:b/>
              </w:rPr>
            </w:pPr>
          </w:p>
        </w:tc>
        <w:tc>
          <w:tcPr>
            <w:tcW w:w="993" w:type="dxa"/>
            <w:vAlign w:val="center"/>
          </w:tcPr>
          <w:p w14:paraId="5F194E3C" w14:textId="77777777" w:rsidR="00DA4F8C" w:rsidRPr="00E73934" w:rsidRDefault="00DA4F8C" w:rsidP="00DA4F8C">
            <w:pPr>
              <w:jc w:val="center"/>
              <w:rPr>
                <w:rFonts w:ascii="Arial" w:hAnsi="Arial" w:cs="Arial"/>
                <w:b/>
              </w:rPr>
            </w:pPr>
          </w:p>
        </w:tc>
        <w:tc>
          <w:tcPr>
            <w:tcW w:w="1145" w:type="dxa"/>
            <w:vAlign w:val="center"/>
          </w:tcPr>
          <w:p w14:paraId="68DB332E" w14:textId="77777777" w:rsidR="00DA4F8C" w:rsidRPr="00E73934" w:rsidRDefault="00DA4F8C" w:rsidP="00DA4F8C">
            <w:pPr>
              <w:jc w:val="center"/>
              <w:rPr>
                <w:rFonts w:ascii="Arial" w:hAnsi="Arial" w:cs="Arial"/>
                <w:b/>
              </w:rPr>
            </w:pPr>
          </w:p>
        </w:tc>
        <w:tc>
          <w:tcPr>
            <w:tcW w:w="1417" w:type="dxa"/>
          </w:tcPr>
          <w:p w14:paraId="5CC8E852" w14:textId="77777777" w:rsidR="00DA4F8C" w:rsidRPr="00E73934" w:rsidRDefault="00DA4F8C" w:rsidP="00DA4F8C">
            <w:pPr>
              <w:jc w:val="center"/>
              <w:rPr>
                <w:rFonts w:ascii="Arial" w:hAnsi="Arial" w:cs="Arial"/>
                <w:b/>
              </w:rPr>
            </w:pPr>
          </w:p>
        </w:tc>
      </w:tr>
    </w:tbl>
    <w:p w14:paraId="6B509DDF" w14:textId="14AE1792" w:rsidR="00001FD1" w:rsidRPr="00E73934" w:rsidRDefault="00CB68F9">
      <w:pPr>
        <w:rPr>
          <w:rFonts w:ascii="Arial" w:hAnsi="Arial" w:cs="Arial"/>
          <w:bCs/>
          <w:sz w:val="20"/>
          <w:szCs w:val="20"/>
        </w:rPr>
      </w:pPr>
      <w:r w:rsidRPr="00E73934">
        <w:rPr>
          <w:rFonts w:ascii="Arial" w:hAnsi="Arial" w:cs="Arial"/>
          <w:bCs/>
          <w:sz w:val="20"/>
          <w:szCs w:val="20"/>
        </w:rPr>
        <w:br w:type="page"/>
      </w:r>
    </w:p>
    <w:p w14:paraId="6BEABA7D" w14:textId="5E181FEF" w:rsidR="00572E9A" w:rsidRPr="00E73934" w:rsidRDefault="00572E9A" w:rsidP="00AB1BA4">
      <w:pPr>
        <w:rPr>
          <w:rFonts w:ascii="Arial" w:eastAsia="Times New Roman" w:hAnsi="Arial" w:cs="Arial"/>
          <w:bCs/>
          <w:caps/>
          <w:kern w:val="32"/>
          <w:sz w:val="20"/>
          <w:szCs w:val="20"/>
          <w:lang w:eastAsia="lt-LT"/>
        </w:rPr>
      </w:pPr>
      <w:r w:rsidRPr="00E73934">
        <w:rPr>
          <w:rFonts w:ascii="Arial" w:hAnsi="Arial" w:cs="Arial"/>
          <w:bCs/>
          <w:sz w:val="20"/>
          <w:szCs w:val="20"/>
        </w:rPr>
        <w:lastRenderedPageBreak/>
        <w:t>Suvestinis statybos kainos apskaičiavimas</w:t>
      </w:r>
    </w:p>
    <w:tbl>
      <w:tblPr>
        <w:tblStyle w:val="TableGrid3"/>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726"/>
        <w:gridCol w:w="1661"/>
        <w:gridCol w:w="1700"/>
        <w:gridCol w:w="1984"/>
      </w:tblGrid>
      <w:tr w:rsidR="00E73934" w:rsidRPr="00E73934" w14:paraId="760732E3" w14:textId="77777777" w:rsidTr="005F2E27">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270136D6" w14:textId="77777777" w:rsidR="00572E9A" w:rsidRPr="00E73934" w:rsidRDefault="00572E9A" w:rsidP="009F2A50">
            <w:pPr>
              <w:jc w:val="center"/>
              <w:rPr>
                <w:rFonts w:ascii="Arial" w:hAnsi="Arial" w:cs="Arial"/>
                <w:bCs/>
                <w:sz w:val="20"/>
                <w:szCs w:val="20"/>
              </w:rPr>
            </w:pPr>
            <w:r w:rsidRPr="00E73934">
              <w:rPr>
                <w:rFonts w:ascii="Arial" w:hAnsi="Arial" w:cs="Arial"/>
                <w:bCs/>
                <w:spacing w:val="-4"/>
                <w:sz w:val="20"/>
                <w:szCs w:val="20"/>
              </w:rPr>
              <w:t>Eil. Nr.</w:t>
            </w:r>
          </w:p>
        </w:tc>
        <w:tc>
          <w:tcPr>
            <w:tcW w:w="4726" w:type="dxa"/>
            <w:tcBorders>
              <w:top w:val="single" w:sz="4" w:space="0" w:color="auto"/>
              <w:left w:val="single" w:sz="4" w:space="0" w:color="auto"/>
              <w:bottom w:val="single" w:sz="4" w:space="0" w:color="auto"/>
              <w:right w:val="single" w:sz="4" w:space="0" w:color="auto"/>
            </w:tcBorders>
            <w:vAlign w:val="center"/>
          </w:tcPr>
          <w:p w14:paraId="74A17918"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Objekto statybos etapai</w:t>
            </w:r>
          </w:p>
        </w:tc>
        <w:tc>
          <w:tcPr>
            <w:tcW w:w="1661" w:type="dxa"/>
            <w:tcBorders>
              <w:top w:val="single" w:sz="4" w:space="0" w:color="auto"/>
              <w:left w:val="single" w:sz="4" w:space="0" w:color="auto"/>
              <w:bottom w:val="single" w:sz="4" w:space="0" w:color="auto"/>
              <w:right w:val="single" w:sz="4" w:space="0" w:color="auto"/>
            </w:tcBorders>
            <w:vAlign w:val="center"/>
          </w:tcPr>
          <w:p w14:paraId="71AF8740"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Nuoroda į žiniaraštį</w:t>
            </w:r>
          </w:p>
        </w:tc>
        <w:tc>
          <w:tcPr>
            <w:tcW w:w="1700" w:type="dxa"/>
            <w:tcBorders>
              <w:top w:val="single" w:sz="4" w:space="0" w:color="auto"/>
              <w:left w:val="single" w:sz="4" w:space="0" w:color="auto"/>
              <w:bottom w:val="single" w:sz="4" w:space="0" w:color="auto"/>
              <w:right w:val="single" w:sz="4" w:space="0" w:color="auto"/>
            </w:tcBorders>
            <w:vAlign w:val="center"/>
          </w:tcPr>
          <w:p w14:paraId="75E49410"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Suma be PVM, EUR</w:t>
            </w:r>
          </w:p>
        </w:tc>
        <w:tc>
          <w:tcPr>
            <w:tcW w:w="1984" w:type="dxa"/>
            <w:tcBorders>
              <w:top w:val="single" w:sz="4" w:space="0" w:color="auto"/>
              <w:left w:val="single" w:sz="4" w:space="0" w:color="auto"/>
              <w:bottom w:val="single" w:sz="4" w:space="0" w:color="auto"/>
              <w:right w:val="single" w:sz="4" w:space="0" w:color="auto"/>
            </w:tcBorders>
            <w:vAlign w:val="center"/>
          </w:tcPr>
          <w:p w14:paraId="5D1126B7"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Suma, įskaitant PVM (21</w:t>
            </w:r>
            <w:r w:rsidRPr="00E73934">
              <w:rPr>
                <w:rFonts w:ascii="Arial" w:hAnsi="Arial" w:cs="Arial"/>
                <w:bCs/>
                <w:sz w:val="20"/>
                <w:szCs w:val="20"/>
                <w:lang w:val="en-US"/>
              </w:rPr>
              <w:t>%)</w:t>
            </w:r>
            <w:r w:rsidRPr="00E73934">
              <w:rPr>
                <w:rFonts w:ascii="Arial" w:hAnsi="Arial" w:cs="Arial"/>
                <w:bCs/>
                <w:sz w:val="20"/>
                <w:szCs w:val="20"/>
              </w:rPr>
              <w:t>, EUR</w:t>
            </w:r>
          </w:p>
        </w:tc>
      </w:tr>
      <w:tr w:rsidR="00E73934" w:rsidRPr="00E73934" w14:paraId="0FF49203" w14:textId="77777777" w:rsidTr="005F2E27">
        <w:trPr>
          <w:jc w:val="center"/>
        </w:trPr>
        <w:tc>
          <w:tcPr>
            <w:tcW w:w="697" w:type="dxa"/>
            <w:tcBorders>
              <w:top w:val="single" w:sz="4" w:space="0" w:color="auto"/>
              <w:left w:val="single" w:sz="4" w:space="0" w:color="auto"/>
              <w:bottom w:val="single" w:sz="4" w:space="0" w:color="auto"/>
              <w:right w:val="single" w:sz="4" w:space="0" w:color="auto"/>
            </w:tcBorders>
          </w:tcPr>
          <w:p w14:paraId="0D382AB3"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1</w:t>
            </w:r>
          </w:p>
        </w:tc>
        <w:tc>
          <w:tcPr>
            <w:tcW w:w="4726" w:type="dxa"/>
            <w:tcBorders>
              <w:top w:val="single" w:sz="4" w:space="0" w:color="auto"/>
              <w:left w:val="single" w:sz="4" w:space="0" w:color="auto"/>
              <w:bottom w:val="single" w:sz="4" w:space="0" w:color="auto"/>
              <w:right w:val="single" w:sz="4" w:space="0" w:color="auto"/>
            </w:tcBorders>
          </w:tcPr>
          <w:p w14:paraId="3ECACECC"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2</w:t>
            </w:r>
          </w:p>
        </w:tc>
        <w:tc>
          <w:tcPr>
            <w:tcW w:w="1661" w:type="dxa"/>
            <w:tcBorders>
              <w:top w:val="single" w:sz="4" w:space="0" w:color="auto"/>
              <w:left w:val="single" w:sz="4" w:space="0" w:color="auto"/>
              <w:bottom w:val="single" w:sz="4" w:space="0" w:color="auto"/>
              <w:right w:val="single" w:sz="4" w:space="0" w:color="auto"/>
            </w:tcBorders>
          </w:tcPr>
          <w:p w14:paraId="056C43AD"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3</w:t>
            </w:r>
          </w:p>
        </w:tc>
        <w:tc>
          <w:tcPr>
            <w:tcW w:w="1700" w:type="dxa"/>
            <w:tcBorders>
              <w:top w:val="single" w:sz="4" w:space="0" w:color="auto"/>
              <w:left w:val="single" w:sz="4" w:space="0" w:color="auto"/>
              <w:bottom w:val="single" w:sz="4" w:space="0" w:color="auto"/>
              <w:right w:val="single" w:sz="4" w:space="0" w:color="auto"/>
            </w:tcBorders>
          </w:tcPr>
          <w:p w14:paraId="256CF5FA"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60253F27" w14:textId="77777777" w:rsidR="00572E9A" w:rsidRPr="00E73934" w:rsidRDefault="00572E9A" w:rsidP="009F2A50">
            <w:pPr>
              <w:jc w:val="center"/>
              <w:rPr>
                <w:rFonts w:ascii="Arial" w:hAnsi="Arial" w:cs="Arial"/>
                <w:bCs/>
                <w:sz w:val="20"/>
                <w:szCs w:val="20"/>
              </w:rPr>
            </w:pPr>
            <w:r w:rsidRPr="00E73934">
              <w:rPr>
                <w:rFonts w:ascii="Arial" w:hAnsi="Arial" w:cs="Arial"/>
                <w:bCs/>
                <w:sz w:val="20"/>
                <w:szCs w:val="20"/>
              </w:rPr>
              <w:t>5</w:t>
            </w:r>
          </w:p>
        </w:tc>
      </w:tr>
      <w:tr w:rsidR="00E73934" w:rsidRPr="00E73934" w14:paraId="1F172C88" w14:textId="77777777" w:rsidTr="00E56E62">
        <w:trPr>
          <w:trHeight w:val="256"/>
          <w:jc w:val="center"/>
        </w:trPr>
        <w:tc>
          <w:tcPr>
            <w:tcW w:w="697" w:type="dxa"/>
            <w:tcBorders>
              <w:top w:val="single" w:sz="4" w:space="0" w:color="auto"/>
              <w:left w:val="single" w:sz="4" w:space="0" w:color="auto"/>
              <w:bottom w:val="single" w:sz="4" w:space="0" w:color="auto"/>
              <w:right w:val="single" w:sz="4" w:space="0" w:color="auto"/>
            </w:tcBorders>
          </w:tcPr>
          <w:p w14:paraId="34924493" w14:textId="3B227989" w:rsidR="00572E9A" w:rsidRPr="00E73934" w:rsidRDefault="00572E9A" w:rsidP="009F2A50">
            <w:pPr>
              <w:jc w:val="center"/>
              <w:rPr>
                <w:rFonts w:ascii="Arial" w:hAnsi="Arial" w:cs="Arial"/>
                <w:bCs/>
                <w:sz w:val="20"/>
                <w:szCs w:val="20"/>
              </w:rPr>
            </w:pPr>
          </w:p>
        </w:tc>
        <w:tc>
          <w:tcPr>
            <w:tcW w:w="10071" w:type="dxa"/>
            <w:gridSpan w:val="4"/>
            <w:tcBorders>
              <w:top w:val="single" w:sz="4" w:space="0" w:color="auto"/>
              <w:left w:val="single" w:sz="4" w:space="0" w:color="auto"/>
              <w:bottom w:val="single" w:sz="4" w:space="0" w:color="auto"/>
              <w:right w:val="single" w:sz="4" w:space="0" w:color="auto"/>
            </w:tcBorders>
          </w:tcPr>
          <w:p w14:paraId="6A5D79D1" w14:textId="7594A848" w:rsidR="00476ACE" w:rsidRPr="00E73934" w:rsidRDefault="00572E9A" w:rsidP="00476ACE">
            <w:pPr>
              <w:jc w:val="center"/>
              <w:rPr>
                <w:rFonts w:ascii="Arial" w:hAnsi="Arial" w:cs="Arial"/>
                <w:b/>
                <w:caps/>
                <w:sz w:val="20"/>
                <w:szCs w:val="20"/>
              </w:rPr>
            </w:pPr>
            <w:r w:rsidRPr="00E73934">
              <w:rPr>
                <w:rFonts w:ascii="Arial" w:hAnsi="Arial" w:cs="Arial"/>
                <w:b/>
                <w:caps/>
                <w:sz w:val="20"/>
                <w:szCs w:val="20"/>
              </w:rPr>
              <w:t>I</w:t>
            </w:r>
            <w:r w:rsidR="00B06851">
              <w:rPr>
                <w:rFonts w:ascii="Arial" w:hAnsi="Arial" w:cs="Arial"/>
                <w:b/>
                <w:caps/>
                <w:sz w:val="20"/>
                <w:szCs w:val="20"/>
              </w:rPr>
              <w:t>I</w:t>
            </w:r>
            <w:r w:rsidRPr="00E73934">
              <w:rPr>
                <w:rFonts w:ascii="Arial" w:hAnsi="Arial" w:cs="Arial"/>
                <w:b/>
                <w:caps/>
                <w:sz w:val="20"/>
                <w:szCs w:val="20"/>
              </w:rPr>
              <w:t xml:space="preserve"> STATYBOS ETAPAS</w:t>
            </w:r>
          </w:p>
        </w:tc>
      </w:tr>
      <w:tr w:rsidR="00E73934" w:rsidRPr="00E73934" w14:paraId="31BC778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588F6669" w14:textId="30E506FF" w:rsidR="00572E9A" w:rsidRPr="00E73934" w:rsidRDefault="00572E9A" w:rsidP="009F2A50">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1</w:t>
            </w:r>
          </w:p>
        </w:tc>
        <w:tc>
          <w:tcPr>
            <w:tcW w:w="4726" w:type="dxa"/>
            <w:vAlign w:val="center"/>
          </w:tcPr>
          <w:p w14:paraId="1058ADF4" w14:textId="2FFC3264" w:rsidR="00572E9A" w:rsidRPr="00E73934" w:rsidRDefault="002D23C8" w:rsidP="003B6DB3">
            <w:pPr>
              <w:jc w:val="both"/>
              <w:rPr>
                <w:rFonts w:ascii="Arial" w:hAnsi="Arial" w:cs="Arial"/>
                <w:b/>
                <w:sz w:val="20"/>
                <w:szCs w:val="20"/>
              </w:rPr>
            </w:pPr>
            <w:r w:rsidRPr="00E73934">
              <w:rPr>
                <w:rFonts w:ascii="Arial" w:hAnsi="Arial" w:cs="Arial"/>
                <w:b/>
                <w:sz w:val="20"/>
                <w:szCs w:val="20"/>
              </w:rPr>
              <w:t>SKLYPO PLANO DALIS</w:t>
            </w:r>
          </w:p>
        </w:tc>
        <w:tc>
          <w:tcPr>
            <w:tcW w:w="1661" w:type="dxa"/>
            <w:vAlign w:val="center"/>
          </w:tcPr>
          <w:p w14:paraId="35161B05" w14:textId="64DF4D07" w:rsidR="00572E9A" w:rsidRPr="005B78F5" w:rsidRDefault="007627AF" w:rsidP="004F0EA5">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1</w:t>
            </w:r>
            <w:r w:rsidRPr="005B78F5">
              <w:rPr>
                <w:rFonts w:ascii="Arial" w:hAnsi="Arial" w:cs="Arial"/>
                <w:bCs/>
                <w:sz w:val="20"/>
                <w:szCs w:val="20"/>
              </w:rPr>
              <w:t>÷1.</w:t>
            </w:r>
            <w:r w:rsidR="00E56E62" w:rsidRPr="005B78F5">
              <w:rPr>
                <w:rFonts w:ascii="Arial" w:hAnsi="Arial" w:cs="Arial"/>
                <w:bCs/>
                <w:sz w:val="20"/>
                <w:szCs w:val="20"/>
              </w:rPr>
              <w:t>1</w:t>
            </w:r>
            <w:r w:rsidRPr="005B78F5">
              <w:rPr>
                <w:rFonts w:ascii="Arial" w:hAnsi="Arial" w:cs="Arial"/>
                <w:bCs/>
                <w:sz w:val="20"/>
                <w:szCs w:val="20"/>
              </w:rPr>
              <w:t>.</w:t>
            </w:r>
            <w:r w:rsidR="002D23C8" w:rsidRPr="005B78F5">
              <w:rPr>
                <w:rFonts w:ascii="Arial" w:hAnsi="Arial" w:cs="Arial"/>
                <w:bCs/>
                <w:sz w:val="20"/>
                <w:szCs w:val="20"/>
              </w:rPr>
              <w:t>2</w:t>
            </w:r>
            <w:r w:rsidR="00D23549" w:rsidRPr="005B78F5">
              <w:rPr>
                <w:rFonts w:ascii="Arial" w:hAnsi="Arial" w:cs="Arial"/>
                <w:bCs/>
                <w:sz w:val="20"/>
                <w:szCs w:val="20"/>
              </w:rPr>
              <w:t>.</w:t>
            </w:r>
            <w:r w:rsidR="002D23C8" w:rsidRPr="005B78F5">
              <w:rPr>
                <w:rFonts w:ascii="Arial" w:hAnsi="Arial" w:cs="Arial"/>
                <w:bCs/>
                <w:sz w:val="20"/>
                <w:szCs w:val="20"/>
              </w:rPr>
              <w:t>13</w:t>
            </w:r>
          </w:p>
        </w:tc>
        <w:tc>
          <w:tcPr>
            <w:tcW w:w="1700" w:type="dxa"/>
            <w:vAlign w:val="center"/>
          </w:tcPr>
          <w:p w14:paraId="2C175D31" w14:textId="69189CF1" w:rsidR="00572E9A" w:rsidRPr="00E73934" w:rsidRDefault="00572E9A" w:rsidP="004F0EA5">
            <w:pPr>
              <w:jc w:val="center"/>
              <w:rPr>
                <w:rFonts w:ascii="Arial" w:hAnsi="Arial" w:cs="Arial"/>
                <w:bCs/>
                <w:sz w:val="20"/>
                <w:szCs w:val="20"/>
              </w:rPr>
            </w:pPr>
          </w:p>
        </w:tc>
        <w:tc>
          <w:tcPr>
            <w:tcW w:w="1984" w:type="dxa"/>
            <w:vAlign w:val="center"/>
          </w:tcPr>
          <w:p w14:paraId="175EFA7E" w14:textId="2F3D7763" w:rsidR="00572E9A" w:rsidRPr="00E73934" w:rsidRDefault="00572E9A" w:rsidP="004F0EA5">
            <w:pPr>
              <w:tabs>
                <w:tab w:val="left" w:pos="2944"/>
              </w:tabs>
              <w:jc w:val="center"/>
              <w:rPr>
                <w:rFonts w:ascii="Arial" w:hAnsi="Arial" w:cs="Arial"/>
                <w:bCs/>
                <w:sz w:val="20"/>
                <w:szCs w:val="20"/>
              </w:rPr>
            </w:pPr>
          </w:p>
        </w:tc>
      </w:tr>
      <w:tr w:rsidR="00E73934" w:rsidRPr="00E73934" w14:paraId="463CD4D3"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4CFFC81F" w14:textId="0237D7EC" w:rsidR="002356A4" w:rsidRPr="00E73934" w:rsidRDefault="002356A4"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1</w:t>
            </w:r>
            <w:r w:rsidRPr="00E73934">
              <w:rPr>
                <w:rFonts w:ascii="Arial" w:hAnsi="Arial" w:cs="Arial"/>
                <w:bCs/>
                <w:sz w:val="20"/>
                <w:szCs w:val="20"/>
              </w:rPr>
              <w:t>.1</w:t>
            </w:r>
          </w:p>
        </w:tc>
        <w:tc>
          <w:tcPr>
            <w:tcW w:w="4726" w:type="dxa"/>
          </w:tcPr>
          <w:p w14:paraId="0BAD1A4B" w14:textId="4B648F00" w:rsidR="002356A4" w:rsidRPr="00E73934" w:rsidRDefault="002D23C8" w:rsidP="003B6DB3">
            <w:pPr>
              <w:widowControl w:val="0"/>
              <w:autoSpaceDE w:val="0"/>
              <w:autoSpaceDN w:val="0"/>
              <w:adjustRightInd w:val="0"/>
              <w:spacing w:line="218" w:lineRule="auto"/>
              <w:ind w:firstLine="14"/>
              <w:jc w:val="both"/>
              <w:rPr>
                <w:rFonts w:ascii="Arial" w:hAnsi="Arial" w:cs="Arial"/>
                <w:sz w:val="20"/>
                <w:szCs w:val="20"/>
              </w:rPr>
            </w:pPr>
            <w:r w:rsidRPr="00E73934">
              <w:rPr>
                <w:rFonts w:ascii="Arial" w:hAnsi="Arial" w:cs="Arial"/>
                <w:sz w:val="20"/>
                <w:szCs w:val="20"/>
              </w:rPr>
              <w:t>Žemės darbai teritorijoje prie krantinės</w:t>
            </w:r>
          </w:p>
        </w:tc>
        <w:tc>
          <w:tcPr>
            <w:tcW w:w="1661" w:type="dxa"/>
            <w:vAlign w:val="center"/>
          </w:tcPr>
          <w:p w14:paraId="0AD6583C" w14:textId="5C3E4DC9" w:rsidR="002356A4" w:rsidRPr="005B78F5" w:rsidRDefault="002356A4"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1</w:t>
            </w:r>
            <w:r w:rsidRPr="005B78F5">
              <w:rPr>
                <w:rFonts w:ascii="Arial" w:hAnsi="Arial" w:cs="Arial"/>
                <w:bCs/>
                <w:sz w:val="20"/>
                <w:szCs w:val="20"/>
              </w:rPr>
              <w:t>.1÷1.</w:t>
            </w:r>
            <w:r w:rsidR="00E56E62" w:rsidRPr="005B78F5">
              <w:rPr>
                <w:rFonts w:ascii="Arial" w:hAnsi="Arial" w:cs="Arial"/>
                <w:bCs/>
                <w:sz w:val="20"/>
                <w:szCs w:val="20"/>
              </w:rPr>
              <w:t>1</w:t>
            </w:r>
            <w:r w:rsidRPr="005B78F5">
              <w:rPr>
                <w:rFonts w:ascii="Arial" w:hAnsi="Arial" w:cs="Arial"/>
                <w:bCs/>
                <w:sz w:val="20"/>
                <w:szCs w:val="20"/>
              </w:rPr>
              <w:t>.1.</w:t>
            </w:r>
            <w:r w:rsidR="002D23C8" w:rsidRPr="005B78F5">
              <w:rPr>
                <w:rFonts w:ascii="Arial" w:hAnsi="Arial" w:cs="Arial"/>
                <w:bCs/>
                <w:sz w:val="20"/>
                <w:szCs w:val="20"/>
              </w:rPr>
              <w:t>5</w:t>
            </w:r>
          </w:p>
        </w:tc>
        <w:tc>
          <w:tcPr>
            <w:tcW w:w="1700" w:type="dxa"/>
            <w:vAlign w:val="center"/>
          </w:tcPr>
          <w:p w14:paraId="5C03B6FC" w14:textId="03C9A0D6" w:rsidR="002356A4" w:rsidRPr="00E73934" w:rsidRDefault="002356A4" w:rsidP="002356A4">
            <w:pPr>
              <w:jc w:val="center"/>
              <w:rPr>
                <w:rFonts w:ascii="Arial" w:hAnsi="Arial" w:cs="Arial"/>
                <w:bCs/>
                <w:sz w:val="20"/>
                <w:szCs w:val="20"/>
              </w:rPr>
            </w:pPr>
          </w:p>
        </w:tc>
        <w:tc>
          <w:tcPr>
            <w:tcW w:w="1984" w:type="dxa"/>
          </w:tcPr>
          <w:p w14:paraId="158FBC70" w14:textId="5059100D" w:rsidR="002356A4" w:rsidRPr="00E73934" w:rsidRDefault="002356A4" w:rsidP="002356A4">
            <w:pPr>
              <w:jc w:val="center"/>
              <w:rPr>
                <w:rFonts w:ascii="Arial" w:hAnsi="Arial" w:cs="Arial"/>
                <w:bCs/>
                <w:sz w:val="20"/>
                <w:szCs w:val="20"/>
              </w:rPr>
            </w:pPr>
          </w:p>
        </w:tc>
      </w:tr>
      <w:tr w:rsidR="00E73934" w:rsidRPr="00E73934" w14:paraId="13F3FF0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264197DC" w14:textId="7DD7CE78" w:rsidR="002356A4" w:rsidRPr="00E73934" w:rsidRDefault="002356A4"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1</w:t>
            </w:r>
            <w:r w:rsidRPr="00E73934">
              <w:rPr>
                <w:rFonts w:ascii="Arial" w:hAnsi="Arial" w:cs="Arial"/>
                <w:bCs/>
                <w:sz w:val="20"/>
                <w:szCs w:val="20"/>
              </w:rPr>
              <w:t>.2</w:t>
            </w:r>
          </w:p>
        </w:tc>
        <w:tc>
          <w:tcPr>
            <w:tcW w:w="4726" w:type="dxa"/>
          </w:tcPr>
          <w:p w14:paraId="3D6BA066" w14:textId="786E2768" w:rsidR="002356A4" w:rsidRPr="00E73934" w:rsidRDefault="00AD172B" w:rsidP="003B6DB3">
            <w:pPr>
              <w:widowControl w:val="0"/>
              <w:autoSpaceDE w:val="0"/>
              <w:autoSpaceDN w:val="0"/>
              <w:adjustRightInd w:val="0"/>
              <w:spacing w:line="218" w:lineRule="auto"/>
              <w:ind w:firstLine="14"/>
              <w:jc w:val="both"/>
              <w:rPr>
                <w:rFonts w:ascii="Arial" w:hAnsi="Arial" w:cs="Arial"/>
                <w:sz w:val="20"/>
                <w:szCs w:val="20"/>
              </w:rPr>
            </w:pPr>
            <w:r w:rsidRPr="00E73934">
              <w:rPr>
                <w:rFonts w:ascii="Arial" w:hAnsi="Arial" w:cs="Arial"/>
                <w:sz w:val="20"/>
                <w:szCs w:val="20"/>
              </w:rPr>
              <w:t xml:space="preserve">Dangų įrengimo darbai </w:t>
            </w:r>
            <w:r w:rsidR="000278BD" w:rsidRPr="00E73934">
              <w:rPr>
                <w:rFonts w:ascii="Arial" w:hAnsi="Arial" w:cs="Arial"/>
                <w:sz w:val="20"/>
                <w:szCs w:val="20"/>
              </w:rPr>
              <w:t>teritorijoje</w:t>
            </w:r>
            <w:r w:rsidRPr="00E73934">
              <w:rPr>
                <w:rFonts w:ascii="Arial" w:hAnsi="Arial" w:cs="Arial"/>
                <w:sz w:val="20"/>
                <w:szCs w:val="20"/>
              </w:rPr>
              <w:t xml:space="preserve"> prie krantinės Nr.159</w:t>
            </w:r>
          </w:p>
        </w:tc>
        <w:tc>
          <w:tcPr>
            <w:tcW w:w="1661" w:type="dxa"/>
            <w:vAlign w:val="center"/>
          </w:tcPr>
          <w:p w14:paraId="64F53BD9" w14:textId="71AF7CB1" w:rsidR="002356A4" w:rsidRPr="005B78F5" w:rsidRDefault="002356A4"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1</w:t>
            </w:r>
            <w:r w:rsidRPr="005B78F5">
              <w:rPr>
                <w:rFonts w:ascii="Arial" w:hAnsi="Arial" w:cs="Arial"/>
                <w:bCs/>
                <w:sz w:val="20"/>
                <w:szCs w:val="20"/>
              </w:rPr>
              <w:t>.2÷1.</w:t>
            </w:r>
            <w:r w:rsidR="00E56E62" w:rsidRPr="005B78F5">
              <w:rPr>
                <w:rFonts w:ascii="Arial" w:hAnsi="Arial" w:cs="Arial"/>
                <w:bCs/>
                <w:sz w:val="20"/>
                <w:szCs w:val="20"/>
              </w:rPr>
              <w:t>1</w:t>
            </w:r>
            <w:r w:rsidRPr="005B78F5">
              <w:rPr>
                <w:rFonts w:ascii="Arial" w:hAnsi="Arial" w:cs="Arial"/>
                <w:bCs/>
                <w:sz w:val="20"/>
                <w:szCs w:val="20"/>
              </w:rPr>
              <w:t>.2.</w:t>
            </w:r>
            <w:r w:rsidR="00AD172B" w:rsidRPr="005B78F5">
              <w:rPr>
                <w:rFonts w:ascii="Arial" w:hAnsi="Arial" w:cs="Arial"/>
                <w:bCs/>
                <w:sz w:val="20"/>
                <w:szCs w:val="20"/>
              </w:rPr>
              <w:t>13</w:t>
            </w:r>
          </w:p>
        </w:tc>
        <w:tc>
          <w:tcPr>
            <w:tcW w:w="1700" w:type="dxa"/>
            <w:vAlign w:val="center"/>
          </w:tcPr>
          <w:p w14:paraId="2F05E905" w14:textId="54D45DB4" w:rsidR="002356A4" w:rsidRPr="00E73934" w:rsidRDefault="002356A4" w:rsidP="002356A4">
            <w:pPr>
              <w:jc w:val="center"/>
              <w:rPr>
                <w:rFonts w:ascii="Arial" w:hAnsi="Arial" w:cs="Arial"/>
                <w:bCs/>
                <w:sz w:val="20"/>
                <w:szCs w:val="20"/>
              </w:rPr>
            </w:pPr>
          </w:p>
        </w:tc>
        <w:tc>
          <w:tcPr>
            <w:tcW w:w="1984" w:type="dxa"/>
          </w:tcPr>
          <w:p w14:paraId="10C941F5" w14:textId="692BEA9C" w:rsidR="002356A4" w:rsidRPr="00E73934" w:rsidRDefault="002356A4" w:rsidP="002356A4">
            <w:pPr>
              <w:jc w:val="center"/>
              <w:rPr>
                <w:rFonts w:ascii="Arial" w:hAnsi="Arial" w:cs="Arial"/>
                <w:bCs/>
                <w:sz w:val="20"/>
                <w:szCs w:val="20"/>
              </w:rPr>
            </w:pPr>
          </w:p>
        </w:tc>
      </w:tr>
      <w:tr w:rsidR="00E73934" w:rsidRPr="00E73934" w14:paraId="64F6402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64F6CCFD" w14:textId="637182A1" w:rsidR="002356A4" w:rsidRPr="00E73934" w:rsidRDefault="002356A4"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2</w:t>
            </w:r>
          </w:p>
        </w:tc>
        <w:tc>
          <w:tcPr>
            <w:tcW w:w="4726" w:type="dxa"/>
          </w:tcPr>
          <w:p w14:paraId="3F426870" w14:textId="77777777" w:rsidR="00132547" w:rsidRDefault="00476ACE" w:rsidP="003B6DB3">
            <w:pPr>
              <w:widowControl w:val="0"/>
              <w:autoSpaceDE w:val="0"/>
              <w:autoSpaceDN w:val="0"/>
              <w:adjustRightInd w:val="0"/>
              <w:spacing w:before="6" w:line="226" w:lineRule="auto"/>
              <w:ind w:right="61"/>
              <w:jc w:val="both"/>
              <w:rPr>
                <w:rFonts w:ascii="Arial" w:hAnsi="Arial" w:cs="Arial"/>
                <w:b/>
                <w:bCs/>
                <w:sz w:val="20"/>
                <w:szCs w:val="20"/>
              </w:rPr>
            </w:pPr>
            <w:r w:rsidRPr="00E73934">
              <w:rPr>
                <w:rFonts w:ascii="Arial" w:hAnsi="Arial" w:cs="Arial"/>
                <w:b/>
                <w:bCs/>
                <w:sz w:val="20"/>
                <w:szCs w:val="20"/>
              </w:rPr>
              <w:t>KONSTRUKCIJŲ DALIS</w:t>
            </w:r>
            <w:r w:rsidR="009447B3" w:rsidRPr="00E73934">
              <w:rPr>
                <w:rFonts w:ascii="Arial" w:hAnsi="Arial" w:cs="Arial"/>
                <w:b/>
                <w:bCs/>
                <w:sz w:val="20"/>
                <w:szCs w:val="20"/>
              </w:rPr>
              <w:t xml:space="preserve"> </w:t>
            </w:r>
          </w:p>
          <w:p w14:paraId="6B22FF5E" w14:textId="6D505E66" w:rsidR="002356A4" w:rsidRPr="00E73934" w:rsidRDefault="009447B3" w:rsidP="003B6DB3">
            <w:pPr>
              <w:widowControl w:val="0"/>
              <w:autoSpaceDE w:val="0"/>
              <w:autoSpaceDN w:val="0"/>
              <w:adjustRightInd w:val="0"/>
              <w:spacing w:before="6" w:line="226" w:lineRule="auto"/>
              <w:ind w:right="61"/>
              <w:jc w:val="both"/>
              <w:rPr>
                <w:rFonts w:ascii="Arial" w:hAnsi="Arial" w:cs="Arial"/>
                <w:b/>
                <w:bCs/>
                <w:sz w:val="20"/>
                <w:szCs w:val="20"/>
              </w:rPr>
            </w:pPr>
            <w:r w:rsidRPr="00132547">
              <w:rPr>
                <w:rFonts w:ascii="Arial" w:hAnsi="Arial" w:cs="Arial"/>
                <w:sz w:val="20"/>
                <w:szCs w:val="20"/>
              </w:rPr>
              <w:t>(Krantinės Nr.157; 158; 160; 162)</w:t>
            </w:r>
          </w:p>
        </w:tc>
        <w:tc>
          <w:tcPr>
            <w:tcW w:w="1661" w:type="dxa"/>
            <w:vAlign w:val="center"/>
          </w:tcPr>
          <w:p w14:paraId="38ABA3D9" w14:textId="4FEF4407" w:rsidR="002356A4" w:rsidRPr="005B78F5" w:rsidRDefault="002356A4"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2</w:t>
            </w:r>
            <w:r w:rsidRPr="005B78F5">
              <w:rPr>
                <w:rFonts w:ascii="Arial" w:hAnsi="Arial" w:cs="Arial"/>
                <w:bCs/>
                <w:sz w:val="20"/>
                <w:szCs w:val="20"/>
              </w:rPr>
              <w:t>÷1.</w:t>
            </w:r>
            <w:r w:rsidR="00E56E62" w:rsidRPr="005B78F5">
              <w:rPr>
                <w:rFonts w:ascii="Arial" w:hAnsi="Arial" w:cs="Arial"/>
                <w:bCs/>
                <w:sz w:val="20"/>
                <w:szCs w:val="20"/>
              </w:rPr>
              <w:t>2</w:t>
            </w:r>
            <w:r w:rsidR="006B7A13" w:rsidRPr="005B78F5">
              <w:rPr>
                <w:rFonts w:ascii="Arial" w:hAnsi="Arial" w:cs="Arial"/>
                <w:bCs/>
                <w:sz w:val="20"/>
                <w:szCs w:val="20"/>
              </w:rPr>
              <w:t>.</w:t>
            </w:r>
            <w:r w:rsidR="00304820" w:rsidRPr="005B78F5">
              <w:rPr>
                <w:rFonts w:ascii="Arial" w:hAnsi="Arial" w:cs="Arial"/>
                <w:bCs/>
                <w:sz w:val="20"/>
                <w:szCs w:val="20"/>
              </w:rPr>
              <w:t>4</w:t>
            </w:r>
            <w:r w:rsidR="006B7A13" w:rsidRPr="005B78F5">
              <w:rPr>
                <w:rFonts w:ascii="Arial" w:hAnsi="Arial" w:cs="Arial"/>
                <w:bCs/>
                <w:sz w:val="20"/>
                <w:szCs w:val="20"/>
              </w:rPr>
              <w:t>.8</w:t>
            </w:r>
          </w:p>
        </w:tc>
        <w:tc>
          <w:tcPr>
            <w:tcW w:w="1700" w:type="dxa"/>
            <w:vAlign w:val="center"/>
          </w:tcPr>
          <w:p w14:paraId="2BB9887C" w14:textId="36AEE577" w:rsidR="002356A4" w:rsidRPr="00E73934" w:rsidRDefault="002356A4" w:rsidP="002356A4">
            <w:pPr>
              <w:jc w:val="center"/>
              <w:rPr>
                <w:rFonts w:ascii="Arial" w:hAnsi="Arial" w:cs="Arial"/>
                <w:bCs/>
                <w:sz w:val="20"/>
                <w:szCs w:val="20"/>
              </w:rPr>
            </w:pPr>
          </w:p>
        </w:tc>
        <w:tc>
          <w:tcPr>
            <w:tcW w:w="1984" w:type="dxa"/>
          </w:tcPr>
          <w:p w14:paraId="07B5CFEC" w14:textId="6F47F5D5" w:rsidR="002356A4" w:rsidRPr="00E73934" w:rsidRDefault="002356A4" w:rsidP="002356A4">
            <w:pPr>
              <w:jc w:val="center"/>
              <w:rPr>
                <w:rFonts w:ascii="Arial" w:hAnsi="Arial" w:cs="Arial"/>
                <w:bCs/>
                <w:sz w:val="20"/>
                <w:szCs w:val="20"/>
              </w:rPr>
            </w:pPr>
          </w:p>
        </w:tc>
      </w:tr>
      <w:tr w:rsidR="00E73934" w:rsidRPr="00E73934" w14:paraId="20F9092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56086446" w14:textId="55C594C7" w:rsidR="002356A4" w:rsidRPr="00E73934" w:rsidRDefault="002356A4"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2</w:t>
            </w:r>
            <w:r w:rsidR="00476ACE" w:rsidRPr="00E73934">
              <w:rPr>
                <w:rFonts w:ascii="Arial" w:hAnsi="Arial" w:cs="Arial"/>
                <w:bCs/>
                <w:sz w:val="20"/>
                <w:szCs w:val="20"/>
              </w:rPr>
              <w:t>.1</w:t>
            </w:r>
          </w:p>
        </w:tc>
        <w:tc>
          <w:tcPr>
            <w:tcW w:w="4726" w:type="dxa"/>
          </w:tcPr>
          <w:p w14:paraId="1AFBA32E" w14:textId="28353D9E" w:rsidR="002356A4" w:rsidRPr="00E73934" w:rsidRDefault="000278BD" w:rsidP="003B6DB3">
            <w:pPr>
              <w:jc w:val="both"/>
              <w:rPr>
                <w:rFonts w:ascii="Arial" w:hAnsi="Arial" w:cs="Arial"/>
                <w:bCs/>
                <w:sz w:val="20"/>
                <w:szCs w:val="20"/>
              </w:rPr>
            </w:pPr>
            <w:r w:rsidRPr="00E73934">
              <w:rPr>
                <w:rFonts w:ascii="Arial" w:hAnsi="Arial" w:cs="Arial"/>
                <w:bCs/>
                <w:sz w:val="20"/>
                <w:szCs w:val="20"/>
              </w:rPr>
              <w:t>Esamos krantinės konstrukcijų demontavimo darbai</w:t>
            </w:r>
          </w:p>
        </w:tc>
        <w:tc>
          <w:tcPr>
            <w:tcW w:w="1661" w:type="dxa"/>
            <w:vAlign w:val="center"/>
          </w:tcPr>
          <w:p w14:paraId="42AFD5B5" w14:textId="57F6696E" w:rsidR="002356A4" w:rsidRPr="005B78F5" w:rsidRDefault="002356A4"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2</w:t>
            </w:r>
            <w:r w:rsidR="00953EC8" w:rsidRPr="005B78F5">
              <w:rPr>
                <w:rFonts w:ascii="Arial" w:hAnsi="Arial" w:cs="Arial"/>
                <w:bCs/>
                <w:sz w:val="20"/>
                <w:szCs w:val="20"/>
              </w:rPr>
              <w:t>.1</w:t>
            </w:r>
            <w:r w:rsidRPr="005B78F5">
              <w:rPr>
                <w:rFonts w:ascii="Arial" w:hAnsi="Arial" w:cs="Arial"/>
                <w:bCs/>
                <w:sz w:val="20"/>
                <w:szCs w:val="20"/>
              </w:rPr>
              <w:t>÷1.</w:t>
            </w:r>
            <w:r w:rsidR="00E56E62" w:rsidRPr="005B78F5">
              <w:rPr>
                <w:rFonts w:ascii="Arial" w:hAnsi="Arial" w:cs="Arial"/>
                <w:bCs/>
                <w:sz w:val="20"/>
                <w:szCs w:val="20"/>
              </w:rPr>
              <w:t>2</w:t>
            </w:r>
            <w:r w:rsidR="00953EC8" w:rsidRPr="005B78F5">
              <w:rPr>
                <w:rFonts w:ascii="Arial" w:hAnsi="Arial" w:cs="Arial"/>
                <w:bCs/>
                <w:sz w:val="20"/>
                <w:szCs w:val="20"/>
              </w:rPr>
              <w:t>.1.</w:t>
            </w:r>
            <w:r w:rsidR="000278BD" w:rsidRPr="005B78F5">
              <w:rPr>
                <w:rFonts w:ascii="Arial" w:hAnsi="Arial" w:cs="Arial"/>
                <w:bCs/>
                <w:sz w:val="20"/>
                <w:szCs w:val="20"/>
              </w:rPr>
              <w:t>1</w:t>
            </w:r>
          </w:p>
        </w:tc>
        <w:tc>
          <w:tcPr>
            <w:tcW w:w="1700" w:type="dxa"/>
            <w:vAlign w:val="center"/>
          </w:tcPr>
          <w:p w14:paraId="6EA64ADB" w14:textId="69E0033F" w:rsidR="002356A4" w:rsidRPr="00E73934" w:rsidRDefault="002356A4" w:rsidP="002356A4">
            <w:pPr>
              <w:jc w:val="center"/>
              <w:rPr>
                <w:rFonts w:ascii="Arial" w:hAnsi="Arial" w:cs="Arial"/>
                <w:bCs/>
                <w:sz w:val="20"/>
                <w:szCs w:val="20"/>
              </w:rPr>
            </w:pPr>
          </w:p>
        </w:tc>
        <w:tc>
          <w:tcPr>
            <w:tcW w:w="1984" w:type="dxa"/>
          </w:tcPr>
          <w:p w14:paraId="7C92A60C" w14:textId="6EA5CE16" w:rsidR="002356A4" w:rsidRPr="00E73934" w:rsidRDefault="002356A4" w:rsidP="002356A4">
            <w:pPr>
              <w:tabs>
                <w:tab w:val="left" w:pos="3446"/>
              </w:tabs>
              <w:jc w:val="center"/>
              <w:rPr>
                <w:rFonts w:ascii="Arial" w:hAnsi="Arial" w:cs="Arial"/>
                <w:bCs/>
                <w:sz w:val="20"/>
                <w:szCs w:val="20"/>
              </w:rPr>
            </w:pPr>
          </w:p>
        </w:tc>
      </w:tr>
      <w:tr w:rsidR="00E73934" w:rsidRPr="00E73934" w14:paraId="011FD6F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4DA0069F" w14:textId="74A195F0" w:rsidR="00476ACE" w:rsidRPr="00E73934" w:rsidRDefault="00476ACE"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2</w:t>
            </w:r>
            <w:r w:rsidRPr="00E73934">
              <w:rPr>
                <w:rFonts w:ascii="Arial" w:hAnsi="Arial" w:cs="Arial"/>
                <w:bCs/>
                <w:sz w:val="20"/>
                <w:szCs w:val="20"/>
              </w:rPr>
              <w:t>.2</w:t>
            </w:r>
          </w:p>
        </w:tc>
        <w:tc>
          <w:tcPr>
            <w:tcW w:w="4726" w:type="dxa"/>
          </w:tcPr>
          <w:p w14:paraId="0F2AE306" w14:textId="2D5D690A" w:rsidR="00476ACE" w:rsidRPr="00E73934" w:rsidRDefault="000278BD" w:rsidP="003B6DB3">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Žemės darbai teritorijoje prie krantinės Nr.159</w:t>
            </w:r>
          </w:p>
        </w:tc>
        <w:tc>
          <w:tcPr>
            <w:tcW w:w="1661" w:type="dxa"/>
            <w:vAlign w:val="center"/>
          </w:tcPr>
          <w:p w14:paraId="7B5407D0" w14:textId="49BBFEC2" w:rsidR="00476ACE" w:rsidRPr="005B78F5" w:rsidRDefault="00953EC8"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2</w:t>
            </w:r>
            <w:r w:rsidRPr="005B78F5">
              <w:rPr>
                <w:rFonts w:ascii="Arial" w:hAnsi="Arial" w:cs="Arial"/>
                <w:bCs/>
                <w:sz w:val="20"/>
                <w:szCs w:val="20"/>
              </w:rPr>
              <w:t>.2÷1.</w:t>
            </w:r>
            <w:r w:rsidR="00E56E62" w:rsidRPr="005B78F5">
              <w:rPr>
                <w:rFonts w:ascii="Arial" w:hAnsi="Arial" w:cs="Arial"/>
                <w:bCs/>
                <w:sz w:val="20"/>
                <w:szCs w:val="20"/>
              </w:rPr>
              <w:t>2</w:t>
            </w:r>
            <w:r w:rsidRPr="005B78F5">
              <w:rPr>
                <w:rFonts w:ascii="Arial" w:hAnsi="Arial" w:cs="Arial"/>
                <w:bCs/>
                <w:sz w:val="20"/>
                <w:szCs w:val="20"/>
              </w:rPr>
              <w:t>.2.</w:t>
            </w:r>
            <w:r w:rsidR="00660F7C" w:rsidRPr="005B78F5">
              <w:rPr>
                <w:rFonts w:ascii="Arial" w:hAnsi="Arial" w:cs="Arial"/>
                <w:bCs/>
                <w:sz w:val="20"/>
                <w:szCs w:val="20"/>
              </w:rPr>
              <w:t>6</w:t>
            </w:r>
          </w:p>
        </w:tc>
        <w:tc>
          <w:tcPr>
            <w:tcW w:w="1700" w:type="dxa"/>
            <w:vAlign w:val="center"/>
          </w:tcPr>
          <w:p w14:paraId="61BC9DF6" w14:textId="77777777" w:rsidR="00476ACE" w:rsidRPr="00E73934" w:rsidRDefault="00476ACE" w:rsidP="002356A4">
            <w:pPr>
              <w:jc w:val="center"/>
              <w:rPr>
                <w:rFonts w:ascii="Arial" w:hAnsi="Arial" w:cs="Arial"/>
                <w:bCs/>
                <w:sz w:val="20"/>
                <w:szCs w:val="20"/>
              </w:rPr>
            </w:pPr>
          </w:p>
        </w:tc>
        <w:tc>
          <w:tcPr>
            <w:tcW w:w="1984" w:type="dxa"/>
          </w:tcPr>
          <w:p w14:paraId="1C04D9AF" w14:textId="77777777" w:rsidR="00476ACE" w:rsidRPr="00E73934" w:rsidRDefault="00476ACE" w:rsidP="002356A4">
            <w:pPr>
              <w:tabs>
                <w:tab w:val="left" w:pos="3446"/>
              </w:tabs>
              <w:jc w:val="center"/>
              <w:rPr>
                <w:rFonts w:ascii="Arial" w:hAnsi="Arial" w:cs="Arial"/>
                <w:bCs/>
                <w:sz w:val="20"/>
                <w:szCs w:val="20"/>
              </w:rPr>
            </w:pPr>
          </w:p>
        </w:tc>
      </w:tr>
      <w:tr w:rsidR="00E73934" w:rsidRPr="00E73934" w14:paraId="6F5E369D"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11356851" w14:textId="2F638740" w:rsidR="00114F66" w:rsidRPr="00E73934" w:rsidRDefault="00114F66" w:rsidP="002356A4">
            <w:pPr>
              <w:outlineLvl w:val="1"/>
              <w:rPr>
                <w:rFonts w:ascii="Arial" w:hAnsi="Arial" w:cs="Arial"/>
                <w:bCs/>
                <w:sz w:val="20"/>
                <w:szCs w:val="20"/>
              </w:rPr>
            </w:pPr>
            <w:r w:rsidRPr="00E73934">
              <w:rPr>
                <w:rFonts w:ascii="Arial" w:hAnsi="Arial" w:cs="Arial"/>
                <w:bCs/>
                <w:sz w:val="20"/>
                <w:szCs w:val="20"/>
              </w:rPr>
              <w:t>1.</w:t>
            </w:r>
            <w:r w:rsidR="00E56E62" w:rsidRPr="00E73934">
              <w:rPr>
                <w:rFonts w:ascii="Arial" w:hAnsi="Arial" w:cs="Arial"/>
                <w:bCs/>
                <w:sz w:val="20"/>
                <w:szCs w:val="20"/>
              </w:rPr>
              <w:t>2</w:t>
            </w:r>
            <w:r w:rsidRPr="00E73934">
              <w:rPr>
                <w:rFonts w:ascii="Arial" w:hAnsi="Arial" w:cs="Arial"/>
                <w:bCs/>
                <w:sz w:val="20"/>
                <w:szCs w:val="20"/>
              </w:rPr>
              <w:t>.3</w:t>
            </w:r>
          </w:p>
        </w:tc>
        <w:tc>
          <w:tcPr>
            <w:tcW w:w="4726" w:type="dxa"/>
          </w:tcPr>
          <w:p w14:paraId="48EF92FD" w14:textId="285F7AA0" w:rsidR="00114F66" w:rsidRPr="00E73934" w:rsidRDefault="00114F66" w:rsidP="003B6DB3">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Krantinių Nr.157; 158; 160; 162 statybos darbai</w:t>
            </w:r>
          </w:p>
        </w:tc>
        <w:tc>
          <w:tcPr>
            <w:tcW w:w="1661" w:type="dxa"/>
            <w:vAlign w:val="center"/>
          </w:tcPr>
          <w:p w14:paraId="29E6CA27" w14:textId="5CB584D5" w:rsidR="00114F66" w:rsidRPr="005B78F5" w:rsidRDefault="00114F66" w:rsidP="002356A4">
            <w:pPr>
              <w:jc w:val="center"/>
              <w:rPr>
                <w:rFonts w:ascii="Arial" w:hAnsi="Arial" w:cs="Arial"/>
                <w:bCs/>
                <w:sz w:val="20"/>
                <w:szCs w:val="20"/>
              </w:rPr>
            </w:pPr>
            <w:r w:rsidRPr="005B78F5">
              <w:rPr>
                <w:rFonts w:ascii="Arial" w:hAnsi="Arial" w:cs="Arial"/>
                <w:bCs/>
                <w:sz w:val="20"/>
                <w:szCs w:val="20"/>
              </w:rPr>
              <w:t>1.</w:t>
            </w:r>
            <w:r w:rsidR="00E56E62" w:rsidRPr="005B78F5">
              <w:rPr>
                <w:rFonts w:ascii="Arial" w:hAnsi="Arial" w:cs="Arial"/>
                <w:bCs/>
                <w:sz w:val="20"/>
                <w:szCs w:val="20"/>
              </w:rPr>
              <w:t>2</w:t>
            </w:r>
            <w:r w:rsidRPr="005B78F5">
              <w:rPr>
                <w:rFonts w:ascii="Arial" w:hAnsi="Arial" w:cs="Arial"/>
                <w:bCs/>
                <w:sz w:val="20"/>
                <w:szCs w:val="20"/>
              </w:rPr>
              <w:t>.3÷1.</w:t>
            </w:r>
            <w:r w:rsidR="00E56E62" w:rsidRPr="005B78F5">
              <w:rPr>
                <w:rFonts w:ascii="Arial" w:hAnsi="Arial" w:cs="Arial"/>
                <w:bCs/>
                <w:sz w:val="20"/>
                <w:szCs w:val="20"/>
              </w:rPr>
              <w:t>2</w:t>
            </w:r>
            <w:r w:rsidRPr="005B78F5">
              <w:rPr>
                <w:rFonts w:ascii="Arial" w:hAnsi="Arial" w:cs="Arial"/>
                <w:bCs/>
                <w:sz w:val="20"/>
                <w:szCs w:val="20"/>
              </w:rPr>
              <w:t>.</w:t>
            </w:r>
            <w:r w:rsidR="00304820" w:rsidRPr="005B78F5">
              <w:rPr>
                <w:rFonts w:ascii="Arial" w:hAnsi="Arial" w:cs="Arial"/>
                <w:bCs/>
                <w:sz w:val="20"/>
                <w:szCs w:val="20"/>
              </w:rPr>
              <w:t>3</w:t>
            </w:r>
            <w:r w:rsidRPr="005B78F5">
              <w:rPr>
                <w:rFonts w:ascii="Arial" w:hAnsi="Arial" w:cs="Arial"/>
                <w:bCs/>
                <w:sz w:val="20"/>
                <w:szCs w:val="20"/>
              </w:rPr>
              <w:t>.3</w:t>
            </w:r>
            <w:r w:rsidR="00705059" w:rsidRPr="005B78F5">
              <w:rPr>
                <w:rFonts w:ascii="Arial" w:hAnsi="Arial" w:cs="Arial"/>
                <w:bCs/>
                <w:sz w:val="20"/>
                <w:szCs w:val="20"/>
              </w:rPr>
              <w:t>2</w:t>
            </w:r>
          </w:p>
        </w:tc>
        <w:tc>
          <w:tcPr>
            <w:tcW w:w="1700" w:type="dxa"/>
            <w:vAlign w:val="center"/>
          </w:tcPr>
          <w:p w14:paraId="15E616A2" w14:textId="77777777" w:rsidR="00114F66" w:rsidRPr="00E73934" w:rsidRDefault="00114F66" w:rsidP="002356A4">
            <w:pPr>
              <w:jc w:val="center"/>
              <w:rPr>
                <w:rFonts w:ascii="Arial" w:hAnsi="Arial" w:cs="Arial"/>
                <w:bCs/>
                <w:sz w:val="20"/>
                <w:szCs w:val="20"/>
              </w:rPr>
            </w:pPr>
          </w:p>
        </w:tc>
        <w:tc>
          <w:tcPr>
            <w:tcW w:w="1984" w:type="dxa"/>
          </w:tcPr>
          <w:p w14:paraId="36FEFDDF" w14:textId="77777777" w:rsidR="00114F66" w:rsidRPr="00E73934" w:rsidRDefault="00114F66" w:rsidP="002356A4">
            <w:pPr>
              <w:tabs>
                <w:tab w:val="left" w:pos="3446"/>
              </w:tabs>
              <w:jc w:val="center"/>
              <w:rPr>
                <w:rFonts w:ascii="Arial" w:hAnsi="Arial" w:cs="Arial"/>
                <w:bCs/>
                <w:sz w:val="20"/>
                <w:szCs w:val="20"/>
              </w:rPr>
            </w:pPr>
          </w:p>
        </w:tc>
      </w:tr>
      <w:tr w:rsidR="00E73934" w:rsidRPr="00E73934" w14:paraId="4B480B24"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050DB762" w14:textId="235DA392" w:rsidR="00910DF8" w:rsidRPr="00E73934" w:rsidRDefault="00910DF8" w:rsidP="00910DF8">
            <w:pPr>
              <w:outlineLvl w:val="1"/>
              <w:rPr>
                <w:rFonts w:ascii="Arial" w:hAnsi="Arial" w:cs="Arial"/>
                <w:bCs/>
                <w:sz w:val="20"/>
                <w:szCs w:val="20"/>
              </w:rPr>
            </w:pPr>
            <w:r w:rsidRPr="00E73934">
              <w:rPr>
                <w:rFonts w:ascii="Arial" w:hAnsi="Arial" w:cs="Arial"/>
                <w:bCs/>
                <w:sz w:val="20"/>
                <w:szCs w:val="20"/>
              </w:rPr>
              <w:t>1.2.4</w:t>
            </w:r>
          </w:p>
        </w:tc>
        <w:tc>
          <w:tcPr>
            <w:tcW w:w="4726" w:type="dxa"/>
          </w:tcPr>
          <w:p w14:paraId="7A40E02C" w14:textId="217D1C20" w:rsidR="00910DF8" w:rsidRPr="00E73934" w:rsidRDefault="00910DF8" w:rsidP="00910DF8">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Švartavimosi įrangos įrengimo darbai</w:t>
            </w:r>
            <w:r w:rsidR="00396E02" w:rsidRPr="00E73934">
              <w:rPr>
                <w:rFonts w:ascii="Arial" w:hAnsi="Arial" w:cs="Arial"/>
                <w:sz w:val="20"/>
                <w:szCs w:val="20"/>
              </w:rPr>
              <w:t>, Krantinių Nr.157; 158; 160; 162</w:t>
            </w:r>
          </w:p>
        </w:tc>
        <w:tc>
          <w:tcPr>
            <w:tcW w:w="1661" w:type="dxa"/>
            <w:vAlign w:val="center"/>
          </w:tcPr>
          <w:p w14:paraId="25E4F351" w14:textId="1F782B1B" w:rsidR="00910DF8" w:rsidRPr="005B78F5" w:rsidRDefault="00910DF8" w:rsidP="00910DF8">
            <w:pPr>
              <w:jc w:val="center"/>
              <w:rPr>
                <w:rFonts w:ascii="Arial" w:hAnsi="Arial" w:cs="Arial"/>
                <w:bCs/>
                <w:sz w:val="20"/>
                <w:szCs w:val="20"/>
              </w:rPr>
            </w:pPr>
            <w:r w:rsidRPr="005B78F5">
              <w:rPr>
                <w:rFonts w:ascii="Arial" w:hAnsi="Arial" w:cs="Arial"/>
                <w:bCs/>
                <w:sz w:val="20"/>
                <w:szCs w:val="20"/>
              </w:rPr>
              <w:t>1.2.4÷1.2.4.8</w:t>
            </w:r>
          </w:p>
        </w:tc>
        <w:tc>
          <w:tcPr>
            <w:tcW w:w="1700" w:type="dxa"/>
            <w:vAlign w:val="center"/>
          </w:tcPr>
          <w:p w14:paraId="5B5743AA" w14:textId="77777777" w:rsidR="00910DF8" w:rsidRPr="00E73934" w:rsidRDefault="00910DF8" w:rsidP="00910DF8">
            <w:pPr>
              <w:jc w:val="center"/>
              <w:rPr>
                <w:rFonts w:ascii="Arial" w:hAnsi="Arial" w:cs="Arial"/>
                <w:bCs/>
                <w:sz w:val="20"/>
                <w:szCs w:val="20"/>
              </w:rPr>
            </w:pPr>
          </w:p>
        </w:tc>
        <w:tc>
          <w:tcPr>
            <w:tcW w:w="1984" w:type="dxa"/>
          </w:tcPr>
          <w:p w14:paraId="3DCBB769" w14:textId="77777777" w:rsidR="00910DF8" w:rsidRPr="00E73934" w:rsidRDefault="00910DF8" w:rsidP="00910DF8">
            <w:pPr>
              <w:tabs>
                <w:tab w:val="left" w:pos="3446"/>
              </w:tabs>
              <w:jc w:val="center"/>
              <w:rPr>
                <w:rFonts w:ascii="Arial" w:hAnsi="Arial" w:cs="Arial"/>
                <w:bCs/>
                <w:sz w:val="20"/>
                <w:szCs w:val="20"/>
              </w:rPr>
            </w:pPr>
          </w:p>
        </w:tc>
      </w:tr>
      <w:tr w:rsidR="00E73934" w:rsidRPr="00E73934" w14:paraId="473293A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4B98FC41" w14:textId="4F01E3C6" w:rsidR="00034FFA" w:rsidRPr="00E73934" w:rsidRDefault="00034FFA" w:rsidP="00034FFA">
            <w:pPr>
              <w:outlineLvl w:val="1"/>
              <w:rPr>
                <w:rFonts w:ascii="Arial" w:hAnsi="Arial" w:cs="Arial"/>
                <w:bCs/>
                <w:sz w:val="20"/>
                <w:szCs w:val="20"/>
              </w:rPr>
            </w:pPr>
            <w:r w:rsidRPr="00E73934">
              <w:rPr>
                <w:rFonts w:ascii="Arial" w:hAnsi="Arial" w:cs="Arial"/>
                <w:bCs/>
                <w:sz w:val="20"/>
                <w:szCs w:val="20"/>
              </w:rPr>
              <w:t>1.3</w:t>
            </w:r>
          </w:p>
        </w:tc>
        <w:tc>
          <w:tcPr>
            <w:tcW w:w="4726" w:type="dxa"/>
          </w:tcPr>
          <w:p w14:paraId="47122FE4" w14:textId="11E4BAFC" w:rsidR="00034FFA" w:rsidRPr="00E73934" w:rsidRDefault="00DF6115" w:rsidP="00034FFA">
            <w:pPr>
              <w:widowControl w:val="0"/>
              <w:autoSpaceDE w:val="0"/>
              <w:autoSpaceDN w:val="0"/>
              <w:adjustRightInd w:val="0"/>
              <w:spacing w:line="274" w:lineRule="exact"/>
              <w:jc w:val="both"/>
              <w:rPr>
                <w:rFonts w:ascii="Arial" w:hAnsi="Arial" w:cs="Arial"/>
                <w:sz w:val="20"/>
                <w:szCs w:val="20"/>
              </w:rPr>
            </w:pPr>
            <w:r w:rsidRPr="00E73934">
              <w:rPr>
                <w:rFonts w:ascii="Arial" w:hAnsi="Arial" w:cs="Arial"/>
                <w:b/>
                <w:bCs/>
                <w:sz w:val="20"/>
                <w:szCs w:val="20"/>
              </w:rPr>
              <w:t>KRANTINĖS NR.161 STATYBOS DARBAI</w:t>
            </w:r>
            <w:r w:rsidR="009447B3" w:rsidRPr="00E73934">
              <w:rPr>
                <w:rFonts w:ascii="Arial" w:hAnsi="Arial" w:cs="Arial"/>
                <w:b/>
                <w:bCs/>
                <w:sz w:val="20"/>
                <w:szCs w:val="20"/>
              </w:rPr>
              <w:t xml:space="preserve"> </w:t>
            </w:r>
            <w:r w:rsidR="009447B3" w:rsidRPr="00132547">
              <w:rPr>
                <w:rFonts w:ascii="Arial" w:hAnsi="Arial" w:cs="Arial"/>
                <w:sz w:val="20"/>
                <w:szCs w:val="20"/>
              </w:rPr>
              <w:t>(</w:t>
            </w:r>
            <w:r w:rsidR="009447B3" w:rsidRPr="00132547">
              <w:t>Krantinė Nr.161)</w:t>
            </w:r>
          </w:p>
        </w:tc>
        <w:tc>
          <w:tcPr>
            <w:tcW w:w="1661" w:type="dxa"/>
            <w:vAlign w:val="center"/>
          </w:tcPr>
          <w:p w14:paraId="1FC41559" w14:textId="039E5441" w:rsidR="00034FFA" w:rsidRPr="005B78F5" w:rsidRDefault="00034FFA" w:rsidP="00034FFA">
            <w:pPr>
              <w:jc w:val="center"/>
              <w:rPr>
                <w:rFonts w:ascii="Arial" w:hAnsi="Arial" w:cs="Arial"/>
                <w:bCs/>
                <w:sz w:val="20"/>
                <w:szCs w:val="20"/>
              </w:rPr>
            </w:pPr>
            <w:r w:rsidRPr="005B78F5">
              <w:rPr>
                <w:rFonts w:ascii="Arial" w:hAnsi="Arial" w:cs="Arial"/>
                <w:bCs/>
                <w:sz w:val="20"/>
                <w:szCs w:val="20"/>
              </w:rPr>
              <w:t>1.</w:t>
            </w:r>
            <w:r w:rsidR="0076068B" w:rsidRPr="005B78F5">
              <w:rPr>
                <w:rFonts w:ascii="Arial" w:hAnsi="Arial" w:cs="Arial"/>
                <w:bCs/>
                <w:sz w:val="20"/>
                <w:szCs w:val="20"/>
              </w:rPr>
              <w:t>3</w:t>
            </w:r>
            <w:r w:rsidRPr="005B78F5">
              <w:rPr>
                <w:rFonts w:ascii="Arial" w:hAnsi="Arial" w:cs="Arial"/>
                <w:bCs/>
                <w:sz w:val="20"/>
                <w:szCs w:val="20"/>
              </w:rPr>
              <w:t>÷1.</w:t>
            </w:r>
            <w:r w:rsidR="0076068B" w:rsidRPr="005B78F5">
              <w:rPr>
                <w:rFonts w:ascii="Arial" w:hAnsi="Arial" w:cs="Arial"/>
                <w:bCs/>
                <w:sz w:val="20"/>
                <w:szCs w:val="20"/>
              </w:rPr>
              <w:t>3</w:t>
            </w:r>
            <w:r w:rsidRPr="005B78F5">
              <w:rPr>
                <w:rFonts w:ascii="Arial" w:hAnsi="Arial" w:cs="Arial"/>
                <w:bCs/>
                <w:sz w:val="20"/>
                <w:szCs w:val="20"/>
              </w:rPr>
              <w:t>.</w:t>
            </w:r>
            <w:r w:rsidR="00096FB1" w:rsidRPr="005B78F5">
              <w:rPr>
                <w:rFonts w:ascii="Arial" w:hAnsi="Arial" w:cs="Arial"/>
                <w:bCs/>
                <w:sz w:val="20"/>
                <w:szCs w:val="20"/>
              </w:rPr>
              <w:t>2</w:t>
            </w:r>
            <w:r w:rsidRPr="005B78F5">
              <w:rPr>
                <w:rFonts w:ascii="Arial" w:hAnsi="Arial" w:cs="Arial"/>
                <w:bCs/>
                <w:sz w:val="20"/>
                <w:szCs w:val="20"/>
              </w:rPr>
              <w:t>.</w:t>
            </w:r>
            <w:r w:rsidR="00096FB1" w:rsidRPr="005B78F5">
              <w:rPr>
                <w:rFonts w:ascii="Arial" w:hAnsi="Arial" w:cs="Arial"/>
                <w:bCs/>
                <w:sz w:val="20"/>
                <w:szCs w:val="20"/>
              </w:rPr>
              <w:t>5</w:t>
            </w:r>
          </w:p>
        </w:tc>
        <w:tc>
          <w:tcPr>
            <w:tcW w:w="1700" w:type="dxa"/>
            <w:vAlign w:val="center"/>
          </w:tcPr>
          <w:p w14:paraId="4073B0CD" w14:textId="77777777" w:rsidR="00034FFA" w:rsidRPr="00E73934" w:rsidRDefault="00034FFA" w:rsidP="00034FFA">
            <w:pPr>
              <w:jc w:val="center"/>
              <w:rPr>
                <w:rFonts w:ascii="Arial" w:hAnsi="Arial" w:cs="Arial"/>
                <w:bCs/>
                <w:sz w:val="20"/>
                <w:szCs w:val="20"/>
              </w:rPr>
            </w:pPr>
          </w:p>
        </w:tc>
        <w:tc>
          <w:tcPr>
            <w:tcW w:w="1984" w:type="dxa"/>
          </w:tcPr>
          <w:p w14:paraId="31528E87" w14:textId="77777777" w:rsidR="00034FFA" w:rsidRPr="00E73934" w:rsidRDefault="00034FFA" w:rsidP="00034FFA">
            <w:pPr>
              <w:tabs>
                <w:tab w:val="left" w:pos="3446"/>
              </w:tabs>
              <w:jc w:val="center"/>
              <w:rPr>
                <w:rFonts w:ascii="Arial" w:hAnsi="Arial" w:cs="Arial"/>
                <w:bCs/>
                <w:sz w:val="20"/>
                <w:szCs w:val="20"/>
              </w:rPr>
            </w:pPr>
          </w:p>
        </w:tc>
      </w:tr>
      <w:tr w:rsidR="00E73934" w:rsidRPr="00E73934" w14:paraId="2B6ECC6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3642E4CF" w14:textId="72F83ED1" w:rsidR="00910DF8" w:rsidRPr="003F2588" w:rsidRDefault="00910DF8" w:rsidP="00910DF8">
            <w:pPr>
              <w:outlineLvl w:val="1"/>
              <w:rPr>
                <w:rFonts w:ascii="Arial" w:hAnsi="Arial" w:cs="Arial"/>
                <w:bCs/>
                <w:sz w:val="20"/>
                <w:szCs w:val="20"/>
              </w:rPr>
            </w:pPr>
            <w:r w:rsidRPr="003F2588">
              <w:rPr>
                <w:rFonts w:ascii="Arial" w:hAnsi="Arial" w:cs="Arial"/>
                <w:sz w:val="20"/>
                <w:szCs w:val="20"/>
              </w:rPr>
              <w:t>1.</w:t>
            </w:r>
            <w:r w:rsidR="0076068B" w:rsidRPr="003F2588">
              <w:rPr>
                <w:rFonts w:ascii="Arial" w:hAnsi="Arial" w:cs="Arial"/>
                <w:sz w:val="20"/>
                <w:szCs w:val="20"/>
              </w:rPr>
              <w:t>3</w:t>
            </w:r>
            <w:r w:rsidRPr="003F2588">
              <w:rPr>
                <w:rFonts w:ascii="Arial" w:hAnsi="Arial" w:cs="Arial"/>
                <w:sz w:val="20"/>
                <w:szCs w:val="20"/>
              </w:rPr>
              <w:t>.</w:t>
            </w:r>
            <w:r w:rsidR="0076068B" w:rsidRPr="003F2588">
              <w:rPr>
                <w:rFonts w:ascii="Arial" w:hAnsi="Arial" w:cs="Arial"/>
                <w:sz w:val="20"/>
                <w:szCs w:val="20"/>
              </w:rPr>
              <w:t>2</w:t>
            </w:r>
          </w:p>
        </w:tc>
        <w:tc>
          <w:tcPr>
            <w:tcW w:w="4726" w:type="dxa"/>
          </w:tcPr>
          <w:p w14:paraId="3F50A627" w14:textId="0FBF07A6" w:rsidR="00910DF8" w:rsidRPr="00E73934" w:rsidRDefault="00910DF8" w:rsidP="00910DF8">
            <w:pPr>
              <w:widowControl w:val="0"/>
              <w:autoSpaceDE w:val="0"/>
              <w:autoSpaceDN w:val="0"/>
              <w:adjustRightInd w:val="0"/>
              <w:spacing w:line="274" w:lineRule="exact"/>
              <w:jc w:val="both"/>
              <w:rPr>
                <w:rFonts w:ascii="Arial" w:hAnsi="Arial" w:cs="Arial"/>
                <w:sz w:val="20"/>
                <w:szCs w:val="20"/>
              </w:rPr>
            </w:pPr>
            <w:r w:rsidRPr="00E73934">
              <w:t>Krantinės Nr.161 statybos darbai</w:t>
            </w:r>
          </w:p>
        </w:tc>
        <w:tc>
          <w:tcPr>
            <w:tcW w:w="1661" w:type="dxa"/>
          </w:tcPr>
          <w:p w14:paraId="1402EE8D" w14:textId="7C99F14C" w:rsidR="00910DF8" w:rsidRPr="005B78F5" w:rsidRDefault="00910DF8" w:rsidP="00910DF8">
            <w:pPr>
              <w:jc w:val="center"/>
              <w:rPr>
                <w:rFonts w:ascii="Arial" w:hAnsi="Arial" w:cs="Arial"/>
                <w:bCs/>
                <w:sz w:val="20"/>
                <w:szCs w:val="20"/>
              </w:rPr>
            </w:pPr>
            <w:r w:rsidRPr="005B78F5">
              <w:rPr>
                <w:rFonts w:ascii="Arial" w:hAnsi="Arial" w:cs="Arial"/>
                <w:sz w:val="20"/>
                <w:szCs w:val="20"/>
              </w:rPr>
              <w:t>1.</w:t>
            </w:r>
            <w:r w:rsidR="0076068B" w:rsidRPr="005B78F5">
              <w:rPr>
                <w:rFonts w:ascii="Arial" w:hAnsi="Arial" w:cs="Arial"/>
                <w:sz w:val="20"/>
                <w:szCs w:val="20"/>
              </w:rPr>
              <w:t>3</w:t>
            </w:r>
            <w:r w:rsidRPr="005B78F5">
              <w:rPr>
                <w:rFonts w:ascii="Arial" w:hAnsi="Arial" w:cs="Arial"/>
                <w:sz w:val="20"/>
                <w:szCs w:val="20"/>
              </w:rPr>
              <w:t>.</w:t>
            </w:r>
            <w:r w:rsidR="00A00419" w:rsidRPr="005B78F5">
              <w:rPr>
                <w:rFonts w:ascii="Arial" w:hAnsi="Arial" w:cs="Arial"/>
                <w:sz w:val="20"/>
                <w:szCs w:val="20"/>
              </w:rPr>
              <w:t>1.1</w:t>
            </w:r>
            <w:r w:rsidRPr="005B78F5">
              <w:rPr>
                <w:rFonts w:ascii="Arial" w:hAnsi="Arial" w:cs="Arial"/>
                <w:sz w:val="20"/>
                <w:szCs w:val="20"/>
              </w:rPr>
              <w:t>÷1.</w:t>
            </w:r>
            <w:r w:rsidR="0076068B" w:rsidRPr="005B78F5">
              <w:rPr>
                <w:rFonts w:ascii="Arial" w:hAnsi="Arial" w:cs="Arial"/>
                <w:sz w:val="20"/>
                <w:szCs w:val="20"/>
              </w:rPr>
              <w:t>3</w:t>
            </w:r>
            <w:r w:rsidRPr="005B78F5">
              <w:rPr>
                <w:rFonts w:ascii="Arial" w:hAnsi="Arial" w:cs="Arial"/>
                <w:sz w:val="20"/>
                <w:szCs w:val="20"/>
              </w:rPr>
              <w:t>.</w:t>
            </w:r>
            <w:r w:rsidR="00096FB1" w:rsidRPr="005B78F5">
              <w:rPr>
                <w:rFonts w:ascii="Arial" w:hAnsi="Arial" w:cs="Arial"/>
                <w:sz w:val="20"/>
                <w:szCs w:val="20"/>
              </w:rPr>
              <w:t>1</w:t>
            </w:r>
            <w:r w:rsidRPr="005B78F5">
              <w:rPr>
                <w:rFonts w:ascii="Arial" w:hAnsi="Arial" w:cs="Arial"/>
                <w:sz w:val="20"/>
                <w:szCs w:val="20"/>
              </w:rPr>
              <w:t>.</w:t>
            </w:r>
            <w:r w:rsidR="00E97E32" w:rsidRPr="005B78F5">
              <w:rPr>
                <w:rFonts w:ascii="Arial" w:hAnsi="Arial" w:cs="Arial"/>
                <w:sz w:val="20"/>
                <w:szCs w:val="20"/>
              </w:rPr>
              <w:t>2</w:t>
            </w:r>
            <w:r w:rsidR="00096FB1" w:rsidRPr="005B78F5">
              <w:rPr>
                <w:rFonts w:ascii="Arial" w:hAnsi="Arial" w:cs="Arial"/>
                <w:sz w:val="20"/>
                <w:szCs w:val="20"/>
              </w:rPr>
              <w:t>6</w:t>
            </w:r>
          </w:p>
        </w:tc>
        <w:tc>
          <w:tcPr>
            <w:tcW w:w="1700" w:type="dxa"/>
            <w:vAlign w:val="center"/>
          </w:tcPr>
          <w:p w14:paraId="4F865C88" w14:textId="77777777" w:rsidR="00910DF8" w:rsidRPr="00E73934" w:rsidRDefault="00910DF8" w:rsidP="00910DF8">
            <w:pPr>
              <w:jc w:val="center"/>
              <w:rPr>
                <w:rFonts w:ascii="Arial" w:hAnsi="Arial" w:cs="Arial"/>
                <w:bCs/>
                <w:sz w:val="20"/>
                <w:szCs w:val="20"/>
              </w:rPr>
            </w:pPr>
          </w:p>
        </w:tc>
        <w:tc>
          <w:tcPr>
            <w:tcW w:w="1984" w:type="dxa"/>
          </w:tcPr>
          <w:p w14:paraId="7098A7EB" w14:textId="77777777" w:rsidR="00910DF8" w:rsidRPr="00E73934" w:rsidRDefault="00910DF8" w:rsidP="00910DF8">
            <w:pPr>
              <w:tabs>
                <w:tab w:val="left" w:pos="3446"/>
              </w:tabs>
              <w:jc w:val="center"/>
              <w:rPr>
                <w:rFonts w:ascii="Arial" w:hAnsi="Arial" w:cs="Arial"/>
                <w:bCs/>
                <w:sz w:val="20"/>
                <w:szCs w:val="20"/>
              </w:rPr>
            </w:pPr>
          </w:p>
        </w:tc>
      </w:tr>
      <w:tr w:rsidR="00E73934" w:rsidRPr="00E73934" w14:paraId="596E9DD7"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600B38A2" w14:textId="5E886253" w:rsidR="00476ACE" w:rsidRPr="003F2588" w:rsidRDefault="00476ACE" w:rsidP="002356A4">
            <w:pPr>
              <w:outlineLvl w:val="1"/>
              <w:rPr>
                <w:rFonts w:ascii="Arial" w:hAnsi="Arial" w:cs="Arial"/>
                <w:bCs/>
                <w:sz w:val="20"/>
                <w:szCs w:val="20"/>
              </w:rPr>
            </w:pPr>
            <w:r w:rsidRPr="003F2588">
              <w:rPr>
                <w:rFonts w:ascii="Arial" w:hAnsi="Arial" w:cs="Arial"/>
                <w:bCs/>
                <w:sz w:val="20"/>
                <w:szCs w:val="20"/>
              </w:rPr>
              <w:t>1.</w:t>
            </w:r>
            <w:r w:rsidR="0076068B" w:rsidRPr="003F2588">
              <w:rPr>
                <w:rFonts w:ascii="Arial" w:hAnsi="Arial" w:cs="Arial"/>
                <w:bCs/>
                <w:sz w:val="20"/>
                <w:szCs w:val="20"/>
              </w:rPr>
              <w:t>3</w:t>
            </w:r>
            <w:r w:rsidRPr="003F2588">
              <w:rPr>
                <w:rFonts w:ascii="Arial" w:hAnsi="Arial" w:cs="Arial"/>
                <w:bCs/>
                <w:sz w:val="20"/>
                <w:szCs w:val="20"/>
              </w:rPr>
              <w:t>.</w:t>
            </w:r>
            <w:r w:rsidR="003F2588" w:rsidRPr="003F2588">
              <w:rPr>
                <w:rFonts w:ascii="Arial" w:hAnsi="Arial" w:cs="Arial"/>
                <w:bCs/>
                <w:sz w:val="20"/>
                <w:szCs w:val="20"/>
              </w:rPr>
              <w:t>3</w:t>
            </w:r>
          </w:p>
        </w:tc>
        <w:tc>
          <w:tcPr>
            <w:tcW w:w="4726" w:type="dxa"/>
          </w:tcPr>
          <w:p w14:paraId="29889265" w14:textId="1766B27E" w:rsidR="00476ACE" w:rsidRPr="00E73934" w:rsidRDefault="006B7A13" w:rsidP="003B6DB3">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Švartavimosi įrangos įrengimo darbai</w:t>
            </w:r>
            <w:r w:rsidR="00396E02" w:rsidRPr="00E73934">
              <w:rPr>
                <w:rFonts w:ascii="Arial" w:hAnsi="Arial" w:cs="Arial"/>
                <w:sz w:val="20"/>
                <w:szCs w:val="20"/>
              </w:rPr>
              <w:t xml:space="preserve">, </w:t>
            </w:r>
            <w:r w:rsidR="00396E02" w:rsidRPr="00E73934">
              <w:t>Krantinės Nr.161</w:t>
            </w:r>
          </w:p>
        </w:tc>
        <w:tc>
          <w:tcPr>
            <w:tcW w:w="1661" w:type="dxa"/>
            <w:vAlign w:val="center"/>
          </w:tcPr>
          <w:p w14:paraId="7764E39C" w14:textId="5A8B4412" w:rsidR="00476ACE" w:rsidRPr="005B78F5" w:rsidRDefault="00953EC8" w:rsidP="002356A4">
            <w:pPr>
              <w:jc w:val="center"/>
              <w:rPr>
                <w:rFonts w:ascii="Arial" w:hAnsi="Arial" w:cs="Arial"/>
                <w:bCs/>
                <w:sz w:val="20"/>
                <w:szCs w:val="20"/>
              </w:rPr>
            </w:pPr>
            <w:r w:rsidRPr="005B78F5">
              <w:rPr>
                <w:rFonts w:ascii="Arial" w:hAnsi="Arial" w:cs="Arial"/>
                <w:bCs/>
                <w:sz w:val="20"/>
                <w:szCs w:val="20"/>
              </w:rPr>
              <w:t>1.</w:t>
            </w:r>
            <w:r w:rsidR="0076068B" w:rsidRPr="005B78F5">
              <w:rPr>
                <w:rFonts w:ascii="Arial" w:hAnsi="Arial" w:cs="Arial"/>
                <w:bCs/>
                <w:sz w:val="20"/>
                <w:szCs w:val="20"/>
              </w:rPr>
              <w:t>3</w:t>
            </w:r>
            <w:r w:rsidRPr="005B78F5">
              <w:rPr>
                <w:rFonts w:ascii="Arial" w:hAnsi="Arial" w:cs="Arial"/>
                <w:bCs/>
                <w:sz w:val="20"/>
                <w:szCs w:val="20"/>
              </w:rPr>
              <w:t>.</w:t>
            </w:r>
            <w:r w:rsidR="00A00419" w:rsidRPr="005B78F5">
              <w:rPr>
                <w:rFonts w:ascii="Arial" w:hAnsi="Arial" w:cs="Arial"/>
                <w:bCs/>
                <w:sz w:val="20"/>
                <w:szCs w:val="20"/>
              </w:rPr>
              <w:t>2</w:t>
            </w:r>
            <w:r w:rsidRPr="005B78F5">
              <w:rPr>
                <w:rFonts w:ascii="Arial" w:hAnsi="Arial" w:cs="Arial"/>
                <w:bCs/>
                <w:sz w:val="20"/>
                <w:szCs w:val="20"/>
              </w:rPr>
              <w:t>÷1.</w:t>
            </w:r>
            <w:r w:rsidR="0076068B" w:rsidRPr="005B78F5">
              <w:rPr>
                <w:rFonts w:ascii="Arial" w:hAnsi="Arial" w:cs="Arial"/>
                <w:bCs/>
                <w:sz w:val="20"/>
                <w:szCs w:val="20"/>
              </w:rPr>
              <w:t>3</w:t>
            </w:r>
            <w:r w:rsidRPr="005B78F5">
              <w:rPr>
                <w:rFonts w:ascii="Arial" w:hAnsi="Arial" w:cs="Arial"/>
                <w:bCs/>
                <w:sz w:val="20"/>
                <w:szCs w:val="20"/>
              </w:rPr>
              <w:t>.</w:t>
            </w:r>
            <w:r w:rsidR="00096FB1" w:rsidRPr="005B78F5">
              <w:rPr>
                <w:rFonts w:ascii="Arial" w:hAnsi="Arial" w:cs="Arial"/>
                <w:bCs/>
                <w:sz w:val="20"/>
                <w:szCs w:val="20"/>
              </w:rPr>
              <w:t>2</w:t>
            </w:r>
            <w:r w:rsidRPr="005B78F5">
              <w:rPr>
                <w:rFonts w:ascii="Arial" w:hAnsi="Arial" w:cs="Arial"/>
                <w:bCs/>
                <w:sz w:val="20"/>
                <w:szCs w:val="20"/>
              </w:rPr>
              <w:t>.</w:t>
            </w:r>
            <w:r w:rsidR="00096FB1" w:rsidRPr="005B78F5">
              <w:rPr>
                <w:rFonts w:ascii="Arial" w:hAnsi="Arial" w:cs="Arial"/>
                <w:bCs/>
                <w:sz w:val="20"/>
                <w:szCs w:val="20"/>
              </w:rPr>
              <w:t>5</w:t>
            </w:r>
          </w:p>
        </w:tc>
        <w:tc>
          <w:tcPr>
            <w:tcW w:w="1700" w:type="dxa"/>
            <w:vAlign w:val="center"/>
          </w:tcPr>
          <w:p w14:paraId="747CDD57" w14:textId="77777777" w:rsidR="00476ACE" w:rsidRPr="00E73934" w:rsidRDefault="00476ACE" w:rsidP="002356A4">
            <w:pPr>
              <w:jc w:val="center"/>
              <w:rPr>
                <w:rFonts w:ascii="Arial" w:hAnsi="Arial" w:cs="Arial"/>
                <w:bCs/>
                <w:sz w:val="20"/>
                <w:szCs w:val="20"/>
              </w:rPr>
            </w:pPr>
          </w:p>
        </w:tc>
        <w:tc>
          <w:tcPr>
            <w:tcW w:w="1984" w:type="dxa"/>
          </w:tcPr>
          <w:p w14:paraId="7544549A" w14:textId="77777777" w:rsidR="00476ACE" w:rsidRPr="00E73934" w:rsidRDefault="00476ACE" w:rsidP="002356A4">
            <w:pPr>
              <w:tabs>
                <w:tab w:val="left" w:pos="3446"/>
              </w:tabs>
              <w:jc w:val="center"/>
              <w:rPr>
                <w:rFonts w:ascii="Arial" w:hAnsi="Arial" w:cs="Arial"/>
                <w:bCs/>
                <w:sz w:val="20"/>
                <w:szCs w:val="20"/>
              </w:rPr>
            </w:pPr>
          </w:p>
        </w:tc>
      </w:tr>
      <w:tr w:rsidR="00E73934" w:rsidRPr="00E73934" w14:paraId="73AA8019"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22FA59D2" w14:textId="39F376CF" w:rsidR="00B55F9B" w:rsidRPr="00E73934" w:rsidRDefault="00B55F9B" w:rsidP="00B55F9B">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4</w:t>
            </w:r>
          </w:p>
        </w:tc>
        <w:tc>
          <w:tcPr>
            <w:tcW w:w="4726" w:type="dxa"/>
          </w:tcPr>
          <w:p w14:paraId="79549F77" w14:textId="29EC21DA" w:rsidR="00B55F9B" w:rsidRPr="00E73934" w:rsidRDefault="00362D55" w:rsidP="003B6DB3">
            <w:pPr>
              <w:widowControl w:val="0"/>
              <w:autoSpaceDE w:val="0"/>
              <w:autoSpaceDN w:val="0"/>
              <w:adjustRightInd w:val="0"/>
              <w:spacing w:line="274" w:lineRule="exact"/>
              <w:jc w:val="both"/>
              <w:rPr>
                <w:rFonts w:ascii="Arial" w:hAnsi="Arial" w:cs="Arial"/>
                <w:b/>
                <w:bCs/>
                <w:sz w:val="20"/>
                <w:szCs w:val="20"/>
              </w:rPr>
            </w:pPr>
            <w:r w:rsidRPr="00E73934">
              <w:rPr>
                <w:rFonts w:ascii="Arial" w:hAnsi="Arial" w:cs="Arial"/>
                <w:b/>
                <w:bCs/>
                <w:sz w:val="20"/>
                <w:szCs w:val="20"/>
              </w:rPr>
              <w:t>AKVATORIJOS GILINIMO DALIS (I ETAPAS)</w:t>
            </w:r>
          </w:p>
        </w:tc>
        <w:tc>
          <w:tcPr>
            <w:tcW w:w="1661" w:type="dxa"/>
          </w:tcPr>
          <w:p w14:paraId="3E7683E7" w14:textId="088A7DD6" w:rsidR="00B55F9B" w:rsidRPr="005B78F5" w:rsidRDefault="00B55F9B" w:rsidP="00B55F9B">
            <w:pPr>
              <w:jc w:val="center"/>
              <w:rPr>
                <w:rFonts w:ascii="Arial" w:hAnsi="Arial" w:cs="Arial"/>
                <w:bCs/>
                <w:sz w:val="20"/>
                <w:szCs w:val="20"/>
              </w:rPr>
            </w:pPr>
            <w:r w:rsidRPr="005B78F5">
              <w:rPr>
                <w:rFonts w:ascii="Arial" w:hAnsi="Arial" w:cs="Arial"/>
                <w:bCs/>
                <w:sz w:val="20"/>
                <w:szCs w:val="20"/>
              </w:rPr>
              <w:t>1.</w:t>
            </w:r>
            <w:r w:rsidR="0076068B" w:rsidRPr="005B78F5">
              <w:rPr>
                <w:rFonts w:ascii="Arial" w:hAnsi="Arial" w:cs="Arial"/>
                <w:bCs/>
                <w:sz w:val="20"/>
                <w:szCs w:val="20"/>
              </w:rPr>
              <w:t>4</w:t>
            </w:r>
            <w:r w:rsidRPr="005B78F5">
              <w:rPr>
                <w:rFonts w:ascii="Arial" w:hAnsi="Arial" w:cs="Arial"/>
                <w:bCs/>
                <w:sz w:val="20"/>
                <w:szCs w:val="20"/>
              </w:rPr>
              <w:t>÷1.</w:t>
            </w:r>
            <w:r w:rsidR="0076068B" w:rsidRPr="005B78F5">
              <w:rPr>
                <w:rFonts w:ascii="Arial" w:hAnsi="Arial" w:cs="Arial"/>
                <w:bCs/>
                <w:sz w:val="20"/>
                <w:szCs w:val="20"/>
              </w:rPr>
              <w:t>4</w:t>
            </w:r>
            <w:r w:rsidRPr="005B78F5">
              <w:rPr>
                <w:rFonts w:ascii="Arial" w:hAnsi="Arial" w:cs="Arial"/>
                <w:bCs/>
                <w:sz w:val="20"/>
                <w:szCs w:val="20"/>
              </w:rPr>
              <w:t>.</w:t>
            </w:r>
            <w:r w:rsidR="00362D55" w:rsidRPr="005B78F5">
              <w:rPr>
                <w:rFonts w:ascii="Arial" w:hAnsi="Arial" w:cs="Arial"/>
                <w:bCs/>
                <w:sz w:val="20"/>
                <w:szCs w:val="20"/>
              </w:rPr>
              <w:t>1.</w:t>
            </w:r>
            <w:r w:rsidR="001E505B">
              <w:rPr>
                <w:rFonts w:ascii="Arial" w:hAnsi="Arial" w:cs="Arial"/>
                <w:bCs/>
                <w:sz w:val="20"/>
                <w:szCs w:val="20"/>
              </w:rPr>
              <w:t>3</w:t>
            </w:r>
          </w:p>
        </w:tc>
        <w:tc>
          <w:tcPr>
            <w:tcW w:w="1700" w:type="dxa"/>
            <w:vAlign w:val="center"/>
          </w:tcPr>
          <w:p w14:paraId="63AF0F81" w14:textId="77777777" w:rsidR="00B55F9B" w:rsidRPr="00E73934" w:rsidRDefault="00B55F9B" w:rsidP="00B55F9B">
            <w:pPr>
              <w:jc w:val="center"/>
              <w:rPr>
                <w:rFonts w:ascii="Arial" w:hAnsi="Arial" w:cs="Arial"/>
                <w:bCs/>
                <w:sz w:val="20"/>
                <w:szCs w:val="20"/>
              </w:rPr>
            </w:pPr>
          </w:p>
        </w:tc>
        <w:tc>
          <w:tcPr>
            <w:tcW w:w="1984" w:type="dxa"/>
          </w:tcPr>
          <w:p w14:paraId="4DF2B8DB" w14:textId="77777777" w:rsidR="00B55F9B" w:rsidRPr="00E73934" w:rsidRDefault="00B55F9B" w:rsidP="00B55F9B">
            <w:pPr>
              <w:tabs>
                <w:tab w:val="left" w:pos="3446"/>
              </w:tabs>
              <w:jc w:val="center"/>
              <w:rPr>
                <w:rFonts w:ascii="Arial" w:hAnsi="Arial" w:cs="Arial"/>
                <w:bCs/>
                <w:sz w:val="20"/>
                <w:szCs w:val="20"/>
              </w:rPr>
            </w:pPr>
          </w:p>
        </w:tc>
      </w:tr>
      <w:tr w:rsidR="00E73934" w:rsidRPr="00E73934" w14:paraId="042FD30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336393D3" w14:textId="57D1DEAC" w:rsidR="00B55F9B" w:rsidRPr="00E73934" w:rsidRDefault="00B55F9B" w:rsidP="00B55F9B">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4</w:t>
            </w:r>
            <w:r w:rsidRPr="00E73934">
              <w:rPr>
                <w:rFonts w:ascii="Arial" w:hAnsi="Arial" w:cs="Arial"/>
                <w:bCs/>
                <w:sz w:val="20"/>
                <w:szCs w:val="20"/>
              </w:rPr>
              <w:t>.1</w:t>
            </w:r>
          </w:p>
        </w:tc>
        <w:tc>
          <w:tcPr>
            <w:tcW w:w="4726" w:type="dxa"/>
          </w:tcPr>
          <w:p w14:paraId="0E2ACCEA" w14:textId="0D2E68AA" w:rsidR="00B55F9B" w:rsidRPr="00E73934" w:rsidRDefault="00362D55" w:rsidP="003B6DB3">
            <w:pPr>
              <w:widowControl w:val="0"/>
              <w:autoSpaceDE w:val="0"/>
              <w:autoSpaceDN w:val="0"/>
              <w:adjustRightInd w:val="0"/>
              <w:spacing w:line="269" w:lineRule="exact"/>
              <w:jc w:val="both"/>
              <w:rPr>
                <w:rFonts w:ascii="Arial" w:hAnsi="Arial" w:cs="Arial"/>
                <w:sz w:val="20"/>
                <w:szCs w:val="20"/>
              </w:rPr>
            </w:pPr>
            <w:r w:rsidRPr="00E73934">
              <w:rPr>
                <w:rFonts w:ascii="Arial" w:hAnsi="Arial" w:cs="Arial"/>
                <w:sz w:val="20"/>
                <w:szCs w:val="20"/>
              </w:rPr>
              <w:t>Akvatorijos gilinimo darbai</w:t>
            </w:r>
          </w:p>
        </w:tc>
        <w:tc>
          <w:tcPr>
            <w:tcW w:w="1661" w:type="dxa"/>
          </w:tcPr>
          <w:p w14:paraId="1B03D685" w14:textId="440A41C6" w:rsidR="00B55F9B" w:rsidRPr="005B78F5" w:rsidRDefault="00B55F9B" w:rsidP="00B55F9B">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4</w:t>
            </w:r>
            <w:r w:rsidRPr="005B78F5">
              <w:rPr>
                <w:rFonts w:ascii="Arial" w:hAnsi="Arial" w:cs="Arial"/>
                <w:bCs/>
                <w:sz w:val="20"/>
                <w:szCs w:val="20"/>
              </w:rPr>
              <w:t>.1÷1.</w:t>
            </w:r>
            <w:r w:rsidR="00E51D41" w:rsidRPr="005B78F5">
              <w:rPr>
                <w:rFonts w:ascii="Arial" w:hAnsi="Arial" w:cs="Arial"/>
                <w:bCs/>
                <w:sz w:val="20"/>
                <w:szCs w:val="20"/>
              </w:rPr>
              <w:t>4</w:t>
            </w:r>
            <w:r w:rsidRPr="005B78F5">
              <w:rPr>
                <w:rFonts w:ascii="Arial" w:hAnsi="Arial" w:cs="Arial"/>
                <w:bCs/>
                <w:sz w:val="20"/>
                <w:szCs w:val="20"/>
              </w:rPr>
              <w:t>.1.</w:t>
            </w:r>
            <w:r w:rsidR="001E505B">
              <w:rPr>
                <w:rFonts w:ascii="Arial" w:hAnsi="Arial" w:cs="Arial"/>
                <w:bCs/>
                <w:sz w:val="20"/>
                <w:szCs w:val="20"/>
              </w:rPr>
              <w:t>3</w:t>
            </w:r>
          </w:p>
        </w:tc>
        <w:tc>
          <w:tcPr>
            <w:tcW w:w="1700" w:type="dxa"/>
            <w:vAlign w:val="center"/>
          </w:tcPr>
          <w:p w14:paraId="7D4977EA" w14:textId="77777777" w:rsidR="00B55F9B" w:rsidRPr="00E73934" w:rsidRDefault="00B55F9B" w:rsidP="00B55F9B">
            <w:pPr>
              <w:jc w:val="center"/>
              <w:rPr>
                <w:rFonts w:ascii="Arial" w:hAnsi="Arial" w:cs="Arial"/>
                <w:bCs/>
                <w:sz w:val="20"/>
                <w:szCs w:val="20"/>
              </w:rPr>
            </w:pPr>
          </w:p>
        </w:tc>
        <w:tc>
          <w:tcPr>
            <w:tcW w:w="1984" w:type="dxa"/>
          </w:tcPr>
          <w:p w14:paraId="068A56C7" w14:textId="77777777" w:rsidR="00B55F9B" w:rsidRPr="00E73934" w:rsidRDefault="00B55F9B" w:rsidP="00B55F9B">
            <w:pPr>
              <w:tabs>
                <w:tab w:val="left" w:pos="3446"/>
              </w:tabs>
              <w:jc w:val="center"/>
              <w:rPr>
                <w:rFonts w:ascii="Arial" w:hAnsi="Arial" w:cs="Arial"/>
                <w:bCs/>
                <w:sz w:val="20"/>
                <w:szCs w:val="20"/>
              </w:rPr>
            </w:pPr>
          </w:p>
        </w:tc>
      </w:tr>
      <w:tr w:rsidR="00E73934" w:rsidRPr="00E73934" w14:paraId="29B651C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3A868995" w14:textId="61BEFB9B" w:rsidR="00362D55" w:rsidRPr="00E73934" w:rsidRDefault="00362D55" w:rsidP="00362D55">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5</w:t>
            </w:r>
          </w:p>
        </w:tc>
        <w:tc>
          <w:tcPr>
            <w:tcW w:w="4726" w:type="dxa"/>
          </w:tcPr>
          <w:p w14:paraId="5658E208" w14:textId="17DEFB88" w:rsidR="00362D55" w:rsidRPr="00E73934" w:rsidRDefault="00362D55" w:rsidP="00362D55">
            <w:pPr>
              <w:widowControl w:val="0"/>
              <w:autoSpaceDE w:val="0"/>
              <w:autoSpaceDN w:val="0"/>
              <w:adjustRightInd w:val="0"/>
              <w:spacing w:line="269" w:lineRule="exact"/>
              <w:jc w:val="both"/>
              <w:rPr>
                <w:rFonts w:ascii="Arial" w:hAnsi="Arial" w:cs="Arial"/>
                <w:sz w:val="20"/>
                <w:szCs w:val="20"/>
              </w:rPr>
            </w:pPr>
            <w:r w:rsidRPr="00E73934">
              <w:rPr>
                <w:rFonts w:ascii="Arial" w:hAnsi="Arial" w:cs="Arial"/>
                <w:b/>
                <w:bCs/>
                <w:sz w:val="20"/>
                <w:szCs w:val="20"/>
              </w:rPr>
              <w:t>AKVATORIJOS GILINIMO DALIS (II ETAPAS)</w:t>
            </w:r>
          </w:p>
        </w:tc>
        <w:tc>
          <w:tcPr>
            <w:tcW w:w="1661" w:type="dxa"/>
          </w:tcPr>
          <w:p w14:paraId="2AE442FF" w14:textId="588A2A43" w:rsidR="00362D55" w:rsidRPr="005B78F5" w:rsidRDefault="00362D55" w:rsidP="00362D55">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5</w:t>
            </w:r>
            <w:r w:rsidRPr="005B78F5">
              <w:rPr>
                <w:rFonts w:ascii="Arial" w:hAnsi="Arial" w:cs="Arial"/>
                <w:bCs/>
                <w:sz w:val="20"/>
                <w:szCs w:val="20"/>
              </w:rPr>
              <w:t>÷1.</w:t>
            </w:r>
            <w:r w:rsidR="00E51D41" w:rsidRPr="005B78F5">
              <w:rPr>
                <w:rFonts w:ascii="Arial" w:hAnsi="Arial" w:cs="Arial"/>
                <w:bCs/>
                <w:sz w:val="20"/>
                <w:szCs w:val="20"/>
              </w:rPr>
              <w:t>5</w:t>
            </w:r>
            <w:r w:rsidRPr="005B78F5">
              <w:rPr>
                <w:rFonts w:ascii="Arial" w:hAnsi="Arial" w:cs="Arial"/>
                <w:bCs/>
                <w:sz w:val="20"/>
                <w:szCs w:val="20"/>
              </w:rPr>
              <w:t>.1.</w:t>
            </w:r>
            <w:r w:rsidR="00697224">
              <w:rPr>
                <w:rFonts w:ascii="Arial" w:hAnsi="Arial" w:cs="Arial"/>
                <w:bCs/>
                <w:sz w:val="20"/>
                <w:szCs w:val="20"/>
              </w:rPr>
              <w:t>4</w:t>
            </w:r>
          </w:p>
        </w:tc>
        <w:tc>
          <w:tcPr>
            <w:tcW w:w="1700" w:type="dxa"/>
            <w:vAlign w:val="center"/>
          </w:tcPr>
          <w:p w14:paraId="11EAEE4E" w14:textId="77777777" w:rsidR="00362D55" w:rsidRPr="00E73934" w:rsidRDefault="00362D55" w:rsidP="00362D55">
            <w:pPr>
              <w:jc w:val="center"/>
              <w:rPr>
                <w:rFonts w:ascii="Arial" w:hAnsi="Arial" w:cs="Arial"/>
                <w:bCs/>
                <w:sz w:val="20"/>
                <w:szCs w:val="20"/>
              </w:rPr>
            </w:pPr>
          </w:p>
        </w:tc>
        <w:tc>
          <w:tcPr>
            <w:tcW w:w="1984" w:type="dxa"/>
          </w:tcPr>
          <w:p w14:paraId="7CC4EC9E" w14:textId="77777777" w:rsidR="00362D55" w:rsidRPr="00E73934" w:rsidRDefault="00362D55" w:rsidP="00362D55">
            <w:pPr>
              <w:tabs>
                <w:tab w:val="left" w:pos="3446"/>
              </w:tabs>
              <w:jc w:val="center"/>
              <w:rPr>
                <w:rFonts w:ascii="Arial" w:hAnsi="Arial" w:cs="Arial"/>
                <w:bCs/>
                <w:sz w:val="20"/>
                <w:szCs w:val="20"/>
              </w:rPr>
            </w:pPr>
          </w:p>
        </w:tc>
      </w:tr>
      <w:tr w:rsidR="00E73934" w:rsidRPr="00E73934" w14:paraId="4273CABE"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6E120A12" w14:textId="78993E56" w:rsidR="00362D55" w:rsidRPr="00E73934" w:rsidRDefault="00362D55" w:rsidP="00362D55">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5</w:t>
            </w:r>
            <w:r w:rsidRPr="00E73934">
              <w:rPr>
                <w:rFonts w:ascii="Arial" w:hAnsi="Arial" w:cs="Arial"/>
                <w:bCs/>
                <w:sz w:val="20"/>
                <w:szCs w:val="20"/>
              </w:rPr>
              <w:t>.1</w:t>
            </w:r>
          </w:p>
        </w:tc>
        <w:tc>
          <w:tcPr>
            <w:tcW w:w="4726" w:type="dxa"/>
          </w:tcPr>
          <w:p w14:paraId="45194FA5" w14:textId="0FBC8504" w:rsidR="00362D55" w:rsidRPr="00E73934" w:rsidRDefault="00E57BEC" w:rsidP="00362D55">
            <w:pPr>
              <w:widowControl w:val="0"/>
              <w:autoSpaceDE w:val="0"/>
              <w:autoSpaceDN w:val="0"/>
              <w:adjustRightInd w:val="0"/>
              <w:spacing w:line="269" w:lineRule="exact"/>
              <w:jc w:val="both"/>
              <w:rPr>
                <w:rFonts w:ascii="Arial" w:hAnsi="Arial" w:cs="Arial"/>
                <w:sz w:val="20"/>
                <w:szCs w:val="20"/>
              </w:rPr>
            </w:pPr>
            <w:r w:rsidRPr="00E73934">
              <w:rPr>
                <w:rFonts w:ascii="Arial" w:hAnsi="Arial" w:cs="Arial"/>
                <w:sz w:val="20"/>
                <w:szCs w:val="20"/>
              </w:rPr>
              <w:t>Dugno valymo darbai</w:t>
            </w:r>
          </w:p>
        </w:tc>
        <w:tc>
          <w:tcPr>
            <w:tcW w:w="1661" w:type="dxa"/>
          </w:tcPr>
          <w:p w14:paraId="77115790" w14:textId="4784244E" w:rsidR="00362D55" w:rsidRPr="005B78F5" w:rsidRDefault="00362D55" w:rsidP="00362D55">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5</w:t>
            </w:r>
            <w:r w:rsidRPr="005B78F5">
              <w:rPr>
                <w:rFonts w:ascii="Arial" w:hAnsi="Arial" w:cs="Arial"/>
                <w:bCs/>
                <w:sz w:val="20"/>
                <w:szCs w:val="20"/>
              </w:rPr>
              <w:t>.1÷1.</w:t>
            </w:r>
            <w:r w:rsidR="00E51D41" w:rsidRPr="005B78F5">
              <w:rPr>
                <w:rFonts w:ascii="Arial" w:hAnsi="Arial" w:cs="Arial"/>
                <w:bCs/>
                <w:sz w:val="20"/>
                <w:szCs w:val="20"/>
              </w:rPr>
              <w:t>5</w:t>
            </w:r>
            <w:r w:rsidRPr="005B78F5">
              <w:rPr>
                <w:rFonts w:ascii="Arial" w:hAnsi="Arial" w:cs="Arial"/>
                <w:bCs/>
                <w:sz w:val="20"/>
                <w:szCs w:val="20"/>
              </w:rPr>
              <w:t>.1.</w:t>
            </w:r>
            <w:r w:rsidR="00697224">
              <w:rPr>
                <w:rFonts w:ascii="Arial" w:hAnsi="Arial" w:cs="Arial"/>
                <w:bCs/>
                <w:sz w:val="20"/>
                <w:szCs w:val="20"/>
              </w:rPr>
              <w:t>4</w:t>
            </w:r>
          </w:p>
        </w:tc>
        <w:tc>
          <w:tcPr>
            <w:tcW w:w="1700" w:type="dxa"/>
            <w:vAlign w:val="center"/>
          </w:tcPr>
          <w:p w14:paraId="6F591B5B" w14:textId="77777777" w:rsidR="00362D55" w:rsidRPr="00E73934" w:rsidRDefault="00362D55" w:rsidP="00362D55">
            <w:pPr>
              <w:jc w:val="center"/>
              <w:rPr>
                <w:rFonts w:ascii="Arial" w:hAnsi="Arial" w:cs="Arial"/>
                <w:bCs/>
                <w:sz w:val="20"/>
                <w:szCs w:val="20"/>
              </w:rPr>
            </w:pPr>
          </w:p>
        </w:tc>
        <w:tc>
          <w:tcPr>
            <w:tcW w:w="1984" w:type="dxa"/>
          </w:tcPr>
          <w:p w14:paraId="487B6F90" w14:textId="77777777" w:rsidR="00362D55" w:rsidRPr="00E73934" w:rsidRDefault="00362D55" w:rsidP="00362D55">
            <w:pPr>
              <w:tabs>
                <w:tab w:val="left" w:pos="3446"/>
              </w:tabs>
              <w:jc w:val="center"/>
              <w:rPr>
                <w:rFonts w:ascii="Arial" w:hAnsi="Arial" w:cs="Arial"/>
                <w:bCs/>
                <w:sz w:val="20"/>
                <w:szCs w:val="20"/>
              </w:rPr>
            </w:pPr>
          </w:p>
        </w:tc>
      </w:tr>
      <w:tr w:rsidR="00E73934" w:rsidRPr="00E73934" w14:paraId="73ACEB91"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4EE182E4" w14:textId="2751697E" w:rsidR="00362D55" w:rsidRPr="00E73934" w:rsidRDefault="00362D55" w:rsidP="00362D55">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6</w:t>
            </w:r>
          </w:p>
        </w:tc>
        <w:tc>
          <w:tcPr>
            <w:tcW w:w="4726" w:type="dxa"/>
          </w:tcPr>
          <w:p w14:paraId="3C673839" w14:textId="34DF8107" w:rsidR="00362D55" w:rsidRPr="00E73934" w:rsidRDefault="00362D55" w:rsidP="00362D55">
            <w:pPr>
              <w:widowControl w:val="0"/>
              <w:autoSpaceDE w:val="0"/>
              <w:autoSpaceDN w:val="0"/>
              <w:adjustRightInd w:val="0"/>
              <w:spacing w:line="269" w:lineRule="exact"/>
              <w:jc w:val="both"/>
              <w:rPr>
                <w:rFonts w:ascii="Arial" w:hAnsi="Arial" w:cs="Arial"/>
                <w:sz w:val="20"/>
                <w:szCs w:val="20"/>
              </w:rPr>
            </w:pPr>
            <w:r w:rsidRPr="00E73934">
              <w:rPr>
                <w:rFonts w:ascii="Arial" w:hAnsi="Arial" w:cs="Arial"/>
                <w:b/>
                <w:bCs/>
                <w:sz w:val="20"/>
                <w:szCs w:val="20"/>
              </w:rPr>
              <w:t>AKVATORIJOS GILINIMO DALIS (III ETAPAS)</w:t>
            </w:r>
          </w:p>
        </w:tc>
        <w:tc>
          <w:tcPr>
            <w:tcW w:w="1661" w:type="dxa"/>
          </w:tcPr>
          <w:p w14:paraId="5EE4C2EA" w14:textId="3371A79E" w:rsidR="00362D55" w:rsidRPr="005B78F5" w:rsidRDefault="00362D55" w:rsidP="00362D55">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6</w:t>
            </w:r>
            <w:r w:rsidRPr="005B78F5">
              <w:rPr>
                <w:rFonts w:ascii="Arial" w:hAnsi="Arial" w:cs="Arial"/>
                <w:bCs/>
                <w:sz w:val="20"/>
                <w:szCs w:val="20"/>
              </w:rPr>
              <w:t>÷1.</w:t>
            </w:r>
            <w:r w:rsidR="00E51D41" w:rsidRPr="005B78F5">
              <w:rPr>
                <w:rFonts w:ascii="Arial" w:hAnsi="Arial" w:cs="Arial"/>
                <w:bCs/>
                <w:sz w:val="20"/>
                <w:szCs w:val="20"/>
              </w:rPr>
              <w:t>6</w:t>
            </w:r>
            <w:r w:rsidRPr="005B78F5">
              <w:rPr>
                <w:rFonts w:ascii="Arial" w:hAnsi="Arial" w:cs="Arial"/>
                <w:bCs/>
                <w:sz w:val="20"/>
                <w:szCs w:val="20"/>
              </w:rPr>
              <w:t>.1.</w:t>
            </w:r>
            <w:r w:rsidR="00697224">
              <w:rPr>
                <w:rFonts w:ascii="Arial" w:hAnsi="Arial" w:cs="Arial"/>
                <w:bCs/>
                <w:sz w:val="20"/>
                <w:szCs w:val="20"/>
              </w:rPr>
              <w:t>3</w:t>
            </w:r>
          </w:p>
        </w:tc>
        <w:tc>
          <w:tcPr>
            <w:tcW w:w="1700" w:type="dxa"/>
            <w:vAlign w:val="center"/>
          </w:tcPr>
          <w:p w14:paraId="09166D8B" w14:textId="77777777" w:rsidR="00362D55" w:rsidRPr="00E73934" w:rsidRDefault="00362D55" w:rsidP="00362D55">
            <w:pPr>
              <w:jc w:val="center"/>
              <w:rPr>
                <w:rFonts w:ascii="Arial" w:hAnsi="Arial" w:cs="Arial"/>
                <w:bCs/>
                <w:sz w:val="20"/>
                <w:szCs w:val="20"/>
              </w:rPr>
            </w:pPr>
          </w:p>
        </w:tc>
        <w:tc>
          <w:tcPr>
            <w:tcW w:w="1984" w:type="dxa"/>
          </w:tcPr>
          <w:p w14:paraId="3C751B81" w14:textId="77777777" w:rsidR="00362D55" w:rsidRPr="00E73934" w:rsidRDefault="00362D55" w:rsidP="00362D55">
            <w:pPr>
              <w:tabs>
                <w:tab w:val="left" w:pos="3446"/>
              </w:tabs>
              <w:jc w:val="center"/>
              <w:rPr>
                <w:rFonts w:ascii="Arial" w:hAnsi="Arial" w:cs="Arial"/>
                <w:bCs/>
                <w:sz w:val="20"/>
                <w:szCs w:val="20"/>
              </w:rPr>
            </w:pPr>
          </w:p>
        </w:tc>
      </w:tr>
      <w:tr w:rsidR="00E73934" w:rsidRPr="00E73934" w14:paraId="1ECC6E5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1F4662EC" w14:textId="648EC7DD" w:rsidR="00362D55" w:rsidRPr="00E73934" w:rsidRDefault="00362D55" w:rsidP="00362D55">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6</w:t>
            </w:r>
            <w:r w:rsidRPr="00E73934">
              <w:rPr>
                <w:rFonts w:ascii="Arial" w:hAnsi="Arial" w:cs="Arial"/>
                <w:bCs/>
                <w:sz w:val="20"/>
                <w:szCs w:val="20"/>
              </w:rPr>
              <w:t>.1</w:t>
            </w:r>
          </w:p>
        </w:tc>
        <w:tc>
          <w:tcPr>
            <w:tcW w:w="4726" w:type="dxa"/>
          </w:tcPr>
          <w:p w14:paraId="6A4DAC55" w14:textId="787B0973" w:rsidR="00362D55" w:rsidRPr="00E73934" w:rsidRDefault="00362D55" w:rsidP="00362D55">
            <w:pPr>
              <w:widowControl w:val="0"/>
              <w:autoSpaceDE w:val="0"/>
              <w:autoSpaceDN w:val="0"/>
              <w:adjustRightInd w:val="0"/>
              <w:spacing w:line="269" w:lineRule="exact"/>
              <w:jc w:val="both"/>
              <w:rPr>
                <w:rFonts w:ascii="Arial" w:hAnsi="Arial" w:cs="Arial"/>
                <w:sz w:val="20"/>
                <w:szCs w:val="20"/>
              </w:rPr>
            </w:pPr>
            <w:r w:rsidRPr="00E73934">
              <w:rPr>
                <w:rFonts w:ascii="Arial" w:hAnsi="Arial" w:cs="Arial"/>
                <w:sz w:val="20"/>
                <w:szCs w:val="20"/>
              </w:rPr>
              <w:t>Akvatorijos gilinimo darbai</w:t>
            </w:r>
          </w:p>
        </w:tc>
        <w:tc>
          <w:tcPr>
            <w:tcW w:w="1661" w:type="dxa"/>
          </w:tcPr>
          <w:p w14:paraId="40D92659" w14:textId="2A3825BA" w:rsidR="00362D55" w:rsidRPr="005B78F5" w:rsidRDefault="00362D55" w:rsidP="00362D55">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6</w:t>
            </w:r>
            <w:r w:rsidRPr="005B78F5">
              <w:rPr>
                <w:rFonts w:ascii="Arial" w:hAnsi="Arial" w:cs="Arial"/>
                <w:bCs/>
                <w:sz w:val="20"/>
                <w:szCs w:val="20"/>
              </w:rPr>
              <w:t>.1÷1.</w:t>
            </w:r>
            <w:r w:rsidR="00E51D41" w:rsidRPr="005B78F5">
              <w:rPr>
                <w:rFonts w:ascii="Arial" w:hAnsi="Arial" w:cs="Arial"/>
                <w:bCs/>
                <w:sz w:val="20"/>
                <w:szCs w:val="20"/>
              </w:rPr>
              <w:t>6</w:t>
            </w:r>
            <w:r w:rsidRPr="005B78F5">
              <w:rPr>
                <w:rFonts w:ascii="Arial" w:hAnsi="Arial" w:cs="Arial"/>
                <w:bCs/>
                <w:sz w:val="20"/>
                <w:szCs w:val="20"/>
              </w:rPr>
              <w:t>.1.</w:t>
            </w:r>
            <w:r w:rsidR="00697224">
              <w:rPr>
                <w:rFonts w:ascii="Arial" w:hAnsi="Arial" w:cs="Arial"/>
                <w:bCs/>
                <w:sz w:val="20"/>
                <w:szCs w:val="20"/>
              </w:rPr>
              <w:t>3</w:t>
            </w:r>
          </w:p>
        </w:tc>
        <w:tc>
          <w:tcPr>
            <w:tcW w:w="1700" w:type="dxa"/>
            <w:vAlign w:val="center"/>
          </w:tcPr>
          <w:p w14:paraId="65A10CA1" w14:textId="77777777" w:rsidR="00362D55" w:rsidRPr="00E73934" w:rsidRDefault="00362D55" w:rsidP="00362D55">
            <w:pPr>
              <w:jc w:val="center"/>
              <w:rPr>
                <w:rFonts w:ascii="Arial" w:hAnsi="Arial" w:cs="Arial"/>
                <w:bCs/>
                <w:sz w:val="20"/>
                <w:szCs w:val="20"/>
              </w:rPr>
            </w:pPr>
          </w:p>
        </w:tc>
        <w:tc>
          <w:tcPr>
            <w:tcW w:w="1984" w:type="dxa"/>
          </w:tcPr>
          <w:p w14:paraId="6E6E76B2" w14:textId="77777777" w:rsidR="00362D55" w:rsidRPr="00E73934" w:rsidRDefault="00362D55" w:rsidP="00362D55">
            <w:pPr>
              <w:tabs>
                <w:tab w:val="left" w:pos="3446"/>
              </w:tabs>
              <w:jc w:val="center"/>
              <w:rPr>
                <w:rFonts w:ascii="Arial" w:hAnsi="Arial" w:cs="Arial"/>
                <w:bCs/>
                <w:sz w:val="20"/>
                <w:szCs w:val="20"/>
              </w:rPr>
            </w:pPr>
          </w:p>
        </w:tc>
      </w:tr>
      <w:tr w:rsidR="00E73934" w:rsidRPr="00E73934" w14:paraId="474D7505"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17B9512A" w14:textId="76EDBB1C" w:rsidR="00B55F9B" w:rsidRPr="00E73934" w:rsidRDefault="00B55F9B" w:rsidP="00B55F9B">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7</w:t>
            </w:r>
          </w:p>
        </w:tc>
        <w:tc>
          <w:tcPr>
            <w:tcW w:w="4726" w:type="dxa"/>
          </w:tcPr>
          <w:p w14:paraId="3B6B6464" w14:textId="686CA9EF" w:rsidR="00B55F9B" w:rsidRPr="00E73934" w:rsidRDefault="00E57BEC" w:rsidP="003B6DB3">
            <w:pPr>
              <w:widowControl w:val="0"/>
              <w:autoSpaceDE w:val="0"/>
              <w:autoSpaceDN w:val="0"/>
              <w:adjustRightInd w:val="0"/>
              <w:spacing w:line="274" w:lineRule="exact"/>
              <w:jc w:val="both"/>
              <w:rPr>
                <w:rFonts w:ascii="Arial" w:hAnsi="Arial" w:cs="Arial"/>
                <w:b/>
                <w:bCs/>
                <w:sz w:val="20"/>
                <w:szCs w:val="20"/>
              </w:rPr>
            </w:pPr>
            <w:r w:rsidRPr="00E73934">
              <w:rPr>
                <w:rFonts w:ascii="Arial" w:hAnsi="Arial" w:cs="Arial"/>
                <w:b/>
                <w:bCs/>
                <w:sz w:val="20"/>
                <w:szCs w:val="20"/>
              </w:rPr>
              <w:t>VANDENTIEKIO IR NUOTEKŲ ŠALINIMO TINKLŲ DALIS</w:t>
            </w:r>
          </w:p>
        </w:tc>
        <w:tc>
          <w:tcPr>
            <w:tcW w:w="1661" w:type="dxa"/>
          </w:tcPr>
          <w:p w14:paraId="21F729A5" w14:textId="1C416B24" w:rsidR="00B55F9B" w:rsidRPr="005B78F5" w:rsidRDefault="00B55F9B" w:rsidP="00B55F9B">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7</w:t>
            </w:r>
            <w:r w:rsidRPr="005B78F5">
              <w:rPr>
                <w:rFonts w:ascii="Arial" w:hAnsi="Arial" w:cs="Arial"/>
                <w:bCs/>
                <w:sz w:val="20"/>
                <w:szCs w:val="20"/>
              </w:rPr>
              <w:t>÷</w:t>
            </w:r>
            <w:r w:rsidR="003B6DB3" w:rsidRPr="005B78F5">
              <w:rPr>
                <w:rFonts w:ascii="Arial" w:hAnsi="Arial" w:cs="Arial"/>
                <w:bCs/>
                <w:sz w:val="20"/>
                <w:szCs w:val="20"/>
              </w:rPr>
              <w:t>1.</w:t>
            </w:r>
            <w:r w:rsidR="00E51D41" w:rsidRPr="005B78F5">
              <w:rPr>
                <w:rFonts w:ascii="Arial" w:hAnsi="Arial" w:cs="Arial"/>
                <w:bCs/>
                <w:sz w:val="20"/>
                <w:szCs w:val="20"/>
              </w:rPr>
              <w:t>7</w:t>
            </w:r>
            <w:r w:rsidR="003B6DB3" w:rsidRPr="005B78F5">
              <w:rPr>
                <w:rFonts w:ascii="Arial" w:hAnsi="Arial" w:cs="Arial"/>
                <w:bCs/>
                <w:sz w:val="20"/>
                <w:szCs w:val="20"/>
              </w:rPr>
              <w:t>.</w:t>
            </w:r>
            <w:r w:rsidR="00526A50" w:rsidRPr="005B78F5">
              <w:rPr>
                <w:rFonts w:ascii="Arial" w:hAnsi="Arial" w:cs="Arial"/>
                <w:bCs/>
                <w:sz w:val="20"/>
                <w:szCs w:val="20"/>
              </w:rPr>
              <w:t>4.12</w:t>
            </w:r>
          </w:p>
        </w:tc>
        <w:tc>
          <w:tcPr>
            <w:tcW w:w="1700" w:type="dxa"/>
            <w:vAlign w:val="center"/>
          </w:tcPr>
          <w:p w14:paraId="22056633" w14:textId="77777777" w:rsidR="00B55F9B" w:rsidRPr="00E73934" w:rsidRDefault="00B55F9B" w:rsidP="00B55F9B">
            <w:pPr>
              <w:jc w:val="center"/>
              <w:rPr>
                <w:rFonts w:ascii="Arial" w:hAnsi="Arial" w:cs="Arial"/>
                <w:bCs/>
                <w:sz w:val="20"/>
                <w:szCs w:val="20"/>
              </w:rPr>
            </w:pPr>
          </w:p>
        </w:tc>
        <w:tc>
          <w:tcPr>
            <w:tcW w:w="1984" w:type="dxa"/>
          </w:tcPr>
          <w:p w14:paraId="442E8267" w14:textId="77777777" w:rsidR="00B55F9B" w:rsidRPr="00E73934" w:rsidRDefault="00B55F9B" w:rsidP="00B55F9B">
            <w:pPr>
              <w:tabs>
                <w:tab w:val="left" w:pos="3446"/>
              </w:tabs>
              <w:jc w:val="center"/>
              <w:rPr>
                <w:rFonts w:ascii="Arial" w:hAnsi="Arial" w:cs="Arial"/>
                <w:bCs/>
                <w:sz w:val="20"/>
                <w:szCs w:val="20"/>
              </w:rPr>
            </w:pPr>
          </w:p>
        </w:tc>
      </w:tr>
      <w:tr w:rsidR="00E73934" w:rsidRPr="00E73934" w14:paraId="0F42572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0FF64E17" w14:textId="7B6542A6" w:rsidR="00B55F9B" w:rsidRPr="00E73934" w:rsidRDefault="00B55F9B" w:rsidP="00B55F9B">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7</w:t>
            </w:r>
            <w:r w:rsidRPr="00E73934">
              <w:rPr>
                <w:rFonts w:ascii="Arial" w:hAnsi="Arial" w:cs="Arial"/>
                <w:bCs/>
                <w:sz w:val="20"/>
                <w:szCs w:val="20"/>
              </w:rPr>
              <w:t>.1</w:t>
            </w:r>
          </w:p>
        </w:tc>
        <w:tc>
          <w:tcPr>
            <w:tcW w:w="4726" w:type="dxa"/>
          </w:tcPr>
          <w:p w14:paraId="771E6F2A" w14:textId="65B02C19" w:rsidR="00B55F9B" w:rsidRPr="00E73934" w:rsidRDefault="00E57BEC" w:rsidP="003B6DB3">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Paviršinių nuotekų tinklai</w:t>
            </w:r>
            <w:r w:rsidR="001C41EE">
              <w:rPr>
                <w:rFonts w:ascii="Arial" w:hAnsi="Arial" w:cs="Arial"/>
                <w:sz w:val="20"/>
                <w:szCs w:val="20"/>
              </w:rPr>
              <w:t xml:space="preserve"> </w:t>
            </w:r>
          </w:p>
        </w:tc>
        <w:tc>
          <w:tcPr>
            <w:tcW w:w="1661" w:type="dxa"/>
          </w:tcPr>
          <w:p w14:paraId="659BA1E8" w14:textId="0E080F2F" w:rsidR="00B55F9B" w:rsidRPr="005B78F5" w:rsidRDefault="00B55F9B" w:rsidP="00B55F9B">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7</w:t>
            </w:r>
            <w:r w:rsidR="003B6DB3" w:rsidRPr="005B78F5">
              <w:rPr>
                <w:rFonts w:ascii="Arial" w:hAnsi="Arial" w:cs="Arial"/>
                <w:bCs/>
                <w:sz w:val="20"/>
                <w:szCs w:val="20"/>
              </w:rPr>
              <w:t>.1</w:t>
            </w:r>
            <w:r w:rsidRPr="005B78F5">
              <w:rPr>
                <w:rFonts w:ascii="Arial" w:hAnsi="Arial" w:cs="Arial"/>
                <w:bCs/>
                <w:sz w:val="20"/>
                <w:szCs w:val="20"/>
              </w:rPr>
              <w:t>÷1.</w:t>
            </w:r>
            <w:r w:rsidR="00E51D41" w:rsidRPr="005B78F5">
              <w:rPr>
                <w:rFonts w:ascii="Arial" w:hAnsi="Arial" w:cs="Arial"/>
                <w:bCs/>
                <w:sz w:val="20"/>
                <w:szCs w:val="20"/>
              </w:rPr>
              <w:t>7</w:t>
            </w:r>
            <w:r w:rsidR="00E57BEC" w:rsidRPr="005B78F5">
              <w:rPr>
                <w:rFonts w:ascii="Arial" w:hAnsi="Arial" w:cs="Arial"/>
                <w:bCs/>
                <w:sz w:val="20"/>
                <w:szCs w:val="20"/>
              </w:rPr>
              <w:t>.1.10</w:t>
            </w:r>
          </w:p>
        </w:tc>
        <w:tc>
          <w:tcPr>
            <w:tcW w:w="1700" w:type="dxa"/>
            <w:vAlign w:val="center"/>
          </w:tcPr>
          <w:p w14:paraId="1E9F20AB" w14:textId="77777777" w:rsidR="00B55F9B" w:rsidRPr="00E73934" w:rsidRDefault="00B55F9B" w:rsidP="00B55F9B">
            <w:pPr>
              <w:jc w:val="center"/>
              <w:rPr>
                <w:rFonts w:ascii="Arial" w:hAnsi="Arial" w:cs="Arial"/>
                <w:bCs/>
                <w:sz w:val="20"/>
                <w:szCs w:val="20"/>
              </w:rPr>
            </w:pPr>
          </w:p>
        </w:tc>
        <w:tc>
          <w:tcPr>
            <w:tcW w:w="1984" w:type="dxa"/>
          </w:tcPr>
          <w:p w14:paraId="59B4FC5D" w14:textId="77777777" w:rsidR="00B55F9B" w:rsidRPr="00E73934" w:rsidRDefault="00B55F9B" w:rsidP="00B55F9B">
            <w:pPr>
              <w:tabs>
                <w:tab w:val="left" w:pos="3446"/>
              </w:tabs>
              <w:jc w:val="center"/>
              <w:rPr>
                <w:rFonts w:ascii="Arial" w:hAnsi="Arial" w:cs="Arial"/>
                <w:bCs/>
                <w:sz w:val="20"/>
                <w:szCs w:val="20"/>
              </w:rPr>
            </w:pPr>
          </w:p>
        </w:tc>
      </w:tr>
      <w:tr w:rsidR="00E73934" w:rsidRPr="00E73934" w14:paraId="0711849C"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0A14B40B" w14:textId="68131C6C" w:rsidR="00E57BEC" w:rsidRPr="00E73934" w:rsidRDefault="00E57BEC" w:rsidP="00E57BEC">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7</w:t>
            </w:r>
            <w:r w:rsidRPr="00E73934">
              <w:rPr>
                <w:rFonts w:ascii="Arial" w:hAnsi="Arial" w:cs="Arial"/>
                <w:bCs/>
                <w:sz w:val="20"/>
                <w:szCs w:val="20"/>
              </w:rPr>
              <w:t>.2</w:t>
            </w:r>
          </w:p>
        </w:tc>
        <w:tc>
          <w:tcPr>
            <w:tcW w:w="4726" w:type="dxa"/>
          </w:tcPr>
          <w:p w14:paraId="574BB8D3" w14:textId="19B07093" w:rsidR="00E57BEC" w:rsidRPr="00E73934" w:rsidRDefault="00E57BEC" w:rsidP="00E57BEC">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Buitinių nuotekų tinklai</w:t>
            </w:r>
          </w:p>
        </w:tc>
        <w:tc>
          <w:tcPr>
            <w:tcW w:w="1661" w:type="dxa"/>
          </w:tcPr>
          <w:p w14:paraId="0EFE64A7" w14:textId="716C99BF" w:rsidR="00E57BEC" w:rsidRPr="005B78F5" w:rsidRDefault="00E57BEC" w:rsidP="00E57BEC">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7</w:t>
            </w:r>
            <w:r w:rsidRPr="005B78F5">
              <w:rPr>
                <w:rFonts w:ascii="Arial" w:hAnsi="Arial" w:cs="Arial"/>
                <w:bCs/>
                <w:sz w:val="20"/>
                <w:szCs w:val="20"/>
              </w:rPr>
              <w:t>.2÷1.</w:t>
            </w:r>
            <w:r w:rsidR="00E51D41" w:rsidRPr="005B78F5">
              <w:rPr>
                <w:rFonts w:ascii="Arial" w:hAnsi="Arial" w:cs="Arial"/>
                <w:bCs/>
                <w:sz w:val="20"/>
                <w:szCs w:val="20"/>
              </w:rPr>
              <w:t>7</w:t>
            </w:r>
            <w:r w:rsidRPr="005B78F5">
              <w:rPr>
                <w:rFonts w:ascii="Arial" w:hAnsi="Arial" w:cs="Arial"/>
                <w:bCs/>
                <w:sz w:val="20"/>
                <w:szCs w:val="20"/>
              </w:rPr>
              <w:t>.2.5</w:t>
            </w:r>
          </w:p>
        </w:tc>
        <w:tc>
          <w:tcPr>
            <w:tcW w:w="1700" w:type="dxa"/>
            <w:vAlign w:val="center"/>
          </w:tcPr>
          <w:p w14:paraId="506800A8" w14:textId="77777777" w:rsidR="00E57BEC" w:rsidRPr="00E73934" w:rsidRDefault="00E57BEC" w:rsidP="00E57BEC">
            <w:pPr>
              <w:jc w:val="center"/>
              <w:rPr>
                <w:rFonts w:ascii="Arial" w:hAnsi="Arial" w:cs="Arial"/>
                <w:bCs/>
                <w:sz w:val="20"/>
                <w:szCs w:val="20"/>
              </w:rPr>
            </w:pPr>
          </w:p>
        </w:tc>
        <w:tc>
          <w:tcPr>
            <w:tcW w:w="1984" w:type="dxa"/>
          </w:tcPr>
          <w:p w14:paraId="40EE0A64" w14:textId="77777777" w:rsidR="00E57BEC" w:rsidRPr="00E73934" w:rsidRDefault="00E57BEC" w:rsidP="00E57BEC">
            <w:pPr>
              <w:tabs>
                <w:tab w:val="left" w:pos="3446"/>
              </w:tabs>
              <w:jc w:val="center"/>
              <w:rPr>
                <w:rFonts w:ascii="Arial" w:hAnsi="Arial" w:cs="Arial"/>
                <w:bCs/>
                <w:sz w:val="20"/>
                <w:szCs w:val="20"/>
              </w:rPr>
            </w:pPr>
          </w:p>
        </w:tc>
      </w:tr>
      <w:tr w:rsidR="00E73934" w:rsidRPr="00E73934" w14:paraId="24E1D816"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7737B559" w14:textId="0B3AB0A2" w:rsidR="00E57BEC" w:rsidRPr="00E73934" w:rsidRDefault="00E57BEC" w:rsidP="00E57BEC">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7</w:t>
            </w:r>
            <w:r w:rsidRPr="00E73934">
              <w:rPr>
                <w:rFonts w:ascii="Arial" w:hAnsi="Arial" w:cs="Arial"/>
                <w:bCs/>
                <w:sz w:val="20"/>
                <w:szCs w:val="20"/>
              </w:rPr>
              <w:t>.3</w:t>
            </w:r>
          </w:p>
        </w:tc>
        <w:tc>
          <w:tcPr>
            <w:tcW w:w="4726" w:type="dxa"/>
          </w:tcPr>
          <w:p w14:paraId="2F351357" w14:textId="7831CEA2" w:rsidR="00E57BEC" w:rsidRPr="00E73934" w:rsidRDefault="00E57BEC" w:rsidP="00E57BEC">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Vandentiekio tinklai</w:t>
            </w:r>
          </w:p>
        </w:tc>
        <w:tc>
          <w:tcPr>
            <w:tcW w:w="1661" w:type="dxa"/>
          </w:tcPr>
          <w:p w14:paraId="2233BBC3" w14:textId="0A7E6A2B" w:rsidR="00E57BEC" w:rsidRPr="005B78F5" w:rsidRDefault="00E57BEC" w:rsidP="00E57BEC">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7</w:t>
            </w:r>
            <w:r w:rsidRPr="005B78F5">
              <w:rPr>
                <w:rFonts w:ascii="Arial" w:hAnsi="Arial" w:cs="Arial"/>
                <w:bCs/>
                <w:sz w:val="20"/>
                <w:szCs w:val="20"/>
              </w:rPr>
              <w:t>.3÷1.</w:t>
            </w:r>
            <w:r w:rsidR="00E51D41" w:rsidRPr="005B78F5">
              <w:rPr>
                <w:rFonts w:ascii="Arial" w:hAnsi="Arial" w:cs="Arial"/>
                <w:bCs/>
                <w:sz w:val="20"/>
                <w:szCs w:val="20"/>
              </w:rPr>
              <w:t>7</w:t>
            </w:r>
            <w:r w:rsidRPr="005B78F5">
              <w:rPr>
                <w:rFonts w:ascii="Arial" w:hAnsi="Arial" w:cs="Arial"/>
                <w:bCs/>
                <w:sz w:val="20"/>
                <w:szCs w:val="20"/>
              </w:rPr>
              <w:t>.3.8</w:t>
            </w:r>
          </w:p>
        </w:tc>
        <w:tc>
          <w:tcPr>
            <w:tcW w:w="1700" w:type="dxa"/>
            <w:vAlign w:val="center"/>
          </w:tcPr>
          <w:p w14:paraId="35B6E26F" w14:textId="77777777" w:rsidR="00E57BEC" w:rsidRPr="00E73934" w:rsidRDefault="00E57BEC" w:rsidP="00E57BEC">
            <w:pPr>
              <w:jc w:val="center"/>
              <w:rPr>
                <w:rFonts w:ascii="Arial" w:hAnsi="Arial" w:cs="Arial"/>
                <w:bCs/>
                <w:sz w:val="20"/>
                <w:szCs w:val="20"/>
              </w:rPr>
            </w:pPr>
          </w:p>
        </w:tc>
        <w:tc>
          <w:tcPr>
            <w:tcW w:w="1984" w:type="dxa"/>
          </w:tcPr>
          <w:p w14:paraId="441997D0" w14:textId="77777777" w:rsidR="00E57BEC" w:rsidRPr="00E73934" w:rsidRDefault="00E57BEC" w:rsidP="00E57BEC">
            <w:pPr>
              <w:tabs>
                <w:tab w:val="left" w:pos="3446"/>
              </w:tabs>
              <w:jc w:val="center"/>
              <w:rPr>
                <w:rFonts w:ascii="Arial" w:hAnsi="Arial" w:cs="Arial"/>
                <w:bCs/>
                <w:sz w:val="20"/>
                <w:szCs w:val="20"/>
              </w:rPr>
            </w:pPr>
          </w:p>
        </w:tc>
      </w:tr>
      <w:tr w:rsidR="00E73934" w:rsidRPr="00E73934" w14:paraId="078EE1D0"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67990D77" w14:textId="64488EB0" w:rsidR="00E57BEC" w:rsidRPr="00E73934" w:rsidRDefault="00E57BEC" w:rsidP="00E57BEC">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7</w:t>
            </w:r>
            <w:r w:rsidRPr="00E73934">
              <w:rPr>
                <w:rFonts w:ascii="Arial" w:hAnsi="Arial" w:cs="Arial"/>
                <w:bCs/>
                <w:sz w:val="20"/>
                <w:szCs w:val="20"/>
              </w:rPr>
              <w:t>.4</w:t>
            </w:r>
          </w:p>
        </w:tc>
        <w:tc>
          <w:tcPr>
            <w:tcW w:w="4726" w:type="dxa"/>
          </w:tcPr>
          <w:p w14:paraId="75A675C7" w14:textId="0ED2F1AF" w:rsidR="00E57BEC" w:rsidRPr="00E73934" w:rsidRDefault="00E57BEC" w:rsidP="00E57BEC">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Žemės darbai</w:t>
            </w:r>
          </w:p>
        </w:tc>
        <w:tc>
          <w:tcPr>
            <w:tcW w:w="1661" w:type="dxa"/>
          </w:tcPr>
          <w:p w14:paraId="0E01548C" w14:textId="204354F4" w:rsidR="00E57BEC" w:rsidRPr="005B78F5" w:rsidRDefault="00E57BEC" w:rsidP="00E57BEC">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7</w:t>
            </w:r>
            <w:r w:rsidRPr="005B78F5">
              <w:rPr>
                <w:rFonts w:ascii="Arial" w:hAnsi="Arial" w:cs="Arial"/>
                <w:bCs/>
                <w:sz w:val="20"/>
                <w:szCs w:val="20"/>
              </w:rPr>
              <w:t>.4÷1.</w:t>
            </w:r>
            <w:r w:rsidR="00E51D41" w:rsidRPr="005B78F5">
              <w:rPr>
                <w:rFonts w:ascii="Arial" w:hAnsi="Arial" w:cs="Arial"/>
                <w:bCs/>
                <w:sz w:val="20"/>
                <w:szCs w:val="20"/>
              </w:rPr>
              <w:t>7</w:t>
            </w:r>
            <w:r w:rsidRPr="005B78F5">
              <w:rPr>
                <w:rFonts w:ascii="Arial" w:hAnsi="Arial" w:cs="Arial"/>
                <w:bCs/>
                <w:sz w:val="20"/>
                <w:szCs w:val="20"/>
              </w:rPr>
              <w:t>.4.12</w:t>
            </w:r>
          </w:p>
        </w:tc>
        <w:tc>
          <w:tcPr>
            <w:tcW w:w="1700" w:type="dxa"/>
            <w:vAlign w:val="center"/>
          </w:tcPr>
          <w:p w14:paraId="64153F12" w14:textId="77777777" w:rsidR="00E57BEC" w:rsidRPr="00E73934" w:rsidRDefault="00E57BEC" w:rsidP="00E57BEC">
            <w:pPr>
              <w:jc w:val="center"/>
              <w:rPr>
                <w:rFonts w:ascii="Arial" w:hAnsi="Arial" w:cs="Arial"/>
                <w:bCs/>
                <w:sz w:val="20"/>
                <w:szCs w:val="20"/>
              </w:rPr>
            </w:pPr>
          </w:p>
        </w:tc>
        <w:tc>
          <w:tcPr>
            <w:tcW w:w="1984" w:type="dxa"/>
          </w:tcPr>
          <w:p w14:paraId="1E2188EE" w14:textId="77777777" w:rsidR="00E57BEC" w:rsidRPr="00E73934" w:rsidRDefault="00E57BEC" w:rsidP="00E57BEC">
            <w:pPr>
              <w:tabs>
                <w:tab w:val="left" w:pos="3446"/>
              </w:tabs>
              <w:jc w:val="center"/>
              <w:rPr>
                <w:rFonts w:ascii="Arial" w:hAnsi="Arial" w:cs="Arial"/>
                <w:bCs/>
                <w:sz w:val="20"/>
                <w:szCs w:val="20"/>
              </w:rPr>
            </w:pPr>
          </w:p>
        </w:tc>
      </w:tr>
      <w:tr w:rsidR="00E73934" w:rsidRPr="00E73934" w14:paraId="7B44577F"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19644B0F" w14:textId="71CB6498" w:rsidR="00526A50" w:rsidRPr="00E73934" w:rsidRDefault="00526A50" w:rsidP="00526A50">
            <w:pPr>
              <w:outlineLvl w:val="1"/>
              <w:rPr>
                <w:rFonts w:ascii="Arial" w:hAnsi="Arial" w:cs="Arial"/>
                <w:b/>
                <w:sz w:val="20"/>
                <w:szCs w:val="20"/>
              </w:rPr>
            </w:pPr>
            <w:r w:rsidRPr="00E73934">
              <w:rPr>
                <w:rFonts w:ascii="Arial" w:hAnsi="Arial" w:cs="Arial"/>
                <w:bCs/>
                <w:sz w:val="20"/>
                <w:szCs w:val="20"/>
              </w:rPr>
              <w:t>1.</w:t>
            </w:r>
            <w:r w:rsidR="00E51D41" w:rsidRPr="00E73934">
              <w:rPr>
                <w:rFonts w:ascii="Arial" w:hAnsi="Arial" w:cs="Arial"/>
                <w:bCs/>
                <w:sz w:val="20"/>
                <w:szCs w:val="20"/>
              </w:rPr>
              <w:t>8</w:t>
            </w:r>
          </w:p>
        </w:tc>
        <w:tc>
          <w:tcPr>
            <w:tcW w:w="4726" w:type="dxa"/>
          </w:tcPr>
          <w:p w14:paraId="37A02AE2" w14:textId="6E478DCF" w:rsidR="00526A50" w:rsidRPr="00E73934" w:rsidRDefault="00526A50" w:rsidP="00526A50">
            <w:pPr>
              <w:widowControl w:val="0"/>
              <w:autoSpaceDE w:val="0"/>
              <w:autoSpaceDN w:val="0"/>
              <w:adjustRightInd w:val="0"/>
              <w:spacing w:line="305" w:lineRule="exact"/>
              <w:rPr>
                <w:rFonts w:ascii="Arial" w:hAnsi="Arial" w:cs="Arial"/>
                <w:sz w:val="24"/>
                <w:szCs w:val="24"/>
              </w:rPr>
            </w:pPr>
            <w:r w:rsidRPr="00E73934">
              <w:rPr>
                <w:rFonts w:ascii="Arial" w:hAnsi="Arial" w:cs="Arial"/>
                <w:b/>
                <w:bCs/>
                <w:sz w:val="24"/>
                <w:szCs w:val="24"/>
              </w:rPr>
              <w:t>ELEKTROTECHNIKOS DALIS</w:t>
            </w:r>
          </w:p>
        </w:tc>
        <w:tc>
          <w:tcPr>
            <w:tcW w:w="1661" w:type="dxa"/>
          </w:tcPr>
          <w:p w14:paraId="1699EEEE" w14:textId="1C305F99" w:rsidR="00526A50" w:rsidRPr="005B78F5" w:rsidRDefault="00526A50" w:rsidP="00526A50">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8</w:t>
            </w:r>
            <w:r w:rsidRPr="005B78F5">
              <w:rPr>
                <w:rFonts w:ascii="Arial" w:hAnsi="Arial" w:cs="Arial"/>
                <w:bCs/>
                <w:sz w:val="20"/>
                <w:szCs w:val="20"/>
              </w:rPr>
              <w:t>÷1.</w:t>
            </w:r>
            <w:r w:rsidR="00E51D41" w:rsidRPr="005B78F5">
              <w:rPr>
                <w:rFonts w:ascii="Arial" w:hAnsi="Arial" w:cs="Arial"/>
                <w:bCs/>
                <w:sz w:val="20"/>
                <w:szCs w:val="20"/>
              </w:rPr>
              <w:t>8</w:t>
            </w:r>
            <w:r w:rsidR="007B4724" w:rsidRPr="005B78F5">
              <w:rPr>
                <w:rFonts w:ascii="Arial" w:hAnsi="Arial" w:cs="Arial"/>
                <w:bCs/>
                <w:sz w:val="20"/>
                <w:szCs w:val="20"/>
              </w:rPr>
              <w:t>.2.3.</w:t>
            </w:r>
            <w:r w:rsidR="00304820" w:rsidRPr="005B78F5">
              <w:rPr>
                <w:rFonts w:ascii="Arial" w:hAnsi="Arial" w:cs="Arial"/>
                <w:bCs/>
                <w:sz w:val="20"/>
                <w:szCs w:val="20"/>
              </w:rPr>
              <w:t>15</w:t>
            </w:r>
          </w:p>
        </w:tc>
        <w:tc>
          <w:tcPr>
            <w:tcW w:w="1700" w:type="dxa"/>
            <w:vAlign w:val="center"/>
          </w:tcPr>
          <w:p w14:paraId="2A6FD73C" w14:textId="77777777" w:rsidR="00526A50" w:rsidRPr="00E73934" w:rsidRDefault="00526A50" w:rsidP="00526A50">
            <w:pPr>
              <w:jc w:val="center"/>
              <w:rPr>
                <w:rFonts w:ascii="Arial" w:hAnsi="Arial" w:cs="Arial"/>
                <w:bCs/>
                <w:sz w:val="20"/>
                <w:szCs w:val="20"/>
              </w:rPr>
            </w:pPr>
          </w:p>
        </w:tc>
        <w:tc>
          <w:tcPr>
            <w:tcW w:w="1984" w:type="dxa"/>
          </w:tcPr>
          <w:p w14:paraId="1FA0EA2C" w14:textId="77777777" w:rsidR="00526A50" w:rsidRPr="00E73934" w:rsidRDefault="00526A50" w:rsidP="00526A50">
            <w:pPr>
              <w:tabs>
                <w:tab w:val="left" w:pos="3446"/>
              </w:tabs>
              <w:jc w:val="center"/>
              <w:rPr>
                <w:rFonts w:ascii="Arial" w:hAnsi="Arial" w:cs="Arial"/>
                <w:bCs/>
                <w:sz w:val="20"/>
                <w:szCs w:val="20"/>
              </w:rPr>
            </w:pPr>
          </w:p>
        </w:tc>
      </w:tr>
      <w:tr w:rsidR="00E73934" w:rsidRPr="00E73934" w14:paraId="72F6A2D2"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52D6F148" w14:textId="367EAFA6" w:rsidR="00526A50" w:rsidRPr="00E73934" w:rsidRDefault="00526A50" w:rsidP="00526A50">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8</w:t>
            </w:r>
            <w:r w:rsidRPr="00E73934">
              <w:rPr>
                <w:rFonts w:ascii="Arial" w:hAnsi="Arial" w:cs="Arial"/>
                <w:bCs/>
                <w:sz w:val="20"/>
                <w:szCs w:val="20"/>
              </w:rPr>
              <w:t>.1</w:t>
            </w:r>
          </w:p>
        </w:tc>
        <w:tc>
          <w:tcPr>
            <w:tcW w:w="4726" w:type="dxa"/>
          </w:tcPr>
          <w:p w14:paraId="1AF33F4F" w14:textId="2D5A5191" w:rsidR="00526A50" w:rsidRPr="00E73934" w:rsidRDefault="00526A50" w:rsidP="00526A50">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Elektros kolonėlių/pajungimo taškų įrengimas ir pajungimas (0,4kV KL statyba)</w:t>
            </w:r>
          </w:p>
        </w:tc>
        <w:tc>
          <w:tcPr>
            <w:tcW w:w="1661" w:type="dxa"/>
          </w:tcPr>
          <w:p w14:paraId="00D07F9D" w14:textId="359EF407" w:rsidR="00526A50" w:rsidRPr="005B78F5" w:rsidRDefault="00526A50" w:rsidP="00526A50">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8</w:t>
            </w:r>
            <w:r w:rsidRPr="005B78F5">
              <w:rPr>
                <w:rFonts w:ascii="Arial" w:hAnsi="Arial" w:cs="Arial"/>
                <w:bCs/>
                <w:sz w:val="20"/>
                <w:szCs w:val="20"/>
              </w:rPr>
              <w:t>.1÷1.</w:t>
            </w:r>
            <w:r w:rsidR="00E51D41" w:rsidRPr="005B78F5">
              <w:rPr>
                <w:rFonts w:ascii="Arial" w:hAnsi="Arial" w:cs="Arial"/>
                <w:bCs/>
                <w:sz w:val="20"/>
                <w:szCs w:val="20"/>
              </w:rPr>
              <w:t>8</w:t>
            </w:r>
            <w:r w:rsidR="007D3E68">
              <w:rPr>
                <w:rFonts w:ascii="Arial" w:hAnsi="Arial" w:cs="Arial"/>
                <w:bCs/>
                <w:sz w:val="20"/>
                <w:szCs w:val="20"/>
              </w:rPr>
              <w:t>.1</w:t>
            </w:r>
            <w:r w:rsidRPr="005B78F5">
              <w:rPr>
                <w:rFonts w:ascii="Arial" w:hAnsi="Arial" w:cs="Arial"/>
                <w:bCs/>
                <w:sz w:val="20"/>
                <w:szCs w:val="20"/>
              </w:rPr>
              <w:t>.</w:t>
            </w:r>
            <w:r w:rsidR="00304820" w:rsidRPr="005B78F5">
              <w:rPr>
                <w:rFonts w:ascii="Arial" w:hAnsi="Arial" w:cs="Arial"/>
                <w:bCs/>
                <w:sz w:val="20"/>
                <w:szCs w:val="20"/>
              </w:rPr>
              <w:t>2</w:t>
            </w:r>
            <w:r w:rsidRPr="005B78F5">
              <w:rPr>
                <w:rFonts w:ascii="Arial" w:hAnsi="Arial" w:cs="Arial"/>
                <w:bCs/>
                <w:sz w:val="20"/>
                <w:szCs w:val="20"/>
              </w:rPr>
              <w:t>.</w:t>
            </w:r>
            <w:r w:rsidR="00D16E9B" w:rsidRPr="005B78F5">
              <w:rPr>
                <w:rFonts w:ascii="Arial" w:hAnsi="Arial" w:cs="Arial"/>
                <w:bCs/>
                <w:sz w:val="20"/>
                <w:szCs w:val="20"/>
              </w:rPr>
              <w:t>1</w:t>
            </w:r>
            <w:r w:rsidR="00D16E9B">
              <w:rPr>
                <w:rFonts w:ascii="Arial" w:hAnsi="Arial" w:cs="Arial"/>
                <w:bCs/>
                <w:sz w:val="20"/>
                <w:szCs w:val="20"/>
              </w:rPr>
              <w:t>1</w:t>
            </w:r>
          </w:p>
        </w:tc>
        <w:tc>
          <w:tcPr>
            <w:tcW w:w="1700" w:type="dxa"/>
            <w:vAlign w:val="center"/>
          </w:tcPr>
          <w:p w14:paraId="59BC4934" w14:textId="77777777" w:rsidR="00526A50" w:rsidRPr="00E73934" w:rsidRDefault="00526A50" w:rsidP="00526A50">
            <w:pPr>
              <w:jc w:val="center"/>
              <w:rPr>
                <w:rFonts w:ascii="Arial" w:hAnsi="Arial" w:cs="Arial"/>
                <w:bCs/>
                <w:sz w:val="20"/>
                <w:szCs w:val="20"/>
              </w:rPr>
            </w:pPr>
          </w:p>
        </w:tc>
        <w:tc>
          <w:tcPr>
            <w:tcW w:w="1984" w:type="dxa"/>
          </w:tcPr>
          <w:p w14:paraId="27513F50" w14:textId="77777777" w:rsidR="00526A50" w:rsidRPr="00E73934" w:rsidRDefault="00526A50" w:rsidP="00526A50">
            <w:pPr>
              <w:tabs>
                <w:tab w:val="left" w:pos="3446"/>
              </w:tabs>
              <w:jc w:val="center"/>
              <w:rPr>
                <w:rFonts w:ascii="Arial" w:hAnsi="Arial" w:cs="Arial"/>
                <w:bCs/>
                <w:sz w:val="20"/>
                <w:szCs w:val="20"/>
              </w:rPr>
            </w:pPr>
          </w:p>
        </w:tc>
      </w:tr>
      <w:tr w:rsidR="00E73934" w:rsidRPr="00E73934" w14:paraId="79BBC13A" w14:textId="77777777" w:rsidTr="005F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596E9624" w14:textId="134DBA73" w:rsidR="00526A50" w:rsidRPr="00E73934" w:rsidRDefault="00526A50" w:rsidP="00526A50">
            <w:pPr>
              <w:outlineLvl w:val="1"/>
              <w:rPr>
                <w:rFonts w:ascii="Arial" w:hAnsi="Arial" w:cs="Arial"/>
                <w:bCs/>
                <w:sz w:val="20"/>
                <w:szCs w:val="20"/>
              </w:rPr>
            </w:pPr>
            <w:r w:rsidRPr="00E73934">
              <w:rPr>
                <w:rFonts w:ascii="Arial" w:hAnsi="Arial" w:cs="Arial"/>
                <w:bCs/>
                <w:sz w:val="20"/>
                <w:szCs w:val="20"/>
              </w:rPr>
              <w:t>1.</w:t>
            </w:r>
            <w:r w:rsidR="00E51D41" w:rsidRPr="00E73934">
              <w:rPr>
                <w:rFonts w:ascii="Arial" w:hAnsi="Arial" w:cs="Arial"/>
                <w:bCs/>
                <w:sz w:val="20"/>
                <w:szCs w:val="20"/>
              </w:rPr>
              <w:t>8</w:t>
            </w:r>
            <w:r w:rsidRPr="00E73934">
              <w:rPr>
                <w:rFonts w:ascii="Arial" w:hAnsi="Arial" w:cs="Arial"/>
                <w:bCs/>
                <w:sz w:val="20"/>
                <w:szCs w:val="20"/>
              </w:rPr>
              <w:t>.2</w:t>
            </w:r>
          </w:p>
        </w:tc>
        <w:tc>
          <w:tcPr>
            <w:tcW w:w="4726" w:type="dxa"/>
          </w:tcPr>
          <w:p w14:paraId="0282C17E" w14:textId="1685C4E9" w:rsidR="00526A50" w:rsidRPr="00E73934" w:rsidRDefault="00526A50" w:rsidP="00526A50">
            <w:pPr>
              <w:widowControl w:val="0"/>
              <w:autoSpaceDE w:val="0"/>
              <w:autoSpaceDN w:val="0"/>
              <w:adjustRightInd w:val="0"/>
              <w:spacing w:line="274" w:lineRule="exact"/>
              <w:jc w:val="both"/>
              <w:rPr>
                <w:rFonts w:ascii="Arial" w:hAnsi="Arial" w:cs="Arial"/>
                <w:sz w:val="20"/>
                <w:szCs w:val="20"/>
              </w:rPr>
            </w:pPr>
            <w:r w:rsidRPr="00E73934">
              <w:rPr>
                <w:rFonts w:ascii="Arial" w:hAnsi="Arial" w:cs="Arial"/>
                <w:sz w:val="20"/>
                <w:szCs w:val="20"/>
              </w:rPr>
              <w:t>Apšvietimo įrengimas</w:t>
            </w:r>
          </w:p>
        </w:tc>
        <w:tc>
          <w:tcPr>
            <w:tcW w:w="1661" w:type="dxa"/>
          </w:tcPr>
          <w:p w14:paraId="6D45AD27" w14:textId="2D476A97" w:rsidR="00526A50" w:rsidRPr="005B78F5" w:rsidRDefault="00526A50" w:rsidP="00526A50">
            <w:pPr>
              <w:jc w:val="center"/>
              <w:rPr>
                <w:rFonts w:ascii="Arial" w:hAnsi="Arial" w:cs="Arial"/>
                <w:bCs/>
                <w:sz w:val="20"/>
                <w:szCs w:val="20"/>
              </w:rPr>
            </w:pPr>
            <w:r w:rsidRPr="005B78F5">
              <w:rPr>
                <w:rFonts w:ascii="Arial" w:hAnsi="Arial" w:cs="Arial"/>
                <w:bCs/>
                <w:sz w:val="20"/>
                <w:szCs w:val="20"/>
              </w:rPr>
              <w:t>1.</w:t>
            </w:r>
            <w:r w:rsidR="00E51D41" w:rsidRPr="005B78F5">
              <w:rPr>
                <w:rFonts w:ascii="Arial" w:hAnsi="Arial" w:cs="Arial"/>
                <w:bCs/>
                <w:sz w:val="20"/>
                <w:szCs w:val="20"/>
              </w:rPr>
              <w:t>8</w:t>
            </w:r>
            <w:r w:rsidRPr="005B78F5">
              <w:rPr>
                <w:rFonts w:ascii="Arial" w:hAnsi="Arial" w:cs="Arial"/>
                <w:bCs/>
                <w:sz w:val="20"/>
                <w:szCs w:val="20"/>
              </w:rPr>
              <w:t>.2÷1.</w:t>
            </w:r>
            <w:r w:rsidR="00E51D41" w:rsidRPr="005B78F5">
              <w:rPr>
                <w:rFonts w:ascii="Arial" w:hAnsi="Arial" w:cs="Arial"/>
                <w:bCs/>
                <w:sz w:val="20"/>
                <w:szCs w:val="20"/>
              </w:rPr>
              <w:t>8</w:t>
            </w:r>
            <w:r w:rsidRPr="005B78F5">
              <w:rPr>
                <w:rFonts w:ascii="Arial" w:hAnsi="Arial" w:cs="Arial"/>
                <w:bCs/>
                <w:sz w:val="20"/>
                <w:szCs w:val="20"/>
              </w:rPr>
              <w:t>.2.3.</w:t>
            </w:r>
            <w:r w:rsidR="00304820" w:rsidRPr="005B78F5">
              <w:rPr>
                <w:rFonts w:ascii="Arial" w:hAnsi="Arial" w:cs="Arial"/>
                <w:bCs/>
                <w:sz w:val="20"/>
                <w:szCs w:val="20"/>
              </w:rPr>
              <w:t>15</w:t>
            </w:r>
          </w:p>
        </w:tc>
        <w:tc>
          <w:tcPr>
            <w:tcW w:w="1700" w:type="dxa"/>
            <w:vAlign w:val="center"/>
          </w:tcPr>
          <w:p w14:paraId="25109BB8" w14:textId="77777777" w:rsidR="00526A50" w:rsidRPr="00E73934" w:rsidRDefault="00526A50" w:rsidP="00526A50">
            <w:pPr>
              <w:jc w:val="center"/>
              <w:rPr>
                <w:rFonts w:ascii="Arial" w:hAnsi="Arial" w:cs="Arial"/>
                <w:bCs/>
                <w:sz w:val="20"/>
                <w:szCs w:val="20"/>
              </w:rPr>
            </w:pPr>
          </w:p>
        </w:tc>
        <w:tc>
          <w:tcPr>
            <w:tcW w:w="1984" w:type="dxa"/>
          </w:tcPr>
          <w:p w14:paraId="0932B7A4" w14:textId="77777777" w:rsidR="00526A50" w:rsidRPr="00E73934" w:rsidRDefault="00526A50" w:rsidP="00526A50">
            <w:pPr>
              <w:tabs>
                <w:tab w:val="left" w:pos="3446"/>
              </w:tabs>
              <w:jc w:val="center"/>
              <w:rPr>
                <w:rFonts w:ascii="Arial" w:hAnsi="Arial" w:cs="Arial"/>
                <w:bCs/>
                <w:sz w:val="20"/>
                <w:szCs w:val="20"/>
              </w:rPr>
            </w:pPr>
          </w:p>
        </w:tc>
      </w:tr>
    </w:tbl>
    <w:p w14:paraId="3A71D537" w14:textId="6D98C0C7" w:rsidR="00035414" w:rsidRDefault="00035414" w:rsidP="00974DAC">
      <w:pPr>
        <w:tabs>
          <w:tab w:val="left" w:pos="5774"/>
        </w:tabs>
        <w:rPr>
          <w:rFonts w:ascii="Arial" w:hAnsi="Arial" w:cs="Arial"/>
          <w:bCs/>
          <w:sz w:val="20"/>
          <w:szCs w:val="20"/>
        </w:rPr>
      </w:pPr>
    </w:p>
    <w:tbl>
      <w:tblPr>
        <w:tblStyle w:val="TableGrid3"/>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23"/>
        <w:gridCol w:w="1665"/>
        <w:gridCol w:w="1699"/>
        <w:gridCol w:w="1983"/>
      </w:tblGrid>
      <w:tr w:rsidR="003F2588" w:rsidRPr="00E73934" w14:paraId="13072B46" w14:textId="77777777" w:rsidTr="00F27288">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47ED939D" w14:textId="77777777" w:rsidR="003F2588" w:rsidRPr="00E73934" w:rsidRDefault="003F2588" w:rsidP="00F27288">
            <w:pPr>
              <w:jc w:val="center"/>
              <w:rPr>
                <w:rFonts w:ascii="Arial" w:hAnsi="Arial" w:cs="Arial"/>
                <w:bCs/>
                <w:sz w:val="20"/>
                <w:szCs w:val="20"/>
              </w:rPr>
            </w:pPr>
            <w:r w:rsidRPr="00E73934">
              <w:rPr>
                <w:rFonts w:ascii="Arial" w:hAnsi="Arial" w:cs="Arial"/>
                <w:bCs/>
                <w:spacing w:val="-4"/>
                <w:sz w:val="20"/>
                <w:szCs w:val="20"/>
              </w:rPr>
              <w:t>Eil. Nr.</w:t>
            </w:r>
          </w:p>
        </w:tc>
        <w:tc>
          <w:tcPr>
            <w:tcW w:w="4726" w:type="dxa"/>
            <w:tcBorders>
              <w:top w:val="single" w:sz="4" w:space="0" w:color="auto"/>
              <w:left w:val="single" w:sz="4" w:space="0" w:color="auto"/>
              <w:bottom w:val="single" w:sz="4" w:space="0" w:color="auto"/>
              <w:right w:val="single" w:sz="4" w:space="0" w:color="auto"/>
            </w:tcBorders>
            <w:vAlign w:val="center"/>
          </w:tcPr>
          <w:p w14:paraId="0044D25E"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Objekto statybos etapai</w:t>
            </w:r>
          </w:p>
        </w:tc>
        <w:tc>
          <w:tcPr>
            <w:tcW w:w="1661" w:type="dxa"/>
            <w:tcBorders>
              <w:top w:val="single" w:sz="4" w:space="0" w:color="auto"/>
              <w:left w:val="single" w:sz="4" w:space="0" w:color="auto"/>
              <w:bottom w:val="single" w:sz="4" w:space="0" w:color="auto"/>
              <w:right w:val="single" w:sz="4" w:space="0" w:color="auto"/>
            </w:tcBorders>
            <w:vAlign w:val="center"/>
          </w:tcPr>
          <w:p w14:paraId="6B471BF0"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Nuoroda į žiniaraštį</w:t>
            </w:r>
          </w:p>
        </w:tc>
        <w:tc>
          <w:tcPr>
            <w:tcW w:w="1700" w:type="dxa"/>
            <w:tcBorders>
              <w:top w:val="single" w:sz="4" w:space="0" w:color="auto"/>
              <w:left w:val="single" w:sz="4" w:space="0" w:color="auto"/>
              <w:bottom w:val="single" w:sz="4" w:space="0" w:color="auto"/>
              <w:right w:val="single" w:sz="4" w:space="0" w:color="auto"/>
            </w:tcBorders>
            <w:vAlign w:val="center"/>
          </w:tcPr>
          <w:p w14:paraId="2207C472"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Suma be PVM, EUR</w:t>
            </w:r>
          </w:p>
        </w:tc>
        <w:tc>
          <w:tcPr>
            <w:tcW w:w="1984" w:type="dxa"/>
            <w:tcBorders>
              <w:top w:val="single" w:sz="4" w:space="0" w:color="auto"/>
              <w:left w:val="single" w:sz="4" w:space="0" w:color="auto"/>
              <w:bottom w:val="single" w:sz="4" w:space="0" w:color="auto"/>
              <w:right w:val="single" w:sz="4" w:space="0" w:color="auto"/>
            </w:tcBorders>
            <w:vAlign w:val="center"/>
          </w:tcPr>
          <w:p w14:paraId="1F080DD3"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Suma, įskaitant PVM (21</w:t>
            </w:r>
            <w:r w:rsidRPr="00E73934">
              <w:rPr>
                <w:rFonts w:ascii="Arial" w:hAnsi="Arial" w:cs="Arial"/>
                <w:bCs/>
                <w:sz w:val="20"/>
                <w:szCs w:val="20"/>
                <w:lang w:val="en-US"/>
              </w:rPr>
              <w:t>%)</w:t>
            </w:r>
            <w:r w:rsidRPr="00E73934">
              <w:rPr>
                <w:rFonts w:ascii="Arial" w:hAnsi="Arial" w:cs="Arial"/>
                <w:bCs/>
                <w:sz w:val="20"/>
                <w:szCs w:val="20"/>
              </w:rPr>
              <w:t>, EUR</w:t>
            </w:r>
          </w:p>
        </w:tc>
      </w:tr>
      <w:tr w:rsidR="003F2588" w:rsidRPr="00E73934" w14:paraId="1678F0BC" w14:textId="77777777" w:rsidTr="00F27288">
        <w:trPr>
          <w:jc w:val="center"/>
        </w:trPr>
        <w:tc>
          <w:tcPr>
            <w:tcW w:w="697" w:type="dxa"/>
            <w:tcBorders>
              <w:top w:val="single" w:sz="4" w:space="0" w:color="auto"/>
              <w:left w:val="single" w:sz="4" w:space="0" w:color="auto"/>
              <w:bottom w:val="single" w:sz="4" w:space="0" w:color="auto"/>
              <w:right w:val="single" w:sz="4" w:space="0" w:color="auto"/>
            </w:tcBorders>
          </w:tcPr>
          <w:p w14:paraId="1513EB2F"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1</w:t>
            </w:r>
          </w:p>
        </w:tc>
        <w:tc>
          <w:tcPr>
            <w:tcW w:w="4726" w:type="dxa"/>
            <w:tcBorders>
              <w:top w:val="single" w:sz="4" w:space="0" w:color="auto"/>
              <w:left w:val="single" w:sz="4" w:space="0" w:color="auto"/>
              <w:bottom w:val="single" w:sz="4" w:space="0" w:color="auto"/>
              <w:right w:val="single" w:sz="4" w:space="0" w:color="auto"/>
            </w:tcBorders>
          </w:tcPr>
          <w:p w14:paraId="383219E1"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2</w:t>
            </w:r>
          </w:p>
        </w:tc>
        <w:tc>
          <w:tcPr>
            <w:tcW w:w="1661" w:type="dxa"/>
            <w:tcBorders>
              <w:top w:val="single" w:sz="4" w:space="0" w:color="auto"/>
              <w:left w:val="single" w:sz="4" w:space="0" w:color="auto"/>
              <w:bottom w:val="single" w:sz="4" w:space="0" w:color="auto"/>
              <w:right w:val="single" w:sz="4" w:space="0" w:color="auto"/>
            </w:tcBorders>
          </w:tcPr>
          <w:p w14:paraId="7517A23B"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3</w:t>
            </w:r>
          </w:p>
        </w:tc>
        <w:tc>
          <w:tcPr>
            <w:tcW w:w="1700" w:type="dxa"/>
            <w:tcBorders>
              <w:top w:val="single" w:sz="4" w:space="0" w:color="auto"/>
              <w:left w:val="single" w:sz="4" w:space="0" w:color="auto"/>
              <w:bottom w:val="single" w:sz="4" w:space="0" w:color="auto"/>
              <w:right w:val="single" w:sz="4" w:space="0" w:color="auto"/>
            </w:tcBorders>
          </w:tcPr>
          <w:p w14:paraId="26B794F1"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6BD99D6B" w14:textId="77777777" w:rsidR="003F2588" w:rsidRPr="00E73934" w:rsidRDefault="003F2588" w:rsidP="00F27288">
            <w:pPr>
              <w:jc w:val="center"/>
              <w:rPr>
                <w:rFonts w:ascii="Arial" w:hAnsi="Arial" w:cs="Arial"/>
                <w:bCs/>
                <w:sz w:val="20"/>
                <w:szCs w:val="20"/>
              </w:rPr>
            </w:pPr>
            <w:r w:rsidRPr="00E73934">
              <w:rPr>
                <w:rFonts w:ascii="Arial" w:hAnsi="Arial" w:cs="Arial"/>
                <w:bCs/>
                <w:sz w:val="20"/>
                <w:szCs w:val="20"/>
              </w:rPr>
              <w:t>5</w:t>
            </w:r>
          </w:p>
        </w:tc>
      </w:tr>
      <w:tr w:rsidR="003F2588" w:rsidRPr="00E73934" w14:paraId="4737D785" w14:textId="77777777" w:rsidTr="00F27288">
        <w:trPr>
          <w:trHeight w:val="256"/>
          <w:jc w:val="center"/>
        </w:trPr>
        <w:tc>
          <w:tcPr>
            <w:tcW w:w="697" w:type="dxa"/>
            <w:tcBorders>
              <w:top w:val="single" w:sz="4" w:space="0" w:color="auto"/>
              <w:left w:val="single" w:sz="4" w:space="0" w:color="auto"/>
              <w:bottom w:val="single" w:sz="4" w:space="0" w:color="auto"/>
              <w:right w:val="single" w:sz="4" w:space="0" w:color="auto"/>
            </w:tcBorders>
          </w:tcPr>
          <w:p w14:paraId="38B80E46" w14:textId="77777777" w:rsidR="003F2588" w:rsidRPr="00E73934" w:rsidRDefault="003F2588" w:rsidP="00F27288">
            <w:pPr>
              <w:jc w:val="center"/>
              <w:rPr>
                <w:rFonts w:ascii="Arial" w:hAnsi="Arial" w:cs="Arial"/>
                <w:bCs/>
                <w:sz w:val="20"/>
                <w:szCs w:val="20"/>
              </w:rPr>
            </w:pPr>
          </w:p>
        </w:tc>
        <w:tc>
          <w:tcPr>
            <w:tcW w:w="10071" w:type="dxa"/>
            <w:gridSpan w:val="4"/>
            <w:tcBorders>
              <w:top w:val="single" w:sz="4" w:space="0" w:color="auto"/>
              <w:left w:val="single" w:sz="4" w:space="0" w:color="auto"/>
              <w:bottom w:val="single" w:sz="4" w:space="0" w:color="auto"/>
              <w:right w:val="single" w:sz="4" w:space="0" w:color="auto"/>
            </w:tcBorders>
          </w:tcPr>
          <w:p w14:paraId="08087331" w14:textId="77777777" w:rsidR="003F2588" w:rsidRPr="00E73934" w:rsidRDefault="003F2588" w:rsidP="00F27288">
            <w:pPr>
              <w:jc w:val="center"/>
              <w:rPr>
                <w:rFonts w:ascii="Arial" w:hAnsi="Arial" w:cs="Arial"/>
                <w:b/>
                <w:caps/>
                <w:sz w:val="20"/>
                <w:szCs w:val="20"/>
              </w:rPr>
            </w:pPr>
            <w:r w:rsidRPr="00E73934">
              <w:rPr>
                <w:rFonts w:ascii="Arial" w:hAnsi="Arial" w:cs="Arial"/>
                <w:b/>
                <w:caps/>
                <w:sz w:val="20"/>
                <w:szCs w:val="20"/>
              </w:rPr>
              <w:t>I</w:t>
            </w:r>
            <w:r>
              <w:rPr>
                <w:rFonts w:ascii="Arial" w:hAnsi="Arial" w:cs="Arial"/>
                <w:b/>
                <w:caps/>
                <w:sz w:val="20"/>
                <w:szCs w:val="20"/>
              </w:rPr>
              <w:t>I</w:t>
            </w:r>
            <w:r w:rsidRPr="00E73934">
              <w:rPr>
                <w:rFonts w:ascii="Arial" w:hAnsi="Arial" w:cs="Arial"/>
                <w:b/>
                <w:caps/>
                <w:sz w:val="20"/>
                <w:szCs w:val="20"/>
              </w:rPr>
              <w:t xml:space="preserve"> STATYBOS ETAPAS</w:t>
            </w:r>
          </w:p>
        </w:tc>
      </w:tr>
      <w:tr w:rsidR="003F2588" w:rsidRPr="00E73934" w14:paraId="75AFCBFD" w14:textId="77777777" w:rsidTr="00E97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4453F669" w14:textId="77777777" w:rsidR="003F2588" w:rsidRPr="00E73934" w:rsidRDefault="003F2588" w:rsidP="003F2588">
            <w:pPr>
              <w:outlineLvl w:val="1"/>
              <w:rPr>
                <w:rFonts w:ascii="Arial" w:hAnsi="Arial" w:cs="Arial"/>
                <w:bCs/>
                <w:sz w:val="20"/>
                <w:szCs w:val="20"/>
              </w:rPr>
            </w:pPr>
            <w:r w:rsidRPr="00E73934">
              <w:rPr>
                <w:rFonts w:ascii="Arial" w:hAnsi="Arial" w:cs="Arial"/>
                <w:bCs/>
                <w:sz w:val="20"/>
                <w:szCs w:val="20"/>
              </w:rPr>
              <w:t>1.1</w:t>
            </w:r>
          </w:p>
        </w:tc>
        <w:tc>
          <w:tcPr>
            <w:tcW w:w="4726" w:type="dxa"/>
          </w:tcPr>
          <w:p w14:paraId="642105F7" w14:textId="193B8222" w:rsidR="003F2588" w:rsidRPr="00E73934" w:rsidRDefault="003F2588" w:rsidP="003F2588">
            <w:pPr>
              <w:jc w:val="both"/>
              <w:rPr>
                <w:rFonts w:ascii="Arial" w:hAnsi="Arial" w:cs="Arial"/>
                <w:b/>
                <w:sz w:val="20"/>
                <w:szCs w:val="20"/>
              </w:rPr>
            </w:pPr>
            <w:r>
              <w:t>Krantinių Nr.157; 158; 160; 162 statybos darbai</w:t>
            </w:r>
          </w:p>
        </w:tc>
        <w:tc>
          <w:tcPr>
            <w:tcW w:w="1661" w:type="dxa"/>
            <w:vAlign w:val="center"/>
          </w:tcPr>
          <w:p w14:paraId="61EEBD2E" w14:textId="2A97C5F9" w:rsidR="003F2588" w:rsidRPr="005B78F5" w:rsidRDefault="003F2588" w:rsidP="003F2588">
            <w:pPr>
              <w:jc w:val="center"/>
              <w:rPr>
                <w:rFonts w:ascii="Arial" w:hAnsi="Arial" w:cs="Arial"/>
                <w:bCs/>
                <w:sz w:val="20"/>
                <w:szCs w:val="20"/>
              </w:rPr>
            </w:pPr>
            <w:r w:rsidRPr="005B78F5">
              <w:rPr>
                <w:rFonts w:ascii="Arial" w:hAnsi="Arial" w:cs="Arial"/>
                <w:bCs/>
                <w:sz w:val="20"/>
                <w:szCs w:val="20"/>
              </w:rPr>
              <w:t>1.1</w:t>
            </w:r>
            <w:r w:rsidR="00B3013F" w:rsidRPr="005B78F5">
              <w:rPr>
                <w:rFonts w:ascii="Arial" w:hAnsi="Arial" w:cs="Arial"/>
                <w:bCs/>
                <w:sz w:val="20"/>
                <w:szCs w:val="20"/>
              </w:rPr>
              <w:t>÷</w:t>
            </w:r>
            <w:r w:rsidRPr="005B78F5">
              <w:rPr>
                <w:rFonts w:ascii="Arial" w:hAnsi="Arial" w:cs="Arial"/>
                <w:bCs/>
                <w:sz w:val="20"/>
                <w:szCs w:val="20"/>
              </w:rPr>
              <w:t>1</w:t>
            </w:r>
            <w:r w:rsidR="00B3013F">
              <w:rPr>
                <w:rFonts w:ascii="Arial" w:hAnsi="Arial" w:cs="Arial"/>
                <w:bCs/>
                <w:sz w:val="20"/>
                <w:szCs w:val="20"/>
              </w:rPr>
              <w:t>.</w:t>
            </w:r>
            <w:r w:rsidRPr="005B78F5">
              <w:rPr>
                <w:rFonts w:ascii="Arial" w:hAnsi="Arial" w:cs="Arial"/>
                <w:bCs/>
                <w:sz w:val="20"/>
                <w:szCs w:val="20"/>
              </w:rPr>
              <w:t>2</w:t>
            </w:r>
            <w:r w:rsidR="00B3013F">
              <w:rPr>
                <w:rFonts w:ascii="Arial" w:hAnsi="Arial" w:cs="Arial"/>
                <w:bCs/>
                <w:sz w:val="20"/>
                <w:szCs w:val="20"/>
              </w:rPr>
              <w:t>+</w:t>
            </w:r>
            <w:r w:rsidRPr="005B78F5">
              <w:rPr>
                <w:rFonts w:ascii="Arial" w:hAnsi="Arial" w:cs="Arial"/>
                <w:bCs/>
                <w:sz w:val="20"/>
                <w:szCs w:val="20"/>
              </w:rPr>
              <w:t>1</w:t>
            </w:r>
            <w:r w:rsidR="00B3013F">
              <w:rPr>
                <w:rFonts w:ascii="Arial" w:hAnsi="Arial" w:cs="Arial"/>
                <w:bCs/>
                <w:sz w:val="20"/>
                <w:szCs w:val="20"/>
              </w:rPr>
              <w:t>.4</w:t>
            </w:r>
            <w:r w:rsidR="00B3013F" w:rsidRPr="005B78F5">
              <w:rPr>
                <w:rFonts w:ascii="Arial" w:hAnsi="Arial" w:cs="Arial"/>
                <w:bCs/>
                <w:sz w:val="20"/>
                <w:szCs w:val="20"/>
              </w:rPr>
              <w:t>÷</w:t>
            </w:r>
            <w:r w:rsidR="00B3013F">
              <w:rPr>
                <w:rFonts w:ascii="Arial" w:hAnsi="Arial" w:cs="Arial"/>
                <w:bCs/>
                <w:sz w:val="20"/>
                <w:szCs w:val="20"/>
              </w:rPr>
              <w:t>1.8</w:t>
            </w:r>
          </w:p>
        </w:tc>
        <w:tc>
          <w:tcPr>
            <w:tcW w:w="1700" w:type="dxa"/>
            <w:vAlign w:val="center"/>
          </w:tcPr>
          <w:p w14:paraId="1EDC6F7F" w14:textId="77777777" w:rsidR="003F2588" w:rsidRPr="00E73934" w:rsidRDefault="003F2588" w:rsidP="003F2588">
            <w:pPr>
              <w:jc w:val="center"/>
              <w:rPr>
                <w:rFonts w:ascii="Arial" w:hAnsi="Arial" w:cs="Arial"/>
                <w:bCs/>
                <w:sz w:val="20"/>
                <w:szCs w:val="20"/>
              </w:rPr>
            </w:pPr>
          </w:p>
        </w:tc>
        <w:tc>
          <w:tcPr>
            <w:tcW w:w="1984" w:type="dxa"/>
            <w:vAlign w:val="center"/>
          </w:tcPr>
          <w:p w14:paraId="09AE1031" w14:textId="77777777" w:rsidR="003F2588" w:rsidRPr="00E73934" w:rsidRDefault="003F2588" w:rsidP="003F2588">
            <w:pPr>
              <w:tabs>
                <w:tab w:val="left" w:pos="2944"/>
              </w:tabs>
              <w:jc w:val="center"/>
              <w:rPr>
                <w:rFonts w:ascii="Arial" w:hAnsi="Arial" w:cs="Arial"/>
                <w:bCs/>
                <w:sz w:val="20"/>
                <w:szCs w:val="20"/>
              </w:rPr>
            </w:pPr>
          </w:p>
        </w:tc>
      </w:tr>
      <w:tr w:rsidR="003F2588" w:rsidRPr="00E73934" w14:paraId="0816C15B" w14:textId="77777777" w:rsidTr="00F2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Pr>
          <w:p w14:paraId="74319ED8" w14:textId="77777777" w:rsidR="003F2588" w:rsidRPr="00E73934" w:rsidRDefault="003F2588" w:rsidP="003F2588">
            <w:pPr>
              <w:outlineLvl w:val="1"/>
              <w:rPr>
                <w:rFonts w:ascii="Arial" w:hAnsi="Arial" w:cs="Arial"/>
                <w:bCs/>
                <w:sz w:val="20"/>
                <w:szCs w:val="20"/>
              </w:rPr>
            </w:pPr>
            <w:r w:rsidRPr="00E73934">
              <w:rPr>
                <w:rFonts w:ascii="Arial" w:hAnsi="Arial" w:cs="Arial"/>
                <w:bCs/>
                <w:sz w:val="20"/>
                <w:szCs w:val="20"/>
              </w:rPr>
              <w:t>1.1.1</w:t>
            </w:r>
          </w:p>
        </w:tc>
        <w:tc>
          <w:tcPr>
            <w:tcW w:w="4726" w:type="dxa"/>
          </w:tcPr>
          <w:p w14:paraId="2EA7C113" w14:textId="1AFC0561" w:rsidR="003F2588" w:rsidRPr="00E73934" w:rsidRDefault="003F2588" w:rsidP="003F2588">
            <w:pPr>
              <w:widowControl w:val="0"/>
              <w:autoSpaceDE w:val="0"/>
              <w:autoSpaceDN w:val="0"/>
              <w:adjustRightInd w:val="0"/>
              <w:spacing w:line="218" w:lineRule="auto"/>
              <w:ind w:firstLine="14"/>
              <w:jc w:val="both"/>
              <w:rPr>
                <w:rFonts w:ascii="Arial" w:hAnsi="Arial" w:cs="Arial"/>
                <w:sz w:val="20"/>
                <w:szCs w:val="20"/>
              </w:rPr>
            </w:pPr>
            <w:r>
              <w:t xml:space="preserve">Krantinės </w:t>
            </w:r>
            <w:r w:rsidRPr="003F2588">
              <w:t>N</w:t>
            </w:r>
            <w:r>
              <w:t>r.161 statybos darbai</w:t>
            </w:r>
          </w:p>
        </w:tc>
        <w:tc>
          <w:tcPr>
            <w:tcW w:w="1661" w:type="dxa"/>
            <w:vAlign w:val="center"/>
          </w:tcPr>
          <w:p w14:paraId="74A6D270" w14:textId="7E1E7001" w:rsidR="003F2588" w:rsidRPr="005B78F5" w:rsidRDefault="003F2588" w:rsidP="003F2588">
            <w:pPr>
              <w:jc w:val="center"/>
              <w:rPr>
                <w:rFonts w:ascii="Arial" w:hAnsi="Arial" w:cs="Arial"/>
                <w:bCs/>
                <w:sz w:val="20"/>
                <w:szCs w:val="20"/>
              </w:rPr>
            </w:pPr>
            <w:r>
              <w:rPr>
                <w:rFonts w:ascii="Arial" w:hAnsi="Arial" w:cs="Arial"/>
                <w:bCs/>
                <w:sz w:val="20"/>
                <w:szCs w:val="20"/>
              </w:rPr>
              <w:t>1.3</w:t>
            </w:r>
          </w:p>
        </w:tc>
        <w:tc>
          <w:tcPr>
            <w:tcW w:w="1700" w:type="dxa"/>
            <w:vAlign w:val="center"/>
          </w:tcPr>
          <w:p w14:paraId="3EE3F90A" w14:textId="77777777" w:rsidR="003F2588" w:rsidRPr="00E73934" w:rsidRDefault="003F2588" w:rsidP="003F2588">
            <w:pPr>
              <w:jc w:val="center"/>
              <w:rPr>
                <w:rFonts w:ascii="Arial" w:hAnsi="Arial" w:cs="Arial"/>
                <w:bCs/>
                <w:sz w:val="20"/>
                <w:szCs w:val="20"/>
              </w:rPr>
            </w:pPr>
          </w:p>
        </w:tc>
        <w:tc>
          <w:tcPr>
            <w:tcW w:w="1984" w:type="dxa"/>
          </w:tcPr>
          <w:p w14:paraId="4AD5D344" w14:textId="77777777" w:rsidR="003F2588" w:rsidRPr="00E73934" w:rsidRDefault="003F2588" w:rsidP="003F2588">
            <w:pPr>
              <w:jc w:val="center"/>
              <w:rPr>
                <w:rFonts w:ascii="Arial" w:hAnsi="Arial" w:cs="Arial"/>
                <w:bCs/>
                <w:sz w:val="20"/>
                <w:szCs w:val="20"/>
              </w:rPr>
            </w:pPr>
          </w:p>
        </w:tc>
      </w:tr>
      <w:tr w:rsidR="003F2588" w:rsidRPr="00E73934" w14:paraId="76AA4820" w14:textId="77777777" w:rsidTr="00F27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7" w:type="dxa"/>
            <w:tcBorders>
              <w:bottom w:val="single" w:sz="4" w:space="0" w:color="auto"/>
            </w:tcBorders>
          </w:tcPr>
          <w:p w14:paraId="23383A14" w14:textId="77777777" w:rsidR="003F2588" w:rsidRPr="00E73934" w:rsidRDefault="003F2588" w:rsidP="00F27288">
            <w:pPr>
              <w:outlineLvl w:val="1"/>
              <w:rPr>
                <w:rFonts w:ascii="Arial" w:hAnsi="Arial" w:cs="Arial"/>
                <w:bCs/>
                <w:sz w:val="20"/>
                <w:szCs w:val="20"/>
              </w:rPr>
            </w:pPr>
          </w:p>
        </w:tc>
        <w:tc>
          <w:tcPr>
            <w:tcW w:w="4726" w:type="dxa"/>
            <w:tcBorders>
              <w:bottom w:val="single" w:sz="4" w:space="0" w:color="auto"/>
            </w:tcBorders>
          </w:tcPr>
          <w:p w14:paraId="3F18D201" w14:textId="77777777" w:rsidR="003F2588" w:rsidRPr="00E73934" w:rsidRDefault="003F2588" w:rsidP="00F27288">
            <w:pPr>
              <w:jc w:val="both"/>
              <w:rPr>
                <w:rFonts w:ascii="Arial" w:hAnsi="Arial" w:cs="Arial"/>
                <w:sz w:val="20"/>
                <w:szCs w:val="20"/>
              </w:rPr>
            </w:pPr>
            <w:r>
              <w:rPr>
                <w:rFonts w:ascii="Arial" w:hAnsi="Arial" w:cs="Arial"/>
                <w:b/>
                <w:sz w:val="20"/>
                <w:szCs w:val="20"/>
              </w:rPr>
              <w:t>Bendra suma II statybos darbų pagal žiniaraštį</w:t>
            </w:r>
          </w:p>
        </w:tc>
        <w:tc>
          <w:tcPr>
            <w:tcW w:w="1661" w:type="dxa"/>
            <w:tcBorders>
              <w:bottom w:val="single" w:sz="4" w:space="0" w:color="auto"/>
            </w:tcBorders>
          </w:tcPr>
          <w:p w14:paraId="363D47CE" w14:textId="77777777" w:rsidR="003F2588" w:rsidRPr="005B78F5" w:rsidRDefault="003F2588" w:rsidP="00F27288">
            <w:pPr>
              <w:jc w:val="center"/>
              <w:rPr>
                <w:rFonts w:ascii="Arial" w:hAnsi="Arial" w:cs="Arial"/>
                <w:bCs/>
                <w:sz w:val="20"/>
                <w:szCs w:val="20"/>
              </w:rPr>
            </w:pPr>
          </w:p>
        </w:tc>
        <w:tc>
          <w:tcPr>
            <w:tcW w:w="1700" w:type="dxa"/>
            <w:tcBorders>
              <w:bottom w:val="single" w:sz="4" w:space="0" w:color="auto"/>
            </w:tcBorders>
            <w:vAlign w:val="center"/>
          </w:tcPr>
          <w:p w14:paraId="67F882B3" w14:textId="77777777" w:rsidR="003F2588" w:rsidRPr="00E73934" w:rsidRDefault="003F2588" w:rsidP="00F27288">
            <w:pPr>
              <w:jc w:val="center"/>
              <w:rPr>
                <w:rFonts w:ascii="Arial" w:hAnsi="Arial" w:cs="Arial"/>
                <w:bCs/>
                <w:sz w:val="20"/>
                <w:szCs w:val="20"/>
              </w:rPr>
            </w:pPr>
          </w:p>
        </w:tc>
        <w:tc>
          <w:tcPr>
            <w:tcW w:w="1984" w:type="dxa"/>
            <w:tcBorders>
              <w:bottom w:val="single" w:sz="4" w:space="0" w:color="auto"/>
            </w:tcBorders>
          </w:tcPr>
          <w:p w14:paraId="43BAF733" w14:textId="77777777" w:rsidR="003F2588" w:rsidRPr="00E73934" w:rsidRDefault="003F2588" w:rsidP="00F27288">
            <w:pPr>
              <w:jc w:val="center"/>
              <w:rPr>
                <w:rFonts w:ascii="Arial" w:hAnsi="Arial" w:cs="Arial"/>
                <w:bCs/>
                <w:sz w:val="20"/>
                <w:szCs w:val="20"/>
              </w:rPr>
            </w:pPr>
          </w:p>
        </w:tc>
      </w:tr>
    </w:tbl>
    <w:p w14:paraId="7D192000" w14:textId="77777777" w:rsidR="003F2588" w:rsidRPr="00E73934" w:rsidRDefault="003F2588" w:rsidP="00974DAC">
      <w:pPr>
        <w:tabs>
          <w:tab w:val="left" w:pos="5774"/>
        </w:tabs>
        <w:rPr>
          <w:rFonts w:ascii="Arial" w:hAnsi="Arial" w:cs="Arial"/>
          <w:bCs/>
          <w:sz w:val="20"/>
          <w:szCs w:val="20"/>
        </w:rPr>
      </w:pPr>
    </w:p>
    <w:sectPr w:rsidR="003F2588" w:rsidRPr="00E73934" w:rsidSect="00D849A9">
      <w:footerReference w:type="default" r:id="rId15"/>
      <w:pgSz w:w="11907" w:h="16839" w:code="9"/>
      <w:pgMar w:top="1701" w:right="567" w:bottom="1418" w:left="993" w:header="567" w:footer="56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8123" w14:textId="77777777" w:rsidR="002624FF" w:rsidRDefault="002624FF" w:rsidP="007C2D12">
      <w:pPr>
        <w:spacing w:after="0" w:line="240" w:lineRule="auto"/>
      </w:pPr>
      <w:r>
        <w:separator/>
      </w:r>
    </w:p>
  </w:endnote>
  <w:endnote w:type="continuationSeparator" w:id="0">
    <w:p w14:paraId="7FE50361" w14:textId="77777777" w:rsidR="002624FF" w:rsidRDefault="002624FF" w:rsidP="007C2D12">
      <w:pPr>
        <w:spacing w:after="0" w:line="240" w:lineRule="auto"/>
      </w:pPr>
      <w:r>
        <w:continuationSeparator/>
      </w:r>
    </w:p>
  </w:endnote>
  <w:endnote w:type="continuationNotice" w:id="1">
    <w:p w14:paraId="465556F8" w14:textId="77777777" w:rsidR="002624FF" w:rsidRDefault="00262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6F22" w14:textId="77777777" w:rsidR="000459C2" w:rsidRPr="005D088A" w:rsidRDefault="000459C2" w:rsidP="006958A9">
    <w:pPr>
      <w:pStyle w:val="Porat"/>
      <w:jc w:val="center"/>
      <w:rPr>
        <w:rFonts w:ascii="Times New Roman" w:hAnsi="Times New Roman"/>
        <w:cap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4DDB" w14:textId="77777777" w:rsidR="000459C2" w:rsidRDefault="000459C2" w:rsidP="00C100FF">
    <w:pPr>
      <w:pStyle w:val="Porat"/>
      <w:tabs>
        <w:tab w:val="clear" w:pos="4819"/>
        <w:tab w:val="center" w:pos="3828"/>
      </w:tabs>
      <w:jc w:val="right"/>
      <w:rPr>
        <w:bCs/>
        <w:szCs w:val="24"/>
      </w:rPr>
    </w:pPr>
    <w:r w:rsidRPr="009D3D2A">
      <w:rPr>
        <w:bCs/>
        <w:szCs w:val="24"/>
      </w:rPr>
      <w:t>_________________________</w:t>
    </w:r>
    <w:proofErr w:type="spellStart"/>
    <w:r w:rsidRPr="009D3D2A">
      <w:rPr>
        <w:bCs/>
        <w:szCs w:val="24"/>
      </w:rPr>
      <w:t>Rangovo</w:t>
    </w:r>
    <w:proofErr w:type="spellEnd"/>
    <w:r w:rsidRPr="009D3D2A">
      <w:rPr>
        <w:bCs/>
        <w:szCs w:val="24"/>
      </w:rPr>
      <w:t xml:space="preserve"> </w:t>
    </w:r>
    <w:proofErr w:type="spellStart"/>
    <w:r w:rsidRPr="009D3D2A">
      <w:rPr>
        <w:bCs/>
        <w:szCs w:val="24"/>
      </w:rPr>
      <w:t>parašas</w:t>
    </w:r>
    <w:proofErr w:type="spellEnd"/>
  </w:p>
  <w:p w14:paraId="678DB0D5" w14:textId="77777777" w:rsidR="000459C2" w:rsidRDefault="000459C2" w:rsidP="00C100FF">
    <w:pPr>
      <w:pStyle w:val="Porat"/>
      <w:rPr>
        <w:bCs/>
        <w:szCs w:val="24"/>
      </w:rPr>
    </w:pPr>
  </w:p>
  <w:tbl>
    <w:tblPr>
      <w:tblW w:w="0" w:type="auto"/>
      <w:tblInd w:w="-106" w:type="dxa"/>
      <w:tblBorders>
        <w:top w:val="single" w:sz="4" w:space="0" w:color="000000"/>
      </w:tblBorders>
      <w:tblLook w:val="00A0" w:firstRow="1" w:lastRow="0" w:firstColumn="1" w:lastColumn="0" w:noHBand="0" w:noVBand="0"/>
    </w:tblPr>
    <w:tblGrid>
      <w:gridCol w:w="9744"/>
    </w:tblGrid>
    <w:tr w:rsidR="000459C2" w14:paraId="4428373A" w14:textId="77777777" w:rsidTr="006958A9">
      <w:trPr>
        <w:trHeight w:val="1050"/>
      </w:trPr>
      <w:tc>
        <w:tcPr>
          <w:tcW w:w="9854" w:type="dxa"/>
          <w:tcBorders>
            <w:top w:val="single" w:sz="4" w:space="0" w:color="000000"/>
          </w:tcBorders>
        </w:tcPr>
        <w:p w14:paraId="41C5D942" w14:textId="77777777" w:rsidR="000459C2" w:rsidRPr="008C68DC" w:rsidRDefault="000459C2" w:rsidP="008C68DC">
          <w:pPr>
            <w:jc w:val="center"/>
            <w:rPr>
              <w:rFonts w:ascii="Arial" w:eastAsia="Times New Roman" w:hAnsi="Arial" w:cs="Arial"/>
              <w:bCs/>
              <w:caps/>
              <w:lang w:eastAsia="de-DE"/>
            </w:rPr>
          </w:pPr>
          <w:r w:rsidRPr="008C68DC">
            <w:rPr>
              <w:rFonts w:ascii="Arial" w:eastAsia="Times New Roman" w:hAnsi="Arial" w:cs="Arial"/>
              <w:bCs/>
              <w:caps/>
              <w:lang w:eastAsia="de-DE"/>
            </w:rPr>
            <w:t>KRANTINIŲ NR. 139 IR N</w:t>
          </w:r>
          <w:r>
            <w:rPr>
              <w:rFonts w:ascii="Arial" w:eastAsia="Times New Roman" w:hAnsi="Arial" w:cs="Arial"/>
              <w:bCs/>
              <w:caps/>
              <w:lang w:eastAsia="de-DE"/>
            </w:rPr>
            <w:t xml:space="preserve">R. 140 MINIJOS G. 180, KLAIPĖDA                                    </w:t>
          </w:r>
          <w:r w:rsidRPr="008C68DC">
            <w:rPr>
              <w:rFonts w:ascii="Arial" w:eastAsia="Times New Roman" w:hAnsi="Arial" w:cs="Arial"/>
              <w:bCs/>
              <w:caps/>
              <w:lang w:eastAsia="de-DE"/>
            </w:rPr>
            <w:t>REKONSTRAVIMO PROJEKTAS</w:t>
          </w:r>
        </w:p>
        <w:p w14:paraId="5E2C98CF" w14:textId="77777777" w:rsidR="000459C2" w:rsidRDefault="000459C2" w:rsidP="00993BF2">
          <w:pPr>
            <w:tabs>
              <w:tab w:val="center" w:pos="4819"/>
              <w:tab w:val="left" w:pos="7619"/>
            </w:tabs>
            <w:rPr>
              <w:rFonts w:ascii="Arial Narrow" w:hAnsi="Arial Narrow" w:cs="Arial"/>
              <w:bCs/>
              <w:caps/>
              <w:sz w:val="20"/>
            </w:rPr>
          </w:pPr>
          <w:r>
            <w:rPr>
              <w:rFonts w:ascii="Arial Narrow" w:hAnsi="Arial Narrow" w:cs="Arial"/>
              <w:bCs/>
              <w:caps/>
              <w:sz w:val="20"/>
            </w:rPr>
            <w:tab/>
            <w:t>I Statybos etapas</w:t>
          </w:r>
          <w:r>
            <w:rPr>
              <w:rFonts w:ascii="Arial Narrow" w:hAnsi="Arial Narrow" w:cs="Arial"/>
              <w:bCs/>
              <w:caps/>
              <w:sz w:val="20"/>
            </w:rPr>
            <w:tab/>
          </w:r>
        </w:p>
        <w:p w14:paraId="6FEF2340" w14:textId="77777777" w:rsidR="000459C2" w:rsidRPr="001E5282" w:rsidRDefault="000459C2" w:rsidP="001E5282">
          <w:pPr>
            <w:jc w:val="center"/>
            <w:rPr>
              <w:rFonts w:ascii="Arial Narrow" w:hAnsi="Arial Narrow" w:cs="Arial"/>
              <w:bCs/>
              <w:caps/>
              <w:sz w:val="20"/>
            </w:rPr>
          </w:pPr>
          <w:r w:rsidRPr="002609B6">
            <w:rPr>
              <w:rFonts w:cs="Arial"/>
              <w:b/>
              <w:i/>
            </w:rPr>
            <w:t>Darbų kiekių žiniaraščiai</w:t>
          </w:r>
        </w:p>
      </w:tc>
    </w:tr>
  </w:tbl>
  <w:p w14:paraId="55DB71FA" w14:textId="77777777" w:rsidR="000459C2" w:rsidRPr="005D088A" w:rsidRDefault="000459C2" w:rsidP="007C2D12">
    <w:pPr>
      <w:pStyle w:val="Porat"/>
      <w:jc w:val="center"/>
      <w:rPr>
        <w:rFonts w:ascii="Times New Roman" w:hAnsi="Times New Roman"/>
        <w:cap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90CF" w14:textId="77777777" w:rsidR="00D3647A" w:rsidRPr="00304F2B" w:rsidRDefault="00D3647A" w:rsidP="00C100FF">
    <w:pPr>
      <w:pStyle w:val="Porat"/>
      <w:rPr>
        <w:bCs/>
        <w:szCs w:val="24"/>
        <w:lang w:val="lt-LT"/>
      </w:rPr>
    </w:pPr>
  </w:p>
  <w:tbl>
    <w:tblPr>
      <w:tblW w:w="0" w:type="auto"/>
      <w:tblInd w:w="-106" w:type="dxa"/>
      <w:tblBorders>
        <w:top w:val="single" w:sz="4" w:space="0" w:color="000000"/>
      </w:tblBorders>
      <w:tblLook w:val="00A0" w:firstRow="1" w:lastRow="0" w:firstColumn="1" w:lastColumn="0" w:noHBand="0" w:noVBand="0"/>
    </w:tblPr>
    <w:tblGrid>
      <w:gridCol w:w="9854"/>
    </w:tblGrid>
    <w:tr w:rsidR="000459C2" w:rsidRPr="00304F2B" w14:paraId="61EFDDE3" w14:textId="77777777" w:rsidTr="006958A9">
      <w:trPr>
        <w:trHeight w:val="1050"/>
      </w:trPr>
      <w:tc>
        <w:tcPr>
          <w:tcW w:w="9854" w:type="dxa"/>
          <w:tcBorders>
            <w:top w:val="single" w:sz="4" w:space="0" w:color="000000"/>
          </w:tcBorders>
        </w:tcPr>
        <w:p w14:paraId="32F0FB92" w14:textId="322A6284" w:rsidR="000459C2" w:rsidRPr="00304F2B" w:rsidRDefault="000459C2" w:rsidP="003629A5">
          <w:pPr>
            <w:tabs>
              <w:tab w:val="left" w:pos="2899"/>
              <w:tab w:val="center" w:pos="4764"/>
            </w:tabs>
            <w:rPr>
              <w:rFonts w:ascii="Arial Narrow" w:hAnsi="Arial Narrow" w:cs="Arial"/>
              <w:bCs/>
              <w:caps/>
              <w:sz w:val="20"/>
            </w:rPr>
          </w:pPr>
        </w:p>
      </w:tc>
    </w:tr>
  </w:tbl>
  <w:p w14:paraId="4A20431A" w14:textId="77777777" w:rsidR="000459C2" w:rsidRPr="00304F2B" w:rsidRDefault="000459C2" w:rsidP="003629A5">
    <w:pPr>
      <w:pStyle w:val="Porat"/>
      <w:rPr>
        <w:rFonts w:ascii="Times New Roman" w:hAnsi="Times New Roman"/>
        <w:cap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16DA" w14:textId="77777777" w:rsidR="002624FF" w:rsidRDefault="002624FF" w:rsidP="007C2D12">
      <w:pPr>
        <w:spacing w:after="0" w:line="240" w:lineRule="auto"/>
      </w:pPr>
      <w:r>
        <w:separator/>
      </w:r>
    </w:p>
  </w:footnote>
  <w:footnote w:type="continuationSeparator" w:id="0">
    <w:p w14:paraId="7CB35751" w14:textId="77777777" w:rsidR="002624FF" w:rsidRDefault="002624FF" w:rsidP="007C2D12">
      <w:pPr>
        <w:spacing w:after="0" w:line="240" w:lineRule="auto"/>
      </w:pPr>
      <w:r>
        <w:continuationSeparator/>
      </w:r>
    </w:p>
  </w:footnote>
  <w:footnote w:type="continuationNotice" w:id="1">
    <w:p w14:paraId="678B97EB" w14:textId="77777777" w:rsidR="002624FF" w:rsidRDefault="00262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1382"/>
      <w:docPartObj>
        <w:docPartGallery w:val="Page Numbers (Top of Page)"/>
        <w:docPartUnique/>
      </w:docPartObj>
    </w:sdtPr>
    <w:sdtContent>
      <w:p w14:paraId="58BFDB1E" w14:textId="77777777" w:rsidR="000459C2" w:rsidRPr="007661F3" w:rsidRDefault="000459C2">
        <w:pPr>
          <w:pStyle w:val="Antrats"/>
          <w:jc w:val="right"/>
        </w:pPr>
        <w:r w:rsidRPr="007661F3">
          <w:fldChar w:fldCharType="begin"/>
        </w:r>
        <w:r w:rsidRPr="007661F3">
          <w:instrText>PAGE   \* MERGEFORMAT</w:instrText>
        </w:r>
        <w:r w:rsidRPr="007661F3">
          <w:fldChar w:fldCharType="separate"/>
        </w:r>
        <w:r w:rsidRPr="0063262B">
          <w:rPr>
            <w:noProof/>
            <w:lang w:val="lt-LT"/>
          </w:rPr>
          <w:t>29</w:t>
        </w:r>
        <w:r w:rsidRPr="007661F3">
          <w:fldChar w:fldCharType="end"/>
        </w:r>
      </w:p>
    </w:sdtContent>
  </w:sdt>
  <w:p w14:paraId="5345FBE4" w14:textId="77777777" w:rsidR="000459C2" w:rsidRDefault="000459C2" w:rsidP="007C2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38"/>
    </w:tblGrid>
    <w:tr w:rsidR="000459C2" w14:paraId="030A849A" w14:textId="77777777" w:rsidTr="007C2D12">
      <w:trPr>
        <w:trHeight w:val="1183"/>
        <w:jc w:val="center"/>
      </w:trPr>
      <w:tc>
        <w:tcPr>
          <w:tcW w:w="4927" w:type="dxa"/>
          <w:vMerge w:val="restart"/>
          <w:tcBorders>
            <w:top w:val="nil"/>
            <w:left w:val="nil"/>
            <w:bottom w:val="nil"/>
            <w:right w:val="nil"/>
          </w:tcBorders>
        </w:tcPr>
        <w:p w14:paraId="31BAAEE6" w14:textId="77777777" w:rsidR="000459C2" w:rsidRDefault="000459C2" w:rsidP="007C2D12">
          <w:pPr>
            <w:pStyle w:val="Antrats"/>
          </w:pPr>
        </w:p>
      </w:tc>
      <w:tc>
        <w:tcPr>
          <w:tcW w:w="4927" w:type="dxa"/>
          <w:tcBorders>
            <w:top w:val="nil"/>
            <w:left w:val="nil"/>
            <w:bottom w:val="nil"/>
            <w:right w:val="nil"/>
          </w:tcBorders>
        </w:tcPr>
        <w:p w14:paraId="61D48B37" w14:textId="77777777" w:rsidR="000459C2" w:rsidRDefault="000459C2" w:rsidP="007C2D12">
          <w:pPr>
            <w:pStyle w:val="Antrats"/>
            <w:jc w:val="center"/>
          </w:pPr>
          <w:r>
            <w:rPr>
              <w:noProof/>
              <w:lang w:val="lt-LT" w:eastAsia="lt-LT"/>
            </w:rPr>
            <w:drawing>
              <wp:inline distT="0" distB="0" distL="0" distR="0" wp14:anchorId="0B377661" wp14:editId="69C5220E">
                <wp:extent cx="914400" cy="739140"/>
                <wp:effectExtent l="0" t="0" r="0" b="3810"/>
                <wp:docPr id="24" name="Picture 81"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39140"/>
                        </a:xfrm>
                        <a:prstGeom prst="rect">
                          <a:avLst/>
                        </a:prstGeom>
                        <a:noFill/>
                        <a:ln>
                          <a:noFill/>
                        </a:ln>
                      </pic:spPr>
                    </pic:pic>
                  </a:graphicData>
                </a:graphic>
              </wp:inline>
            </w:drawing>
          </w:r>
        </w:p>
        <w:p w14:paraId="31ED98C5" w14:textId="77777777" w:rsidR="000459C2" w:rsidRDefault="000459C2" w:rsidP="007C2D12">
          <w:pPr>
            <w:pStyle w:val="Antrats"/>
            <w:jc w:val="center"/>
          </w:pPr>
        </w:p>
      </w:tc>
    </w:tr>
    <w:tr w:rsidR="000459C2" w14:paraId="1A90E4BE" w14:textId="77777777" w:rsidTr="007C2D12">
      <w:trPr>
        <w:trHeight w:val="398"/>
        <w:jc w:val="center"/>
      </w:trPr>
      <w:tc>
        <w:tcPr>
          <w:tcW w:w="4927" w:type="dxa"/>
          <w:vMerge/>
          <w:tcBorders>
            <w:top w:val="nil"/>
            <w:left w:val="nil"/>
            <w:bottom w:val="nil"/>
            <w:right w:val="nil"/>
          </w:tcBorders>
        </w:tcPr>
        <w:p w14:paraId="458DC2EA" w14:textId="77777777" w:rsidR="000459C2" w:rsidRPr="002609B6" w:rsidRDefault="000459C2" w:rsidP="007C2D12">
          <w:pPr>
            <w:pStyle w:val="Antrats"/>
            <w:rPr>
              <w:b/>
              <w:bCs/>
              <w:noProof/>
              <w:lang w:eastAsia="lt-LT"/>
            </w:rPr>
          </w:pPr>
        </w:p>
      </w:tc>
      <w:tc>
        <w:tcPr>
          <w:tcW w:w="4927" w:type="dxa"/>
          <w:tcBorders>
            <w:top w:val="nil"/>
            <w:left w:val="nil"/>
            <w:bottom w:val="nil"/>
            <w:right w:val="nil"/>
          </w:tcBorders>
        </w:tcPr>
        <w:p w14:paraId="6A7B62F9" w14:textId="77777777" w:rsidR="000459C2" w:rsidRPr="002609B6" w:rsidRDefault="000459C2" w:rsidP="007C2D12">
          <w:pPr>
            <w:rPr>
              <w:rFonts w:ascii="Times New Roman" w:hAnsi="Times New Roman"/>
              <w:b/>
              <w:bCs/>
            </w:rPr>
          </w:pPr>
          <w:r w:rsidRPr="002609B6">
            <w:rPr>
              <w:rFonts w:ascii="Times New Roman" w:hAnsi="Times New Roman"/>
              <w:b/>
              <w:bCs/>
            </w:rPr>
            <w:t>VĮ Klaipėdos valstybinio jūrų uosto direkcija</w:t>
          </w:r>
        </w:p>
      </w:tc>
    </w:tr>
    <w:tr w:rsidR="000459C2" w14:paraId="0837E335" w14:textId="77777777" w:rsidTr="007C2D12">
      <w:trPr>
        <w:trHeight w:val="80"/>
        <w:jc w:val="center"/>
      </w:trPr>
      <w:tc>
        <w:tcPr>
          <w:tcW w:w="9854" w:type="dxa"/>
          <w:gridSpan w:val="2"/>
          <w:tcBorders>
            <w:top w:val="nil"/>
            <w:left w:val="nil"/>
            <w:right w:val="nil"/>
          </w:tcBorders>
        </w:tcPr>
        <w:p w14:paraId="43A41149" w14:textId="77777777" w:rsidR="000459C2" w:rsidRPr="002609B6" w:rsidRDefault="000459C2" w:rsidP="007C2D12">
          <w:pPr>
            <w:rPr>
              <w:rFonts w:ascii="Times New Roman" w:hAnsi="Times New Roman"/>
              <w:b/>
              <w:bCs/>
              <w:i/>
              <w:sz w:val="28"/>
              <w:szCs w:val="28"/>
            </w:rPr>
          </w:pPr>
        </w:p>
      </w:tc>
    </w:tr>
  </w:tbl>
  <w:p w14:paraId="631418E1" w14:textId="77777777" w:rsidR="000459C2" w:rsidRDefault="000459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177"/>
    <w:multiLevelType w:val="multilevel"/>
    <w:tmpl w:val="6DDAC9E8"/>
    <w:lvl w:ilvl="0">
      <w:start w:val="1"/>
      <w:numFmt w:val="decimal"/>
      <w:pStyle w:val="TS-2"/>
      <w:lvlText w:val="%1."/>
      <w:lvlJc w:val="left"/>
      <w:pPr>
        <w:ind w:left="927" w:hanging="360"/>
      </w:pPr>
      <w:rPr>
        <w:rFonts w:cs="Times New Roman" w:hint="default"/>
      </w:rPr>
    </w:lvl>
    <w:lvl w:ilvl="1">
      <w:start w:val="1"/>
      <w:numFmt w:val="decimal"/>
      <w:pStyle w:val="TS-2"/>
      <w:lvlText w:val="%1.%2."/>
      <w:lvlJc w:val="left"/>
      <w:pPr>
        <w:tabs>
          <w:tab w:val="num" w:pos="1077"/>
        </w:tabs>
        <w:ind w:left="720" w:hanging="153"/>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3A9C3F4B"/>
    <w:multiLevelType w:val="multilevel"/>
    <w:tmpl w:val="57608166"/>
    <w:lvl w:ilvl="0">
      <w:start w:val="1"/>
      <w:numFmt w:val="decimal"/>
      <w:pStyle w:val="Antrat1"/>
      <w:lvlText w:val="%1"/>
      <w:lvlJc w:val="left"/>
      <w:pPr>
        <w:ind w:left="432" w:hanging="432"/>
      </w:pPr>
      <w:rPr>
        <w:rFonts w:hint="default"/>
        <w:sz w:val="24"/>
        <w:szCs w:val="24"/>
      </w:rPr>
    </w:lvl>
    <w:lvl w:ilvl="1">
      <w:start w:val="1"/>
      <w:numFmt w:val="decimal"/>
      <w:lvlText w:val="%1.%2"/>
      <w:lvlJc w:val="left"/>
      <w:pPr>
        <w:ind w:left="576" w:hanging="576"/>
      </w:pPr>
      <w:rPr>
        <w:rFonts w:hint="default"/>
        <w:b/>
        <w:color w:val="auto"/>
        <w:sz w:val="22"/>
        <w:szCs w:val="24"/>
      </w:rPr>
    </w:lvl>
    <w:lvl w:ilvl="2">
      <w:start w:val="1"/>
      <w:numFmt w:val="decimal"/>
      <w:pStyle w:val="Antrat3"/>
      <w:lvlText w:val="%1.%2.%3"/>
      <w:lvlJc w:val="left"/>
      <w:pPr>
        <w:ind w:left="861" w:hanging="720"/>
      </w:pPr>
      <w:rPr>
        <w:rFonts w:hint="default"/>
        <w:b/>
        <w:bCs w:val="0"/>
        <w:i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573" w:hanging="864"/>
      </w:pPr>
      <w:rPr>
        <w:rFonts w:hint="default"/>
        <w:b/>
        <w:color w:val="auto"/>
        <w:sz w:val="16"/>
        <w:szCs w:val="16"/>
      </w:rPr>
    </w:lvl>
    <w:lvl w:ilvl="4">
      <w:start w:val="1"/>
      <w:numFmt w:val="decimal"/>
      <w:pStyle w:val="Antrat5"/>
      <w:lvlText w:val="%1.%2.%3.%4.%5"/>
      <w:lvlJc w:val="left"/>
      <w:pPr>
        <w:ind w:left="1575" w:hanging="1008"/>
      </w:pPr>
      <w:rPr>
        <w:rFonts w:hint="default"/>
        <w:b w:val="0"/>
        <w:bCs w:val="0"/>
        <w:i w:val="0"/>
        <w:iCs w:val="0"/>
        <w:caps w:val="0"/>
        <w:smallCaps w:val="0"/>
        <w:strike w:val="0"/>
        <w:dstrike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ntrat6"/>
      <w:lvlText w:val="%1.%2.%3.%4.%5.%6"/>
      <w:lvlJc w:val="left"/>
      <w:pPr>
        <w:ind w:left="1152" w:hanging="1152"/>
      </w:pPr>
      <w:rPr>
        <w:rFonts w:hint="default"/>
        <w:i w:val="0"/>
        <w:iCs w:val="0"/>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num w:numId="1" w16cid:durableId="1779569340">
    <w:abstractNumId w:val="1"/>
  </w:num>
  <w:num w:numId="2" w16cid:durableId="2124031905">
    <w:abstractNumId w:val="0"/>
  </w:num>
  <w:num w:numId="3" w16cid:durableId="713041173">
    <w:abstractNumId w:val="1"/>
  </w:num>
  <w:num w:numId="4" w16cid:durableId="17855480">
    <w:abstractNumId w:val="1"/>
  </w:num>
  <w:num w:numId="5" w16cid:durableId="1883908083">
    <w:abstractNumId w:val="1"/>
  </w:num>
  <w:num w:numId="6" w16cid:durableId="558249936">
    <w:abstractNumId w:val="1"/>
  </w:num>
  <w:num w:numId="7" w16cid:durableId="2020962183">
    <w:abstractNumId w:val="1"/>
  </w:num>
  <w:num w:numId="8" w16cid:durableId="328875619">
    <w:abstractNumId w:val="1"/>
  </w:num>
  <w:num w:numId="9" w16cid:durableId="1133983439">
    <w:abstractNumId w:val="1"/>
  </w:num>
  <w:num w:numId="10" w16cid:durableId="770508705">
    <w:abstractNumId w:val="1"/>
  </w:num>
  <w:num w:numId="11" w16cid:durableId="439762012">
    <w:abstractNumId w:val="1"/>
  </w:num>
  <w:num w:numId="12" w16cid:durableId="1628658321">
    <w:abstractNumId w:val="1"/>
  </w:num>
  <w:num w:numId="13" w16cid:durableId="2125146162">
    <w:abstractNumId w:val="1"/>
  </w:num>
  <w:num w:numId="14" w16cid:durableId="1026098468">
    <w:abstractNumId w:val="1"/>
  </w:num>
  <w:num w:numId="15" w16cid:durableId="1481578007">
    <w:abstractNumId w:val="1"/>
  </w:num>
  <w:num w:numId="16" w16cid:durableId="339161133">
    <w:abstractNumId w:val="1"/>
  </w:num>
  <w:num w:numId="17" w16cid:durableId="1189610991">
    <w:abstractNumId w:val="1"/>
  </w:num>
  <w:num w:numId="18" w16cid:durableId="43606841">
    <w:abstractNumId w:val="1"/>
  </w:num>
  <w:num w:numId="19" w16cid:durableId="2080057178">
    <w:abstractNumId w:val="1"/>
  </w:num>
  <w:num w:numId="20" w16cid:durableId="798453901">
    <w:abstractNumId w:val="1"/>
  </w:num>
  <w:num w:numId="21" w16cid:durableId="2074497389">
    <w:abstractNumId w:val="1"/>
  </w:num>
  <w:num w:numId="22" w16cid:durableId="569313417">
    <w:abstractNumId w:val="1"/>
  </w:num>
  <w:num w:numId="23" w16cid:durableId="1704788942">
    <w:abstractNumId w:val="1"/>
  </w:num>
  <w:num w:numId="24" w16cid:durableId="2117284230">
    <w:abstractNumId w:val="1"/>
  </w:num>
  <w:num w:numId="25" w16cid:durableId="1615818582">
    <w:abstractNumId w:val="1"/>
  </w:num>
  <w:num w:numId="26" w16cid:durableId="975111410">
    <w:abstractNumId w:val="1"/>
  </w:num>
  <w:num w:numId="27" w16cid:durableId="1425564873">
    <w:abstractNumId w:val="1"/>
  </w:num>
  <w:num w:numId="28" w16cid:durableId="1374573681">
    <w:abstractNumId w:val="1"/>
  </w:num>
  <w:num w:numId="29" w16cid:durableId="1302424973">
    <w:abstractNumId w:val="1"/>
  </w:num>
  <w:num w:numId="30" w16cid:durableId="425614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EB"/>
    <w:rsid w:val="00001FD1"/>
    <w:rsid w:val="00002AA2"/>
    <w:rsid w:val="00006035"/>
    <w:rsid w:val="000068B5"/>
    <w:rsid w:val="00006E45"/>
    <w:rsid w:val="00011E23"/>
    <w:rsid w:val="00011EF2"/>
    <w:rsid w:val="00012A19"/>
    <w:rsid w:val="00013564"/>
    <w:rsid w:val="000168C6"/>
    <w:rsid w:val="00016924"/>
    <w:rsid w:val="0001711A"/>
    <w:rsid w:val="000174A3"/>
    <w:rsid w:val="00021EF3"/>
    <w:rsid w:val="00022821"/>
    <w:rsid w:val="000229EE"/>
    <w:rsid w:val="00023410"/>
    <w:rsid w:val="00023D64"/>
    <w:rsid w:val="0002592B"/>
    <w:rsid w:val="00025F98"/>
    <w:rsid w:val="000278BD"/>
    <w:rsid w:val="00030EB8"/>
    <w:rsid w:val="0003126C"/>
    <w:rsid w:val="00032EDE"/>
    <w:rsid w:val="00033EEC"/>
    <w:rsid w:val="00034FFA"/>
    <w:rsid w:val="00035414"/>
    <w:rsid w:val="0004069E"/>
    <w:rsid w:val="00040B17"/>
    <w:rsid w:val="00040D06"/>
    <w:rsid w:val="00041B2B"/>
    <w:rsid w:val="0004220F"/>
    <w:rsid w:val="00042D11"/>
    <w:rsid w:val="000431E9"/>
    <w:rsid w:val="000459C2"/>
    <w:rsid w:val="00045BC4"/>
    <w:rsid w:val="00045BC9"/>
    <w:rsid w:val="00047C4E"/>
    <w:rsid w:val="00047EA5"/>
    <w:rsid w:val="00050D23"/>
    <w:rsid w:val="0005100B"/>
    <w:rsid w:val="000526F0"/>
    <w:rsid w:val="000527FE"/>
    <w:rsid w:val="00052F79"/>
    <w:rsid w:val="00053C53"/>
    <w:rsid w:val="00054536"/>
    <w:rsid w:val="000555B8"/>
    <w:rsid w:val="000567FD"/>
    <w:rsid w:val="00057714"/>
    <w:rsid w:val="00060AA0"/>
    <w:rsid w:val="00060DB6"/>
    <w:rsid w:val="000613F0"/>
    <w:rsid w:val="000621F4"/>
    <w:rsid w:val="00062CDA"/>
    <w:rsid w:val="00062D9F"/>
    <w:rsid w:val="00063C0C"/>
    <w:rsid w:val="0006449B"/>
    <w:rsid w:val="00064C26"/>
    <w:rsid w:val="00065E6E"/>
    <w:rsid w:val="0006692E"/>
    <w:rsid w:val="00070736"/>
    <w:rsid w:val="00072936"/>
    <w:rsid w:val="00072BD4"/>
    <w:rsid w:val="00072EFC"/>
    <w:rsid w:val="00073659"/>
    <w:rsid w:val="00073DA3"/>
    <w:rsid w:val="00075DF3"/>
    <w:rsid w:val="00076277"/>
    <w:rsid w:val="00077E0D"/>
    <w:rsid w:val="00080407"/>
    <w:rsid w:val="000828E2"/>
    <w:rsid w:val="00082B79"/>
    <w:rsid w:val="000836DB"/>
    <w:rsid w:val="000839F0"/>
    <w:rsid w:val="00084B8B"/>
    <w:rsid w:val="0008548D"/>
    <w:rsid w:val="00086EC5"/>
    <w:rsid w:val="00087825"/>
    <w:rsid w:val="00087AF3"/>
    <w:rsid w:val="00090EB5"/>
    <w:rsid w:val="00095A9D"/>
    <w:rsid w:val="00096FB1"/>
    <w:rsid w:val="000974DE"/>
    <w:rsid w:val="00097762"/>
    <w:rsid w:val="000A1CB6"/>
    <w:rsid w:val="000A203B"/>
    <w:rsid w:val="000A2705"/>
    <w:rsid w:val="000A2781"/>
    <w:rsid w:val="000A38EB"/>
    <w:rsid w:val="000A4E8A"/>
    <w:rsid w:val="000A71C7"/>
    <w:rsid w:val="000A71D4"/>
    <w:rsid w:val="000A7ECC"/>
    <w:rsid w:val="000B0F45"/>
    <w:rsid w:val="000B11D6"/>
    <w:rsid w:val="000B172C"/>
    <w:rsid w:val="000B21E6"/>
    <w:rsid w:val="000B22DA"/>
    <w:rsid w:val="000B4DFB"/>
    <w:rsid w:val="000B4E1F"/>
    <w:rsid w:val="000B4EFC"/>
    <w:rsid w:val="000B6D77"/>
    <w:rsid w:val="000C1A9F"/>
    <w:rsid w:val="000C354B"/>
    <w:rsid w:val="000C4ACB"/>
    <w:rsid w:val="000C5AA9"/>
    <w:rsid w:val="000C5EAC"/>
    <w:rsid w:val="000C6204"/>
    <w:rsid w:val="000C6278"/>
    <w:rsid w:val="000C7351"/>
    <w:rsid w:val="000D1556"/>
    <w:rsid w:val="000D1685"/>
    <w:rsid w:val="000D2456"/>
    <w:rsid w:val="000D2B9A"/>
    <w:rsid w:val="000D3D7C"/>
    <w:rsid w:val="000D413F"/>
    <w:rsid w:val="000D4A3D"/>
    <w:rsid w:val="000D6E73"/>
    <w:rsid w:val="000D7084"/>
    <w:rsid w:val="000E27C8"/>
    <w:rsid w:val="000E2B2A"/>
    <w:rsid w:val="000E355B"/>
    <w:rsid w:val="000E6755"/>
    <w:rsid w:val="000E777B"/>
    <w:rsid w:val="000E7CCE"/>
    <w:rsid w:val="000E7E4D"/>
    <w:rsid w:val="000F05BC"/>
    <w:rsid w:val="000F09AD"/>
    <w:rsid w:val="000F39B3"/>
    <w:rsid w:val="000F441B"/>
    <w:rsid w:val="000F5B0B"/>
    <w:rsid w:val="000F6E0A"/>
    <w:rsid w:val="000F6E76"/>
    <w:rsid w:val="000F7D39"/>
    <w:rsid w:val="001028F4"/>
    <w:rsid w:val="00103356"/>
    <w:rsid w:val="001055EA"/>
    <w:rsid w:val="00106D8B"/>
    <w:rsid w:val="00107A92"/>
    <w:rsid w:val="00110F68"/>
    <w:rsid w:val="001122ED"/>
    <w:rsid w:val="0011271E"/>
    <w:rsid w:val="00113AC3"/>
    <w:rsid w:val="0011499F"/>
    <w:rsid w:val="00114F66"/>
    <w:rsid w:val="0011518C"/>
    <w:rsid w:val="00115D0A"/>
    <w:rsid w:val="001168A4"/>
    <w:rsid w:val="0011743D"/>
    <w:rsid w:val="00117EE3"/>
    <w:rsid w:val="00121B0B"/>
    <w:rsid w:val="00122559"/>
    <w:rsid w:val="00122BC1"/>
    <w:rsid w:val="00122BC6"/>
    <w:rsid w:val="00122EFA"/>
    <w:rsid w:val="001237D3"/>
    <w:rsid w:val="00124678"/>
    <w:rsid w:val="00124C2F"/>
    <w:rsid w:val="001276FB"/>
    <w:rsid w:val="001304C2"/>
    <w:rsid w:val="001317CF"/>
    <w:rsid w:val="00132198"/>
    <w:rsid w:val="00132547"/>
    <w:rsid w:val="0013340D"/>
    <w:rsid w:val="00133418"/>
    <w:rsid w:val="0013621A"/>
    <w:rsid w:val="001363B7"/>
    <w:rsid w:val="00140E29"/>
    <w:rsid w:val="00142320"/>
    <w:rsid w:val="00142636"/>
    <w:rsid w:val="001427B3"/>
    <w:rsid w:val="001430E5"/>
    <w:rsid w:val="00144B1B"/>
    <w:rsid w:val="00147CB0"/>
    <w:rsid w:val="0015021A"/>
    <w:rsid w:val="00150920"/>
    <w:rsid w:val="00150C2B"/>
    <w:rsid w:val="00152989"/>
    <w:rsid w:val="001533BF"/>
    <w:rsid w:val="00153CAB"/>
    <w:rsid w:val="0015444A"/>
    <w:rsid w:val="001557AA"/>
    <w:rsid w:val="00157054"/>
    <w:rsid w:val="00157705"/>
    <w:rsid w:val="00161CA9"/>
    <w:rsid w:val="0016277D"/>
    <w:rsid w:val="0016335C"/>
    <w:rsid w:val="0016411F"/>
    <w:rsid w:val="001644C9"/>
    <w:rsid w:val="00164A69"/>
    <w:rsid w:val="00164D02"/>
    <w:rsid w:val="0016516C"/>
    <w:rsid w:val="001668D8"/>
    <w:rsid w:val="00170E52"/>
    <w:rsid w:val="00170FFB"/>
    <w:rsid w:val="0017116D"/>
    <w:rsid w:val="0017188B"/>
    <w:rsid w:val="00171B73"/>
    <w:rsid w:val="00171D93"/>
    <w:rsid w:val="00171F29"/>
    <w:rsid w:val="00172244"/>
    <w:rsid w:val="001724E4"/>
    <w:rsid w:val="00173484"/>
    <w:rsid w:val="001737A6"/>
    <w:rsid w:val="00174981"/>
    <w:rsid w:val="00175DE7"/>
    <w:rsid w:val="00180CED"/>
    <w:rsid w:val="00181E31"/>
    <w:rsid w:val="001830C3"/>
    <w:rsid w:val="00183BBA"/>
    <w:rsid w:val="0018646C"/>
    <w:rsid w:val="001868B5"/>
    <w:rsid w:val="00187F5B"/>
    <w:rsid w:val="0019054E"/>
    <w:rsid w:val="00191730"/>
    <w:rsid w:val="00191BEB"/>
    <w:rsid w:val="001923C1"/>
    <w:rsid w:val="00193029"/>
    <w:rsid w:val="00193868"/>
    <w:rsid w:val="00193A23"/>
    <w:rsid w:val="00193F4C"/>
    <w:rsid w:val="0019481C"/>
    <w:rsid w:val="001948F0"/>
    <w:rsid w:val="00194E7F"/>
    <w:rsid w:val="00195328"/>
    <w:rsid w:val="001961CC"/>
    <w:rsid w:val="00196D0E"/>
    <w:rsid w:val="00197595"/>
    <w:rsid w:val="001A0962"/>
    <w:rsid w:val="001A1185"/>
    <w:rsid w:val="001A2A04"/>
    <w:rsid w:val="001A539B"/>
    <w:rsid w:val="001B0100"/>
    <w:rsid w:val="001B0932"/>
    <w:rsid w:val="001B0972"/>
    <w:rsid w:val="001B298B"/>
    <w:rsid w:val="001B3271"/>
    <w:rsid w:val="001B5DDF"/>
    <w:rsid w:val="001B62E4"/>
    <w:rsid w:val="001B6443"/>
    <w:rsid w:val="001B683D"/>
    <w:rsid w:val="001B76F8"/>
    <w:rsid w:val="001C0775"/>
    <w:rsid w:val="001C222F"/>
    <w:rsid w:val="001C2CC6"/>
    <w:rsid w:val="001C400A"/>
    <w:rsid w:val="001C41EE"/>
    <w:rsid w:val="001C47F1"/>
    <w:rsid w:val="001C5107"/>
    <w:rsid w:val="001C513A"/>
    <w:rsid w:val="001C59E3"/>
    <w:rsid w:val="001C5A77"/>
    <w:rsid w:val="001C6389"/>
    <w:rsid w:val="001C6F23"/>
    <w:rsid w:val="001C75D0"/>
    <w:rsid w:val="001D0859"/>
    <w:rsid w:val="001D35CE"/>
    <w:rsid w:val="001D6B23"/>
    <w:rsid w:val="001D7599"/>
    <w:rsid w:val="001E0691"/>
    <w:rsid w:val="001E1C00"/>
    <w:rsid w:val="001E1DBF"/>
    <w:rsid w:val="001E2FE8"/>
    <w:rsid w:val="001E4795"/>
    <w:rsid w:val="001E4E5A"/>
    <w:rsid w:val="001E505B"/>
    <w:rsid w:val="001E5282"/>
    <w:rsid w:val="001E5F3E"/>
    <w:rsid w:val="001E763C"/>
    <w:rsid w:val="001E7E83"/>
    <w:rsid w:val="001F1483"/>
    <w:rsid w:val="001F15C9"/>
    <w:rsid w:val="001F17A5"/>
    <w:rsid w:val="001F2043"/>
    <w:rsid w:val="001F369B"/>
    <w:rsid w:val="001F4F33"/>
    <w:rsid w:val="001F58C9"/>
    <w:rsid w:val="001F5E25"/>
    <w:rsid w:val="001F698C"/>
    <w:rsid w:val="001F6B3C"/>
    <w:rsid w:val="001F78B4"/>
    <w:rsid w:val="002003C6"/>
    <w:rsid w:val="00202385"/>
    <w:rsid w:val="0020242E"/>
    <w:rsid w:val="00203AAA"/>
    <w:rsid w:val="00203EFD"/>
    <w:rsid w:val="00206A75"/>
    <w:rsid w:val="00206D1A"/>
    <w:rsid w:val="002076C9"/>
    <w:rsid w:val="00210AE2"/>
    <w:rsid w:val="002129FD"/>
    <w:rsid w:val="002142C5"/>
    <w:rsid w:val="002166CA"/>
    <w:rsid w:val="0021731B"/>
    <w:rsid w:val="002203F5"/>
    <w:rsid w:val="00220A76"/>
    <w:rsid w:val="002245AB"/>
    <w:rsid w:val="00231EA3"/>
    <w:rsid w:val="002329BF"/>
    <w:rsid w:val="002334EC"/>
    <w:rsid w:val="00235570"/>
    <w:rsid w:val="002356A4"/>
    <w:rsid w:val="002358CC"/>
    <w:rsid w:val="00240614"/>
    <w:rsid w:val="00242A19"/>
    <w:rsid w:val="00242FA3"/>
    <w:rsid w:val="00243C9A"/>
    <w:rsid w:val="002453B4"/>
    <w:rsid w:val="00245F12"/>
    <w:rsid w:val="0024635C"/>
    <w:rsid w:val="00246ABD"/>
    <w:rsid w:val="0024720A"/>
    <w:rsid w:val="00250539"/>
    <w:rsid w:val="00250B49"/>
    <w:rsid w:val="0025124C"/>
    <w:rsid w:val="002529B1"/>
    <w:rsid w:val="00253405"/>
    <w:rsid w:val="002541BB"/>
    <w:rsid w:val="00254DA1"/>
    <w:rsid w:val="00255F6C"/>
    <w:rsid w:val="002623A7"/>
    <w:rsid w:val="002624FF"/>
    <w:rsid w:val="00262541"/>
    <w:rsid w:val="00262FDD"/>
    <w:rsid w:val="002636AC"/>
    <w:rsid w:val="00263DF1"/>
    <w:rsid w:val="002645EB"/>
    <w:rsid w:val="00264CD1"/>
    <w:rsid w:val="00266C05"/>
    <w:rsid w:val="002672DB"/>
    <w:rsid w:val="00267902"/>
    <w:rsid w:val="00267EE6"/>
    <w:rsid w:val="002707A5"/>
    <w:rsid w:val="002716F5"/>
    <w:rsid w:val="002718FC"/>
    <w:rsid w:val="00275EEB"/>
    <w:rsid w:val="00275FF3"/>
    <w:rsid w:val="002766F7"/>
    <w:rsid w:val="002837E9"/>
    <w:rsid w:val="00283BEB"/>
    <w:rsid w:val="00283E09"/>
    <w:rsid w:val="0028533A"/>
    <w:rsid w:val="0028542C"/>
    <w:rsid w:val="00285C5A"/>
    <w:rsid w:val="002860AA"/>
    <w:rsid w:val="00286F84"/>
    <w:rsid w:val="0029005E"/>
    <w:rsid w:val="002912D8"/>
    <w:rsid w:val="00291895"/>
    <w:rsid w:val="0029236F"/>
    <w:rsid w:val="00292CAF"/>
    <w:rsid w:val="0029402C"/>
    <w:rsid w:val="00294058"/>
    <w:rsid w:val="00295377"/>
    <w:rsid w:val="00296B07"/>
    <w:rsid w:val="00296FE4"/>
    <w:rsid w:val="002972DC"/>
    <w:rsid w:val="002977C2"/>
    <w:rsid w:val="00297F71"/>
    <w:rsid w:val="002A0CDC"/>
    <w:rsid w:val="002A0FD5"/>
    <w:rsid w:val="002A2504"/>
    <w:rsid w:val="002A2582"/>
    <w:rsid w:val="002A3117"/>
    <w:rsid w:val="002A4430"/>
    <w:rsid w:val="002A454D"/>
    <w:rsid w:val="002A5200"/>
    <w:rsid w:val="002A542F"/>
    <w:rsid w:val="002A69BC"/>
    <w:rsid w:val="002A6BF9"/>
    <w:rsid w:val="002A7353"/>
    <w:rsid w:val="002A7485"/>
    <w:rsid w:val="002B08A5"/>
    <w:rsid w:val="002B0E42"/>
    <w:rsid w:val="002B172B"/>
    <w:rsid w:val="002B1BC8"/>
    <w:rsid w:val="002B2E35"/>
    <w:rsid w:val="002B39B2"/>
    <w:rsid w:val="002B4C36"/>
    <w:rsid w:val="002B4F8A"/>
    <w:rsid w:val="002B5F81"/>
    <w:rsid w:val="002B7526"/>
    <w:rsid w:val="002C08AE"/>
    <w:rsid w:val="002C14CD"/>
    <w:rsid w:val="002C1667"/>
    <w:rsid w:val="002C2540"/>
    <w:rsid w:val="002C3BE2"/>
    <w:rsid w:val="002C43DB"/>
    <w:rsid w:val="002C4E97"/>
    <w:rsid w:val="002C51C7"/>
    <w:rsid w:val="002C5B32"/>
    <w:rsid w:val="002C7693"/>
    <w:rsid w:val="002C7B4D"/>
    <w:rsid w:val="002D0015"/>
    <w:rsid w:val="002D1330"/>
    <w:rsid w:val="002D216D"/>
    <w:rsid w:val="002D23C6"/>
    <w:rsid w:val="002D23C8"/>
    <w:rsid w:val="002D25B7"/>
    <w:rsid w:val="002D5313"/>
    <w:rsid w:val="002D6081"/>
    <w:rsid w:val="002D72D1"/>
    <w:rsid w:val="002D7D01"/>
    <w:rsid w:val="002E3EF2"/>
    <w:rsid w:val="002E3F83"/>
    <w:rsid w:val="002E4613"/>
    <w:rsid w:val="002E4D11"/>
    <w:rsid w:val="002E500C"/>
    <w:rsid w:val="002E6098"/>
    <w:rsid w:val="002E62A2"/>
    <w:rsid w:val="002E7D47"/>
    <w:rsid w:val="002F2518"/>
    <w:rsid w:val="002F387F"/>
    <w:rsid w:val="002F443D"/>
    <w:rsid w:val="00301EBC"/>
    <w:rsid w:val="003021B6"/>
    <w:rsid w:val="00303C66"/>
    <w:rsid w:val="0030474A"/>
    <w:rsid w:val="00304820"/>
    <w:rsid w:val="00304E05"/>
    <w:rsid w:val="00304F2B"/>
    <w:rsid w:val="003063BD"/>
    <w:rsid w:val="00310774"/>
    <w:rsid w:val="00311047"/>
    <w:rsid w:val="00311505"/>
    <w:rsid w:val="00311923"/>
    <w:rsid w:val="00311EB8"/>
    <w:rsid w:val="00312892"/>
    <w:rsid w:val="003147DF"/>
    <w:rsid w:val="003152C5"/>
    <w:rsid w:val="003153A8"/>
    <w:rsid w:val="003156A6"/>
    <w:rsid w:val="00315835"/>
    <w:rsid w:val="00315DFF"/>
    <w:rsid w:val="00316304"/>
    <w:rsid w:val="0031682C"/>
    <w:rsid w:val="00316E11"/>
    <w:rsid w:val="003177C5"/>
    <w:rsid w:val="00317A69"/>
    <w:rsid w:val="0032227D"/>
    <w:rsid w:val="003223D5"/>
    <w:rsid w:val="00323115"/>
    <w:rsid w:val="00323B98"/>
    <w:rsid w:val="0032662B"/>
    <w:rsid w:val="00327267"/>
    <w:rsid w:val="003307F1"/>
    <w:rsid w:val="00330D0B"/>
    <w:rsid w:val="0033100A"/>
    <w:rsid w:val="00333BD9"/>
    <w:rsid w:val="00334BD2"/>
    <w:rsid w:val="00335037"/>
    <w:rsid w:val="00335339"/>
    <w:rsid w:val="00336277"/>
    <w:rsid w:val="0033666A"/>
    <w:rsid w:val="00336E89"/>
    <w:rsid w:val="00337A98"/>
    <w:rsid w:val="00340BC0"/>
    <w:rsid w:val="003410D5"/>
    <w:rsid w:val="00341750"/>
    <w:rsid w:val="00341A87"/>
    <w:rsid w:val="00341C2E"/>
    <w:rsid w:val="003436B2"/>
    <w:rsid w:val="0034390A"/>
    <w:rsid w:val="00343B9C"/>
    <w:rsid w:val="00343FDC"/>
    <w:rsid w:val="0034405E"/>
    <w:rsid w:val="00347018"/>
    <w:rsid w:val="00347916"/>
    <w:rsid w:val="00347B84"/>
    <w:rsid w:val="003508F6"/>
    <w:rsid w:val="00352DC6"/>
    <w:rsid w:val="00354117"/>
    <w:rsid w:val="00354736"/>
    <w:rsid w:val="00354A1C"/>
    <w:rsid w:val="00354B72"/>
    <w:rsid w:val="00354CC7"/>
    <w:rsid w:val="00355B1C"/>
    <w:rsid w:val="00355BF9"/>
    <w:rsid w:val="0035606F"/>
    <w:rsid w:val="00356101"/>
    <w:rsid w:val="00357C19"/>
    <w:rsid w:val="00357ECC"/>
    <w:rsid w:val="0036068A"/>
    <w:rsid w:val="0036085A"/>
    <w:rsid w:val="00361C67"/>
    <w:rsid w:val="003629A5"/>
    <w:rsid w:val="00362D55"/>
    <w:rsid w:val="00370795"/>
    <w:rsid w:val="00370C58"/>
    <w:rsid w:val="00371902"/>
    <w:rsid w:val="00371C63"/>
    <w:rsid w:val="0037297E"/>
    <w:rsid w:val="00372D6E"/>
    <w:rsid w:val="00373189"/>
    <w:rsid w:val="00373417"/>
    <w:rsid w:val="00375B43"/>
    <w:rsid w:val="00375FF3"/>
    <w:rsid w:val="00376309"/>
    <w:rsid w:val="003769B3"/>
    <w:rsid w:val="00377A5C"/>
    <w:rsid w:val="00377D18"/>
    <w:rsid w:val="00383E49"/>
    <w:rsid w:val="003845EC"/>
    <w:rsid w:val="00384D67"/>
    <w:rsid w:val="003865F2"/>
    <w:rsid w:val="00386FD7"/>
    <w:rsid w:val="00390FC1"/>
    <w:rsid w:val="00391434"/>
    <w:rsid w:val="0039260B"/>
    <w:rsid w:val="00392FFB"/>
    <w:rsid w:val="0039377E"/>
    <w:rsid w:val="003947FA"/>
    <w:rsid w:val="00394D58"/>
    <w:rsid w:val="00396E02"/>
    <w:rsid w:val="00397285"/>
    <w:rsid w:val="003972E2"/>
    <w:rsid w:val="00397E54"/>
    <w:rsid w:val="003A436B"/>
    <w:rsid w:val="003A464E"/>
    <w:rsid w:val="003A543D"/>
    <w:rsid w:val="003A5622"/>
    <w:rsid w:val="003A5EA3"/>
    <w:rsid w:val="003B0E7E"/>
    <w:rsid w:val="003B1341"/>
    <w:rsid w:val="003B2643"/>
    <w:rsid w:val="003B574D"/>
    <w:rsid w:val="003B6DB3"/>
    <w:rsid w:val="003C1579"/>
    <w:rsid w:val="003C15FB"/>
    <w:rsid w:val="003C1D75"/>
    <w:rsid w:val="003C2650"/>
    <w:rsid w:val="003C315D"/>
    <w:rsid w:val="003C6FD9"/>
    <w:rsid w:val="003D01AF"/>
    <w:rsid w:val="003D0355"/>
    <w:rsid w:val="003D08A7"/>
    <w:rsid w:val="003D0CA1"/>
    <w:rsid w:val="003D1440"/>
    <w:rsid w:val="003D2DAE"/>
    <w:rsid w:val="003D43EA"/>
    <w:rsid w:val="003D5C98"/>
    <w:rsid w:val="003D6E33"/>
    <w:rsid w:val="003E03FD"/>
    <w:rsid w:val="003E214C"/>
    <w:rsid w:val="003E24B9"/>
    <w:rsid w:val="003E2B18"/>
    <w:rsid w:val="003E2B1F"/>
    <w:rsid w:val="003E2CD2"/>
    <w:rsid w:val="003E2E54"/>
    <w:rsid w:val="003E3D7D"/>
    <w:rsid w:val="003E4817"/>
    <w:rsid w:val="003E5AD3"/>
    <w:rsid w:val="003F130A"/>
    <w:rsid w:val="003F1749"/>
    <w:rsid w:val="003F246D"/>
    <w:rsid w:val="003F2588"/>
    <w:rsid w:val="003F2ABC"/>
    <w:rsid w:val="003F3CFC"/>
    <w:rsid w:val="003F49BC"/>
    <w:rsid w:val="003F4D29"/>
    <w:rsid w:val="003F5075"/>
    <w:rsid w:val="003F7605"/>
    <w:rsid w:val="004003F2"/>
    <w:rsid w:val="004004DB"/>
    <w:rsid w:val="0040168D"/>
    <w:rsid w:val="00401734"/>
    <w:rsid w:val="00401972"/>
    <w:rsid w:val="00401A39"/>
    <w:rsid w:val="00402BEC"/>
    <w:rsid w:val="00403E90"/>
    <w:rsid w:val="00404564"/>
    <w:rsid w:val="004047A8"/>
    <w:rsid w:val="00404BD8"/>
    <w:rsid w:val="0040500F"/>
    <w:rsid w:val="00405080"/>
    <w:rsid w:val="004057A7"/>
    <w:rsid w:val="00406ABA"/>
    <w:rsid w:val="00406EA5"/>
    <w:rsid w:val="00412BFE"/>
    <w:rsid w:val="00413536"/>
    <w:rsid w:val="0041383B"/>
    <w:rsid w:val="00413FC3"/>
    <w:rsid w:val="0041662B"/>
    <w:rsid w:val="004178E5"/>
    <w:rsid w:val="00417EC8"/>
    <w:rsid w:val="00420881"/>
    <w:rsid w:val="00421132"/>
    <w:rsid w:val="00423753"/>
    <w:rsid w:val="00423A58"/>
    <w:rsid w:val="00424661"/>
    <w:rsid w:val="00425BCB"/>
    <w:rsid w:val="004326E0"/>
    <w:rsid w:val="00432778"/>
    <w:rsid w:val="00432895"/>
    <w:rsid w:val="00436EC2"/>
    <w:rsid w:val="0043718F"/>
    <w:rsid w:val="004371D5"/>
    <w:rsid w:val="00437FCE"/>
    <w:rsid w:val="004420FB"/>
    <w:rsid w:val="004422C2"/>
    <w:rsid w:val="00442807"/>
    <w:rsid w:val="00443229"/>
    <w:rsid w:val="00443EC5"/>
    <w:rsid w:val="0044467F"/>
    <w:rsid w:val="00444993"/>
    <w:rsid w:val="00444B02"/>
    <w:rsid w:val="00445105"/>
    <w:rsid w:val="00445BE3"/>
    <w:rsid w:val="00446E90"/>
    <w:rsid w:val="004479CA"/>
    <w:rsid w:val="0045140F"/>
    <w:rsid w:val="00451B20"/>
    <w:rsid w:val="0045225A"/>
    <w:rsid w:val="00454297"/>
    <w:rsid w:val="004546C4"/>
    <w:rsid w:val="00456C12"/>
    <w:rsid w:val="00456F65"/>
    <w:rsid w:val="00456FC8"/>
    <w:rsid w:val="0045739D"/>
    <w:rsid w:val="00460826"/>
    <w:rsid w:val="00462057"/>
    <w:rsid w:val="004625B4"/>
    <w:rsid w:val="004626C0"/>
    <w:rsid w:val="004627B9"/>
    <w:rsid w:val="00462965"/>
    <w:rsid w:val="0046453E"/>
    <w:rsid w:val="00465BCF"/>
    <w:rsid w:val="00465FEA"/>
    <w:rsid w:val="00466EA6"/>
    <w:rsid w:val="00466EFB"/>
    <w:rsid w:val="004708F0"/>
    <w:rsid w:val="00471A65"/>
    <w:rsid w:val="00471C55"/>
    <w:rsid w:val="00473068"/>
    <w:rsid w:val="004730BD"/>
    <w:rsid w:val="00473E16"/>
    <w:rsid w:val="0047521B"/>
    <w:rsid w:val="004752FE"/>
    <w:rsid w:val="004769B8"/>
    <w:rsid w:val="00476ACE"/>
    <w:rsid w:val="00476B9A"/>
    <w:rsid w:val="00477252"/>
    <w:rsid w:val="00481E2F"/>
    <w:rsid w:val="00481FFE"/>
    <w:rsid w:val="00483C32"/>
    <w:rsid w:val="00485604"/>
    <w:rsid w:val="00487E05"/>
    <w:rsid w:val="00490678"/>
    <w:rsid w:val="00491DAB"/>
    <w:rsid w:val="0049275D"/>
    <w:rsid w:val="0049320C"/>
    <w:rsid w:val="00494181"/>
    <w:rsid w:val="00495721"/>
    <w:rsid w:val="0049757C"/>
    <w:rsid w:val="004A01D4"/>
    <w:rsid w:val="004A0539"/>
    <w:rsid w:val="004A4DDA"/>
    <w:rsid w:val="004A4E1E"/>
    <w:rsid w:val="004A68DC"/>
    <w:rsid w:val="004B10E6"/>
    <w:rsid w:val="004B3694"/>
    <w:rsid w:val="004B36BC"/>
    <w:rsid w:val="004B3C82"/>
    <w:rsid w:val="004B70CA"/>
    <w:rsid w:val="004B70FC"/>
    <w:rsid w:val="004C0053"/>
    <w:rsid w:val="004C085D"/>
    <w:rsid w:val="004C0EC4"/>
    <w:rsid w:val="004C2601"/>
    <w:rsid w:val="004C3DFA"/>
    <w:rsid w:val="004C4CD2"/>
    <w:rsid w:val="004C4E60"/>
    <w:rsid w:val="004C534B"/>
    <w:rsid w:val="004C5C9B"/>
    <w:rsid w:val="004C7D7E"/>
    <w:rsid w:val="004D016E"/>
    <w:rsid w:val="004D14E4"/>
    <w:rsid w:val="004D3688"/>
    <w:rsid w:val="004D3A3F"/>
    <w:rsid w:val="004D45BA"/>
    <w:rsid w:val="004D48D8"/>
    <w:rsid w:val="004D4ECD"/>
    <w:rsid w:val="004D52C0"/>
    <w:rsid w:val="004D5460"/>
    <w:rsid w:val="004D579D"/>
    <w:rsid w:val="004D5F4F"/>
    <w:rsid w:val="004D7225"/>
    <w:rsid w:val="004D72B0"/>
    <w:rsid w:val="004D7B8F"/>
    <w:rsid w:val="004E030F"/>
    <w:rsid w:val="004E0793"/>
    <w:rsid w:val="004E0E93"/>
    <w:rsid w:val="004E2C07"/>
    <w:rsid w:val="004E3F8C"/>
    <w:rsid w:val="004E434B"/>
    <w:rsid w:val="004E5B1D"/>
    <w:rsid w:val="004E72B5"/>
    <w:rsid w:val="004F0EA5"/>
    <w:rsid w:val="004F1404"/>
    <w:rsid w:val="004F3116"/>
    <w:rsid w:val="004F497F"/>
    <w:rsid w:val="004F5A5E"/>
    <w:rsid w:val="004F6A44"/>
    <w:rsid w:val="004F6E31"/>
    <w:rsid w:val="004F71CB"/>
    <w:rsid w:val="004F769F"/>
    <w:rsid w:val="005011FC"/>
    <w:rsid w:val="005012CA"/>
    <w:rsid w:val="005014DD"/>
    <w:rsid w:val="005017CD"/>
    <w:rsid w:val="00501DFE"/>
    <w:rsid w:val="00503E1F"/>
    <w:rsid w:val="0050457D"/>
    <w:rsid w:val="00504B7B"/>
    <w:rsid w:val="00510EAE"/>
    <w:rsid w:val="00512236"/>
    <w:rsid w:val="00512EFE"/>
    <w:rsid w:val="005131CE"/>
    <w:rsid w:val="00513D66"/>
    <w:rsid w:val="00514079"/>
    <w:rsid w:val="00514BEE"/>
    <w:rsid w:val="00517DD9"/>
    <w:rsid w:val="0052032D"/>
    <w:rsid w:val="0052095E"/>
    <w:rsid w:val="005213CC"/>
    <w:rsid w:val="00521B85"/>
    <w:rsid w:val="0052468D"/>
    <w:rsid w:val="005251F6"/>
    <w:rsid w:val="0052538F"/>
    <w:rsid w:val="0052583D"/>
    <w:rsid w:val="0052605C"/>
    <w:rsid w:val="00526A50"/>
    <w:rsid w:val="005276BD"/>
    <w:rsid w:val="005330E7"/>
    <w:rsid w:val="0053320D"/>
    <w:rsid w:val="00533C34"/>
    <w:rsid w:val="00534424"/>
    <w:rsid w:val="00534E58"/>
    <w:rsid w:val="005350FE"/>
    <w:rsid w:val="00536158"/>
    <w:rsid w:val="005370A7"/>
    <w:rsid w:val="00537E24"/>
    <w:rsid w:val="00541175"/>
    <w:rsid w:val="00544AD4"/>
    <w:rsid w:val="00544B1A"/>
    <w:rsid w:val="00545B52"/>
    <w:rsid w:val="005460D5"/>
    <w:rsid w:val="0054650D"/>
    <w:rsid w:val="005476E7"/>
    <w:rsid w:val="00550094"/>
    <w:rsid w:val="00552821"/>
    <w:rsid w:val="00552E8C"/>
    <w:rsid w:val="0055329B"/>
    <w:rsid w:val="005537F5"/>
    <w:rsid w:val="00554B02"/>
    <w:rsid w:val="00554B42"/>
    <w:rsid w:val="005554DA"/>
    <w:rsid w:val="00555643"/>
    <w:rsid w:val="00556A7F"/>
    <w:rsid w:val="00556ABB"/>
    <w:rsid w:val="005605D8"/>
    <w:rsid w:val="005637D1"/>
    <w:rsid w:val="00564346"/>
    <w:rsid w:val="00564D3D"/>
    <w:rsid w:val="0057130B"/>
    <w:rsid w:val="00572E9A"/>
    <w:rsid w:val="00573915"/>
    <w:rsid w:val="00573CC8"/>
    <w:rsid w:val="005751C4"/>
    <w:rsid w:val="005763E2"/>
    <w:rsid w:val="0057733A"/>
    <w:rsid w:val="00583DA9"/>
    <w:rsid w:val="00584360"/>
    <w:rsid w:val="00584B33"/>
    <w:rsid w:val="005856C2"/>
    <w:rsid w:val="00586A40"/>
    <w:rsid w:val="00590A94"/>
    <w:rsid w:val="005917F8"/>
    <w:rsid w:val="00591FBB"/>
    <w:rsid w:val="00592CDF"/>
    <w:rsid w:val="005940D6"/>
    <w:rsid w:val="00594815"/>
    <w:rsid w:val="00595782"/>
    <w:rsid w:val="00595A8B"/>
    <w:rsid w:val="00595E03"/>
    <w:rsid w:val="00595E19"/>
    <w:rsid w:val="00596C3D"/>
    <w:rsid w:val="00596D0D"/>
    <w:rsid w:val="005973AD"/>
    <w:rsid w:val="00597FC1"/>
    <w:rsid w:val="005A0289"/>
    <w:rsid w:val="005A0FA3"/>
    <w:rsid w:val="005A16D0"/>
    <w:rsid w:val="005A2505"/>
    <w:rsid w:val="005A40C8"/>
    <w:rsid w:val="005A532F"/>
    <w:rsid w:val="005A621E"/>
    <w:rsid w:val="005A6D3A"/>
    <w:rsid w:val="005A716A"/>
    <w:rsid w:val="005A7D0B"/>
    <w:rsid w:val="005B063D"/>
    <w:rsid w:val="005B3221"/>
    <w:rsid w:val="005B76FA"/>
    <w:rsid w:val="005B78F5"/>
    <w:rsid w:val="005C0F1D"/>
    <w:rsid w:val="005C1ED4"/>
    <w:rsid w:val="005C29C8"/>
    <w:rsid w:val="005C2C54"/>
    <w:rsid w:val="005C31B8"/>
    <w:rsid w:val="005C5142"/>
    <w:rsid w:val="005C60EE"/>
    <w:rsid w:val="005C68EA"/>
    <w:rsid w:val="005D0703"/>
    <w:rsid w:val="005D0AFD"/>
    <w:rsid w:val="005D0E03"/>
    <w:rsid w:val="005D0F7A"/>
    <w:rsid w:val="005D2452"/>
    <w:rsid w:val="005D2EF6"/>
    <w:rsid w:val="005D3DB0"/>
    <w:rsid w:val="005D3E78"/>
    <w:rsid w:val="005D66C7"/>
    <w:rsid w:val="005D67F0"/>
    <w:rsid w:val="005D6DC2"/>
    <w:rsid w:val="005E0B7B"/>
    <w:rsid w:val="005E2165"/>
    <w:rsid w:val="005E2B90"/>
    <w:rsid w:val="005E2F8C"/>
    <w:rsid w:val="005E34F7"/>
    <w:rsid w:val="005E375A"/>
    <w:rsid w:val="005E3987"/>
    <w:rsid w:val="005E4E13"/>
    <w:rsid w:val="005E5EB1"/>
    <w:rsid w:val="005E6FB7"/>
    <w:rsid w:val="005F0D76"/>
    <w:rsid w:val="005F167E"/>
    <w:rsid w:val="005F2E27"/>
    <w:rsid w:val="005F3572"/>
    <w:rsid w:val="005F4442"/>
    <w:rsid w:val="005F4623"/>
    <w:rsid w:val="005F4E57"/>
    <w:rsid w:val="005F4FB8"/>
    <w:rsid w:val="005F4FFF"/>
    <w:rsid w:val="005F5429"/>
    <w:rsid w:val="005F5FAE"/>
    <w:rsid w:val="005F6279"/>
    <w:rsid w:val="005F7D9D"/>
    <w:rsid w:val="005F7EB6"/>
    <w:rsid w:val="005F7F11"/>
    <w:rsid w:val="00600397"/>
    <w:rsid w:val="006003C1"/>
    <w:rsid w:val="00601CD0"/>
    <w:rsid w:val="00601FB4"/>
    <w:rsid w:val="00603BC8"/>
    <w:rsid w:val="00604FC2"/>
    <w:rsid w:val="00605858"/>
    <w:rsid w:val="00606731"/>
    <w:rsid w:val="00606FE0"/>
    <w:rsid w:val="00607BC0"/>
    <w:rsid w:val="0061067F"/>
    <w:rsid w:val="00611F09"/>
    <w:rsid w:val="00611F5A"/>
    <w:rsid w:val="00612E54"/>
    <w:rsid w:val="00612EDA"/>
    <w:rsid w:val="00614BB4"/>
    <w:rsid w:val="006158C8"/>
    <w:rsid w:val="00616B4E"/>
    <w:rsid w:val="00617551"/>
    <w:rsid w:val="006202F5"/>
    <w:rsid w:val="00622B19"/>
    <w:rsid w:val="006234E5"/>
    <w:rsid w:val="00624566"/>
    <w:rsid w:val="00625D09"/>
    <w:rsid w:val="00627B63"/>
    <w:rsid w:val="0063262B"/>
    <w:rsid w:val="00633601"/>
    <w:rsid w:val="00633B03"/>
    <w:rsid w:val="00635270"/>
    <w:rsid w:val="00635BA8"/>
    <w:rsid w:val="00636A7A"/>
    <w:rsid w:val="0064059D"/>
    <w:rsid w:val="00640C19"/>
    <w:rsid w:val="00645856"/>
    <w:rsid w:val="00647E5F"/>
    <w:rsid w:val="006512F0"/>
    <w:rsid w:val="00651FC7"/>
    <w:rsid w:val="006525FB"/>
    <w:rsid w:val="00652AD9"/>
    <w:rsid w:val="00652E92"/>
    <w:rsid w:val="00655C27"/>
    <w:rsid w:val="00656918"/>
    <w:rsid w:val="00656F7D"/>
    <w:rsid w:val="00657A67"/>
    <w:rsid w:val="00660F7C"/>
    <w:rsid w:val="00662E68"/>
    <w:rsid w:val="00663497"/>
    <w:rsid w:val="00665649"/>
    <w:rsid w:val="006656E5"/>
    <w:rsid w:val="0066732D"/>
    <w:rsid w:val="00667751"/>
    <w:rsid w:val="006713C1"/>
    <w:rsid w:val="006720A5"/>
    <w:rsid w:val="00673285"/>
    <w:rsid w:val="006736EC"/>
    <w:rsid w:val="006757C9"/>
    <w:rsid w:val="00680CB9"/>
    <w:rsid w:val="00681B8C"/>
    <w:rsid w:val="00682E6A"/>
    <w:rsid w:val="006851AE"/>
    <w:rsid w:val="006852C7"/>
    <w:rsid w:val="006906D1"/>
    <w:rsid w:val="00692F00"/>
    <w:rsid w:val="0069310C"/>
    <w:rsid w:val="00694663"/>
    <w:rsid w:val="006956C1"/>
    <w:rsid w:val="00695873"/>
    <w:rsid w:val="006958A9"/>
    <w:rsid w:val="00695D56"/>
    <w:rsid w:val="00696843"/>
    <w:rsid w:val="00696A1F"/>
    <w:rsid w:val="00696C9E"/>
    <w:rsid w:val="00697224"/>
    <w:rsid w:val="00697F02"/>
    <w:rsid w:val="006A1CC3"/>
    <w:rsid w:val="006A1DED"/>
    <w:rsid w:val="006A2A35"/>
    <w:rsid w:val="006A41A9"/>
    <w:rsid w:val="006A5560"/>
    <w:rsid w:val="006A6D4B"/>
    <w:rsid w:val="006A7030"/>
    <w:rsid w:val="006B08F5"/>
    <w:rsid w:val="006B1C4A"/>
    <w:rsid w:val="006B2F41"/>
    <w:rsid w:val="006B4213"/>
    <w:rsid w:val="006B59C7"/>
    <w:rsid w:val="006B6730"/>
    <w:rsid w:val="006B6D9F"/>
    <w:rsid w:val="006B6EBE"/>
    <w:rsid w:val="006B7236"/>
    <w:rsid w:val="006B7528"/>
    <w:rsid w:val="006B7A13"/>
    <w:rsid w:val="006C158B"/>
    <w:rsid w:val="006C1FF8"/>
    <w:rsid w:val="006C2B9D"/>
    <w:rsid w:val="006C400B"/>
    <w:rsid w:val="006C5EF8"/>
    <w:rsid w:val="006C64FE"/>
    <w:rsid w:val="006C6B13"/>
    <w:rsid w:val="006C6DE8"/>
    <w:rsid w:val="006D0B9A"/>
    <w:rsid w:val="006D1F7D"/>
    <w:rsid w:val="006D2E40"/>
    <w:rsid w:val="006D32B4"/>
    <w:rsid w:val="006D38A0"/>
    <w:rsid w:val="006D43CA"/>
    <w:rsid w:val="006D5306"/>
    <w:rsid w:val="006D59F4"/>
    <w:rsid w:val="006D6490"/>
    <w:rsid w:val="006D7BDE"/>
    <w:rsid w:val="006E02B9"/>
    <w:rsid w:val="006E2007"/>
    <w:rsid w:val="006E3247"/>
    <w:rsid w:val="006E3CB4"/>
    <w:rsid w:val="006E3D94"/>
    <w:rsid w:val="006E4B85"/>
    <w:rsid w:val="006E51AE"/>
    <w:rsid w:val="006F1115"/>
    <w:rsid w:val="006F1472"/>
    <w:rsid w:val="006F3313"/>
    <w:rsid w:val="006F541B"/>
    <w:rsid w:val="006F6BAB"/>
    <w:rsid w:val="006F6C90"/>
    <w:rsid w:val="0070026E"/>
    <w:rsid w:val="00700ADF"/>
    <w:rsid w:val="00700AEB"/>
    <w:rsid w:val="00702078"/>
    <w:rsid w:val="007029A4"/>
    <w:rsid w:val="007030DE"/>
    <w:rsid w:val="00703D18"/>
    <w:rsid w:val="0070419A"/>
    <w:rsid w:val="00704393"/>
    <w:rsid w:val="0070446F"/>
    <w:rsid w:val="00705059"/>
    <w:rsid w:val="00705673"/>
    <w:rsid w:val="00705E57"/>
    <w:rsid w:val="007068CE"/>
    <w:rsid w:val="00706FA6"/>
    <w:rsid w:val="007100D2"/>
    <w:rsid w:val="007101FF"/>
    <w:rsid w:val="00711035"/>
    <w:rsid w:val="00711F36"/>
    <w:rsid w:val="0071298C"/>
    <w:rsid w:val="00713168"/>
    <w:rsid w:val="0071496D"/>
    <w:rsid w:val="00714A69"/>
    <w:rsid w:val="0071562C"/>
    <w:rsid w:val="00716488"/>
    <w:rsid w:val="00717C5B"/>
    <w:rsid w:val="0072007C"/>
    <w:rsid w:val="00720631"/>
    <w:rsid w:val="00721560"/>
    <w:rsid w:val="00721E3C"/>
    <w:rsid w:val="0072223B"/>
    <w:rsid w:val="00722479"/>
    <w:rsid w:val="00722860"/>
    <w:rsid w:val="00722E18"/>
    <w:rsid w:val="00723797"/>
    <w:rsid w:val="00724C6D"/>
    <w:rsid w:val="0072636B"/>
    <w:rsid w:val="0073053F"/>
    <w:rsid w:val="00731E79"/>
    <w:rsid w:val="00732110"/>
    <w:rsid w:val="007339F7"/>
    <w:rsid w:val="0073405D"/>
    <w:rsid w:val="007345FB"/>
    <w:rsid w:val="007356F5"/>
    <w:rsid w:val="0074039D"/>
    <w:rsid w:val="00741F5B"/>
    <w:rsid w:val="007426AF"/>
    <w:rsid w:val="00744A17"/>
    <w:rsid w:val="00744D43"/>
    <w:rsid w:val="00745425"/>
    <w:rsid w:val="00745958"/>
    <w:rsid w:val="007464C9"/>
    <w:rsid w:val="00747AB2"/>
    <w:rsid w:val="007518C6"/>
    <w:rsid w:val="007519F3"/>
    <w:rsid w:val="00751BDF"/>
    <w:rsid w:val="0075381D"/>
    <w:rsid w:val="00753F69"/>
    <w:rsid w:val="0075457D"/>
    <w:rsid w:val="0075503F"/>
    <w:rsid w:val="007550D1"/>
    <w:rsid w:val="00755B32"/>
    <w:rsid w:val="007567F1"/>
    <w:rsid w:val="00757366"/>
    <w:rsid w:val="00757F9F"/>
    <w:rsid w:val="00760664"/>
    <w:rsid w:val="0076068B"/>
    <w:rsid w:val="007606E0"/>
    <w:rsid w:val="007616AD"/>
    <w:rsid w:val="007627AF"/>
    <w:rsid w:val="00762E8F"/>
    <w:rsid w:val="0076340D"/>
    <w:rsid w:val="00763514"/>
    <w:rsid w:val="007661F3"/>
    <w:rsid w:val="00766588"/>
    <w:rsid w:val="00766F50"/>
    <w:rsid w:val="00766F61"/>
    <w:rsid w:val="00770F0A"/>
    <w:rsid w:val="00771E3E"/>
    <w:rsid w:val="00772309"/>
    <w:rsid w:val="007727C5"/>
    <w:rsid w:val="00774BB9"/>
    <w:rsid w:val="00774F4A"/>
    <w:rsid w:val="00775CC1"/>
    <w:rsid w:val="00775DD2"/>
    <w:rsid w:val="00776618"/>
    <w:rsid w:val="00777D75"/>
    <w:rsid w:val="00780189"/>
    <w:rsid w:val="00780754"/>
    <w:rsid w:val="00780BD1"/>
    <w:rsid w:val="00781291"/>
    <w:rsid w:val="007816A7"/>
    <w:rsid w:val="007823F1"/>
    <w:rsid w:val="00782544"/>
    <w:rsid w:val="00783544"/>
    <w:rsid w:val="0078392C"/>
    <w:rsid w:val="00785984"/>
    <w:rsid w:val="007872A9"/>
    <w:rsid w:val="007879C7"/>
    <w:rsid w:val="00790A7A"/>
    <w:rsid w:val="00792359"/>
    <w:rsid w:val="007933D0"/>
    <w:rsid w:val="00794584"/>
    <w:rsid w:val="00796403"/>
    <w:rsid w:val="007964F5"/>
    <w:rsid w:val="00797E5D"/>
    <w:rsid w:val="007A25BC"/>
    <w:rsid w:val="007A2866"/>
    <w:rsid w:val="007A2D89"/>
    <w:rsid w:val="007A3FF1"/>
    <w:rsid w:val="007A4FD4"/>
    <w:rsid w:val="007A5FA3"/>
    <w:rsid w:val="007B3705"/>
    <w:rsid w:val="007B4724"/>
    <w:rsid w:val="007B4E07"/>
    <w:rsid w:val="007B6CAB"/>
    <w:rsid w:val="007C2855"/>
    <w:rsid w:val="007C2D12"/>
    <w:rsid w:val="007C3220"/>
    <w:rsid w:val="007C3E73"/>
    <w:rsid w:val="007C461B"/>
    <w:rsid w:val="007C465D"/>
    <w:rsid w:val="007C503E"/>
    <w:rsid w:val="007C66AF"/>
    <w:rsid w:val="007C71BE"/>
    <w:rsid w:val="007C751F"/>
    <w:rsid w:val="007C79FD"/>
    <w:rsid w:val="007D1EEC"/>
    <w:rsid w:val="007D278D"/>
    <w:rsid w:val="007D2E14"/>
    <w:rsid w:val="007D3E68"/>
    <w:rsid w:val="007D4A93"/>
    <w:rsid w:val="007D5268"/>
    <w:rsid w:val="007D749B"/>
    <w:rsid w:val="007E12DD"/>
    <w:rsid w:val="007E19D9"/>
    <w:rsid w:val="007E1B7E"/>
    <w:rsid w:val="007E2ACE"/>
    <w:rsid w:val="007E32F5"/>
    <w:rsid w:val="007E3F4F"/>
    <w:rsid w:val="007E4160"/>
    <w:rsid w:val="007E436E"/>
    <w:rsid w:val="007E4F5A"/>
    <w:rsid w:val="007E587A"/>
    <w:rsid w:val="007E6166"/>
    <w:rsid w:val="007E686C"/>
    <w:rsid w:val="007E7A1E"/>
    <w:rsid w:val="007F29FE"/>
    <w:rsid w:val="007F2E81"/>
    <w:rsid w:val="007F322F"/>
    <w:rsid w:val="007F4DEC"/>
    <w:rsid w:val="007F6B85"/>
    <w:rsid w:val="007F75B5"/>
    <w:rsid w:val="0080034E"/>
    <w:rsid w:val="00800D55"/>
    <w:rsid w:val="008028BD"/>
    <w:rsid w:val="00802E24"/>
    <w:rsid w:val="008039F0"/>
    <w:rsid w:val="00803CA0"/>
    <w:rsid w:val="00804732"/>
    <w:rsid w:val="00805622"/>
    <w:rsid w:val="00806A77"/>
    <w:rsid w:val="00807CC3"/>
    <w:rsid w:val="00810B89"/>
    <w:rsid w:val="00810E43"/>
    <w:rsid w:val="008111FC"/>
    <w:rsid w:val="00811C50"/>
    <w:rsid w:val="00811D37"/>
    <w:rsid w:val="00812040"/>
    <w:rsid w:val="00812EB4"/>
    <w:rsid w:val="008132FB"/>
    <w:rsid w:val="00813FA5"/>
    <w:rsid w:val="00815462"/>
    <w:rsid w:val="008163B2"/>
    <w:rsid w:val="0081645A"/>
    <w:rsid w:val="00816915"/>
    <w:rsid w:val="00816E6D"/>
    <w:rsid w:val="008176F2"/>
    <w:rsid w:val="00817AD6"/>
    <w:rsid w:val="00817CAA"/>
    <w:rsid w:val="00820384"/>
    <w:rsid w:val="008203FF"/>
    <w:rsid w:val="00821144"/>
    <w:rsid w:val="0082434D"/>
    <w:rsid w:val="00824436"/>
    <w:rsid w:val="00824912"/>
    <w:rsid w:val="00826A69"/>
    <w:rsid w:val="00826B78"/>
    <w:rsid w:val="008319CE"/>
    <w:rsid w:val="00833BD6"/>
    <w:rsid w:val="00834856"/>
    <w:rsid w:val="008349E7"/>
    <w:rsid w:val="00834ABD"/>
    <w:rsid w:val="00836F14"/>
    <w:rsid w:val="00840411"/>
    <w:rsid w:val="00840C7D"/>
    <w:rsid w:val="00841A4A"/>
    <w:rsid w:val="00841F02"/>
    <w:rsid w:val="00842183"/>
    <w:rsid w:val="00842199"/>
    <w:rsid w:val="00844671"/>
    <w:rsid w:val="00844ACA"/>
    <w:rsid w:val="00845F6E"/>
    <w:rsid w:val="008536A1"/>
    <w:rsid w:val="008537B5"/>
    <w:rsid w:val="008537C0"/>
    <w:rsid w:val="008542FA"/>
    <w:rsid w:val="00854B07"/>
    <w:rsid w:val="00855B8E"/>
    <w:rsid w:val="00857C52"/>
    <w:rsid w:val="00860241"/>
    <w:rsid w:val="00860F09"/>
    <w:rsid w:val="0086249D"/>
    <w:rsid w:val="00862798"/>
    <w:rsid w:val="008628DD"/>
    <w:rsid w:val="00864101"/>
    <w:rsid w:val="00864A19"/>
    <w:rsid w:val="008653A7"/>
    <w:rsid w:val="00866803"/>
    <w:rsid w:val="00870AFB"/>
    <w:rsid w:val="00870CBD"/>
    <w:rsid w:val="00871416"/>
    <w:rsid w:val="00871A76"/>
    <w:rsid w:val="00871B5A"/>
    <w:rsid w:val="0087250A"/>
    <w:rsid w:val="00873599"/>
    <w:rsid w:val="008738E3"/>
    <w:rsid w:val="00873B47"/>
    <w:rsid w:val="00873D46"/>
    <w:rsid w:val="00874DD1"/>
    <w:rsid w:val="008752FD"/>
    <w:rsid w:val="00876BBD"/>
    <w:rsid w:val="0088234F"/>
    <w:rsid w:val="008826B0"/>
    <w:rsid w:val="008829F5"/>
    <w:rsid w:val="00883081"/>
    <w:rsid w:val="00884BF7"/>
    <w:rsid w:val="0088589A"/>
    <w:rsid w:val="00885B82"/>
    <w:rsid w:val="00886D77"/>
    <w:rsid w:val="008873EF"/>
    <w:rsid w:val="0089009F"/>
    <w:rsid w:val="00890A80"/>
    <w:rsid w:val="00891610"/>
    <w:rsid w:val="00891F03"/>
    <w:rsid w:val="00894D30"/>
    <w:rsid w:val="00894E2A"/>
    <w:rsid w:val="0089560C"/>
    <w:rsid w:val="008966CC"/>
    <w:rsid w:val="008A11CE"/>
    <w:rsid w:val="008A33EC"/>
    <w:rsid w:val="008A4F24"/>
    <w:rsid w:val="008A4F25"/>
    <w:rsid w:val="008A6E12"/>
    <w:rsid w:val="008A785A"/>
    <w:rsid w:val="008B0977"/>
    <w:rsid w:val="008B15B2"/>
    <w:rsid w:val="008B2573"/>
    <w:rsid w:val="008B7A75"/>
    <w:rsid w:val="008C344C"/>
    <w:rsid w:val="008C3F3D"/>
    <w:rsid w:val="008C4E89"/>
    <w:rsid w:val="008C68DC"/>
    <w:rsid w:val="008C73C8"/>
    <w:rsid w:val="008D07FD"/>
    <w:rsid w:val="008D1206"/>
    <w:rsid w:val="008D16E0"/>
    <w:rsid w:val="008D1E76"/>
    <w:rsid w:val="008D29AE"/>
    <w:rsid w:val="008D36A3"/>
    <w:rsid w:val="008D37F8"/>
    <w:rsid w:val="008D3F0D"/>
    <w:rsid w:val="008D4931"/>
    <w:rsid w:val="008D50EE"/>
    <w:rsid w:val="008D6C88"/>
    <w:rsid w:val="008D7545"/>
    <w:rsid w:val="008D7E0B"/>
    <w:rsid w:val="008D7E12"/>
    <w:rsid w:val="008D7E5B"/>
    <w:rsid w:val="008E2163"/>
    <w:rsid w:val="008E38D3"/>
    <w:rsid w:val="008E3A6B"/>
    <w:rsid w:val="008E4D75"/>
    <w:rsid w:val="008E4DAD"/>
    <w:rsid w:val="008E60F8"/>
    <w:rsid w:val="008E6B62"/>
    <w:rsid w:val="008E7455"/>
    <w:rsid w:val="008E78D1"/>
    <w:rsid w:val="008E7B0E"/>
    <w:rsid w:val="008F3FCB"/>
    <w:rsid w:val="008F45C4"/>
    <w:rsid w:val="008F550B"/>
    <w:rsid w:val="008F674B"/>
    <w:rsid w:val="008F6E9D"/>
    <w:rsid w:val="008F706A"/>
    <w:rsid w:val="008F70D9"/>
    <w:rsid w:val="00902DC6"/>
    <w:rsid w:val="00903505"/>
    <w:rsid w:val="00903FBA"/>
    <w:rsid w:val="009042CB"/>
    <w:rsid w:val="00905B55"/>
    <w:rsid w:val="00907DD9"/>
    <w:rsid w:val="00910DF8"/>
    <w:rsid w:val="0091228B"/>
    <w:rsid w:val="00914090"/>
    <w:rsid w:val="00914900"/>
    <w:rsid w:val="00915849"/>
    <w:rsid w:val="009164AA"/>
    <w:rsid w:val="00920A6B"/>
    <w:rsid w:val="00922862"/>
    <w:rsid w:val="00922BFF"/>
    <w:rsid w:val="0092528A"/>
    <w:rsid w:val="00926BA6"/>
    <w:rsid w:val="00926E8B"/>
    <w:rsid w:val="00927AF0"/>
    <w:rsid w:val="00927B21"/>
    <w:rsid w:val="009305B7"/>
    <w:rsid w:val="009311B4"/>
    <w:rsid w:val="00932BA1"/>
    <w:rsid w:val="00932D8B"/>
    <w:rsid w:val="00932F7D"/>
    <w:rsid w:val="00933933"/>
    <w:rsid w:val="0093465D"/>
    <w:rsid w:val="00937A39"/>
    <w:rsid w:val="009407B7"/>
    <w:rsid w:val="0094178E"/>
    <w:rsid w:val="00943922"/>
    <w:rsid w:val="009447B3"/>
    <w:rsid w:val="00944927"/>
    <w:rsid w:val="00944CA1"/>
    <w:rsid w:val="00944CD3"/>
    <w:rsid w:val="009452B3"/>
    <w:rsid w:val="00945FB3"/>
    <w:rsid w:val="00946BA1"/>
    <w:rsid w:val="0095114B"/>
    <w:rsid w:val="00952135"/>
    <w:rsid w:val="00952CD7"/>
    <w:rsid w:val="0095349B"/>
    <w:rsid w:val="00953555"/>
    <w:rsid w:val="00953978"/>
    <w:rsid w:val="00953EC8"/>
    <w:rsid w:val="00956466"/>
    <w:rsid w:val="00957494"/>
    <w:rsid w:val="00957A80"/>
    <w:rsid w:val="00957BDF"/>
    <w:rsid w:val="00957E06"/>
    <w:rsid w:val="009604C4"/>
    <w:rsid w:val="00960559"/>
    <w:rsid w:val="00960B12"/>
    <w:rsid w:val="00960F96"/>
    <w:rsid w:val="0096102C"/>
    <w:rsid w:val="0096203B"/>
    <w:rsid w:val="009624CA"/>
    <w:rsid w:val="00962FAA"/>
    <w:rsid w:val="009661CE"/>
    <w:rsid w:val="00967C6F"/>
    <w:rsid w:val="0097039E"/>
    <w:rsid w:val="00970877"/>
    <w:rsid w:val="00970BCB"/>
    <w:rsid w:val="0097294E"/>
    <w:rsid w:val="0097452F"/>
    <w:rsid w:val="00974685"/>
    <w:rsid w:val="00974DAC"/>
    <w:rsid w:val="00975242"/>
    <w:rsid w:val="0097560A"/>
    <w:rsid w:val="00977D67"/>
    <w:rsid w:val="009800C2"/>
    <w:rsid w:val="009800E3"/>
    <w:rsid w:val="00981B0D"/>
    <w:rsid w:val="00981D88"/>
    <w:rsid w:val="00981F21"/>
    <w:rsid w:val="00982DBD"/>
    <w:rsid w:val="00983249"/>
    <w:rsid w:val="00986EE8"/>
    <w:rsid w:val="00991001"/>
    <w:rsid w:val="009936B7"/>
    <w:rsid w:val="00993BF2"/>
    <w:rsid w:val="009958F3"/>
    <w:rsid w:val="00995C9C"/>
    <w:rsid w:val="00995DCC"/>
    <w:rsid w:val="00997720"/>
    <w:rsid w:val="00997CE3"/>
    <w:rsid w:val="009A0583"/>
    <w:rsid w:val="009A51AC"/>
    <w:rsid w:val="009A5CE6"/>
    <w:rsid w:val="009A5EE5"/>
    <w:rsid w:val="009A6176"/>
    <w:rsid w:val="009A64B8"/>
    <w:rsid w:val="009B04DB"/>
    <w:rsid w:val="009B0E12"/>
    <w:rsid w:val="009B1EEF"/>
    <w:rsid w:val="009B3F02"/>
    <w:rsid w:val="009B3F99"/>
    <w:rsid w:val="009B4115"/>
    <w:rsid w:val="009B5947"/>
    <w:rsid w:val="009B767A"/>
    <w:rsid w:val="009B7BFF"/>
    <w:rsid w:val="009B7F74"/>
    <w:rsid w:val="009C00A5"/>
    <w:rsid w:val="009C0850"/>
    <w:rsid w:val="009C3020"/>
    <w:rsid w:val="009C38FA"/>
    <w:rsid w:val="009C4171"/>
    <w:rsid w:val="009C66B5"/>
    <w:rsid w:val="009C73CB"/>
    <w:rsid w:val="009D0481"/>
    <w:rsid w:val="009D0701"/>
    <w:rsid w:val="009D0F2D"/>
    <w:rsid w:val="009D30C0"/>
    <w:rsid w:val="009D34ED"/>
    <w:rsid w:val="009D3679"/>
    <w:rsid w:val="009D3D76"/>
    <w:rsid w:val="009D44B8"/>
    <w:rsid w:val="009D4EB9"/>
    <w:rsid w:val="009E0944"/>
    <w:rsid w:val="009E16FF"/>
    <w:rsid w:val="009E4A95"/>
    <w:rsid w:val="009E7041"/>
    <w:rsid w:val="009E7AC0"/>
    <w:rsid w:val="009E7C31"/>
    <w:rsid w:val="009F00CA"/>
    <w:rsid w:val="009F04CF"/>
    <w:rsid w:val="009F0A8F"/>
    <w:rsid w:val="009F14DF"/>
    <w:rsid w:val="009F2A50"/>
    <w:rsid w:val="009F3427"/>
    <w:rsid w:val="009F4052"/>
    <w:rsid w:val="009F452D"/>
    <w:rsid w:val="009F4E8D"/>
    <w:rsid w:val="009F74B1"/>
    <w:rsid w:val="009F75CF"/>
    <w:rsid w:val="00A00419"/>
    <w:rsid w:val="00A00992"/>
    <w:rsid w:val="00A00BAD"/>
    <w:rsid w:val="00A0118D"/>
    <w:rsid w:val="00A039E3"/>
    <w:rsid w:val="00A03E08"/>
    <w:rsid w:val="00A06156"/>
    <w:rsid w:val="00A0661E"/>
    <w:rsid w:val="00A0663B"/>
    <w:rsid w:val="00A07476"/>
    <w:rsid w:val="00A076DD"/>
    <w:rsid w:val="00A07D79"/>
    <w:rsid w:val="00A07FFD"/>
    <w:rsid w:val="00A105E2"/>
    <w:rsid w:val="00A1122D"/>
    <w:rsid w:val="00A1159D"/>
    <w:rsid w:val="00A11981"/>
    <w:rsid w:val="00A11CC3"/>
    <w:rsid w:val="00A12906"/>
    <w:rsid w:val="00A13410"/>
    <w:rsid w:val="00A15011"/>
    <w:rsid w:val="00A16000"/>
    <w:rsid w:val="00A16BD2"/>
    <w:rsid w:val="00A16C57"/>
    <w:rsid w:val="00A16EBB"/>
    <w:rsid w:val="00A202A0"/>
    <w:rsid w:val="00A232F6"/>
    <w:rsid w:val="00A24C48"/>
    <w:rsid w:val="00A26417"/>
    <w:rsid w:val="00A2680B"/>
    <w:rsid w:val="00A26D54"/>
    <w:rsid w:val="00A26F02"/>
    <w:rsid w:val="00A27892"/>
    <w:rsid w:val="00A30764"/>
    <w:rsid w:val="00A31050"/>
    <w:rsid w:val="00A310BF"/>
    <w:rsid w:val="00A325BC"/>
    <w:rsid w:val="00A3570A"/>
    <w:rsid w:val="00A3580D"/>
    <w:rsid w:val="00A35BAB"/>
    <w:rsid w:val="00A36DBA"/>
    <w:rsid w:val="00A44255"/>
    <w:rsid w:val="00A44276"/>
    <w:rsid w:val="00A44285"/>
    <w:rsid w:val="00A44450"/>
    <w:rsid w:val="00A45B15"/>
    <w:rsid w:val="00A4681E"/>
    <w:rsid w:val="00A5065A"/>
    <w:rsid w:val="00A533F1"/>
    <w:rsid w:val="00A54115"/>
    <w:rsid w:val="00A54517"/>
    <w:rsid w:val="00A56A44"/>
    <w:rsid w:val="00A56AF1"/>
    <w:rsid w:val="00A56EE2"/>
    <w:rsid w:val="00A571BE"/>
    <w:rsid w:val="00A57A0C"/>
    <w:rsid w:val="00A6210C"/>
    <w:rsid w:val="00A62665"/>
    <w:rsid w:val="00A632F4"/>
    <w:rsid w:val="00A63805"/>
    <w:rsid w:val="00A63FC1"/>
    <w:rsid w:val="00A64ABD"/>
    <w:rsid w:val="00A661A0"/>
    <w:rsid w:val="00A7056B"/>
    <w:rsid w:val="00A71CF5"/>
    <w:rsid w:val="00A7230A"/>
    <w:rsid w:val="00A72E0E"/>
    <w:rsid w:val="00A76923"/>
    <w:rsid w:val="00A77540"/>
    <w:rsid w:val="00A80C66"/>
    <w:rsid w:val="00A80E18"/>
    <w:rsid w:val="00A81169"/>
    <w:rsid w:val="00A82102"/>
    <w:rsid w:val="00A82702"/>
    <w:rsid w:val="00A83DDE"/>
    <w:rsid w:val="00A83FA9"/>
    <w:rsid w:val="00A84160"/>
    <w:rsid w:val="00A85D87"/>
    <w:rsid w:val="00A86047"/>
    <w:rsid w:val="00A87238"/>
    <w:rsid w:val="00A87E5C"/>
    <w:rsid w:val="00A90878"/>
    <w:rsid w:val="00A91BF0"/>
    <w:rsid w:val="00A93727"/>
    <w:rsid w:val="00A948D7"/>
    <w:rsid w:val="00A94DCA"/>
    <w:rsid w:val="00A96848"/>
    <w:rsid w:val="00A96D54"/>
    <w:rsid w:val="00A97165"/>
    <w:rsid w:val="00A97570"/>
    <w:rsid w:val="00A975B1"/>
    <w:rsid w:val="00AA13F1"/>
    <w:rsid w:val="00AA1740"/>
    <w:rsid w:val="00AA32C7"/>
    <w:rsid w:val="00AA3387"/>
    <w:rsid w:val="00AA4268"/>
    <w:rsid w:val="00AA5A9D"/>
    <w:rsid w:val="00AA6223"/>
    <w:rsid w:val="00AA6601"/>
    <w:rsid w:val="00AA6864"/>
    <w:rsid w:val="00AA77DB"/>
    <w:rsid w:val="00AA7DF1"/>
    <w:rsid w:val="00AB0854"/>
    <w:rsid w:val="00AB1BA4"/>
    <w:rsid w:val="00AB2224"/>
    <w:rsid w:val="00AB333D"/>
    <w:rsid w:val="00AB3362"/>
    <w:rsid w:val="00AB72E6"/>
    <w:rsid w:val="00AC0F65"/>
    <w:rsid w:val="00AC1575"/>
    <w:rsid w:val="00AC2503"/>
    <w:rsid w:val="00AC3D18"/>
    <w:rsid w:val="00AC5211"/>
    <w:rsid w:val="00AC53E4"/>
    <w:rsid w:val="00AC56AF"/>
    <w:rsid w:val="00AC57AD"/>
    <w:rsid w:val="00AC66EC"/>
    <w:rsid w:val="00AD07F9"/>
    <w:rsid w:val="00AD172B"/>
    <w:rsid w:val="00AD22B1"/>
    <w:rsid w:val="00AD280B"/>
    <w:rsid w:val="00AD2CD7"/>
    <w:rsid w:val="00AD316C"/>
    <w:rsid w:val="00AD3446"/>
    <w:rsid w:val="00AD3761"/>
    <w:rsid w:val="00AD4200"/>
    <w:rsid w:val="00AD5EB4"/>
    <w:rsid w:val="00AD6A38"/>
    <w:rsid w:val="00AD74CF"/>
    <w:rsid w:val="00AE04AA"/>
    <w:rsid w:val="00AE24F2"/>
    <w:rsid w:val="00AE3776"/>
    <w:rsid w:val="00AE72E5"/>
    <w:rsid w:val="00AE74CC"/>
    <w:rsid w:val="00AF19AE"/>
    <w:rsid w:val="00AF306D"/>
    <w:rsid w:val="00AF372E"/>
    <w:rsid w:val="00AF3EE9"/>
    <w:rsid w:val="00AF41B7"/>
    <w:rsid w:val="00AF4444"/>
    <w:rsid w:val="00AF62EA"/>
    <w:rsid w:val="00AF7CE1"/>
    <w:rsid w:val="00B00256"/>
    <w:rsid w:val="00B04C51"/>
    <w:rsid w:val="00B05C6D"/>
    <w:rsid w:val="00B05D4C"/>
    <w:rsid w:val="00B06851"/>
    <w:rsid w:val="00B06F41"/>
    <w:rsid w:val="00B07A85"/>
    <w:rsid w:val="00B10519"/>
    <w:rsid w:val="00B10743"/>
    <w:rsid w:val="00B11AC6"/>
    <w:rsid w:val="00B11E52"/>
    <w:rsid w:val="00B127B6"/>
    <w:rsid w:val="00B12A0E"/>
    <w:rsid w:val="00B12F2B"/>
    <w:rsid w:val="00B14D8B"/>
    <w:rsid w:val="00B15349"/>
    <w:rsid w:val="00B157A2"/>
    <w:rsid w:val="00B159C2"/>
    <w:rsid w:val="00B172C3"/>
    <w:rsid w:val="00B17CC5"/>
    <w:rsid w:val="00B213B3"/>
    <w:rsid w:val="00B21CC0"/>
    <w:rsid w:val="00B223FB"/>
    <w:rsid w:val="00B22619"/>
    <w:rsid w:val="00B2422A"/>
    <w:rsid w:val="00B26046"/>
    <w:rsid w:val="00B26254"/>
    <w:rsid w:val="00B266EE"/>
    <w:rsid w:val="00B2686D"/>
    <w:rsid w:val="00B3013F"/>
    <w:rsid w:val="00B30D10"/>
    <w:rsid w:val="00B339D9"/>
    <w:rsid w:val="00B33B96"/>
    <w:rsid w:val="00B34E8E"/>
    <w:rsid w:val="00B35104"/>
    <w:rsid w:val="00B368AB"/>
    <w:rsid w:val="00B37064"/>
    <w:rsid w:val="00B37F2E"/>
    <w:rsid w:val="00B40973"/>
    <w:rsid w:val="00B42ED8"/>
    <w:rsid w:val="00B434EC"/>
    <w:rsid w:val="00B43B9F"/>
    <w:rsid w:val="00B43CDB"/>
    <w:rsid w:val="00B44AEA"/>
    <w:rsid w:val="00B45483"/>
    <w:rsid w:val="00B454F4"/>
    <w:rsid w:val="00B455A2"/>
    <w:rsid w:val="00B45753"/>
    <w:rsid w:val="00B459C8"/>
    <w:rsid w:val="00B45DF3"/>
    <w:rsid w:val="00B47651"/>
    <w:rsid w:val="00B479D2"/>
    <w:rsid w:val="00B50576"/>
    <w:rsid w:val="00B50847"/>
    <w:rsid w:val="00B50F13"/>
    <w:rsid w:val="00B52D0D"/>
    <w:rsid w:val="00B53DC3"/>
    <w:rsid w:val="00B54007"/>
    <w:rsid w:val="00B55D83"/>
    <w:rsid w:val="00B55F9B"/>
    <w:rsid w:val="00B563A2"/>
    <w:rsid w:val="00B606F3"/>
    <w:rsid w:val="00B60B38"/>
    <w:rsid w:val="00B635F2"/>
    <w:rsid w:val="00B643D9"/>
    <w:rsid w:val="00B64847"/>
    <w:rsid w:val="00B65B10"/>
    <w:rsid w:val="00B65FC6"/>
    <w:rsid w:val="00B66ADA"/>
    <w:rsid w:val="00B67C67"/>
    <w:rsid w:val="00B70929"/>
    <w:rsid w:val="00B71CC7"/>
    <w:rsid w:val="00B72B49"/>
    <w:rsid w:val="00B72CE3"/>
    <w:rsid w:val="00B739E4"/>
    <w:rsid w:val="00B7458F"/>
    <w:rsid w:val="00B760EC"/>
    <w:rsid w:val="00B77330"/>
    <w:rsid w:val="00B7787B"/>
    <w:rsid w:val="00B779BD"/>
    <w:rsid w:val="00B80CF4"/>
    <w:rsid w:val="00B816D7"/>
    <w:rsid w:val="00B81F63"/>
    <w:rsid w:val="00B82CA2"/>
    <w:rsid w:val="00B82F1C"/>
    <w:rsid w:val="00B84A8D"/>
    <w:rsid w:val="00B864D4"/>
    <w:rsid w:val="00B865C0"/>
    <w:rsid w:val="00B86CDE"/>
    <w:rsid w:val="00B92F5B"/>
    <w:rsid w:val="00B935B7"/>
    <w:rsid w:val="00B958C2"/>
    <w:rsid w:val="00B95F64"/>
    <w:rsid w:val="00B96974"/>
    <w:rsid w:val="00BA0CD9"/>
    <w:rsid w:val="00BA155E"/>
    <w:rsid w:val="00BA335B"/>
    <w:rsid w:val="00BA39E9"/>
    <w:rsid w:val="00BA3A27"/>
    <w:rsid w:val="00BA3B93"/>
    <w:rsid w:val="00BA3FD2"/>
    <w:rsid w:val="00BA5A1E"/>
    <w:rsid w:val="00BA6C1F"/>
    <w:rsid w:val="00BB00E0"/>
    <w:rsid w:val="00BB0D65"/>
    <w:rsid w:val="00BB0ED5"/>
    <w:rsid w:val="00BB2773"/>
    <w:rsid w:val="00BB3DD4"/>
    <w:rsid w:val="00BB4046"/>
    <w:rsid w:val="00BB49FC"/>
    <w:rsid w:val="00BB4A3F"/>
    <w:rsid w:val="00BC1721"/>
    <w:rsid w:val="00BC1826"/>
    <w:rsid w:val="00BC1B15"/>
    <w:rsid w:val="00BC3B9F"/>
    <w:rsid w:val="00BC4CC7"/>
    <w:rsid w:val="00BC6BD8"/>
    <w:rsid w:val="00BC77D8"/>
    <w:rsid w:val="00BD005B"/>
    <w:rsid w:val="00BD2124"/>
    <w:rsid w:val="00BD2257"/>
    <w:rsid w:val="00BD30E9"/>
    <w:rsid w:val="00BD4752"/>
    <w:rsid w:val="00BD64F5"/>
    <w:rsid w:val="00BE091A"/>
    <w:rsid w:val="00BE0BAA"/>
    <w:rsid w:val="00BE0EC4"/>
    <w:rsid w:val="00BE242C"/>
    <w:rsid w:val="00BE28FF"/>
    <w:rsid w:val="00BE3B96"/>
    <w:rsid w:val="00BE4AEF"/>
    <w:rsid w:val="00BE4BA0"/>
    <w:rsid w:val="00BE5B0D"/>
    <w:rsid w:val="00BE5FC8"/>
    <w:rsid w:val="00BF1178"/>
    <w:rsid w:val="00BF189C"/>
    <w:rsid w:val="00BF3568"/>
    <w:rsid w:val="00BF36B1"/>
    <w:rsid w:val="00BF45CF"/>
    <w:rsid w:val="00BF57ED"/>
    <w:rsid w:val="00BF58B7"/>
    <w:rsid w:val="00BF5F5D"/>
    <w:rsid w:val="00BF66FE"/>
    <w:rsid w:val="00BF6E5A"/>
    <w:rsid w:val="00BF722E"/>
    <w:rsid w:val="00BF7481"/>
    <w:rsid w:val="00C02618"/>
    <w:rsid w:val="00C03666"/>
    <w:rsid w:val="00C0393E"/>
    <w:rsid w:val="00C07A0A"/>
    <w:rsid w:val="00C100FF"/>
    <w:rsid w:val="00C103FC"/>
    <w:rsid w:val="00C11100"/>
    <w:rsid w:val="00C16EDE"/>
    <w:rsid w:val="00C17A19"/>
    <w:rsid w:val="00C20A3D"/>
    <w:rsid w:val="00C21B4B"/>
    <w:rsid w:val="00C21F44"/>
    <w:rsid w:val="00C24159"/>
    <w:rsid w:val="00C246E6"/>
    <w:rsid w:val="00C24997"/>
    <w:rsid w:val="00C24FF4"/>
    <w:rsid w:val="00C272DE"/>
    <w:rsid w:val="00C304DD"/>
    <w:rsid w:val="00C31972"/>
    <w:rsid w:val="00C31E16"/>
    <w:rsid w:val="00C331E2"/>
    <w:rsid w:val="00C3337F"/>
    <w:rsid w:val="00C34CA6"/>
    <w:rsid w:val="00C37EC6"/>
    <w:rsid w:val="00C435B1"/>
    <w:rsid w:val="00C4427B"/>
    <w:rsid w:val="00C449CD"/>
    <w:rsid w:val="00C45790"/>
    <w:rsid w:val="00C46D50"/>
    <w:rsid w:val="00C4794C"/>
    <w:rsid w:val="00C51596"/>
    <w:rsid w:val="00C51668"/>
    <w:rsid w:val="00C51744"/>
    <w:rsid w:val="00C52D5A"/>
    <w:rsid w:val="00C5557E"/>
    <w:rsid w:val="00C57948"/>
    <w:rsid w:val="00C637A1"/>
    <w:rsid w:val="00C6528C"/>
    <w:rsid w:val="00C65FA3"/>
    <w:rsid w:val="00C66CEA"/>
    <w:rsid w:val="00C7080A"/>
    <w:rsid w:val="00C724FB"/>
    <w:rsid w:val="00C72B6A"/>
    <w:rsid w:val="00C73578"/>
    <w:rsid w:val="00C745AD"/>
    <w:rsid w:val="00C757ED"/>
    <w:rsid w:val="00C7597D"/>
    <w:rsid w:val="00C75D97"/>
    <w:rsid w:val="00C76F84"/>
    <w:rsid w:val="00C77BBF"/>
    <w:rsid w:val="00C81927"/>
    <w:rsid w:val="00C82BDD"/>
    <w:rsid w:val="00C82D08"/>
    <w:rsid w:val="00C82E1E"/>
    <w:rsid w:val="00C857DB"/>
    <w:rsid w:val="00C8713D"/>
    <w:rsid w:val="00C871E8"/>
    <w:rsid w:val="00C87806"/>
    <w:rsid w:val="00C91EF8"/>
    <w:rsid w:val="00C9540F"/>
    <w:rsid w:val="00C97E4D"/>
    <w:rsid w:val="00CA14DE"/>
    <w:rsid w:val="00CA15A4"/>
    <w:rsid w:val="00CA2AEB"/>
    <w:rsid w:val="00CA2BBF"/>
    <w:rsid w:val="00CA34F2"/>
    <w:rsid w:val="00CA3F94"/>
    <w:rsid w:val="00CA413F"/>
    <w:rsid w:val="00CA48DE"/>
    <w:rsid w:val="00CA4A91"/>
    <w:rsid w:val="00CA4C7C"/>
    <w:rsid w:val="00CA5899"/>
    <w:rsid w:val="00CA794C"/>
    <w:rsid w:val="00CA7BF9"/>
    <w:rsid w:val="00CA7C21"/>
    <w:rsid w:val="00CB084F"/>
    <w:rsid w:val="00CB4B04"/>
    <w:rsid w:val="00CB68F9"/>
    <w:rsid w:val="00CC00D4"/>
    <w:rsid w:val="00CC3839"/>
    <w:rsid w:val="00CC521A"/>
    <w:rsid w:val="00CC6E15"/>
    <w:rsid w:val="00CD0D76"/>
    <w:rsid w:val="00CD1022"/>
    <w:rsid w:val="00CD197D"/>
    <w:rsid w:val="00CD25D4"/>
    <w:rsid w:val="00CD2BB3"/>
    <w:rsid w:val="00CD2F43"/>
    <w:rsid w:val="00CD5DA0"/>
    <w:rsid w:val="00CD6089"/>
    <w:rsid w:val="00CD6806"/>
    <w:rsid w:val="00CD7DBA"/>
    <w:rsid w:val="00CE2293"/>
    <w:rsid w:val="00CE3097"/>
    <w:rsid w:val="00CE4567"/>
    <w:rsid w:val="00CE5990"/>
    <w:rsid w:val="00CE5FB6"/>
    <w:rsid w:val="00CE6F1C"/>
    <w:rsid w:val="00CE71CE"/>
    <w:rsid w:val="00CF0B3E"/>
    <w:rsid w:val="00CF1CBB"/>
    <w:rsid w:val="00CF26D4"/>
    <w:rsid w:val="00CF34EC"/>
    <w:rsid w:val="00CF36E3"/>
    <w:rsid w:val="00CF3A1B"/>
    <w:rsid w:val="00CF42DC"/>
    <w:rsid w:val="00CF440B"/>
    <w:rsid w:val="00CF44C5"/>
    <w:rsid w:val="00CF4E4D"/>
    <w:rsid w:val="00CF51B4"/>
    <w:rsid w:val="00CF5BAC"/>
    <w:rsid w:val="00CF6459"/>
    <w:rsid w:val="00CF6738"/>
    <w:rsid w:val="00CF6C12"/>
    <w:rsid w:val="00CF6CAE"/>
    <w:rsid w:val="00CF7B8F"/>
    <w:rsid w:val="00CF7F96"/>
    <w:rsid w:val="00D00AEF"/>
    <w:rsid w:val="00D00BBD"/>
    <w:rsid w:val="00D00DB3"/>
    <w:rsid w:val="00D013A6"/>
    <w:rsid w:val="00D01F13"/>
    <w:rsid w:val="00D0300E"/>
    <w:rsid w:val="00D0327E"/>
    <w:rsid w:val="00D04D14"/>
    <w:rsid w:val="00D06249"/>
    <w:rsid w:val="00D06A63"/>
    <w:rsid w:val="00D077D0"/>
    <w:rsid w:val="00D13F25"/>
    <w:rsid w:val="00D145E5"/>
    <w:rsid w:val="00D16714"/>
    <w:rsid w:val="00D16E9B"/>
    <w:rsid w:val="00D20B46"/>
    <w:rsid w:val="00D2103C"/>
    <w:rsid w:val="00D22C7D"/>
    <w:rsid w:val="00D23549"/>
    <w:rsid w:val="00D24170"/>
    <w:rsid w:val="00D2527E"/>
    <w:rsid w:val="00D252B0"/>
    <w:rsid w:val="00D262E5"/>
    <w:rsid w:val="00D265CD"/>
    <w:rsid w:val="00D27137"/>
    <w:rsid w:val="00D274FE"/>
    <w:rsid w:val="00D307BB"/>
    <w:rsid w:val="00D30A61"/>
    <w:rsid w:val="00D30DDA"/>
    <w:rsid w:val="00D32745"/>
    <w:rsid w:val="00D356CA"/>
    <w:rsid w:val="00D35D7F"/>
    <w:rsid w:val="00D360E0"/>
    <w:rsid w:val="00D3647A"/>
    <w:rsid w:val="00D36493"/>
    <w:rsid w:val="00D36F1B"/>
    <w:rsid w:val="00D41B4D"/>
    <w:rsid w:val="00D427B1"/>
    <w:rsid w:val="00D455EE"/>
    <w:rsid w:val="00D458C6"/>
    <w:rsid w:val="00D46336"/>
    <w:rsid w:val="00D465C9"/>
    <w:rsid w:val="00D47302"/>
    <w:rsid w:val="00D4756F"/>
    <w:rsid w:val="00D506C3"/>
    <w:rsid w:val="00D508EE"/>
    <w:rsid w:val="00D5158C"/>
    <w:rsid w:val="00D543FF"/>
    <w:rsid w:val="00D546EA"/>
    <w:rsid w:val="00D55339"/>
    <w:rsid w:val="00D56E67"/>
    <w:rsid w:val="00D604AA"/>
    <w:rsid w:val="00D612FE"/>
    <w:rsid w:val="00D636E2"/>
    <w:rsid w:val="00D65C42"/>
    <w:rsid w:val="00D66EB7"/>
    <w:rsid w:val="00D67705"/>
    <w:rsid w:val="00D67B49"/>
    <w:rsid w:val="00D714AC"/>
    <w:rsid w:val="00D723FC"/>
    <w:rsid w:val="00D725EA"/>
    <w:rsid w:val="00D73663"/>
    <w:rsid w:val="00D739D8"/>
    <w:rsid w:val="00D73DFF"/>
    <w:rsid w:val="00D74A80"/>
    <w:rsid w:val="00D74CF6"/>
    <w:rsid w:val="00D762CF"/>
    <w:rsid w:val="00D76738"/>
    <w:rsid w:val="00D77DC1"/>
    <w:rsid w:val="00D835BF"/>
    <w:rsid w:val="00D83F29"/>
    <w:rsid w:val="00D83FF9"/>
    <w:rsid w:val="00D841B7"/>
    <w:rsid w:val="00D849A9"/>
    <w:rsid w:val="00D8542B"/>
    <w:rsid w:val="00D85939"/>
    <w:rsid w:val="00D86D35"/>
    <w:rsid w:val="00D87070"/>
    <w:rsid w:val="00D90E60"/>
    <w:rsid w:val="00D91D91"/>
    <w:rsid w:val="00D92246"/>
    <w:rsid w:val="00D929CF"/>
    <w:rsid w:val="00D943C1"/>
    <w:rsid w:val="00D949C8"/>
    <w:rsid w:val="00D94D81"/>
    <w:rsid w:val="00D96507"/>
    <w:rsid w:val="00D96C06"/>
    <w:rsid w:val="00DA012A"/>
    <w:rsid w:val="00DA0133"/>
    <w:rsid w:val="00DA070B"/>
    <w:rsid w:val="00DA0BFF"/>
    <w:rsid w:val="00DA1BA9"/>
    <w:rsid w:val="00DA1EE1"/>
    <w:rsid w:val="00DA3DC9"/>
    <w:rsid w:val="00DA4F8C"/>
    <w:rsid w:val="00DA5690"/>
    <w:rsid w:val="00DA5EC9"/>
    <w:rsid w:val="00DA6730"/>
    <w:rsid w:val="00DA678C"/>
    <w:rsid w:val="00DA7441"/>
    <w:rsid w:val="00DB02CD"/>
    <w:rsid w:val="00DB08FC"/>
    <w:rsid w:val="00DB0BB5"/>
    <w:rsid w:val="00DB3027"/>
    <w:rsid w:val="00DB3CAE"/>
    <w:rsid w:val="00DB3EEB"/>
    <w:rsid w:val="00DB6F51"/>
    <w:rsid w:val="00DB7BFF"/>
    <w:rsid w:val="00DC011B"/>
    <w:rsid w:val="00DC06E1"/>
    <w:rsid w:val="00DC14CF"/>
    <w:rsid w:val="00DC1507"/>
    <w:rsid w:val="00DC3B9B"/>
    <w:rsid w:val="00DC4889"/>
    <w:rsid w:val="00DC48C1"/>
    <w:rsid w:val="00DC48F5"/>
    <w:rsid w:val="00DC578B"/>
    <w:rsid w:val="00DC5F17"/>
    <w:rsid w:val="00DC63D6"/>
    <w:rsid w:val="00DC6B69"/>
    <w:rsid w:val="00DC6C8A"/>
    <w:rsid w:val="00DC7743"/>
    <w:rsid w:val="00DC78AA"/>
    <w:rsid w:val="00DC7DD1"/>
    <w:rsid w:val="00DD0D68"/>
    <w:rsid w:val="00DD0D87"/>
    <w:rsid w:val="00DD0EA1"/>
    <w:rsid w:val="00DD255E"/>
    <w:rsid w:val="00DD2681"/>
    <w:rsid w:val="00DD387A"/>
    <w:rsid w:val="00DD39CE"/>
    <w:rsid w:val="00DD3AD2"/>
    <w:rsid w:val="00DD45A3"/>
    <w:rsid w:val="00DD62F5"/>
    <w:rsid w:val="00DD7675"/>
    <w:rsid w:val="00DD7DC6"/>
    <w:rsid w:val="00DE04EA"/>
    <w:rsid w:val="00DE2555"/>
    <w:rsid w:val="00DE472B"/>
    <w:rsid w:val="00DE494E"/>
    <w:rsid w:val="00DE5D2C"/>
    <w:rsid w:val="00DE5D6F"/>
    <w:rsid w:val="00DE65D4"/>
    <w:rsid w:val="00DE7B92"/>
    <w:rsid w:val="00DE7CAC"/>
    <w:rsid w:val="00DF0247"/>
    <w:rsid w:val="00DF154B"/>
    <w:rsid w:val="00DF25C8"/>
    <w:rsid w:val="00DF25DF"/>
    <w:rsid w:val="00DF35A9"/>
    <w:rsid w:val="00DF5DE2"/>
    <w:rsid w:val="00DF6115"/>
    <w:rsid w:val="00DF67AA"/>
    <w:rsid w:val="00DF79A4"/>
    <w:rsid w:val="00E03E2B"/>
    <w:rsid w:val="00E05B02"/>
    <w:rsid w:val="00E06215"/>
    <w:rsid w:val="00E0669F"/>
    <w:rsid w:val="00E067E1"/>
    <w:rsid w:val="00E069B6"/>
    <w:rsid w:val="00E07283"/>
    <w:rsid w:val="00E0750D"/>
    <w:rsid w:val="00E07A4F"/>
    <w:rsid w:val="00E10B84"/>
    <w:rsid w:val="00E123CC"/>
    <w:rsid w:val="00E13490"/>
    <w:rsid w:val="00E14506"/>
    <w:rsid w:val="00E16463"/>
    <w:rsid w:val="00E16865"/>
    <w:rsid w:val="00E200A2"/>
    <w:rsid w:val="00E20D94"/>
    <w:rsid w:val="00E22361"/>
    <w:rsid w:val="00E2337A"/>
    <w:rsid w:val="00E23B5B"/>
    <w:rsid w:val="00E24B79"/>
    <w:rsid w:val="00E24CF4"/>
    <w:rsid w:val="00E25672"/>
    <w:rsid w:val="00E26595"/>
    <w:rsid w:val="00E27223"/>
    <w:rsid w:val="00E27BAD"/>
    <w:rsid w:val="00E307E3"/>
    <w:rsid w:val="00E3150D"/>
    <w:rsid w:val="00E32B7C"/>
    <w:rsid w:val="00E32FF5"/>
    <w:rsid w:val="00E3308F"/>
    <w:rsid w:val="00E338AC"/>
    <w:rsid w:val="00E35EEF"/>
    <w:rsid w:val="00E3767A"/>
    <w:rsid w:val="00E40310"/>
    <w:rsid w:val="00E40360"/>
    <w:rsid w:val="00E41426"/>
    <w:rsid w:val="00E41965"/>
    <w:rsid w:val="00E41BDB"/>
    <w:rsid w:val="00E435F0"/>
    <w:rsid w:val="00E43E8C"/>
    <w:rsid w:val="00E44A6B"/>
    <w:rsid w:val="00E457A9"/>
    <w:rsid w:val="00E47123"/>
    <w:rsid w:val="00E47B2E"/>
    <w:rsid w:val="00E47BE6"/>
    <w:rsid w:val="00E51B4E"/>
    <w:rsid w:val="00E51C71"/>
    <w:rsid w:val="00E51D0E"/>
    <w:rsid w:val="00E51D41"/>
    <w:rsid w:val="00E52152"/>
    <w:rsid w:val="00E531BA"/>
    <w:rsid w:val="00E54989"/>
    <w:rsid w:val="00E54C0B"/>
    <w:rsid w:val="00E54E96"/>
    <w:rsid w:val="00E55117"/>
    <w:rsid w:val="00E56BFC"/>
    <w:rsid w:val="00E56CAC"/>
    <w:rsid w:val="00E56CEC"/>
    <w:rsid w:val="00E56E62"/>
    <w:rsid w:val="00E57BEC"/>
    <w:rsid w:val="00E62A8E"/>
    <w:rsid w:val="00E6425E"/>
    <w:rsid w:val="00E642DF"/>
    <w:rsid w:val="00E6530B"/>
    <w:rsid w:val="00E67976"/>
    <w:rsid w:val="00E719C3"/>
    <w:rsid w:val="00E7291B"/>
    <w:rsid w:val="00E73934"/>
    <w:rsid w:val="00E73A68"/>
    <w:rsid w:val="00E745D1"/>
    <w:rsid w:val="00E74AF4"/>
    <w:rsid w:val="00E74B6D"/>
    <w:rsid w:val="00E770C9"/>
    <w:rsid w:val="00E771A8"/>
    <w:rsid w:val="00E7729D"/>
    <w:rsid w:val="00E775CA"/>
    <w:rsid w:val="00E77D03"/>
    <w:rsid w:val="00E811F3"/>
    <w:rsid w:val="00E81C17"/>
    <w:rsid w:val="00E81C64"/>
    <w:rsid w:val="00E82298"/>
    <w:rsid w:val="00E82596"/>
    <w:rsid w:val="00E83BB3"/>
    <w:rsid w:val="00E850D9"/>
    <w:rsid w:val="00E8535B"/>
    <w:rsid w:val="00E85F89"/>
    <w:rsid w:val="00E870CD"/>
    <w:rsid w:val="00E90634"/>
    <w:rsid w:val="00E90720"/>
    <w:rsid w:val="00E90CE8"/>
    <w:rsid w:val="00E91006"/>
    <w:rsid w:val="00E91645"/>
    <w:rsid w:val="00E91AB2"/>
    <w:rsid w:val="00E93C28"/>
    <w:rsid w:val="00E9436D"/>
    <w:rsid w:val="00E94747"/>
    <w:rsid w:val="00E949A7"/>
    <w:rsid w:val="00E95241"/>
    <w:rsid w:val="00E969E8"/>
    <w:rsid w:val="00E9743D"/>
    <w:rsid w:val="00E97906"/>
    <w:rsid w:val="00E97E32"/>
    <w:rsid w:val="00EA25B5"/>
    <w:rsid w:val="00EA260E"/>
    <w:rsid w:val="00EA4C6C"/>
    <w:rsid w:val="00EA50FB"/>
    <w:rsid w:val="00EA615A"/>
    <w:rsid w:val="00EB097B"/>
    <w:rsid w:val="00EB1144"/>
    <w:rsid w:val="00EB28E8"/>
    <w:rsid w:val="00EB2998"/>
    <w:rsid w:val="00EB32C0"/>
    <w:rsid w:val="00EB3EA6"/>
    <w:rsid w:val="00EB4397"/>
    <w:rsid w:val="00EB4DB0"/>
    <w:rsid w:val="00EB5523"/>
    <w:rsid w:val="00EB5CCC"/>
    <w:rsid w:val="00EB7AB8"/>
    <w:rsid w:val="00EB7B3E"/>
    <w:rsid w:val="00EB7F21"/>
    <w:rsid w:val="00EC0B3B"/>
    <w:rsid w:val="00EC0ECD"/>
    <w:rsid w:val="00EC2316"/>
    <w:rsid w:val="00EC31FF"/>
    <w:rsid w:val="00EC425C"/>
    <w:rsid w:val="00EC5E81"/>
    <w:rsid w:val="00EC6812"/>
    <w:rsid w:val="00EC6A16"/>
    <w:rsid w:val="00EC72EA"/>
    <w:rsid w:val="00EC7669"/>
    <w:rsid w:val="00ED1177"/>
    <w:rsid w:val="00ED189C"/>
    <w:rsid w:val="00ED1939"/>
    <w:rsid w:val="00ED2D35"/>
    <w:rsid w:val="00ED2EFB"/>
    <w:rsid w:val="00ED41E1"/>
    <w:rsid w:val="00ED477C"/>
    <w:rsid w:val="00ED4A34"/>
    <w:rsid w:val="00ED62FF"/>
    <w:rsid w:val="00ED6316"/>
    <w:rsid w:val="00ED6D4B"/>
    <w:rsid w:val="00ED7186"/>
    <w:rsid w:val="00ED7939"/>
    <w:rsid w:val="00EE0488"/>
    <w:rsid w:val="00EE0EBE"/>
    <w:rsid w:val="00EE494D"/>
    <w:rsid w:val="00EE503A"/>
    <w:rsid w:val="00EE53AE"/>
    <w:rsid w:val="00EE6DAC"/>
    <w:rsid w:val="00EF1E18"/>
    <w:rsid w:val="00EF294C"/>
    <w:rsid w:val="00EF2B93"/>
    <w:rsid w:val="00EF3359"/>
    <w:rsid w:val="00EF40AD"/>
    <w:rsid w:val="00EF4C06"/>
    <w:rsid w:val="00EF5221"/>
    <w:rsid w:val="00EF58D4"/>
    <w:rsid w:val="00EF5B87"/>
    <w:rsid w:val="00EF77EA"/>
    <w:rsid w:val="00EF7F2B"/>
    <w:rsid w:val="00EF7F9F"/>
    <w:rsid w:val="00F00836"/>
    <w:rsid w:val="00F00B6C"/>
    <w:rsid w:val="00F00BF1"/>
    <w:rsid w:val="00F01225"/>
    <w:rsid w:val="00F01F44"/>
    <w:rsid w:val="00F03679"/>
    <w:rsid w:val="00F06313"/>
    <w:rsid w:val="00F06813"/>
    <w:rsid w:val="00F06EC1"/>
    <w:rsid w:val="00F10DC3"/>
    <w:rsid w:val="00F12D41"/>
    <w:rsid w:val="00F130B7"/>
    <w:rsid w:val="00F1358B"/>
    <w:rsid w:val="00F1581C"/>
    <w:rsid w:val="00F15AAC"/>
    <w:rsid w:val="00F16C94"/>
    <w:rsid w:val="00F2067F"/>
    <w:rsid w:val="00F20EE1"/>
    <w:rsid w:val="00F2106C"/>
    <w:rsid w:val="00F21761"/>
    <w:rsid w:val="00F2207B"/>
    <w:rsid w:val="00F24C5D"/>
    <w:rsid w:val="00F25946"/>
    <w:rsid w:val="00F26BCD"/>
    <w:rsid w:val="00F27A35"/>
    <w:rsid w:val="00F27EF7"/>
    <w:rsid w:val="00F309FF"/>
    <w:rsid w:val="00F3130E"/>
    <w:rsid w:val="00F31CAF"/>
    <w:rsid w:val="00F3283E"/>
    <w:rsid w:val="00F34849"/>
    <w:rsid w:val="00F34A49"/>
    <w:rsid w:val="00F3526D"/>
    <w:rsid w:val="00F3530C"/>
    <w:rsid w:val="00F35C28"/>
    <w:rsid w:val="00F35F1C"/>
    <w:rsid w:val="00F362C8"/>
    <w:rsid w:val="00F36440"/>
    <w:rsid w:val="00F405DA"/>
    <w:rsid w:val="00F407ED"/>
    <w:rsid w:val="00F409D4"/>
    <w:rsid w:val="00F40FE9"/>
    <w:rsid w:val="00F433EA"/>
    <w:rsid w:val="00F4610B"/>
    <w:rsid w:val="00F50635"/>
    <w:rsid w:val="00F51646"/>
    <w:rsid w:val="00F548AA"/>
    <w:rsid w:val="00F55B24"/>
    <w:rsid w:val="00F5664B"/>
    <w:rsid w:val="00F571BF"/>
    <w:rsid w:val="00F57788"/>
    <w:rsid w:val="00F57E4C"/>
    <w:rsid w:val="00F6070A"/>
    <w:rsid w:val="00F60A86"/>
    <w:rsid w:val="00F61507"/>
    <w:rsid w:val="00F6173A"/>
    <w:rsid w:val="00F62158"/>
    <w:rsid w:val="00F6328C"/>
    <w:rsid w:val="00F64A53"/>
    <w:rsid w:val="00F65425"/>
    <w:rsid w:val="00F672AA"/>
    <w:rsid w:val="00F72C28"/>
    <w:rsid w:val="00F72F4F"/>
    <w:rsid w:val="00F738A1"/>
    <w:rsid w:val="00F7531C"/>
    <w:rsid w:val="00F75B1C"/>
    <w:rsid w:val="00F76BAC"/>
    <w:rsid w:val="00F7745F"/>
    <w:rsid w:val="00F807D7"/>
    <w:rsid w:val="00F81C35"/>
    <w:rsid w:val="00F81ECE"/>
    <w:rsid w:val="00F864C0"/>
    <w:rsid w:val="00F871C7"/>
    <w:rsid w:val="00F9030E"/>
    <w:rsid w:val="00F9260B"/>
    <w:rsid w:val="00F94A70"/>
    <w:rsid w:val="00F94CE7"/>
    <w:rsid w:val="00F9543B"/>
    <w:rsid w:val="00F9610C"/>
    <w:rsid w:val="00FA1D15"/>
    <w:rsid w:val="00FA3BED"/>
    <w:rsid w:val="00FB2FFF"/>
    <w:rsid w:val="00FB4201"/>
    <w:rsid w:val="00FB4C40"/>
    <w:rsid w:val="00FB50A0"/>
    <w:rsid w:val="00FB5C9E"/>
    <w:rsid w:val="00FB6851"/>
    <w:rsid w:val="00FB74DD"/>
    <w:rsid w:val="00FB753D"/>
    <w:rsid w:val="00FB7EEB"/>
    <w:rsid w:val="00FC10D1"/>
    <w:rsid w:val="00FC12F3"/>
    <w:rsid w:val="00FC14A7"/>
    <w:rsid w:val="00FC196E"/>
    <w:rsid w:val="00FC4017"/>
    <w:rsid w:val="00FC407E"/>
    <w:rsid w:val="00FC434E"/>
    <w:rsid w:val="00FC4413"/>
    <w:rsid w:val="00FC4B6B"/>
    <w:rsid w:val="00FC5666"/>
    <w:rsid w:val="00FC5BBD"/>
    <w:rsid w:val="00FC6C10"/>
    <w:rsid w:val="00FD2DC5"/>
    <w:rsid w:val="00FD42DA"/>
    <w:rsid w:val="00FD486B"/>
    <w:rsid w:val="00FD5C77"/>
    <w:rsid w:val="00FD5E40"/>
    <w:rsid w:val="00FD7B51"/>
    <w:rsid w:val="00FE0FA9"/>
    <w:rsid w:val="00FE2EF7"/>
    <w:rsid w:val="00FF30D7"/>
    <w:rsid w:val="00FF4CFA"/>
    <w:rsid w:val="00FF4FD2"/>
    <w:rsid w:val="00FF58CD"/>
    <w:rsid w:val="00FF5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2AD8"/>
  <w15:docId w15:val="{263FEEA2-64D4-4809-A4A8-6388C54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05B"/>
  </w:style>
  <w:style w:type="paragraph" w:styleId="Antrat1">
    <w:name w:val="heading 1"/>
    <w:basedOn w:val="prastasis"/>
    <w:next w:val="prastasis"/>
    <w:link w:val="Antrat1Diagrama"/>
    <w:qFormat/>
    <w:rsid w:val="00B434EC"/>
    <w:pPr>
      <w:keepNext/>
      <w:numPr>
        <w:numId w:val="1"/>
      </w:numPr>
      <w:spacing w:before="100" w:after="100" w:line="300" w:lineRule="exact"/>
      <w:contextualSpacing/>
      <w:outlineLvl w:val="0"/>
    </w:pPr>
    <w:rPr>
      <w:rFonts w:ascii="Arial Bold" w:eastAsia="Times New Roman" w:hAnsi="Arial Bold" w:cs="Arial"/>
      <w:b/>
      <w:bCs/>
      <w:caps/>
      <w:kern w:val="32"/>
      <w:sz w:val="20"/>
      <w:szCs w:val="32"/>
      <w:lang w:eastAsia="lt-LT"/>
    </w:rPr>
  </w:style>
  <w:style w:type="paragraph" w:styleId="Antrat2">
    <w:name w:val="heading 2"/>
    <w:basedOn w:val="prastasis"/>
    <w:next w:val="prastasis"/>
    <w:link w:val="Antrat2Diagrama"/>
    <w:autoRedefine/>
    <w:qFormat/>
    <w:rsid w:val="009936B7"/>
    <w:pPr>
      <w:spacing w:after="0" w:line="240" w:lineRule="auto"/>
      <w:jc w:val="center"/>
      <w:outlineLvl w:val="1"/>
    </w:pPr>
    <w:rPr>
      <w:rFonts w:ascii="Arial" w:hAnsi="Arial" w:cs="Arial"/>
      <w:b/>
      <w:sz w:val="20"/>
      <w:szCs w:val="20"/>
    </w:rPr>
  </w:style>
  <w:style w:type="paragraph" w:styleId="Antrat3">
    <w:name w:val="heading 3"/>
    <w:aliases w:val="Skyrelis"/>
    <w:basedOn w:val="Sraopastraipa"/>
    <w:next w:val="prastasis"/>
    <w:link w:val="Antrat3Diagrama"/>
    <w:unhideWhenUsed/>
    <w:qFormat/>
    <w:rsid w:val="00B643D9"/>
    <w:pPr>
      <w:widowControl w:val="0"/>
      <w:numPr>
        <w:ilvl w:val="2"/>
        <w:numId w:val="1"/>
      </w:numPr>
      <w:spacing w:after="0" w:line="300" w:lineRule="exact"/>
      <w:jc w:val="both"/>
      <w:outlineLvl w:val="2"/>
    </w:pPr>
    <w:rPr>
      <w:rFonts w:ascii="Arial" w:eastAsia="Times New Roman" w:hAnsi="Arial" w:cs="Arial"/>
      <w:iCs/>
      <w:color w:val="000000" w:themeColor="text1"/>
      <w:sz w:val="20"/>
      <w:szCs w:val="20"/>
      <w:lang w:eastAsia="lt-LT"/>
    </w:rPr>
  </w:style>
  <w:style w:type="paragraph" w:styleId="Antrat4">
    <w:name w:val="heading 4"/>
    <w:basedOn w:val="Sraopastraipa"/>
    <w:next w:val="prastasis"/>
    <w:link w:val="Antrat4Diagrama"/>
    <w:autoRedefine/>
    <w:unhideWhenUsed/>
    <w:qFormat/>
    <w:rsid w:val="00133418"/>
    <w:pPr>
      <w:keepNext/>
      <w:tabs>
        <w:tab w:val="left" w:pos="851"/>
      </w:tabs>
      <w:spacing w:after="0" w:line="300" w:lineRule="exact"/>
      <w:ind w:left="0"/>
      <w:outlineLvl w:val="3"/>
    </w:pPr>
    <w:rPr>
      <w:rFonts w:ascii="Arial" w:eastAsia="Times New Roman" w:hAnsi="Arial" w:cs="Arial"/>
      <w:bCs/>
      <w:color w:val="FF0000"/>
      <w:sz w:val="20"/>
      <w:szCs w:val="20"/>
    </w:rPr>
  </w:style>
  <w:style w:type="paragraph" w:styleId="Antrat5">
    <w:name w:val="heading 5"/>
    <w:basedOn w:val="prastasis"/>
    <w:next w:val="prastasis"/>
    <w:link w:val="Antrat5Diagrama"/>
    <w:uiPriority w:val="9"/>
    <w:unhideWhenUsed/>
    <w:qFormat/>
    <w:rsid w:val="0011499F"/>
    <w:pPr>
      <w:numPr>
        <w:ilvl w:val="4"/>
        <w:numId w:val="1"/>
      </w:numPr>
      <w:spacing w:after="0" w:line="240" w:lineRule="auto"/>
      <w:outlineLvl w:val="4"/>
    </w:pPr>
    <w:rPr>
      <w:rFonts w:ascii="Arial" w:eastAsia="Times New Roman" w:hAnsi="Arial" w:cs="Times New Roman"/>
      <w:bCs/>
      <w:iCs/>
      <w:sz w:val="20"/>
      <w:szCs w:val="26"/>
    </w:rPr>
  </w:style>
  <w:style w:type="paragraph" w:styleId="Antrat6">
    <w:name w:val="heading 6"/>
    <w:basedOn w:val="prastasis"/>
    <w:next w:val="prastasis"/>
    <w:link w:val="Antrat6Diagrama"/>
    <w:uiPriority w:val="9"/>
    <w:unhideWhenUsed/>
    <w:qFormat/>
    <w:rsid w:val="00B434EC"/>
    <w:pPr>
      <w:keepNext/>
      <w:keepLines/>
      <w:numPr>
        <w:ilvl w:val="5"/>
        <w:numId w:val="1"/>
      </w:numPr>
      <w:spacing w:before="200" w:after="0" w:line="240" w:lineRule="auto"/>
      <w:outlineLvl w:val="5"/>
    </w:pPr>
    <w:rPr>
      <w:rFonts w:ascii="Cambria" w:eastAsia="Times New Roman" w:hAnsi="Cambria" w:cs="Times New Roman"/>
      <w:i/>
      <w:iCs/>
      <w:color w:val="243F60"/>
      <w:sz w:val="20"/>
      <w:szCs w:val="24"/>
    </w:rPr>
  </w:style>
  <w:style w:type="paragraph" w:styleId="Antrat7">
    <w:name w:val="heading 7"/>
    <w:basedOn w:val="prastasis"/>
    <w:next w:val="prastasis"/>
    <w:link w:val="Antrat7Diagrama"/>
    <w:uiPriority w:val="9"/>
    <w:semiHidden/>
    <w:unhideWhenUsed/>
    <w:qFormat/>
    <w:rsid w:val="00B434EC"/>
    <w:pPr>
      <w:numPr>
        <w:ilvl w:val="6"/>
        <w:numId w:val="1"/>
      </w:numPr>
      <w:spacing w:before="240" w:after="60" w:line="240" w:lineRule="auto"/>
      <w:ind w:right="170"/>
      <w:jc w:val="center"/>
      <w:outlineLvl w:val="6"/>
    </w:pPr>
    <w:rPr>
      <w:rFonts w:ascii="Calibri" w:eastAsia="Times New Roman" w:hAnsi="Calibri" w:cs="Times New Roman"/>
      <w:sz w:val="24"/>
      <w:szCs w:val="24"/>
    </w:rPr>
  </w:style>
  <w:style w:type="paragraph" w:styleId="Antrat8">
    <w:name w:val="heading 8"/>
    <w:basedOn w:val="prastasis"/>
    <w:next w:val="prastasis"/>
    <w:link w:val="Antrat8Diagrama"/>
    <w:uiPriority w:val="9"/>
    <w:semiHidden/>
    <w:unhideWhenUsed/>
    <w:qFormat/>
    <w:rsid w:val="00B434EC"/>
    <w:pPr>
      <w:numPr>
        <w:ilvl w:val="7"/>
        <w:numId w:val="1"/>
      </w:numPr>
      <w:spacing w:before="240" w:after="60" w:line="240" w:lineRule="auto"/>
      <w:ind w:right="170"/>
      <w:jc w:val="center"/>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B434EC"/>
    <w:pPr>
      <w:numPr>
        <w:ilvl w:val="8"/>
        <w:numId w:val="1"/>
      </w:numPr>
      <w:spacing w:before="240" w:after="60" w:line="240" w:lineRule="auto"/>
      <w:ind w:right="170"/>
      <w:jc w:val="center"/>
      <w:outlineLvl w:val="8"/>
    </w:pPr>
    <w:rPr>
      <w:rFonts w:ascii="Cambria" w:eastAsia="Times New Roman" w:hAnsi="Cambria"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34EC"/>
    <w:rPr>
      <w:rFonts w:ascii="Arial Bold" w:eastAsia="Times New Roman" w:hAnsi="Arial Bold" w:cs="Arial"/>
      <w:b/>
      <w:bCs/>
      <w:caps/>
      <w:kern w:val="32"/>
      <w:sz w:val="20"/>
      <w:szCs w:val="32"/>
      <w:lang w:eastAsia="lt-LT"/>
    </w:rPr>
  </w:style>
  <w:style w:type="character" w:customStyle="1" w:styleId="Antrat2Diagrama">
    <w:name w:val="Antraštė 2 Diagrama"/>
    <w:basedOn w:val="Numatytasispastraiposriftas"/>
    <w:link w:val="Antrat2"/>
    <w:rsid w:val="009936B7"/>
    <w:rPr>
      <w:rFonts w:ascii="Arial" w:hAnsi="Arial" w:cs="Arial"/>
      <w:b/>
      <w:sz w:val="20"/>
      <w:szCs w:val="20"/>
    </w:rPr>
  </w:style>
  <w:style w:type="character" w:customStyle="1" w:styleId="Antrat3Diagrama">
    <w:name w:val="Antraštė 3 Diagrama"/>
    <w:aliases w:val="Skyrelis Diagrama"/>
    <w:basedOn w:val="Numatytasispastraiposriftas"/>
    <w:link w:val="Antrat3"/>
    <w:rsid w:val="00B643D9"/>
    <w:rPr>
      <w:rFonts w:ascii="Arial" w:eastAsia="Times New Roman" w:hAnsi="Arial" w:cs="Arial"/>
      <w:iCs/>
      <w:color w:val="000000" w:themeColor="text1"/>
      <w:sz w:val="20"/>
      <w:szCs w:val="20"/>
      <w:lang w:eastAsia="lt-LT"/>
    </w:rPr>
  </w:style>
  <w:style w:type="character" w:customStyle="1" w:styleId="Antrat4Diagrama">
    <w:name w:val="Antraštė 4 Diagrama"/>
    <w:basedOn w:val="Numatytasispastraiposriftas"/>
    <w:link w:val="Antrat4"/>
    <w:rsid w:val="00133418"/>
    <w:rPr>
      <w:rFonts w:ascii="Arial" w:eastAsia="Times New Roman" w:hAnsi="Arial" w:cs="Arial"/>
      <w:bCs/>
      <w:color w:val="FF0000"/>
      <w:sz w:val="20"/>
      <w:szCs w:val="20"/>
    </w:rPr>
  </w:style>
  <w:style w:type="character" w:customStyle="1" w:styleId="Antrat5Diagrama">
    <w:name w:val="Antraštė 5 Diagrama"/>
    <w:basedOn w:val="Numatytasispastraiposriftas"/>
    <w:link w:val="Antrat5"/>
    <w:uiPriority w:val="9"/>
    <w:rsid w:val="0011499F"/>
    <w:rPr>
      <w:rFonts w:ascii="Arial" w:eastAsia="Times New Roman" w:hAnsi="Arial" w:cs="Times New Roman"/>
      <w:bCs/>
      <w:iCs/>
      <w:sz w:val="20"/>
      <w:szCs w:val="26"/>
    </w:rPr>
  </w:style>
  <w:style w:type="character" w:customStyle="1" w:styleId="Antrat6Diagrama">
    <w:name w:val="Antraštė 6 Diagrama"/>
    <w:basedOn w:val="Numatytasispastraiposriftas"/>
    <w:link w:val="Antrat6"/>
    <w:uiPriority w:val="9"/>
    <w:rsid w:val="00B434EC"/>
    <w:rPr>
      <w:rFonts w:ascii="Cambria" w:eastAsia="Times New Roman" w:hAnsi="Cambria" w:cs="Times New Roman"/>
      <w:i/>
      <w:iCs/>
      <w:color w:val="243F60"/>
      <w:sz w:val="20"/>
      <w:szCs w:val="24"/>
    </w:rPr>
  </w:style>
  <w:style w:type="character" w:customStyle="1" w:styleId="Antrat7Diagrama">
    <w:name w:val="Antraštė 7 Diagrama"/>
    <w:basedOn w:val="Numatytasispastraiposriftas"/>
    <w:link w:val="Antrat7"/>
    <w:uiPriority w:val="9"/>
    <w:semiHidden/>
    <w:rsid w:val="00B434EC"/>
    <w:rPr>
      <w:rFonts w:ascii="Calibri" w:eastAsia="Times New Roman" w:hAnsi="Calibri" w:cs="Times New Roman"/>
      <w:sz w:val="24"/>
      <w:szCs w:val="24"/>
    </w:rPr>
  </w:style>
  <w:style w:type="character" w:customStyle="1" w:styleId="Antrat8Diagrama">
    <w:name w:val="Antraštė 8 Diagrama"/>
    <w:basedOn w:val="Numatytasispastraiposriftas"/>
    <w:link w:val="Antrat8"/>
    <w:uiPriority w:val="9"/>
    <w:semiHidden/>
    <w:rsid w:val="00B434EC"/>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B434EC"/>
    <w:rPr>
      <w:rFonts w:ascii="Cambria" w:eastAsia="Times New Roman" w:hAnsi="Cambria" w:cs="Times New Roman"/>
    </w:rPr>
  </w:style>
  <w:style w:type="paragraph" w:customStyle="1" w:styleId="Stilius1">
    <w:name w:val="Stilius1"/>
    <w:link w:val="Stilius1Char"/>
    <w:qFormat/>
    <w:rsid w:val="00B434EC"/>
    <w:pPr>
      <w:spacing w:before="100" w:after="100" w:line="300" w:lineRule="exact"/>
      <w:ind w:left="851"/>
      <w:contextualSpacing/>
      <w:jc w:val="both"/>
    </w:pPr>
    <w:rPr>
      <w:rFonts w:ascii="Arial" w:eastAsia="Times New Roman" w:hAnsi="Arial" w:cs="Arial"/>
      <w:sz w:val="20"/>
      <w:szCs w:val="20"/>
    </w:rPr>
  </w:style>
  <w:style w:type="character" w:customStyle="1" w:styleId="Stilius1Char">
    <w:name w:val="Stilius1 Char"/>
    <w:link w:val="Stilius1"/>
    <w:rsid w:val="00B434EC"/>
    <w:rPr>
      <w:rFonts w:ascii="Arial" w:eastAsia="Times New Roman" w:hAnsi="Arial" w:cs="Arial"/>
      <w:sz w:val="20"/>
      <w:szCs w:val="20"/>
    </w:rPr>
  </w:style>
  <w:style w:type="paragraph" w:styleId="Sraopastraipa">
    <w:name w:val="List Paragraph"/>
    <w:basedOn w:val="prastasis"/>
    <w:uiPriority w:val="34"/>
    <w:qFormat/>
    <w:rsid w:val="00B434EC"/>
    <w:pPr>
      <w:ind w:left="720"/>
      <w:contextualSpacing/>
    </w:pPr>
  </w:style>
  <w:style w:type="table" w:styleId="Lentelstinklelis">
    <w:name w:val="Table Grid"/>
    <w:basedOn w:val="prastojilentel"/>
    <w:uiPriority w:val="39"/>
    <w:rsid w:val="00D2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C2D12"/>
    <w:pPr>
      <w:tabs>
        <w:tab w:val="center" w:pos="4819"/>
        <w:tab w:val="right" w:pos="9638"/>
      </w:tabs>
      <w:spacing w:after="0" w:line="240" w:lineRule="auto"/>
    </w:pPr>
    <w:rPr>
      <w:rFonts w:ascii="Arial" w:eastAsia="Times New Roman" w:hAnsi="Arial" w:cs="Times New Roman"/>
      <w:sz w:val="24"/>
      <w:szCs w:val="20"/>
      <w:lang w:val="de-DE" w:eastAsia="de-DE"/>
    </w:rPr>
  </w:style>
  <w:style w:type="character" w:customStyle="1" w:styleId="AntratsDiagrama">
    <w:name w:val="Antraštės Diagrama"/>
    <w:basedOn w:val="Numatytasispastraiposriftas"/>
    <w:link w:val="Antrats"/>
    <w:uiPriority w:val="99"/>
    <w:rsid w:val="007C2D12"/>
    <w:rPr>
      <w:rFonts w:ascii="Arial" w:eastAsia="Times New Roman" w:hAnsi="Arial" w:cs="Times New Roman"/>
      <w:sz w:val="24"/>
      <w:szCs w:val="20"/>
      <w:lang w:val="de-DE" w:eastAsia="de-DE"/>
    </w:rPr>
  </w:style>
  <w:style w:type="paragraph" w:styleId="Porat">
    <w:name w:val="footer"/>
    <w:basedOn w:val="prastasis"/>
    <w:link w:val="PoratDiagrama"/>
    <w:uiPriority w:val="99"/>
    <w:rsid w:val="007C2D12"/>
    <w:pPr>
      <w:tabs>
        <w:tab w:val="center" w:pos="4819"/>
        <w:tab w:val="right" w:pos="9638"/>
      </w:tabs>
      <w:spacing w:after="0" w:line="240" w:lineRule="auto"/>
    </w:pPr>
    <w:rPr>
      <w:rFonts w:ascii="Arial" w:eastAsia="Times New Roman" w:hAnsi="Arial" w:cs="Times New Roman"/>
      <w:sz w:val="24"/>
      <w:szCs w:val="20"/>
      <w:lang w:val="de-DE" w:eastAsia="de-DE"/>
    </w:rPr>
  </w:style>
  <w:style w:type="character" w:customStyle="1" w:styleId="PoratDiagrama">
    <w:name w:val="Poraštė Diagrama"/>
    <w:basedOn w:val="Numatytasispastraiposriftas"/>
    <w:link w:val="Porat"/>
    <w:uiPriority w:val="99"/>
    <w:rsid w:val="007C2D12"/>
    <w:rPr>
      <w:rFonts w:ascii="Arial" w:eastAsia="Times New Roman" w:hAnsi="Arial" w:cs="Times New Roman"/>
      <w:sz w:val="24"/>
      <w:szCs w:val="20"/>
      <w:lang w:val="de-DE" w:eastAsia="de-DE"/>
    </w:rPr>
  </w:style>
  <w:style w:type="paragraph" w:styleId="Turinioantrat">
    <w:name w:val="TOC Heading"/>
    <w:basedOn w:val="Antrat1"/>
    <w:next w:val="prastasis"/>
    <w:uiPriority w:val="39"/>
    <w:unhideWhenUsed/>
    <w:qFormat/>
    <w:rsid w:val="00E0750D"/>
    <w:pPr>
      <w:keepLines/>
      <w:numPr>
        <w:numId w:val="0"/>
      </w:numPr>
      <w:spacing w:before="240" w:after="0" w:line="259" w:lineRule="auto"/>
      <w:contextualSpacing w:val="0"/>
      <w:outlineLvl w:val="9"/>
    </w:pPr>
    <w:rPr>
      <w:rFonts w:asciiTheme="majorHAnsi" w:eastAsiaTheme="majorEastAsia" w:hAnsiTheme="majorHAnsi" w:cstheme="majorBidi"/>
      <w:b w:val="0"/>
      <w:bCs w:val="0"/>
      <w:caps w:val="0"/>
      <w:color w:val="2E74B5" w:themeColor="accent1" w:themeShade="BF"/>
      <w:kern w:val="0"/>
      <w:sz w:val="32"/>
    </w:rPr>
  </w:style>
  <w:style w:type="paragraph" w:styleId="Turinys3">
    <w:name w:val="toc 3"/>
    <w:basedOn w:val="prastasis"/>
    <w:next w:val="prastasis"/>
    <w:autoRedefine/>
    <w:uiPriority w:val="39"/>
    <w:unhideWhenUsed/>
    <w:rsid w:val="00E0750D"/>
    <w:pPr>
      <w:spacing w:after="100"/>
      <w:ind w:left="440"/>
    </w:pPr>
  </w:style>
  <w:style w:type="paragraph" w:styleId="Turinys1">
    <w:name w:val="toc 1"/>
    <w:basedOn w:val="prastasis"/>
    <w:next w:val="prastasis"/>
    <w:autoRedefine/>
    <w:uiPriority w:val="39"/>
    <w:unhideWhenUsed/>
    <w:rsid w:val="00A00BAD"/>
    <w:pPr>
      <w:tabs>
        <w:tab w:val="right" w:leader="dot" w:pos="9628"/>
      </w:tabs>
      <w:spacing w:after="100"/>
    </w:pPr>
    <w:rPr>
      <w:rFonts w:ascii="Arial" w:hAnsi="Arial"/>
      <w:noProof/>
      <w:sz w:val="20"/>
      <w:szCs w:val="20"/>
    </w:rPr>
  </w:style>
  <w:style w:type="paragraph" w:styleId="Turinys2">
    <w:name w:val="toc 2"/>
    <w:basedOn w:val="prastasis"/>
    <w:next w:val="prastasis"/>
    <w:autoRedefine/>
    <w:uiPriority w:val="39"/>
    <w:unhideWhenUsed/>
    <w:rsid w:val="00E0750D"/>
    <w:pPr>
      <w:spacing w:after="100"/>
      <w:ind w:left="220"/>
    </w:pPr>
  </w:style>
  <w:style w:type="paragraph" w:styleId="Turinys4">
    <w:name w:val="toc 4"/>
    <w:basedOn w:val="prastasis"/>
    <w:next w:val="prastasis"/>
    <w:autoRedefine/>
    <w:uiPriority w:val="39"/>
    <w:unhideWhenUsed/>
    <w:rsid w:val="00E0750D"/>
    <w:pPr>
      <w:spacing w:after="100"/>
      <w:ind w:left="660"/>
    </w:pPr>
    <w:rPr>
      <w:rFonts w:eastAsiaTheme="minorEastAsia"/>
      <w:lang w:eastAsia="lt-LT"/>
    </w:rPr>
  </w:style>
  <w:style w:type="paragraph" w:styleId="Turinys5">
    <w:name w:val="toc 5"/>
    <w:basedOn w:val="prastasis"/>
    <w:next w:val="prastasis"/>
    <w:autoRedefine/>
    <w:uiPriority w:val="39"/>
    <w:unhideWhenUsed/>
    <w:rsid w:val="00E0750D"/>
    <w:pPr>
      <w:spacing w:after="100"/>
      <w:ind w:left="880"/>
    </w:pPr>
    <w:rPr>
      <w:rFonts w:eastAsiaTheme="minorEastAsia"/>
      <w:lang w:eastAsia="lt-LT"/>
    </w:rPr>
  </w:style>
  <w:style w:type="paragraph" w:styleId="Turinys6">
    <w:name w:val="toc 6"/>
    <w:basedOn w:val="prastasis"/>
    <w:next w:val="prastasis"/>
    <w:autoRedefine/>
    <w:uiPriority w:val="39"/>
    <w:unhideWhenUsed/>
    <w:rsid w:val="00E0750D"/>
    <w:pPr>
      <w:spacing w:after="100"/>
      <w:ind w:left="1100"/>
    </w:pPr>
    <w:rPr>
      <w:rFonts w:eastAsiaTheme="minorEastAsia"/>
      <w:lang w:eastAsia="lt-LT"/>
    </w:rPr>
  </w:style>
  <w:style w:type="paragraph" w:styleId="Turinys7">
    <w:name w:val="toc 7"/>
    <w:basedOn w:val="prastasis"/>
    <w:next w:val="prastasis"/>
    <w:autoRedefine/>
    <w:uiPriority w:val="39"/>
    <w:unhideWhenUsed/>
    <w:rsid w:val="00E0750D"/>
    <w:pPr>
      <w:spacing w:after="100"/>
      <w:ind w:left="1320"/>
    </w:pPr>
    <w:rPr>
      <w:rFonts w:eastAsiaTheme="minorEastAsia"/>
      <w:lang w:eastAsia="lt-LT"/>
    </w:rPr>
  </w:style>
  <w:style w:type="paragraph" w:styleId="Turinys8">
    <w:name w:val="toc 8"/>
    <w:basedOn w:val="prastasis"/>
    <w:next w:val="prastasis"/>
    <w:autoRedefine/>
    <w:uiPriority w:val="39"/>
    <w:unhideWhenUsed/>
    <w:rsid w:val="00E0750D"/>
    <w:pPr>
      <w:spacing w:after="100"/>
      <w:ind w:left="1540"/>
    </w:pPr>
    <w:rPr>
      <w:rFonts w:eastAsiaTheme="minorEastAsia"/>
      <w:lang w:eastAsia="lt-LT"/>
    </w:rPr>
  </w:style>
  <w:style w:type="paragraph" w:styleId="Turinys9">
    <w:name w:val="toc 9"/>
    <w:basedOn w:val="prastasis"/>
    <w:next w:val="prastasis"/>
    <w:autoRedefine/>
    <w:uiPriority w:val="39"/>
    <w:unhideWhenUsed/>
    <w:rsid w:val="00E0750D"/>
    <w:pPr>
      <w:spacing w:after="100"/>
      <w:ind w:left="1760"/>
    </w:pPr>
    <w:rPr>
      <w:rFonts w:eastAsiaTheme="minorEastAsia"/>
      <w:lang w:eastAsia="lt-LT"/>
    </w:rPr>
  </w:style>
  <w:style w:type="character" w:styleId="Hipersaitas">
    <w:name w:val="Hyperlink"/>
    <w:basedOn w:val="Numatytasispastraiposriftas"/>
    <w:uiPriority w:val="99"/>
    <w:unhideWhenUsed/>
    <w:rsid w:val="00E0750D"/>
    <w:rPr>
      <w:color w:val="0563C1" w:themeColor="hyperlink"/>
      <w:u w:val="single"/>
    </w:rPr>
  </w:style>
  <w:style w:type="paragraph" w:styleId="Debesliotekstas">
    <w:name w:val="Balloon Text"/>
    <w:basedOn w:val="prastasis"/>
    <w:link w:val="DebesliotekstasDiagrama"/>
    <w:uiPriority w:val="99"/>
    <w:semiHidden/>
    <w:unhideWhenUsed/>
    <w:rsid w:val="007E6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686C"/>
    <w:rPr>
      <w:rFonts w:ascii="Tahoma" w:hAnsi="Tahoma" w:cs="Tahoma"/>
      <w:sz w:val="16"/>
      <w:szCs w:val="16"/>
    </w:rPr>
  </w:style>
  <w:style w:type="paragraph" w:styleId="Betarp">
    <w:name w:val="No Spacing"/>
    <w:link w:val="BetarpDiagrama"/>
    <w:uiPriority w:val="1"/>
    <w:qFormat/>
    <w:rsid w:val="005D2452"/>
    <w:pPr>
      <w:spacing w:after="0" w:line="240" w:lineRule="auto"/>
    </w:pPr>
    <w:rPr>
      <w:rFonts w:ascii="Calibri" w:eastAsia="Calibri" w:hAnsi="Calibri" w:cs="Times New Roman"/>
      <w:lang w:val="en-US"/>
    </w:rPr>
  </w:style>
  <w:style w:type="character" w:customStyle="1" w:styleId="BetarpDiagrama">
    <w:name w:val="Be tarpų Diagrama"/>
    <w:link w:val="Betarp"/>
    <w:uiPriority w:val="1"/>
    <w:locked/>
    <w:rsid w:val="005D2452"/>
    <w:rPr>
      <w:rFonts w:ascii="Calibri" w:eastAsia="Calibri" w:hAnsi="Calibri" w:cs="Times New Roman"/>
      <w:lang w:val="en-US"/>
    </w:rPr>
  </w:style>
  <w:style w:type="paragraph" w:customStyle="1" w:styleId="TS-2">
    <w:name w:val="TS-2"/>
    <w:basedOn w:val="Antrat2"/>
    <w:uiPriority w:val="99"/>
    <w:qFormat/>
    <w:rsid w:val="005D2452"/>
    <w:pPr>
      <w:numPr>
        <w:numId w:val="2"/>
      </w:numPr>
    </w:pPr>
    <w:rPr>
      <w:rFonts w:eastAsia="Batang" w:cs="Times New Roman"/>
      <w:b w:val="0"/>
      <w:bCs/>
      <w:iCs/>
      <w:caps/>
    </w:rPr>
  </w:style>
  <w:style w:type="paragraph" w:styleId="Pagrindinistekstas">
    <w:name w:val="Body Text"/>
    <w:aliases w:val="Body Text Char1,Body Text Char Char,Pagrindinis tekstas Diagrama,Body Text Char1 Diagrama,Body Text Char Char Diagrama,Body Text Char1 Char Char Char,Body Text Char Char Char Char Char,Body Text Char1 Char1 Char Char Char Char"/>
    <w:basedOn w:val="prastasis"/>
    <w:link w:val="PagrindinistekstasDiagrama1"/>
    <w:rsid w:val="00295377"/>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Body Text Char1 Char Char Char Diagrama"/>
    <w:basedOn w:val="Numatytasispastraiposriftas"/>
    <w:link w:val="Pagrindinistekstas"/>
    <w:rsid w:val="00295377"/>
    <w:rPr>
      <w:rFonts w:ascii="Times New Roman" w:eastAsia="Times New Roman" w:hAnsi="Times New Roman" w:cs="Times New Roman"/>
      <w:sz w:val="20"/>
      <w:szCs w:val="20"/>
      <w:lang w:eastAsia="ar-SA"/>
    </w:rPr>
  </w:style>
  <w:style w:type="table" w:customStyle="1" w:styleId="TableGrid1">
    <w:name w:val="Table Grid1"/>
    <w:basedOn w:val="prastojilentel"/>
    <w:next w:val="Lentelstinklelis"/>
    <w:uiPriority w:val="39"/>
    <w:rsid w:val="0073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uiPriority w:val="9"/>
    <w:rsid w:val="003D2DAE"/>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table" w:customStyle="1" w:styleId="TableGrid2">
    <w:name w:val="Table Grid2"/>
    <w:basedOn w:val="prastojilentel"/>
    <w:next w:val="Lentelstinklelis"/>
    <w:uiPriority w:val="39"/>
    <w:rsid w:val="0018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546EA"/>
    <w:rPr>
      <w:sz w:val="16"/>
      <w:szCs w:val="16"/>
    </w:rPr>
  </w:style>
  <w:style w:type="paragraph" w:styleId="Komentarotekstas">
    <w:name w:val="annotation text"/>
    <w:basedOn w:val="prastasis"/>
    <w:link w:val="KomentarotekstasDiagrama"/>
    <w:uiPriority w:val="99"/>
    <w:semiHidden/>
    <w:unhideWhenUsed/>
    <w:rsid w:val="00D54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46EA"/>
    <w:rPr>
      <w:sz w:val="20"/>
      <w:szCs w:val="20"/>
    </w:rPr>
  </w:style>
  <w:style w:type="paragraph" w:styleId="Komentarotema">
    <w:name w:val="annotation subject"/>
    <w:basedOn w:val="Komentarotekstas"/>
    <w:next w:val="Komentarotekstas"/>
    <w:link w:val="KomentarotemaDiagrama"/>
    <w:uiPriority w:val="99"/>
    <w:semiHidden/>
    <w:unhideWhenUsed/>
    <w:rsid w:val="00D546EA"/>
    <w:rPr>
      <w:b/>
      <w:bCs/>
    </w:rPr>
  </w:style>
  <w:style w:type="character" w:customStyle="1" w:styleId="KomentarotemaDiagrama">
    <w:name w:val="Komentaro tema Diagrama"/>
    <w:basedOn w:val="KomentarotekstasDiagrama"/>
    <w:link w:val="Komentarotema"/>
    <w:uiPriority w:val="99"/>
    <w:semiHidden/>
    <w:rsid w:val="00D546EA"/>
    <w:rPr>
      <w:b/>
      <w:bCs/>
      <w:sz w:val="20"/>
      <w:szCs w:val="20"/>
    </w:rPr>
  </w:style>
  <w:style w:type="paragraph" w:customStyle="1" w:styleId="Default">
    <w:name w:val="Default"/>
    <w:rsid w:val="007C461B"/>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Numatytasispastraiposriftas"/>
    <w:rsid w:val="00DF154B"/>
  </w:style>
  <w:style w:type="character" w:styleId="Grietas">
    <w:name w:val="Strong"/>
    <w:basedOn w:val="Numatytasispastraiposriftas"/>
    <w:uiPriority w:val="22"/>
    <w:qFormat/>
    <w:rsid w:val="00DF154B"/>
    <w:rPr>
      <w:b/>
      <w:bCs/>
    </w:rPr>
  </w:style>
  <w:style w:type="paragraph" w:styleId="Pataisymai">
    <w:name w:val="Revision"/>
    <w:hidden/>
    <w:uiPriority w:val="99"/>
    <w:semiHidden/>
    <w:rsid w:val="00FE0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842">
      <w:bodyDiv w:val="1"/>
      <w:marLeft w:val="0"/>
      <w:marRight w:val="0"/>
      <w:marTop w:val="0"/>
      <w:marBottom w:val="0"/>
      <w:divBdr>
        <w:top w:val="none" w:sz="0" w:space="0" w:color="auto"/>
        <w:left w:val="none" w:sz="0" w:space="0" w:color="auto"/>
        <w:bottom w:val="none" w:sz="0" w:space="0" w:color="auto"/>
        <w:right w:val="none" w:sz="0" w:space="0" w:color="auto"/>
      </w:divBdr>
    </w:div>
    <w:div w:id="2903214">
      <w:bodyDiv w:val="1"/>
      <w:marLeft w:val="0"/>
      <w:marRight w:val="0"/>
      <w:marTop w:val="0"/>
      <w:marBottom w:val="0"/>
      <w:divBdr>
        <w:top w:val="none" w:sz="0" w:space="0" w:color="auto"/>
        <w:left w:val="none" w:sz="0" w:space="0" w:color="auto"/>
        <w:bottom w:val="none" w:sz="0" w:space="0" w:color="auto"/>
        <w:right w:val="none" w:sz="0" w:space="0" w:color="auto"/>
      </w:divBdr>
    </w:div>
    <w:div w:id="7681720">
      <w:bodyDiv w:val="1"/>
      <w:marLeft w:val="0"/>
      <w:marRight w:val="0"/>
      <w:marTop w:val="0"/>
      <w:marBottom w:val="0"/>
      <w:divBdr>
        <w:top w:val="none" w:sz="0" w:space="0" w:color="auto"/>
        <w:left w:val="none" w:sz="0" w:space="0" w:color="auto"/>
        <w:bottom w:val="none" w:sz="0" w:space="0" w:color="auto"/>
        <w:right w:val="none" w:sz="0" w:space="0" w:color="auto"/>
      </w:divBdr>
    </w:div>
    <w:div w:id="7830357">
      <w:bodyDiv w:val="1"/>
      <w:marLeft w:val="0"/>
      <w:marRight w:val="0"/>
      <w:marTop w:val="0"/>
      <w:marBottom w:val="0"/>
      <w:divBdr>
        <w:top w:val="none" w:sz="0" w:space="0" w:color="auto"/>
        <w:left w:val="none" w:sz="0" w:space="0" w:color="auto"/>
        <w:bottom w:val="none" w:sz="0" w:space="0" w:color="auto"/>
        <w:right w:val="none" w:sz="0" w:space="0" w:color="auto"/>
      </w:divBdr>
    </w:div>
    <w:div w:id="12465782">
      <w:bodyDiv w:val="1"/>
      <w:marLeft w:val="0"/>
      <w:marRight w:val="0"/>
      <w:marTop w:val="0"/>
      <w:marBottom w:val="0"/>
      <w:divBdr>
        <w:top w:val="none" w:sz="0" w:space="0" w:color="auto"/>
        <w:left w:val="none" w:sz="0" w:space="0" w:color="auto"/>
        <w:bottom w:val="none" w:sz="0" w:space="0" w:color="auto"/>
        <w:right w:val="none" w:sz="0" w:space="0" w:color="auto"/>
      </w:divBdr>
    </w:div>
    <w:div w:id="19362071">
      <w:bodyDiv w:val="1"/>
      <w:marLeft w:val="0"/>
      <w:marRight w:val="0"/>
      <w:marTop w:val="0"/>
      <w:marBottom w:val="0"/>
      <w:divBdr>
        <w:top w:val="none" w:sz="0" w:space="0" w:color="auto"/>
        <w:left w:val="none" w:sz="0" w:space="0" w:color="auto"/>
        <w:bottom w:val="none" w:sz="0" w:space="0" w:color="auto"/>
        <w:right w:val="none" w:sz="0" w:space="0" w:color="auto"/>
      </w:divBdr>
    </w:div>
    <w:div w:id="21984085">
      <w:bodyDiv w:val="1"/>
      <w:marLeft w:val="0"/>
      <w:marRight w:val="0"/>
      <w:marTop w:val="0"/>
      <w:marBottom w:val="0"/>
      <w:divBdr>
        <w:top w:val="none" w:sz="0" w:space="0" w:color="auto"/>
        <w:left w:val="none" w:sz="0" w:space="0" w:color="auto"/>
        <w:bottom w:val="none" w:sz="0" w:space="0" w:color="auto"/>
        <w:right w:val="none" w:sz="0" w:space="0" w:color="auto"/>
      </w:divBdr>
    </w:div>
    <w:div w:id="27799514">
      <w:bodyDiv w:val="1"/>
      <w:marLeft w:val="0"/>
      <w:marRight w:val="0"/>
      <w:marTop w:val="0"/>
      <w:marBottom w:val="0"/>
      <w:divBdr>
        <w:top w:val="none" w:sz="0" w:space="0" w:color="auto"/>
        <w:left w:val="none" w:sz="0" w:space="0" w:color="auto"/>
        <w:bottom w:val="none" w:sz="0" w:space="0" w:color="auto"/>
        <w:right w:val="none" w:sz="0" w:space="0" w:color="auto"/>
      </w:divBdr>
    </w:div>
    <w:div w:id="39329679">
      <w:bodyDiv w:val="1"/>
      <w:marLeft w:val="0"/>
      <w:marRight w:val="0"/>
      <w:marTop w:val="0"/>
      <w:marBottom w:val="0"/>
      <w:divBdr>
        <w:top w:val="none" w:sz="0" w:space="0" w:color="auto"/>
        <w:left w:val="none" w:sz="0" w:space="0" w:color="auto"/>
        <w:bottom w:val="none" w:sz="0" w:space="0" w:color="auto"/>
        <w:right w:val="none" w:sz="0" w:space="0" w:color="auto"/>
      </w:divBdr>
    </w:div>
    <w:div w:id="39716679">
      <w:bodyDiv w:val="1"/>
      <w:marLeft w:val="0"/>
      <w:marRight w:val="0"/>
      <w:marTop w:val="0"/>
      <w:marBottom w:val="0"/>
      <w:divBdr>
        <w:top w:val="none" w:sz="0" w:space="0" w:color="auto"/>
        <w:left w:val="none" w:sz="0" w:space="0" w:color="auto"/>
        <w:bottom w:val="none" w:sz="0" w:space="0" w:color="auto"/>
        <w:right w:val="none" w:sz="0" w:space="0" w:color="auto"/>
      </w:divBdr>
    </w:div>
    <w:div w:id="60762902">
      <w:bodyDiv w:val="1"/>
      <w:marLeft w:val="0"/>
      <w:marRight w:val="0"/>
      <w:marTop w:val="0"/>
      <w:marBottom w:val="0"/>
      <w:divBdr>
        <w:top w:val="none" w:sz="0" w:space="0" w:color="auto"/>
        <w:left w:val="none" w:sz="0" w:space="0" w:color="auto"/>
        <w:bottom w:val="none" w:sz="0" w:space="0" w:color="auto"/>
        <w:right w:val="none" w:sz="0" w:space="0" w:color="auto"/>
      </w:divBdr>
    </w:div>
    <w:div w:id="63070911">
      <w:bodyDiv w:val="1"/>
      <w:marLeft w:val="0"/>
      <w:marRight w:val="0"/>
      <w:marTop w:val="0"/>
      <w:marBottom w:val="0"/>
      <w:divBdr>
        <w:top w:val="none" w:sz="0" w:space="0" w:color="auto"/>
        <w:left w:val="none" w:sz="0" w:space="0" w:color="auto"/>
        <w:bottom w:val="none" w:sz="0" w:space="0" w:color="auto"/>
        <w:right w:val="none" w:sz="0" w:space="0" w:color="auto"/>
      </w:divBdr>
    </w:div>
    <w:div w:id="72943744">
      <w:bodyDiv w:val="1"/>
      <w:marLeft w:val="0"/>
      <w:marRight w:val="0"/>
      <w:marTop w:val="0"/>
      <w:marBottom w:val="0"/>
      <w:divBdr>
        <w:top w:val="none" w:sz="0" w:space="0" w:color="auto"/>
        <w:left w:val="none" w:sz="0" w:space="0" w:color="auto"/>
        <w:bottom w:val="none" w:sz="0" w:space="0" w:color="auto"/>
        <w:right w:val="none" w:sz="0" w:space="0" w:color="auto"/>
      </w:divBdr>
    </w:div>
    <w:div w:id="74010322">
      <w:bodyDiv w:val="1"/>
      <w:marLeft w:val="0"/>
      <w:marRight w:val="0"/>
      <w:marTop w:val="0"/>
      <w:marBottom w:val="0"/>
      <w:divBdr>
        <w:top w:val="none" w:sz="0" w:space="0" w:color="auto"/>
        <w:left w:val="none" w:sz="0" w:space="0" w:color="auto"/>
        <w:bottom w:val="none" w:sz="0" w:space="0" w:color="auto"/>
        <w:right w:val="none" w:sz="0" w:space="0" w:color="auto"/>
      </w:divBdr>
    </w:div>
    <w:div w:id="75829377">
      <w:bodyDiv w:val="1"/>
      <w:marLeft w:val="0"/>
      <w:marRight w:val="0"/>
      <w:marTop w:val="0"/>
      <w:marBottom w:val="0"/>
      <w:divBdr>
        <w:top w:val="none" w:sz="0" w:space="0" w:color="auto"/>
        <w:left w:val="none" w:sz="0" w:space="0" w:color="auto"/>
        <w:bottom w:val="none" w:sz="0" w:space="0" w:color="auto"/>
        <w:right w:val="none" w:sz="0" w:space="0" w:color="auto"/>
      </w:divBdr>
    </w:div>
    <w:div w:id="81529863">
      <w:bodyDiv w:val="1"/>
      <w:marLeft w:val="0"/>
      <w:marRight w:val="0"/>
      <w:marTop w:val="0"/>
      <w:marBottom w:val="0"/>
      <w:divBdr>
        <w:top w:val="none" w:sz="0" w:space="0" w:color="auto"/>
        <w:left w:val="none" w:sz="0" w:space="0" w:color="auto"/>
        <w:bottom w:val="none" w:sz="0" w:space="0" w:color="auto"/>
        <w:right w:val="none" w:sz="0" w:space="0" w:color="auto"/>
      </w:divBdr>
    </w:div>
    <w:div w:id="87822105">
      <w:bodyDiv w:val="1"/>
      <w:marLeft w:val="0"/>
      <w:marRight w:val="0"/>
      <w:marTop w:val="0"/>
      <w:marBottom w:val="0"/>
      <w:divBdr>
        <w:top w:val="none" w:sz="0" w:space="0" w:color="auto"/>
        <w:left w:val="none" w:sz="0" w:space="0" w:color="auto"/>
        <w:bottom w:val="none" w:sz="0" w:space="0" w:color="auto"/>
        <w:right w:val="none" w:sz="0" w:space="0" w:color="auto"/>
      </w:divBdr>
    </w:div>
    <w:div w:id="94636711">
      <w:bodyDiv w:val="1"/>
      <w:marLeft w:val="0"/>
      <w:marRight w:val="0"/>
      <w:marTop w:val="0"/>
      <w:marBottom w:val="0"/>
      <w:divBdr>
        <w:top w:val="none" w:sz="0" w:space="0" w:color="auto"/>
        <w:left w:val="none" w:sz="0" w:space="0" w:color="auto"/>
        <w:bottom w:val="none" w:sz="0" w:space="0" w:color="auto"/>
        <w:right w:val="none" w:sz="0" w:space="0" w:color="auto"/>
      </w:divBdr>
    </w:div>
    <w:div w:id="94715872">
      <w:bodyDiv w:val="1"/>
      <w:marLeft w:val="0"/>
      <w:marRight w:val="0"/>
      <w:marTop w:val="0"/>
      <w:marBottom w:val="0"/>
      <w:divBdr>
        <w:top w:val="none" w:sz="0" w:space="0" w:color="auto"/>
        <w:left w:val="none" w:sz="0" w:space="0" w:color="auto"/>
        <w:bottom w:val="none" w:sz="0" w:space="0" w:color="auto"/>
        <w:right w:val="none" w:sz="0" w:space="0" w:color="auto"/>
      </w:divBdr>
    </w:div>
    <w:div w:id="97798042">
      <w:bodyDiv w:val="1"/>
      <w:marLeft w:val="0"/>
      <w:marRight w:val="0"/>
      <w:marTop w:val="0"/>
      <w:marBottom w:val="0"/>
      <w:divBdr>
        <w:top w:val="none" w:sz="0" w:space="0" w:color="auto"/>
        <w:left w:val="none" w:sz="0" w:space="0" w:color="auto"/>
        <w:bottom w:val="none" w:sz="0" w:space="0" w:color="auto"/>
        <w:right w:val="none" w:sz="0" w:space="0" w:color="auto"/>
      </w:divBdr>
    </w:div>
    <w:div w:id="101072918">
      <w:bodyDiv w:val="1"/>
      <w:marLeft w:val="0"/>
      <w:marRight w:val="0"/>
      <w:marTop w:val="0"/>
      <w:marBottom w:val="0"/>
      <w:divBdr>
        <w:top w:val="none" w:sz="0" w:space="0" w:color="auto"/>
        <w:left w:val="none" w:sz="0" w:space="0" w:color="auto"/>
        <w:bottom w:val="none" w:sz="0" w:space="0" w:color="auto"/>
        <w:right w:val="none" w:sz="0" w:space="0" w:color="auto"/>
      </w:divBdr>
    </w:div>
    <w:div w:id="106969194">
      <w:bodyDiv w:val="1"/>
      <w:marLeft w:val="0"/>
      <w:marRight w:val="0"/>
      <w:marTop w:val="0"/>
      <w:marBottom w:val="0"/>
      <w:divBdr>
        <w:top w:val="none" w:sz="0" w:space="0" w:color="auto"/>
        <w:left w:val="none" w:sz="0" w:space="0" w:color="auto"/>
        <w:bottom w:val="none" w:sz="0" w:space="0" w:color="auto"/>
        <w:right w:val="none" w:sz="0" w:space="0" w:color="auto"/>
      </w:divBdr>
    </w:div>
    <w:div w:id="109977099">
      <w:bodyDiv w:val="1"/>
      <w:marLeft w:val="0"/>
      <w:marRight w:val="0"/>
      <w:marTop w:val="0"/>
      <w:marBottom w:val="0"/>
      <w:divBdr>
        <w:top w:val="none" w:sz="0" w:space="0" w:color="auto"/>
        <w:left w:val="none" w:sz="0" w:space="0" w:color="auto"/>
        <w:bottom w:val="none" w:sz="0" w:space="0" w:color="auto"/>
        <w:right w:val="none" w:sz="0" w:space="0" w:color="auto"/>
      </w:divBdr>
    </w:div>
    <w:div w:id="114370676">
      <w:bodyDiv w:val="1"/>
      <w:marLeft w:val="0"/>
      <w:marRight w:val="0"/>
      <w:marTop w:val="0"/>
      <w:marBottom w:val="0"/>
      <w:divBdr>
        <w:top w:val="none" w:sz="0" w:space="0" w:color="auto"/>
        <w:left w:val="none" w:sz="0" w:space="0" w:color="auto"/>
        <w:bottom w:val="none" w:sz="0" w:space="0" w:color="auto"/>
        <w:right w:val="none" w:sz="0" w:space="0" w:color="auto"/>
      </w:divBdr>
    </w:div>
    <w:div w:id="115493284">
      <w:bodyDiv w:val="1"/>
      <w:marLeft w:val="0"/>
      <w:marRight w:val="0"/>
      <w:marTop w:val="0"/>
      <w:marBottom w:val="0"/>
      <w:divBdr>
        <w:top w:val="none" w:sz="0" w:space="0" w:color="auto"/>
        <w:left w:val="none" w:sz="0" w:space="0" w:color="auto"/>
        <w:bottom w:val="none" w:sz="0" w:space="0" w:color="auto"/>
        <w:right w:val="none" w:sz="0" w:space="0" w:color="auto"/>
      </w:divBdr>
    </w:div>
    <w:div w:id="121580105">
      <w:bodyDiv w:val="1"/>
      <w:marLeft w:val="0"/>
      <w:marRight w:val="0"/>
      <w:marTop w:val="0"/>
      <w:marBottom w:val="0"/>
      <w:divBdr>
        <w:top w:val="none" w:sz="0" w:space="0" w:color="auto"/>
        <w:left w:val="none" w:sz="0" w:space="0" w:color="auto"/>
        <w:bottom w:val="none" w:sz="0" w:space="0" w:color="auto"/>
        <w:right w:val="none" w:sz="0" w:space="0" w:color="auto"/>
      </w:divBdr>
    </w:div>
    <w:div w:id="127478133">
      <w:bodyDiv w:val="1"/>
      <w:marLeft w:val="0"/>
      <w:marRight w:val="0"/>
      <w:marTop w:val="0"/>
      <w:marBottom w:val="0"/>
      <w:divBdr>
        <w:top w:val="none" w:sz="0" w:space="0" w:color="auto"/>
        <w:left w:val="none" w:sz="0" w:space="0" w:color="auto"/>
        <w:bottom w:val="none" w:sz="0" w:space="0" w:color="auto"/>
        <w:right w:val="none" w:sz="0" w:space="0" w:color="auto"/>
      </w:divBdr>
    </w:div>
    <w:div w:id="135950450">
      <w:bodyDiv w:val="1"/>
      <w:marLeft w:val="0"/>
      <w:marRight w:val="0"/>
      <w:marTop w:val="0"/>
      <w:marBottom w:val="0"/>
      <w:divBdr>
        <w:top w:val="none" w:sz="0" w:space="0" w:color="auto"/>
        <w:left w:val="none" w:sz="0" w:space="0" w:color="auto"/>
        <w:bottom w:val="none" w:sz="0" w:space="0" w:color="auto"/>
        <w:right w:val="none" w:sz="0" w:space="0" w:color="auto"/>
      </w:divBdr>
    </w:div>
    <w:div w:id="141775687">
      <w:bodyDiv w:val="1"/>
      <w:marLeft w:val="0"/>
      <w:marRight w:val="0"/>
      <w:marTop w:val="0"/>
      <w:marBottom w:val="0"/>
      <w:divBdr>
        <w:top w:val="none" w:sz="0" w:space="0" w:color="auto"/>
        <w:left w:val="none" w:sz="0" w:space="0" w:color="auto"/>
        <w:bottom w:val="none" w:sz="0" w:space="0" w:color="auto"/>
        <w:right w:val="none" w:sz="0" w:space="0" w:color="auto"/>
      </w:divBdr>
    </w:div>
    <w:div w:id="160314419">
      <w:bodyDiv w:val="1"/>
      <w:marLeft w:val="0"/>
      <w:marRight w:val="0"/>
      <w:marTop w:val="0"/>
      <w:marBottom w:val="0"/>
      <w:divBdr>
        <w:top w:val="none" w:sz="0" w:space="0" w:color="auto"/>
        <w:left w:val="none" w:sz="0" w:space="0" w:color="auto"/>
        <w:bottom w:val="none" w:sz="0" w:space="0" w:color="auto"/>
        <w:right w:val="none" w:sz="0" w:space="0" w:color="auto"/>
      </w:divBdr>
    </w:div>
    <w:div w:id="161087521">
      <w:bodyDiv w:val="1"/>
      <w:marLeft w:val="0"/>
      <w:marRight w:val="0"/>
      <w:marTop w:val="0"/>
      <w:marBottom w:val="0"/>
      <w:divBdr>
        <w:top w:val="none" w:sz="0" w:space="0" w:color="auto"/>
        <w:left w:val="none" w:sz="0" w:space="0" w:color="auto"/>
        <w:bottom w:val="none" w:sz="0" w:space="0" w:color="auto"/>
        <w:right w:val="none" w:sz="0" w:space="0" w:color="auto"/>
      </w:divBdr>
    </w:div>
    <w:div w:id="162208582">
      <w:bodyDiv w:val="1"/>
      <w:marLeft w:val="0"/>
      <w:marRight w:val="0"/>
      <w:marTop w:val="0"/>
      <w:marBottom w:val="0"/>
      <w:divBdr>
        <w:top w:val="none" w:sz="0" w:space="0" w:color="auto"/>
        <w:left w:val="none" w:sz="0" w:space="0" w:color="auto"/>
        <w:bottom w:val="none" w:sz="0" w:space="0" w:color="auto"/>
        <w:right w:val="none" w:sz="0" w:space="0" w:color="auto"/>
      </w:divBdr>
    </w:div>
    <w:div w:id="170031009">
      <w:bodyDiv w:val="1"/>
      <w:marLeft w:val="0"/>
      <w:marRight w:val="0"/>
      <w:marTop w:val="0"/>
      <w:marBottom w:val="0"/>
      <w:divBdr>
        <w:top w:val="none" w:sz="0" w:space="0" w:color="auto"/>
        <w:left w:val="none" w:sz="0" w:space="0" w:color="auto"/>
        <w:bottom w:val="none" w:sz="0" w:space="0" w:color="auto"/>
        <w:right w:val="none" w:sz="0" w:space="0" w:color="auto"/>
      </w:divBdr>
    </w:div>
    <w:div w:id="184104197">
      <w:bodyDiv w:val="1"/>
      <w:marLeft w:val="0"/>
      <w:marRight w:val="0"/>
      <w:marTop w:val="0"/>
      <w:marBottom w:val="0"/>
      <w:divBdr>
        <w:top w:val="none" w:sz="0" w:space="0" w:color="auto"/>
        <w:left w:val="none" w:sz="0" w:space="0" w:color="auto"/>
        <w:bottom w:val="none" w:sz="0" w:space="0" w:color="auto"/>
        <w:right w:val="none" w:sz="0" w:space="0" w:color="auto"/>
      </w:divBdr>
    </w:div>
    <w:div w:id="190997029">
      <w:bodyDiv w:val="1"/>
      <w:marLeft w:val="0"/>
      <w:marRight w:val="0"/>
      <w:marTop w:val="0"/>
      <w:marBottom w:val="0"/>
      <w:divBdr>
        <w:top w:val="none" w:sz="0" w:space="0" w:color="auto"/>
        <w:left w:val="none" w:sz="0" w:space="0" w:color="auto"/>
        <w:bottom w:val="none" w:sz="0" w:space="0" w:color="auto"/>
        <w:right w:val="none" w:sz="0" w:space="0" w:color="auto"/>
      </w:divBdr>
    </w:div>
    <w:div w:id="191920657">
      <w:bodyDiv w:val="1"/>
      <w:marLeft w:val="0"/>
      <w:marRight w:val="0"/>
      <w:marTop w:val="0"/>
      <w:marBottom w:val="0"/>
      <w:divBdr>
        <w:top w:val="none" w:sz="0" w:space="0" w:color="auto"/>
        <w:left w:val="none" w:sz="0" w:space="0" w:color="auto"/>
        <w:bottom w:val="none" w:sz="0" w:space="0" w:color="auto"/>
        <w:right w:val="none" w:sz="0" w:space="0" w:color="auto"/>
      </w:divBdr>
    </w:div>
    <w:div w:id="192773068">
      <w:bodyDiv w:val="1"/>
      <w:marLeft w:val="0"/>
      <w:marRight w:val="0"/>
      <w:marTop w:val="0"/>
      <w:marBottom w:val="0"/>
      <w:divBdr>
        <w:top w:val="none" w:sz="0" w:space="0" w:color="auto"/>
        <w:left w:val="none" w:sz="0" w:space="0" w:color="auto"/>
        <w:bottom w:val="none" w:sz="0" w:space="0" w:color="auto"/>
        <w:right w:val="none" w:sz="0" w:space="0" w:color="auto"/>
      </w:divBdr>
    </w:div>
    <w:div w:id="201095767">
      <w:bodyDiv w:val="1"/>
      <w:marLeft w:val="0"/>
      <w:marRight w:val="0"/>
      <w:marTop w:val="0"/>
      <w:marBottom w:val="0"/>
      <w:divBdr>
        <w:top w:val="none" w:sz="0" w:space="0" w:color="auto"/>
        <w:left w:val="none" w:sz="0" w:space="0" w:color="auto"/>
        <w:bottom w:val="none" w:sz="0" w:space="0" w:color="auto"/>
        <w:right w:val="none" w:sz="0" w:space="0" w:color="auto"/>
      </w:divBdr>
    </w:div>
    <w:div w:id="203716229">
      <w:bodyDiv w:val="1"/>
      <w:marLeft w:val="0"/>
      <w:marRight w:val="0"/>
      <w:marTop w:val="0"/>
      <w:marBottom w:val="0"/>
      <w:divBdr>
        <w:top w:val="none" w:sz="0" w:space="0" w:color="auto"/>
        <w:left w:val="none" w:sz="0" w:space="0" w:color="auto"/>
        <w:bottom w:val="none" w:sz="0" w:space="0" w:color="auto"/>
        <w:right w:val="none" w:sz="0" w:space="0" w:color="auto"/>
      </w:divBdr>
    </w:div>
    <w:div w:id="207030933">
      <w:bodyDiv w:val="1"/>
      <w:marLeft w:val="0"/>
      <w:marRight w:val="0"/>
      <w:marTop w:val="0"/>
      <w:marBottom w:val="0"/>
      <w:divBdr>
        <w:top w:val="none" w:sz="0" w:space="0" w:color="auto"/>
        <w:left w:val="none" w:sz="0" w:space="0" w:color="auto"/>
        <w:bottom w:val="none" w:sz="0" w:space="0" w:color="auto"/>
        <w:right w:val="none" w:sz="0" w:space="0" w:color="auto"/>
      </w:divBdr>
    </w:div>
    <w:div w:id="207377976">
      <w:bodyDiv w:val="1"/>
      <w:marLeft w:val="0"/>
      <w:marRight w:val="0"/>
      <w:marTop w:val="0"/>
      <w:marBottom w:val="0"/>
      <w:divBdr>
        <w:top w:val="none" w:sz="0" w:space="0" w:color="auto"/>
        <w:left w:val="none" w:sz="0" w:space="0" w:color="auto"/>
        <w:bottom w:val="none" w:sz="0" w:space="0" w:color="auto"/>
        <w:right w:val="none" w:sz="0" w:space="0" w:color="auto"/>
      </w:divBdr>
    </w:div>
    <w:div w:id="213198885">
      <w:bodyDiv w:val="1"/>
      <w:marLeft w:val="0"/>
      <w:marRight w:val="0"/>
      <w:marTop w:val="0"/>
      <w:marBottom w:val="0"/>
      <w:divBdr>
        <w:top w:val="none" w:sz="0" w:space="0" w:color="auto"/>
        <w:left w:val="none" w:sz="0" w:space="0" w:color="auto"/>
        <w:bottom w:val="none" w:sz="0" w:space="0" w:color="auto"/>
        <w:right w:val="none" w:sz="0" w:space="0" w:color="auto"/>
      </w:divBdr>
    </w:div>
    <w:div w:id="218397690">
      <w:bodyDiv w:val="1"/>
      <w:marLeft w:val="0"/>
      <w:marRight w:val="0"/>
      <w:marTop w:val="0"/>
      <w:marBottom w:val="0"/>
      <w:divBdr>
        <w:top w:val="none" w:sz="0" w:space="0" w:color="auto"/>
        <w:left w:val="none" w:sz="0" w:space="0" w:color="auto"/>
        <w:bottom w:val="none" w:sz="0" w:space="0" w:color="auto"/>
        <w:right w:val="none" w:sz="0" w:space="0" w:color="auto"/>
      </w:divBdr>
    </w:div>
    <w:div w:id="222840303">
      <w:bodyDiv w:val="1"/>
      <w:marLeft w:val="0"/>
      <w:marRight w:val="0"/>
      <w:marTop w:val="0"/>
      <w:marBottom w:val="0"/>
      <w:divBdr>
        <w:top w:val="none" w:sz="0" w:space="0" w:color="auto"/>
        <w:left w:val="none" w:sz="0" w:space="0" w:color="auto"/>
        <w:bottom w:val="none" w:sz="0" w:space="0" w:color="auto"/>
        <w:right w:val="none" w:sz="0" w:space="0" w:color="auto"/>
      </w:divBdr>
    </w:div>
    <w:div w:id="232206984">
      <w:bodyDiv w:val="1"/>
      <w:marLeft w:val="0"/>
      <w:marRight w:val="0"/>
      <w:marTop w:val="0"/>
      <w:marBottom w:val="0"/>
      <w:divBdr>
        <w:top w:val="none" w:sz="0" w:space="0" w:color="auto"/>
        <w:left w:val="none" w:sz="0" w:space="0" w:color="auto"/>
        <w:bottom w:val="none" w:sz="0" w:space="0" w:color="auto"/>
        <w:right w:val="none" w:sz="0" w:space="0" w:color="auto"/>
      </w:divBdr>
    </w:div>
    <w:div w:id="233511861">
      <w:bodyDiv w:val="1"/>
      <w:marLeft w:val="0"/>
      <w:marRight w:val="0"/>
      <w:marTop w:val="0"/>
      <w:marBottom w:val="0"/>
      <w:divBdr>
        <w:top w:val="none" w:sz="0" w:space="0" w:color="auto"/>
        <w:left w:val="none" w:sz="0" w:space="0" w:color="auto"/>
        <w:bottom w:val="none" w:sz="0" w:space="0" w:color="auto"/>
        <w:right w:val="none" w:sz="0" w:space="0" w:color="auto"/>
      </w:divBdr>
    </w:div>
    <w:div w:id="236405279">
      <w:bodyDiv w:val="1"/>
      <w:marLeft w:val="0"/>
      <w:marRight w:val="0"/>
      <w:marTop w:val="0"/>
      <w:marBottom w:val="0"/>
      <w:divBdr>
        <w:top w:val="none" w:sz="0" w:space="0" w:color="auto"/>
        <w:left w:val="none" w:sz="0" w:space="0" w:color="auto"/>
        <w:bottom w:val="none" w:sz="0" w:space="0" w:color="auto"/>
        <w:right w:val="none" w:sz="0" w:space="0" w:color="auto"/>
      </w:divBdr>
    </w:div>
    <w:div w:id="244153484">
      <w:bodyDiv w:val="1"/>
      <w:marLeft w:val="0"/>
      <w:marRight w:val="0"/>
      <w:marTop w:val="0"/>
      <w:marBottom w:val="0"/>
      <w:divBdr>
        <w:top w:val="none" w:sz="0" w:space="0" w:color="auto"/>
        <w:left w:val="none" w:sz="0" w:space="0" w:color="auto"/>
        <w:bottom w:val="none" w:sz="0" w:space="0" w:color="auto"/>
        <w:right w:val="none" w:sz="0" w:space="0" w:color="auto"/>
      </w:divBdr>
    </w:div>
    <w:div w:id="247806956">
      <w:bodyDiv w:val="1"/>
      <w:marLeft w:val="0"/>
      <w:marRight w:val="0"/>
      <w:marTop w:val="0"/>
      <w:marBottom w:val="0"/>
      <w:divBdr>
        <w:top w:val="none" w:sz="0" w:space="0" w:color="auto"/>
        <w:left w:val="none" w:sz="0" w:space="0" w:color="auto"/>
        <w:bottom w:val="none" w:sz="0" w:space="0" w:color="auto"/>
        <w:right w:val="none" w:sz="0" w:space="0" w:color="auto"/>
      </w:divBdr>
    </w:div>
    <w:div w:id="250043410">
      <w:bodyDiv w:val="1"/>
      <w:marLeft w:val="0"/>
      <w:marRight w:val="0"/>
      <w:marTop w:val="0"/>
      <w:marBottom w:val="0"/>
      <w:divBdr>
        <w:top w:val="none" w:sz="0" w:space="0" w:color="auto"/>
        <w:left w:val="none" w:sz="0" w:space="0" w:color="auto"/>
        <w:bottom w:val="none" w:sz="0" w:space="0" w:color="auto"/>
        <w:right w:val="none" w:sz="0" w:space="0" w:color="auto"/>
      </w:divBdr>
    </w:div>
    <w:div w:id="265966450">
      <w:bodyDiv w:val="1"/>
      <w:marLeft w:val="0"/>
      <w:marRight w:val="0"/>
      <w:marTop w:val="0"/>
      <w:marBottom w:val="0"/>
      <w:divBdr>
        <w:top w:val="none" w:sz="0" w:space="0" w:color="auto"/>
        <w:left w:val="none" w:sz="0" w:space="0" w:color="auto"/>
        <w:bottom w:val="none" w:sz="0" w:space="0" w:color="auto"/>
        <w:right w:val="none" w:sz="0" w:space="0" w:color="auto"/>
      </w:divBdr>
    </w:div>
    <w:div w:id="274212670">
      <w:bodyDiv w:val="1"/>
      <w:marLeft w:val="0"/>
      <w:marRight w:val="0"/>
      <w:marTop w:val="0"/>
      <w:marBottom w:val="0"/>
      <w:divBdr>
        <w:top w:val="none" w:sz="0" w:space="0" w:color="auto"/>
        <w:left w:val="none" w:sz="0" w:space="0" w:color="auto"/>
        <w:bottom w:val="none" w:sz="0" w:space="0" w:color="auto"/>
        <w:right w:val="none" w:sz="0" w:space="0" w:color="auto"/>
      </w:divBdr>
    </w:div>
    <w:div w:id="277758122">
      <w:bodyDiv w:val="1"/>
      <w:marLeft w:val="0"/>
      <w:marRight w:val="0"/>
      <w:marTop w:val="0"/>
      <w:marBottom w:val="0"/>
      <w:divBdr>
        <w:top w:val="none" w:sz="0" w:space="0" w:color="auto"/>
        <w:left w:val="none" w:sz="0" w:space="0" w:color="auto"/>
        <w:bottom w:val="none" w:sz="0" w:space="0" w:color="auto"/>
        <w:right w:val="none" w:sz="0" w:space="0" w:color="auto"/>
      </w:divBdr>
    </w:div>
    <w:div w:id="278268771">
      <w:bodyDiv w:val="1"/>
      <w:marLeft w:val="0"/>
      <w:marRight w:val="0"/>
      <w:marTop w:val="0"/>
      <w:marBottom w:val="0"/>
      <w:divBdr>
        <w:top w:val="none" w:sz="0" w:space="0" w:color="auto"/>
        <w:left w:val="none" w:sz="0" w:space="0" w:color="auto"/>
        <w:bottom w:val="none" w:sz="0" w:space="0" w:color="auto"/>
        <w:right w:val="none" w:sz="0" w:space="0" w:color="auto"/>
      </w:divBdr>
    </w:div>
    <w:div w:id="287011443">
      <w:bodyDiv w:val="1"/>
      <w:marLeft w:val="0"/>
      <w:marRight w:val="0"/>
      <w:marTop w:val="0"/>
      <w:marBottom w:val="0"/>
      <w:divBdr>
        <w:top w:val="none" w:sz="0" w:space="0" w:color="auto"/>
        <w:left w:val="none" w:sz="0" w:space="0" w:color="auto"/>
        <w:bottom w:val="none" w:sz="0" w:space="0" w:color="auto"/>
        <w:right w:val="none" w:sz="0" w:space="0" w:color="auto"/>
      </w:divBdr>
    </w:div>
    <w:div w:id="293222875">
      <w:bodyDiv w:val="1"/>
      <w:marLeft w:val="0"/>
      <w:marRight w:val="0"/>
      <w:marTop w:val="0"/>
      <w:marBottom w:val="0"/>
      <w:divBdr>
        <w:top w:val="none" w:sz="0" w:space="0" w:color="auto"/>
        <w:left w:val="none" w:sz="0" w:space="0" w:color="auto"/>
        <w:bottom w:val="none" w:sz="0" w:space="0" w:color="auto"/>
        <w:right w:val="none" w:sz="0" w:space="0" w:color="auto"/>
      </w:divBdr>
    </w:div>
    <w:div w:id="294720296">
      <w:bodyDiv w:val="1"/>
      <w:marLeft w:val="0"/>
      <w:marRight w:val="0"/>
      <w:marTop w:val="0"/>
      <w:marBottom w:val="0"/>
      <w:divBdr>
        <w:top w:val="none" w:sz="0" w:space="0" w:color="auto"/>
        <w:left w:val="none" w:sz="0" w:space="0" w:color="auto"/>
        <w:bottom w:val="none" w:sz="0" w:space="0" w:color="auto"/>
        <w:right w:val="none" w:sz="0" w:space="0" w:color="auto"/>
      </w:divBdr>
    </w:div>
    <w:div w:id="294723811">
      <w:bodyDiv w:val="1"/>
      <w:marLeft w:val="0"/>
      <w:marRight w:val="0"/>
      <w:marTop w:val="0"/>
      <w:marBottom w:val="0"/>
      <w:divBdr>
        <w:top w:val="none" w:sz="0" w:space="0" w:color="auto"/>
        <w:left w:val="none" w:sz="0" w:space="0" w:color="auto"/>
        <w:bottom w:val="none" w:sz="0" w:space="0" w:color="auto"/>
        <w:right w:val="none" w:sz="0" w:space="0" w:color="auto"/>
      </w:divBdr>
    </w:div>
    <w:div w:id="300038646">
      <w:bodyDiv w:val="1"/>
      <w:marLeft w:val="0"/>
      <w:marRight w:val="0"/>
      <w:marTop w:val="0"/>
      <w:marBottom w:val="0"/>
      <w:divBdr>
        <w:top w:val="none" w:sz="0" w:space="0" w:color="auto"/>
        <w:left w:val="none" w:sz="0" w:space="0" w:color="auto"/>
        <w:bottom w:val="none" w:sz="0" w:space="0" w:color="auto"/>
        <w:right w:val="none" w:sz="0" w:space="0" w:color="auto"/>
      </w:divBdr>
    </w:div>
    <w:div w:id="301430310">
      <w:bodyDiv w:val="1"/>
      <w:marLeft w:val="0"/>
      <w:marRight w:val="0"/>
      <w:marTop w:val="0"/>
      <w:marBottom w:val="0"/>
      <w:divBdr>
        <w:top w:val="none" w:sz="0" w:space="0" w:color="auto"/>
        <w:left w:val="none" w:sz="0" w:space="0" w:color="auto"/>
        <w:bottom w:val="none" w:sz="0" w:space="0" w:color="auto"/>
        <w:right w:val="none" w:sz="0" w:space="0" w:color="auto"/>
      </w:divBdr>
    </w:div>
    <w:div w:id="312178302">
      <w:bodyDiv w:val="1"/>
      <w:marLeft w:val="0"/>
      <w:marRight w:val="0"/>
      <w:marTop w:val="0"/>
      <w:marBottom w:val="0"/>
      <w:divBdr>
        <w:top w:val="none" w:sz="0" w:space="0" w:color="auto"/>
        <w:left w:val="none" w:sz="0" w:space="0" w:color="auto"/>
        <w:bottom w:val="none" w:sz="0" w:space="0" w:color="auto"/>
        <w:right w:val="none" w:sz="0" w:space="0" w:color="auto"/>
      </w:divBdr>
    </w:div>
    <w:div w:id="316421946">
      <w:bodyDiv w:val="1"/>
      <w:marLeft w:val="0"/>
      <w:marRight w:val="0"/>
      <w:marTop w:val="0"/>
      <w:marBottom w:val="0"/>
      <w:divBdr>
        <w:top w:val="none" w:sz="0" w:space="0" w:color="auto"/>
        <w:left w:val="none" w:sz="0" w:space="0" w:color="auto"/>
        <w:bottom w:val="none" w:sz="0" w:space="0" w:color="auto"/>
        <w:right w:val="none" w:sz="0" w:space="0" w:color="auto"/>
      </w:divBdr>
    </w:div>
    <w:div w:id="318272293">
      <w:bodyDiv w:val="1"/>
      <w:marLeft w:val="0"/>
      <w:marRight w:val="0"/>
      <w:marTop w:val="0"/>
      <w:marBottom w:val="0"/>
      <w:divBdr>
        <w:top w:val="none" w:sz="0" w:space="0" w:color="auto"/>
        <w:left w:val="none" w:sz="0" w:space="0" w:color="auto"/>
        <w:bottom w:val="none" w:sz="0" w:space="0" w:color="auto"/>
        <w:right w:val="none" w:sz="0" w:space="0" w:color="auto"/>
      </w:divBdr>
    </w:div>
    <w:div w:id="331883785">
      <w:bodyDiv w:val="1"/>
      <w:marLeft w:val="0"/>
      <w:marRight w:val="0"/>
      <w:marTop w:val="0"/>
      <w:marBottom w:val="0"/>
      <w:divBdr>
        <w:top w:val="none" w:sz="0" w:space="0" w:color="auto"/>
        <w:left w:val="none" w:sz="0" w:space="0" w:color="auto"/>
        <w:bottom w:val="none" w:sz="0" w:space="0" w:color="auto"/>
        <w:right w:val="none" w:sz="0" w:space="0" w:color="auto"/>
      </w:divBdr>
    </w:div>
    <w:div w:id="333458225">
      <w:bodyDiv w:val="1"/>
      <w:marLeft w:val="0"/>
      <w:marRight w:val="0"/>
      <w:marTop w:val="0"/>
      <w:marBottom w:val="0"/>
      <w:divBdr>
        <w:top w:val="none" w:sz="0" w:space="0" w:color="auto"/>
        <w:left w:val="none" w:sz="0" w:space="0" w:color="auto"/>
        <w:bottom w:val="none" w:sz="0" w:space="0" w:color="auto"/>
        <w:right w:val="none" w:sz="0" w:space="0" w:color="auto"/>
      </w:divBdr>
    </w:div>
    <w:div w:id="335154001">
      <w:bodyDiv w:val="1"/>
      <w:marLeft w:val="0"/>
      <w:marRight w:val="0"/>
      <w:marTop w:val="0"/>
      <w:marBottom w:val="0"/>
      <w:divBdr>
        <w:top w:val="none" w:sz="0" w:space="0" w:color="auto"/>
        <w:left w:val="none" w:sz="0" w:space="0" w:color="auto"/>
        <w:bottom w:val="none" w:sz="0" w:space="0" w:color="auto"/>
        <w:right w:val="none" w:sz="0" w:space="0" w:color="auto"/>
      </w:divBdr>
    </w:div>
    <w:div w:id="338122611">
      <w:bodyDiv w:val="1"/>
      <w:marLeft w:val="0"/>
      <w:marRight w:val="0"/>
      <w:marTop w:val="0"/>
      <w:marBottom w:val="0"/>
      <w:divBdr>
        <w:top w:val="none" w:sz="0" w:space="0" w:color="auto"/>
        <w:left w:val="none" w:sz="0" w:space="0" w:color="auto"/>
        <w:bottom w:val="none" w:sz="0" w:space="0" w:color="auto"/>
        <w:right w:val="none" w:sz="0" w:space="0" w:color="auto"/>
      </w:divBdr>
    </w:div>
    <w:div w:id="341007152">
      <w:bodyDiv w:val="1"/>
      <w:marLeft w:val="0"/>
      <w:marRight w:val="0"/>
      <w:marTop w:val="0"/>
      <w:marBottom w:val="0"/>
      <w:divBdr>
        <w:top w:val="none" w:sz="0" w:space="0" w:color="auto"/>
        <w:left w:val="none" w:sz="0" w:space="0" w:color="auto"/>
        <w:bottom w:val="none" w:sz="0" w:space="0" w:color="auto"/>
        <w:right w:val="none" w:sz="0" w:space="0" w:color="auto"/>
      </w:divBdr>
    </w:div>
    <w:div w:id="341783511">
      <w:bodyDiv w:val="1"/>
      <w:marLeft w:val="0"/>
      <w:marRight w:val="0"/>
      <w:marTop w:val="0"/>
      <w:marBottom w:val="0"/>
      <w:divBdr>
        <w:top w:val="none" w:sz="0" w:space="0" w:color="auto"/>
        <w:left w:val="none" w:sz="0" w:space="0" w:color="auto"/>
        <w:bottom w:val="none" w:sz="0" w:space="0" w:color="auto"/>
        <w:right w:val="none" w:sz="0" w:space="0" w:color="auto"/>
      </w:divBdr>
    </w:div>
    <w:div w:id="342434975">
      <w:bodyDiv w:val="1"/>
      <w:marLeft w:val="0"/>
      <w:marRight w:val="0"/>
      <w:marTop w:val="0"/>
      <w:marBottom w:val="0"/>
      <w:divBdr>
        <w:top w:val="none" w:sz="0" w:space="0" w:color="auto"/>
        <w:left w:val="none" w:sz="0" w:space="0" w:color="auto"/>
        <w:bottom w:val="none" w:sz="0" w:space="0" w:color="auto"/>
        <w:right w:val="none" w:sz="0" w:space="0" w:color="auto"/>
      </w:divBdr>
    </w:div>
    <w:div w:id="345718794">
      <w:bodyDiv w:val="1"/>
      <w:marLeft w:val="0"/>
      <w:marRight w:val="0"/>
      <w:marTop w:val="0"/>
      <w:marBottom w:val="0"/>
      <w:divBdr>
        <w:top w:val="none" w:sz="0" w:space="0" w:color="auto"/>
        <w:left w:val="none" w:sz="0" w:space="0" w:color="auto"/>
        <w:bottom w:val="none" w:sz="0" w:space="0" w:color="auto"/>
        <w:right w:val="none" w:sz="0" w:space="0" w:color="auto"/>
      </w:divBdr>
    </w:div>
    <w:div w:id="349841332">
      <w:bodyDiv w:val="1"/>
      <w:marLeft w:val="0"/>
      <w:marRight w:val="0"/>
      <w:marTop w:val="0"/>
      <w:marBottom w:val="0"/>
      <w:divBdr>
        <w:top w:val="none" w:sz="0" w:space="0" w:color="auto"/>
        <w:left w:val="none" w:sz="0" w:space="0" w:color="auto"/>
        <w:bottom w:val="none" w:sz="0" w:space="0" w:color="auto"/>
        <w:right w:val="none" w:sz="0" w:space="0" w:color="auto"/>
      </w:divBdr>
    </w:div>
    <w:div w:id="351996754">
      <w:bodyDiv w:val="1"/>
      <w:marLeft w:val="0"/>
      <w:marRight w:val="0"/>
      <w:marTop w:val="0"/>
      <w:marBottom w:val="0"/>
      <w:divBdr>
        <w:top w:val="none" w:sz="0" w:space="0" w:color="auto"/>
        <w:left w:val="none" w:sz="0" w:space="0" w:color="auto"/>
        <w:bottom w:val="none" w:sz="0" w:space="0" w:color="auto"/>
        <w:right w:val="none" w:sz="0" w:space="0" w:color="auto"/>
      </w:divBdr>
    </w:div>
    <w:div w:id="353771577">
      <w:bodyDiv w:val="1"/>
      <w:marLeft w:val="0"/>
      <w:marRight w:val="0"/>
      <w:marTop w:val="0"/>
      <w:marBottom w:val="0"/>
      <w:divBdr>
        <w:top w:val="none" w:sz="0" w:space="0" w:color="auto"/>
        <w:left w:val="none" w:sz="0" w:space="0" w:color="auto"/>
        <w:bottom w:val="none" w:sz="0" w:space="0" w:color="auto"/>
        <w:right w:val="none" w:sz="0" w:space="0" w:color="auto"/>
      </w:divBdr>
    </w:div>
    <w:div w:id="357119583">
      <w:bodyDiv w:val="1"/>
      <w:marLeft w:val="0"/>
      <w:marRight w:val="0"/>
      <w:marTop w:val="0"/>
      <w:marBottom w:val="0"/>
      <w:divBdr>
        <w:top w:val="none" w:sz="0" w:space="0" w:color="auto"/>
        <w:left w:val="none" w:sz="0" w:space="0" w:color="auto"/>
        <w:bottom w:val="none" w:sz="0" w:space="0" w:color="auto"/>
        <w:right w:val="none" w:sz="0" w:space="0" w:color="auto"/>
      </w:divBdr>
    </w:div>
    <w:div w:id="359161969">
      <w:bodyDiv w:val="1"/>
      <w:marLeft w:val="0"/>
      <w:marRight w:val="0"/>
      <w:marTop w:val="0"/>
      <w:marBottom w:val="0"/>
      <w:divBdr>
        <w:top w:val="none" w:sz="0" w:space="0" w:color="auto"/>
        <w:left w:val="none" w:sz="0" w:space="0" w:color="auto"/>
        <w:bottom w:val="none" w:sz="0" w:space="0" w:color="auto"/>
        <w:right w:val="none" w:sz="0" w:space="0" w:color="auto"/>
      </w:divBdr>
    </w:div>
    <w:div w:id="366493758">
      <w:bodyDiv w:val="1"/>
      <w:marLeft w:val="0"/>
      <w:marRight w:val="0"/>
      <w:marTop w:val="0"/>
      <w:marBottom w:val="0"/>
      <w:divBdr>
        <w:top w:val="none" w:sz="0" w:space="0" w:color="auto"/>
        <w:left w:val="none" w:sz="0" w:space="0" w:color="auto"/>
        <w:bottom w:val="none" w:sz="0" w:space="0" w:color="auto"/>
        <w:right w:val="none" w:sz="0" w:space="0" w:color="auto"/>
      </w:divBdr>
    </w:div>
    <w:div w:id="371735262">
      <w:bodyDiv w:val="1"/>
      <w:marLeft w:val="0"/>
      <w:marRight w:val="0"/>
      <w:marTop w:val="0"/>
      <w:marBottom w:val="0"/>
      <w:divBdr>
        <w:top w:val="none" w:sz="0" w:space="0" w:color="auto"/>
        <w:left w:val="none" w:sz="0" w:space="0" w:color="auto"/>
        <w:bottom w:val="none" w:sz="0" w:space="0" w:color="auto"/>
        <w:right w:val="none" w:sz="0" w:space="0" w:color="auto"/>
      </w:divBdr>
    </w:div>
    <w:div w:id="374353492">
      <w:bodyDiv w:val="1"/>
      <w:marLeft w:val="0"/>
      <w:marRight w:val="0"/>
      <w:marTop w:val="0"/>
      <w:marBottom w:val="0"/>
      <w:divBdr>
        <w:top w:val="none" w:sz="0" w:space="0" w:color="auto"/>
        <w:left w:val="none" w:sz="0" w:space="0" w:color="auto"/>
        <w:bottom w:val="none" w:sz="0" w:space="0" w:color="auto"/>
        <w:right w:val="none" w:sz="0" w:space="0" w:color="auto"/>
      </w:divBdr>
    </w:div>
    <w:div w:id="379865664">
      <w:bodyDiv w:val="1"/>
      <w:marLeft w:val="0"/>
      <w:marRight w:val="0"/>
      <w:marTop w:val="0"/>
      <w:marBottom w:val="0"/>
      <w:divBdr>
        <w:top w:val="none" w:sz="0" w:space="0" w:color="auto"/>
        <w:left w:val="none" w:sz="0" w:space="0" w:color="auto"/>
        <w:bottom w:val="none" w:sz="0" w:space="0" w:color="auto"/>
        <w:right w:val="none" w:sz="0" w:space="0" w:color="auto"/>
      </w:divBdr>
    </w:div>
    <w:div w:id="384256603">
      <w:bodyDiv w:val="1"/>
      <w:marLeft w:val="0"/>
      <w:marRight w:val="0"/>
      <w:marTop w:val="0"/>
      <w:marBottom w:val="0"/>
      <w:divBdr>
        <w:top w:val="none" w:sz="0" w:space="0" w:color="auto"/>
        <w:left w:val="none" w:sz="0" w:space="0" w:color="auto"/>
        <w:bottom w:val="none" w:sz="0" w:space="0" w:color="auto"/>
        <w:right w:val="none" w:sz="0" w:space="0" w:color="auto"/>
      </w:divBdr>
    </w:div>
    <w:div w:id="384376840">
      <w:bodyDiv w:val="1"/>
      <w:marLeft w:val="0"/>
      <w:marRight w:val="0"/>
      <w:marTop w:val="0"/>
      <w:marBottom w:val="0"/>
      <w:divBdr>
        <w:top w:val="none" w:sz="0" w:space="0" w:color="auto"/>
        <w:left w:val="none" w:sz="0" w:space="0" w:color="auto"/>
        <w:bottom w:val="none" w:sz="0" w:space="0" w:color="auto"/>
        <w:right w:val="none" w:sz="0" w:space="0" w:color="auto"/>
      </w:divBdr>
    </w:div>
    <w:div w:id="385029739">
      <w:bodyDiv w:val="1"/>
      <w:marLeft w:val="0"/>
      <w:marRight w:val="0"/>
      <w:marTop w:val="0"/>
      <w:marBottom w:val="0"/>
      <w:divBdr>
        <w:top w:val="none" w:sz="0" w:space="0" w:color="auto"/>
        <w:left w:val="none" w:sz="0" w:space="0" w:color="auto"/>
        <w:bottom w:val="none" w:sz="0" w:space="0" w:color="auto"/>
        <w:right w:val="none" w:sz="0" w:space="0" w:color="auto"/>
      </w:divBdr>
    </w:div>
    <w:div w:id="391512590">
      <w:bodyDiv w:val="1"/>
      <w:marLeft w:val="0"/>
      <w:marRight w:val="0"/>
      <w:marTop w:val="0"/>
      <w:marBottom w:val="0"/>
      <w:divBdr>
        <w:top w:val="none" w:sz="0" w:space="0" w:color="auto"/>
        <w:left w:val="none" w:sz="0" w:space="0" w:color="auto"/>
        <w:bottom w:val="none" w:sz="0" w:space="0" w:color="auto"/>
        <w:right w:val="none" w:sz="0" w:space="0" w:color="auto"/>
      </w:divBdr>
    </w:div>
    <w:div w:id="403383107">
      <w:bodyDiv w:val="1"/>
      <w:marLeft w:val="0"/>
      <w:marRight w:val="0"/>
      <w:marTop w:val="0"/>
      <w:marBottom w:val="0"/>
      <w:divBdr>
        <w:top w:val="none" w:sz="0" w:space="0" w:color="auto"/>
        <w:left w:val="none" w:sz="0" w:space="0" w:color="auto"/>
        <w:bottom w:val="none" w:sz="0" w:space="0" w:color="auto"/>
        <w:right w:val="none" w:sz="0" w:space="0" w:color="auto"/>
      </w:divBdr>
    </w:div>
    <w:div w:id="422577411">
      <w:bodyDiv w:val="1"/>
      <w:marLeft w:val="0"/>
      <w:marRight w:val="0"/>
      <w:marTop w:val="0"/>
      <w:marBottom w:val="0"/>
      <w:divBdr>
        <w:top w:val="none" w:sz="0" w:space="0" w:color="auto"/>
        <w:left w:val="none" w:sz="0" w:space="0" w:color="auto"/>
        <w:bottom w:val="none" w:sz="0" w:space="0" w:color="auto"/>
        <w:right w:val="none" w:sz="0" w:space="0" w:color="auto"/>
      </w:divBdr>
    </w:div>
    <w:div w:id="425880125">
      <w:bodyDiv w:val="1"/>
      <w:marLeft w:val="0"/>
      <w:marRight w:val="0"/>
      <w:marTop w:val="0"/>
      <w:marBottom w:val="0"/>
      <w:divBdr>
        <w:top w:val="none" w:sz="0" w:space="0" w:color="auto"/>
        <w:left w:val="none" w:sz="0" w:space="0" w:color="auto"/>
        <w:bottom w:val="none" w:sz="0" w:space="0" w:color="auto"/>
        <w:right w:val="none" w:sz="0" w:space="0" w:color="auto"/>
      </w:divBdr>
    </w:div>
    <w:div w:id="427775995">
      <w:bodyDiv w:val="1"/>
      <w:marLeft w:val="0"/>
      <w:marRight w:val="0"/>
      <w:marTop w:val="0"/>
      <w:marBottom w:val="0"/>
      <w:divBdr>
        <w:top w:val="none" w:sz="0" w:space="0" w:color="auto"/>
        <w:left w:val="none" w:sz="0" w:space="0" w:color="auto"/>
        <w:bottom w:val="none" w:sz="0" w:space="0" w:color="auto"/>
        <w:right w:val="none" w:sz="0" w:space="0" w:color="auto"/>
      </w:divBdr>
    </w:div>
    <w:div w:id="435294251">
      <w:bodyDiv w:val="1"/>
      <w:marLeft w:val="0"/>
      <w:marRight w:val="0"/>
      <w:marTop w:val="0"/>
      <w:marBottom w:val="0"/>
      <w:divBdr>
        <w:top w:val="none" w:sz="0" w:space="0" w:color="auto"/>
        <w:left w:val="none" w:sz="0" w:space="0" w:color="auto"/>
        <w:bottom w:val="none" w:sz="0" w:space="0" w:color="auto"/>
        <w:right w:val="none" w:sz="0" w:space="0" w:color="auto"/>
      </w:divBdr>
    </w:div>
    <w:div w:id="437794594">
      <w:bodyDiv w:val="1"/>
      <w:marLeft w:val="0"/>
      <w:marRight w:val="0"/>
      <w:marTop w:val="0"/>
      <w:marBottom w:val="0"/>
      <w:divBdr>
        <w:top w:val="none" w:sz="0" w:space="0" w:color="auto"/>
        <w:left w:val="none" w:sz="0" w:space="0" w:color="auto"/>
        <w:bottom w:val="none" w:sz="0" w:space="0" w:color="auto"/>
        <w:right w:val="none" w:sz="0" w:space="0" w:color="auto"/>
      </w:divBdr>
    </w:div>
    <w:div w:id="442770047">
      <w:bodyDiv w:val="1"/>
      <w:marLeft w:val="0"/>
      <w:marRight w:val="0"/>
      <w:marTop w:val="0"/>
      <w:marBottom w:val="0"/>
      <w:divBdr>
        <w:top w:val="none" w:sz="0" w:space="0" w:color="auto"/>
        <w:left w:val="none" w:sz="0" w:space="0" w:color="auto"/>
        <w:bottom w:val="none" w:sz="0" w:space="0" w:color="auto"/>
        <w:right w:val="none" w:sz="0" w:space="0" w:color="auto"/>
      </w:divBdr>
    </w:div>
    <w:div w:id="442961178">
      <w:bodyDiv w:val="1"/>
      <w:marLeft w:val="0"/>
      <w:marRight w:val="0"/>
      <w:marTop w:val="0"/>
      <w:marBottom w:val="0"/>
      <w:divBdr>
        <w:top w:val="none" w:sz="0" w:space="0" w:color="auto"/>
        <w:left w:val="none" w:sz="0" w:space="0" w:color="auto"/>
        <w:bottom w:val="none" w:sz="0" w:space="0" w:color="auto"/>
        <w:right w:val="none" w:sz="0" w:space="0" w:color="auto"/>
      </w:divBdr>
    </w:div>
    <w:div w:id="453062094">
      <w:bodyDiv w:val="1"/>
      <w:marLeft w:val="0"/>
      <w:marRight w:val="0"/>
      <w:marTop w:val="0"/>
      <w:marBottom w:val="0"/>
      <w:divBdr>
        <w:top w:val="none" w:sz="0" w:space="0" w:color="auto"/>
        <w:left w:val="none" w:sz="0" w:space="0" w:color="auto"/>
        <w:bottom w:val="none" w:sz="0" w:space="0" w:color="auto"/>
        <w:right w:val="none" w:sz="0" w:space="0" w:color="auto"/>
      </w:divBdr>
    </w:div>
    <w:div w:id="456679176">
      <w:bodyDiv w:val="1"/>
      <w:marLeft w:val="0"/>
      <w:marRight w:val="0"/>
      <w:marTop w:val="0"/>
      <w:marBottom w:val="0"/>
      <w:divBdr>
        <w:top w:val="none" w:sz="0" w:space="0" w:color="auto"/>
        <w:left w:val="none" w:sz="0" w:space="0" w:color="auto"/>
        <w:bottom w:val="none" w:sz="0" w:space="0" w:color="auto"/>
        <w:right w:val="none" w:sz="0" w:space="0" w:color="auto"/>
      </w:divBdr>
    </w:div>
    <w:div w:id="460535582">
      <w:bodyDiv w:val="1"/>
      <w:marLeft w:val="0"/>
      <w:marRight w:val="0"/>
      <w:marTop w:val="0"/>
      <w:marBottom w:val="0"/>
      <w:divBdr>
        <w:top w:val="none" w:sz="0" w:space="0" w:color="auto"/>
        <w:left w:val="none" w:sz="0" w:space="0" w:color="auto"/>
        <w:bottom w:val="none" w:sz="0" w:space="0" w:color="auto"/>
        <w:right w:val="none" w:sz="0" w:space="0" w:color="auto"/>
      </w:divBdr>
    </w:div>
    <w:div w:id="462042375">
      <w:bodyDiv w:val="1"/>
      <w:marLeft w:val="0"/>
      <w:marRight w:val="0"/>
      <w:marTop w:val="0"/>
      <w:marBottom w:val="0"/>
      <w:divBdr>
        <w:top w:val="none" w:sz="0" w:space="0" w:color="auto"/>
        <w:left w:val="none" w:sz="0" w:space="0" w:color="auto"/>
        <w:bottom w:val="none" w:sz="0" w:space="0" w:color="auto"/>
        <w:right w:val="none" w:sz="0" w:space="0" w:color="auto"/>
      </w:divBdr>
    </w:div>
    <w:div w:id="465513090">
      <w:bodyDiv w:val="1"/>
      <w:marLeft w:val="0"/>
      <w:marRight w:val="0"/>
      <w:marTop w:val="0"/>
      <w:marBottom w:val="0"/>
      <w:divBdr>
        <w:top w:val="none" w:sz="0" w:space="0" w:color="auto"/>
        <w:left w:val="none" w:sz="0" w:space="0" w:color="auto"/>
        <w:bottom w:val="none" w:sz="0" w:space="0" w:color="auto"/>
        <w:right w:val="none" w:sz="0" w:space="0" w:color="auto"/>
      </w:divBdr>
    </w:div>
    <w:div w:id="466119590">
      <w:bodyDiv w:val="1"/>
      <w:marLeft w:val="0"/>
      <w:marRight w:val="0"/>
      <w:marTop w:val="0"/>
      <w:marBottom w:val="0"/>
      <w:divBdr>
        <w:top w:val="none" w:sz="0" w:space="0" w:color="auto"/>
        <w:left w:val="none" w:sz="0" w:space="0" w:color="auto"/>
        <w:bottom w:val="none" w:sz="0" w:space="0" w:color="auto"/>
        <w:right w:val="none" w:sz="0" w:space="0" w:color="auto"/>
      </w:divBdr>
    </w:div>
    <w:div w:id="466432615">
      <w:bodyDiv w:val="1"/>
      <w:marLeft w:val="0"/>
      <w:marRight w:val="0"/>
      <w:marTop w:val="0"/>
      <w:marBottom w:val="0"/>
      <w:divBdr>
        <w:top w:val="none" w:sz="0" w:space="0" w:color="auto"/>
        <w:left w:val="none" w:sz="0" w:space="0" w:color="auto"/>
        <w:bottom w:val="none" w:sz="0" w:space="0" w:color="auto"/>
        <w:right w:val="none" w:sz="0" w:space="0" w:color="auto"/>
      </w:divBdr>
    </w:div>
    <w:div w:id="478423231">
      <w:bodyDiv w:val="1"/>
      <w:marLeft w:val="0"/>
      <w:marRight w:val="0"/>
      <w:marTop w:val="0"/>
      <w:marBottom w:val="0"/>
      <w:divBdr>
        <w:top w:val="none" w:sz="0" w:space="0" w:color="auto"/>
        <w:left w:val="none" w:sz="0" w:space="0" w:color="auto"/>
        <w:bottom w:val="none" w:sz="0" w:space="0" w:color="auto"/>
        <w:right w:val="none" w:sz="0" w:space="0" w:color="auto"/>
      </w:divBdr>
    </w:div>
    <w:div w:id="502087542">
      <w:bodyDiv w:val="1"/>
      <w:marLeft w:val="0"/>
      <w:marRight w:val="0"/>
      <w:marTop w:val="0"/>
      <w:marBottom w:val="0"/>
      <w:divBdr>
        <w:top w:val="none" w:sz="0" w:space="0" w:color="auto"/>
        <w:left w:val="none" w:sz="0" w:space="0" w:color="auto"/>
        <w:bottom w:val="none" w:sz="0" w:space="0" w:color="auto"/>
        <w:right w:val="none" w:sz="0" w:space="0" w:color="auto"/>
      </w:divBdr>
    </w:div>
    <w:div w:id="503205174">
      <w:bodyDiv w:val="1"/>
      <w:marLeft w:val="0"/>
      <w:marRight w:val="0"/>
      <w:marTop w:val="0"/>
      <w:marBottom w:val="0"/>
      <w:divBdr>
        <w:top w:val="none" w:sz="0" w:space="0" w:color="auto"/>
        <w:left w:val="none" w:sz="0" w:space="0" w:color="auto"/>
        <w:bottom w:val="none" w:sz="0" w:space="0" w:color="auto"/>
        <w:right w:val="none" w:sz="0" w:space="0" w:color="auto"/>
      </w:divBdr>
    </w:div>
    <w:div w:id="508450086">
      <w:bodyDiv w:val="1"/>
      <w:marLeft w:val="0"/>
      <w:marRight w:val="0"/>
      <w:marTop w:val="0"/>
      <w:marBottom w:val="0"/>
      <w:divBdr>
        <w:top w:val="none" w:sz="0" w:space="0" w:color="auto"/>
        <w:left w:val="none" w:sz="0" w:space="0" w:color="auto"/>
        <w:bottom w:val="none" w:sz="0" w:space="0" w:color="auto"/>
        <w:right w:val="none" w:sz="0" w:space="0" w:color="auto"/>
      </w:divBdr>
    </w:div>
    <w:div w:id="520749917">
      <w:bodyDiv w:val="1"/>
      <w:marLeft w:val="0"/>
      <w:marRight w:val="0"/>
      <w:marTop w:val="0"/>
      <w:marBottom w:val="0"/>
      <w:divBdr>
        <w:top w:val="none" w:sz="0" w:space="0" w:color="auto"/>
        <w:left w:val="none" w:sz="0" w:space="0" w:color="auto"/>
        <w:bottom w:val="none" w:sz="0" w:space="0" w:color="auto"/>
        <w:right w:val="none" w:sz="0" w:space="0" w:color="auto"/>
      </w:divBdr>
    </w:div>
    <w:div w:id="524638011">
      <w:bodyDiv w:val="1"/>
      <w:marLeft w:val="0"/>
      <w:marRight w:val="0"/>
      <w:marTop w:val="0"/>
      <w:marBottom w:val="0"/>
      <w:divBdr>
        <w:top w:val="none" w:sz="0" w:space="0" w:color="auto"/>
        <w:left w:val="none" w:sz="0" w:space="0" w:color="auto"/>
        <w:bottom w:val="none" w:sz="0" w:space="0" w:color="auto"/>
        <w:right w:val="none" w:sz="0" w:space="0" w:color="auto"/>
      </w:divBdr>
    </w:div>
    <w:div w:id="532576593">
      <w:bodyDiv w:val="1"/>
      <w:marLeft w:val="0"/>
      <w:marRight w:val="0"/>
      <w:marTop w:val="0"/>
      <w:marBottom w:val="0"/>
      <w:divBdr>
        <w:top w:val="none" w:sz="0" w:space="0" w:color="auto"/>
        <w:left w:val="none" w:sz="0" w:space="0" w:color="auto"/>
        <w:bottom w:val="none" w:sz="0" w:space="0" w:color="auto"/>
        <w:right w:val="none" w:sz="0" w:space="0" w:color="auto"/>
      </w:divBdr>
    </w:div>
    <w:div w:id="533202259">
      <w:bodyDiv w:val="1"/>
      <w:marLeft w:val="0"/>
      <w:marRight w:val="0"/>
      <w:marTop w:val="0"/>
      <w:marBottom w:val="0"/>
      <w:divBdr>
        <w:top w:val="none" w:sz="0" w:space="0" w:color="auto"/>
        <w:left w:val="none" w:sz="0" w:space="0" w:color="auto"/>
        <w:bottom w:val="none" w:sz="0" w:space="0" w:color="auto"/>
        <w:right w:val="none" w:sz="0" w:space="0" w:color="auto"/>
      </w:divBdr>
    </w:div>
    <w:div w:id="533467756">
      <w:bodyDiv w:val="1"/>
      <w:marLeft w:val="0"/>
      <w:marRight w:val="0"/>
      <w:marTop w:val="0"/>
      <w:marBottom w:val="0"/>
      <w:divBdr>
        <w:top w:val="none" w:sz="0" w:space="0" w:color="auto"/>
        <w:left w:val="none" w:sz="0" w:space="0" w:color="auto"/>
        <w:bottom w:val="none" w:sz="0" w:space="0" w:color="auto"/>
        <w:right w:val="none" w:sz="0" w:space="0" w:color="auto"/>
      </w:divBdr>
    </w:div>
    <w:div w:id="534150581">
      <w:bodyDiv w:val="1"/>
      <w:marLeft w:val="0"/>
      <w:marRight w:val="0"/>
      <w:marTop w:val="0"/>
      <w:marBottom w:val="0"/>
      <w:divBdr>
        <w:top w:val="none" w:sz="0" w:space="0" w:color="auto"/>
        <w:left w:val="none" w:sz="0" w:space="0" w:color="auto"/>
        <w:bottom w:val="none" w:sz="0" w:space="0" w:color="auto"/>
        <w:right w:val="none" w:sz="0" w:space="0" w:color="auto"/>
      </w:divBdr>
    </w:div>
    <w:div w:id="538931196">
      <w:bodyDiv w:val="1"/>
      <w:marLeft w:val="0"/>
      <w:marRight w:val="0"/>
      <w:marTop w:val="0"/>
      <w:marBottom w:val="0"/>
      <w:divBdr>
        <w:top w:val="none" w:sz="0" w:space="0" w:color="auto"/>
        <w:left w:val="none" w:sz="0" w:space="0" w:color="auto"/>
        <w:bottom w:val="none" w:sz="0" w:space="0" w:color="auto"/>
        <w:right w:val="none" w:sz="0" w:space="0" w:color="auto"/>
      </w:divBdr>
    </w:div>
    <w:div w:id="556090343">
      <w:bodyDiv w:val="1"/>
      <w:marLeft w:val="0"/>
      <w:marRight w:val="0"/>
      <w:marTop w:val="0"/>
      <w:marBottom w:val="0"/>
      <w:divBdr>
        <w:top w:val="none" w:sz="0" w:space="0" w:color="auto"/>
        <w:left w:val="none" w:sz="0" w:space="0" w:color="auto"/>
        <w:bottom w:val="none" w:sz="0" w:space="0" w:color="auto"/>
        <w:right w:val="none" w:sz="0" w:space="0" w:color="auto"/>
      </w:divBdr>
    </w:div>
    <w:div w:id="559100302">
      <w:bodyDiv w:val="1"/>
      <w:marLeft w:val="0"/>
      <w:marRight w:val="0"/>
      <w:marTop w:val="0"/>
      <w:marBottom w:val="0"/>
      <w:divBdr>
        <w:top w:val="none" w:sz="0" w:space="0" w:color="auto"/>
        <w:left w:val="none" w:sz="0" w:space="0" w:color="auto"/>
        <w:bottom w:val="none" w:sz="0" w:space="0" w:color="auto"/>
        <w:right w:val="none" w:sz="0" w:space="0" w:color="auto"/>
      </w:divBdr>
    </w:div>
    <w:div w:id="562789984">
      <w:bodyDiv w:val="1"/>
      <w:marLeft w:val="0"/>
      <w:marRight w:val="0"/>
      <w:marTop w:val="0"/>
      <w:marBottom w:val="0"/>
      <w:divBdr>
        <w:top w:val="none" w:sz="0" w:space="0" w:color="auto"/>
        <w:left w:val="none" w:sz="0" w:space="0" w:color="auto"/>
        <w:bottom w:val="none" w:sz="0" w:space="0" w:color="auto"/>
        <w:right w:val="none" w:sz="0" w:space="0" w:color="auto"/>
      </w:divBdr>
    </w:div>
    <w:div w:id="570502128">
      <w:bodyDiv w:val="1"/>
      <w:marLeft w:val="0"/>
      <w:marRight w:val="0"/>
      <w:marTop w:val="0"/>
      <w:marBottom w:val="0"/>
      <w:divBdr>
        <w:top w:val="none" w:sz="0" w:space="0" w:color="auto"/>
        <w:left w:val="none" w:sz="0" w:space="0" w:color="auto"/>
        <w:bottom w:val="none" w:sz="0" w:space="0" w:color="auto"/>
        <w:right w:val="none" w:sz="0" w:space="0" w:color="auto"/>
      </w:divBdr>
    </w:div>
    <w:div w:id="571547045">
      <w:bodyDiv w:val="1"/>
      <w:marLeft w:val="0"/>
      <w:marRight w:val="0"/>
      <w:marTop w:val="0"/>
      <w:marBottom w:val="0"/>
      <w:divBdr>
        <w:top w:val="none" w:sz="0" w:space="0" w:color="auto"/>
        <w:left w:val="none" w:sz="0" w:space="0" w:color="auto"/>
        <w:bottom w:val="none" w:sz="0" w:space="0" w:color="auto"/>
        <w:right w:val="none" w:sz="0" w:space="0" w:color="auto"/>
      </w:divBdr>
    </w:div>
    <w:div w:id="572392077">
      <w:bodyDiv w:val="1"/>
      <w:marLeft w:val="0"/>
      <w:marRight w:val="0"/>
      <w:marTop w:val="0"/>
      <w:marBottom w:val="0"/>
      <w:divBdr>
        <w:top w:val="none" w:sz="0" w:space="0" w:color="auto"/>
        <w:left w:val="none" w:sz="0" w:space="0" w:color="auto"/>
        <w:bottom w:val="none" w:sz="0" w:space="0" w:color="auto"/>
        <w:right w:val="none" w:sz="0" w:space="0" w:color="auto"/>
      </w:divBdr>
    </w:div>
    <w:div w:id="575479464">
      <w:bodyDiv w:val="1"/>
      <w:marLeft w:val="0"/>
      <w:marRight w:val="0"/>
      <w:marTop w:val="0"/>
      <w:marBottom w:val="0"/>
      <w:divBdr>
        <w:top w:val="none" w:sz="0" w:space="0" w:color="auto"/>
        <w:left w:val="none" w:sz="0" w:space="0" w:color="auto"/>
        <w:bottom w:val="none" w:sz="0" w:space="0" w:color="auto"/>
        <w:right w:val="none" w:sz="0" w:space="0" w:color="auto"/>
      </w:divBdr>
    </w:div>
    <w:div w:id="585072070">
      <w:bodyDiv w:val="1"/>
      <w:marLeft w:val="0"/>
      <w:marRight w:val="0"/>
      <w:marTop w:val="0"/>
      <w:marBottom w:val="0"/>
      <w:divBdr>
        <w:top w:val="none" w:sz="0" w:space="0" w:color="auto"/>
        <w:left w:val="none" w:sz="0" w:space="0" w:color="auto"/>
        <w:bottom w:val="none" w:sz="0" w:space="0" w:color="auto"/>
        <w:right w:val="none" w:sz="0" w:space="0" w:color="auto"/>
      </w:divBdr>
    </w:div>
    <w:div w:id="593977765">
      <w:bodyDiv w:val="1"/>
      <w:marLeft w:val="0"/>
      <w:marRight w:val="0"/>
      <w:marTop w:val="0"/>
      <w:marBottom w:val="0"/>
      <w:divBdr>
        <w:top w:val="none" w:sz="0" w:space="0" w:color="auto"/>
        <w:left w:val="none" w:sz="0" w:space="0" w:color="auto"/>
        <w:bottom w:val="none" w:sz="0" w:space="0" w:color="auto"/>
        <w:right w:val="none" w:sz="0" w:space="0" w:color="auto"/>
      </w:divBdr>
    </w:div>
    <w:div w:id="594099777">
      <w:bodyDiv w:val="1"/>
      <w:marLeft w:val="0"/>
      <w:marRight w:val="0"/>
      <w:marTop w:val="0"/>
      <w:marBottom w:val="0"/>
      <w:divBdr>
        <w:top w:val="none" w:sz="0" w:space="0" w:color="auto"/>
        <w:left w:val="none" w:sz="0" w:space="0" w:color="auto"/>
        <w:bottom w:val="none" w:sz="0" w:space="0" w:color="auto"/>
        <w:right w:val="none" w:sz="0" w:space="0" w:color="auto"/>
      </w:divBdr>
    </w:div>
    <w:div w:id="594677198">
      <w:bodyDiv w:val="1"/>
      <w:marLeft w:val="0"/>
      <w:marRight w:val="0"/>
      <w:marTop w:val="0"/>
      <w:marBottom w:val="0"/>
      <w:divBdr>
        <w:top w:val="none" w:sz="0" w:space="0" w:color="auto"/>
        <w:left w:val="none" w:sz="0" w:space="0" w:color="auto"/>
        <w:bottom w:val="none" w:sz="0" w:space="0" w:color="auto"/>
        <w:right w:val="none" w:sz="0" w:space="0" w:color="auto"/>
      </w:divBdr>
    </w:div>
    <w:div w:id="597131222">
      <w:bodyDiv w:val="1"/>
      <w:marLeft w:val="0"/>
      <w:marRight w:val="0"/>
      <w:marTop w:val="0"/>
      <w:marBottom w:val="0"/>
      <w:divBdr>
        <w:top w:val="none" w:sz="0" w:space="0" w:color="auto"/>
        <w:left w:val="none" w:sz="0" w:space="0" w:color="auto"/>
        <w:bottom w:val="none" w:sz="0" w:space="0" w:color="auto"/>
        <w:right w:val="none" w:sz="0" w:space="0" w:color="auto"/>
      </w:divBdr>
    </w:div>
    <w:div w:id="598177678">
      <w:bodyDiv w:val="1"/>
      <w:marLeft w:val="0"/>
      <w:marRight w:val="0"/>
      <w:marTop w:val="0"/>
      <w:marBottom w:val="0"/>
      <w:divBdr>
        <w:top w:val="none" w:sz="0" w:space="0" w:color="auto"/>
        <w:left w:val="none" w:sz="0" w:space="0" w:color="auto"/>
        <w:bottom w:val="none" w:sz="0" w:space="0" w:color="auto"/>
        <w:right w:val="none" w:sz="0" w:space="0" w:color="auto"/>
      </w:divBdr>
    </w:div>
    <w:div w:id="613439108">
      <w:bodyDiv w:val="1"/>
      <w:marLeft w:val="0"/>
      <w:marRight w:val="0"/>
      <w:marTop w:val="0"/>
      <w:marBottom w:val="0"/>
      <w:divBdr>
        <w:top w:val="none" w:sz="0" w:space="0" w:color="auto"/>
        <w:left w:val="none" w:sz="0" w:space="0" w:color="auto"/>
        <w:bottom w:val="none" w:sz="0" w:space="0" w:color="auto"/>
        <w:right w:val="none" w:sz="0" w:space="0" w:color="auto"/>
      </w:divBdr>
    </w:div>
    <w:div w:id="616329012">
      <w:bodyDiv w:val="1"/>
      <w:marLeft w:val="0"/>
      <w:marRight w:val="0"/>
      <w:marTop w:val="0"/>
      <w:marBottom w:val="0"/>
      <w:divBdr>
        <w:top w:val="none" w:sz="0" w:space="0" w:color="auto"/>
        <w:left w:val="none" w:sz="0" w:space="0" w:color="auto"/>
        <w:bottom w:val="none" w:sz="0" w:space="0" w:color="auto"/>
        <w:right w:val="none" w:sz="0" w:space="0" w:color="auto"/>
      </w:divBdr>
    </w:div>
    <w:div w:id="626544821">
      <w:bodyDiv w:val="1"/>
      <w:marLeft w:val="0"/>
      <w:marRight w:val="0"/>
      <w:marTop w:val="0"/>
      <w:marBottom w:val="0"/>
      <w:divBdr>
        <w:top w:val="none" w:sz="0" w:space="0" w:color="auto"/>
        <w:left w:val="none" w:sz="0" w:space="0" w:color="auto"/>
        <w:bottom w:val="none" w:sz="0" w:space="0" w:color="auto"/>
        <w:right w:val="none" w:sz="0" w:space="0" w:color="auto"/>
      </w:divBdr>
    </w:div>
    <w:div w:id="629629392">
      <w:bodyDiv w:val="1"/>
      <w:marLeft w:val="0"/>
      <w:marRight w:val="0"/>
      <w:marTop w:val="0"/>
      <w:marBottom w:val="0"/>
      <w:divBdr>
        <w:top w:val="none" w:sz="0" w:space="0" w:color="auto"/>
        <w:left w:val="none" w:sz="0" w:space="0" w:color="auto"/>
        <w:bottom w:val="none" w:sz="0" w:space="0" w:color="auto"/>
        <w:right w:val="none" w:sz="0" w:space="0" w:color="auto"/>
      </w:divBdr>
    </w:div>
    <w:div w:id="632440508">
      <w:bodyDiv w:val="1"/>
      <w:marLeft w:val="0"/>
      <w:marRight w:val="0"/>
      <w:marTop w:val="0"/>
      <w:marBottom w:val="0"/>
      <w:divBdr>
        <w:top w:val="none" w:sz="0" w:space="0" w:color="auto"/>
        <w:left w:val="none" w:sz="0" w:space="0" w:color="auto"/>
        <w:bottom w:val="none" w:sz="0" w:space="0" w:color="auto"/>
        <w:right w:val="none" w:sz="0" w:space="0" w:color="auto"/>
      </w:divBdr>
    </w:div>
    <w:div w:id="634065233">
      <w:bodyDiv w:val="1"/>
      <w:marLeft w:val="0"/>
      <w:marRight w:val="0"/>
      <w:marTop w:val="0"/>
      <w:marBottom w:val="0"/>
      <w:divBdr>
        <w:top w:val="none" w:sz="0" w:space="0" w:color="auto"/>
        <w:left w:val="none" w:sz="0" w:space="0" w:color="auto"/>
        <w:bottom w:val="none" w:sz="0" w:space="0" w:color="auto"/>
        <w:right w:val="none" w:sz="0" w:space="0" w:color="auto"/>
      </w:divBdr>
    </w:div>
    <w:div w:id="646474248">
      <w:bodyDiv w:val="1"/>
      <w:marLeft w:val="0"/>
      <w:marRight w:val="0"/>
      <w:marTop w:val="0"/>
      <w:marBottom w:val="0"/>
      <w:divBdr>
        <w:top w:val="none" w:sz="0" w:space="0" w:color="auto"/>
        <w:left w:val="none" w:sz="0" w:space="0" w:color="auto"/>
        <w:bottom w:val="none" w:sz="0" w:space="0" w:color="auto"/>
        <w:right w:val="none" w:sz="0" w:space="0" w:color="auto"/>
      </w:divBdr>
    </w:div>
    <w:div w:id="668604084">
      <w:bodyDiv w:val="1"/>
      <w:marLeft w:val="0"/>
      <w:marRight w:val="0"/>
      <w:marTop w:val="0"/>
      <w:marBottom w:val="0"/>
      <w:divBdr>
        <w:top w:val="none" w:sz="0" w:space="0" w:color="auto"/>
        <w:left w:val="none" w:sz="0" w:space="0" w:color="auto"/>
        <w:bottom w:val="none" w:sz="0" w:space="0" w:color="auto"/>
        <w:right w:val="none" w:sz="0" w:space="0" w:color="auto"/>
      </w:divBdr>
    </w:div>
    <w:div w:id="670722608">
      <w:bodyDiv w:val="1"/>
      <w:marLeft w:val="0"/>
      <w:marRight w:val="0"/>
      <w:marTop w:val="0"/>
      <w:marBottom w:val="0"/>
      <w:divBdr>
        <w:top w:val="none" w:sz="0" w:space="0" w:color="auto"/>
        <w:left w:val="none" w:sz="0" w:space="0" w:color="auto"/>
        <w:bottom w:val="none" w:sz="0" w:space="0" w:color="auto"/>
        <w:right w:val="none" w:sz="0" w:space="0" w:color="auto"/>
      </w:divBdr>
    </w:div>
    <w:div w:id="672611326">
      <w:bodyDiv w:val="1"/>
      <w:marLeft w:val="0"/>
      <w:marRight w:val="0"/>
      <w:marTop w:val="0"/>
      <w:marBottom w:val="0"/>
      <w:divBdr>
        <w:top w:val="none" w:sz="0" w:space="0" w:color="auto"/>
        <w:left w:val="none" w:sz="0" w:space="0" w:color="auto"/>
        <w:bottom w:val="none" w:sz="0" w:space="0" w:color="auto"/>
        <w:right w:val="none" w:sz="0" w:space="0" w:color="auto"/>
      </w:divBdr>
    </w:div>
    <w:div w:id="675351508">
      <w:bodyDiv w:val="1"/>
      <w:marLeft w:val="0"/>
      <w:marRight w:val="0"/>
      <w:marTop w:val="0"/>
      <w:marBottom w:val="0"/>
      <w:divBdr>
        <w:top w:val="none" w:sz="0" w:space="0" w:color="auto"/>
        <w:left w:val="none" w:sz="0" w:space="0" w:color="auto"/>
        <w:bottom w:val="none" w:sz="0" w:space="0" w:color="auto"/>
        <w:right w:val="none" w:sz="0" w:space="0" w:color="auto"/>
      </w:divBdr>
    </w:div>
    <w:div w:id="683746149">
      <w:bodyDiv w:val="1"/>
      <w:marLeft w:val="0"/>
      <w:marRight w:val="0"/>
      <w:marTop w:val="0"/>
      <w:marBottom w:val="0"/>
      <w:divBdr>
        <w:top w:val="none" w:sz="0" w:space="0" w:color="auto"/>
        <w:left w:val="none" w:sz="0" w:space="0" w:color="auto"/>
        <w:bottom w:val="none" w:sz="0" w:space="0" w:color="auto"/>
        <w:right w:val="none" w:sz="0" w:space="0" w:color="auto"/>
      </w:divBdr>
    </w:div>
    <w:div w:id="688406364">
      <w:bodyDiv w:val="1"/>
      <w:marLeft w:val="0"/>
      <w:marRight w:val="0"/>
      <w:marTop w:val="0"/>
      <w:marBottom w:val="0"/>
      <w:divBdr>
        <w:top w:val="none" w:sz="0" w:space="0" w:color="auto"/>
        <w:left w:val="none" w:sz="0" w:space="0" w:color="auto"/>
        <w:bottom w:val="none" w:sz="0" w:space="0" w:color="auto"/>
        <w:right w:val="none" w:sz="0" w:space="0" w:color="auto"/>
      </w:divBdr>
    </w:div>
    <w:div w:id="691342084">
      <w:bodyDiv w:val="1"/>
      <w:marLeft w:val="0"/>
      <w:marRight w:val="0"/>
      <w:marTop w:val="0"/>
      <w:marBottom w:val="0"/>
      <w:divBdr>
        <w:top w:val="none" w:sz="0" w:space="0" w:color="auto"/>
        <w:left w:val="none" w:sz="0" w:space="0" w:color="auto"/>
        <w:bottom w:val="none" w:sz="0" w:space="0" w:color="auto"/>
        <w:right w:val="none" w:sz="0" w:space="0" w:color="auto"/>
      </w:divBdr>
    </w:div>
    <w:div w:id="714158018">
      <w:bodyDiv w:val="1"/>
      <w:marLeft w:val="0"/>
      <w:marRight w:val="0"/>
      <w:marTop w:val="0"/>
      <w:marBottom w:val="0"/>
      <w:divBdr>
        <w:top w:val="none" w:sz="0" w:space="0" w:color="auto"/>
        <w:left w:val="none" w:sz="0" w:space="0" w:color="auto"/>
        <w:bottom w:val="none" w:sz="0" w:space="0" w:color="auto"/>
        <w:right w:val="none" w:sz="0" w:space="0" w:color="auto"/>
      </w:divBdr>
    </w:div>
    <w:div w:id="738358721">
      <w:bodyDiv w:val="1"/>
      <w:marLeft w:val="0"/>
      <w:marRight w:val="0"/>
      <w:marTop w:val="0"/>
      <w:marBottom w:val="0"/>
      <w:divBdr>
        <w:top w:val="none" w:sz="0" w:space="0" w:color="auto"/>
        <w:left w:val="none" w:sz="0" w:space="0" w:color="auto"/>
        <w:bottom w:val="none" w:sz="0" w:space="0" w:color="auto"/>
        <w:right w:val="none" w:sz="0" w:space="0" w:color="auto"/>
      </w:divBdr>
    </w:div>
    <w:div w:id="738602321">
      <w:bodyDiv w:val="1"/>
      <w:marLeft w:val="0"/>
      <w:marRight w:val="0"/>
      <w:marTop w:val="0"/>
      <w:marBottom w:val="0"/>
      <w:divBdr>
        <w:top w:val="none" w:sz="0" w:space="0" w:color="auto"/>
        <w:left w:val="none" w:sz="0" w:space="0" w:color="auto"/>
        <w:bottom w:val="none" w:sz="0" w:space="0" w:color="auto"/>
        <w:right w:val="none" w:sz="0" w:space="0" w:color="auto"/>
      </w:divBdr>
    </w:div>
    <w:div w:id="753549810">
      <w:bodyDiv w:val="1"/>
      <w:marLeft w:val="0"/>
      <w:marRight w:val="0"/>
      <w:marTop w:val="0"/>
      <w:marBottom w:val="0"/>
      <w:divBdr>
        <w:top w:val="none" w:sz="0" w:space="0" w:color="auto"/>
        <w:left w:val="none" w:sz="0" w:space="0" w:color="auto"/>
        <w:bottom w:val="none" w:sz="0" w:space="0" w:color="auto"/>
        <w:right w:val="none" w:sz="0" w:space="0" w:color="auto"/>
      </w:divBdr>
    </w:div>
    <w:div w:id="765729475">
      <w:bodyDiv w:val="1"/>
      <w:marLeft w:val="0"/>
      <w:marRight w:val="0"/>
      <w:marTop w:val="0"/>
      <w:marBottom w:val="0"/>
      <w:divBdr>
        <w:top w:val="none" w:sz="0" w:space="0" w:color="auto"/>
        <w:left w:val="none" w:sz="0" w:space="0" w:color="auto"/>
        <w:bottom w:val="none" w:sz="0" w:space="0" w:color="auto"/>
        <w:right w:val="none" w:sz="0" w:space="0" w:color="auto"/>
      </w:divBdr>
    </w:div>
    <w:div w:id="768237330">
      <w:bodyDiv w:val="1"/>
      <w:marLeft w:val="0"/>
      <w:marRight w:val="0"/>
      <w:marTop w:val="0"/>
      <w:marBottom w:val="0"/>
      <w:divBdr>
        <w:top w:val="none" w:sz="0" w:space="0" w:color="auto"/>
        <w:left w:val="none" w:sz="0" w:space="0" w:color="auto"/>
        <w:bottom w:val="none" w:sz="0" w:space="0" w:color="auto"/>
        <w:right w:val="none" w:sz="0" w:space="0" w:color="auto"/>
      </w:divBdr>
    </w:div>
    <w:div w:id="771171434">
      <w:bodyDiv w:val="1"/>
      <w:marLeft w:val="0"/>
      <w:marRight w:val="0"/>
      <w:marTop w:val="0"/>
      <w:marBottom w:val="0"/>
      <w:divBdr>
        <w:top w:val="none" w:sz="0" w:space="0" w:color="auto"/>
        <w:left w:val="none" w:sz="0" w:space="0" w:color="auto"/>
        <w:bottom w:val="none" w:sz="0" w:space="0" w:color="auto"/>
        <w:right w:val="none" w:sz="0" w:space="0" w:color="auto"/>
      </w:divBdr>
    </w:div>
    <w:div w:id="776411279">
      <w:bodyDiv w:val="1"/>
      <w:marLeft w:val="0"/>
      <w:marRight w:val="0"/>
      <w:marTop w:val="0"/>
      <w:marBottom w:val="0"/>
      <w:divBdr>
        <w:top w:val="none" w:sz="0" w:space="0" w:color="auto"/>
        <w:left w:val="none" w:sz="0" w:space="0" w:color="auto"/>
        <w:bottom w:val="none" w:sz="0" w:space="0" w:color="auto"/>
        <w:right w:val="none" w:sz="0" w:space="0" w:color="auto"/>
      </w:divBdr>
    </w:div>
    <w:div w:id="785661116">
      <w:bodyDiv w:val="1"/>
      <w:marLeft w:val="0"/>
      <w:marRight w:val="0"/>
      <w:marTop w:val="0"/>
      <w:marBottom w:val="0"/>
      <w:divBdr>
        <w:top w:val="none" w:sz="0" w:space="0" w:color="auto"/>
        <w:left w:val="none" w:sz="0" w:space="0" w:color="auto"/>
        <w:bottom w:val="none" w:sz="0" w:space="0" w:color="auto"/>
        <w:right w:val="none" w:sz="0" w:space="0" w:color="auto"/>
      </w:divBdr>
    </w:div>
    <w:div w:id="790241702">
      <w:bodyDiv w:val="1"/>
      <w:marLeft w:val="0"/>
      <w:marRight w:val="0"/>
      <w:marTop w:val="0"/>
      <w:marBottom w:val="0"/>
      <w:divBdr>
        <w:top w:val="none" w:sz="0" w:space="0" w:color="auto"/>
        <w:left w:val="none" w:sz="0" w:space="0" w:color="auto"/>
        <w:bottom w:val="none" w:sz="0" w:space="0" w:color="auto"/>
        <w:right w:val="none" w:sz="0" w:space="0" w:color="auto"/>
      </w:divBdr>
    </w:div>
    <w:div w:id="794758041">
      <w:bodyDiv w:val="1"/>
      <w:marLeft w:val="0"/>
      <w:marRight w:val="0"/>
      <w:marTop w:val="0"/>
      <w:marBottom w:val="0"/>
      <w:divBdr>
        <w:top w:val="none" w:sz="0" w:space="0" w:color="auto"/>
        <w:left w:val="none" w:sz="0" w:space="0" w:color="auto"/>
        <w:bottom w:val="none" w:sz="0" w:space="0" w:color="auto"/>
        <w:right w:val="none" w:sz="0" w:space="0" w:color="auto"/>
      </w:divBdr>
    </w:div>
    <w:div w:id="801116649">
      <w:bodyDiv w:val="1"/>
      <w:marLeft w:val="0"/>
      <w:marRight w:val="0"/>
      <w:marTop w:val="0"/>
      <w:marBottom w:val="0"/>
      <w:divBdr>
        <w:top w:val="none" w:sz="0" w:space="0" w:color="auto"/>
        <w:left w:val="none" w:sz="0" w:space="0" w:color="auto"/>
        <w:bottom w:val="none" w:sz="0" w:space="0" w:color="auto"/>
        <w:right w:val="none" w:sz="0" w:space="0" w:color="auto"/>
      </w:divBdr>
    </w:div>
    <w:div w:id="805969786">
      <w:bodyDiv w:val="1"/>
      <w:marLeft w:val="0"/>
      <w:marRight w:val="0"/>
      <w:marTop w:val="0"/>
      <w:marBottom w:val="0"/>
      <w:divBdr>
        <w:top w:val="none" w:sz="0" w:space="0" w:color="auto"/>
        <w:left w:val="none" w:sz="0" w:space="0" w:color="auto"/>
        <w:bottom w:val="none" w:sz="0" w:space="0" w:color="auto"/>
        <w:right w:val="none" w:sz="0" w:space="0" w:color="auto"/>
      </w:divBdr>
    </w:div>
    <w:div w:id="805977629">
      <w:bodyDiv w:val="1"/>
      <w:marLeft w:val="0"/>
      <w:marRight w:val="0"/>
      <w:marTop w:val="0"/>
      <w:marBottom w:val="0"/>
      <w:divBdr>
        <w:top w:val="none" w:sz="0" w:space="0" w:color="auto"/>
        <w:left w:val="none" w:sz="0" w:space="0" w:color="auto"/>
        <w:bottom w:val="none" w:sz="0" w:space="0" w:color="auto"/>
        <w:right w:val="none" w:sz="0" w:space="0" w:color="auto"/>
      </w:divBdr>
    </w:div>
    <w:div w:id="810056900">
      <w:bodyDiv w:val="1"/>
      <w:marLeft w:val="0"/>
      <w:marRight w:val="0"/>
      <w:marTop w:val="0"/>
      <w:marBottom w:val="0"/>
      <w:divBdr>
        <w:top w:val="none" w:sz="0" w:space="0" w:color="auto"/>
        <w:left w:val="none" w:sz="0" w:space="0" w:color="auto"/>
        <w:bottom w:val="none" w:sz="0" w:space="0" w:color="auto"/>
        <w:right w:val="none" w:sz="0" w:space="0" w:color="auto"/>
      </w:divBdr>
    </w:div>
    <w:div w:id="813839956">
      <w:bodyDiv w:val="1"/>
      <w:marLeft w:val="0"/>
      <w:marRight w:val="0"/>
      <w:marTop w:val="0"/>
      <w:marBottom w:val="0"/>
      <w:divBdr>
        <w:top w:val="none" w:sz="0" w:space="0" w:color="auto"/>
        <w:left w:val="none" w:sz="0" w:space="0" w:color="auto"/>
        <w:bottom w:val="none" w:sz="0" w:space="0" w:color="auto"/>
        <w:right w:val="none" w:sz="0" w:space="0" w:color="auto"/>
      </w:divBdr>
    </w:div>
    <w:div w:id="821696236">
      <w:bodyDiv w:val="1"/>
      <w:marLeft w:val="0"/>
      <w:marRight w:val="0"/>
      <w:marTop w:val="0"/>
      <w:marBottom w:val="0"/>
      <w:divBdr>
        <w:top w:val="none" w:sz="0" w:space="0" w:color="auto"/>
        <w:left w:val="none" w:sz="0" w:space="0" w:color="auto"/>
        <w:bottom w:val="none" w:sz="0" w:space="0" w:color="auto"/>
        <w:right w:val="none" w:sz="0" w:space="0" w:color="auto"/>
      </w:divBdr>
    </w:div>
    <w:div w:id="821700042">
      <w:bodyDiv w:val="1"/>
      <w:marLeft w:val="0"/>
      <w:marRight w:val="0"/>
      <w:marTop w:val="0"/>
      <w:marBottom w:val="0"/>
      <w:divBdr>
        <w:top w:val="none" w:sz="0" w:space="0" w:color="auto"/>
        <w:left w:val="none" w:sz="0" w:space="0" w:color="auto"/>
        <w:bottom w:val="none" w:sz="0" w:space="0" w:color="auto"/>
        <w:right w:val="none" w:sz="0" w:space="0" w:color="auto"/>
      </w:divBdr>
    </w:div>
    <w:div w:id="827598355">
      <w:bodyDiv w:val="1"/>
      <w:marLeft w:val="0"/>
      <w:marRight w:val="0"/>
      <w:marTop w:val="0"/>
      <w:marBottom w:val="0"/>
      <w:divBdr>
        <w:top w:val="none" w:sz="0" w:space="0" w:color="auto"/>
        <w:left w:val="none" w:sz="0" w:space="0" w:color="auto"/>
        <w:bottom w:val="none" w:sz="0" w:space="0" w:color="auto"/>
        <w:right w:val="none" w:sz="0" w:space="0" w:color="auto"/>
      </w:divBdr>
    </w:div>
    <w:div w:id="834881752">
      <w:bodyDiv w:val="1"/>
      <w:marLeft w:val="0"/>
      <w:marRight w:val="0"/>
      <w:marTop w:val="0"/>
      <w:marBottom w:val="0"/>
      <w:divBdr>
        <w:top w:val="none" w:sz="0" w:space="0" w:color="auto"/>
        <w:left w:val="none" w:sz="0" w:space="0" w:color="auto"/>
        <w:bottom w:val="none" w:sz="0" w:space="0" w:color="auto"/>
        <w:right w:val="none" w:sz="0" w:space="0" w:color="auto"/>
      </w:divBdr>
    </w:div>
    <w:div w:id="842084802">
      <w:bodyDiv w:val="1"/>
      <w:marLeft w:val="0"/>
      <w:marRight w:val="0"/>
      <w:marTop w:val="0"/>
      <w:marBottom w:val="0"/>
      <w:divBdr>
        <w:top w:val="none" w:sz="0" w:space="0" w:color="auto"/>
        <w:left w:val="none" w:sz="0" w:space="0" w:color="auto"/>
        <w:bottom w:val="none" w:sz="0" w:space="0" w:color="auto"/>
        <w:right w:val="none" w:sz="0" w:space="0" w:color="auto"/>
      </w:divBdr>
    </w:div>
    <w:div w:id="843126840">
      <w:bodyDiv w:val="1"/>
      <w:marLeft w:val="0"/>
      <w:marRight w:val="0"/>
      <w:marTop w:val="0"/>
      <w:marBottom w:val="0"/>
      <w:divBdr>
        <w:top w:val="none" w:sz="0" w:space="0" w:color="auto"/>
        <w:left w:val="none" w:sz="0" w:space="0" w:color="auto"/>
        <w:bottom w:val="none" w:sz="0" w:space="0" w:color="auto"/>
        <w:right w:val="none" w:sz="0" w:space="0" w:color="auto"/>
      </w:divBdr>
    </w:div>
    <w:div w:id="846332556">
      <w:bodyDiv w:val="1"/>
      <w:marLeft w:val="0"/>
      <w:marRight w:val="0"/>
      <w:marTop w:val="0"/>
      <w:marBottom w:val="0"/>
      <w:divBdr>
        <w:top w:val="none" w:sz="0" w:space="0" w:color="auto"/>
        <w:left w:val="none" w:sz="0" w:space="0" w:color="auto"/>
        <w:bottom w:val="none" w:sz="0" w:space="0" w:color="auto"/>
        <w:right w:val="none" w:sz="0" w:space="0" w:color="auto"/>
      </w:divBdr>
    </w:div>
    <w:div w:id="850340682">
      <w:bodyDiv w:val="1"/>
      <w:marLeft w:val="0"/>
      <w:marRight w:val="0"/>
      <w:marTop w:val="0"/>
      <w:marBottom w:val="0"/>
      <w:divBdr>
        <w:top w:val="none" w:sz="0" w:space="0" w:color="auto"/>
        <w:left w:val="none" w:sz="0" w:space="0" w:color="auto"/>
        <w:bottom w:val="none" w:sz="0" w:space="0" w:color="auto"/>
        <w:right w:val="none" w:sz="0" w:space="0" w:color="auto"/>
      </w:divBdr>
    </w:div>
    <w:div w:id="859199052">
      <w:bodyDiv w:val="1"/>
      <w:marLeft w:val="0"/>
      <w:marRight w:val="0"/>
      <w:marTop w:val="0"/>
      <w:marBottom w:val="0"/>
      <w:divBdr>
        <w:top w:val="none" w:sz="0" w:space="0" w:color="auto"/>
        <w:left w:val="none" w:sz="0" w:space="0" w:color="auto"/>
        <w:bottom w:val="none" w:sz="0" w:space="0" w:color="auto"/>
        <w:right w:val="none" w:sz="0" w:space="0" w:color="auto"/>
      </w:divBdr>
    </w:div>
    <w:div w:id="864443580">
      <w:bodyDiv w:val="1"/>
      <w:marLeft w:val="0"/>
      <w:marRight w:val="0"/>
      <w:marTop w:val="0"/>
      <w:marBottom w:val="0"/>
      <w:divBdr>
        <w:top w:val="none" w:sz="0" w:space="0" w:color="auto"/>
        <w:left w:val="none" w:sz="0" w:space="0" w:color="auto"/>
        <w:bottom w:val="none" w:sz="0" w:space="0" w:color="auto"/>
        <w:right w:val="none" w:sz="0" w:space="0" w:color="auto"/>
      </w:divBdr>
    </w:div>
    <w:div w:id="868614262">
      <w:bodyDiv w:val="1"/>
      <w:marLeft w:val="0"/>
      <w:marRight w:val="0"/>
      <w:marTop w:val="0"/>
      <w:marBottom w:val="0"/>
      <w:divBdr>
        <w:top w:val="none" w:sz="0" w:space="0" w:color="auto"/>
        <w:left w:val="none" w:sz="0" w:space="0" w:color="auto"/>
        <w:bottom w:val="none" w:sz="0" w:space="0" w:color="auto"/>
        <w:right w:val="none" w:sz="0" w:space="0" w:color="auto"/>
      </w:divBdr>
    </w:div>
    <w:div w:id="869220308">
      <w:bodyDiv w:val="1"/>
      <w:marLeft w:val="0"/>
      <w:marRight w:val="0"/>
      <w:marTop w:val="0"/>
      <w:marBottom w:val="0"/>
      <w:divBdr>
        <w:top w:val="none" w:sz="0" w:space="0" w:color="auto"/>
        <w:left w:val="none" w:sz="0" w:space="0" w:color="auto"/>
        <w:bottom w:val="none" w:sz="0" w:space="0" w:color="auto"/>
        <w:right w:val="none" w:sz="0" w:space="0" w:color="auto"/>
      </w:divBdr>
    </w:div>
    <w:div w:id="869224241">
      <w:bodyDiv w:val="1"/>
      <w:marLeft w:val="0"/>
      <w:marRight w:val="0"/>
      <w:marTop w:val="0"/>
      <w:marBottom w:val="0"/>
      <w:divBdr>
        <w:top w:val="none" w:sz="0" w:space="0" w:color="auto"/>
        <w:left w:val="none" w:sz="0" w:space="0" w:color="auto"/>
        <w:bottom w:val="none" w:sz="0" w:space="0" w:color="auto"/>
        <w:right w:val="none" w:sz="0" w:space="0" w:color="auto"/>
      </w:divBdr>
    </w:div>
    <w:div w:id="869879785">
      <w:bodyDiv w:val="1"/>
      <w:marLeft w:val="0"/>
      <w:marRight w:val="0"/>
      <w:marTop w:val="0"/>
      <w:marBottom w:val="0"/>
      <w:divBdr>
        <w:top w:val="none" w:sz="0" w:space="0" w:color="auto"/>
        <w:left w:val="none" w:sz="0" w:space="0" w:color="auto"/>
        <w:bottom w:val="none" w:sz="0" w:space="0" w:color="auto"/>
        <w:right w:val="none" w:sz="0" w:space="0" w:color="auto"/>
      </w:divBdr>
    </w:div>
    <w:div w:id="871452643">
      <w:bodyDiv w:val="1"/>
      <w:marLeft w:val="0"/>
      <w:marRight w:val="0"/>
      <w:marTop w:val="0"/>
      <w:marBottom w:val="0"/>
      <w:divBdr>
        <w:top w:val="none" w:sz="0" w:space="0" w:color="auto"/>
        <w:left w:val="none" w:sz="0" w:space="0" w:color="auto"/>
        <w:bottom w:val="none" w:sz="0" w:space="0" w:color="auto"/>
        <w:right w:val="none" w:sz="0" w:space="0" w:color="auto"/>
      </w:divBdr>
    </w:div>
    <w:div w:id="872763697">
      <w:bodyDiv w:val="1"/>
      <w:marLeft w:val="0"/>
      <w:marRight w:val="0"/>
      <w:marTop w:val="0"/>
      <w:marBottom w:val="0"/>
      <w:divBdr>
        <w:top w:val="none" w:sz="0" w:space="0" w:color="auto"/>
        <w:left w:val="none" w:sz="0" w:space="0" w:color="auto"/>
        <w:bottom w:val="none" w:sz="0" w:space="0" w:color="auto"/>
        <w:right w:val="none" w:sz="0" w:space="0" w:color="auto"/>
      </w:divBdr>
    </w:div>
    <w:div w:id="873233107">
      <w:bodyDiv w:val="1"/>
      <w:marLeft w:val="0"/>
      <w:marRight w:val="0"/>
      <w:marTop w:val="0"/>
      <w:marBottom w:val="0"/>
      <w:divBdr>
        <w:top w:val="none" w:sz="0" w:space="0" w:color="auto"/>
        <w:left w:val="none" w:sz="0" w:space="0" w:color="auto"/>
        <w:bottom w:val="none" w:sz="0" w:space="0" w:color="auto"/>
        <w:right w:val="none" w:sz="0" w:space="0" w:color="auto"/>
      </w:divBdr>
    </w:div>
    <w:div w:id="876816236">
      <w:bodyDiv w:val="1"/>
      <w:marLeft w:val="0"/>
      <w:marRight w:val="0"/>
      <w:marTop w:val="0"/>
      <w:marBottom w:val="0"/>
      <w:divBdr>
        <w:top w:val="none" w:sz="0" w:space="0" w:color="auto"/>
        <w:left w:val="none" w:sz="0" w:space="0" w:color="auto"/>
        <w:bottom w:val="none" w:sz="0" w:space="0" w:color="auto"/>
        <w:right w:val="none" w:sz="0" w:space="0" w:color="auto"/>
      </w:divBdr>
    </w:div>
    <w:div w:id="878782335">
      <w:bodyDiv w:val="1"/>
      <w:marLeft w:val="0"/>
      <w:marRight w:val="0"/>
      <w:marTop w:val="0"/>
      <w:marBottom w:val="0"/>
      <w:divBdr>
        <w:top w:val="none" w:sz="0" w:space="0" w:color="auto"/>
        <w:left w:val="none" w:sz="0" w:space="0" w:color="auto"/>
        <w:bottom w:val="none" w:sz="0" w:space="0" w:color="auto"/>
        <w:right w:val="none" w:sz="0" w:space="0" w:color="auto"/>
      </w:divBdr>
    </w:div>
    <w:div w:id="878972474">
      <w:bodyDiv w:val="1"/>
      <w:marLeft w:val="0"/>
      <w:marRight w:val="0"/>
      <w:marTop w:val="0"/>
      <w:marBottom w:val="0"/>
      <w:divBdr>
        <w:top w:val="none" w:sz="0" w:space="0" w:color="auto"/>
        <w:left w:val="none" w:sz="0" w:space="0" w:color="auto"/>
        <w:bottom w:val="none" w:sz="0" w:space="0" w:color="auto"/>
        <w:right w:val="none" w:sz="0" w:space="0" w:color="auto"/>
      </w:divBdr>
    </w:div>
    <w:div w:id="882448709">
      <w:bodyDiv w:val="1"/>
      <w:marLeft w:val="0"/>
      <w:marRight w:val="0"/>
      <w:marTop w:val="0"/>
      <w:marBottom w:val="0"/>
      <w:divBdr>
        <w:top w:val="none" w:sz="0" w:space="0" w:color="auto"/>
        <w:left w:val="none" w:sz="0" w:space="0" w:color="auto"/>
        <w:bottom w:val="none" w:sz="0" w:space="0" w:color="auto"/>
        <w:right w:val="none" w:sz="0" w:space="0" w:color="auto"/>
      </w:divBdr>
    </w:div>
    <w:div w:id="897479665">
      <w:bodyDiv w:val="1"/>
      <w:marLeft w:val="0"/>
      <w:marRight w:val="0"/>
      <w:marTop w:val="0"/>
      <w:marBottom w:val="0"/>
      <w:divBdr>
        <w:top w:val="none" w:sz="0" w:space="0" w:color="auto"/>
        <w:left w:val="none" w:sz="0" w:space="0" w:color="auto"/>
        <w:bottom w:val="none" w:sz="0" w:space="0" w:color="auto"/>
        <w:right w:val="none" w:sz="0" w:space="0" w:color="auto"/>
      </w:divBdr>
    </w:div>
    <w:div w:id="902760987">
      <w:bodyDiv w:val="1"/>
      <w:marLeft w:val="0"/>
      <w:marRight w:val="0"/>
      <w:marTop w:val="0"/>
      <w:marBottom w:val="0"/>
      <w:divBdr>
        <w:top w:val="none" w:sz="0" w:space="0" w:color="auto"/>
        <w:left w:val="none" w:sz="0" w:space="0" w:color="auto"/>
        <w:bottom w:val="none" w:sz="0" w:space="0" w:color="auto"/>
        <w:right w:val="none" w:sz="0" w:space="0" w:color="auto"/>
      </w:divBdr>
    </w:div>
    <w:div w:id="907692891">
      <w:bodyDiv w:val="1"/>
      <w:marLeft w:val="0"/>
      <w:marRight w:val="0"/>
      <w:marTop w:val="0"/>
      <w:marBottom w:val="0"/>
      <w:divBdr>
        <w:top w:val="none" w:sz="0" w:space="0" w:color="auto"/>
        <w:left w:val="none" w:sz="0" w:space="0" w:color="auto"/>
        <w:bottom w:val="none" w:sz="0" w:space="0" w:color="auto"/>
        <w:right w:val="none" w:sz="0" w:space="0" w:color="auto"/>
      </w:divBdr>
    </w:div>
    <w:div w:id="912006510">
      <w:bodyDiv w:val="1"/>
      <w:marLeft w:val="0"/>
      <w:marRight w:val="0"/>
      <w:marTop w:val="0"/>
      <w:marBottom w:val="0"/>
      <w:divBdr>
        <w:top w:val="none" w:sz="0" w:space="0" w:color="auto"/>
        <w:left w:val="none" w:sz="0" w:space="0" w:color="auto"/>
        <w:bottom w:val="none" w:sz="0" w:space="0" w:color="auto"/>
        <w:right w:val="none" w:sz="0" w:space="0" w:color="auto"/>
      </w:divBdr>
    </w:div>
    <w:div w:id="913390586">
      <w:bodyDiv w:val="1"/>
      <w:marLeft w:val="0"/>
      <w:marRight w:val="0"/>
      <w:marTop w:val="0"/>
      <w:marBottom w:val="0"/>
      <w:divBdr>
        <w:top w:val="none" w:sz="0" w:space="0" w:color="auto"/>
        <w:left w:val="none" w:sz="0" w:space="0" w:color="auto"/>
        <w:bottom w:val="none" w:sz="0" w:space="0" w:color="auto"/>
        <w:right w:val="none" w:sz="0" w:space="0" w:color="auto"/>
      </w:divBdr>
    </w:div>
    <w:div w:id="919485722">
      <w:bodyDiv w:val="1"/>
      <w:marLeft w:val="0"/>
      <w:marRight w:val="0"/>
      <w:marTop w:val="0"/>
      <w:marBottom w:val="0"/>
      <w:divBdr>
        <w:top w:val="none" w:sz="0" w:space="0" w:color="auto"/>
        <w:left w:val="none" w:sz="0" w:space="0" w:color="auto"/>
        <w:bottom w:val="none" w:sz="0" w:space="0" w:color="auto"/>
        <w:right w:val="none" w:sz="0" w:space="0" w:color="auto"/>
      </w:divBdr>
    </w:div>
    <w:div w:id="924653641">
      <w:bodyDiv w:val="1"/>
      <w:marLeft w:val="0"/>
      <w:marRight w:val="0"/>
      <w:marTop w:val="0"/>
      <w:marBottom w:val="0"/>
      <w:divBdr>
        <w:top w:val="none" w:sz="0" w:space="0" w:color="auto"/>
        <w:left w:val="none" w:sz="0" w:space="0" w:color="auto"/>
        <w:bottom w:val="none" w:sz="0" w:space="0" w:color="auto"/>
        <w:right w:val="none" w:sz="0" w:space="0" w:color="auto"/>
      </w:divBdr>
    </w:div>
    <w:div w:id="927159865">
      <w:bodyDiv w:val="1"/>
      <w:marLeft w:val="0"/>
      <w:marRight w:val="0"/>
      <w:marTop w:val="0"/>
      <w:marBottom w:val="0"/>
      <w:divBdr>
        <w:top w:val="none" w:sz="0" w:space="0" w:color="auto"/>
        <w:left w:val="none" w:sz="0" w:space="0" w:color="auto"/>
        <w:bottom w:val="none" w:sz="0" w:space="0" w:color="auto"/>
        <w:right w:val="none" w:sz="0" w:space="0" w:color="auto"/>
      </w:divBdr>
    </w:div>
    <w:div w:id="927422795">
      <w:bodyDiv w:val="1"/>
      <w:marLeft w:val="0"/>
      <w:marRight w:val="0"/>
      <w:marTop w:val="0"/>
      <w:marBottom w:val="0"/>
      <w:divBdr>
        <w:top w:val="none" w:sz="0" w:space="0" w:color="auto"/>
        <w:left w:val="none" w:sz="0" w:space="0" w:color="auto"/>
        <w:bottom w:val="none" w:sz="0" w:space="0" w:color="auto"/>
        <w:right w:val="none" w:sz="0" w:space="0" w:color="auto"/>
      </w:divBdr>
    </w:div>
    <w:div w:id="927735080">
      <w:bodyDiv w:val="1"/>
      <w:marLeft w:val="0"/>
      <w:marRight w:val="0"/>
      <w:marTop w:val="0"/>
      <w:marBottom w:val="0"/>
      <w:divBdr>
        <w:top w:val="none" w:sz="0" w:space="0" w:color="auto"/>
        <w:left w:val="none" w:sz="0" w:space="0" w:color="auto"/>
        <w:bottom w:val="none" w:sz="0" w:space="0" w:color="auto"/>
        <w:right w:val="none" w:sz="0" w:space="0" w:color="auto"/>
      </w:divBdr>
    </w:div>
    <w:div w:id="931356643">
      <w:bodyDiv w:val="1"/>
      <w:marLeft w:val="0"/>
      <w:marRight w:val="0"/>
      <w:marTop w:val="0"/>
      <w:marBottom w:val="0"/>
      <w:divBdr>
        <w:top w:val="none" w:sz="0" w:space="0" w:color="auto"/>
        <w:left w:val="none" w:sz="0" w:space="0" w:color="auto"/>
        <w:bottom w:val="none" w:sz="0" w:space="0" w:color="auto"/>
        <w:right w:val="none" w:sz="0" w:space="0" w:color="auto"/>
      </w:divBdr>
    </w:div>
    <w:div w:id="952830646">
      <w:bodyDiv w:val="1"/>
      <w:marLeft w:val="0"/>
      <w:marRight w:val="0"/>
      <w:marTop w:val="0"/>
      <w:marBottom w:val="0"/>
      <w:divBdr>
        <w:top w:val="none" w:sz="0" w:space="0" w:color="auto"/>
        <w:left w:val="none" w:sz="0" w:space="0" w:color="auto"/>
        <w:bottom w:val="none" w:sz="0" w:space="0" w:color="auto"/>
        <w:right w:val="none" w:sz="0" w:space="0" w:color="auto"/>
      </w:divBdr>
    </w:div>
    <w:div w:id="960303359">
      <w:bodyDiv w:val="1"/>
      <w:marLeft w:val="0"/>
      <w:marRight w:val="0"/>
      <w:marTop w:val="0"/>
      <w:marBottom w:val="0"/>
      <w:divBdr>
        <w:top w:val="none" w:sz="0" w:space="0" w:color="auto"/>
        <w:left w:val="none" w:sz="0" w:space="0" w:color="auto"/>
        <w:bottom w:val="none" w:sz="0" w:space="0" w:color="auto"/>
        <w:right w:val="none" w:sz="0" w:space="0" w:color="auto"/>
      </w:divBdr>
    </w:div>
    <w:div w:id="960959055">
      <w:bodyDiv w:val="1"/>
      <w:marLeft w:val="0"/>
      <w:marRight w:val="0"/>
      <w:marTop w:val="0"/>
      <w:marBottom w:val="0"/>
      <w:divBdr>
        <w:top w:val="none" w:sz="0" w:space="0" w:color="auto"/>
        <w:left w:val="none" w:sz="0" w:space="0" w:color="auto"/>
        <w:bottom w:val="none" w:sz="0" w:space="0" w:color="auto"/>
        <w:right w:val="none" w:sz="0" w:space="0" w:color="auto"/>
      </w:divBdr>
    </w:div>
    <w:div w:id="962882820">
      <w:bodyDiv w:val="1"/>
      <w:marLeft w:val="0"/>
      <w:marRight w:val="0"/>
      <w:marTop w:val="0"/>
      <w:marBottom w:val="0"/>
      <w:divBdr>
        <w:top w:val="none" w:sz="0" w:space="0" w:color="auto"/>
        <w:left w:val="none" w:sz="0" w:space="0" w:color="auto"/>
        <w:bottom w:val="none" w:sz="0" w:space="0" w:color="auto"/>
        <w:right w:val="none" w:sz="0" w:space="0" w:color="auto"/>
      </w:divBdr>
    </w:div>
    <w:div w:id="973830765">
      <w:bodyDiv w:val="1"/>
      <w:marLeft w:val="0"/>
      <w:marRight w:val="0"/>
      <w:marTop w:val="0"/>
      <w:marBottom w:val="0"/>
      <w:divBdr>
        <w:top w:val="none" w:sz="0" w:space="0" w:color="auto"/>
        <w:left w:val="none" w:sz="0" w:space="0" w:color="auto"/>
        <w:bottom w:val="none" w:sz="0" w:space="0" w:color="auto"/>
        <w:right w:val="none" w:sz="0" w:space="0" w:color="auto"/>
      </w:divBdr>
    </w:div>
    <w:div w:id="980118225">
      <w:bodyDiv w:val="1"/>
      <w:marLeft w:val="0"/>
      <w:marRight w:val="0"/>
      <w:marTop w:val="0"/>
      <w:marBottom w:val="0"/>
      <w:divBdr>
        <w:top w:val="none" w:sz="0" w:space="0" w:color="auto"/>
        <w:left w:val="none" w:sz="0" w:space="0" w:color="auto"/>
        <w:bottom w:val="none" w:sz="0" w:space="0" w:color="auto"/>
        <w:right w:val="none" w:sz="0" w:space="0" w:color="auto"/>
      </w:divBdr>
    </w:div>
    <w:div w:id="985205483">
      <w:bodyDiv w:val="1"/>
      <w:marLeft w:val="0"/>
      <w:marRight w:val="0"/>
      <w:marTop w:val="0"/>
      <w:marBottom w:val="0"/>
      <w:divBdr>
        <w:top w:val="none" w:sz="0" w:space="0" w:color="auto"/>
        <w:left w:val="none" w:sz="0" w:space="0" w:color="auto"/>
        <w:bottom w:val="none" w:sz="0" w:space="0" w:color="auto"/>
        <w:right w:val="none" w:sz="0" w:space="0" w:color="auto"/>
      </w:divBdr>
    </w:div>
    <w:div w:id="985206349">
      <w:bodyDiv w:val="1"/>
      <w:marLeft w:val="0"/>
      <w:marRight w:val="0"/>
      <w:marTop w:val="0"/>
      <w:marBottom w:val="0"/>
      <w:divBdr>
        <w:top w:val="none" w:sz="0" w:space="0" w:color="auto"/>
        <w:left w:val="none" w:sz="0" w:space="0" w:color="auto"/>
        <w:bottom w:val="none" w:sz="0" w:space="0" w:color="auto"/>
        <w:right w:val="none" w:sz="0" w:space="0" w:color="auto"/>
      </w:divBdr>
    </w:div>
    <w:div w:id="990984528">
      <w:bodyDiv w:val="1"/>
      <w:marLeft w:val="0"/>
      <w:marRight w:val="0"/>
      <w:marTop w:val="0"/>
      <w:marBottom w:val="0"/>
      <w:divBdr>
        <w:top w:val="none" w:sz="0" w:space="0" w:color="auto"/>
        <w:left w:val="none" w:sz="0" w:space="0" w:color="auto"/>
        <w:bottom w:val="none" w:sz="0" w:space="0" w:color="auto"/>
        <w:right w:val="none" w:sz="0" w:space="0" w:color="auto"/>
      </w:divBdr>
    </w:div>
    <w:div w:id="1000085216">
      <w:bodyDiv w:val="1"/>
      <w:marLeft w:val="0"/>
      <w:marRight w:val="0"/>
      <w:marTop w:val="0"/>
      <w:marBottom w:val="0"/>
      <w:divBdr>
        <w:top w:val="none" w:sz="0" w:space="0" w:color="auto"/>
        <w:left w:val="none" w:sz="0" w:space="0" w:color="auto"/>
        <w:bottom w:val="none" w:sz="0" w:space="0" w:color="auto"/>
        <w:right w:val="none" w:sz="0" w:space="0" w:color="auto"/>
      </w:divBdr>
    </w:div>
    <w:div w:id="1001933936">
      <w:bodyDiv w:val="1"/>
      <w:marLeft w:val="0"/>
      <w:marRight w:val="0"/>
      <w:marTop w:val="0"/>
      <w:marBottom w:val="0"/>
      <w:divBdr>
        <w:top w:val="none" w:sz="0" w:space="0" w:color="auto"/>
        <w:left w:val="none" w:sz="0" w:space="0" w:color="auto"/>
        <w:bottom w:val="none" w:sz="0" w:space="0" w:color="auto"/>
        <w:right w:val="none" w:sz="0" w:space="0" w:color="auto"/>
      </w:divBdr>
    </w:div>
    <w:div w:id="1007832789">
      <w:bodyDiv w:val="1"/>
      <w:marLeft w:val="0"/>
      <w:marRight w:val="0"/>
      <w:marTop w:val="0"/>
      <w:marBottom w:val="0"/>
      <w:divBdr>
        <w:top w:val="none" w:sz="0" w:space="0" w:color="auto"/>
        <w:left w:val="none" w:sz="0" w:space="0" w:color="auto"/>
        <w:bottom w:val="none" w:sz="0" w:space="0" w:color="auto"/>
        <w:right w:val="none" w:sz="0" w:space="0" w:color="auto"/>
      </w:divBdr>
    </w:div>
    <w:div w:id="1010185767">
      <w:bodyDiv w:val="1"/>
      <w:marLeft w:val="0"/>
      <w:marRight w:val="0"/>
      <w:marTop w:val="0"/>
      <w:marBottom w:val="0"/>
      <w:divBdr>
        <w:top w:val="none" w:sz="0" w:space="0" w:color="auto"/>
        <w:left w:val="none" w:sz="0" w:space="0" w:color="auto"/>
        <w:bottom w:val="none" w:sz="0" w:space="0" w:color="auto"/>
        <w:right w:val="none" w:sz="0" w:space="0" w:color="auto"/>
      </w:divBdr>
    </w:div>
    <w:div w:id="1012413267">
      <w:bodyDiv w:val="1"/>
      <w:marLeft w:val="0"/>
      <w:marRight w:val="0"/>
      <w:marTop w:val="0"/>
      <w:marBottom w:val="0"/>
      <w:divBdr>
        <w:top w:val="none" w:sz="0" w:space="0" w:color="auto"/>
        <w:left w:val="none" w:sz="0" w:space="0" w:color="auto"/>
        <w:bottom w:val="none" w:sz="0" w:space="0" w:color="auto"/>
        <w:right w:val="none" w:sz="0" w:space="0" w:color="auto"/>
      </w:divBdr>
    </w:div>
    <w:div w:id="1012882320">
      <w:bodyDiv w:val="1"/>
      <w:marLeft w:val="0"/>
      <w:marRight w:val="0"/>
      <w:marTop w:val="0"/>
      <w:marBottom w:val="0"/>
      <w:divBdr>
        <w:top w:val="none" w:sz="0" w:space="0" w:color="auto"/>
        <w:left w:val="none" w:sz="0" w:space="0" w:color="auto"/>
        <w:bottom w:val="none" w:sz="0" w:space="0" w:color="auto"/>
        <w:right w:val="none" w:sz="0" w:space="0" w:color="auto"/>
      </w:divBdr>
    </w:div>
    <w:div w:id="1018392964">
      <w:bodyDiv w:val="1"/>
      <w:marLeft w:val="0"/>
      <w:marRight w:val="0"/>
      <w:marTop w:val="0"/>
      <w:marBottom w:val="0"/>
      <w:divBdr>
        <w:top w:val="none" w:sz="0" w:space="0" w:color="auto"/>
        <w:left w:val="none" w:sz="0" w:space="0" w:color="auto"/>
        <w:bottom w:val="none" w:sz="0" w:space="0" w:color="auto"/>
        <w:right w:val="none" w:sz="0" w:space="0" w:color="auto"/>
      </w:divBdr>
    </w:div>
    <w:div w:id="1020736557">
      <w:bodyDiv w:val="1"/>
      <w:marLeft w:val="0"/>
      <w:marRight w:val="0"/>
      <w:marTop w:val="0"/>
      <w:marBottom w:val="0"/>
      <w:divBdr>
        <w:top w:val="none" w:sz="0" w:space="0" w:color="auto"/>
        <w:left w:val="none" w:sz="0" w:space="0" w:color="auto"/>
        <w:bottom w:val="none" w:sz="0" w:space="0" w:color="auto"/>
        <w:right w:val="none" w:sz="0" w:space="0" w:color="auto"/>
      </w:divBdr>
    </w:div>
    <w:div w:id="1020854361">
      <w:bodyDiv w:val="1"/>
      <w:marLeft w:val="0"/>
      <w:marRight w:val="0"/>
      <w:marTop w:val="0"/>
      <w:marBottom w:val="0"/>
      <w:divBdr>
        <w:top w:val="none" w:sz="0" w:space="0" w:color="auto"/>
        <w:left w:val="none" w:sz="0" w:space="0" w:color="auto"/>
        <w:bottom w:val="none" w:sz="0" w:space="0" w:color="auto"/>
        <w:right w:val="none" w:sz="0" w:space="0" w:color="auto"/>
      </w:divBdr>
    </w:div>
    <w:div w:id="1022778175">
      <w:bodyDiv w:val="1"/>
      <w:marLeft w:val="0"/>
      <w:marRight w:val="0"/>
      <w:marTop w:val="0"/>
      <w:marBottom w:val="0"/>
      <w:divBdr>
        <w:top w:val="none" w:sz="0" w:space="0" w:color="auto"/>
        <w:left w:val="none" w:sz="0" w:space="0" w:color="auto"/>
        <w:bottom w:val="none" w:sz="0" w:space="0" w:color="auto"/>
        <w:right w:val="none" w:sz="0" w:space="0" w:color="auto"/>
      </w:divBdr>
    </w:div>
    <w:div w:id="1028264691">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30834855">
      <w:bodyDiv w:val="1"/>
      <w:marLeft w:val="0"/>
      <w:marRight w:val="0"/>
      <w:marTop w:val="0"/>
      <w:marBottom w:val="0"/>
      <w:divBdr>
        <w:top w:val="none" w:sz="0" w:space="0" w:color="auto"/>
        <w:left w:val="none" w:sz="0" w:space="0" w:color="auto"/>
        <w:bottom w:val="none" w:sz="0" w:space="0" w:color="auto"/>
        <w:right w:val="none" w:sz="0" w:space="0" w:color="auto"/>
      </w:divBdr>
    </w:div>
    <w:div w:id="1032608949">
      <w:bodyDiv w:val="1"/>
      <w:marLeft w:val="0"/>
      <w:marRight w:val="0"/>
      <w:marTop w:val="0"/>
      <w:marBottom w:val="0"/>
      <w:divBdr>
        <w:top w:val="none" w:sz="0" w:space="0" w:color="auto"/>
        <w:left w:val="none" w:sz="0" w:space="0" w:color="auto"/>
        <w:bottom w:val="none" w:sz="0" w:space="0" w:color="auto"/>
        <w:right w:val="none" w:sz="0" w:space="0" w:color="auto"/>
      </w:divBdr>
    </w:div>
    <w:div w:id="1034189782">
      <w:bodyDiv w:val="1"/>
      <w:marLeft w:val="0"/>
      <w:marRight w:val="0"/>
      <w:marTop w:val="0"/>
      <w:marBottom w:val="0"/>
      <w:divBdr>
        <w:top w:val="none" w:sz="0" w:space="0" w:color="auto"/>
        <w:left w:val="none" w:sz="0" w:space="0" w:color="auto"/>
        <w:bottom w:val="none" w:sz="0" w:space="0" w:color="auto"/>
        <w:right w:val="none" w:sz="0" w:space="0" w:color="auto"/>
      </w:divBdr>
    </w:div>
    <w:div w:id="1044061741">
      <w:bodyDiv w:val="1"/>
      <w:marLeft w:val="0"/>
      <w:marRight w:val="0"/>
      <w:marTop w:val="0"/>
      <w:marBottom w:val="0"/>
      <w:divBdr>
        <w:top w:val="none" w:sz="0" w:space="0" w:color="auto"/>
        <w:left w:val="none" w:sz="0" w:space="0" w:color="auto"/>
        <w:bottom w:val="none" w:sz="0" w:space="0" w:color="auto"/>
        <w:right w:val="none" w:sz="0" w:space="0" w:color="auto"/>
      </w:divBdr>
    </w:div>
    <w:div w:id="1046636654">
      <w:bodyDiv w:val="1"/>
      <w:marLeft w:val="0"/>
      <w:marRight w:val="0"/>
      <w:marTop w:val="0"/>
      <w:marBottom w:val="0"/>
      <w:divBdr>
        <w:top w:val="none" w:sz="0" w:space="0" w:color="auto"/>
        <w:left w:val="none" w:sz="0" w:space="0" w:color="auto"/>
        <w:bottom w:val="none" w:sz="0" w:space="0" w:color="auto"/>
        <w:right w:val="none" w:sz="0" w:space="0" w:color="auto"/>
      </w:divBdr>
    </w:div>
    <w:div w:id="1047489512">
      <w:bodyDiv w:val="1"/>
      <w:marLeft w:val="0"/>
      <w:marRight w:val="0"/>
      <w:marTop w:val="0"/>
      <w:marBottom w:val="0"/>
      <w:divBdr>
        <w:top w:val="none" w:sz="0" w:space="0" w:color="auto"/>
        <w:left w:val="none" w:sz="0" w:space="0" w:color="auto"/>
        <w:bottom w:val="none" w:sz="0" w:space="0" w:color="auto"/>
        <w:right w:val="none" w:sz="0" w:space="0" w:color="auto"/>
      </w:divBdr>
    </w:div>
    <w:div w:id="1049111870">
      <w:bodyDiv w:val="1"/>
      <w:marLeft w:val="0"/>
      <w:marRight w:val="0"/>
      <w:marTop w:val="0"/>
      <w:marBottom w:val="0"/>
      <w:divBdr>
        <w:top w:val="none" w:sz="0" w:space="0" w:color="auto"/>
        <w:left w:val="none" w:sz="0" w:space="0" w:color="auto"/>
        <w:bottom w:val="none" w:sz="0" w:space="0" w:color="auto"/>
        <w:right w:val="none" w:sz="0" w:space="0" w:color="auto"/>
      </w:divBdr>
    </w:div>
    <w:div w:id="1055589667">
      <w:bodyDiv w:val="1"/>
      <w:marLeft w:val="0"/>
      <w:marRight w:val="0"/>
      <w:marTop w:val="0"/>
      <w:marBottom w:val="0"/>
      <w:divBdr>
        <w:top w:val="none" w:sz="0" w:space="0" w:color="auto"/>
        <w:left w:val="none" w:sz="0" w:space="0" w:color="auto"/>
        <w:bottom w:val="none" w:sz="0" w:space="0" w:color="auto"/>
        <w:right w:val="none" w:sz="0" w:space="0" w:color="auto"/>
      </w:divBdr>
    </w:div>
    <w:div w:id="1058239972">
      <w:bodyDiv w:val="1"/>
      <w:marLeft w:val="0"/>
      <w:marRight w:val="0"/>
      <w:marTop w:val="0"/>
      <w:marBottom w:val="0"/>
      <w:divBdr>
        <w:top w:val="none" w:sz="0" w:space="0" w:color="auto"/>
        <w:left w:val="none" w:sz="0" w:space="0" w:color="auto"/>
        <w:bottom w:val="none" w:sz="0" w:space="0" w:color="auto"/>
        <w:right w:val="none" w:sz="0" w:space="0" w:color="auto"/>
      </w:divBdr>
    </w:div>
    <w:div w:id="1059287907">
      <w:bodyDiv w:val="1"/>
      <w:marLeft w:val="0"/>
      <w:marRight w:val="0"/>
      <w:marTop w:val="0"/>
      <w:marBottom w:val="0"/>
      <w:divBdr>
        <w:top w:val="none" w:sz="0" w:space="0" w:color="auto"/>
        <w:left w:val="none" w:sz="0" w:space="0" w:color="auto"/>
        <w:bottom w:val="none" w:sz="0" w:space="0" w:color="auto"/>
        <w:right w:val="none" w:sz="0" w:space="0" w:color="auto"/>
      </w:divBdr>
    </w:div>
    <w:div w:id="1062213757">
      <w:bodyDiv w:val="1"/>
      <w:marLeft w:val="0"/>
      <w:marRight w:val="0"/>
      <w:marTop w:val="0"/>
      <w:marBottom w:val="0"/>
      <w:divBdr>
        <w:top w:val="none" w:sz="0" w:space="0" w:color="auto"/>
        <w:left w:val="none" w:sz="0" w:space="0" w:color="auto"/>
        <w:bottom w:val="none" w:sz="0" w:space="0" w:color="auto"/>
        <w:right w:val="none" w:sz="0" w:space="0" w:color="auto"/>
      </w:divBdr>
    </w:div>
    <w:div w:id="1062946378">
      <w:bodyDiv w:val="1"/>
      <w:marLeft w:val="0"/>
      <w:marRight w:val="0"/>
      <w:marTop w:val="0"/>
      <w:marBottom w:val="0"/>
      <w:divBdr>
        <w:top w:val="none" w:sz="0" w:space="0" w:color="auto"/>
        <w:left w:val="none" w:sz="0" w:space="0" w:color="auto"/>
        <w:bottom w:val="none" w:sz="0" w:space="0" w:color="auto"/>
        <w:right w:val="none" w:sz="0" w:space="0" w:color="auto"/>
      </w:divBdr>
    </w:div>
    <w:div w:id="1068070363">
      <w:bodyDiv w:val="1"/>
      <w:marLeft w:val="0"/>
      <w:marRight w:val="0"/>
      <w:marTop w:val="0"/>
      <w:marBottom w:val="0"/>
      <w:divBdr>
        <w:top w:val="none" w:sz="0" w:space="0" w:color="auto"/>
        <w:left w:val="none" w:sz="0" w:space="0" w:color="auto"/>
        <w:bottom w:val="none" w:sz="0" w:space="0" w:color="auto"/>
        <w:right w:val="none" w:sz="0" w:space="0" w:color="auto"/>
      </w:divBdr>
    </w:div>
    <w:div w:id="1072043767">
      <w:bodyDiv w:val="1"/>
      <w:marLeft w:val="0"/>
      <w:marRight w:val="0"/>
      <w:marTop w:val="0"/>
      <w:marBottom w:val="0"/>
      <w:divBdr>
        <w:top w:val="none" w:sz="0" w:space="0" w:color="auto"/>
        <w:left w:val="none" w:sz="0" w:space="0" w:color="auto"/>
        <w:bottom w:val="none" w:sz="0" w:space="0" w:color="auto"/>
        <w:right w:val="none" w:sz="0" w:space="0" w:color="auto"/>
      </w:divBdr>
    </w:div>
    <w:div w:id="1083530149">
      <w:bodyDiv w:val="1"/>
      <w:marLeft w:val="0"/>
      <w:marRight w:val="0"/>
      <w:marTop w:val="0"/>
      <w:marBottom w:val="0"/>
      <w:divBdr>
        <w:top w:val="none" w:sz="0" w:space="0" w:color="auto"/>
        <w:left w:val="none" w:sz="0" w:space="0" w:color="auto"/>
        <w:bottom w:val="none" w:sz="0" w:space="0" w:color="auto"/>
        <w:right w:val="none" w:sz="0" w:space="0" w:color="auto"/>
      </w:divBdr>
    </w:div>
    <w:div w:id="1087459330">
      <w:bodyDiv w:val="1"/>
      <w:marLeft w:val="0"/>
      <w:marRight w:val="0"/>
      <w:marTop w:val="0"/>
      <w:marBottom w:val="0"/>
      <w:divBdr>
        <w:top w:val="none" w:sz="0" w:space="0" w:color="auto"/>
        <w:left w:val="none" w:sz="0" w:space="0" w:color="auto"/>
        <w:bottom w:val="none" w:sz="0" w:space="0" w:color="auto"/>
        <w:right w:val="none" w:sz="0" w:space="0" w:color="auto"/>
      </w:divBdr>
    </w:div>
    <w:div w:id="1091388374">
      <w:bodyDiv w:val="1"/>
      <w:marLeft w:val="0"/>
      <w:marRight w:val="0"/>
      <w:marTop w:val="0"/>
      <w:marBottom w:val="0"/>
      <w:divBdr>
        <w:top w:val="none" w:sz="0" w:space="0" w:color="auto"/>
        <w:left w:val="none" w:sz="0" w:space="0" w:color="auto"/>
        <w:bottom w:val="none" w:sz="0" w:space="0" w:color="auto"/>
        <w:right w:val="none" w:sz="0" w:space="0" w:color="auto"/>
      </w:divBdr>
    </w:div>
    <w:div w:id="1093890359">
      <w:bodyDiv w:val="1"/>
      <w:marLeft w:val="0"/>
      <w:marRight w:val="0"/>
      <w:marTop w:val="0"/>
      <w:marBottom w:val="0"/>
      <w:divBdr>
        <w:top w:val="none" w:sz="0" w:space="0" w:color="auto"/>
        <w:left w:val="none" w:sz="0" w:space="0" w:color="auto"/>
        <w:bottom w:val="none" w:sz="0" w:space="0" w:color="auto"/>
        <w:right w:val="none" w:sz="0" w:space="0" w:color="auto"/>
      </w:divBdr>
    </w:div>
    <w:div w:id="1093892101">
      <w:bodyDiv w:val="1"/>
      <w:marLeft w:val="0"/>
      <w:marRight w:val="0"/>
      <w:marTop w:val="0"/>
      <w:marBottom w:val="0"/>
      <w:divBdr>
        <w:top w:val="none" w:sz="0" w:space="0" w:color="auto"/>
        <w:left w:val="none" w:sz="0" w:space="0" w:color="auto"/>
        <w:bottom w:val="none" w:sz="0" w:space="0" w:color="auto"/>
        <w:right w:val="none" w:sz="0" w:space="0" w:color="auto"/>
      </w:divBdr>
    </w:div>
    <w:div w:id="1097169219">
      <w:bodyDiv w:val="1"/>
      <w:marLeft w:val="0"/>
      <w:marRight w:val="0"/>
      <w:marTop w:val="0"/>
      <w:marBottom w:val="0"/>
      <w:divBdr>
        <w:top w:val="none" w:sz="0" w:space="0" w:color="auto"/>
        <w:left w:val="none" w:sz="0" w:space="0" w:color="auto"/>
        <w:bottom w:val="none" w:sz="0" w:space="0" w:color="auto"/>
        <w:right w:val="none" w:sz="0" w:space="0" w:color="auto"/>
      </w:divBdr>
    </w:div>
    <w:div w:id="1103761712">
      <w:bodyDiv w:val="1"/>
      <w:marLeft w:val="0"/>
      <w:marRight w:val="0"/>
      <w:marTop w:val="0"/>
      <w:marBottom w:val="0"/>
      <w:divBdr>
        <w:top w:val="none" w:sz="0" w:space="0" w:color="auto"/>
        <w:left w:val="none" w:sz="0" w:space="0" w:color="auto"/>
        <w:bottom w:val="none" w:sz="0" w:space="0" w:color="auto"/>
        <w:right w:val="none" w:sz="0" w:space="0" w:color="auto"/>
      </w:divBdr>
    </w:div>
    <w:div w:id="1138064734">
      <w:bodyDiv w:val="1"/>
      <w:marLeft w:val="0"/>
      <w:marRight w:val="0"/>
      <w:marTop w:val="0"/>
      <w:marBottom w:val="0"/>
      <w:divBdr>
        <w:top w:val="none" w:sz="0" w:space="0" w:color="auto"/>
        <w:left w:val="none" w:sz="0" w:space="0" w:color="auto"/>
        <w:bottom w:val="none" w:sz="0" w:space="0" w:color="auto"/>
        <w:right w:val="none" w:sz="0" w:space="0" w:color="auto"/>
      </w:divBdr>
    </w:div>
    <w:div w:id="1141769330">
      <w:bodyDiv w:val="1"/>
      <w:marLeft w:val="0"/>
      <w:marRight w:val="0"/>
      <w:marTop w:val="0"/>
      <w:marBottom w:val="0"/>
      <w:divBdr>
        <w:top w:val="none" w:sz="0" w:space="0" w:color="auto"/>
        <w:left w:val="none" w:sz="0" w:space="0" w:color="auto"/>
        <w:bottom w:val="none" w:sz="0" w:space="0" w:color="auto"/>
        <w:right w:val="none" w:sz="0" w:space="0" w:color="auto"/>
      </w:divBdr>
    </w:div>
    <w:div w:id="1150757413">
      <w:bodyDiv w:val="1"/>
      <w:marLeft w:val="0"/>
      <w:marRight w:val="0"/>
      <w:marTop w:val="0"/>
      <w:marBottom w:val="0"/>
      <w:divBdr>
        <w:top w:val="none" w:sz="0" w:space="0" w:color="auto"/>
        <w:left w:val="none" w:sz="0" w:space="0" w:color="auto"/>
        <w:bottom w:val="none" w:sz="0" w:space="0" w:color="auto"/>
        <w:right w:val="none" w:sz="0" w:space="0" w:color="auto"/>
      </w:divBdr>
    </w:div>
    <w:div w:id="1155219436">
      <w:bodyDiv w:val="1"/>
      <w:marLeft w:val="0"/>
      <w:marRight w:val="0"/>
      <w:marTop w:val="0"/>
      <w:marBottom w:val="0"/>
      <w:divBdr>
        <w:top w:val="none" w:sz="0" w:space="0" w:color="auto"/>
        <w:left w:val="none" w:sz="0" w:space="0" w:color="auto"/>
        <w:bottom w:val="none" w:sz="0" w:space="0" w:color="auto"/>
        <w:right w:val="none" w:sz="0" w:space="0" w:color="auto"/>
      </w:divBdr>
    </w:div>
    <w:div w:id="1157380961">
      <w:bodyDiv w:val="1"/>
      <w:marLeft w:val="0"/>
      <w:marRight w:val="0"/>
      <w:marTop w:val="0"/>
      <w:marBottom w:val="0"/>
      <w:divBdr>
        <w:top w:val="none" w:sz="0" w:space="0" w:color="auto"/>
        <w:left w:val="none" w:sz="0" w:space="0" w:color="auto"/>
        <w:bottom w:val="none" w:sz="0" w:space="0" w:color="auto"/>
        <w:right w:val="none" w:sz="0" w:space="0" w:color="auto"/>
      </w:divBdr>
    </w:div>
    <w:div w:id="1157574312">
      <w:bodyDiv w:val="1"/>
      <w:marLeft w:val="0"/>
      <w:marRight w:val="0"/>
      <w:marTop w:val="0"/>
      <w:marBottom w:val="0"/>
      <w:divBdr>
        <w:top w:val="none" w:sz="0" w:space="0" w:color="auto"/>
        <w:left w:val="none" w:sz="0" w:space="0" w:color="auto"/>
        <w:bottom w:val="none" w:sz="0" w:space="0" w:color="auto"/>
        <w:right w:val="none" w:sz="0" w:space="0" w:color="auto"/>
      </w:divBdr>
    </w:div>
    <w:div w:id="1157646371">
      <w:bodyDiv w:val="1"/>
      <w:marLeft w:val="0"/>
      <w:marRight w:val="0"/>
      <w:marTop w:val="0"/>
      <w:marBottom w:val="0"/>
      <w:divBdr>
        <w:top w:val="none" w:sz="0" w:space="0" w:color="auto"/>
        <w:left w:val="none" w:sz="0" w:space="0" w:color="auto"/>
        <w:bottom w:val="none" w:sz="0" w:space="0" w:color="auto"/>
        <w:right w:val="none" w:sz="0" w:space="0" w:color="auto"/>
      </w:divBdr>
    </w:div>
    <w:div w:id="1158573041">
      <w:bodyDiv w:val="1"/>
      <w:marLeft w:val="0"/>
      <w:marRight w:val="0"/>
      <w:marTop w:val="0"/>
      <w:marBottom w:val="0"/>
      <w:divBdr>
        <w:top w:val="none" w:sz="0" w:space="0" w:color="auto"/>
        <w:left w:val="none" w:sz="0" w:space="0" w:color="auto"/>
        <w:bottom w:val="none" w:sz="0" w:space="0" w:color="auto"/>
        <w:right w:val="none" w:sz="0" w:space="0" w:color="auto"/>
      </w:divBdr>
    </w:div>
    <w:div w:id="1161502797">
      <w:bodyDiv w:val="1"/>
      <w:marLeft w:val="0"/>
      <w:marRight w:val="0"/>
      <w:marTop w:val="0"/>
      <w:marBottom w:val="0"/>
      <w:divBdr>
        <w:top w:val="none" w:sz="0" w:space="0" w:color="auto"/>
        <w:left w:val="none" w:sz="0" w:space="0" w:color="auto"/>
        <w:bottom w:val="none" w:sz="0" w:space="0" w:color="auto"/>
        <w:right w:val="none" w:sz="0" w:space="0" w:color="auto"/>
      </w:divBdr>
    </w:div>
    <w:div w:id="1162432134">
      <w:bodyDiv w:val="1"/>
      <w:marLeft w:val="0"/>
      <w:marRight w:val="0"/>
      <w:marTop w:val="0"/>
      <w:marBottom w:val="0"/>
      <w:divBdr>
        <w:top w:val="none" w:sz="0" w:space="0" w:color="auto"/>
        <w:left w:val="none" w:sz="0" w:space="0" w:color="auto"/>
        <w:bottom w:val="none" w:sz="0" w:space="0" w:color="auto"/>
        <w:right w:val="none" w:sz="0" w:space="0" w:color="auto"/>
      </w:divBdr>
    </w:div>
    <w:div w:id="1165509597">
      <w:bodyDiv w:val="1"/>
      <w:marLeft w:val="0"/>
      <w:marRight w:val="0"/>
      <w:marTop w:val="0"/>
      <w:marBottom w:val="0"/>
      <w:divBdr>
        <w:top w:val="none" w:sz="0" w:space="0" w:color="auto"/>
        <w:left w:val="none" w:sz="0" w:space="0" w:color="auto"/>
        <w:bottom w:val="none" w:sz="0" w:space="0" w:color="auto"/>
        <w:right w:val="none" w:sz="0" w:space="0" w:color="auto"/>
      </w:divBdr>
    </w:div>
    <w:div w:id="1174951741">
      <w:bodyDiv w:val="1"/>
      <w:marLeft w:val="0"/>
      <w:marRight w:val="0"/>
      <w:marTop w:val="0"/>
      <w:marBottom w:val="0"/>
      <w:divBdr>
        <w:top w:val="none" w:sz="0" w:space="0" w:color="auto"/>
        <w:left w:val="none" w:sz="0" w:space="0" w:color="auto"/>
        <w:bottom w:val="none" w:sz="0" w:space="0" w:color="auto"/>
        <w:right w:val="none" w:sz="0" w:space="0" w:color="auto"/>
      </w:divBdr>
    </w:div>
    <w:div w:id="1178736615">
      <w:bodyDiv w:val="1"/>
      <w:marLeft w:val="0"/>
      <w:marRight w:val="0"/>
      <w:marTop w:val="0"/>
      <w:marBottom w:val="0"/>
      <w:divBdr>
        <w:top w:val="none" w:sz="0" w:space="0" w:color="auto"/>
        <w:left w:val="none" w:sz="0" w:space="0" w:color="auto"/>
        <w:bottom w:val="none" w:sz="0" w:space="0" w:color="auto"/>
        <w:right w:val="none" w:sz="0" w:space="0" w:color="auto"/>
      </w:divBdr>
    </w:div>
    <w:div w:id="1183546361">
      <w:bodyDiv w:val="1"/>
      <w:marLeft w:val="0"/>
      <w:marRight w:val="0"/>
      <w:marTop w:val="0"/>
      <w:marBottom w:val="0"/>
      <w:divBdr>
        <w:top w:val="none" w:sz="0" w:space="0" w:color="auto"/>
        <w:left w:val="none" w:sz="0" w:space="0" w:color="auto"/>
        <w:bottom w:val="none" w:sz="0" w:space="0" w:color="auto"/>
        <w:right w:val="none" w:sz="0" w:space="0" w:color="auto"/>
      </w:divBdr>
    </w:div>
    <w:div w:id="1188329071">
      <w:bodyDiv w:val="1"/>
      <w:marLeft w:val="0"/>
      <w:marRight w:val="0"/>
      <w:marTop w:val="0"/>
      <w:marBottom w:val="0"/>
      <w:divBdr>
        <w:top w:val="none" w:sz="0" w:space="0" w:color="auto"/>
        <w:left w:val="none" w:sz="0" w:space="0" w:color="auto"/>
        <w:bottom w:val="none" w:sz="0" w:space="0" w:color="auto"/>
        <w:right w:val="none" w:sz="0" w:space="0" w:color="auto"/>
      </w:divBdr>
    </w:div>
    <w:div w:id="1190221654">
      <w:bodyDiv w:val="1"/>
      <w:marLeft w:val="0"/>
      <w:marRight w:val="0"/>
      <w:marTop w:val="0"/>
      <w:marBottom w:val="0"/>
      <w:divBdr>
        <w:top w:val="none" w:sz="0" w:space="0" w:color="auto"/>
        <w:left w:val="none" w:sz="0" w:space="0" w:color="auto"/>
        <w:bottom w:val="none" w:sz="0" w:space="0" w:color="auto"/>
        <w:right w:val="none" w:sz="0" w:space="0" w:color="auto"/>
      </w:divBdr>
    </w:div>
    <w:div w:id="1190415943">
      <w:bodyDiv w:val="1"/>
      <w:marLeft w:val="0"/>
      <w:marRight w:val="0"/>
      <w:marTop w:val="0"/>
      <w:marBottom w:val="0"/>
      <w:divBdr>
        <w:top w:val="none" w:sz="0" w:space="0" w:color="auto"/>
        <w:left w:val="none" w:sz="0" w:space="0" w:color="auto"/>
        <w:bottom w:val="none" w:sz="0" w:space="0" w:color="auto"/>
        <w:right w:val="none" w:sz="0" w:space="0" w:color="auto"/>
      </w:divBdr>
    </w:div>
    <w:div w:id="1191190727">
      <w:bodyDiv w:val="1"/>
      <w:marLeft w:val="0"/>
      <w:marRight w:val="0"/>
      <w:marTop w:val="0"/>
      <w:marBottom w:val="0"/>
      <w:divBdr>
        <w:top w:val="none" w:sz="0" w:space="0" w:color="auto"/>
        <w:left w:val="none" w:sz="0" w:space="0" w:color="auto"/>
        <w:bottom w:val="none" w:sz="0" w:space="0" w:color="auto"/>
        <w:right w:val="none" w:sz="0" w:space="0" w:color="auto"/>
      </w:divBdr>
    </w:div>
    <w:div w:id="1199122212">
      <w:bodyDiv w:val="1"/>
      <w:marLeft w:val="0"/>
      <w:marRight w:val="0"/>
      <w:marTop w:val="0"/>
      <w:marBottom w:val="0"/>
      <w:divBdr>
        <w:top w:val="none" w:sz="0" w:space="0" w:color="auto"/>
        <w:left w:val="none" w:sz="0" w:space="0" w:color="auto"/>
        <w:bottom w:val="none" w:sz="0" w:space="0" w:color="auto"/>
        <w:right w:val="none" w:sz="0" w:space="0" w:color="auto"/>
      </w:divBdr>
    </w:div>
    <w:div w:id="1199392577">
      <w:bodyDiv w:val="1"/>
      <w:marLeft w:val="0"/>
      <w:marRight w:val="0"/>
      <w:marTop w:val="0"/>
      <w:marBottom w:val="0"/>
      <w:divBdr>
        <w:top w:val="none" w:sz="0" w:space="0" w:color="auto"/>
        <w:left w:val="none" w:sz="0" w:space="0" w:color="auto"/>
        <w:bottom w:val="none" w:sz="0" w:space="0" w:color="auto"/>
        <w:right w:val="none" w:sz="0" w:space="0" w:color="auto"/>
      </w:divBdr>
    </w:div>
    <w:div w:id="1201819989">
      <w:bodyDiv w:val="1"/>
      <w:marLeft w:val="0"/>
      <w:marRight w:val="0"/>
      <w:marTop w:val="0"/>
      <w:marBottom w:val="0"/>
      <w:divBdr>
        <w:top w:val="none" w:sz="0" w:space="0" w:color="auto"/>
        <w:left w:val="none" w:sz="0" w:space="0" w:color="auto"/>
        <w:bottom w:val="none" w:sz="0" w:space="0" w:color="auto"/>
        <w:right w:val="none" w:sz="0" w:space="0" w:color="auto"/>
      </w:divBdr>
    </w:div>
    <w:div w:id="1204830227">
      <w:bodyDiv w:val="1"/>
      <w:marLeft w:val="0"/>
      <w:marRight w:val="0"/>
      <w:marTop w:val="0"/>
      <w:marBottom w:val="0"/>
      <w:divBdr>
        <w:top w:val="none" w:sz="0" w:space="0" w:color="auto"/>
        <w:left w:val="none" w:sz="0" w:space="0" w:color="auto"/>
        <w:bottom w:val="none" w:sz="0" w:space="0" w:color="auto"/>
        <w:right w:val="none" w:sz="0" w:space="0" w:color="auto"/>
      </w:divBdr>
    </w:div>
    <w:div w:id="1210074289">
      <w:bodyDiv w:val="1"/>
      <w:marLeft w:val="0"/>
      <w:marRight w:val="0"/>
      <w:marTop w:val="0"/>
      <w:marBottom w:val="0"/>
      <w:divBdr>
        <w:top w:val="none" w:sz="0" w:space="0" w:color="auto"/>
        <w:left w:val="none" w:sz="0" w:space="0" w:color="auto"/>
        <w:bottom w:val="none" w:sz="0" w:space="0" w:color="auto"/>
        <w:right w:val="none" w:sz="0" w:space="0" w:color="auto"/>
      </w:divBdr>
    </w:div>
    <w:div w:id="1211040576">
      <w:bodyDiv w:val="1"/>
      <w:marLeft w:val="0"/>
      <w:marRight w:val="0"/>
      <w:marTop w:val="0"/>
      <w:marBottom w:val="0"/>
      <w:divBdr>
        <w:top w:val="none" w:sz="0" w:space="0" w:color="auto"/>
        <w:left w:val="none" w:sz="0" w:space="0" w:color="auto"/>
        <w:bottom w:val="none" w:sz="0" w:space="0" w:color="auto"/>
        <w:right w:val="none" w:sz="0" w:space="0" w:color="auto"/>
      </w:divBdr>
    </w:div>
    <w:div w:id="1220897530">
      <w:bodyDiv w:val="1"/>
      <w:marLeft w:val="0"/>
      <w:marRight w:val="0"/>
      <w:marTop w:val="0"/>
      <w:marBottom w:val="0"/>
      <w:divBdr>
        <w:top w:val="none" w:sz="0" w:space="0" w:color="auto"/>
        <w:left w:val="none" w:sz="0" w:space="0" w:color="auto"/>
        <w:bottom w:val="none" w:sz="0" w:space="0" w:color="auto"/>
        <w:right w:val="none" w:sz="0" w:space="0" w:color="auto"/>
      </w:divBdr>
    </w:div>
    <w:div w:id="1221819500">
      <w:bodyDiv w:val="1"/>
      <w:marLeft w:val="0"/>
      <w:marRight w:val="0"/>
      <w:marTop w:val="0"/>
      <w:marBottom w:val="0"/>
      <w:divBdr>
        <w:top w:val="none" w:sz="0" w:space="0" w:color="auto"/>
        <w:left w:val="none" w:sz="0" w:space="0" w:color="auto"/>
        <w:bottom w:val="none" w:sz="0" w:space="0" w:color="auto"/>
        <w:right w:val="none" w:sz="0" w:space="0" w:color="auto"/>
      </w:divBdr>
    </w:div>
    <w:div w:id="1223830668">
      <w:bodyDiv w:val="1"/>
      <w:marLeft w:val="0"/>
      <w:marRight w:val="0"/>
      <w:marTop w:val="0"/>
      <w:marBottom w:val="0"/>
      <w:divBdr>
        <w:top w:val="none" w:sz="0" w:space="0" w:color="auto"/>
        <w:left w:val="none" w:sz="0" w:space="0" w:color="auto"/>
        <w:bottom w:val="none" w:sz="0" w:space="0" w:color="auto"/>
        <w:right w:val="none" w:sz="0" w:space="0" w:color="auto"/>
      </w:divBdr>
    </w:div>
    <w:div w:id="1226187826">
      <w:bodyDiv w:val="1"/>
      <w:marLeft w:val="0"/>
      <w:marRight w:val="0"/>
      <w:marTop w:val="0"/>
      <w:marBottom w:val="0"/>
      <w:divBdr>
        <w:top w:val="none" w:sz="0" w:space="0" w:color="auto"/>
        <w:left w:val="none" w:sz="0" w:space="0" w:color="auto"/>
        <w:bottom w:val="none" w:sz="0" w:space="0" w:color="auto"/>
        <w:right w:val="none" w:sz="0" w:space="0" w:color="auto"/>
      </w:divBdr>
    </w:div>
    <w:div w:id="1227455162">
      <w:bodyDiv w:val="1"/>
      <w:marLeft w:val="0"/>
      <w:marRight w:val="0"/>
      <w:marTop w:val="0"/>
      <w:marBottom w:val="0"/>
      <w:divBdr>
        <w:top w:val="none" w:sz="0" w:space="0" w:color="auto"/>
        <w:left w:val="none" w:sz="0" w:space="0" w:color="auto"/>
        <w:bottom w:val="none" w:sz="0" w:space="0" w:color="auto"/>
        <w:right w:val="none" w:sz="0" w:space="0" w:color="auto"/>
      </w:divBdr>
    </w:div>
    <w:div w:id="1231621033">
      <w:bodyDiv w:val="1"/>
      <w:marLeft w:val="0"/>
      <w:marRight w:val="0"/>
      <w:marTop w:val="0"/>
      <w:marBottom w:val="0"/>
      <w:divBdr>
        <w:top w:val="none" w:sz="0" w:space="0" w:color="auto"/>
        <w:left w:val="none" w:sz="0" w:space="0" w:color="auto"/>
        <w:bottom w:val="none" w:sz="0" w:space="0" w:color="auto"/>
        <w:right w:val="none" w:sz="0" w:space="0" w:color="auto"/>
      </w:divBdr>
    </w:div>
    <w:div w:id="1238906203">
      <w:bodyDiv w:val="1"/>
      <w:marLeft w:val="0"/>
      <w:marRight w:val="0"/>
      <w:marTop w:val="0"/>
      <w:marBottom w:val="0"/>
      <w:divBdr>
        <w:top w:val="none" w:sz="0" w:space="0" w:color="auto"/>
        <w:left w:val="none" w:sz="0" w:space="0" w:color="auto"/>
        <w:bottom w:val="none" w:sz="0" w:space="0" w:color="auto"/>
        <w:right w:val="none" w:sz="0" w:space="0" w:color="auto"/>
      </w:divBdr>
    </w:div>
    <w:div w:id="1246839953">
      <w:bodyDiv w:val="1"/>
      <w:marLeft w:val="0"/>
      <w:marRight w:val="0"/>
      <w:marTop w:val="0"/>
      <w:marBottom w:val="0"/>
      <w:divBdr>
        <w:top w:val="none" w:sz="0" w:space="0" w:color="auto"/>
        <w:left w:val="none" w:sz="0" w:space="0" w:color="auto"/>
        <w:bottom w:val="none" w:sz="0" w:space="0" w:color="auto"/>
        <w:right w:val="none" w:sz="0" w:space="0" w:color="auto"/>
      </w:divBdr>
    </w:div>
    <w:div w:id="1250236985">
      <w:bodyDiv w:val="1"/>
      <w:marLeft w:val="0"/>
      <w:marRight w:val="0"/>
      <w:marTop w:val="0"/>
      <w:marBottom w:val="0"/>
      <w:divBdr>
        <w:top w:val="none" w:sz="0" w:space="0" w:color="auto"/>
        <w:left w:val="none" w:sz="0" w:space="0" w:color="auto"/>
        <w:bottom w:val="none" w:sz="0" w:space="0" w:color="auto"/>
        <w:right w:val="none" w:sz="0" w:space="0" w:color="auto"/>
      </w:divBdr>
    </w:div>
    <w:div w:id="1267038457">
      <w:bodyDiv w:val="1"/>
      <w:marLeft w:val="0"/>
      <w:marRight w:val="0"/>
      <w:marTop w:val="0"/>
      <w:marBottom w:val="0"/>
      <w:divBdr>
        <w:top w:val="none" w:sz="0" w:space="0" w:color="auto"/>
        <w:left w:val="none" w:sz="0" w:space="0" w:color="auto"/>
        <w:bottom w:val="none" w:sz="0" w:space="0" w:color="auto"/>
        <w:right w:val="none" w:sz="0" w:space="0" w:color="auto"/>
      </w:divBdr>
    </w:div>
    <w:div w:id="1268653964">
      <w:bodyDiv w:val="1"/>
      <w:marLeft w:val="0"/>
      <w:marRight w:val="0"/>
      <w:marTop w:val="0"/>
      <w:marBottom w:val="0"/>
      <w:divBdr>
        <w:top w:val="none" w:sz="0" w:space="0" w:color="auto"/>
        <w:left w:val="none" w:sz="0" w:space="0" w:color="auto"/>
        <w:bottom w:val="none" w:sz="0" w:space="0" w:color="auto"/>
        <w:right w:val="none" w:sz="0" w:space="0" w:color="auto"/>
      </w:divBdr>
    </w:div>
    <w:div w:id="1268999817">
      <w:bodyDiv w:val="1"/>
      <w:marLeft w:val="0"/>
      <w:marRight w:val="0"/>
      <w:marTop w:val="0"/>
      <w:marBottom w:val="0"/>
      <w:divBdr>
        <w:top w:val="none" w:sz="0" w:space="0" w:color="auto"/>
        <w:left w:val="none" w:sz="0" w:space="0" w:color="auto"/>
        <w:bottom w:val="none" w:sz="0" w:space="0" w:color="auto"/>
        <w:right w:val="none" w:sz="0" w:space="0" w:color="auto"/>
      </w:divBdr>
    </w:div>
    <w:div w:id="1273901536">
      <w:bodyDiv w:val="1"/>
      <w:marLeft w:val="0"/>
      <w:marRight w:val="0"/>
      <w:marTop w:val="0"/>
      <w:marBottom w:val="0"/>
      <w:divBdr>
        <w:top w:val="none" w:sz="0" w:space="0" w:color="auto"/>
        <w:left w:val="none" w:sz="0" w:space="0" w:color="auto"/>
        <w:bottom w:val="none" w:sz="0" w:space="0" w:color="auto"/>
        <w:right w:val="none" w:sz="0" w:space="0" w:color="auto"/>
      </w:divBdr>
    </w:div>
    <w:div w:id="1275209100">
      <w:bodyDiv w:val="1"/>
      <w:marLeft w:val="0"/>
      <w:marRight w:val="0"/>
      <w:marTop w:val="0"/>
      <w:marBottom w:val="0"/>
      <w:divBdr>
        <w:top w:val="none" w:sz="0" w:space="0" w:color="auto"/>
        <w:left w:val="none" w:sz="0" w:space="0" w:color="auto"/>
        <w:bottom w:val="none" w:sz="0" w:space="0" w:color="auto"/>
        <w:right w:val="none" w:sz="0" w:space="0" w:color="auto"/>
      </w:divBdr>
    </w:div>
    <w:div w:id="1278873574">
      <w:bodyDiv w:val="1"/>
      <w:marLeft w:val="0"/>
      <w:marRight w:val="0"/>
      <w:marTop w:val="0"/>
      <w:marBottom w:val="0"/>
      <w:divBdr>
        <w:top w:val="none" w:sz="0" w:space="0" w:color="auto"/>
        <w:left w:val="none" w:sz="0" w:space="0" w:color="auto"/>
        <w:bottom w:val="none" w:sz="0" w:space="0" w:color="auto"/>
        <w:right w:val="none" w:sz="0" w:space="0" w:color="auto"/>
      </w:divBdr>
    </w:div>
    <w:div w:id="1283877924">
      <w:bodyDiv w:val="1"/>
      <w:marLeft w:val="0"/>
      <w:marRight w:val="0"/>
      <w:marTop w:val="0"/>
      <w:marBottom w:val="0"/>
      <w:divBdr>
        <w:top w:val="none" w:sz="0" w:space="0" w:color="auto"/>
        <w:left w:val="none" w:sz="0" w:space="0" w:color="auto"/>
        <w:bottom w:val="none" w:sz="0" w:space="0" w:color="auto"/>
        <w:right w:val="none" w:sz="0" w:space="0" w:color="auto"/>
      </w:divBdr>
    </w:div>
    <w:div w:id="1309818798">
      <w:bodyDiv w:val="1"/>
      <w:marLeft w:val="0"/>
      <w:marRight w:val="0"/>
      <w:marTop w:val="0"/>
      <w:marBottom w:val="0"/>
      <w:divBdr>
        <w:top w:val="none" w:sz="0" w:space="0" w:color="auto"/>
        <w:left w:val="none" w:sz="0" w:space="0" w:color="auto"/>
        <w:bottom w:val="none" w:sz="0" w:space="0" w:color="auto"/>
        <w:right w:val="none" w:sz="0" w:space="0" w:color="auto"/>
      </w:divBdr>
    </w:div>
    <w:div w:id="1312712749">
      <w:bodyDiv w:val="1"/>
      <w:marLeft w:val="0"/>
      <w:marRight w:val="0"/>
      <w:marTop w:val="0"/>
      <w:marBottom w:val="0"/>
      <w:divBdr>
        <w:top w:val="none" w:sz="0" w:space="0" w:color="auto"/>
        <w:left w:val="none" w:sz="0" w:space="0" w:color="auto"/>
        <w:bottom w:val="none" w:sz="0" w:space="0" w:color="auto"/>
        <w:right w:val="none" w:sz="0" w:space="0" w:color="auto"/>
      </w:divBdr>
    </w:div>
    <w:div w:id="1312827427">
      <w:bodyDiv w:val="1"/>
      <w:marLeft w:val="0"/>
      <w:marRight w:val="0"/>
      <w:marTop w:val="0"/>
      <w:marBottom w:val="0"/>
      <w:divBdr>
        <w:top w:val="none" w:sz="0" w:space="0" w:color="auto"/>
        <w:left w:val="none" w:sz="0" w:space="0" w:color="auto"/>
        <w:bottom w:val="none" w:sz="0" w:space="0" w:color="auto"/>
        <w:right w:val="none" w:sz="0" w:space="0" w:color="auto"/>
      </w:divBdr>
    </w:div>
    <w:div w:id="1320889891">
      <w:bodyDiv w:val="1"/>
      <w:marLeft w:val="0"/>
      <w:marRight w:val="0"/>
      <w:marTop w:val="0"/>
      <w:marBottom w:val="0"/>
      <w:divBdr>
        <w:top w:val="none" w:sz="0" w:space="0" w:color="auto"/>
        <w:left w:val="none" w:sz="0" w:space="0" w:color="auto"/>
        <w:bottom w:val="none" w:sz="0" w:space="0" w:color="auto"/>
        <w:right w:val="none" w:sz="0" w:space="0" w:color="auto"/>
      </w:divBdr>
    </w:div>
    <w:div w:id="1322155871">
      <w:bodyDiv w:val="1"/>
      <w:marLeft w:val="0"/>
      <w:marRight w:val="0"/>
      <w:marTop w:val="0"/>
      <w:marBottom w:val="0"/>
      <w:divBdr>
        <w:top w:val="none" w:sz="0" w:space="0" w:color="auto"/>
        <w:left w:val="none" w:sz="0" w:space="0" w:color="auto"/>
        <w:bottom w:val="none" w:sz="0" w:space="0" w:color="auto"/>
        <w:right w:val="none" w:sz="0" w:space="0" w:color="auto"/>
      </w:divBdr>
    </w:div>
    <w:div w:id="1323436431">
      <w:bodyDiv w:val="1"/>
      <w:marLeft w:val="0"/>
      <w:marRight w:val="0"/>
      <w:marTop w:val="0"/>
      <w:marBottom w:val="0"/>
      <w:divBdr>
        <w:top w:val="none" w:sz="0" w:space="0" w:color="auto"/>
        <w:left w:val="none" w:sz="0" w:space="0" w:color="auto"/>
        <w:bottom w:val="none" w:sz="0" w:space="0" w:color="auto"/>
        <w:right w:val="none" w:sz="0" w:space="0" w:color="auto"/>
      </w:divBdr>
    </w:div>
    <w:div w:id="1324167202">
      <w:bodyDiv w:val="1"/>
      <w:marLeft w:val="0"/>
      <w:marRight w:val="0"/>
      <w:marTop w:val="0"/>
      <w:marBottom w:val="0"/>
      <w:divBdr>
        <w:top w:val="none" w:sz="0" w:space="0" w:color="auto"/>
        <w:left w:val="none" w:sz="0" w:space="0" w:color="auto"/>
        <w:bottom w:val="none" w:sz="0" w:space="0" w:color="auto"/>
        <w:right w:val="none" w:sz="0" w:space="0" w:color="auto"/>
      </w:divBdr>
    </w:div>
    <w:div w:id="1325353236">
      <w:bodyDiv w:val="1"/>
      <w:marLeft w:val="0"/>
      <w:marRight w:val="0"/>
      <w:marTop w:val="0"/>
      <w:marBottom w:val="0"/>
      <w:divBdr>
        <w:top w:val="none" w:sz="0" w:space="0" w:color="auto"/>
        <w:left w:val="none" w:sz="0" w:space="0" w:color="auto"/>
        <w:bottom w:val="none" w:sz="0" w:space="0" w:color="auto"/>
        <w:right w:val="none" w:sz="0" w:space="0" w:color="auto"/>
      </w:divBdr>
    </w:div>
    <w:div w:id="1330450936">
      <w:bodyDiv w:val="1"/>
      <w:marLeft w:val="0"/>
      <w:marRight w:val="0"/>
      <w:marTop w:val="0"/>
      <w:marBottom w:val="0"/>
      <w:divBdr>
        <w:top w:val="none" w:sz="0" w:space="0" w:color="auto"/>
        <w:left w:val="none" w:sz="0" w:space="0" w:color="auto"/>
        <w:bottom w:val="none" w:sz="0" w:space="0" w:color="auto"/>
        <w:right w:val="none" w:sz="0" w:space="0" w:color="auto"/>
      </w:divBdr>
    </w:div>
    <w:div w:id="1338727373">
      <w:bodyDiv w:val="1"/>
      <w:marLeft w:val="0"/>
      <w:marRight w:val="0"/>
      <w:marTop w:val="0"/>
      <w:marBottom w:val="0"/>
      <w:divBdr>
        <w:top w:val="none" w:sz="0" w:space="0" w:color="auto"/>
        <w:left w:val="none" w:sz="0" w:space="0" w:color="auto"/>
        <w:bottom w:val="none" w:sz="0" w:space="0" w:color="auto"/>
        <w:right w:val="none" w:sz="0" w:space="0" w:color="auto"/>
      </w:divBdr>
    </w:div>
    <w:div w:id="1339309730">
      <w:bodyDiv w:val="1"/>
      <w:marLeft w:val="0"/>
      <w:marRight w:val="0"/>
      <w:marTop w:val="0"/>
      <w:marBottom w:val="0"/>
      <w:divBdr>
        <w:top w:val="none" w:sz="0" w:space="0" w:color="auto"/>
        <w:left w:val="none" w:sz="0" w:space="0" w:color="auto"/>
        <w:bottom w:val="none" w:sz="0" w:space="0" w:color="auto"/>
        <w:right w:val="none" w:sz="0" w:space="0" w:color="auto"/>
      </w:divBdr>
    </w:div>
    <w:div w:id="1339893514">
      <w:bodyDiv w:val="1"/>
      <w:marLeft w:val="0"/>
      <w:marRight w:val="0"/>
      <w:marTop w:val="0"/>
      <w:marBottom w:val="0"/>
      <w:divBdr>
        <w:top w:val="none" w:sz="0" w:space="0" w:color="auto"/>
        <w:left w:val="none" w:sz="0" w:space="0" w:color="auto"/>
        <w:bottom w:val="none" w:sz="0" w:space="0" w:color="auto"/>
        <w:right w:val="none" w:sz="0" w:space="0" w:color="auto"/>
      </w:divBdr>
    </w:div>
    <w:div w:id="1341926885">
      <w:bodyDiv w:val="1"/>
      <w:marLeft w:val="0"/>
      <w:marRight w:val="0"/>
      <w:marTop w:val="0"/>
      <w:marBottom w:val="0"/>
      <w:divBdr>
        <w:top w:val="none" w:sz="0" w:space="0" w:color="auto"/>
        <w:left w:val="none" w:sz="0" w:space="0" w:color="auto"/>
        <w:bottom w:val="none" w:sz="0" w:space="0" w:color="auto"/>
        <w:right w:val="none" w:sz="0" w:space="0" w:color="auto"/>
      </w:divBdr>
    </w:div>
    <w:div w:id="1347948478">
      <w:bodyDiv w:val="1"/>
      <w:marLeft w:val="0"/>
      <w:marRight w:val="0"/>
      <w:marTop w:val="0"/>
      <w:marBottom w:val="0"/>
      <w:divBdr>
        <w:top w:val="none" w:sz="0" w:space="0" w:color="auto"/>
        <w:left w:val="none" w:sz="0" w:space="0" w:color="auto"/>
        <w:bottom w:val="none" w:sz="0" w:space="0" w:color="auto"/>
        <w:right w:val="none" w:sz="0" w:space="0" w:color="auto"/>
      </w:divBdr>
    </w:div>
    <w:div w:id="1353342017">
      <w:bodyDiv w:val="1"/>
      <w:marLeft w:val="0"/>
      <w:marRight w:val="0"/>
      <w:marTop w:val="0"/>
      <w:marBottom w:val="0"/>
      <w:divBdr>
        <w:top w:val="none" w:sz="0" w:space="0" w:color="auto"/>
        <w:left w:val="none" w:sz="0" w:space="0" w:color="auto"/>
        <w:bottom w:val="none" w:sz="0" w:space="0" w:color="auto"/>
        <w:right w:val="none" w:sz="0" w:space="0" w:color="auto"/>
      </w:divBdr>
    </w:div>
    <w:div w:id="1364406696">
      <w:bodyDiv w:val="1"/>
      <w:marLeft w:val="0"/>
      <w:marRight w:val="0"/>
      <w:marTop w:val="0"/>
      <w:marBottom w:val="0"/>
      <w:divBdr>
        <w:top w:val="none" w:sz="0" w:space="0" w:color="auto"/>
        <w:left w:val="none" w:sz="0" w:space="0" w:color="auto"/>
        <w:bottom w:val="none" w:sz="0" w:space="0" w:color="auto"/>
        <w:right w:val="none" w:sz="0" w:space="0" w:color="auto"/>
      </w:divBdr>
    </w:div>
    <w:div w:id="1382435508">
      <w:bodyDiv w:val="1"/>
      <w:marLeft w:val="0"/>
      <w:marRight w:val="0"/>
      <w:marTop w:val="0"/>
      <w:marBottom w:val="0"/>
      <w:divBdr>
        <w:top w:val="none" w:sz="0" w:space="0" w:color="auto"/>
        <w:left w:val="none" w:sz="0" w:space="0" w:color="auto"/>
        <w:bottom w:val="none" w:sz="0" w:space="0" w:color="auto"/>
        <w:right w:val="none" w:sz="0" w:space="0" w:color="auto"/>
      </w:divBdr>
    </w:div>
    <w:div w:id="1383600480">
      <w:bodyDiv w:val="1"/>
      <w:marLeft w:val="0"/>
      <w:marRight w:val="0"/>
      <w:marTop w:val="0"/>
      <w:marBottom w:val="0"/>
      <w:divBdr>
        <w:top w:val="none" w:sz="0" w:space="0" w:color="auto"/>
        <w:left w:val="none" w:sz="0" w:space="0" w:color="auto"/>
        <w:bottom w:val="none" w:sz="0" w:space="0" w:color="auto"/>
        <w:right w:val="none" w:sz="0" w:space="0" w:color="auto"/>
      </w:divBdr>
    </w:div>
    <w:div w:id="1385300548">
      <w:bodyDiv w:val="1"/>
      <w:marLeft w:val="0"/>
      <w:marRight w:val="0"/>
      <w:marTop w:val="0"/>
      <w:marBottom w:val="0"/>
      <w:divBdr>
        <w:top w:val="none" w:sz="0" w:space="0" w:color="auto"/>
        <w:left w:val="none" w:sz="0" w:space="0" w:color="auto"/>
        <w:bottom w:val="none" w:sz="0" w:space="0" w:color="auto"/>
        <w:right w:val="none" w:sz="0" w:space="0" w:color="auto"/>
      </w:divBdr>
    </w:div>
    <w:div w:id="1399596471">
      <w:bodyDiv w:val="1"/>
      <w:marLeft w:val="0"/>
      <w:marRight w:val="0"/>
      <w:marTop w:val="0"/>
      <w:marBottom w:val="0"/>
      <w:divBdr>
        <w:top w:val="none" w:sz="0" w:space="0" w:color="auto"/>
        <w:left w:val="none" w:sz="0" w:space="0" w:color="auto"/>
        <w:bottom w:val="none" w:sz="0" w:space="0" w:color="auto"/>
        <w:right w:val="none" w:sz="0" w:space="0" w:color="auto"/>
      </w:divBdr>
    </w:div>
    <w:div w:id="1405833256">
      <w:bodyDiv w:val="1"/>
      <w:marLeft w:val="0"/>
      <w:marRight w:val="0"/>
      <w:marTop w:val="0"/>
      <w:marBottom w:val="0"/>
      <w:divBdr>
        <w:top w:val="none" w:sz="0" w:space="0" w:color="auto"/>
        <w:left w:val="none" w:sz="0" w:space="0" w:color="auto"/>
        <w:bottom w:val="none" w:sz="0" w:space="0" w:color="auto"/>
        <w:right w:val="none" w:sz="0" w:space="0" w:color="auto"/>
      </w:divBdr>
    </w:div>
    <w:div w:id="1411076692">
      <w:bodyDiv w:val="1"/>
      <w:marLeft w:val="0"/>
      <w:marRight w:val="0"/>
      <w:marTop w:val="0"/>
      <w:marBottom w:val="0"/>
      <w:divBdr>
        <w:top w:val="none" w:sz="0" w:space="0" w:color="auto"/>
        <w:left w:val="none" w:sz="0" w:space="0" w:color="auto"/>
        <w:bottom w:val="none" w:sz="0" w:space="0" w:color="auto"/>
        <w:right w:val="none" w:sz="0" w:space="0" w:color="auto"/>
      </w:divBdr>
    </w:div>
    <w:div w:id="1411583036">
      <w:bodyDiv w:val="1"/>
      <w:marLeft w:val="0"/>
      <w:marRight w:val="0"/>
      <w:marTop w:val="0"/>
      <w:marBottom w:val="0"/>
      <w:divBdr>
        <w:top w:val="none" w:sz="0" w:space="0" w:color="auto"/>
        <w:left w:val="none" w:sz="0" w:space="0" w:color="auto"/>
        <w:bottom w:val="none" w:sz="0" w:space="0" w:color="auto"/>
        <w:right w:val="none" w:sz="0" w:space="0" w:color="auto"/>
      </w:divBdr>
    </w:div>
    <w:div w:id="1413088117">
      <w:bodyDiv w:val="1"/>
      <w:marLeft w:val="0"/>
      <w:marRight w:val="0"/>
      <w:marTop w:val="0"/>
      <w:marBottom w:val="0"/>
      <w:divBdr>
        <w:top w:val="none" w:sz="0" w:space="0" w:color="auto"/>
        <w:left w:val="none" w:sz="0" w:space="0" w:color="auto"/>
        <w:bottom w:val="none" w:sz="0" w:space="0" w:color="auto"/>
        <w:right w:val="none" w:sz="0" w:space="0" w:color="auto"/>
      </w:divBdr>
    </w:div>
    <w:div w:id="1423334258">
      <w:bodyDiv w:val="1"/>
      <w:marLeft w:val="0"/>
      <w:marRight w:val="0"/>
      <w:marTop w:val="0"/>
      <w:marBottom w:val="0"/>
      <w:divBdr>
        <w:top w:val="none" w:sz="0" w:space="0" w:color="auto"/>
        <w:left w:val="none" w:sz="0" w:space="0" w:color="auto"/>
        <w:bottom w:val="none" w:sz="0" w:space="0" w:color="auto"/>
        <w:right w:val="none" w:sz="0" w:space="0" w:color="auto"/>
      </w:divBdr>
    </w:div>
    <w:div w:id="1428234462">
      <w:bodyDiv w:val="1"/>
      <w:marLeft w:val="0"/>
      <w:marRight w:val="0"/>
      <w:marTop w:val="0"/>
      <w:marBottom w:val="0"/>
      <w:divBdr>
        <w:top w:val="none" w:sz="0" w:space="0" w:color="auto"/>
        <w:left w:val="none" w:sz="0" w:space="0" w:color="auto"/>
        <w:bottom w:val="none" w:sz="0" w:space="0" w:color="auto"/>
        <w:right w:val="none" w:sz="0" w:space="0" w:color="auto"/>
      </w:divBdr>
    </w:div>
    <w:div w:id="1430002237">
      <w:bodyDiv w:val="1"/>
      <w:marLeft w:val="0"/>
      <w:marRight w:val="0"/>
      <w:marTop w:val="0"/>
      <w:marBottom w:val="0"/>
      <w:divBdr>
        <w:top w:val="none" w:sz="0" w:space="0" w:color="auto"/>
        <w:left w:val="none" w:sz="0" w:space="0" w:color="auto"/>
        <w:bottom w:val="none" w:sz="0" w:space="0" w:color="auto"/>
        <w:right w:val="none" w:sz="0" w:space="0" w:color="auto"/>
      </w:divBdr>
    </w:div>
    <w:div w:id="1433163685">
      <w:bodyDiv w:val="1"/>
      <w:marLeft w:val="0"/>
      <w:marRight w:val="0"/>
      <w:marTop w:val="0"/>
      <w:marBottom w:val="0"/>
      <w:divBdr>
        <w:top w:val="none" w:sz="0" w:space="0" w:color="auto"/>
        <w:left w:val="none" w:sz="0" w:space="0" w:color="auto"/>
        <w:bottom w:val="none" w:sz="0" w:space="0" w:color="auto"/>
        <w:right w:val="none" w:sz="0" w:space="0" w:color="auto"/>
      </w:divBdr>
    </w:div>
    <w:div w:id="1439760419">
      <w:bodyDiv w:val="1"/>
      <w:marLeft w:val="0"/>
      <w:marRight w:val="0"/>
      <w:marTop w:val="0"/>
      <w:marBottom w:val="0"/>
      <w:divBdr>
        <w:top w:val="none" w:sz="0" w:space="0" w:color="auto"/>
        <w:left w:val="none" w:sz="0" w:space="0" w:color="auto"/>
        <w:bottom w:val="none" w:sz="0" w:space="0" w:color="auto"/>
        <w:right w:val="none" w:sz="0" w:space="0" w:color="auto"/>
      </w:divBdr>
    </w:div>
    <w:div w:id="1439762791">
      <w:bodyDiv w:val="1"/>
      <w:marLeft w:val="0"/>
      <w:marRight w:val="0"/>
      <w:marTop w:val="0"/>
      <w:marBottom w:val="0"/>
      <w:divBdr>
        <w:top w:val="none" w:sz="0" w:space="0" w:color="auto"/>
        <w:left w:val="none" w:sz="0" w:space="0" w:color="auto"/>
        <w:bottom w:val="none" w:sz="0" w:space="0" w:color="auto"/>
        <w:right w:val="none" w:sz="0" w:space="0" w:color="auto"/>
      </w:divBdr>
    </w:div>
    <w:div w:id="1440369792">
      <w:bodyDiv w:val="1"/>
      <w:marLeft w:val="0"/>
      <w:marRight w:val="0"/>
      <w:marTop w:val="0"/>
      <w:marBottom w:val="0"/>
      <w:divBdr>
        <w:top w:val="none" w:sz="0" w:space="0" w:color="auto"/>
        <w:left w:val="none" w:sz="0" w:space="0" w:color="auto"/>
        <w:bottom w:val="none" w:sz="0" w:space="0" w:color="auto"/>
        <w:right w:val="none" w:sz="0" w:space="0" w:color="auto"/>
      </w:divBdr>
    </w:div>
    <w:div w:id="1454009603">
      <w:bodyDiv w:val="1"/>
      <w:marLeft w:val="0"/>
      <w:marRight w:val="0"/>
      <w:marTop w:val="0"/>
      <w:marBottom w:val="0"/>
      <w:divBdr>
        <w:top w:val="none" w:sz="0" w:space="0" w:color="auto"/>
        <w:left w:val="none" w:sz="0" w:space="0" w:color="auto"/>
        <w:bottom w:val="none" w:sz="0" w:space="0" w:color="auto"/>
        <w:right w:val="none" w:sz="0" w:space="0" w:color="auto"/>
      </w:divBdr>
    </w:div>
    <w:div w:id="1462724027">
      <w:bodyDiv w:val="1"/>
      <w:marLeft w:val="0"/>
      <w:marRight w:val="0"/>
      <w:marTop w:val="0"/>
      <w:marBottom w:val="0"/>
      <w:divBdr>
        <w:top w:val="none" w:sz="0" w:space="0" w:color="auto"/>
        <w:left w:val="none" w:sz="0" w:space="0" w:color="auto"/>
        <w:bottom w:val="none" w:sz="0" w:space="0" w:color="auto"/>
        <w:right w:val="none" w:sz="0" w:space="0" w:color="auto"/>
      </w:divBdr>
    </w:div>
    <w:div w:id="1465198908">
      <w:bodyDiv w:val="1"/>
      <w:marLeft w:val="0"/>
      <w:marRight w:val="0"/>
      <w:marTop w:val="0"/>
      <w:marBottom w:val="0"/>
      <w:divBdr>
        <w:top w:val="none" w:sz="0" w:space="0" w:color="auto"/>
        <w:left w:val="none" w:sz="0" w:space="0" w:color="auto"/>
        <w:bottom w:val="none" w:sz="0" w:space="0" w:color="auto"/>
        <w:right w:val="none" w:sz="0" w:space="0" w:color="auto"/>
      </w:divBdr>
    </w:div>
    <w:div w:id="1467969816">
      <w:bodyDiv w:val="1"/>
      <w:marLeft w:val="0"/>
      <w:marRight w:val="0"/>
      <w:marTop w:val="0"/>
      <w:marBottom w:val="0"/>
      <w:divBdr>
        <w:top w:val="none" w:sz="0" w:space="0" w:color="auto"/>
        <w:left w:val="none" w:sz="0" w:space="0" w:color="auto"/>
        <w:bottom w:val="none" w:sz="0" w:space="0" w:color="auto"/>
        <w:right w:val="none" w:sz="0" w:space="0" w:color="auto"/>
      </w:divBdr>
    </w:div>
    <w:div w:id="1468889158">
      <w:bodyDiv w:val="1"/>
      <w:marLeft w:val="0"/>
      <w:marRight w:val="0"/>
      <w:marTop w:val="0"/>
      <w:marBottom w:val="0"/>
      <w:divBdr>
        <w:top w:val="none" w:sz="0" w:space="0" w:color="auto"/>
        <w:left w:val="none" w:sz="0" w:space="0" w:color="auto"/>
        <w:bottom w:val="none" w:sz="0" w:space="0" w:color="auto"/>
        <w:right w:val="none" w:sz="0" w:space="0" w:color="auto"/>
      </w:divBdr>
    </w:div>
    <w:div w:id="1471556538">
      <w:bodyDiv w:val="1"/>
      <w:marLeft w:val="0"/>
      <w:marRight w:val="0"/>
      <w:marTop w:val="0"/>
      <w:marBottom w:val="0"/>
      <w:divBdr>
        <w:top w:val="none" w:sz="0" w:space="0" w:color="auto"/>
        <w:left w:val="none" w:sz="0" w:space="0" w:color="auto"/>
        <w:bottom w:val="none" w:sz="0" w:space="0" w:color="auto"/>
        <w:right w:val="none" w:sz="0" w:space="0" w:color="auto"/>
      </w:divBdr>
    </w:div>
    <w:div w:id="1472333095">
      <w:bodyDiv w:val="1"/>
      <w:marLeft w:val="0"/>
      <w:marRight w:val="0"/>
      <w:marTop w:val="0"/>
      <w:marBottom w:val="0"/>
      <w:divBdr>
        <w:top w:val="none" w:sz="0" w:space="0" w:color="auto"/>
        <w:left w:val="none" w:sz="0" w:space="0" w:color="auto"/>
        <w:bottom w:val="none" w:sz="0" w:space="0" w:color="auto"/>
        <w:right w:val="none" w:sz="0" w:space="0" w:color="auto"/>
      </w:divBdr>
    </w:div>
    <w:div w:id="1480920194">
      <w:bodyDiv w:val="1"/>
      <w:marLeft w:val="0"/>
      <w:marRight w:val="0"/>
      <w:marTop w:val="0"/>
      <w:marBottom w:val="0"/>
      <w:divBdr>
        <w:top w:val="none" w:sz="0" w:space="0" w:color="auto"/>
        <w:left w:val="none" w:sz="0" w:space="0" w:color="auto"/>
        <w:bottom w:val="none" w:sz="0" w:space="0" w:color="auto"/>
        <w:right w:val="none" w:sz="0" w:space="0" w:color="auto"/>
      </w:divBdr>
    </w:div>
    <w:div w:id="1482194603">
      <w:bodyDiv w:val="1"/>
      <w:marLeft w:val="0"/>
      <w:marRight w:val="0"/>
      <w:marTop w:val="0"/>
      <w:marBottom w:val="0"/>
      <w:divBdr>
        <w:top w:val="none" w:sz="0" w:space="0" w:color="auto"/>
        <w:left w:val="none" w:sz="0" w:space="0" w:color="auto"/>
        <w:bottom w:val="none" w:sz="0" w:space="0" w:color="auto"/>
        <w:right w:val="none" w:sz="0" w:space="0" w:color="auto"/>
      </w:divBdr>
    </w:div>
    <w:div w:id="1482502906">
      <w:bodyDiv w:val="1"/>
      <w:marLeft w:val="0"/>
      <w:marRight w:val="0"/>
      <w:marTop w:val="0"/>
      <w:marBottom w:val="0"/>
      <w:divBdr>
        <w:top w:val="none" w:sz="0" w:space="0" w:color="auto"/>
        <w:left w:val="none" w:sz="0" w:space="0" w:color="auto"/>
        <w:bottom w:val="none" w:sz="0" w:space="0" w:color="auto"/>
        <w:right w:val="none" w:sz="0" w:space="0" w:color="auto"/>
      </w:divBdr>
    </w:div>
    <w:div w:id="1490319795">
      <w:bodyDiv w:val="1"/>
      <w:marLeft w:val="0"/>
      <w:marRight w:val="0"/>
      <w:marTop w:val="0"/>
      <w:marBottom w:val="0"/>
      <w:divBdr>
        <w:top w:val="none" w:sz="0" w:space="0" w:color="auto"/>
        <w:left w:val="none" w:sz="0" w:space="0" w:color="auto"/>
        <w:bottom w:val="none" w:sz="0" w:space="0" w:color="auto"/>
        <w:right w:val="none" w:sz="0" w:space="0" w:color="auto"/>
      </w:divBdr>
    </w:div>
    <w:div w:id="1493762091">
      <w:bodyDiv w:val="1"/>
      <w:marLeft w:val="0"/>
      <w:marRight w:val="0"/>
      <w:marTop w:val="0"/>
      <w:marBottom w:val="0"/>
      <w:divBdr>
        <w:top w:val="none" w:sz="0" w:space="0" w:color="auto"/>
        <w:left w:val="none" w:sz="0" w:space="0" w:color="auto"/>
        <w:bottom w:val="none" w:sz="0" w:space="0" w:color="auto"/>
        <w:right w:val="none" w:sz="0" w:space="0" w:color="auto"/>
      </w:divBdr>
    </w:div>
    <w:div w:id="1495025382">
      <w:bodyDiv w:val="1"/>
      <w:marLeft w:val="0"/>
      <w:marRight w:val="0"/>
      <w:marTop w:val="0"/>
      <w:marBottom w:val="0"/>
      <w:divBdr>
        <w:top w:val="none" w:sz="0" w:space="0" w:color="auto"/>
        <w:left w:val="none" w:sz="0" w:space="0" w:color="auto"/>
        <w:bottom w:val="none" w:sz="0" w:space="0" w:color="auto"/>
        <w:right w:val="none" w:sz="0" w:space="0" w:color="auto"/>
      </w:divBdr>
    </w:div>
    <w:div w:id="1501693591">
      <w:bodyDiv w:val="1"/>
      <w:marLeft w:val="0"/>
      <w:marRight w:val="0"/>
      <w:marTop w:val="0"/>
      <w:marBottom w:val="0"/>
      <w:divBdr>
        <w:top w:val="none" w:sz="0" w:space="0" w:color="auto"/>
        <w:left w:val="none" w:sz="0" w:space="0" w:color="auto"/>
        <w:bottom w:val="none" w:sz="0" w:space="0" w:color="auto"/>
        <w:right w:val="none" w:sz="0" w:space="0" w:color="auto"/>
      </w:divBdr>
    </w:div>
    <w:div w:id="1504977597">
      <w:bodyDiv w:val="1"/>
      <w:marLeft w:val="0"/>
      <w:marRight w:val="0"/>
      <w:marTop w:val="0"/>
      <w:marBottom w:val="0"/>
      <w:divBdr>
        <w:top w:val="none" w:sz="0" w:space="0" w:color="auto"/>
        <w:left w:val="none" w:sz="0" w:space="0" w:color="auto"/>
        <w:bottom w:val="none" w:sz="0" w:space="0" w:color="auto"/>
        <w:right w:val="none" w:sz="0" w:space="0" w:color="auto"/>
      </w:divBdr>
    </w:div>
    <w:div w:id="1510874962">
      <w:bodyDiv w:val="1"/>
      <w:marLeft w:val="0"/>
      <w:marRight w:val="0"/>
      <w:marTop w:val="0"/>
      <w:marBottom w:val="0"/>
      <w:divBdr>
        <w:top w:val="none" w:sz="0" w:space="0" w:color="auto"/>
        <w:left w:val="none" w:sz="0" w:space="0" w:color="auto"/>
        <w:bottom w:val="none" w:sz="0" w:space="0" w:color="auto"/>
        <w:right w:val="none" w:sz="0" w:space="0" w:color="auto"/>
      </w:divBdr>
    </w:div>
    <w:div w:id="1513376776">
      <w:bodyDiv w:val="1"/>
      <w:marLeft w:val="0"/>
      <w:marRight w:val="0"/>
      <w:marTop w:val="0"/>
      <w:marBottom w:val="0"/>
      <w:divBdr>
        <w:top w:val="none" w:sz="0" w:space="0" w:color="auto"/>
        <w:left w:val="none" w:sz="0" w:space="0" w:color="auto"/>
        <w:bottom w:val="none" w:sz="0" w:space="0" w:color="auto"/>
        <w:right w:val="none" w:sz="0" w:space="0" w:color="auto"/>
      </w:divBdr>
    </w:div>
    <w:div w:id="1528374864">
      <w:bodyDiv w:val="1"/>
      <w:marLeft w:val="0"/>
      <w:marRight w:val="0"/>
      <w:marTop w:val="0"/>
      <w:marBottom w:val="0"/>
      <w:divBdr>
        <w:top w:val="none" w:sz="0" w:space="0" w:color="auto"/>
        <w:left w:val="none" w:sz="0" w:space="0" w:color="auto"/>
        <w:bottom w:val="none" w:sz="0" w:space="0" w:color="auto"/>
        <w:right w:val="none" w:sz="0" w:space="0" w:color="auto"/>
      </w:divBdr>
    </w:div>
    <w:div w:id="1532452668">
      <w:bodyDiv w:val="1"/>
      <w:marLeft w:val="0"/>
      <w:marRight w:val="0"/>
      <w:marTop w:val="0"/>
      <w:marBottom w:val="0"/>
      <w:divBdr>
        <w:top w:val="none" w:sz="0" w:space="0" w:color="auto"/>
        <w:left w:val="none" w:sz="0" w:space="0" w:color="auto"/>
        <w:bottom w:val="none" w:sz="0" w:space="0" w:color="auto"/>
        <w:right w:val="none" w:sz="0" w:space="0" w:color="auto"/>
      </w:divBdr>
    </w:div>
    <w:div w:id="1536964727">
      <w:bodyDiv w:val="1"/>
      <w:marLeft w:val="0"/>
      <w:marRight w:val="0"/>
      <w:marTop w:val="0"/>
      <w:marBottom w:val="0"/>
      <w:divBdr>
        <w:top w:val="none" w:sz="0" w:space="0" w:color="auto"/>
        <w:left w:val="none" w:sz="0" w:space="0" w:color="auto"/>
        <w:bottom w:val="none" w:sz="0" w:space="0" w:color="auto"/>
        <w:right w:val="none" w:sz="0" w:space="0" w:color="auto"/>
      </w:divBdr>
    </w:div>
    <w:div w:id="1537085544">
      <w:bodyDiv w:val="1"/>
      <w:marLeft w:val="0"/>
      <w:marRight w:val="0"/>
      <w:marTop w:val="0"/>
      <w:marBottom w:val="0"/>
      <w:divBdr>
        <w:top w:val="none" w:sz="0" w:space="0" w:color="auto"/>
        <w:left w:val="none" w:sz="0" w:space="0" w:color="auto"/>
        <w:bottom w:val="none" w:sz="0" w:space="0" w:color="auto"/>
        <w:right w:val="none" w:sz="0" w:space="0" w:color="auto"/>
      </w:divBdr>
    </w:div>
    <w:div w:id="1540244308">
      <w:bodyDiv w:val="1"/>
      <w:marLeft w:val="0"/>
      <w:marRight w:val="0"/>
      <w:marTop w:val="0"/>
      <w:marBottom w:val="0"/>
      <w:divBdr>
        <w:top w:val="none" w:sz="0" w:space="0" w:color="auto"/>
        <w:left w:val="none" w:sz="0" w:space="0" w:color="auto"/>
        <w:bottom w:val="none" w:sz="0" w:space="0" w:color="auto"/>
        <w:right w:val="none" w:sz="0" w:space="0" w:color="auto"/>
      </w:divBdr>
    </w:div>
    <w:div w:id="1551846534">
      <w:bodyDiv w:val="1"/>
      <w:marLeft w:val="0"/>
      <w:marRight w:val="0"/>
      <w:marTop w:val="0"/>
      <w:marBottom w:val="0"/>
      <w:divBdr>
        <w:top w:val="none" w:sz="0" w:space="0" w:color="auto"/>
        <w:left w:val="none" w:sz="0" w:space="0" w:color="auto"/>
        <w:bottom w:val="none" w:sz="0" w:space="0" w:color="auto"/>
        <w:right w:val="none" w:sz="0" w:space="0" w:color="auto"/>
      </w:divBdr>
    </w:div>
    <w:div w:id="1560945380">
      <w:bodyDiv w:val="1"/>
      <w:marLeft w:val="0"/>
      <w:marRight w:val="0"/>
      <w:marTop w:val="0"/>
      <w:marBottom w:val="0"/>
      <w:divBdr>
        <w:top w:val="none" w:sz="0" w:space="0" w:color="auto"/>
        <w:left w:val="none" w:sz="0" w:space="0" w:color="auto"/>
        <w:bottom w:val="none" w:sz="0" w:space="0" w:color="auto"/>
        <w:right w:val="none" w:sz="0" w:space="0" w:color="auto"/>
      </w:divBdr>
    </w:div>
    <w:div w:id="1565408220">
      <w:bodyDiv w:val="1"/>
      <w:marLeft w:val="0"/>
      <w:marRight w:val="0"/>
      <w:marTop w:val="0"/>
      <w:marBottom w:val="0"/>
      <w:divBdr>
        <w:top w:val="none" w:sz="0" w:space="0" w:color="auto"/>
        <w:left w:val="none" w:sz="0" w:space="0" w:color="auto"/>
        <w:bottom w:val="none" w:sz="0" w:space="0" w:color="auto"/>
        <w:right w:val="none" w:sz="0" w:space="0" w:color="auto"/>
      </w:divBdr>
    </w:div>
    <w:div w:id="1567953687">
      <w:bodyDiv w:val="1"/>
      <w:marLeft w:val="0"/>
      <w:marRight w:val="0"/>
      <w:marTop w:val="0"/>
      <w:marBottom w:val="0"/>
      <w:divBdr>
        <w:top w:val="none" w:sz="0" w:space="0" w:color="auto"/>
        <w:left w:val="none" w:sz="0" w:space="0" w:color="auto"/>
        <w:bottom w:val="none" w:sz="0" w:space="0" w:color="auto"/>
        <w:right w:val="none" w:sz="0" w:space="0" w:color="auto"/>
      </w:divBdr>
    </w:div>
    <w:div w:id="1569806450">
      <w:bodyDiv w:val="1"/>
      <w:marLeft w:val="0"/>
      <w:marRight w:val="0"/>
      <w:marTop w:val="0"/>
      <w:marBottom w:val="0"/>
      <w:divBdr>
        <w:top w:val="none" w:sz="0" w:space="0" w:color="auto"/>
        <w:left w:val="none" w:sz="0" w:space="0" w:color="auto"/>
        <w:bottom w:val="none" w:sz="0" w:space="0" w:color="auto"/>
        <w:right w:val="none" w:sz="0" w:space="0" w:color="auto"/>
      </w:divBdr>
    </w:div>
    <w:div w:id="1572689299">
      <w:bodyDiv w:val="1"/>
      <w:marLeft w:val="0"/>
      <w:marRight w:val="0"/>
      <w:marTop w:val="0"/>
      <w:marBottom w:val="0"/>
      <w:divBdr>
        <w:top w:val="none" w:sz="0" w:space="0" w:color="auto"/>
        <w:left w:val="none" w:sz="0" w:space="0" w:color="auto"/>
        <w:bottom w:val="none" w:sz="0" w:space="0" w:color="auto"/>
        <w:right w:val="none" w:sz="0" w:space="0" w:color="auto"/>
      </w:divBdr>
    </w:div>
    <w:div w:id="1573585444">
      <w:bodyDiv w:val="1"/>
      <w:marLeft w:val="0"/>
      <w:marRight w:val="0"/>
      <w:marTop w:val="0"/>
      <w:marBottom w:val="0"/>
      <w:divBdr>
        <w:top w:val="none" w:sz="0" w:space="0" w:color="auto"/>
        <w:left w:val="none" w:sz="0" w:space="0" w:color="auto"/>
        <w:bottom w:val="none" w:sz="0" w:space="0" w:color="auto"/>
        <w:right w:val="none" w:sz="0" w:space="0" w:color="auto"/>
      </w:divBdr>
    </w:div>
    <w:div w:id="1582836907">
      <w:bodyDiv w:val="1"/>
      <w:marLeft w:val="0"/>
      <w:marRight w:val="0"/>
      <w:marTop w:val="0"/>
      <w:marBottom w:val="0"/>
      <w:divBdr>
        <w:top w:val="none" w:sz="0" w:space="0" w:color="auto"/>
        <w:left w:val="none" w:sz="0" w:space="0" w:color="auto"/>
        <w:bottom w:val="none" w:sz="0" w:space="0" w:color="auto"/>
        <w:right w:val="none" w:sz="0" w:space="0" w:color="auto"/>
      </w:divBdr>
    </w:div>
    <w:div w:id="1587491178">
      <w:bodyDiv w:val="1"/>
      <w:marLeft w:val="0"/>
      <w:marRight w:val="0"/>
      <w:marTop w:val="0"/>
      <w:marBottom w:val="0"/>
      <w:divBdr>
        <w:top w:val="none" w:sz="0" w:space="0" w:color="auto"/>
        <w:left w:val="none" w:sz="0" w:space="0" w:color="auto"/>
        <w:bottom w:val="none" w:sz="0" w:space="0" w:color="auto"/>
        <w:right w:val="none" w:sz="0" w:space="0" w:color="auto"/>
      </w:divBdr>
    </w:div>
    <w:div w:id="1588660243">
      <w:bodyDiv w:val="1"/>
      <w:marLeft w:val="0"/>
      <w:marRight w:val="0"/>
      <w:marTop w:val="0"/>
      <w:marBottom w:val="0"/>
      <w:divBdr>
        <w:top w:val="none" w:sz="0" w:space="0" w:color="auto"/>
        <w:left w:val="none" w:sz="0" w:space="0" w:color="auto"/>
        <w:bottom w:val="none" w:sz="0" w:space="0" w:color="auto"/>
        <w:right w:val="none" w:sz="0" w:space="0" w:color="auto"/>
      </w:divBdr>
    </w:div>
    <w:div w:id="1594627061">
      <w:bodyDiv w:val="1"/>
      <w:marLeft w:val="0"/>
      <w:marRight w:val="0"/>
      <w:marTop w:val="0"/>
      <w:marBottom w:val="0"/>
      <w:divBdr>
        <w:top w:val="none" w:sz="0" w:space="0" w:color="auto"/>
        <w:left w:val="none" w:sz="0" w:space="0" w:color="auto"/>
        <w:bottom w:val="none" w:sz="0" w:space="0" w:color="auto"/>
        <w:right w:val="none" w:sz="0" w:space="0" w:color="auto"/>
      </w:divBdr>
    </w:div>
    <w:div w:id="1596785538">
      <w:bodyDiv w:val="1"/>
      <w:marLeft w:val="0"/>
      <w:marRight w:val="0"/>
      <w:marTop w:val="0"/>
      <w:marBottom w:val="0"/>
      <w:divBdr>
        <w:top w:val="none" w:sz="0" w:space="0" w:color="auto"/>
        <w:left w:val="none" w:sz="0" w:space="0" w:color="auto"/>
        <w:bottom w:val="none" w:sz="0" w:space="0" w:color="auto"/>
        <w:right w:val="none" w:sz="0" w:space="0" w:color="auto"/>
      </w:divBdr>
    </w:div>
    <w:div w:id="1603954191">
      <w:bodyDiv w:val="1"/>
      <w:marLeft w:val="0"/>
      <w:marRight w:val="0"/>
      <w:marTop w:val="0"/>
      <w:marBottom w:val="0"/>
      <w:divBdr>
        <w:top w:val="none" w:sz="0" w:space="0" w:color="auto"/>
        <w:left w:val="none" w:sz="0" w:space="0" w:color="auto"/>
        <w:bottom w:val="none" w:sz="0" w:space="0" w:color="auto"/>
        <w:right w:val="none" w:sz="0" w:space="0" w:color="auto"/>
      </w:divBdr>
    </w:div>
    <w:div w:id="1603956641">
      <w:bodyDiv w:val="1"/>
      <w:marLeft w:val="0"/>
      <w:marRight w:val="0"/>
      <w:marTop w:val="0"/>
      <w:marBottom w:val="0"/>
      <w:divBdr>
        <w:top w:val="none" w:sz="0" w:space="0" w:color="auto"/>
        <w:left w:val="none" w:sz="0" w:space="0" w:color="auto"/>
        <w:bottom w:val="none" w:sz="0" w:space="0" w:color="auto"/>
        <w:right w:val="none" w:sz="0" w:space="0" w:color="auto"/>
      </w:divBdr>
    </w:div>
    <w:div w:id="1616669023">
      <w:bodyDiv w:val="1"/>
      <w:marLeft w:val="0"/>
      <w:marRight w:val="0"/>
      <w:marTop w:val="0"/>
      <w:marBottom w:val="0"/>
      <w:divBdr>
        <w:top w:val="none" w:sz="0" w:space="0" w:color="auto"/>
        <w:left w:val="none" w:sz="0" w:space="0" w:color="auto"/>
        <w:bottom w:val="none" w:sz="0" w:space="0" w:color="auto"/>
        <w:right w:val="none" w:sz="0" w:space="0" w:color="auto"/>
      </w:divBdr>
    </w:div>
    <w:div w:id="1622490337">
      <w:bodyDiv w:val="1"/>
      <w:marLeft w:val="0"/>
      <w:marRight w:val="0"/>
      <w:marTop w:val="0"/>
      <w:marBottom w:val="0"/>
      <w:divBdr>
        <w:top w:val="none" w:sz="0" w:space="0" w:color="auto"/>
        <w:left w:val="none" w:sz="0" w:space="0" w:color="auto"/>
        <w:bottom w:val="none" w:sz="0" w:space="0" w:color="auto"/>
        <w:right w:val="none" w:sz="0" w:space="0" w:color="auto"/>
      </w:divBdr>
    </w:div>
    <w:div w:id="1624924464">
      <w:bodyDiv w:val="1"/>
      <w:marLeft w:val="0"/>
      <w:marRight w:val="0"/>
      <w:marTop w:val="0"/>
      <w:marBottom w:val="0"/>
      <w:divBdr>
        <w:top w:val="none" w:sz="0" w:space="0" w:color="auto"/>
        <w:left w:val="none" w:sz="0" w:space="0" w:color="auto"/>
        <w:bottom w:val="none" w:sz="0" w:space="0" w:color="auto"/>
        <w:right w:val="none" w:sz="0" w:space="0" w:color="auto"/>
      </w:divBdr>
    </w:div>
    <w:div w:id="1630090741">
      <w:bodyDiv w:val="1"/>
      <w:marLeft w:val="0"/>
      <w:marRight w:val="0"/>
      <w:marTop w:val="0"/>
      <w:marBottom w:val="0"/>
      <w:divBdr>
        <w:top w:val="none" w:sz="0" w:space="0" w:color="auto"/>
        <w:left w:val="none" w:sz="0" w:space="0" w:color="auto"/>
        <w:bottom w:val="none" w:sz="0" w:space="0" w:color="auto"/>
        <w:right w:val="none" w:sz="0" w:space="0" w:color="auto"/>
      </w:divBdr>
    </w:div>
    <w:div w:id="1634140953">
      <w:bodyDiv w:val="1"/>
      <w:marLeft w:val="0"/>
      <w:marRight w:val="0"/>
      <w:marTop w:val="0"/>
      <w:marBottom w:val="0"/>
      <w:divBdr>
        <w:top w:val="none" w:sz="0" w:space="0" w:color="auto"/>
        <w:left w:val="none" w:sz="0" w:space="0" w:color="auto"/>
        <w:bottom w:val="none" w:sz="0" w:space="0" w:color="auto"/>
        <w:right w:val="none" w:sz="0" w:space="0" w:color="auto"/>
      </w:divBdr>
    </w:div>
    <w:div w:id="1638990539">
      <w:bodyDiv w:val="1"/>
      <w:marLeft w:val="0"/>
      <w:marRight w:val="0"/>
      <w:marTop w:val="0"/>
      <w:marBottom w:val="0"/>
      <w:divBdr>
        <w:top w:val="none" w:sz="0" w:space="0" w:color="auto"/>
        <w:left w:val="none" w:sz="0" w:space="0" w:color="auto"/>
        <w:bottom w:val="none" w:sz="0" w:space="0" w:color="auto"/>
        <w:right w:val="none" w:sz="0" w:space="0" w:color="auto"/>
      </w:divBdr>
    </w:div>
    <w:div w:id="1639414096">
      <w:bodyDiv w:val="1"/>
      <w:marLeft w:val="0"/>
      <w:marRight w:val="0"/>
      <w:marTop w:val="0"/>
      <w:marBottom w:val="0"/>
      <w:divBdr>
        <w:top w:val="none" w:sz="0" w:space="0" w:color="auto"/>
        <w:left w:val="none" w:sz="0" w:space="0" w:color="auto"/>
        <w:bottom w:val="none" w:sz="0" w:space="0" w:color="auto"/>
        <w:right w:val="none" w:sz="0" w:space="0" w:color="auto"/>
      </w:divBdr>
    </w:div>
    <w:div w:id="1643542180">
      <w:bodyDiv w:val="1"/>
      <w:marLeft w:val="0"/>
      <w:marRight w:val="0"/>
      <w:marTop w:val="0"/>
      <w:marBottom w:val="0"/>
      <w:divBdr>
        <w:top w:val="none" w:sz="0" w:space="0" w:color="auto"/>
        <w:left w:val="none" w:sz="0" w:space="0" w:color="auto"/>
        <w:bottom w:val="none" w:sz="0" w:space="0" w:color="auto"/>
        <w:right w:val="none" w:sz="0" w:space="0" w:color="auto"/>
      </w:divBdr>
    </w:div>
    <w:div w:id="1644965965">
      <w:bodyDiv w:val="1"/>
      <w:marLeft w:val="0"/>
      <w:marRight w:val="0"/>
      <w:marTop w:val="0"/>
      <w:marBottom w:val="0"/>
      <w:divBdr>
        <w:top w:val="none" w:sz="0" w:space="0" w:color="auto"/>
        <w:left w:val="none" w:sz="0" w:space="0" w:color="auto"/>
        <w:bottom w:val="none" w:sz="0" w:space="0" w:color="auto"/>
        <w:right w:val="none" w:sz="0" w:space="0" w:color="auto"/>
      </w:divBdr>
    </w:div>
    <w:div w:id="1646549027">
      <w:bodyDiv w:val="1"/>
      <w:marLeft w:val="0"/>
      <w:marRight w:val="0"/>
      <w:marTop w:val="0"/>
      <w:marBottom w:val="0"/>
      <w:divBdr>
        <w:top w:val="none" w:sz="0" w:space="0" w:color="auto"/>
        <w:left w:val="none" w:sz="0" w:space="0" w:color="auto"/>
        <w:bottom w:val="none" w:sz="0" w:space="0" w:color="auto"/>
        <w:right w:val="none" w:sz="0" w:space="0" w:color="auto"/>
      </w:divBdr>
    </w:div>
    <w:div w:id="1652517983">
      <w:bodyDiv w:val="1"/>
      <w:marLeft w:val="0"/>
      <w:marRight w:val="0"/>
      <w:marTop w:val="0"/>
      <w:marBottom w:val="0"/>
      <w:divBdr>
        <w:top w:val="none" w:sz="0" w:space="0" w:color="auto"/>
        <w:left w:val="none" w:sz="0" w:space="0" w:color="auto"/>
        <w:bottom w:val="none" w:sz="0" w:space="0" w:color="auto"/>
        <w:right w:val="none" w:sz="0" w:space="0" w:color="auto"/>
      </w:divBdr>
    </w:div>
    <w:div w:id="1654483626">
      <w:bodyDiv w:val="1"/>
      <w:marLeft w:val="0"/>
      <w:marRight w:val="0"/>
      <w:marTop w:val="0"/>
      <w:marBottom w:val="0"/>
      <w:divBdr>
        <w:top w:val="none" w:sz="0" w:space="0" w:color="auto"/>
        <w:left w:val="none" w:sz="0" w:space="0" w:color="auto"/>
        <w:bottom w:val="none" w:sz="0" w:space="0" w:color="auto"/>
        <w:right w:val="none" w:sz="0" w:space="0" w:color="auto"/>
      </w:divBdr>
    </w:div>
    <w:div w:id="1659455515">
      <w:bodyDiv w:val="1"/>
      <w:marLeft w:val="0"/>
      <w:marRight w:val="0"/>
      <w:marTop w:val="0"/>
      <w:marBottom w:val="0"/>
      <w:divBdr>
        <w:top w:val="none" w:sz="0" w:space="0" w:color="auto"/>
        <w:left w:val="none" w:sz="0" w:space="0" w:color="auto"/>
        <w:bottom w:val="none" w:sz="0" w:space="0" w:color="auto"/>
        <w:right w:val="none" w:sz="0" w:space="0" w:color="auto"/>
      </w:divBdr>
    </w:div>
    <w:div w:id="1665669016">
      <w:bodyDiv w:val="1"/>
      <w:marLeft w:val="0"/>
      <w:marRight w:val="0"/>
      <w:marTop w:val="0"/>
      <w:marBottom w:val="0"/>
      <w:divBdr>
        <w:top w:val="none" w:sz="0" w:space="0" w:color="auto"/>
        <w:left w:val="none" w:sz="0" w:space="0" w:color="auto"/>
        <w:bottom w:val="none" w:sz="0" w:space="0" w:color="auto"/>
        <w:right w:val="none" w:sz="0" w:space="0" w:color="auto"/>
      </w:divBdr>
    </w:div>
    <w:div w:id="1668360382">
      <w:bodyDiv w:val="1"/>
      <w:marLeft w:val="0"/>
      <w:marRight w:val="0"/>
      <w:marTop w:val="0"/>
      <w:marBottom w:val="0"/>
      <w:divBdr>
        <w:top w:val="none" w:sz="0" w:space="0" w:color="auto"/>
        <w:left w:val="none" w:sz="0" w:space="0" w:color="auto"/>
        <w:bottom w:val="none" w:sz="0" w:space="0" w:color="auto"/>
        <w:right w:val="none" w:sz="0" w:space="0" w:color="auto"/>
      </w:divBdr>
    </w:div>
    <w:div w:id="1669357388">
      <w:bodyDiv w:val="1"/>
      <w:marLeft w:val="0"/>
      <w:marRight w:val="0"/>
      <w:marTop w:val="0"/>
      <w:marBottom w:val="0"/>
      <w:divBdr>
        <w:top w:val="none" w:sz="0" w:space="0" w:color="auto"/>
        <w:left w:val="none" w:sz="0" w:space="0" w:color="auto"/>
        <w:bottom w:val="none" w:sz="0" w:space="0" w:color="auto"/>
        <w:right w:val="none" w:sz="0" w:space="0" w:color="auto"/>
      </w:divBdr>
    </w:div>
    <w:div w:id="1672486448">
      <w:bodyDiv w:val="1"/>
      <w:marLeft w:val="0"/>
      <w:marRight w:val="0"/>
      <w:marTop w:val="0"/>
      <w:marBottom w:val="0"/>
      <w:divBdr>
        <w:top w:val="none" w:sz="0" w:space="0" w:color="auto"/>
        <w:left w:val="none" w:sz="0" w:space="0" w:color="auto"/>
        <w:bottom w:val="none" w:sz="0" w:space="0" w:color="auto"/>
        <w:right w:val="none" w:sz="0" w:space="0" w:color="auto"/>
      </w:divBdr>
    </w:div>
    <w:div w:id="1672609832">
      <w:bodyDiv w:val="1"/>
      <w:marLeft w:val="0"/>
      <w:marRight w:val="0"/>
      <w:marTop w:val="0"/>
      <w:marBottom w:val="0"/>
      <w:divBdr>
        <w:top w:val="none" w:sz="0" w:space="0" w:color="auto"/>
        <w:left w:val="none" w:sz="0" w:space="0" w:color="auto"/>
        <w:bottom w:val="none" w:sz="0" w:space="0" w:color="auto"/>
        <w:right w:val="none" w:sz="0" w:space="0" w:color="auto"/>
      </w:divBdr>
    </w:div>
    <w:div w:id="1674911756">
      <w:bodyDiv w:val="1"/>
      <w:marLeft w:val="0"/>
      <w:marRight w:val="0"/>
      <w:marTop w:val="0"/>
      <w:marBottom w:val="0"/>
      <w:divBdr>
        <w:top w:val="none" w:sz="0" w:space="0" w:color="auto"/>
        <w:left w:val="none" w:sz="0" w:space="0" w:color="auto"/>
        <w:bottom w:val="none" w:sz="0" w:space="0" w:color="auto"/>
        <w:right w:val="none" w:sz="0" w:space="0" w:color="auto"/>
      </w:divBdr>
    </w:div>
    <w:div w:id="1675915104">
      <w:bodyDiv w:val="1"/>
      <w:marLeft w:val="0"/>
      <w:marRight w:val="0"/>
      <w:marTop w:val="0"/>
      <w:marBottom w:val="0"/>
      <w:divBdr>
        <w:top w:val="none" w:sz="0" w:space="0" w:color="auto"/>
        <w:left w:val="none" w:sz="0" w:space="0" w:color="auto"/>
        <w:bottom w:val="none" w:sz="0" w:space="0" w:color="auto"/>
        <w:right w:val="none" w:sz="0" w:space="0" w:color="auto"/>
      </w:divBdr>
    </w:div>
    <w:div w:id="1682391865">
      <w:bodyDiv w:val="1"/>
      <w:marLeft w:val="0"/>
      <w:marRight w:val="0"/>
      <w:marTop w:val="0"/>
      <w:marBottom w:val="0"/>
      <w:divBdr>
        <w:top w:val="none" w:sz="0" w:space="0" w:color="auto"/>
        <w:left w:val="none" w:sz="0" w:space="0" w:color="auto"/>
        <w:bottom w:val="none" w:sz="0" w:space="0" w:color="auto"/>
        <w:right w:val="none" w:sz="0" w:space="0" w:color="auto"/>
      </w:divBdr>
    </w:div>
    <w:div w:id="1692216301">
      <w:bodyDiv w:val="1"/>
      <w:marLeft w:val="0"/>
      <w:marRight w:val="0"/>
      <w:marTop w:val="0"/>
      <w:marBottom w:val="0"/>
      <w:divBdr>
        <w:top w:val="none" w:sz="0" w:space="0" w:color="auto"/>
        <w:left w:val="none" w:sz="0" w:space="0" w:color="auto"/>
        <w:bottom w:val="none" w:sz="0" w:space="0" w:color="auto"/>
        <w:right w:val="none" w:sz="0" w:space="0" w:color="auto"/>
      </w:divBdr>
    </w:div>
    <w:div w:id="1695502202">
      <w:bodyDiv w:val="1"/>
      <w:marLeft w:val="0"/>
      <w:marRight w:val="0"/>
      <w:marTop w:val="0"/>
      <w:marBottom w:val="0"/>
      <w:divBdr>
        <w:top w:val="none" w:sz="0" w:space="0" w:color="auto"/>
        <w:left w:val="none" w:sz="0" w:space="0" w:color="auto"/>
        <w:bottom w:val="none" w:sz="0" w:space="0" w:color="auto"/>
        <w:right w:val="none" w:sz="0" w:space="0" w:color="auto"/>
      </w:divBdr>
    </w:div>
    <w:div w:id="1698190113">
      <w:bodyDiv w:val="1"/>
      <w:marLeft w:val="0"/>
      <w:marRight w:val="0"/>
      <w:marTop w:val="0"/>
      <w:marBottom w:val="0"/>
      <w:divBdr>
        <w:top w:val="none" w:sz="0" w:space="0" w:color="auto"/>
        <w:left w:val="none" w:sz="0" w:space="0" w:color="auto"/>
        <w:bottom w:val="none" w:sz="0" w:space="0" w:color="auto"/>
        <w:right w:val="none" w:sz="0" w:space="0" w:color="auto"/>
      </w:divBdr>
    </w:div>
    <w:div w:id="1713965635">
      <w:bodyDiv w:val="1"/>
      <w:marLeft w:val="0"/>
      <w:marRight w:val="0"/>
      <w:marTop w:val="0"/>
      <w:marBottom w:val="0"/>
      <w:divBdr>
        <w:top w:val="none" w:sz="0" w:space="0" w:color="auto"/>
        <w:left w:val="none" w:sz="0" w:space="0" w:color="auto"/>
        <w:bottom w:val="none" w:sz="0" w:space="0" w:color="auto"/>
        <w:right w:val="none" w:sz="0" w:space="0" w:color="auto"/>
      </w:divBdr>
    </w:div>
    <w:div w:id="1729262674">
      <w:bodyDiv w:val="1"/>
      <w:marLeft w:val="0"/>
      <w:marRight w:val="0"/>
      <w:marTop w:val="0"/>
      <w:marBottom w:val="0"/>
      <w:divBdr>
        <w:top w:val="none" w:sz="0" w:space="0" w:color="auto"/>
        <w:left w:val="none" w:sz="0" w:space="0" w:color="auto"/>
        <w:bottom w:val="none" w:sz="0" w:space="0" w:color="auto"/>
        <w:right w:val="none" w:sz="0" w:space="0" w:color="auto"/>
      </w:divBdr>
    </w:div>
    <w:div w:id="1739471954">
      <w:bodyDiv w:val="1"/>
      <w:marLeft w:val="0"/>
      <w:marRight w:val="0"/>
      <w:marTop w:val="0"/>
      <w:marBottom w:val="0"/>
      <w:divBdr>
        <w:top w:val="none" w:sz="0" w:space="0" w:color="auto"/>
        <w:left w:val="none" w:sz="0" w:space="0" w:color="auto"/>
        <w:bottom w:val="none" w:sz="0" w:space="0" w:color="auto"/>
        <w:right w:val="none" w:sz="0" w:space="0" w:color="auto"/>
      </w:divBdr>
    </w:div>
    <w:div w:id="1740134604">
      <w:bodyDiv w:val="1"/>
      <w:marLeft w:val="0"/>
      <w:marRight w:val="0"/>
      <w:marTop w:val="0"/>
      <w:marBottom w:val="0"/>
      <w:divBdr>
        <w:top w:val="none" w:sz="0" w:space="0" w:color="auto"/>
        <w:left w:val="none" w:sz="0" w:space="0" w:color="auto"/>
        <w:bottom w:val="none" w:sz="0" w:space="0" w:color="auto"/>
        <w:right w:val="none" w:sz="0" w:space="0" w:color="auto"/>
      </w:divBdr>
    </w:div>
    <w:div w:id="1741756469">
      <w:bodyDiv w:val="1"/>
      <w:marLeft w:val="0"/>
      <w:marRight w:val="0"/>
      <w:marTop w:val="0"/>
      <w:marBottom w:val="0"/>
      <w:divBdr>
        <w:top w:val="none" w:sz="0" w:space="0" w:color="auto"/>
        <w:left w:val="none" w:sz="0" w:space="0" w:color="auto"/>
        <w:bottom w:val="none" w:sz="0" w:space="0" w:color="auto"/>
        <w:right w:val="none" w:sz="0" w:space="0" w:color="auto"/>
      </w:divBdr>
    </w:div>
    <w:div w:id="1753358515">
      <w:bodyDiv w:val="1"/>
      <w:marLeft w:val="0"/>
      <w:marRight w:val="0"/>
      <w:marTop w:val="0"/>
      <w:marBottom w:val="0"/>
      <w:divBdr>
        <w:top w:val="none" w:sz="0" w:space="0" w:color="auto"/>
        <w:left w:val="none" w:sz="0" w:space="0" w:color="auto"/>
        <w:bottom w:val="none" w:sz="0" w:space="0" w:color="auto"/>
        <w:right w:val="none" w:sz="0" w:space="0" w:color="auto"/>
      </w:divBdr>
    </w:div>
    <w:div w:id="1771318302">
      <w:bodyDiv w:val="1"/>
      <w:marLeft w:val="0"/>
      <w:marRight w:val="0"/>
      <w:marTop w:val="0"/>
      <w:marBottom w:val="0"/>
      <w:divBdr>
        <w:top w:val="none" w:sz="0" w:space="0" w:color="auto"/>
        <w:left w:val="none" w:sz="0" w:space="0" w:color="auto"/>
        <w:bottom w:val="none" w:sz="0" w:space="0" w:color="auto"/>
        <w:right w:val="none" w:sz="0" w:space="0" w:color="auto"/>
      </w:divBdr>
    </w:div>
    <w:div w:id="1773746554">
      <w:bodyDiv w:val="1"/>
      <w:marLeft w:val="0"/>
      <w:marRight w:val="0"/>
      <w:marTop w:val="0"/>
      <w:marBottom w:val="0"/>
      <w:divBdr>
        <w:top w:val="none" w:sz="0" w:space="0" w:color="auto"/>
        <w:left w:val="none" w:sz="0" w:space="0" w:color="auto"/>
        <w:bottom w:val="none" w:sz="0" w:space="0" w:color="auto"/>
        <w:right w:val="none" w:sz="0" w:space="0" w:color="auto"/>
      </w:divBdr>
    </w:div>
    <w:div w:id="1774587172">
      <w:bodyDiv w:val="1"/>
      <w:marLeft w:val="0"/>
      <w:marRight w:val="0"/>
      <w:marTop w:val="0"/>
      <w:marBottom w:val="0"/>
      <w:divBdr>
        <w:top w:val="none" w:sz="0" w:space="0" w:color="auto"/>
        <w:left w:val="none" w:sz="0" w:space="0" w:color="auto"/>
        <w:bottom w:val="none" w:sz="0" w:space="0" w:color="auto"/>
        <w:right w:val="none" w:sz="0" w:space="0" w:color="auto"/>
      </w:divBdr>
    </w:div>
    <w:div w:id="1776366101">
      <w:bodyDiv w:val="1"/>
      <w:marLeft w:val="0"/>
      <w:marRight w:val="0"/>
      <w:marTop w:val="0"/>
      <w:marBottom w:val="0"/>
      <w:divBdr>
        <w:top w:val="none" w:sz="0" w:space="0" w:color="auto"/>
        <w:left w:val="none" w:sz="0" w:space="0" w:color="auto"/>
        <w:bottom w:val="none" w:sz="0" w:space="0" w:color="auto"/>
        <w:right w:val="none" w:sz="0" w:space="0" w:color="auto"/>
      </w:divBdr>
    </w:div>
    <w:div w:id="1783840171">
      <w:bodyDiv w:val="1"/>
      <w:marLeft w:val="0"/>
      <w:marRight w:val="0"/>
      <w:marTop w:val="0"/>
      <w:marBottom w:val="0"/>
      <w:divBdr>
        <w:top w:val="none" w:sz="0" w:space="0" w:color="auto"/>
        <w:left w:val="none" w:sz="0" w:space="0" w:color="auto"/>
        <w:bottom w:val="none" w:sz="0" w:space="0" w:color="auto"/>
        <w:right w:val="none" w:sz="0" w:space="0" w:color="auto"/>
      </w:divBdr>
    </w:div>
    <w:div w:id="1783960440">
      <w:bodyDiv w:val="1"/>
      <w:marLeft w:val="0"/>
      <w:marRight w:val="0"/>
      <w:marTop w:val="0"/>
      <w:marBottom w:val="0"/>
      <w:divBdr>
        <w:top w:val="none" w:sz="0" w:space="0" w:color="auto"/>
        <w:left w:val="none" w:sz="0" w:space="0" w:color="auto"/>
        <w:bottom w:val="none" w:sz="0" w:space="0" w:color="auto"/>
        <w:right w:val="none" w:sz="0" w:space="0" w:color="auto"/>
      </w:divBdr>
    </w:div>
    <w:div w:id="1786540597">
      <w:bodyDiv w:val="1"/>
      <w:marLeft w:val="0"/>
      <w:marRight w:val="0"/>
      <w:marTop w:val="0"/>
      <w:marBottom w:val="0"/>
      <w:divBdr>
        <w:top w:val="none" w:sz="0" w:space="0" w:color="auto"/>
        <w:left w:val="none" w:sz="0" w:space="0" w:color="auto"/>
        <w:bottom w:val="none" w:sz="0" w:space="0" w:color="auto"/>
        <w:right w:val="none" w:sz="0" w:space="0" w:color="auto"/>
      </w:divBdr>
    </w:div>
    <w:div w:id="1797020755">
      <w:bodyDiv w:val="1"/>
      <w:marLeft w:val="0"/>
      <w:marRight w:val="0"/>
      <w:marTop w:val="0"/>
      <w:marBottom w:val="0"/>
      <w:divBdr>
        <w:top w:val="none" w:sz="0" w:space="0" w:color="auto"/>
        <w:left w:val="none" w:sz="0" w:space="0" w:color="auto"/>
        <w:bottom w:val="none" w:sz="0" w:space="0" w:color="auto"/>
        <w:right w:val="none" w:sz="0" w:space="0" w:color="auto"/>
      </w:divBdr>
    </w:div>
    <w:div w:id="1798185310">
      <w:bodyDiv w:val="1"/>
      <w:marLeft w:val="0"/>
      <w:marRight w:val="0"/>
      <w:marTop w:val="0"/>
      <w:marBottom w:val="0"/>
      <w:divBdr>
        <w:top w:val="none" w:sz="0" w:space="0" w:color="auto"/>
        <w:left w:val="none" w:sz="0" w:space="0" w:color="auto"/>
        <w:bottom w:val="none" w:sz="0" w:space="0" w:color="auto"/>
        <w:right w:val="none" w:sz="0" w:space="0" w:color="auto"/>
      </w:divBdr>
    </w:div>
    <w:div w:id="1799185507">
      <w:bodyDiv w:val="1"/>
      <w:marLeft w:val="0"/>
      <w:marRight w:val="0"/>
      <w:marTop w:val="0"/>
      <w:marBottom w:val="0"/>
      <w:divBdr>
        <w:top w:val="none" w:sz="0" w:space="0" w:color="auto"/>
        <w:left w:val="none" w:sz="0" w:space="0" w:color="auto"/>
        <w:bottom w:val="none" w:sz="0" w:space="0" w:color="auto"/>
        <w:right w:val="none" w:sz="0" w:space="0" w:color="auto"/>
      </w:divBdr>
    </w:div>
    <w:div w:id="1802380013">
      <w:bodyDiv w:val="1"/>
      <w:marLeft w:val="0"/>
      <w:marRight w:val="0"/>
      <w:marTop w:val="0"/>
      <w:marBottom w:val="0"/>
      <w:divBdr>
        <w:top w:val="none" w:sz="0" w:space="0" w:color="auto"/>
        <w:left w:val="none" w:sz="0" w:space="0" w:color="auto"/>
        <w:bottom w:val="none" w:sz="0" w:space="0" w:color="auto"/>
        <w:right w:val="none" w:sz="0" w:space="0" w:color="auto"/>
      </w:divBdr>
    </w:div>
    <w:div w:id="1802724407">
      <w:bodyDiv w:val="1"/>
      <w:marLeft w:val="0"/>
      <w:marRight w:val="0"/>
      <w:marTop w:val="0"/>
      <w:marBottom w:val="0"/>
      <w:divBdr>
        <w:top w:val="none" w:sz="0" w:space="0" w:color="auto"/>
        <w:left w:val="none" w:sz="0" w:space="0" w:color="auto"/>
        <w:bottom w:val="none" w:sz="0" w:space="0" w:color="auto"/>
        <w:right w:val="none" w:sz="0" w:space="0" w:color="auto"/>
      </w:divBdr>
    </w:div>
    <w:div w:id="1809084617">
      <w:bodyDiv w:val="1"/>
      <w:marLeft w:val="0"/>
      <w:marRight w:val="0"/>
      <w:marTop w:val="0"/>
      <w:marBottom w:val="0"/>
      <w:divBdr>
        <w:top w:val="none" w:sz="0" w:space="0" w:color="auto"/>
        <w:left w:val="none" w:sz="0" w:space="0" w:color="auto"/>
        <w:bottom w:val="none" w:sz="0" w:space="0" w:color="auto"/>
        <w:right w:val="none" w:sz="0" w:space="0" w:color="auto"/>
      </w:divBdr>
    </w:div>
    <w:div w:id="1811707444">
      <w:bodyDiv w:val="1"/>
      <w:marLeft w:val="0"/>
      <w:marRight w:val="0"/>
      <w:marTop w:val="0"/>
      <w:marBottom w:val="0"/>
      <w:divBdr>
        <w:top w:val="none" w:sz="0" w:space="0" w:color="auto"/>
        <w:left w:val="none" w:sz="0" w:space="0" w:color="auto"/>
        <w:bottom w:val="none" w:sz="0" w:space="0" w:color="auto"/>
        <w:right w:val="none" w:sz="0" w:space="0" w:color="auto"/>
      </w:divBdr>
    </w:div>
    <w:div w:id="1819033270">
      <w:bodyDiv w:val="1"/>
      <w:marLeft w:val="0"/>
      <w:marRight w:val="0"/>
      <w:marTop w:val="0"/>
      <w:marBottom w:val="0"/>
      <w:divBdr>
        <w:top w:val="none" w:sz="0" w:space="0" w:color="auto"/>
        <w:left w:val="none" w:sz="0" w:space="0" w:color="auto"/>
        <w:bottom w:val="none" w:sz="0" w:space="0" w:color="auto"/>
        <w:right w:val="none" w:sz="0" w:space="0" w:color="auto"/>
      </w:divBdr>
    </w:div>
    <w:div w:id="1822967732">
      <w:bodyDiv w:val="1"/>
      <w:marLeft w:val="0"/>
      <w:marRight w:val="0"/>
      <w:marTop w:val="0"/>
      <w:marBottom w:val="0"/>
      <w:divBdr>
        <w:top w:val="none" w:sz="0" w:space="0" w:color="auto"/>
        <w:left w:val="none" w:sz="0" w:space="0" w:color="auto"/>
        <w:bottom w:val="none" w:sz="0" w:space="0" w:color="auto"/>
        <w:right w:val="none" w:sz="0" w:space="0" w:color="auto"/>
      </w:divBdr>
    </w:div>
    <w:div w:id="1823810096">
      <w:bodyDiv w:val="1"/>
      <w:marLeft w:val="0"/>
      <w:marRight w:val="0"/>
      <w:marTop w:val="0"/>
      <w:marBottom w:val="0"/>
      <w:divBdr>
        <w:top w:val="none" w:sz="0" w:space="0" w:color="auto"/>
        <w:left w:val="none" w:sz="0" w:space="0" w:color="auto"/>
        <w:bottom w:val="none" w:sz="0" w:space="0" w:color="auto"/>
        <w:right w:val="none" w:sz="0" w:space="0" w:color="auto"/>
      </w:divBdr>
    </w:div>
    <w:div w:id="1824732355">
      <w:bodyDiv w:val="1"/>
      <w:marLeft w:val="0"/>
      <w:marRight w:val="0"/>
      <w:marTop w:val="0"/>
      <w:marBottom w:val="0"/>
      <w:divBdr>
        <w:top w:val="none" w:sz="0" w:space="0" w:color="auto"/>
        <w:left w:val="none" w:sz="0" w:space="0" w:color="auto"/>
        <w:bottom w:val="none" w:sz="0" w:space="0" w:color="auto"/>
        <w:right w:val="none" w:sz="0" w:space="0" w:color="auto"/>
      </w:divBdr>
    </w:div>
    <w:div w:id="1829055415">
      <w:bodyDiv w:val="1"/>
      <w:marLeft w:val="0"/>
      <w:marRight w:val="0"/>
      <w:marTop w:val="0"/>
      <w:marBottom w:val="0"/>
      <w:divBdr>
        <w:top w:val="none" w:sz="0" w:space="0" w:color="auto"/>
        <w:left w:val="none" w:sz="0" w:space="0" w:color="auto"/>
        <w:bottom w:val="none" w:sz="0" w:space="0" w:color="auto"/>
        <w:right w:val="none" w:sz="0" w:space="0" w:color="auto"/>
      </w:divBdr>
    </w:div>
    <w:div w:id="1830317761">
      <w:bodyDiv w:val="1"/>
      <w:marLeft w:val="0"/>
      <w:marRight w:val="0"/>
      <w:marTop w:val="0"/>
      <w:marBottom w:val="0"/>
      <w:divBdr>
        <w:top w:val="none" w:sz="0" w:space="0" w:color="auto"/>
        <w:left w:val="none" w:sz="0" w:space="0" w:color="auto"/>
        <w:bottom w:val="none" w:sz="0" w:space="0" w:color="auto"/>
        <w:right w:val="none" w:sz="0" w:space="0" w:color="auto"/>
      </w:divBdr>
    </w:div>
    <w:div w:id="1834301162">
      <w:bodyDiv w:val="1"/>
      <w:marLeft w:val="0"/>
      <w:marRight w:val="0"/>
      <w:marTop w:val="0"/>
      <w:marBottom w:val="0"/>
      <w:divBdr>
        <w:top w:val="none" w:sz="0" w:space="0" w:color="auto"/>
        <w:left w:val="none" w:sz="0" w:space="0" w:color="auto"/>
        <w:bottom w:val="none" w:sz="0" w:space="0" w:color="auto"/>
        <w:right w:val="none" w:sz="0" w:space="0" w:color="auto"/>
      </w:divBdr>
    </w:div>
    <w:div w:id="1834301196">
      <w:bodyDiv w:val="1"/>
      <w:marLeft w:val="0"/>
      <w:marRight w:val="0"/>
      <w:marTop w:val="0"/>
      <w:marBottom w:val="0"/>
      <w:divBdr>
        <w:top w:val="none" w:sz="0" w:space="0" w:color="auto"/>
        <w:left w:val="none" w:sz="0" w:space="0" w:color="auto"/>
        <w:bottom w:val="none" w:sz="0" w:space="0" w:color="auto"/>
        <w:right w:val="none" w:sz="0" w:space="0" w:color="auto"/>
      </w:divBdr>
    </w:div>
    <w:div w:id="1836065265">
      <w:bodyDiv w:val="1"/>
      <w:marLeft w:val="0"/>
      <w:marRight w:val="0"/>
      <w:marTop w:val="0"/>
      <w:marBottom w:val="0"/>
      <w:divBdr>
        <w:top w:val="none" w:sz="0" w:space="0" w:color="auto"/>
        <w:left w:val="none" w:sz="0" w:space="0" w:color="auto"/>
        <w:bottom w:val="none" w:sz="0" w:space="0" w:color="auto"/>
        <w:right w:val="none" w:sz="0" w:space="0" w:color="auto"/>
      </w:divBdr>
    </w:div>
    <w:div w:id="1848249005">
      <w:bodyDiv w:val="1"/>
      <w:marLeft w:val="0"/>
      <w:marRight w:val="0"/>
      <w:marTop w:val="0"/>
      <w:marBottom w:val="0"/>
      <w:divBdr>
        <w:top w:val="none" w:sz="0" w:space="0" w:color="auto"/>
        <w:left w:val="none" w:sz="0" w:space="0" w:color="auto"/>
        <w:bottom w:val="none" w:sz="0" w:space="0" w:color="auto"/>
        <w:right w:val="none" w:sz="0" w:space="0" w:color="auto"/>
      </w:divBdr>
    </w:div>
    <w:div w:id="1852332282">
      <w:bodyDiv w:val="1"/>
      <w:marLeft w:val="0"/>
      <w:marRight w:val="0"/>
      <w:marTop w:val="0"/>
      <w:marBottom w:val="0"/>
      <w:divBdr>
        <w:top w:val="none" w:sz="0" w:space="0" w:color="auto"/>
        <w:left w:val="none" w:sz="0" w:space="0" w:color="auto"/>
        <w:bottom w:val="none" w:sz="0" w:space="0" w:color="auto"/>
        <w:right w:val="none" w:sz="0" w:space="0" w:color="auto"/>
      </w:divBdr>
    </w:div>
    <w:div w:id="1859346829">
      <w:bodyDiv w:val="1"/>
      <w:marLeft w:val="0"/>
      <w:marRight w:val="0"/>
      <w:marTop w:val="0"/>
      <w:marBottom w:val="0"/>
      <w:divBdr>
        <w:top w:val="none" w:sz="0" w:space="0" w:color="auto"/>
        <w:left w:val="none" w:sz="0" w:space="0" w:color="auto"/>
        <w:bottom w:val="none" w:sz="0" w:space="0" w:color="auto"/>
        <w:right w:val="none" w:sz="0" w:space="0" w:color="auto"/>
      </w:divBdr>
    </w:div>
    <w:div w:id="1860197288">
      <w:bodyDiv w:val="1"/>
      <w:marLeft w:val="0"/>
      <w:marRight w:val="0"/>
      <w:marTop w:val="0"/>
      <w:marBottom w:val="0"/>
      <w:divBdr>
        <w:top w:val="none" w:sz="0" w:space="0" w:color="auto"/>
        <w:left w:val="none" w:sz="0" w:space="0" w:color="auto"/>
        <w:bottom w:val="none" w:sz="0" w:space="0" w:color="auto"/>
        <w:right w:val="none" w:sz="0" w:space="0" w:color="auto"/>
      </w:divBdr>
    </w:div>
    <w:div w:id="1884515505">
      <w:bodyDiv w:val="1"/>
      <w:marLeft w:val="0"/>
      <w:marRight w:val="0"/>
      <w:marTop w:val="0"/>
      <w:marBottom w:val="0"/>
      <w:divBdr>
        <w:top w:val="none" w:sz="0" w:space="0" w:color="auto"/>
        <w:left w:val="none" w:sz="0" w:space="0" w:color="auto"/>
        <w:bottom w:val="none" w:sz="0" w:space="0" w:color="auto"/>
        <w:right w:val="none" w:sz="0" w:space="0" w:color="auto"/>
      </w:divBdr>
    </w:div>
    <w:div w:id="1891767776">
      <w:bodyDiv w:val="1"/>
      <w:marLeft w:val="0"/>
      <w:marRight w:val="0"/>
      <w:marTop w:val="0"/>
      <w:marBottom w:val="0"/>
      <w:divBdr>
        <w:top w:val="none" w:sz="0" w:space="0" w:color="auto"/>
        <w:left w:val="none" w:sz="0" w:space="0" w:color="auto"/>
        <w:bottom w:val="none" w:sz="0" w:space="0" w:color="auto"/>
        <w:right w:val="none" w:sz="0" w:space="0" w:color="auto"/>
      </w:divBdr>
    </w:div>
    <w:div w:id="1915315833">
      <w:bodyDiv w:val="1"/>
      <w:marLeft w:val="0"/>
      <w:marRight w:val="0"/>
      <w:marTop w:val="0"/>
      <w:marBottom w:val="0"/>
      <w:divBdr>
        <w:top w:val="none" w:sz="0" w:space="0" w:color="auto"/>
        <w:left w:val="none" w:sz="0" w:space="0" w:color="auto"/>
        <w:bottom w:val="none" w:sz="0" w:space="0" w:color="auto"/>
        <w:right w:val="none" w:sz="0" w:space="0" w:color="auto"/>
      </w:divBdr>
    </w:div>
    <w:div w:id="1917590086">
      <w:bodyDiv w:val="1"/>
      <w:marLeft w:val="0"/>
      <w:marRight w:val="0"/>
      <w:marTop w:val="0"/>
      <w:marBottom w:val="0"/>
      <w:divBdr>
        <w:top w:val="none" w:sz="0" w:space="0" w:color="auto"/>
        <w:left w:val="none" w:sz="0" w:space="0" w:color="auto"/>
        <w:bottom w:val="none" w:sz="0" w:space="0" w:color="auto"/>
        <w:right w:val="none" w:sz="0" w:space="0" w:color="auto"/>
      </w:divBdr>
    </w:div>
    <w:div w:id="1918703738">
      <w:bodyDiv w:val="1"/>
      <w:marLeft w:val="0"/>
      <w:marRight w:val="0"/>
      <w:marTop w:val="0"/>
      <w:marBottom w:val="0"/>
      <w:divBdr>
        <w:top w:val="none" w:sz="0" w:space="0" w:color="auto"/>
        <w:left w:val="none" w:sz="0" w:space="0" w:color="auto"/>
        <w:bottom w:val="none" w:sz="0" w:space="0" w:color="auto"/>
        <w:right w:val="none" w:sz="0" w:space="0" w:color="auto"/>
      </w:divBdr>
    </w:div>
    <w:div w:id="1935941634">
      <w:bodyDiv w:val="1"/>
      <w:marLeft w:val="0"/>
      <w:marRight w:val="0"/>
      <w:marTop w:val="0"/>
      <w:marBottom w:val="0"/>
      <w:divBdr>
        <w:top w:val="none" w:sz="0" w:space="0" w:color="auto"/>
        <w:left w:val="none" w:sz="0" w:space="0" w:color="auto"/>
        <w:bottom w:val="none" w:sz="0" w:space="0" w:color="auto"/>
        <w:right w:val="none" w:sz="0" w:space="0" w:color="auto"/>
      </w:divBdr>
    </w:div>
    <w:div w:id="1937589531">
      <w:bodyDiv w:val="1"/>
      <w:marLeft w:val="0"/>
      <w:marRight w:val="0"/>
      <w:marTop w:val="0"/>
      <w:marBottom w:val="0"/>
      <w:divBdr>
        <w:top w:val="none" w:sz="0" w:space="0" w:color="auto"/>
        <w:left w:val="none" w:sz="0" w:space="0" w:color="auto"/>
        <w:bottom w:val="none" w:sz="0" w:space="0" w:color="auto"/>
        <w:right w:val="none" w:sz="0" w:space="0" w:color="auto"/>
      </w:divBdr>
    </w:div>
    <w:div w:id="1939950285">
      <w:bodyDiv w:val="1"/>
      <w:marLeft w:val="0"/>
      <w:marRight w:val="0"/>
      <w:marTop w:val="0"/>
      <w:marBottom w:val="0"/>
      <w:divBdr>
        <w:top w:val="none" w:sz="0" w:space="0" w:color="auto"/>
        <w:left w:val="none" w:sz="0" w:space="0" w:color="auto"/>
        <w:bottom w:val="none" w:sz="0" w:space="0" w:color="auto"/>
        <w:right w:val="none" w:sz="0" w:space="0" w:color="auto"/>
      </w:divBdr>
    </w:div>
    <w:div w:id="1942640469">
      <w:bodyDiv w:val="1"/>
      <w:marLeft w:val="0"/>
      <w:marRight w:val="0"/>
      <w:marTop w:val="0"/>
      <w:marBottom w:val="0"/>
      <w:divBdr>
        <w:top w:val="none" w:sz="0" w:space="0" w:color="auto"/>
        <w:left w:val="none" w:sz="0" w:space="0" w:color="auto"/>
        <w:bottom w:val="none" w:sz="0" w:space="0" w:color="auto"/>
        <w:right w:val="none" w:sz="0" w:space="0" w:color="auto"/>
      </w:divBdr>
    </w:div>
    <w:div w:id="1944339752">
      <w:bodyDiv w:val="1"/>
      <w:marLeft w:val="0"/>
      <w:marRight w:val="0"/>
      <w:marTop w:val="0"/>
      <w:marBottom w:val="0"/>
      <w:divBdr>
        <w:top w:val="none" w:sz="0" w:space="0" w:color="auto"/>
        <w:left w:val="none" w:sz="0" w:space="0" w:color="auto"/>
        <w:bottom w:val="none" w:sz="0" w:space="0" w:color="auto"/>
        <w:right w:val="none" w:sz="0" w:space="0" w:color="auto"/>
      </w:divBdr>
    </w:div>
    <w:div w:id="1947422188">
      <w:bodyDiv w:val="1"/>
      <w:marLeft w:val="0"/>
      <w:marRight w:val="0"/>
      <w:marTop w:val="0"/>
      <w:marBottom w:val="0"/>
      <w:divBdr>
        <w:top w:val="none" w:sz="0" w:space="0" w:color="auto"/>
        <w:left w:val="none" w:sz="0" w:space="0" w:color="auto"/>
        <w:bottom w:val="none" w:sz="0" w:space="0" w:color="auto"/>
        <w:right w:val="none" w:sz="0" w:space="0" w:color="auto"/>
      </w:divBdr>
    </w:div>
    <w:div w:id="1957564363">
      <w:bodyDiv w:val="1"/>
      <w:marLeft w:val="0"/>
      <w:marRight w:val="0"/>
      <w:marTop w:val="0"/>
      <w:marBottom w:val="0"/>
      <w:divBdr>
        <w:top w:val="none" w:sz="0" w:space="0" w:color="auto"/>
        <w:left w:val="none" w:sz="0" w:space="0" w:color="auto"/>
        <w:bottom w:val="none" w:sz="0" w:space="0" w:color="auto"/>
        <w:right w:val="none" w:sz="0" w:space="0" w:color="auto"/>
      </w:divBdr>
    </w:div>
    <w:div w:id="1958247966">
      <w:bodyDiv w:val="1"/>
      <w:marLeft w:val="0"/>
      <w:marRight w:val="0"/>
      <w:marTop w:val="0"/>
      <w:marBottom w:val="0"/>
      <w:divBdr>
        <w:top w:val="none" w:sz="0" w:space="0" w:color="auto"/>
        <w:left w:val="none" w:sz="0" w:space="0" w:color="auto"/>
        <w:bottom w:val="none" w:sz="0" w:space="0" w:color="auto"/>
        <w:right w:val="none" w:sz="0" w:space="0" w:color="auto"/>
      </w:divBdr>
    </w:div>
    <w:div w:id="1960405389">
      <w:bodyDiv w:val="1"/>
      <w:marLeft w:val="0"/>
      <w:marRight w:val="0"/>
      <w:marTop w:val="0"/>
      <w:marBottom w:val="0"/>
      <w:divBdr>
        <w:top w:val="none" w:sz="0" w:space="0" w:color="auto"/>
        <w:left w:val="none" w:sz="0" w:space="0" w:color="auto"/>
        <w:bottom w:val="none" w:sz="0" w:space="0" w:color="auto"/>
        <w:right w:val="none" w:sz="0" w:space="0" w:color="auto"/>
      </w:divBdr>
    </w:div>
    <w:div w:id="1960724184">
      <w:bodyDiv w:val="1"/>
      <w:marLeft w:val="0"/>
      <w:marRight w:val="0"/>
      <w:marTop w:val="0"/>
      <w:marBottom w:val="0"/>
      <w:divBdr>
        <w:top w:val="none" w:sz="0" w:space="0" w:color="auto"/>
        <w:left w:val="none" w:sz="0" w:space="0" w:color="auto"/>
        <w:bottom w:val="none" w:sz="0" w:space="0" w:color="auto"/>
        <w:right w:val="none" w:sz="0" w:space="0" w:color="auto"/>
      </w:divBdr>
    </w:div>
    <w:div w:id="1961914925">
      <w:bodyDiv w:val="1"/>
      <w:marLeft w:val="0"/>
      <w:marRight w:val="0"/>
      <w:marTop w:val="0"/>
      <w:marBottom w:val="0"/>
      <w:divBdr>
        <w:top w:val="none" w:sz="0" w:space="0" w:color="auto"/>
        <w:left w:val="none" w:sz="0" w:space="0" w:color="auto"/>
        <w:bottom w:val="none" w:sz="0" w:space="0" w:color="auto"/>
        <w:right w:val="none" w:sz="0" w:space="0" w:color="auto"/>
      </w:divBdr>
    </w:div>
    <w:div w:id="1962420053">
      <w:bodyDiv w:val="1"/>
      <w:marLeft w:val="0"/>
      <w:marRight w:val="0"/>
      <w:marTop w:val="0"/>
      <w:marBottom w:val="0"/>
      <w:divBdr>
        <w:top w:val="none" w:sz="0" w:space="0" w:color="auto"/>
        <w:left w:val="none" w:sz="0" w:space="0" w:color="auto"/>
        <w:bottom w:val="none" w:sz="0" w:space="0" w:color="auto"/>
        <w:right w:val="none" w:sz="0" w:space="0" w:color="auto"/>
      </w:divBdr>
    </w:div>
    <w:div w:id="1964266305">
      <w:bodyDiv w:val="1"/>
      <w:marLeft w:val="0"/>
      <w:marRight w:val="0"/>
      <w:marTop w:val="0"/>
      <w:marBottom w:val="0"/>
      <w:divBdr>
        <w:top w:val="none" w:sz="0" w:space="0" w:color="auto"/>
        <w:left w:val="none" w:sz="0" w:space="0" w:color="auto"/>
        <w:bottom w:val="none" w:sz="0" w:space="0" w:color="auto"/>
        <w:right w:val="none" w:sz="0" w:space="0" w:color="auto"/>
      </w:divBdr>
    </w:div>
    <w:div w:id="1971401845">
      <w:bodyDiv w:val="1"/>
      <w:marLeft w:val="0"/>
      <w:marRight w:val="0"/>
      <w:marTop w:val="0"/>
      <w:marBottom w:val="0"/>
      <w:divBdr>
        <w:top w:val="none" w:sz="0" w:space="0" w:color="auto"/>
        <w:left w:val="none" w:sz="0" w:space="0" w:color="auto"/>
        <w:bottom w:val="none" w:sz="0" w:space="0" w:color="auto"/>
        <w:right w:val="none" w:sz="0" w:space="0" w:color="auto"/>
      </w:divBdr>
    </w:div>
    <w:div w:id="1979408628">
      <w:bodyDiv w:val="1"/>
      <w:marLeft w:val="0"/>
      <w:marRight w:val="0"/>
      <w:marTop w:val="0"/>
      <w:marBottom w:val="0"/>
      <w:divBdr>
        <w:top w:val="none" w:sz="0" w:space="0" w:color="auto"/>
        <w:left w:val="none" w:sz="0" w:space="0" w:color="auto"/>
        <w:bottom w:val="none" w:sz="0" w:space="0" w:color="auto"/>
        <w:right w:val="none" w:sz="0" w:space="0" w:color="auto"/>
      </w:divBdr>
    </w:div>
    <w:div w:id="1980840450">
      <w:bodyDiv w:val="1"/>
      <w:marLeft w:val="0"/>
      <w:marRight w:val="0"/>
      <w:marTop w:val="0"/>
      <w:marBottom w:val="0"/>
      <w:divBdr>
        <w:top w:val="none" w:sz="0" w:space="0" w:color="auto"/>
        <w:left w:val="none" w:sz="0" w:space="0" w:color="auto"/>
        <w:bottom w:val="none" w:sz="0" w:space="0" w:color="auto"/>
        <w:right w:val="none" w:sz="0" w:space="0" w:color="auto"/>
      </w:divBdr>
    </w:div>
    <w:div w:id="1981769688">
      <w:bodyDiv w:val="1"/>
      <w:marLeft w:val="0"/>
      <w:marRight w:val="0"/>
      <w:marTop w:val="0"/>
      <w:marBottom w:val="0"/>
      <w:divBdr>
        <w:top w:val="none" w:sz="0" w:space="0" w:color="auto"/>
        <w:left w:val="none" w:sz="0" w:space="0" w:color="auto"/>
        <w:bottom w:val="none" w:sz="0" w:space="0" w:color="auto"/>
        <w:right w:val="none" w:sz="0" w:space="0" w:color="auto"/>
      </w:divBdr>
    </w:div>
    <w:div w:id="1982691708">
      <w:bodyDiv w:val="1"/>
      <w:marLeft w:val="0"/>
      <w:marRight w:val="0"/>
      <w:marTop w:val="0"/>
      <w:marBottom w:val="0"/>
      <w:divBdr>
        <w:top w:val="none" w:sz="0" w:space="0" w:color="auto"/>
        <w:left w:val="none" w:sz="0" w:space="0" w:color="auto"/>
        <w:bottom w:val="none" w:sz="0" w:space="0" w:color="auto"/>
        <w:right w:val="none" w:sz="0" w:space="0" w:color="auto"/>
      </w:divBdr>
    </w:div>
    <w:div w:id="1983777611">
      <w:bodyDiv w:val="1"/>
      <w:marLeft w:val="0"/>
      <w:marRight w:val="0"/>
      <w:marTop w:val="0"/>
      <w:marBottom w:val="0"/>
      <w:divBdr>
        <w:top w:val="none" w:sz="0" w:space="0" w:color="auto"/>
        <w:left w:val="none" w:sz="0" w:space="0" w:color="auto"/>
        <w:bottom w:val="none" w:sz="0" w:space="0" w:color="auto"/>
        <w:right w:val="none" w:sz="0" w:space="0" w:color="auto"/>
      </w:divBdr>
    </w:div>
    <w:div w:id="1986078437">
      <w:bodyDiv w:val="1"/>
      <w:marLeft w:val="0"/>
      <w:marRight w:val="0"/>
      <w:marTop w:val="0"/>
      <w:marBottom w:val="0"/>
      <w:divBdr>
        <w:top w:val="none" w:sz="0" w:space="0" w:color="auto"/>
        <w:left w:val="none" w:sz="0" w:space="0" w:color="auto"/>
        <w:bottom w:val="none" w:sz="0" w:space="0" w:color="auto"/>
        <w:right w:val="none" w:sz="0" w:space="0" w:color="auto"/>
      </w:divBdr>
    </w:div>
    <w:div w:id="1989046790">
      <w:bodyDiv w:val="1"/>
      <w:marLeft w:val="0"/>
      <w:marRight w:val="0"/>
      <w:marTop w:val="0"/>
      <w:marBottom w:val="0"/>
      <w:divBdr>
        <w:top w:val="none" w:sz="0" w:space="0" w:color="auto"/>
        <w:left w:val="none" w:sz="0" w:space="0" w:color="auto"/>
        <w:bottom w:val="none" w:sz="0" w:space="0" w:color="auto"/>
        <w:right w:val="none" w:sz="0" w:space="0" w:color="auto"/>
      </w:divBdr>
    </w:div>
    <w:div w:id="1995252151">
      <w:bodyDiv w:val="1"/>
      <w:marLeft w:val="0"/>
      <w:marRight w:val="0"/>
      <w:marTop w:val="0"/>
      <w:marBottom w:val="0"/>
      <w:divBdr>
        <w:top w:val="none" w:sz="0" w:space="0" w:color="auto"/>
        <w:left w:val="none" w:sz="0" w:space="0" w:color="auto"/>
        <w:bottom w:val="none" w:sz="0" w:space="0" w:color="auto"/>
        <w:right w:val="none" w:sz="0" w:space="0" w:color="auto"/>
      </w:divBdr>
    </w:div>
    <w:div w:id="1998799416">
      <w:bodyDiv w:val="1"/>
      <w:marLeft w:val="0"/>
      <w:marRight w:val="0"/>
      <w:marTop w:val="0"/>
      <w:marBottom w:val="0"/>
      <w:divBdr>
        <w:top w:val="none" w:sz="0" w:space="0" w:color="auto"/>
        <w:left w:val="none" w:sz="0" w:space="0" w:color="auto"/>
        <w:bottom w:val="none" w:sz="0" w:space="0" w:color="auto"/>
        <w:right w:val="none" w:sz="0" w:space="0" w:color="auto"/>
      </w:divBdr>
    </w:div>
    <w:div w:id="2003116219">
      <w:bodyDiv w:val="1"/>
      <w:marLeft w:val="0"/>
      <w:marRight w:val="0"/>
      <w:marTop w:val="0"/>
      <w:marBottom w:val="0"/>
      <w:divBdr>
        <w:top w:val="none" w:sz="0" w:space="0" w:color="auto"/>
        <w:left w:val="none" w:sz="0" w:space="0" w:color="auto"/>
        <w:bottom w:val="none" w:sz="0" w:space="0" w:color="auto"/>
        <w:right w:val="none" w:sz="0" w:space="0" w:color="auto"/>
      </w:divBdr>
    </w:div>
    <w:div w:id="2003503006">
      <w:bodyDiv w:val="1"/>
      <w:marLeft w:val="0"/>
      <w:marRight w:val="0"/>
      <w:marTop w:val="0"/>
      <w:marBottom w:val="0"/>
      <w:divBdr>
        <w:top w:val="none" w:sz="0" w:space="0" w:color="auto"/>
        <w:left w:val="none" w:sz="0" w:space="0" w:color="auto"/>
        <w:bottom w:val="none" w:sz="0" w:space="0" w:color="auto"/>
        <w:right w:val="none" w:sz="0" w:space="0" w:color="auto"/>
      </w:divBdr>
    </w:div>
    <w:div w:id="2003508118">
      <w:bodyDiv w:val="1"/>
      <w:marLeft w:val="0"/>
      <w:marRight w:val="0"/>
      <w:marTop w:val="0"/>
      <w:marBottom w:val="0"/>
      <w:divBdr>
        <w:top w:val="none" w:sz="0" w:space="0" w:color="auto"/>
        <w:left w:val="none" w:sz="0" w:space="0" w:color="auto"/>
        <w:bottom w:val="none" w:sz="0" w:space="0" w:color="auto"/>
        <w:right w:val="none" w:sz="0" w:space="0" w:color="auto"/>
      </w:divBdr>
    </w:div>
    <w:div w:id="2005812690">
      <w:bodyDiv w:val="1"/>
      <w:marLeft w:val="0"/>
      <w:marRight w:val="0"/>
      <w:marTop w:val="0"/>
      <w:marBottom w:val="0"/>
      <w:divBdr>
        <w:top w:val="none" w:sz="0" w:space="0" w:color="auto"/>
        <w:left w:val="none" w:sz="0" w:space="0" w:color="auto"/>
        <w:bottom w:val="none" w:sz="0" w:space="0" w:color="auto"/>
        <w:right w:val="none" w:sz="0" w:space="0" w:color="auto"/>
      </w:divBdr>
    </w:div>
    <w:div w:id="2009208729">
      <w:bodyDiv w:val="1"/>
      <w:marLeft w:val="0"/>
      <w:marRight w:val="0"/>
      <w:marTop w:val="0"/>
      <w:marBottom w:val="0"/>
      <w:divBdr>
        <w:top w:val="none" w:sz="0" w:space="0" w:color="auto"/>
        <w:left w:val="none" w:sz="0" w:space="0" w:color="auto"/>
        <w:bottom w:val="none" w:sz="0" w:space="0" w:color="auto"/>
        <w:right w:val="none" w:sz="0" w:space="0" w:color="auto"/>
      </w:divBdr>
    </w:div>
    <w:div w:id="2015449926">
      <w:bodyDiv w:val="1"/>
      <w:marLeft w:val="0"/>
      <w:marRight w:val="0"/>
      <w:marTop w:val="0"/>
      <w:marBottom w:val="0"/>
      <w:divBdr>
        <w:top w:val="none" w:sz="0" w:space="0" w:color="auto"/>
        <w:left w:val="none" w:sz="0" w:space="0" w:color="auto"/>
        <w:bottom w:val="none" w:sz="0" w:space="0" w:color="auto"/>
        <w:right w:val="none" w:sz="0" w:space="0" w:color="auto"/>
      </w:divBdr>
    </w:div>
    <w:div w:id="2017877748">
      <w:bodyDiv w:val="1"/>
      <w:marLeft w:val="0"/>
      <w:marRight w:val="0"/>
      <w:marTop w:val="0"/>
      <w:marBottom w:val="0"/>
      <w:divBdr>
        <w:top w:val="none" w:sz="0" w:space="0" w:color="auto"/>
        <w:left w:val="none" w:sz="0" w:space="0" w:color="auto"/>
        <w:bottom w:val="none" w:sz="0" w:space="0" w:color="auto"/>
        <w:right w:val="none" w:sz="0" w:space="0" w:color="auto"/>
      </w:divBdr>
    </w:div>
    <w:div w:id="2023436795">
      <w:bodyDiv w:val="1"/>
      <w:marLeft w:val="0"/>
      <w:marRight w:val="0"/>
      <w:marTop w:val="0"/>
      <w:marBottom w:val="0"/>
      <w:divBdr>
        <w:top w:val="none" w:sz="0" w:space="0" w:color="auto"/>
        <w:left w:val="none" w:sz="0" w:space="0" w:color="auto"/>
        <w:bottom w:val="none" w:sz="0" w:space="0" w:color="auto"/>
        <w:right w:val="none" w:sz="0" w:space="0" w:color="auto"/>
      </w:divBdr>
    </w:div>
    <w:div w:id="2025670805">
      <w:bodyDiv w:val="1"/>
      <w:marLeft w:val="0"/>
      <w:marRight w:val="0"/>
      <w:marTop w:val="0"/>
      <w:marBottom w:val="0"/>
      <w:divBdr>
        <w:top w:val="none" w:sz="0" w:space="0" w:color="auto"/>
        <w:left w:val="none" w:sz="0" w:space="0" w:color="auto"/>
        <w:bottom w:val="none" w:sz="0" w:space="0" w:color="auto"/>
        <w:right w:val="none" w:sz="0" w:space="0" w:color="auto"/>
      </w:divBdr>
    </w:div>
    <w:div w:id="2031298741">
      <w:bodyDiv w:val="1"/>
      <w:marLeft w:val="0"/>
      <w:marRight w:val="0"/>
      <w:marTop w:val="0"/>
      <w:marBottom w:val="0"/>
      <w:divBdr>
        <w:top w:val="none" w:sz="0" w:space="0" w:color="auto"/>
        <w:left w:val="none" w:sz="0" w:space="0" w:color="auto"/>
        <w:bottom w:val="none" w:sz="0" w:space="0" w:color="auto"/>
        <w:right w:val="none" w:sz="0" w:space="0" w:color="auto"/>
      </w:divBdr>
    </w:div>
    <w:div w:id="2031641685">
      <w:bodyDiv w:val="1"/>
      <w:marLeft w:val="0"/>
      <w:marRight w:val="0"/>
      <w:marTop w:val="0"/>
      <w:marBottom w:val="0"/>
      <w:divBdr>
        <w:top w:val="none" w:sz="0" w:space="0" w:color="auto"/>
        <w:left w:val="none" w:sz="0" w:space="0" w:color="auto"/>
        <w:bottom w:val="none" w:sz="0" w:space="0" w:color="auto"/>
        <w:right w:val="none" w:sz="0" w:space="0" w:color="auto"/>
      </w:divBdr>
    </w:div>
    <w:div w:id="2035763586">
      <w:bodyDiv w:val="1"/>
      <w:marLeft w:val="0"/>
      <w:marRight w:val="0"/>
      <w:marTop w:val="0"/>
      <w:marBottom w:val="0"/>
      <w:divBdr>
        <w:top w:val="none" w:sz="0" w:space="0" w:color="auto"/>
        <w:left w:val="none" w:sz="0" w:space="0" w:color="auto"/>
        <w:bottom w:val="none" w:sz="0" w:space="0" w:color="auto"/>
        <w:right w:val="none" w:sz="0" w:space="0" w:color="auto"/>
      </w:divBdr>
    </w:div>
    <w:div w:id="2036535842">
      <w:bodyDiv w:val="1"/>
      <w:marLeft w:val="0"/>
      <w:marRight w:val="0"/>
      <w:marTop w:val="0"/>
      <w:marBottom w:val="0"/>
      <w:divBdr>
        <w:top w:val="none" w:sz="0" w:space="0" w:color="auto"/>
        <w:left w:val="none" w:sz="0" w:space="0" w:color="auto"/>
        <w:bottom w:val="none" w:sz="0" w:space="0" w:color="auto"/>
        <w:right w:val="none" w:sz="0" w:space="0" w:color="auto"/>
      </w:divBdr>
    </w:div>
    <w:div w:id="2036760106">
      <w:bodyDiv w:val="1"/>
      <w:marLeft w:val="0"/>
      <w:marRight w:val="0"/>
      <w:marTop w:val="0"/>
      <w:marBottom w:val="0"/>
      <w:divBdr>
        <w:top w:val="none" w:sz="0" w:space="0" w:color="auto"/>
        <w:left w:val="none" w:sz="0" w:space="0" w:color="auto"/>
        <w:bottom w:val="none" w:sz="0" w:space="0" w:color="auto"/>
        <w:right w:val="none" w:sz="0" w:space="0" w:color="auto"/>
      </w:divBdr>
    </w:div>
    <w:div w:id="2041081946">
      <w:bodyDiv w:val="1"/>
      <w:marLeft w:val="0"/>
      <w:marRight w:val="0"/>
      <w:marTop w:val="0"/>
      <w:marBottom w:val="0"/>
      <w:divBdr>
        <w:top w:val="none" w:sz="0" w:space="0" w:color="auto"/>
        <w:left w:val="none" w:sz="0" w:space="0" w:color="auto"/>
        <w:bottom w:val="none" w:sz="0" w:space="0" w:color="auto"/>
        <w:right w:val="none" w:sz="0" w:space="0" w:color="auto"/>
      </w:divBdr>
    </w:div>
    <w:div w:id="2043434182">
      <w:bodyDiv w:val="1"/>
      <w:marLeft w:val="0"/>
      <w:marRight w:val="0"/>
      <w:marTop w:val="0"/>
      <w:marBottom w:val="0"/>
      <w:divBdr>
        <w:top w:val="none" w:sz="0" w:space="0" w:color="auto"/>
        <w:left w:val="none" w:sz="0" w:space="0" w:color="auto"/>
        <w:bottom w:val="none" w:sz="0" w:space="0" w:color="auto"/>
        <w:right w:val="none" w:sz="0" w:space="0" w:color="auto"/>
      </w:divBdr>
    </w:div>
    <w:div w:id="2043625247">
      <w:bodyDiv w:val="1"/>
      <w:marLeft w:val="0"/>
      <w:marRight w:val="0"/>
      <w:marTop w:val="0"/>
      <w:marBottom w:val="0"/>
      <w:divBdr>
        <w:top w:val="none" w:sz="0" w:space="0" w:color="auto"/>
        <w:left w:val="none" w:sz="0" w:space="0" w:color="auto"/>
        <w:bottom w:val="none" w:sz="0" w:space="0" w:color="auto"/>
        <w:right w:val="none" w:sz="0" w:space="0" w:color="auto"/>
      </w:divBdr>
    </w:div>
    <w:div w:id="2047174775">
      <w:bodyDiv w:val="1"/>
      <w:marLeft w:val="0"/>
      <w:marRight w:val="0"/>
      <w:marTop w:val="0"/>
      <w:marBottom w:val="0"/>
      <w:divBdr>
        <w:top w:val="none" w:sz="0" w:space="0" w:color="auto"/>
        <w:left w:val="none" w:sz="0" w:space="0" w:color="auto"/>
        <w:bottom w:val="none" w:sz="0" w:space="0" w:color="auto"/>
        <w:right w:val="none" w:sz="0" w:space="0" w:color="auto"/>
      </w:divBdr>
    </w:div>
    <w:div w:id="2052261782">
      <w:bodyDiv w:val="1"/>
      <w:marLeft w:val="0"/>
      <w:marRight w:val="0"/>
      <w:marTop w:val="0"/>
      <w:marBottom w:val="0"/>
      <w:divBdr>
        <w:top w:val="none" w:sz="0" w:space="0" w:color="auto"/>
        <w:left w:val="none" w:sz="0" w:space="0" w:color="auto"/>
        <w:bottom w:val="none" w:sz="0" w:space="0" w:color="auto"/>
        <w:right w:val="none" w:sz="0" w:space="0" w:color="auto"/>
      </w:divBdr>
    </w:div>
    <w:div w:id="2071270576">
      <w:bodyDiv w:val="1"/>
      <w:marLeft w:val="0"/>
      <w:marRight w:val="0"/>
      <w:marTop w:val="0"/>
      <w:marBottom w:val="0"/>
      <w:divBdr>
        <w:top w:val="none" w:sz="0" w:space="0" w:color="auto"/>
        <w:left w:val="none" w:sz="0" w:space="0" w:color="auto"/>
        <w:bottom w:val="none" w:sz="0" w:space="0" w:color="auto"/>
        <w:right w:val="none" w:sz="0" w:space="0" w:color="auto"/>
      </w:divBdr>
    </w:div>
    <w:div w:id="2078893769">
      <w:bodyDiv w:val="1"/>
      <w:marLeft w:val="0"/>
      <w:marRight w:val="0"/>
      <w:marTop w:val="0"/>
      <w:marBottom w:val="0"/>
      <w:divBdr>
        <w:top w:val="none" w:sz="0" w:space="0" w:color="auto"/>
        <w:left w:val="none" w:sz="0" w:space="0" w:color="auto"/>
        <w:bottom w:val="none" w:sz="0" w:space="0" w:color="auto"/>
        <w:right w:val="none" w:sz="0" w:space="0" w:color="auto"/>
      </w:divBdr>
    </w:div>
    <w:div w:id="2079135664">
      <w:bodyDiv w:val="1"/>
      <w:marLeft w:val="0"/>
      <w:marRight w:val="0"/>
      <w:marTop w:val="0"/>
      <w:marBottom w:val="0"/>
      <w:divBdr>
        <w:top w:val="none" w:sz="0" w:space="0" w:color="auto"/>
        <w:left w:val="none" w:sz="0" w:space="0" w:color="auto"/>
        <w:bottom w:val="none" w:sz="0" w:space="0" w:color="auto"/>
        <w:right w:val="none" w:sz="0" w:space="0" w:color="auto"/>
      </w:divBdr>
    </w:div>
    <w:div w:id="2081823597">
      <w:bodyDiv w:val="1"/>
      <w:marLeft w:val="0"/>
      <w:marRight w:val="0"/>
      <w:marTop w:val="0"/>
      <w:marBottom w:val="0"/>
      <w:divBdr>
        <w:top w:val="none" w:sz="0" w:space="0" w:color="auto"/>
        <w:left w:val="none" w:sz="0" w:space="0" w:color="auto"/>
        <w:bottom w:val="none" w:sz="0" w:space="0" w:color="auto"/>
        <w:right w:val="none" w:sz="0" w:space="0" w:color="auto"/>
      </w:divBdr>
    </w:div>
    <w:div w:id="2086684203">
      <w:bodyDiv w:val="1"/>
      <w:marLeft w:val="0"/>
      <w:marRight w:val="0"/>
      <w:marTop w:val="0"/>
      <w:marBottom w:val="0"/>
      <w:divBdr>
        <w:top w:val="none" w:sz="0" w:space="0" w:color="auto"/>
        <w:left w:val="none" w:sz="0" w:space="0" w:color="auto"/>
        <w:bottom w:val="none" w:sz="0" w:space="0" w:color="auto"/>
        <w:right w:val="none" w:sz="0" w:space="0" w:color="auto"/>
      </w:divBdr>
    </w:div>
    <w:div w:id="2105295262">
      <w:bodyDiv w:val="1"/>
      <w:marLeft w:val="0"/>
      <w:marRight w:val="0"/>
      <w:marTop w:val="0"/>
      <w:marBottom w:val="0"/>
      <w:divBdr>
        <w:top w:val="none" w:sz="0" w:space="0" w:color="auto"/>
        <w:left w:val="none" w:sz="0" w:space="0" w:color="auto"/>
        <w:bottom w:val="none" w:sz="0" w:space="0" w:color="auto"/>
        <w:right w:val="none" w:sz="0" w:space="0" w:color="auto"/>
      </w:divBdr>
    </w:div>
    <w:div w:id="2105416729">
      <w:bodyDiv w:val="1"/>
      <w:marLeft w:val="0"/>
      <w:marRight w:val="0"/>
      <w:marTop w:val="0"/>
      <w:marBottom w:val="0"/>
      <w:divBdr>
        <w:top w:val="none" w:sz="0" w:space="0" w:color="auto"/>
        <w:left w:val="none" w:sz="0" w:space="0" w:color="auto"/>
        <w:bottom w:val="none" w:sz="0" w:space="0" w:color="auto"/>
        <w:right w:val="none" w:sz="0" w:space="0" w:color="auto"/>
      </w:divBdr>
    </w:div>
    <w:div w:id="2106728436">
      <w:bodyDiv w:val="1"/>
      <w:marLeft w:val="0"/>
      <w:marRight w:val="0"/>
      <w:marTop w:val="0"/>
      <w:marBottom w:val="0"/>
      <w:divBdr>
        <w:top w:val="none" w:sz="0" w:space="0" w:color="auto"/>
        <w:left w:val="none" w:sz="0" w:space="0" w:color="auto"/>
        <w:bottom w:val="none" w:sz="0" w:space="0" w:color="auto"/>
        <w:right w:val="none" w:sz="0" w:space="0" w:color="auto"/>
      </w:divBdr>
    </w:div>
    <w:div w:id="2107915923">
      <w:bodyDiv w:val="1"/>
      <w:marLeft w:val="0"/>
      <w:marRight w:val="0"/>
      <w:marTop w:val="0"/>
      <w:marBottom w:val="0"/>
      <w:divBdr>
        <w:top w:val="none" w:sz="0" w:space="0" w:color="auto"/>
        <w:left w:val="none" w:sz="0" w:space="0" w:color="auto"/>
        <w:bottom w:val="none" w:sz="0" w:space="0" w:color="auto"/>
        <w:right w:val="none" w:sz="0" w:space="0" w:color="auto"/>
      </w:divBdr>
    </w:div>
    <w:div w:id="2111929953">
      <w:bodyDiv w:val="1"/>
      <w:marLeft w:val="0"/>
      <w:marRight w:val="0"/>
      <w:marTop w:val="0"/>
      <w:marBottom w:val="0"/>
      <w:divBdr>
        <w:top w:val="none" w:sz="0" w:space="0" w:color="auto"/>
        <w:left w:val="none" w:sz="0" w:space="0" w:color="auto"/>
        <w:bottom w:val="none" w:sz="0" w:space="0" w:color="auto"/>
        <w:right w:val="none" w:sz="0" w:space="0" w:color="auto"/>
      </w:divBdr>
    </w:div>
    <w:div w:id="2118403489">
      <w:bodyDiv w:val="1"/>
      <w:marLeft w:val="0"/>
      <w:marRight w:val="0"/>
      <w:marTop w:val="0"/>
      <w:marBottom w:val="0"/>
      <w:divBdr>
        <w:top w:val="none" w:sz="0" w:space="0" w:color="auto"/>
        <w:left w:val="none" w:sz="0" w:space="0" w:color="auto"/>
        <w:bottom w:val="none" w:sz="0" w:space="0" w:color="auto"/>
        <w:right w:val="none" w:sz="0" w:space="0" w:color="auto"/>
      </w:divBdr>
    </w:div>
    <w:div w:id="2121684090">
      <w:bodyDiv w:val="1"/>
      <w:marLeft w:val="0"/>
      <w:marRight w:val="0"/>
      <w:marTop w:val="0"/>
      <w:marBottom w:val="0"/>
      <w:divBdr>
        <w:top w:val="none" w:sz="0" w:space="0" w:color="auto"/>
        <w:left w:val="none" w:sz="0" w:space="0" w:color="auto"/>
        <w:bottom w:val="none" w:sz="0" w:space="0" w:color="auto"/>
        <w:right w:val="none" w:sz="0" w:space="0" w:color="auto"/>
      </w:divBdr>
    </w:div>
    <w:div w:id="2123187920">
      <w:bodyDiv w:val="1"/>
      <w:marLeft w:val="0"/>
      <w:marRight w:val="0"/>
      <w:marTop w:val="0"/>
      <w:marBottom w:val="0"/>
      <w:divBdr>
        <w:top w:val="none" w:sz="0" w:space="0" w:color="auto"/>
        <w:left w:val="none" w:sz="0" w:space="0" w:color="auto"/>
        <w:bottom w:val="none" w:sz="0" w:space="0" w:color="auto"/>
        <w:right w:val="none" w:sz="0" w:space="0" w:color="auto"/>
      </w:divBdr>
    </w:div>
    <w:div w:id="2127118528">
      <w:bodyDiv w:val="1"/>
      <w:marLeft w:val="0"/>
      <w:marRight w:val="0"/>
      <w:marTop w:val="0"/>
      <w:marBottom w:val="0"/>
      <w:divBdr>
        <w:top w:val="none" w:sz="0" w:space="0" w:color="auto"/>
        <w:left w:val="none" w:sz="0" w:space="0" w:color="auto"/>
        <w:bottom w:val="none" w:sz="0" w:space="0" w:color="auto"/>
        <w:right w:val="none" w:sz="0" w:space="0" w:color="auto"/>
      </w:divBdr>
    </w:div>
    <w:div w:id="2128038692">
      <w:bodyDiv w:val="1"/>
      <w:marLeft w:val="0"/>
      <w:marRight w:val="0"/>
      <w:marTop w:val="0"/>
      <w:marBottom w:val="0"/>
      <w:divBdr>
        <w:top w:val="none" w:sz="0" w:space="0" w:color="auto"/>
        <w:left w:val="none" w:sz="0" w:space="0" w:color="auto"/>
        <w:bottom w:val="none" w:sz="0" w:space="0" w:color="auto"/>
        <w:right w:val="none" w:sz="0" w:space="0" w:color="auto"/>
      </w:divBdr>
    </w:div>
    <w:div w:id="2136025150">
      <w:bodyDiv w:val="1"/>
      <w:marLeft w:val="0"/>
      <w:marRight w:val="0"/>
      <w:marTop w:val="0"/>
      <w:marBottom w:val="0"/>
      <w:divBdr>
        <w:top w:val="none" w:sz="0" w:space="0" w:color="auto"/>
        <w:left w:val="none" w:sz="0" w:space="0" w:color="auto"/>
        <w:bottom w:val="none" w:sz="0" w:space="0" w:color="auto"/>
        <w:right w:val="none" w:sz="0" w:space="0" w:color="auto"/>
      </w:divBdr>
    </w:div>
    <w:div w:id="2140688028">
      <w:bodyDiv w:val="1"/>
      <w:marLeft w:val="0"/>
      <w:marRight w:val="0"/>
      <w:marTop w:val="0"/>
      <w:marBottom w:val="0"/>
      <w:divBdr>
        <w:top w:val="none" w:sz="0" w:space="0" w:color="auto"/>
        <w:left w:val="none" w:sz="0" w:space="0" w:color="auto"/>
        <w:bottom w:val="none" w:sz="0" w:space="0" w:color="auto"/>
        <w:right w:val="none" w:sz="0" w:space="0" w:color="auto"/>
      </w:divBdr>
    </w:div>
    <w:div w:id="21472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2e030c-96f5-44c8-b311-18f7f6a49367" xsi:nil="true"/>
    <lcf76f155ced4ddcb4097134ff3c332f xmlns="2ddc3480-3bba-4abe-85e6-58df13163a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C86DBB4C80A04AB384956DDAE18EDB" ma:contentTypeVersion="18" ma:contentTypeDescription="Kurkite naują dokumentą." ma:contentTypeScope="" ma:versionID="b966414b9dc66e6e83efbba7bce62957">
  <xsd:schema xmlns:xsd="http://www.w3.org/2001/XMLSchema" xmlns:xs="http://www.w3.org/2001/XMLSchema" xmlns:p="http://schemas.microsoft.com/office/2006/metadata/properties" xmlns:ns2="2ddc3480-3bba-4abe-85e6-58df13163aad" xmlns:ns3="a42e030c-96f5-44c8-b311-18f7f6a49367" targetNamespace="http://schemas.microsoft.com/office/2006/metadata/properties" ma:root="true" ma:fieldsID="0b24fab4e09f0d92e083e35eb5fc6ccb" ns2:_="" ns3:_="">
    <xsd:import namespace="2ddc3480-3bba-4abe-85e6-58df13163aad"/>
    <xsd:import namespace="a42e030c-96f5-44c8-b311-18f7f6a493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3480-3bba-4abe-85e6-58df13163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e030c-96f5-44c8-b311-18f7f6a493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1ce406-b7f9-4fbd-9be6-d680274679ee}" ma:internalName="TaxCatchAll" ma:showField="CatchAllData" ma:web="a42e030c-96f5-44c8-b311-18f7f6a493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B5DA-9FC9-4E4B-95DE-5A66D5A017C1}">
  <ds:schemaRefs>
    <ds:schemaRef ds:uri="http://schemas.microsoft.com/office/2006/metadata/properties"/>
    <ds:schemaRef ds:uri="http://schemas.microsoft.com/office/infopath/2007/PartnerControls"/>
    <ds:schemaRef ds:uri="a42e030c-96f5-44c8-b311-18f7f6a49367"/>
    <ds:schemaRef ds:uri="2ddc3480-3bba-4abe-85e6-58df13163aad"/>
  </ds:schemaRefs>
</ds:datastoreItem>
</file>

<file path=customXml/itemProps2.xml><?xml version="1.0" encoding="utf-8"?>
<ds:datastoreItem xmlns:ds="http://schemas.openxmlformats.org/officeDocument/2006/customXml" ds:itemID="{82E60558-2F77-4FB9-9357-E275BC61DE29}">
  <ds:schemaRefs>
    <ds:schemaRef ds:uri="http://schemas.microsoft.com/sharepoint/v3/contenttype/forms"/>
  </ds:schemaRefs>
</ds:datastoreItem>
</file>

<file path=customXml/itemProps3.xml><?xml version="1.0" encoding="utf-8"?>
<ds:datastoreItem xmlns:ds="http://schemas.openxmlformats.org/officeDocument/2006/customXml" ds:itemID="{F27E3C91-263E-4D36-A941-482979FD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3480-3bba-4abe-85e6-58df13163aad"/>
    <ds:schemaRef ds:uri="a42e030c-96f5-44c8-b311-18f7f6a4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3C19F-DD69-4074-8C22-7BC080FC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20591</Words>
  <Characters>11737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Sweco</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Griškonis Vytautas</dc:creator>
  <cp:lastModifiedBy>Beliakova Jelena</cp:lastModifiedBy>
  <cp:revision>2</cp:revision>
  <cp:lastPrinted>2024-06-04T06:55:00Z</cp:lastPrinted>
  <dcterms:created xsi:type="dcterms:W3CDTF">2025-01-28T14:26:00Z</dcterms:created>
  <dcterms:modified xsi:type="dcterms:W3CDTF">2025-01-28T14:26:00Z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2023-10-10T06:30:16Z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9c410847-b4ba-4688-b193-a6505af0a23f</vt:lpwstr>
  </property>
  <property fmtid="{D5CDD505-2E9C-101B-9397-08002B2CF9AE}" pid="8" name="MSIP_Label_43f08ec5-d6d9-4227-8387-ccbfcb3632c4_ContentBits">
    <vt:lpwstr>0</vt:lpwstr>
  </property>
  <property fmtid="{D5CDD505-2E9C-101B-9397-08002B2CF9AE}" pid="9" name="ContentTypeId">
    <vt:lpwstr>0x0101007EC86DBB4C80A04AB384956DDAE18EDB</vt:lpwstr>
  </property>
  <property fmtid="{D5CDD505-2E9C-101B-9397-08002B2CF9AE}" pid="10" name="MediaServiceImageTags">
    <vt:lpwstr/>
  </property>
</Properties>
</file>