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8BCD" w14:textId="77777777" w:rsidR="00097166" w:rsidRPr="00A86EFB" w:rsidRDefault="00097166" w:rsidP="00097166">
      <w:pPr>
        <w:tabs>
          <w:tab w:val="left" w:pos="0"/>
          <w:tab w:val="left" w:pos="5940"/>
        </w:tabs>
        <w:spacing w:after="0" w:line="240" w:lineRule="auto"/>
        <w:jc w:val="right"/>
        <w:rPr>
          <w:rFonts w:cstheme="minorHAnsi"/>
          <w:bCs/>
          <w:color w:val="4472C4" w:themeColor="accent1"/>
          <w:sz w:val="24"/>
          <w:szCs w:val="24"/>
        </w:rPr>
      </w:pPr>
      <w:bookmarkStart w:id="0" w:name="_Hlk176335689"/>
      <w:r w:rsidRPr="00A86EFB">
        <w:rPr>
          <w:rFonts w:cstheme="minorHAnsi"/>
          <w:bCs/>
          <w:color w:val="4472C4" w:themeColor="accent1"/>
          <w:sz w:val="24"/>
          <w:szCs w:val="24"/>
        </w:rPr>
        <w:t>Specialiųjų pirkimo sąlygų 2 priedas „Techninė specifikacija“</w:t>
      </w:r>
    </w:p>
    <w:p w14:paraId="103CFEE2" w14:textId="77777777" w:rsidR="00097166" w:rsidRPr="00E33078" w:rsidRDefault="00097166" w:rsidP="00097166">
      <w:pPr>
        <w:tabs>
          <w:tab w:val="left" w:pos="0"/>
          <w:tab w:val="left" w:pos="5940"/>
        </w:tabs>
        <w:spacing w:after="0" w:line="240" w:lineRule="auto"/>
        <w:jc w:val="right"/>
        <w:rPr>
          <w:rFonts w:cstheme="minorHAnsi"/>
          <w:bCs/>
          <w:color w:val="4472C4" w:themeColor="accent1"/>
          <w:sz w:val="22"/>
          <w:szCs w:val="22"/>
        </w:rPr>
      </w:pPr>
    </w:p>
    <w:p w14:paraId="0F0ADB8D" w14:textId="77777777" w:rsidR="00097166" w:rsidRPr="00FA790E" w:rsidRDefault="00097166" w:rsidP="00097166">
      <w:pPr>
        <w:tabs>
          <w:tab w:val="left" w:pos="0"/>
          <w:tab w:val="left" w:pos="5940"/>
        </w:tabs>
        <w:spacing w:after="0" w:line="240" w:lineRule="auto"/>
        <w:jc w:val="center"/>
        <w:rPr>
          <w:b/>
        </w:rPr>
      </w:pPr>
      <w:r w:rsidRPr="00FA790E">
        <w:rPr>
          <w:b/>
        </w:rPr>
        <w:t xml:space="preserve">KOPGALIO KRANTINIŲ, SMILTYNĖS G. 2A IR 2B, KLAIPĖDOJE, GRIOVIMO IR NAUJOS STATYBOS DARBŲ (KARTU SU DARBO PROJEKTO PARENGIMO PASLAUGOMIS) PIRKIMO </w:t>
      </w:r>
    </w:p>
    <w:p w14:paraId="2E957396" w14:textId="77777777" w:rsidR="00097166" w:rsidRPr="00FA790E" w:rsidRDefault="00097166" w:rsidP="00097166">
      <w:pPr>
        <w:tabs>
          <w:tab w:val="left" w:pos="0"/>
          <w:tab w:val="left" w:pos="5940"/>
        </w:tabs>
        <w:spacing w:after="0" w:line="240" w:lineRule="auto"/>
        <w:jc w:val="center"/>
        <w:rPr>
          <w:b/>
        </w:rPr>
      </w:pPr>
    </w:p>
    <w:p w14:paraId="36800048" w14:textId="77777777" w:rsidR="00097166" w:rsidRPr="00FA790E" w:rsidRDefault="00097166" w:rsidP="00097166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 w:rsidRPr="00FA790E">
        <w:rPr>
          <w:rStyle w:val="fontstyle01"/>
          <w:rFonts w:ascii="Times New Roman" w:hAnsi="Times New Roman"/>
        </w:rPr>
        <w:t>TECHNINĖ SPECIFIKACIJA</w:t>
      </w:r>
    </w:p>
    <w:p w14:paraId="6797AC3C" w14:textId="77777777" w:rsidR="00097166" w:rsidRPr="00800DA6" w:rsidRDefault="00097166" w:rsidP="00097166">
      <w:pPr>
        <w:tabs>
          <w:tab w:val="left" w:pos="567"/>
        </w:tabs>
        <w:spacing w:after="0" w:line="240" w:lineRule="auto"/>
        <w:jc w:val="center"/>
        <w:rPr>
          <w:rStyle w:val="fontstyle01"/>
          <w:rFonts w:cstheme="minorHAnsi"/>
          <w:sz w:val="22"/>
          <w:szCs w:val="22"/>
        </w:rPr>
      </w:pPr>
    </w:p>
    <w:p w14:paraId="40B77115" w14:textId="77777777" w:rsidR="00097166" w:rsidRPr="00800DA6" w:rsidRDefault="00097166" w:rsidP="00097166">
      <w:pPr>
        <w:pStyle w:val="Antrat2"/>
        <w:numPr>
          <w:ilvl w:val="0"/>
          <w:numId w:val="1"/>
        </w:numPr>
        <w:tabs>
          <w:tab w:val="left" w:pos="567"/>
          <w:tab w:val="left" w:pos="1170"/>
        </w:tabs>
        <w:spacing w:before="0"/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800DA6">
        <w:rPr>
          <w:rStyle w:val="Antrat2Diagrama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Pirkimo objektas – </w:t>
      </w:r>
      <w:r w:rsidRPr="00800DA6">
        <w:rPr>
          <w:rFonts w:asciiTheme="minorHAnsi" w:hAnsiTheme="minorHAnsi" w:cstheme="minorHAnsi"/>
          <w:bCs/>
          <w:color w:val="auto"/>
          <w:sz w:val="22"/>
          <w:szCs w:val="22"/>
        </w:rPr>
        <w:t>Kopgalio krantinių, Smiltynės g. 2A ir 2B, Klaipėdoje (kartu su darbo projekto parengimo paslaugomis)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0DA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griovimo ir naujos statybos 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>darbai (toliau – Darbai) pagal</w:t>
      </w:r>
      <w:r w:rsidRPr="00800DA6">
        <w:rPr>
          <w:rFonts w:asciiTheme="minorHAnsi" w:hAnsiTheme="minorHAnsi" w:cstheme="minorHAnsi"/>
          <w:color w:val="auto"/>
          <w:spacing w:val="-24"/>
          <w:sz w:val="22"/>
          <w:szCs w:val="22"/>
        </w:rPr>
        <w:t xml:space="preserve"> 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>perkančiosios organizacijos</w:t>
      </w:r>
      <w:r w:rsidRPr="00800DA6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 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>pateiktą</w:t>
      </w:r>
      <w:r w:rsidRPr="00800DA6">
        <w:rPr>
          <w:rFonts w:asciiTheme="minorHAnsi" w:hAnsiTheme="minorHAnsi" w:cstheme="minorHAnsi"/>
          <w:color w:val="auto"/>
          <w:spacing w:val="8"/>
          <w:sz w:val="22"/>
          <w:szCs w:val="22"/>
        </w:rPr>
        <w:t xml:space="preserve"> 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>techninį</w:t>
      </w:r>
      <w:r w:rsidRPr="00800DA6">
        <w:rPr>
          <w:rFonts w:asciiTheme="minorHAnsi" w:hAnsiTheme="minorHAnsi" w:cstheme="minorHAnsi"/>
          <w:color w:val="auto"/>
          <w:spacing w:val="9"/>
          <w:sz w:val="22"/>
          <w:szCs w:val="22"/>
        </w:rPr>
        <w:t xml:space="preserve"> 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>projektą.</w:t>
      </w:r>
    </w:p>
    <w:p w14:paraId="587A130F" w14:textId="77777777" w:rsidR="00097166" w:rsidRPr="00800DA6" w:rsidRDefault="00097166" w:rsidP="00097166">
      <w:pPr>
        <w:pStyle w:val="Antrat2"/>
        <w:numPr>
          <w:ilvl w:val="0"/>
          <w:numId w:val="1"/>
        </w:numPr>
        <w:tabs>
          <w:tab w:val="left" w:pos="567"/>
          <w:tab w:val="left" w:pos="1170"/>
        </w:tabs>
        <w:spacing w:before="0"/>
        <w:ind w:left="0"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800DA6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 </w:t>
      </w:r>
      <w:r w:rsidRPr="00800D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Perkančioji organizacija (Statytojas) – </w:t>
      </w:r>
      <w:r w:rsidRPr="00800DA6">
        <w:rPr>
          <w:rFonts w:asciiTheme="minorHAnsi" w:hAnsiTheme="minorHAnsi" w:cstheme="minorHAnsi"/>
          <w:color w:val="auto"/>
          <w:sz w:val="22"/>
          <w:szCs w:val="22"/>
        </w:rPr>
        <w:t>Valstybės sienos apsaugos tarnyba prie Lietuvos Respublikos vidaus reikalų ministerijos.</w:t>
      </w:r>
    </w:p>
    <w:p w14:paraId="5E3A1DE2" w14:textId="77777777" w:rsidR="00097166" w:rsidRDefault="00097166" w:rsidP="00097166">
      <w:pPr>
        <w:pStyle w:val="Sraopastraipa"/>
        <w:numPr>
          <w:ilvl w:val="0"/>
          <w:numId w:val="1"/>
        </w:numPr>
        <w:tabs>
          <w:tab w:val="left" w:pos="567"/>
          <w:tab w:val="left" w:pos="1170"/>
        </w:tabs>
        <w:spacing w:after="0" w:line="240" w:lineRule="auto"/>
        <w:ind w:left="0" w:firstLine="567"/>
        <w:jc w:val="both"/>
      </w:pPr>
      <w:r w:rsidRPr="00154364">
        <w:rPr>
          <w:b/>
          <w:bCs/>
        </w:rPr>
        <w:t>Statinio adresas</w:t>
      </w:r>
      <w:r w:rsidRPr="00FA790E">
        <w:t xml:space="preserve"> – Smiltynės g. 2A ir 2B, Klaipėda</w:t>
      </w:r>
      <w:r>
        <w:t xml:space="preserve">. </w:t>
      </w:r>
    </w:p>
    <w:p w14:paraId="76995578" w14:textId="77777777" w:rsidR="00097166" w:rsidRPr="00FA790E" w:rsidRDefault="00097166" w:rsidP="00097166">
      <w:pPr>
        <w:pStyle w:val="Sraopastraipa"/>
        <w:numPr>
          <w:ilvl w:val="0"/>
          <w:numId w:val="1"/>
        </w:numPr>
        <w:tabs>
          <w:tab w:val="left" w:pos="567"/>
          <w:tab w:val="left" w:pos="1170"/>
        </w:tabs>
        <w:spacing w:after="0" w:line="240" w:lineRule="auto"/>
        <w:ind w:left="0" w:firstLine="567"/>
        <w:jc w:val="both"/>
      </w:pPr>
      <w:r w:rsidRPr="00154364">
        <w:rPr>
          <w:b/>
          <w:bCs/>
        </w:rPr>
        <w:t>Statinio paskirtis</w:t>
      </w:r>
      <w:r w:rsidRPr="00154364">
        <w:t xml:space="preserve"> </w:t>
      </w:r>
      <w:bookmarkStart w:id="1" w:name="_Hlk163503535"/>
      <w:r w:rsidRPr="00154364">
        <w:rPr>
          <w:rStyle w:val="Antrat2Diagrama"/>
          <w:szCs w:val="24"/>
        </w:rPr>
        <w:t xml:space="preserve">- </w:t>
      </w:r>
      <w:r w:rsidRPr="00FA790E">
        <w:t>susisiekimo komunikacijos (vandens uostų statiniai)</w:t>
      </w:r>
      <w:r>
        <w:t>.</w:t>
      </w:r>
    </w:p>
    <w:bookmarkEnd w:id="1"/>
    <w:p w14:paraId="7370CBC9" w14:textId="77777777" w:rsidR="00097166" w:rsidRDefault="00097166" w:rsidP="00097166">
      <w:pPr>
        <w:pStyle w:val="Sraopastraipa"/>
        <w:numPr>
          <w:ilvl w:val="0"/>
          <w:numId w:val="1"/>
        </w:numPr>
        <w:tabs>
          <w:tab w:val="left" w:pos="567"/>
          <w:tab w:val="left" w:pos="1170"/>
        </w:tabs>
        <w:spacing w:after="0" w:line="240" w:lineRule="auto"/>
        <w:ind w:left="0" w:firstLine="567"/>
        <w:jc w:val="both"/>
      </w:pPr>
      <w:r w:rsidRPr="00FA790E">
        <w:rPr>
          <w:b/>
          <w:bCs/>
        </w:rPr>
        <w:t xml:space="preserve">Statinio kategorija – </w:t>
      </w:r>
      <w:r w:rsidRPr="00FA790E">
        <w:t>ypatingasis statinys</w:t>
      </w:r>
      <w:r>
        <w:t>.</w:t>
      </w:r>
    </w:p>
    <w:p w14:paraId="4946CD23" w14:textId="77777777" w:rsidR="00097166" w:rsidRDefault="00097166" w:rsidP="00097166">
      <w:pPr>
        <w:pStyle w:val="Sraopastraipa"/>
        <w:numPr>
          <w:ilvl w:val="0"/>
          <w:numId w:val="1"/>
        </w:numPr>
        <w:tabs>
          <w:tab w:val="left" w:pos="567"/>
          <w:tab w:val="left" w:pos="1170"/>
        </w:tabs>
        <w:spacing w:after="0" w:line="240" w:lineRule="auto"/>
        <w:ind w:left="0" w:firstLine="567"/>
        <w:jc w:val="both"/>
      </w:pPr>
      <w:r>
        <w:rPr>
          <w:b/>
          <w:bCs/>
        </w:rPr>
        <w:t>Darbo projekto ir kitos techninės dokumentacijos parengimas –</w:t>
      </w:r>
      <w:r>
        <w:t xml:space="preserve"> nustatyti techninės dokumentacijos parengimo sąnaudų kiekių žiniaraštyje </w:t>
      </w:r>
      <w:r w:rsidRPr="000E4741">
        <w:rPr>
          <w:bCs/>
        </w:rPr>
        <w:t>Specialiųjų pirkimo sąlygų</w:t>
      </w:r>
      <w:r>
        <w:t xml:space="preserve"> </w:t>
      </w:r>
      <w:r w:rsidRPr="004E553A">
        <w:rPr>
          <w:rFonts w:cstheme="minorHAnsi"/>
          <w:sz w:val="20"/>
          <w:szCs w:val="20"/>
        </w:rPr>
        <w:t>15 priede</w:t>
      </w:r>
      <w:r>
        <w:rPr>
          <w:rFonts w:cstheme="minorHAnsi"/>
          <w:sz w:val="20"/>
          <w:szCs w:val="20"/>
        </w:rPr>
        <w:t xml:space="preserve"> </w:t>
      </w:r>
      <w:r>
        <w:t>(toliau- SKŽ).</w:t>
      </w:r>
    </w:p>
    <w:p w14:paraId="3C389FF1" w14:textId="77777777" w:rsidR="00097166" w:rsidRDefault="00097166" w:rsidP="00097166">
      <w:pPr>
        <w:pStyle w:val="Sraopastraipa"/>
        <w:numPr>
          <w:ilvl w:val="0"/>
          <w:numId w:val="1"/>
        </w:numPr>
        <w:tabs>
          <w:tab w:val="left" w:pos="567"/>
          <w:tab w:val="left" w:pos="1170"/>
        </w:tabs>
        <w:spacing w:after="0" w:line="240" w:lineRule="auto"/>
        <w:ind w:left="0" w:firstLine="567"/>
        <w:jc w:val="both"/>
      </w:pPr>
      <w:r w:rsidRPr="00814829">
        <w:rPr>
          <w:b/>
          <w:bCs/>
        </w:rPr>
        <w:t xml:space="preserve">Darbų vykdymo etapai – </w:t>
      </w:r>
      <w:r>
        <w:t>2 (du) statybos darbų etapai</w:t>
      </w:r>
      <w:r w:rsidRPr="00814829">
        <w:rPr>
          <w:b/>
          <w:bCs/>
        </w:rPr>
        <w:t xml:space="preserve"> </w:t>
      </w:r>
      <w:r>
        <w:t xml:space="preserve">nustatyti sąnaudų kiekių žiniaraščiuose </w:t>
      </w:r>
      <w:r w:rsidRPr="000E4741">
        <w:rPr>
          <w:bCs/>
        </w:rPr>
        <w:t>Specialiųjų pirkimo sąlygų</w:t>
      </w:r>
      <w:r w:rsidRPr="000E4741">
        <w:rPr>
          <w:rFonts w:cstheme="minorHAnsi"/>
          <w:bCs/>
        </w:rPr>
        <w:t xml:space="preserve"> </w:t>
      </w:r>
      <w:r w:rsidRPr="00100C37">
        <w:t xml:space="preserve">13 ir 14 prieduose </w:t>
      </w:r>
      <w:r>
        <w:t>(toliau- SKŽ).</w:t>
      </w:r>
    </w:p>
    <w:p w14:paraId="635CAD6D" w14:textId="77777777" w:rsidR="00097166" w:rsidRPr="00FA790E" w:rsidRDefault="00097166" w:rsidP="00097166">
      <w:pPr>
        <w:pStyle w:val="Sraopastraipa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567"/>
        <w:jc w:val="both"/>
      </w:pPr>
      <w:r w:rsidRPr="00FA790E">
        <w:rPr>
          <w:b/>
          <w:bCs/>
        </w:rPr>
        <w:t xml:space="preserve">Techninio projekto rengėjas - </w:t>
      </w:r>
      <w:r w:rsidRPr="00FA790E">
        <w:t>MB „Kordonas“</w:t>
      </w:r>
      <w:r>
        <w:t>.</w:t>
      </w:r>
    </w:p>
    <w:p w14:paraId="7576165F" w14:textId="77777777" w:rsidR="00097166" w:rsidRPr="003F5C5B" w:rsidRDefault="00097166" w:rsidP="00097166">
      <w:pPr>
        <w:pStyle w:val="Sraopastraipa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567"/>
        <w:jc w:val="both"/>
      </w:pPr>
      <w:bookmarkStart w:id="2" w:name="_Hlk182319406"/>
      <w:r w:rsidRPr="003F5C5B">
        <w:t xml:space="preserve">Statybos </w:t>
      </w:r>
      <w:r>
        <w:t>D</w:t>
      </w:r>
      <w:r w:rsidRPr="003F5C5B">
        <w:t xml:space="preserve">arbų </w:t>
      </w:r>
      <w:r w:rsidRPr="002C7650">
        <w:t xml:space="preserve">ir techninės dokumentacijos parengimo paslaugų </w:t>
      </w:r>
      <w:r w:rsidRPr="003F5C5B">
        <w:t>apimtys nurodytos</w:t>
      </w:r>
      <w:bookmarkEnd w:id="2"/>
      <w:r w:rsidRPr="003F5C5B">
        <w:t xml:space="preserve"> pirkimo dokumentų</w:t>
      </w:r>
      <w:r>
        <w:t xml:space="preserve"> SKŽ.</w:t>
      </w:r>
    </w:p>
    <w:p w14:paraId="4E452A4E" w14:textId="77777777" w:rsidR="00097166" w:rsidRPr="003F5C5B" w:rsidRDefault="00097166" w:rsidP="00097166">
      <w:pPr>
        <w:pStyle w:val="Sraopastraipa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567"/>
        <w:jc w:val="both"/>
      </w:pPr>
      <w:r w:rsidRPr="00FA790E">
        <w:t>Pirkimą laimėjęs Tiekėjas privalo parengti darbų projektą</w:t>
      </w:r>
      <w:r w:rsidRPr="006C6212">
        <w:rPr>
          <w:b/>
          <w:bCs/>
        </w:rPr>
        <w:t xml:space="preserve"> </w:t>
      </w:r>
      <w:r w:rsidRPr="003F5C5B">
        <w:t>pagal pridedamą techninį projektą.</w:t>
      </w:r>
    </w:p>
    <w:p w14:paraId="4E74CC79" w14:textId="77777777" w:rsidR="00097166" w:rsidRPr="001C7B76" w:rsidRDefault="00097166" w:rsidP="00097166">
      <w:pPr>
        <w:pStyle w:val="Sraopastraipa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567"/>
        <w:jc w:val="both"/>
        <w:rPr>
          <w:rFonts w:cstheme="minorHAnsi"/>
        </w:rPr>
      </w:pPr>
      <w:bookmarkStart w:id="3" w:name="_Toc128666412"/>
      <w:r w:rsidRPr="001C7B76">
        <w:rPr>
          <w:rFonts w:cstheme="minorHAnsi"/>
        </w:rPr>
        <w:t xml:space="preserve">Įsigaliojus Sutarčiai, visi Darbai numatyti SKŽ turi būti atlikti ne vėliau kaip </w:t>
      </w:r>
      <w:r>
        <w:rPr>
          <w:rFonts w:cstheme="minorHAnsi"/>
        </w:rPr>
        <w:t>per 24 mėnesius.</w:t>
      </w:r>
    </w:p>
    <w:bookmarkEnd w:id="3"/>
    <w:p w14:paraId="71D52B80" w14:textId="77777777" w:rsidR="00097166" w:rsidRDefault="00097166" w:rsidP="00097166">
      <w:pPr>
        <w:pStyle w:val="Sraopastraipa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567"/>
        <w:jc w:val="both"/>
      </w:pPr>
      <w:r w:rsidRPr="002C7650">
        <w:t xml:space="preserve">Techninės dokumentacijos parengimo paslaugos </w:t>
      </w:r>
      <w:r w:rsidRPr="005B5884">
        <w:rPr>
          <w:color w:val="A66500"/>
        </w:rPr>
        <w:t xml:space="preserve">ir </w:t>
      </w:r>
      <w:r w:rsidRPr="00100C37">
        <w:t xml:space="preserve">Statybos Darbų etapai, pagal </w:t>
      </w:r>
      <w:r w:rsidRPr="000E4741">
        <w:rPr>
          <w:bCs/>
        </w:rPr>
        <w:t>Specialiųjų pirkimo sąlygų</w:t>
      </w:r>
      <w:r w:rsidRPr="000E4741">
        <w:rPr>
          <w:rFonts w:cstheme="minorHAnsi"/>
          <w:bCs/>
        </w:rPr>
        <w:t xml:space="preserve"> </w:t>
      </w:r>
      <w:r w:rsidRPr="00100C37">
        <w:t>13</w:t>
      </w:r>
      <w:r>
        <w:t>, 14 ir 15</w:t>
      </w:r>
      <w:r w:rsidRPr="00100C37">
        <w:t xml:space="preserve"> prieduose pridedamus SKŽ:</w:t>
      </w:r>
    </w:p>
    <w:p w14:paraId="19F2BCC5" w14:textId="77777777" w:rsidR="00097166" w:rsidRPr="002C7650" w:rsidRDefault="00097166" w:rsidP="00097166">
      <w:pPr>
        <w:pStyle w:val="Sraopastraipa"/>
        <w:tabs>
          <w:tab w:val="left" w:pos="1170"/>
        </w:tabs>
        <w:spacing w:after="0" w:line="240" w:lineRule="auto"/>
        <w:rPr>
          <w:b/>
          <w:bCs/>
        </w:rPr>
      </w:pPr>
      <w:r w:rsidRPr="002C7650">
        <w:rPr>
          <w:b/>
          <w:bCs/>
        </w:rPr>
        <w:t xml:space="preserve">TECHNINĖS DOKUMENTACIJOS PARENGIMAS: </w:t>
      </w:r>
    </w:p>
    <w:tbl>
      <w:tblPr>
        <w:tblStyle w:val="TableGrid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7125"/>
        <w:gridCol w:w="1685"/>
      </w:tblGrid>
      <w:tr w:rsidR="00097166" w:rsidRPr="002C7650" w14:paraId="1A1FD977" w14:textId="77777777" w:rsidTr="000C6C80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15E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>Eil. Nr.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7C9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 xml:space="preserve">Paslaugų pavadinimas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C2F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>Nuoroda į žiniaraštį</w:t>
            </w:r>
          </w:p>
        </w:tc>
      </w:tr>
      <w:tr w:rsidR="00097166" w:rsidRPr="002C7650" w14:paraId="35EED13E" w14:textId="77777777" w:rsidTr="000C6C80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B28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2C7650">
              <w:rPr>
                <w:rFonts w:asciiTheme="minorHAnsi" w:eastAsia="Calibri" w:hAnsiTheme="minorHAnsi" w:cstheme="minorHAnsi"/>
                <w:bCs/>
                <w:i/>
                <w:iCs/>
              </w:rPr>
              <w:t>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ED2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2C7650">
              <w:rPr>
                <w:rFonts w:asciiTheme="minorHAnsi" w:eastAsia="Calibri" w:hAnsiTheme="minorHAnsi" w:cstheme="minorHAnsi"/>
                <w:bCs/>
                <w:i/>
                <w:iCs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0B4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2C7650">
              <w:rPr>
                <w:rFonts w:asciiTheme="minorHAnsi" w:eastAsia="Calibri" w:hAnsiTheme="minorHAnsi" w:cstheme="minorHAnsi"/>
                <w:bCs/>
                <w:i/>
                <w:iCs/>
              </w:rPr>
              <w:t>3</w:t>
            </w:r>
          </w:p>
        </w:tc>
      </w:tr>
      <w:tr w:rsidR="00097166" w:rsidRPr="002C7650" w14:paraId="1D2BC0DF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25DE07EC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hAnsiTheme="minorHAnsi" w:cstheme="minorHAnsi"/>
                <w:b/>
                <w:lang w:val="en-US"/>
              </w:rPr>
              <w:t>1.</w:t>
            </w:r>
          </w:p>
        </w:tc>
        <w:tc>
          <w:tcPr>
            <w:tcW w:w="3700" w:type="pct"/>
            <w:vAlign w:val="center"/>
          </w:tcPr>
          <w:p w14:paraId="51E2BEC0" w14:textId="77777777" w:rsidR="00097166" w:rsidRPr="002C7650" w:rsidRDefault="00097166" w:rsidP="000C6C80">
            <w:pPr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>TECHNINĖS DOKUMENTACIJOS RENGIMAS</w:t>
            </w:r>
          </w:p>
        </w:tc>
        <w:tc>
          <w:tcPr>
            <w:tcW w:w="876" w:type="pct"/>
            <w:vAlign w:val="center"/>
          </w:tcPr>
          <w:p w14:paraId="02BCB9AD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2C7650">
              <w:rPr>
                <w:rFonts w:asciiTheme="minorHAnsi" w:eastAsia="Calibri" w:hAnsiTheme="minorHAnsi" w:cstheme="minorHAnsi"/>
                <w:bCs/>
              </w:rPr>
              <w:t>1.1÷1.3</w:t>
            </w:r>
          </w:p>
        </w:tc>
      </w:tr>
    </w:tbl>
    <w:p w14:paraId="3292E622" w14:textId="77777777" w:rsidR="00097166" w:rsidRPr="002C7650" w:rsidRDefault="00097166" w:rsidP="00097166">
      <w:pPr>
        <w:pStyle w:val="Sraopastraipa"/>
        <w:tabs>
          <w:tab w:val="left" w:pos="1170"/>
        </w:tabs>
        <w:spacing w:after="0" w:line="240" w:lineRule="auto"/>
        <w:jc w:val="both"/>
        <w:rPr>
          <w:rFonts w:cstheme="minorHAnsi"/>
        </w:rPr>
      </w:pPr>
    </w:p>
    <w:p w14:paraId="48937CE5" w14:textId="77777777" w:rsidR="00097166" w:rsidRPr="002C7650" w:rsidRDefault="00097166" w:rsidP="00097166">
      <w:pPr>
        <w:pStyle w:val="Sraopastraipa"/>
        <w:tabs>
          <w:tab w:val="left" w:pos="1170"/>
        </w:tabs>
        <w:spacing w:after="0" w:line="240" w:lineRule="auto"/>
        <w:rPr>
          <w:rFonts w:cstheme="minorHAnsi"/>
          <w:b/>
          <w:bCs/>
        </w:rPr>
      </w:pPr>
      <w:r w:rsidRPr="002C7650">
        <w:rPr>
          <w:rFonts w:cstheme="minorHAnsi"/>
          <w:b/>
          <w:bCs/>
        </w:rPr>
        <w:t xml:space="preserve">I STATYBOS ETAPAS: </w:t>
      </w:r>
    </w:p>
    <w:tbl>
      <w:tblPr>
        <w:tblStyle w:val="TableGrid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7125"/>
        <w:gridCol w:w="1685"/>
      </w:tblGrid>
      <w:tr w:rsidR="00097166" w:rsidRPr="002C7650" w14:paraId="4C4EA977" w14:textId="77777777" w:rsidTr="000C6C80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F29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>Eil. Nr.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2D28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>Objekto statybos etapai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BA2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eastAsia="Calibri" w:hAnsiTheme="minorHAnsi" w:cstheme="minorHAnsi"/>
                <w:b/>
              </w:rPr>
              <w:t>Nuoroda į žiniaraštį</w:t>
            </w:r>
          </w:p>
        </w:tc>
      </w:tr>
      <w:tr w:rsidR="00097166" w:rsidRPr="002C7650" w14:paraId="570947A3" w14:textId="77777777" w:rsidTr="000C6C80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E7D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2C7650">
              <w:rPr>
                <w:rFonts w:asciiTheme="minorHAnsi" w:eastAsia="Calibri" w:hAnsiTheme="minorHAnsi" w:cstheme="minorHAnsi"/>
                <w:bCs/>
                <w:i/>
                <w:iCs/>
              </w:rPr>
              <w:t>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63D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2C7650">
              <w:rPr>
                <w:rFonts w:asciiTheme="minorHAnsi" w:eastAsia="Calibri" w:hAnsiTheme="minorHAnsi" w:cstheme="minorHAnsi"/>
                <w:bCs/>
                <w:i/>
                <w:iCs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7CF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2C7650">
              <w:rPr>
                <w:rFonts w:asciiTheme="minorHAnsi" w:eastAsia="Calibri" w:hAnsiTheme="minorHAnsi" w:cstheme="minorHAnsi"/>
                <w:bCs/>
                <w:i/>
                <w:iCs/>
              </w:rPr>
              <w:t>3</w:t>
            </w:r>
          </w:p>
        </w:tc>
      </w:tr>
      <w:tr w:rsidR="00097166" w:rsidRPr="002C7650" w14:paraId="10259070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1A0E1BDF" w14:textId="77777777" w:rsidR="00097166" w:rsidRPr="002C7650" w:rsidRDefault="00097166" w:rsidP="000C6C80">
            <w:pPr>
              <w:widowControl w:val="0"/>
              <w:autoSpaceDE w:val="0"/>
              <w:autoSpaceDN w:val="0"/>
              <w:adjustRightInd w:val="0"/>
              <w:spacing w:line="248" w:lineRule="auto"/>
              <w:ind w:right="61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hAnsiTheme="minorHAnsi" w:cstheme="minorHAnsi"/>
                <w:b/>
              </w:rPr>
              <w:t>1.1</w:t>
            </w:r>
          </w:p>
        </w:tc>
        <w:tc>
          <w:tcPr>
            <w:tcW w:w="3700" w:type="pct"/>
          </w:tcPr>
          <w:p w14:paraId="2A5003D1" w14:textId="77777777" w:rsidR="00097166" w:rsidRPr="002C7650" w:rsidRDefault="00097166" w:rsidP="000C6C80">
            <w:pPr>
              <w:widowControl w:val="0"/>
              <w:autoSpaceDE w:val="0"/>
              <w:autoSpaceDN w:val="0"/>
              <w:adjustRightInd w:val="0"/>
              <w:spacing w:line="248" w:lineRule="auto"/>
              <w:ind w:right="61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2C76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ESAMO GELŽBETONINIO PIRSO DEMONTAVIMO </w:t>
            </w:r>
          </w:p>
        </w:tc>
        <w:tc>
          <w:tcPr>
            <w:tcW w:w="876" w:type="pct"/>
            <w:vAlign w:val="center"/>
          </w:tcPr>
          <w:p w14:paraId="5AAF3F8B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2C7650">
              <w:rPr>
                <w:rFonts w:ascii="Arial" w:hAnsi="Arial" w:cs="Arial"/>
                <w:bCs/>
              </w:rPr>
              <w:t>1.1÷1.1.6</w:t>
            </w:r>
          </w:p>
        </w:tc>
      </w:tr>
      <w:tr w:rsidR="00097166" w:rsidRPr="002C7650" w14:paraId="02AF777C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0C22E378" w14:textId="77777777" w:rsidR="00097166" w:rsidRPr="002C7650" w:rsidRDefault="00097166" w:rsidP="000C6C80">
            <w:pPr>
              <w:widowControl w:val="0"/>
              <w:autoSpaceDE w:val="0"/>
              <w:autoSpaceDN w:val="0"/>
              <w:adjustRightInd w:val="0"/>
              <w:spacing w:line="218" w:lineRule="auto"/>
              <w:ind w:hanging="46"/>
              <w:jc w:val="center"/>
              <w:rPr>
                <w:rFonts w:asciiTheme="minorHAnsi" w:hAnsiTheme="minorHAnsi" w:cstheme="minorHAnsi"/>
                <w:b/>
              </w:rPr>
            </w:pPr>
            <w:r w:rsidRPr="002C7650">
              <w:rPr>
                <w:rFonts w:asciiTheme="minorHAnsi" w:hAnsiTheme="minorHAnsi" w:cstheme="minorHAnsi"/>
                <w:b/>
              </w:rPr>
              <w:t>1.2</w:t>
            </w:r>
          </w:p>
        </w:tc>
        <w:tc>
          <w:tcPr>
            <w:tcW w:w="3700" w:type="pct"/>
          </w:tcPr>
          <w:p w14:paraId="317D30B6" w14:textId="77777777" w:rsidR="00097166" w:rsidRPr="002C7650" w:rsidRDefault="00097166" w:rsidP="000C6C80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1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2C765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ŽEMĖS DARBAI TERITORIJOJE PRIE KRANTINĖS (II ETAPAS)</w:t>
            </w:r>
          </w:p>
        </w:tc>
        <w:tc>
          <w:tcPr>
            <w:tcW w:w="876" w:type="pct"/>
            <w:vAlign w:val="center"/>
          </w:tcPr>
          <w:p w14:paraId="2AC27FD9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2C7650">
              <w:rPr>
                <w:rFonts w:ascii="Arial" w:hAnsi="Arial" w:cs="Arial"/>
                <w:bCs/>
              </w:rPr>
              <w:t>1.2÷1.2.</w:t>
            </w:r>
            <w:r w:rsidRPr="00256A87">
              <w:rPr>
                <w:rFonts w:ascii="Arial" w:hAnsi="Arial" w:cs="Arial"/>
                <w:bCs/>
              </w:rPr>
              <w:t>3</w:t>
            </w:r>
          </w:p>
        </w:tc>
      </w:tr>
      <w:tr w:rsidR="00097166" w:rsidRPr="002C7650" w14:paraId="18496E3C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208786BF" w14:textId="77777777" w:rsidR="00097166" w:rsidRPr="002C7650" w:rsidRDefault="00097166" w:rsidP="000C6C80">
            <w:pPr>
              <w:widowControl w:val="0"/>
              <w:autoSpaceDE w:val="0"/>
              <w:autoSpaceDN w:val="0"/>
              <w:adjustRightInd w:val="0"/>
              <w:spacing w:before="6" w:line="226" w:lineRule="auto"/>
              <w:ind w:right="61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7650">
              <w:rPr>
                <w:rFonts w:asciiTheme="minorHAnsi" w:hAnsiTheme="minorHAnsi" w:cstheme="minorHAnsi"/>
                <w:b/>
              </w:rPr>
              <w:t>1.3</w:t>
            </w:r>
          </w:p>
        </w:tc>
        <w:tc>
          <w:tcPr>
            <w:tcW w:w="3700" w:type="pct"/>
          </w:tcPr>
          <w:p w14:paraId="0A4917CC" w14:textId="77777777" w:rsidR="00097166" w:rsidRPr="002C7650" w:rsidRDefault="00097166" w:rsidP="000C6C80">
            <w:pPr>
              <w:widowControl w:val="0"/>
              <w:autoSpaceDE w:val="0"/>
              <w:autoSpaceDN w:val="0"/>
              <w:adjustRightInd w:val="0"/>
              <w:spacing w:before="6" w:line="226" w:lineRule="auto"/>
              <w:ind w:right="61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2C7650">
              <w:rPr>
                <w:rFonts w:asciiTheme="minorHAnsi" w:hAnsiTheme="minorHAnsi" w:cstheme="minorHAnsi"/>
                <w:bCs/>
                <w:sz w:val="22"/>
                <w:szCs w:val="22"/>
              </w:rPr>
              <w:t>ŽEMĖS DARBAI TERITORIJOJE PRIE KRANTINĖS (I ETAPAS)</w:t>
            </w:r>
          </w:p>
        </w:tc>
        <w:tc>
          <w:tcPr>
            <w:tcW w:w="876" w:type="pct"/>
            <w:vAlign w:val="center"/>
          </w:tcPr>
          <w:p w14:paraId="31229F63" w14:textId="77777777" w:rsidR="00097166" w:rsidRPr="002C7650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2C7650">
              <w:rPr>
                <w:rFonts w:ascii="Arial" w:hAnsi="Arial" w:cs="Arial"/>
                <w:bCs/>
              </w:rPr>
              <w:t>1.3÷1.3.1</w:t>
            </w:r>
          </w:p>
        </w:tc>
      </w:tr>
    </w:tbl>
    <w:p w14:paraId="5416C265" w14:textId="77777777" w:rsidR="00097166" w:rsidRPr="002C7650" w:rsidRDefault="00097166" w:rsidP="00097166">
      <w:pPr>
        <w:pStyle w:val="Sraopastraipa"/>
        <w:tabs>
          <w:tab w:val="left" w:pos="1170"/>
        </w:tabs>
        <w:spacing w:after="0" w:line="240" w:lineRule="auto"/>
        <w:rPr>
          <w:rFonts w:cstheme="minorHAnsi"/>
        </w:rPr>
      </w:pPr>
    </w:p>
    <w:p w14:paraId="082C8B4A" w14:textId="77777777" w:rsidR="00097166" w:rsidRPr="008A0210" w:rsidRDefault="00097166" w:rsidP="00097166">
      <w:pPr>
        <w:tabs>
          <w:tab w:val="left" w:pos="1170"/>
        </w:tabs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8A0210">
        <w:rPr>
          <w:rFonts w:cstheme="minorHAnsi"/>
          <w:b/>
          <w:bCs/>
        </w:rPr>
        <w:t xml:space="preserve">II STATYBOS ETAPAS: </w:t>
      </w:r>
    </w:p>
    <w:tbl>
      <w:tblPr>
        <w:tblStyle w:val="TableGrid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7208"/>
        <w:gridCol w:w="1602"/>
      </w:tblGrid>
      <w:tr w:rsidR="00097166" w:rsidRPr="005E4323" w14:paraId="315AD504" w14:textId="77777777" w:rsidTr="000C6C80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D42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eastAsia="Calibri" w:hAnsiTheme="minorHAnsi" w:cstheme="minorHAnsi"/>
                <w:b/>
              </w:rPr>
              <w:t>Eil. Nr.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95E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eastAsia="Calibri" w:hAnsiTheme="minorHAnsi" w:cstheme="minorHAnsi"/>
                <w:b/>
              </w:rPr>
              <w:t>Objekto statybos etapai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46C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eastAsia="Calibri" w:hAnsiTheme="minorHAnsi" w:cstheme="minorHAnsi"/>
                <w:b/>
              </w:rPr>
              <w:t>Nuoroda į žiniaraštį</w:t>
            </w:r>
          </w:p>
        </w:tc>
      </w:tr>
      <w:tr w:rsidR="00097166" w:rsidRPr="005E4323" w14:paraId="26718D53" w14:textId="77777777" w:rsidTr="000C6C80">
        <w:trPr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5DF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5E4323">
              <w:rPr>
                <w:rFonts w:asciiTheme="minorHAnsi" w:eastAsia="Calibri" w:hAnsiTheme="minorHAnsi" w:cstheme="minorHAnsi"/>
                <w:bCs/>
                <w:i/>
                <w:iCs/>
              </w:rPr>
              <w:t>1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034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5E4323">
              <w:rPr>
                <w:rFonts w:asciiTheme="minorHAnsi" w:eastAsia="Calibri" w:hAnsiTheme="minorHAnsi" w:cstheme="minorHAnsi"/>
                <w:bCs/>
                <w:i/>
                <w:iCs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A78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5E4323">
              <w:rPr>
                <w:rFonts w:asciiTheme="minorHAnsi" w:eastAsia="Calibri" w:hAnsiTheme="minorHAnsi" w:cstheme="minorHAnsi"/>
                <w:bCs/>
                <w:i/>
                <w:iCs/>
              </w:rPr>
              <w:t>3</w:t>
            </w:r>
          </w:p>
        </w:tc>
      </w:tr>
      <w:tr w:rsidR="00097166" w:rsidRPr="005E4323" w14:paraId="4442CBD0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6D4777AD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hAnsiTheme="minorHAnsi" w:cstheme="minorHAnsi"/>
                <w:b/>
              </w:rPr>
              <w:t>1.1</w:t>
            </w:r>
          </w:p>
        </w:tc>
        <w:tc>
          <w:tcPr>
            <w:tcW w:w="3743" w:type="pct"/>
            <w:vAlign w:val="center"/>
          </w:tcPr>
          <w:p w14:paraId="69C70F79" w14:textId="77777777" w:rsidR="00097166" w:rsidRPr="005E4323" w:rsidRDefault="00097166" w:rsidP="000C6C80">
            <w:pPr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eastAsia="Calibri" w:hAnsiTheme="minorHAnsi" w:cstheme="minorHAnsi"/>
                <w:b/>
              </w:rPr>
              <w:t>SKLYPO PLANO DALIS</w:t>
            </w:r>
          </w:p>
        </w:tc>
        <w:tc>
          <w:tcPr>
            <w:tcW w:w="832" w:type="pct"/>
            <w:vAlign w:val="center"/>
          </w:tcPr>
          <w:p w14:paraId="14A976E4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1.1÷1.1.2.13</w:t>
            </w:r>
          </w:p>
        </w:tc>
      </w:tr>
      <w:tr w:rsidR="00097166" w:rsidRPr="005E4323" w14:paraId="116191C3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5191D33D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14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1.1.1</w:t>
            </w:r>
          </w:p>
        </w:tc>
        <w:tc>
          <w:tcPr>
            <w:tcW w:w="3743" w:type="pct"/>
            <w:vAlign w:val="center"/>
          </w:tcPr>
          <w:p w14:paraId="62619B7B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14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Žemės darbai teritorijoje prie krantinės</w:t>
            </w:r>
          </w:p>
        </w:tc>
        <w:tc>
          <w:tcPr>
            <w:tcW w:w="832" w:type="pct"/>
            <w:vAlign w:val="center"/>
          </w:tcPr>
          <w:p w14:paraId="5596B318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1.1.1÷1.1.1.5</w:t>
            </w:r>
          </w:p>
        </w:tc>
      </w:tr>
      <w:tr w:rsidR="00097166" w:rsidRPr="005E4323" w14:paraId="4720D1A1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6721AAD9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14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1.1.2</w:t>
            </w:r>
          </w:p>
        </w:tc>
        <w:tc>
          <w:tcPr>
            <w:tcW w:w="3743" w:type="pct"/>
            <w:vAlign w:val="center"/>
          </w:tcPr>
          <w:p w14:paraId="11A42BD7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18" w:lineRule="auto"/>
              <w:ind w:firstLine="14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Dangų įrengimo darbai teritorijoje prie krantinės Nr. 159</w:t>
            </w:r>
          </w:p>
        </w:tc>
        <w:tc>
          <w:tcPr>
            <w:tcW w:w="832" w:type="pct"/>
            <w:vAlign w:val="center"/>
          </w:tcPr>
          <w:p w14:paraId="623284E3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1.1.2÷1.1.2.13</w:t>
            </w:r>
          </w:p>
        </w:tc>
      </w:tr>
      <w:tr w:rsidR="00097166" w:rsidRPr="005E4323" w14:paraId="049E74EF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5116ED2C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before="6" w:line="226" w:lineRule="auto"/>
              <w:ind w:right="61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hAnsiTheme="minorHAnsi" w:cstheme="minorHAnsi"/>
                <w:b/>
              </w:rPr>
              <w:t>1.2</w:t>
            </w:r>
          </w:p>
        </w:tc>
        <w:tc>
          <w:tcPr>
            <w:tcW w:w="3743" w:type="pct"/>
            <w:vAlign w:val="center"/>
          </w:tcPr>
          <w:p w14:paraId="77958919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before="6" w:line="226" w:lineRule="auto"/>
              <w:ind w:right="61"/>
              <w:rPr>
                <w:rFonts w:asciiTheme="minorHAnsi" w:eastAsia="Calibri" w:hAnsiTheme="minorHAnsi" w:cstheme="minorHAnsi"/>
                <w:b/>
                <w:bCs/>
              </w:rPr>
            </w:pPr>
            <w:r w:rsidRPr="005E4323">
              <w:rPr>
                <w:rFonts w:asciiTheme="minorHAnsi" w:eastAsia="Calibri" w:hAnsiTheme="minorHAnsi" w:cstheme="minorHAnsi"/>
                <w:b/>
                <w:bCs/>
              </w:rPr>
              <w:t xml:space="preserve">KONSTRUKCIJŲ DALIS </w:t>
            </w:r>
          </w:p>
          <w:p w14:paraId="3EB9754D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before="6" w:line="226" w:lineRule="auto"/>
              <w:ind w:right="61"/>
              <w:rPr>
                <w:rFonts w:asciiTheme="minorHAnsi" w:eastAsia="Calibri" w:hAnsiTheme="minorHAnsi" w:cstheme="minorHAnsi"/>
                <w:b/>
                <w:bCs/>
              </w:rPr>
            </w:pPr>
            <w:r w:rsidRPr="005E4323">
              <w:rPr>
                <w:rFonts w:asciiTheme="minorHAnsi" w:eastAsia="Calibri" w:hAnsiTheme="minorHAnsi" w:cstheme="minorHAnsi"/>
              </w:rPr>
              <w:t>(Krantinės Nr. 157; 158; 160; 162)</w:t>
            </w:r>
          </w:p>
        </w:tc>
        <w:tc>
          <w:tcPr>
            <w:tcW w:w="832" w:type="pct"/>
            <w:vAlign w:val="center"/>
          </w:tcPr>
          <w:p w14:paraId="6BD5D021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1.2÷1.2.4.8</w:t>
            </w:r>
          </w:p>
        </w:tc>
      </w:tr>
      <w:tr w:rsidR="00097166" w:rsidRPr="005E4323" w14:paraId="142207CC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4DF89A83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hAnsiTheme="minorHAnsi" w:cstheme="minorHAnsi"/>
                <w:bCs/>
              </w:rPr>
              <w:lastRenderedPageBreak/>
              <w:t>1.2.1</w:t>
            </w:r>
          </w:p>
        </w:tc>
        <w:tc>
          <w:tcPr>
            <w:tcW w:w="3743" w:type="pct"/>
            <w:vAlign w:val="center"/>
          </w:tcPr>
          <w:p w14:paraId="554C7B71" w14:textId="77777777" w:rsidR="00097166" w:rsidRPr="005E4323" w:rsidRDefault="00097166" w:rsidP="000C6C80">
            <w:pPr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Esamos krantinės konstrukcijų demontavimo darbai</w:t>
            </w:r>
          </w:p>
        </w:tc>
        <w:tc>
          <w:tcPr>
            <w:tcW w:w="832" w:type="pct"/>
            <w:vAlign w:val="center"/>
          </w:tcPr>
          <w:p w14:paraId="72286E72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1.2.1÷1.2.1.1</w:t>
            </w:r>
          </w:p>
        </w:tc>
      </w:tr>
      <w:tr w:rsidR="00097166" w:rsidRPr="005E4323" w14:paraId="0387349E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7891E4AA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1.2.2</w:t>
            </w:r>
          </w:p>
        </w:tc>
        <w:tc>
          <w:tcPr>
            <w:tcW w:w="3743" w:type="pct"/>
            <w:vAlign w:val="center"/>
          </w:tcPr>
          <w:p w14:paraId="0FFE3982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Žemės darbai teritorijoje prie krantinės Nr.159</w:t>
            </w:r>
          </w:p>
        </w:tc>
        <w:tc>
          <w:tcPr>
            <w:tcW w:w="832" w:type="pct"/>
            <w:vAlign w:val="center"/>
          </w:tcPr>
          <w:p w14:paraId="26F0EB7F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1.2.2÷1.2.2.6</w:t>
            </w:r>
          </w:p>
        </w:tc>
      </w:tr>
      <w:tr w:rsidR="00097166" w:rsidRPr="005E4323" w14:paraId="337A20EB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74FA3DD4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1.2.3</w:t>
            </w:r>
          </w:p>
        </w:tc>
        <w:tc>
          <w:tcPr>
            <w:tcW w:w="3743" w:type="pct"/>
            <w:vAlign w:val="center"/>
          </w:tcPr>
          <w:p w14:paraId="3F22E334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Krantinių Nr.157; 158; 160; 162 statybos darbai</w:t>
            </w:r>
          </w:p>
        </w:tc>
        <w:tc>
          <w:tcPr>
            <w:tcW w:w="832" w:type="pct"/>
            <w:vAlign w:val="center"/>
          </w:tcPr>
          <w:p w14:paraId="38731F07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1.2.3÷1.2.3.32</w:t>
            </w:r>
          </w:p>
        </w:tc>
      </w:tr>
      <w:tr w:rsidR="00097166" w:rsidRPr="005E4323" w14:paraId="6DF77502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6F4D94E2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1.2.4</w:t>
            </w:r>
          </w:p>
        </w:tc>
        <w:tc>
          <w:tcPr>
            <w:tcW w:w="3743" w:type="pct"/>
            <w:vAlign w:val="center"/>
          </w:tcPr>
          <w:p w14:paraId="0E55A72D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Švartavimosi įrangos įrengimo darbai, Krantinių Nr.157; 158; 160; 162</w:t>
            </w:r>
          </w:p>
        </w:tc>
        <w:tc>
          <w:tcPr>
            <w:tcW w:w="832" w:type="pct"/>
            <w:vAlign w:val="center"/>
          </w:tcPr>
          <w:p w14:paraId="06FB339B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1.2.4÷1.2.4.8</w:t>
            </w:r>
          </w:p>
        </w:tc>
      </w:tr>
      <w:tr w:rsidR="00097166" w:rsidRPr="005E4323" w14:paraId="4F2075CB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4950B44E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hAnsiTheme="minorHAnsi" w:cstheme="minorHAnsi"/>
                <w:b/>
              </w:rPr>
              <w:t>1.3</w:t>
            </w:r>
          </w:p>
        </w:tc>
        <w:tc>
          <w:tcPr>
            <w:tcW w:w="3743" w:type="pct"/>
            <w:vAlign w:val="center"/>
          </w:tcPr>
          <w:p w14:paraId="3821E170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  <w:b/>
                <w:bCs/>
              </w:rPr>
              <w:t xml:space="preserve">KRANTINĖS NR. 161 STATYBOS DARBAI </w:t>
            </w:r>
            <w:r w:rsidRPr="005E4323">
              <w:rPr>
                <w:rFonts w:asciiTheme="minorHAnsi" w:eastAsia="Calibri" w:hAnsiTheme="minorHAnsi" w:cstheme="minorHAnsi"/>
              </w:rPr>
              <w:t>(Krantinė Nr. 161)</w:t>
            </w:r>
          </w:p>
        </w:tc>
        <w:tc>
          <w:tcPr>
            <w:tcW w:w="832" w:type="pct"/>
            <w:vAlign w:val="center"/>
          </w:tcPr>
          <w:p w14:paraId="06D25C02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1.3÷1.3.2.5</w:t>
            </w:r>
          </w:p>
        </w:tc>
      </w:tr>
      <w:tr w:rsidR="00097166" w:rsidRPr="005E4323" w14:paraId="16414063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2B53C803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</w:rPr>
              <w:t>1.3.2</w:t>
            </w:r>
          </w:p>
        </w:tc>
        <w:tc>
          <w:tcPr>
            <w:tcW w:w="3743" w:type="pct"/>
            <w:vAlign w:val="center"/>
          </w:tcPr>
          <w:p w14:paraId="482CD7B5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Krantinės Nr. 161 statybos darbai</w:t>
            </w:r>
          </w:p>
        </w:tc>
        <w:tc>
          <w:tcPr>
            <w:tcW w:w="832" w:type="pct"/>
            <w:vAlign w:val="center"/>
          </w:tcPr>
          <w:p w14:paraId="7B5C1291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</w:rPr>
              <w:t>1.3.1.1÷1.3.1.26</w:t>
            </w:r>
          </w:p>
        </w:tc>
      </w:tr>
      <w:tr w:rsidR="00097166" w:rsidRPr="005E4323" w14:paraId="288DE787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604FC53E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1.3.2</w:t>
            </w:r>
          </w:p>
        </w:tc>
        <w:tc>
          <w:tcPr>
            <w:tcW w:w="3743" w:type="pct"/>
            <w:vAlign w:val="center"/>
          </w:tcPr>
          <w:p w14:paraId="6F4ECCF6" w14:textId="77777777" w:rsidR="00097166" w:rsidRPr="005E4323" w:rsidRDefault="00097166" w:rsidP="000C6C8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Švartavimosi įrangos įrengimo darbai, Krantinės Nr.161</w:t>
            </w:r>
          </w:p>
        </w:tc>
        <w:tc>
          <w:tcPr>
            <w:tcW w:w="832" w:type="pct"/>
            <w:vAlign w:val="center"/>
          </w:tcPr>
          <w:p w14:paraId="3D19F9B8" w14:textId="77777777" w:rsidR="00097166" w:rsidRPr="005E4323" w:rsidRDefault="00097166" w:rsidP="000C6C80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1.3.2÷1.3.2.5</w:t>
            </w:r>
          </w:p>
        </w:tc>
      </w:tr>
      <w:tr w:rsidR="0011378C" w:rsidRPr="005E4323" w14:paraId="4C58965A" w14:textId="77777777" w:rsidTr="004512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66F7FE28" w14:textId="041AC343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D00740">
              <w:rPr>
                <w:rFonts w:ascii="Arial" w:hAnsi="Arial" w:cs="Arial"/>
                <w:bCs/>
                <w:sz w:val="18"/>
                <w:szCs w:val="18"/>
              </w:rPr>
              <w:t>1.4</w:t>
            </w:r>
          </w:p>
        </w:tc>
        <w:tc>
          <w:tcPr>
            <w:tcW w:w="3743" w:type="pct"/>
          </w:tcPr>
          <w:p w14:paraId="52DE35BF" w14:textId="4BA4BA05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  <w:b/>
                <w:bCs/>
              </w:rPr>
            </w:pPr>
            <w:r w:rsidRPr="00D00740">
              <w:rPr>
                <w:rFonts w:ascii="Arial" w:hAnsi="Arial" w:cs="Arial"/>
                <w:b/>
                <w:bCs/>
                <w:sz w:val="18"/>
                <w:szCs w:val="18"/>
              </w:rPr>
              <w:t>AKVATORIJOS GILINIMO DALIS (I ETAPAS)</w:t>
            </w:r>
          </w:p>
        </w:tc>
        <w:tc>
          <w:tcPr>
            <w:tcW w:w="832" w:type="pct"/>
          </w:tcPr>
          <w:p w14:paraId="31C0CBD6" w14:textId="39C850F9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1.4÷1.4.1.3</w:t>
            </w:r>
          </w:p>
        </w:tc>
      </w:tr>
      <w:tr w:rsidR="0011378C" w:rsidRPr="005E4323" w14:paraId="38D93F96" w14:textId="77777777" w:rsidTr="004512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7D8CCAB7" w14:textId="5FDBA7AB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bCs/>
                <w:sz w:val="18"/>
                <w:szCs w:val="18"/>
              </w:rPr>
              <w:t>1.4.1</w:t>
            </w:r>
          </w:p>
        </w:tc>
        <w:tc>
          <w:tcPr>
            <w:tcW w:w="3743" w:type="pct"/>
          </w:tcPr>
          <w:p w14:paraId="1D49CE63" w14:textId="36ABCE7A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sz w:val="18"/>
                <w:szCs w:val="18"/>
              </w:rPr>
              <w:t>Akvatorijos gilinimo darbai</w:t>
            </w:r>
          </w:p>
        </w:tc>
        <w:tc>
          <w:tcPr>
            <w:tcW w:w="832" w:type="pct"/>
          </w:tcPr>
          <w:p w14:paraId="337F61D7" w14:textId="09E1F4A6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1.4.1÷1.4.1.3</w:t>
            </w:r>
          </w:p>
        </w:tc>
      </w:tr>
      <w:tr w:rsidR="0011378C" w:rsidRPr="005E4323" w14:paraId="30F4B517" w14:textId="77777777" w:rsidTr="004512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0169261A" w14:textId="2B6942BE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D00740">
              <w:rPr>
                <w:rFonts w:ascii="Arial" w:hAnsi="Arial" w:cs="Arial"/>
                <w:bCs/>
                <w:sz w:val="18"/>
                <w:szCs w:val="18"/>
              </w:rPr>
              <w:t>1.5</w:t>
            </w:r>
          </w:p>
        </w:tc>
        <w:tc>
          <w:tcPr>
            <w:tcW w:w="3743" w:type="pct"/>
          </w:tcPr>
          <w:p w14:paraId="39E7674C" w14:textId="23CFD690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b/>
                <w:bCs/>
                <w:sz w:val="18"/>
                <w:szCs w:val="18"/>
              </w:rPr>
              <w:t>AKVATORIJOS GILINIMO DALIS (II ETAPAS)</w:t>
            </w:r>
          </w:p>
        </w:tc>
        <w:tc>
          <w:tcPr>
            <w:tcW w:w="832" w:type="pct"/>
          </w:tcPr>
          <w:p w14:paraId="7D729CC2" w14:textId="4AEAC1AD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1.5÷1.5.1.4</w:t>
            </w:r>
          </w:p>
        </w:tc>
      </w:tr>
      <w:tr w:rsidR="0011378C" w:rsidRPr="005E4323" w14:paraId="407C9DCD" w14:textId="77777777" w:rsidTr="004512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36D3FB83" w14:textId="5BA92605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bCs/>
                <w:sz w:val="18"/>
                <w:szCs w:val="18"/>
              </w:rPr>
              <w:t>1.5.1</w:t>
            </w:r>
          </w:p>
        </w:tc>
        <w:tc>
          <w:tcPr>
            <w:tcW w:w="3743" w:type="pct"/>
          </w:tcPr>
          <w:p w14:paraId="7D64A75A" w14:textId="2B7D7218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sz w:val="18"/>
                <w:szCs w:val="18"/>
              </w:rPr>
              <w:t>Dugno valymo darbai</w:t>
            </w:r>
          </w:p>
        </w:tc>
        <w:tc>
          <w:tcPr>
            <w:tcW w:w="832" w:type="pct"/>
          </w:tcPr>
          <w:p w14:paraId="197534F0" w14:textId="30855013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1.5.1÷1.5.1.4</w:t>
            </w:r>
          </w:p>
        </w:tc>
      </w:tr>
      <w:tr w:rsidR="0011378C" w:rsidRPr="005E4323" w14:paraId="38951E06" w14:textId="77777777" w:rsidTr="004512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07BE874F" w14:textId="7894A9BC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D00740">
              <w:rPr>
                <w:rFonts w:ascii="Arial" w:hAnsi="Arial" w:cs="Arial"/>
                <w:bCs/>
                <w:sz w:val="18"/>
                <w:szCs w:val="18"/>
              </w:rPr>
              <w:t>1.6</w:t>
            </w:r>
          </w:p>
        </w:tc>
        <w:tc>
          <w:tcPr>
            <w:tcW w:w="3743" w:type="pct"/>
          </w:tcPr>
          <w:p w14:paraId="3359A044" w14:textId="1B20418E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b/>
                <w:bCs/>
                <w:sz w:val="18"/>
                <w:szCs w:val="18"/>
              </w:rPr>
              <w:t>AKVATORIJOS GILINIMO DALIS (III ETAPAS)</w:t>
            </w:r>
          </w:p>
        </w:tc>
        <w:tc>
          <w:tcPr>
            <w:tcW w:w="832" w:type="pct"/>
          </w:tcPr>
          <w:p w14:paraId="10661DE2" w14:textId="204C4935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1.6÷1.6.1.3</w:t>
            </w:r>
          </w:p>
        </w:tc>
      </w:tr>
      <w:tr w:rsidR="0011378C" w:rsidRPr="005E4323" w14:paraId="7D27407F" w14:textId="77777777" w:rsidTr="004512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4BADAB7D" w14:textId="27E46FEF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bCs/>
                <w:sz w:val="18"/>
                <w:szCs w:val="18"/>
              </w:rPr>
              <w:t>1.6.1</w:t>
            </w:r>
          </w:p>
        </w:tc>
        <w:tc>
          <w:tcPr>
            <w:tcW w:w="3743" w:type="pct"/>
          </w:tcPr>
          <w:p w14:paraId="6098B60C" w14:textId="7B44D81F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Theme="minorHAnsi" w:eastAsia="Calibri" w:hAnsiTheme="minorHAnsi" w:cstheme="minorHAnsi"/>
              </w:rPr>
            </w:pPr>
            <w:r w:rsidRPr="00D00740">
              <w:rPr>
                <w:rFonts w:ascii="Arial" w:hAnsi="Arial" w:cs="Arial"/>
                <w:sz w:val="18"/>
                <w:szCs w:val="18"/>
              </w:rPr>
              <w:t>Akvatorijos gilinimo darbai</w:t>
            </w:r>
          </w:p>
        </w:tc>
        <w:tc>
          <w:tcPr>
            <w:tcW w:w="832" w:type="pct"/>
          </w:tcPr>
          <w:p w14:paraId="5D8CC9D1" w14:textId="51749392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1.6.1÷1.6.1.3</w:t>
            </w:r>
          </w:p>
        </w:tc>
      </w:tr>
      <w:tr w:rsidR="0011378C" w:rsidRPr="005E4323" w14:paraId="5C62A633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65E245B7" w14:textId="512B9E43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hAnsiTheme="minorHAnsi" w:cstheme="minorHAnsi"/>
                <w:b/>
              </w:rPr>
              <w:t>1.7</w:t>
            </w:r>
          </w:p>
        </w:tc>
        <w:tc>
          <w:tcPr>
            <w:tcW w:w="3743" w:type="pct"/>
            <w:vAlign w:val="center"/>
          </w:tcPr>
          <w:p w14:paraId="349967CE" w14:textId="2A667828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  <w:b/>
                <w:bCs/>
              </w:rPr>
            </w:pPr>
            <w:r w:rsidRPr="005E4323">
              <w:rPr>
                <w:rFonts w:asciiTheme="minorHAnsi" w:eastAsia="Calibri" w:hAnsiTheme="minorHAnsi" w:cstheme="minorHAnsi"/>
                <w:b/>
                <w:bCs/>
              </w:rPr>
              <w:t>VANDENTIEKIO IR NUOTEKŲ ŠALINIMO TINKLŲ DALIS</w:t>
            </w:r>
          </w:p>
        </w:tc>
        <w:tc>
          <w:tcPr>
            <w:tcW w:w="832" w:type="pct"/>
            <w:vAlign w:val="center"/>
          </w:tcPr>
          <w:p w14:paraId="7C301A02" w14:textId="347A706B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1.7÷1.7.4.12</w:t>
            </w:r>
          </w:p>
        </w:tc>
      </w:tr>
      <w:tr w:rsidR="0011378C" w:rsidRPr="005E4323" w14:paraId="647AA16F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4F8EECE2" w14:textId="67CA78DD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1.7.1</w:t>
            </w:r>
          </w:p>
        </w:tc>
        <w:tc>
          <w:tcPr>
            <w:tcW w:w="3743" w:type="pct"/>
            <w:vAlign w:val="center"/>
          </w:tcPr>
          <w:p w14:paraId="39228BB2" w14:textId="5174E725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Paviršinių nuotekų tinklai</w:t>
            </w:r>
          </w:p>
        </w:tc>
        <w:tc>
          <w:tcPr>
            <w:tcW w:w="832" w:type="pct"/>
            <w:vAlign w:val="center"/>
          </w:tcPr>
          <w:p w14:paraId="7D55ED39" w14:textId="49D0780A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1.7.1÷1.7.1.10</w:t>
            </w:r>
          </w:p>
        </w:tc>
      </w:tr>
      <w:tr w:rsidR="0011378C" w:rsidRPr="005E4323" w14:paraId="75E3BC25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4F9017BC" w14:textId="78FEFC07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1.7.2</w:t>
            </w:r>
          </w:p>
        </w:tc>
        <w:tc>
          <w:tcPr>
            <w:tcW w:w="3743" w:type="pct"/>
            <w:vAlign w:val="center"/>
          </w:tcPr>
          <w:p w14:paraId="65EB5D2A" w14:textId="46ED2459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Buitinių nuotekų tinklai</w:t>
            </w:r>
          </w:p>
        </w:tc>
        <w:tc>
          <w:tcPr>
            <w:tcW w:w="832" w:type="pct"/>
            <w:vAlign w:val="center"/>
          </w:tcPr>
          <w:p w14:paraId="1161F43E" w14:textId="747F548B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1.7.2÷1.7.2.5</w:t>
            </w:r>
          </w:p>
        </w:tc>
      </w:tr>
      <w:tr w:rsidR="0011378C" w:rsidRPr="005E4323" w14:paraId="2CE5965F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3CB5DE8A" w14:textId="20E97C92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1.7.3</w:t>
            </w:r>
          </w:p>
        </w:tc>
        <w:tc>
          <w:tcPr>
            <w:tcW w:w="3743" w:type="pct"/>
            <w:vAlign w:val="center"/>
          </w:tcPr>
          <w:p w14:paraId="28271ACB" w14:textId="59971F4C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Vandentiekio tinklai</w:t>
            </w:r>
          </w:p>
        </w:tc>
        <w:tc>
          <w:tcPr>
            <w:tcW w:w="832" w:type="pct"/>
            <w:vAlign w:val="center"/>
          </w:tcPr>
          <w:p w14:paraId="7F3B9C3C" w14:textId="19A0C9A1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1.7.3÷1.7.3.8</w:t>
            </w:r>
          </w:p>
        </w:tc>
      </w:tr>
      <w:tr w:rsidR="0011378C" w:rsidRPr="005E4323" w14:paraId="29E9FE3A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7EC675A0" w14:textId="3ADD5E03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1.7.4</w:t>
            </w:r>
          </w:p>
        </w:tc>
        <w:tc>
          <w:tcPr>
            <w:tcW w:w="3743" w:type="pct"/>
            <w:vAlign w:val="center"/>
          </w:tcPr>
          <w:p w14:paraId="1E9B8765" w14:textId="31AFB88E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Žemės darbai</w:t>
            </w:r>
          </w:p>
        </w:tc>
        <w:tc>
          <w:tcPr>
            <w:tcW w:w="832" w:type="pct"/>
            <w:vAlign w:val="center"/>
          </w:tcPr>
          <w:p w14:paraId="4FA5E25E" w14:textId="0B8C4F8B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1.7.4÷1.7.4.12</w:t>
            </w:r>
          </w:p>
        </w:tc>
      </w:tr>
      <w:tr w:rsidR="0011378C" w:rsidRPr="005E4323" w14:paraId="67E72C50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10CAB4E4" w14:textId="08DE9485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305" w:lineRule="exact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E4323">
              <w:rPr>
                <w:rFonts w:asciiTheme="minorHAnsi" w:hAnsiTheme="minorHAnsi" w:cstheme="minorHAnsi"/>
                <w:b/>
              </w:rPr>
              <w:t>1.8</w:t>
            </w:r>
          </w:p>
        </w:tc>
        <w:tc>
          <w:tcPr>
            <w:tcW w:w="3743" w:type="pct"/>
            <w:vAlign w:val="center"/>
          </w:tcPr>
          <w:p w14:paraId="4B8A3CAF" w14:textId="05BAF9DC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305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  <w:b/>
                <w:bCs/>
              </w:rPr>
              <w:t>ELEKTROTECHNIKOS DALIS</w:t>
            </w:r>
          </w:p>
        </w:tc>
        <w:tc>
          <w:tcPr>
            <w:tcW w:w="832" w:type="pct"/>
            <w:vAlign w:val="center"/>
          </w:tcPr>
          <w:p w14:paraId="1146E5B6" w14:textId="1230A0CF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1.8÷1.8.2.3.15</w:t>
            </w:r>
          </w:p>
        </w:tc>
      </w:tr>
      <w:tr w:rsidR="0011378C" w:rsidRPr="005E4323" w14:paraId="6DA49647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2A9BF7EB" w14:textId="05DFB3F0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1.8.1</w:t>
            </w:r>
          </w:p>
        </w:tc>
        <w:tc>
          <w:tcPr>
            <w:tcW w:w="3743" w:type="pct"/>
            <w:vAlign w:val="center"/>
          </w:tcPr>
          <w:p w14:paraId="3C82B9B4" w14:textId="04F4A2C8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Elektros kolonėlių/pajungimo taškų įrengimas ir pajungimas (0,4kV KL statyba)</w:t>
            </w:r>
          </w:p>
        </w:tc>
        <w:tc>
          <w:tcPr>
            <w:tcW w:w="832" w:type="pct"/>
            <w:vAlign w:val="center"/>
          </w:tcPr>
          <w:p w14:paraId="7E1B053B" w14:textId="2A663371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D00740">
              <w:rPr>
                <w:rFonts w:asciiTheme="minorHAnsi" w:hAnsiTheme="minorHAnsi" w:cstheme="minorHAnsi"/>
                <w:bCs/>
              </w:rPr>
              <w:t>1.8.1÷1.8.1.2.11</w:t>
            </w:r>
          </w:p>
        </w:tc>
      </w:tr>
      <w:tr w:rsidR="0011378C" w:rsidRPr="005E4323" w14:paraId="2E6C7DD1" w14:textId="77777777" w:rsidTr="000C6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5" w:type="pct"/>
          </w:tcPr>
          <w:p w14:paraId="5E2606B8" w14:textId="2A36FF48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hAnsiTheme="minorHAnsi" w:cstheme="minorHAnsi"/>
                <w:bCs/>
              </w:rPr>
              <w:t>1.8.2</w:t>
            </w:r>
          </w:p>
        </w:tc>
        <w:tc>
          <w:tcPr>
            <w:tcW w:w="3743" w:type="pct"/>
            <w:vAlign w:val="center"/>
          </w:tcPr>
          <w:p w14:paraId="73DCB475" w14:textId="7036B250" w:rsidR="0011378C" w:rsidRPr="005E4323" w:rsidRDefault="0011378C" w:rsidP="0011378C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Theme="minorHAnsi" w:eastAsia="Calibri" w:hAnsiTheme="minorHAnsi" w:cstheme="minorHAnsi"/>
              </w:rPr>
            </w:pPr>
            <w:r w:rsidRPr="005E4323">
              <w:rPr>
                <w:rFonts w:asciiTheme="minorHAnsi" w:eastAsia="Calibri" w:hAnsiTheme="minorHAnsi" w:cstheme="minorHAnsi"/>
              </w:rPr>
              <w:t>Apšvietimo įrengimas</w:t>
            </w:r>
          </w:p>
        </w:tc>
        <w:tc>
          <w:tcPr>
            <w:tcW w:w="832" w:type="pct"/>
            <w:vAlign w:val="center"/>
          </w:tcPr>
          <w:p w14:paraId="7503D0C1" w14:textId="721D7892" w:rsidR="0011378C" w:rsidRPr="005E4323" w:rsidRDefault="0011378C" w:rsidP="0011378C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5E4323">
              <w:rPr>
                <w:rFonts w:asciiTheme="minorHAnsi" w:eastAsia="Calibri" w:hAnsiTheme="minorHAnsi" w:cstheme="minorHAnsi"/>
                <w:bCs/>
              </w:rPr>
              <w:t>1.8.2÷1.8.2.3.15</w:t>
            </w:r>
          </w:p>
        </w:tc>
      </w:tr>
    </w:tbl>
    <w:p w14:paraId="13237E97" w14:textId="77777777" w:rsidR="00097166" w:rsidRPr="00FA790E" w:rsidRDefault="00097166" w:rsidP="00097166">
      <w:pPr>
        <w:pStyle w:val="Sraopastraipa"/>
        <w:tabs>
          <w:tab w:val="left" w:pos="1170"/>
        </w:tabs>
        <w:spacing w:after="0" w:line="240" w:lineRule="auto"/>
      </w:pPr>
    </w:p>
    <w:p w14:paraId="53BC1B28" w14:textId="77777777" w:rsidR="00097166" w:rsidRPr="00100C37" w:rsidRDefault="00097166" w:rsidP="00097166">
      <w:pPr>
        <w:pStyle w:val="Sraopastraipa"/>
        <w:tabs>
          <w:tab w:val="left" w:pos="1170"/>
        </w:tabs>
        <w:spacing w:after="0" w:line="240" w:lineRule="auto"/>
        <w:jc w:val="both"/>
      </w:pPr>
    </w:p>
    <w:p w14:paraId="726A9F20" w14:textId="77777777" w:rsidR="00097166" w:rsidRPr="00FA790E" w:rsidRDefault="00097166" w:rsidP="00097166">
      <w:pPr>
        <w:pStyle w:val="Sraopastraipa"/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810"/>
        <w:jc w:val="both"/>
      </w:pPr>
      <w:r w:rsidRPr="00FA790E">
        <w:rPr>
          <w:b/>
          <w:bCs/>
        </w:rPr>
        <w:t>Papildomi reikalavimai</w:t>
      </w:r>
      <w:r w:rsidRPr="00FA790E">
        <w:t xml:space="preserve">: </w:t>
      </w:r>
    </w:p>
    <w:p w14:paraId="7F678768" w14:textId="77777777" w:rsidR="00097166" w:rsidRPr="00FA790E" w:rsidRDefault="00097166" w:rsidP="00097166">
      <w:pPr>
        <w:pStyle w:val="Sraopastraipa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810"/>
        <w:jc w:val="both"/>
      </w:pPr>
      <w:r w:rsidRPr="00FA790E">
        <w:t>Tiekėjas privalo netrukdyti dirbti specialistams, vykdantiems techninę, valstybinę priežiūrą bei atsižvelgti į jų teikiamas pastabas ir reikalavimus;</w:t>
      </w:r>
    </w:p>
    <w:p w14:paraId="41C2997E" w14:textId="77777777" w:rsidR="00097166" w:rsidRPr="00FA790E" w:rsidRDefault="00097166" w:rsidP="00097166">
      <w:pPr>
        <w:pStyle w:val="Sraopastraipa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810"/>
        <w:jc w:val="both"/>
      </w:pPr>
      <w:r w:rsidRPr="00FA790E">
        <w:t>tinkamai ir saugiai įrengti statybvietę, turėti įrengtas patalpas joje su galimybe organizuoti gamybinius pasitarimus;</w:t>
      </w:r>
    </w:p>
    <w:p w14:paraId="61874239" w14:textId="77777777" w:rsidR="00097166" w:rsidRPr="00FA790E" w:rsidRDefault="00097166" w:rsidP="00097166">
      <w:pPr>
        <w:pStyle w:val="Sraopastraipa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810"/>
        <w:jc w:val="both"/>
      </w:pPr>
      <w:r w:rsidRPr="00FA790E">
        <w:t>laikytis darbo saugos reikalavimų, užtikrinti saugumą žmonių sveikatai ir aplinkai, nepažeisti trečiųjų asmenų interesų;</w:t>
      </w:r>
    </w:p>
    <w:p w14:paraId="1D04818A" w14:textId="77777777" w:rsidR="00097166" w:rsidRDefault="00097166" w:rsidP="00097166">
      <w:pPr>
        <w:pStyle w:val="Sraopastraipa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810"/>
        <w:jc w:val="both"/>
      </w:pPr>
      <w:r>
        <w:t>Tiekėjas</w:t>
      </w:r>
      <w:r w:rsidRPr="00FA790E">
        <w:t xml:space="preserve"> visus iškilusius klausimus ir problemas, susijusias su šioje techninėje specifikacijoje nustatytomis apimtimis, turi spręsti savarankiškai (savo pastangomis), tačiau galutinius sprendinius priimti tik suderinęs su statytoju; </w:t>
      </w:r>
    </w:p>
    <w:p w14:paraId="50EA5623" w14:textId="77777777" w:rsidR="00097166" w:rsidRPr="00655590" w:rsidRDefault="00097166" w:rsidP="00097166">
      <w:pPr>
        <w:pStyle w:val="Sraopastraipa"/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810"/>
        <w:jc w:val="both"/>
      </w:pPr>
      <w:r w:rsidRPr="00655590">
        <w:t>atlikus Sutartyje numatytus Darbus, sutvark</w:t>
      </w:r>
      <w:r>
        <w:t>yti</w:t>
      </w:r>
      <w:r w:rsidRPr="00655590">
        <w:t xml:space="preserve"> statybvietę</w:t>
      </w:r>
      <w:r>
        <w:t>,</w:t>
      </w:r>
      <w:r w:rsidRPr="006C6212">
        <w:t xml:space="preserve"> </w:t>
      </w:r>
      <w:r w:rsidRPr="00655590">
        <w:t>privažiavimo kelius ir kt.</w:t>
      </w:r>
      <w:r w:rsidRPr="00BC07E0">
        <w:rPr>
          <w:spacing w:val="44"/>
        </w:rPr>
        <w:t xml:space="preserve"> </w:t>
      </w:r>
      <w:r w:rsidRPr="00655590">
        <w:t>suremontuo</w:t>
      </w:r>
      <w:r>
        <w:t>ti</w:t>
      </w:r>
      <w:r w:rsidRPr="00655590">
        <w:t xml:space="preserve"> objektus pagal ankstesnę jų</w:t>
      </w:r>
      <w:r w:rsidRPr="00BC07E0">
        <w:rPr>
          <w:spacing w:val="10"/>
        </w:rPr>
        <w:t xml:space="preserve"> </w:t>
      </w:r>
      <w:r w:rsidRPr="00655590">
        <w:t>būklę</w:t>
      </w:r>
      <w:r>
        <w:t>, pašalinti</w:t>
      </w:r>
      <w:r w:rsidRPr="006C6212">
        <w:t xml:space="preserve"> </w:t>
      </w:r>
      <w:r w:rsidRPr="00655590">
        <w:t>statybines atliekas pagal taikomas Statybinių atliekų tvarkymo taisykles</w:t>
      </w:r>
      <w:r>
        <w:t>,</w:t>
      </w:r>
      <w:r w:rsidRPr="00655590">
        <w:t xml:space="preserve"> laikantis Užsakovo nurodymų</w:t>
      </w:r>
      <w:r>
        <w:t>.</w:t>
      </w:r>
    </w:p>
    <w:p w14:paraId="48F74FBC" w14:textId="77777777" w:rsidR="00097166" w:rsidRPr="00FA790E" w:rsidRDefault="00097166" w:rsidP="00097166">
      <w:pPr>
        <w:pStyle w:val="Sraopastraipa"/>
        <w:tabs>
          <w:tab w:val="left" w:pos="1170"/>
        </w:tabs>
        <w:spacing w:after="0" w:line="240" w:lineRule="auto"/>
        <w:ind w:left="810"/>
        <w:jc w:val="center"/>
      </w:pPr>
      <w:r>
        <w:t>___________________________________</w:t>
      </w:r>
      <w:bookmarkEnd w:id="0"/>
    </w:p>
    <w:p w14:paraId="46CF4357" w14:textId="77777777" w:rsidR="00252109" w:rsidRDefault="00252109"/>
    <w:sectPr w:rsidR="002521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64B9"/>
    <w:multiLevelType w:val="hybridMultilevel"/>
    <w:tmpl w:val="C1BA9C9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DB4C60"/>
    <w:multiLevelType w:val="hybridMultilevel"/>
    <w:tmpl w:val="0942729C"/>
    <w:lvl w:ilvl="0" w:tplc="4290F5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73191">
    <w:abstractNumId w:val="1"/>
  </w:num>
  <w:num w:numId="2" w16cid:durableId="47673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A3"/>
    <w:rsid w:val="00053414"/>
    <w:rsid w:val="00097166"/>
    <w:rsid w:val="0011378C"/>
    <w:rsid w:val="001A6A6D"/>
    <w:rsid w:val="00252109"/>
    <w:rsid w:val="005663A3"/>
    <w:rsid w:val="00A50477"/>
    <w:rsid w:val="00A90DF3"/>
    <w:rsid w:val="00AC66EC"/>
    <w:rsid w:val="00F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492D-6E0B-4DFE-B484-BC07004D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716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9"/>
    <w:unhideWhenUsed/>
    <w:qFormat/>
    <w:rsid w:val="000971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9"/>
    <w:rsid w:val="00097166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971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097166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customStyle="1" w:styleId="TableGrid3">
    <w:name w:val="Table Grid3"/>
    <w:basedOn w:val="prastojilentel"/>
    <w:next w:val="Lentelstinklelis"/>
    <w:uiPriority w:val="39"/>
    <w:rsid w:val="000971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09716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9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2880</Words>
  <Characters>1643</Characters>
  <Application>Microsoft Office Word</Application>
  <DocSecurity>0</DocSecurity>
  <Lines>13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3</cp:revision>
  <dcterms:created xsi:type="dcterms:W3CDTF">2025-01-28T13:59:00Z</dcterms:created>
  <dcterms:modified xsi:type="dcterms:W3CDTF">2025-01-28T14:32:00Z</dcterms:modified>
</cp:coreProperties>
</file>