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FB75A7" w14:textId="77777777" w:rsidR="00376E92" w:rsidRPr="004F1A11" w:rsidRDefault="00376E92" w:rsidP="00376E92">
      <w:pPr>
        <w:ind w:left="5184" w:firstLine="1296"/>
        <w:rPr>
          <w:rFonts w:cstheme="minorHAnsi"/>
          <w:bCs/>
          <w:iCs/>
        </w:rPr>
      </w:pPr>
      <w:r w:rsidRPr="004F1A11">
        <w:rPr>
          <w:rFonts w:cstheme="minorHAnsi"/>
        </w:rPr>
        <w:t>Pirkimo sąlygų 8 priedas „Terminai“</w:t>
      </w:r>
    </w:p>
    <w:p w14:paraId="40DD7450" w14:textId="77777777" w:rsidR="00376E92" w:rsidRPr="004F1A11" w:rsidRDefault="00376E92" w:rsidP="00376E92">
      <w:pPr>
        <w:rPr>
          <w:rFonts w:cstheme="minorHAnsi"/>
          <w:bCs/>
          <w:iCs/>
        </w:rPr>
      </w:pPr>
    </w:p>
    <w:tbl>
      <w:tblPr>
        <w:tblStyle w:val="TableGrid2"/>
        <w:tblW w:w="10369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600"/>
        <w:gridCol w:w="2660"/>
        <w:gridCol w:w="3685"/>
        <w:gridCol w:w="3424"/>
      </w:tblGrid>
      <w:tr w:rsidR="00376E92" w:rsidRPr="004F1A11" w14:paraId="288ED6C5" w14:textId="77777777" w:rsidTr="002B0E34">
        <w:trPr>
          <w:trHeight w:val="20"/>
        </w:trPr>
        <w:tc>
          <w:tcPr>
            <w:tcW w:w="600" w:type="dxa"/>
          </w:tcPr>
          <w:p w14:paraId="0AC40971" w14:textId="77777777" w:rsidR="00376E92" w:rsidRPr="004F1A11" w:rsidRDefault="00376E92" w:rsidP="002B0E34">
            <w:pPr>
              <w:ind w:firstLine="0"/>
              <w:rPr>
                <w:rFonts w:asciiTheme="minorHAnsi" w:hAnsiTheme="minorHAnsi" w:cstheme="minorHAnsi"/>
                <w:sz w:val="21"/>
                <w:szCs w:val="21"/>
              </w:rPr>
            </w:pP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>Eil.</w:t>
            </w:r>
          </w:p>
          <w:p w14:paraId="1DAAE881" w14:textId="77777777" w:rsidR="00376E92" w:rsidRPr="004F1A11" w:rsidRDefault="00376E92" w:rsidP="002B0E34">
            <w:pPr>
              <w:ind w:firstLine="0"/>
              <w:rPr>
                <w:rFonts w:asciiTheme="minorHAnsi" w:hAnsiTheme="minorHAnsi" w:cstheme="minorHAnsi"/>
                <w:sz w:val="21"/>
                <w:szCs w:val="21"/>
              </w:rPr>
            </w:pP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>Nr.</w:t>
            </w:r>
          </w:p>
        </w:tc>
        <w:tc>
          <w:tcPr>
            <w:tcW w:w="2660" w:type="dxa"/>
          </w:tcPr>
          <w:p w14:paraId="40A65609" w14:textId="77777777" w:rsidR="00376E92" w:rsidRPr="004F1A11" w:rsidRDefault="00376E92" w:rsidP="002B0E34">
            <w:pPr>
              <w:ind w:firstLine="0"/>
              <w:rPr>
                <w:rFonts w:asciiTheme="minorHAnsi" w:hAnsiTheme="minorHAnsi" w:cstheme="minorHAnsi"/>
                <w:sz w:val="21"/>
                <w:szCs w:val="21"/>
              </w:rPr>
            </w:pPr>
            <w:r w:rsidRPr="004F1A11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VEIKSMAS </w:t>
            </w:r>
          </w:p>
        </w:tc>
        <w:tc>
          <w:tcPr>
            <w:tcW w:w="3685" w:type="dxa"/>
            <w:hideMark/>
          </w:tcPr>
          <w:p w14:paraId="483F6173" w14:textId="77777777" w:rsidR="00376E92" w:rsidRPr="004F1A11" w:rsidRDefault="00376E92" w:rsidP="002B0E34">
            <w:pPr>
              <w:ind w:firstLine="34"/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4F1A11">
              <w:rPr>
                <w:rFonts w:asciiTheme="minorHAnsi" w:hAnsiTheme="minorHAnsi" w:cstheme="minorHAnsi"/>
                <w:b/>
                <w:sz w:val="21"/>
                <w:szCs w:val="21"/>
              </w:rPr>
              <w:t>DATA/DIENŲ SKAIČIUS/ LAIKAS</w:t>
            </w:r>
          </w:p>
          <w:p w14:paraId="428A4BDF" w14:textId="77777777" w:rsidR="00376E92" w:rsidRPr="004F1A11" w:rsidRDefault="00376E92" w:rsidP="002B0E34">
            <w:pPr>
              <w:ind w:firstLine="34"/>
              <w:rPr>
                <w:rFonts w:asciiTheme="minorHAnsi" w:hAnsiTheme="minorHAnsi" w:cstheme="minorHAnsi"/>
                <w:sz w:val="21"/>
                <w:szCs w:val="21"/>
              </w:rPr>
            </w:pP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>(Lietuvos laiku)</w:t>
            </w:r>
          </w:p>
        </w:tc>
        <w:tc>
          <w:tcPr>
            <w:tcW w:w="3424" w:type="dxa"/>
            <w:hideMark/>
          </w:tcPr>
          <w:p w14:paraId="4E8D94B6" w14:textId="77777777" w:rsidR="00376E92" w:rsidRPr="004F1A11" w:rsidRDefault="00376E92" w:rsidP="002B0E34">
            <w:pPr>
              <w:ind w:firstLine="34"/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4F1A11">
              <w:rPr>
                <w:rFonts w:asciiTheme="minorHAnsi" w:hAnsiTheme="minorHAnsi" w:cstheme="minorHAnsi"/>
                <w:b/>
                <w:sz w:val="21"/>
                <w:szCs w:val="21"/>
              </w:rPr>
              <w:t>PASTABOS</w:t>
            </w:r>
          </w:p>
        </w:tc>
      </w:tr>
      <w:tr w:rsidR="00376E92" w:rsidRPr="004F1A11" w14:paraId="47033FFD" w14:textId="77777777" w:rsidTr="002B0E34">
        <w:trPr>
          <w:trHeight w:val="20"/>
        </w:trPr>
        <w:tc>
          <w:tcPr>
            <w:tcW w:w="600" w:type="dxa"/>
          </w:tcPr>
          <w:p w14:paraId="0AD21671" w14:textId="77777777" w:rsidR="00376E92" w:rsidRPr="004F1A11" w:rsidRDefault="00376E92" w:rsidP="002B0E34">
            <w:pPr>
              <w:ind w:firstLine="0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  <w:r w:rsidRPr="004F1A11">
              <w:rPr>
                <w:rFonts w:asciiTheme="minorHAnsi" w:hAnsiTheme="minorHAnsi" w:cstheme="minorHAnsi"/>
                <w:bCs/>
                <w:sz w:val="21"/>
                <w:szCs w:val="21"/>
              </w:rPr>
              <w:t>1</w:t>
            </w:r>
            <w:r>
              <w:rPr>
                <w:rFonts w:asciiTheme="minorHAnsi" w:hAnsiTheme="minorHAnsi" w:cstheme="minorHAnsi"/>
                <w:bCs/>
                <w:sz w:val="21"/>
                <w:szCs w:val="21"/>
              </w:rPr>
              <w:t>.</w:t>
            </w:r>
          </w:p>
        </w:tc>
        <w:tc>
          <w:tcPr>
            <w:tcW w:w="2660" w:type="dxa"/>
          </w:tcPr>
          <w:p w14:paraId="38B39C7B" w14:textId="77777777" w:rsidR="00376E92" w:rsidRPr="004F1A11" w:rsidRDefault="00376E92" w:rsidP="002B0E34">
            <w:pPr>
              <w:ind w:firstLine="0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  <w:r w:rsidRPr="004F1A11">
              <w:rPr>
                <w:rFonts w:asciiTheme="minorHAnsi" w:hAnsiTheme="minorHAnsi" w:cstheme="minorHAnsi"/>
                <w:bCs/>
                <w:sz w:val="21"/>
                <w:szCs w:val="21"/>
              </w:rPr>
              <w:t>Pasiūlymų pateikimo terminas</w:t>
            </w:r>
          </w:p>
        </w:tc>
        <w:tc>
          <w:tcPr>
            <w:tcW w:w="3685" w:type="dxa"/>
          </w:tcPr>
          <w:p w14:paraId="5D86F3B2" w14:textId="77777777" w:rsidR="00376E92" w:rsidRPr="004F1A11" w:rsidRDefault="00376E92" w:rsidP="002B0E34">
            <w:pPr>
              <w:ind w:firstLine="34"/>
              <w:rPr>
                <w:rFonts w:asciiTheme="minorHAnsi" w:hAnsiTheme="minorHAnsi" w:cstheme="minorHAnsi"/>
                <w:sz w:val="21"/>
                <w:szCs w:val="21"/>
              </w:rPr>
            </w:pP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 xml:space="preserve">Bus nurodytas 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s</w:t>
            </w: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 xml:space="preserve">kelbime apie pirkimą. </w:t>
            </w:r>
          </w:p>
        </w:tc>
        <w:tc>
          <w:tcPr>
            <w:tcW w:w="3424" w:type="dxa"/>
          </w:tcPr>
          <w:p w14:paraId="1D3FEBC7" w14:textId="77777777" w:rsidR="00376E92" w:rsidRPr="004F1A11" w:rsidRDefault="00376E92" w:rsidP="002B0E34">
            <w:pPr>
              <w:ind w:firstLine="0"/>
              <w:rPr>
                <w:rFonts w:asciiTheme="minorHAnsi" w:hAnsiTheme="minorHAnsi" w:cstheme="minorHAnsi"/>
                <w:sz w:val="21"/>
                <w:szCs w:val="21"/>
              </w:rPr>
            </w:pP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>P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erkančioji organizacija</w:t>
            </w: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 xml:space="preserve"> turi teisę pratęsti pasiūlymų pateikimo terminą.</w:t>
            </w:r>
          </w:p>
          <w:p w14:paraId="3844EB4A" w14:textId="77777777" w:rsidR="00376E92" w:rsidRPr="004F1A11" w:rsidRDefault="00376E92" w:rsidP="002B0E34">
            <w:pPr>
              <w:ind w:firstLine="34"/>
              <w:rPr>
                <w:rFonts w:asciiTheme="minorHAnsi" w:hAnsiTheme="minorHAnsi" w:cstheme="minorHAnsi"/>
                <w:color w:val="7030A0"/>
                <w:sz w:val="21"/>
                <w:szCs w:val="21"/>
              </w:rPr>
            </w:pPr>
          </w:p>
        </w:tc>
      </w:tr>
      <w:tr w:rsidR="00376E92" w:rsidRPr="004F1A11" w14:paraId="0BBA5EA0" w14:textId="77777777" w:rsidTr="002B0E34">
        <w:trPr>
          <w:trHeight w:val="20"/>
        </w:trPr>
        <w:tc>
          <w:tcPr>
            <w:tcW w:w="600" w:type="dxa"/>
          </w:tcPr>
          <w:p w14:paraId="62BA9909" w14:textId="77777777" w:rsidR="00376E92" w:rsidRPr="004F1A11" w:rsidRDefault="00376E92" w:rsidP="002B0E34">
            <w:pPr>
              <w:ind w:firstLine="0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  <w:r w:rsidRPr="004F1A11">
              <w:rPr>
                <w:rFonts w:asciiTheme="minorHAnsi" w:hAnsiTheme="minorHAnsi" w:cstheme="minorHAnsi"/>
                <w:bCs/>
                <w:sz w:val="21"/>
                <w:szCs w:val="21"/>
              </w:rPr>
              <w:t>2</w:t>
            </w:r>
            <w:r>
              <w:rPr>
                <w:rFonts w:asciiTheme="minorHAnsi" w:hAnsiTheme="minorHAnsi" w:cstheme="minorHAnsi"/>
                <w:bCs/>
                <w:sz w:val="21"/>
                <w:szCs w:val="21"/>
              </w:rPr>
              <w:t>.</w:t>
            </w:r>
          </w:p>
        </w:tc>
        <w:tc>
          <w:tcPr>
            <w:tcW w:w="2660" w:type="dxa"/>
          </w:tcPr>
          <w:p w14:paraId="2B8DDD17" w14:textId="77777777" w:rsidR="00376E92" w:rsidRPr="004F1A11" w:rsidRDefault="00376E92" w:rsidP="002B0E34">
            <w:pPr>
              <w:ind w:firstLine="0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 xml:space="preserve">Pasiūlymą patikslinti pirkimo dokumentus arba prašymus dėl pirkimo dokumentų paaiškinimų 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tiekėjas </w:t>
            </w: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>turi pateikti ne vėliau kaip:</w:t>
            </w:r>
          </w:p>
        </w:tc>
        <w:tc>
          <w:tcPr>
            <w:tcW w:w="3685" w:type="dxa"/>
          </w:tcPr>
          <w:p w14:paraId="7C6787A1" w14:textId="77777777" w:rsidR="00376E92" w:rsidRPr="004F1A11" w:rsidRDefault="00376E92" w:rsidP="002B0E34">
            <w:pPr>
              <w:ind w:firstLine="0"/>
              <w:rPr>
                <w:rFonts w:asciiTheme="minorHAnsi" w:hAnsiTheme="minorHAnsi" w:cstheme="minorHAnsi"/>
                <w:sz w:val="21"/>
                <w:szCs w:val="21"/>
              </w:rPr>
            </w:pP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 xml:space="preserve">Likus </w:t>
            </w:r>
            <w:r w:rsidRPr="004F1A11">
              <w:rPr>
                <w:rFonts w:asciiTheme="minorHAnsi" w:hAnsiTheme="minorHAnsi" w:cstheme="minorHAnsi"/>
                <w:b/>
                <w:sz w:val="21"/>
                <w:szCs w:val="21"/>
              </w:rPr>
              <w:t>2 darbo dienoms</w:t>
            </w: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 xml:space="preserve"> iki pasiūlymų pateikimo termino pabaigos.</w:t>
            </w:r>
          </w:p>
        </w:tc>
        <w:tc>
          <w:tcPr>
            <w:tcW w:w="3424" w:type="dxa"/>
          </w:tcPr>
          <w:p w14:paraId="2ACB283F" w14:textId="77777777" w:rsidR="00376E92" w:rsidRPr="004F1A11" w:rsidRDefault="00376E92" w:rsidP="002B0E34">
            <w:pPr>
              <w:ind w:firstLine="34"/>
              <w:rPr>
                <w:rFonts w:asciiTheme="minorHAnsi" w:hAnsiTheme="minorHAnsi" w:cstheme="minorHAnsi"/>
                <w:color w:val="7030A0"/>
                <w:sz w:val="21"/>
                <w:szCs w:val="21"/>
              </w:rPr>
            </w:pPr>
          </w:p>
          <w:p w14:paraId="4ED3BCFF" w14:textId="77777777" w:rsidR="00376E92" w:rsidRPr="004F1A11" w:rsidRDefault="00376E92" w:rsidP="002B0E34">
            <w:pPr>
              <w:ind w:firstLine="34"/>
              <w:rPr>
                <w:rFonts w:asciiTheme="minorHAnsi" w:hAnsiTheme="minorHAnsi" w:cstheme="minorHAnsi"/>
                <w:color w:val="7030A0"/>
                <w:sz w:val="21"/>
                <w:szCs w:val="21"/>
              </w:rPr>
            </w:pPr>
          </w:p>
          <w:p w14:paraId="2C0660C0" w14:textId="77777777" w:rsidR="00376E92" w:rsidRPr="004F1A11" w:rsidRDefault="00376E92" w:rsidP="002B0E34">
            <w:pPr>
              <w:ind w:firstLine="34"/>
              <w:rPr>
                <w:rFonts w:asciiTheme="minorHAnsi" w:hAnsiTheme="minorHAnsi" w:cstheme="minorHAnsi"/>
                <w:color w:val="7030A0"/>
                <w:sz w:val="21"/>
                <w:szCs w:val="21"/>
              </w:rPr>
            </w:pPr>
          </w:p>
        </w:tc>
      </w:tr>
      <w:tr w:rsidR="00376E92" w:rsidRPr="004F1A11" w14:paraId="6A7CEA07" w14:textId="77777777" w:rsidTr="002B0E34">
        <w:trPr>
          <w:trHeight w:val="20"/>
        </w:trPr>
        <w:tc>
          <w:tcPr>
            <w:tcW w:w="600" w:type="dxa"/>
          </w:tcPr>
          <w:p w14:paraId="07CCCE6F" w14:textId="77777777" w:rsidR="00376E92" w:rsidRPr="004F1A11" w:rsidRDefault="00376E92" w:rsidP="002B0E34">
            <w:pPr>
              <w:ind w:firstLine="0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  <w:r w:rsidRPr="004F1A11">
              <w:rPr>
                <w:rFonts w:asciiTheme="minorHAnsi" w:hAnsiTheme="minorHAnsi" w:cstheme="minorHAnsi"/>
                <w:bCs/>
                <w:sz w:val="21"/>
                <w:szCs w:val="21"/>
              </w:rPr>
              <w:t>3</w:t>
            </w:r>
            <w:r>
              <w:rPr>
                <w:rFonts w:asciiTheme="minorHAnsi" w:hAnsiTheme="minorHAnsi" w:cstheme="minorHAnsi"/>
                <w:bCs/>
                <w:sz w:val="21"/>
                <w:szCs w:val="21"/>
              </w:rPr>
              <w:t>.</w:t>
            </w:r>
          </w:p>
        </w:tc>
        <w:tc>
          <w:tcPr>
            <w:tcW w:w="2660" w:type="dxa"/>
          </w:tcPr>
          <w:p w14:paraId="5718358A" w14:textId="77777777" w:rsidR="00376E92" w:rsidRPr="004F1A11" w:rsidRDefault="00376E92" w:rsidP="002B0E34">
            <w:pPr>
              <w:ind w:firstLine="0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Perkančioji organizacija 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p</w:t>
            </w: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 xml:space="preserve">irkimo dokumentų paaiškinimą, patikslinimą pateikia visiems 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dalyviams</w:t>
            </w: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>:</w:t>
            </w:r>
          </w:p>
        </w:tc>
        <w:tc>
          <w:tcPr>
            <w:tcW w:w="3685" w:type="dxa"/>
          </w:tcPr>
          <w:p w14:paraId="56CAD855" w14:textId="77777777" w:rsidR="00376E92" w:rsidRPr="004F1A11" w:rsidRDefault="00376E92" w:rsidP="002B0E34">
            <w:pPr>
              <w:ind w:firstLine="0"/>
              <w:rPr>
                <w:rFonts w:asciiTheme="minorHAnsi" w:hAnsiTheme="minorHAnsi" w:cstheme="minorHAnsi"/>
                <w:sz w:val="21"/>
                <w:szCs w:val="21"/>
              </w:rPr>
            </w:pPr>
            <w:r w:rsidRPr="004F1A11">
              <w:rPr>
                <w:rFonts w:asciiTheme="minorHAnsi" w:hAnsiTheme="minorHAnsi" w:cstheme="minorHAnsi"/>
                <w:bCs/>
                <w:sz w:val="21"/>
                <w:szCs w:val="21"/>
              </w:rPr>
              <w:t>Likus ne mažiau kaip</w:t>
            </w:r>
            <w:r w:rsidRPr="004F1A11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1 darbo dienai</w:t>
            </w: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 xml:space="preserve"> iki pasiūlymų pateikimo termino pabaigos.</w:t>
            </w:r>
          </w:p>
        </w:tc>
        <w:tc>
          <w:tcPr>
            <w:tcW w:w="3424" w:type="dxa"/>
          </w:tcPr>
          <w:p w14:paraId="3EDA0F9E" w14:textId="77777777" w:rsidR="00376E92" w:rsidRPr="004F1A11" w:rsidRDefault="00376E92" w:rsidP="002B0E34">
            <w:pPr>
              <w:ind w:firstLine="0"/>
              <w:rPr>
                <w:rFonts w:asciiTheme="minorHAnsi" w:hAnsiTheme="minorHAnsi" w:cstheme="minorHAnsi"/>
                <w:color w:val="7030A0"/>
                <w:sz w:val="21"/>
                <w:szCs w:val="21"/>
              </w:rPr>
            </w:pPr>
            <w:r w:rsidRPr="004F1A11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 xml:space="preserve">Jei paaiškinimai ar patikslinimai teikiami </w:t>
            </w:r>
            <w:r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 xml:space="preserve">perkančiosios organizacijos </w:t>
            </w:r>
            <w:r w:rsidRPr="004F1A11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 xml:space="preserve">iniciatyva, jų pateikimo terminas nesikeičia. </w:t>
            </w:r>
          </w:p>
          <w:p w14:paraId="4E95F8F7" w14:textId="77777777" w:rsidR="00376E92" w:rsidRPr="004F1A11" w:rsidRDefault="00376E92" w:rsidP="002B0E34">
            <w:pPr>
              <w:ind w:firstLine="34"/>
              <w:rPr>
                <w:rFonts w:asciiTheme="minorHAnsi" w:hAnsiTheme="minorHAnsi" w:cstheme="minorHAnsi"/>
                <w:color w:val="7030A0"/>
                <w:sz w:val="21"/>
                <w:szCs w:val="21"/>
              </w:rPr>
            </w:pPr>
          </w:p>
        </w:tc>
      </w:tr>
      <w:tr w:rsidR="00376E92" w:rsidRPr="004F1A11" w14:paraId="25200552" w14:textId="77777777" w:rsidTr="002B0E34">
        <w:trPr>
          <w:trHeight w:val="1055"/>
        </w:trPr>
        <w:tc>
          <w:tcPr>
            <w:tcW w:w="600" w:type="dxa"/>
          </w:tcPr>
          <w:p w14:paraId="552B07A0" w14:textId="77777777" w:rsidR="00376E92" w:rsidRPr="004F1A11" w:rsidRDefault="00376E92" w:rsidP="002B0E34">
            <w:pPr>
              <w:ind w:firstLine="0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  <w:r w:rsidRPr="004F1A11">
              <w:rPr>
                <w:rFonts w:asciiTheme="minorHAnsi" w:hAnsiTheme="minorHAnsi" w:cstheme="minorHAnsi"/>
                <w:bCs/>
                <w:sz w:val="21"/>
                <w:szCs w:val="21"/>
              </w:rPr>
              <w:t>4</w:t>
            </w:r>
            <w:r>
              <w:rPr>
                <w:rFonts w:asciiTheme="minorHAnsi" w:hAnsiTheme="minorHAnsi" w:cstheme="minorHAnsi"/>
                <w:bCs/>
                <w:sz w:val="21"/>
                <w:szCs w:val="21"/>
              </w:rPr>
              <w:t>.</w:t>
            </w:r>
          </w:p>
        </w:tc>
        <w:tc>
          <w:tcPr>
            <w:tcW w:w="2660" w:type="dxa"/>
            <w:hideMark/>
          </w:tcPr>
          <w:p w14:paraId="6ED07358" w14:textId="77777777" w:rsidR="00376E92" w:rsidRPr="004F1A11" w:rsidRDefault="00376E92" w:rsidP="002B0E34">
            <w:pPr>
              <w:ind w:firstLine="0"/>
              <w:rPr>
                <w:rFonts w:asciiTheme="minorHAnsi" w:hAnsiTheme="minorHAnsi" w:cstheme="minorHAnsi"/>
                <w:sz w:val="21"/>
                <w:szCs w:val="21"/>
              </w:rPr>
            </w:pP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 xml:space="preserve">Pradinis susipažinimas su CVP IS priemonėmis gautais 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p</w:t>
            </w: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>asiūlymais</w:t>
            </w:r>
          </w:p>
        </w:tc>
        <w:tc>
          <w:tcPr>
            <w:tcW w:w="3685" w:type="dxa"/>
            <w:hideMark/>
          </w:tcPr>
          <w:p w14:paraId="4DE5D83A" w14:textId="77777777" w:rsidR="00376E92" w:rsidRPr="004F1A11" w:rsidRDefault="00376E92" w:rsidP="002B0E34">
            <w:pPr>
              <w:ind w:firstLine="34"/>
              <w:rPr>
                <w:rFonts w:asciiTheme="minorHAnsi" w:hAnsiTheme="minorHAnsi" w:cstheme="minorHAnsi"/>
                <w:sz w:val="21"/>
                <w:szCs w:val="21"/>
              </w:rPr>
            </w:pP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 xml:space="preserve">Pradedamas ne anksčiau nei </w:t>
            </w:r>
            <w:r w:rsidRPr="004F1A11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po </w:t>
            </w:r>
            <w:r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30</w:t>
            </w:r>
            <w:r w:rsidRPr="004F1A11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 minučių</w:t>
            </w: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 xml:space="preserve"> po galutinių pasiūlymų pateikimo termino pabaigos</w:t>
            </w:r>
          </w:p>
        </w:tc>
        <w:tc>
          <w:tcPr>
            <w:tcW w:w="3424" w:type="dxa"/>
            <w:hideMark/>
          </w:tcPr>
          <w:p w14:paraId="05A4FA39" w14:textId="77777777" w:rsidR="00376E92" w:rsidRPr="004F1A11" w:rsidRDefault="00376E92" w:rsidP="002B0E34">
            <w:pPr>
              <w:ind w:firstLine="34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  <w:tr w:rsidR="00376E92" w:rsidRPr="004F1A11" w14:paraId="34F38F15" w14:textId="77777777" w:rsidTr="002B0E34">
        <w:trPr>
          <w:trHeight w:val="20"/>
        </w:trPr>
        <w:tc>
          <w:tcPr>
            <w:tcW w:w="600" w:type="dxa"/>
          </w:tcPr>
          <w:p w14:paraId="5878DF7F" w14:textId="77777777" w:rsidR="00376E92" w:rsidRPr="004F1A11" w:rsidRDefault="00376E92" w:rsidP="002B0E34">
            <w:pPr>
              <w:ind w:firstLine="0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  <w:r w:rsidRPr="004F1A11">
              <w:rPr>
                <w:rFonts w:asciiTheme="minorHAnsi" w:hAnsiTheme="minorHAnsi" w:cstheme="minorHAnsi"/>
                <w:bCs/>
                <w:sz w:val="21"/>
                <w:szCs w:val="21"/>
              </w:rPr>
              <w:t>5</w:t>
            </w:r>
            <w:r>
              <w:rPr>
                <w:rFonts w:asciiTheme="minorHAnsi" w:hAnsiTheme="minorHAnsi" w:cstheme="minorHAnsi"/>
                <w:bCs/>
                <w:sz w:val="21"/>
                <w:szCs w:val="21"/>
              </w:rPr>
              <w:t>.</w:t>
            </w:r>
          </w:p>
        </w:tc>
        <w:tc>
          <w:tcPr>
            <w:tcW w:w="2660" w:type="dxa"/>
          </w:tcPr>
          <w:p w14:paraId="3022FAA2" w14:textId="77777777" w:rsidR="00376E92" w:rsidRPr="004F1A11" w:rsidRDefault="00376E92" w:rsidP="002B0E34">
            <w:pPr>
              <w:ind w:firstLine="0"/>
              <w:rPr>
                <w:rFonts w:asciiTheme="minorHAnsi" w:hAnsiTheme="minorHAnsi" w:cstheme="minorHAnsi"/>
                <w:sz w:val="21"/>
                <w:szCs w:val="21"/>
              </w:rPr>
            </w:pPr>
            <w:r w:rsidRPr="004F1A11">
              <w:rPr>
                <w:rFonts w:asciiTheme="minorHAnsi" w:hAnsiTheme="minorHAnsi" w:cstheme="minorHAnsi"/>
                <w:bCs/>
                <w:sz w:val="21"/>
                <w:szCs w:val="21"/>
              </w:rPr>
              <w:t>Pasiūlymo galiojimo ir pasiūlymo galiojimo užtikrinimo (jei taikoma) terminas ne trumpesnis kaip</w:t>
            </w:r>
          </w:p>
        </w:tc>
        <w:tc>
          <w:tcPr>
            <w:tcW w:w="3685" w:type="dxa"/>
          </w:tcPr>
          <w:p w14:paraId="48F5D71E" w14:textId="589F77C7" w:rsidR="00376E92" w:rsidRPr="004F1A11" w:rsidRDefault="00376E92" w:rsidP="002B0E34">
            <w:pPr>
              <w:ind w:firstLine="34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Netaikoma</w:t>
            </w:r>
          </w:p>
        </w:tc>
        <w:tc>
          <w:tcPr>
            <w:tcW w:w="3424" w:type="dxa"/>
          </w:tcPr>
          <w:p w14:paraId="1A4A7191" w14:textId="77777777" w:rsidR="00376E92" w:rsidRPr="004F1A11" w:rsidRDefault="00376E92" w:rsidP="002B0E34">
            <w:pPr>
              <w:ind w:firstLine="34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376E92" w:rsidRPr="004F1A11" w14:paraId="21C8B858" w14:textId="77777777" w:rsidTr="002B0E34">
        <w:trPr>
          <w:trHeight w:val="20"/>
        </w:trPr>
        <w:tc>
          <w:tcPr>
            <w:tcW w:w="600" w:type="dxa"/>
          </w:tcPr>
          <w:p w14:paraId="7EC4F670" w14:textId="77777777" w:rsidR="00376E92" w:rsidRPr="004F1A11" w:rsidRDefault="00376E92" w:rsidP="002B0E34">
            <w:pPr>
              <w:ind w:firstLine="0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  <w:r w:rsidRPr="004F1A11">
              <w:rPr>
                <w:rFonts w:asciiTheme="minorHAnsi" w:hAnsiTheme="minorHAnsi" w:cstheme="minorHAnsi"/>
                <w:bCs/>
                <w:sz w:val="21"/>
                <w:szCs w:val="21"/>
              </w:rPr>
              <w:t>6</w:t>
            </w:r>
            <w:r>
              <w:rPr>
                <w:rFonts w:asciiTheme="minorHAnsi" w:hAnsiTheme="minorHAnsi" w:cstheme="minorHAnsi"/>
                <w:bCs/>
                <w:sz w:val="21"/>
                <w:szCs w:val="21"/>
              </w:rPr>
              <w:t>.</w:t>
            </w:r>
          </w:p>
        </w:tc>
        <w:tc>
          <w:tcPr>
            <w:tcW w:w="2660" w:type="dxa"/>
          </w:tcPr>
          <w:p w14:paraId="652F1069" w14:textId="77777777" w:rsidR="00376E92" w:rsidRPr="004F1A11" w:rsidRDefault="00376E92" w:rsidP="002B0E34">
            <w:pPr>
              <w:ind w:firstLine="0"/>
              <w:rPr>
                <w:rFonts w:asciiTheme="minorHAnsi" w:hAnsiTheme="minorHAnsi" w:cstheme="minorHAnsi"/>
                <w:sz w:val="21"/>
                <w:szCs w:val="21"/>
              </w:rPr>
            </w:pPr>
            <w:r w:rsidRPr="004F1A11">
              <w:rPr>
                <w:rFonts w:asciiTheme="minorHAnsi" w:eastAsia="Arial" w:hAnsiTheme="minorHAnsi" w:cstheme="minorHAnsi"/>
                <w:sz w:val="21"/>
                <w:szCs w:val="21"/>
              </w:rPr>
              <w:t>P</w:t>
            </w:r>
            <w:r>
              <w:rPr>
                <w:rFonts w:asciiTheme="minorHAnsi" w:eastAsia="Arial" w:hAnsiTheme="minorHAnsi" w:cstheme="minorHAnsi"/>
                <w:sz w:val="21"/>
                <w:szCs w:val="21"/>
              </w:rPr>
              <w:t>erkančioji organizacija</w:t>
            </w: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 xml:space="preserve"> atsako 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d</w:t>
            </w: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 xml:space="preserve">alyviui, ar jis sutinka priimti 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d</w:t>
            </w: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>alyvio siūlomą pasiūlymo galiojimo užtikrinimą patvirtinantį dokumentą ne vėliau kaip per</w:t>
            </w:r>
          </w:p>
        </w:tc>
        <w:tc>
          <w:tcPr>
            <w:tcW w:w="3685" w:type="dxa"/>
          </w:tcPr>
          <w:p w14:paraId="5995715F" w14:textId="78C2BA47" w:rsidR="00376E92" w:rsidRPr="00376E92" w:rsidRDefault="00376E92" w:rsidP="00376E92">
            <w:pPr>
              <w:ind w:firstLine="0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Netaikoma</w:t>
            </w:r>
          </w:p>
          <w:p w14:paraId="552B328F" w14:textId="77777777" w:rsidR="00376E92" w:rsidRPr="004F1A11" w:rsidRDefault="00376E92" w:rsidP="002B0E34">
            <w:pPr>
              <w:ind w:firstLine="34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3424" w:type="dxa"/>
          </w:tcPr>
          <w:p w14:paraId="753F8B1C" w14:textId="7170F700" w:rsidR="00376E92" w:rsidRPr="004F1A11" w:rsidRDefault="00376E92" w:rsidP="002B0E34">
            <w:pPr>
              <w:ind w:firstLine="34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376E92" w:rsidRPr="004F1A11" w14:paraId="65F428FC" w14:textId="77777777" w:rsidTr="002B0E34">
        <w:trPr>
          <w:trHeight w:val="20"/>
        </w:trPr>
        <w:tc>
          <w:tcPr>
            <w:tcW w:w="600" w:type="dxa"/>
          </w:tcPr>
          <w:p w14:paraId="2C54D585" w14:textId="77777777" w:rsidR="00376E92" w:rsidRPr="004F1A11" w:rsidRDefault="00376E92" w:rsidP="002B0E34">
            <w:pPr>
              <w:ind w:firstLine="0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  <w:r w:rsidRPr="004F1A11">
              <w:rPr>
                <w:rFonts w:asciiTheme="minorHAnsi" w:hAnsiTheme="minorHAnsi" w:cstheme="minorHAnsi"/>
                <w:bCs/>
                <w:sz w:val="21"/>
                <w:szCs w:val="21"/>
              </w:rPr>
              <w:t>7</w:t>
            </w:r>
            <w:r>
              <w:rPr>
                <w:rFonts w:asciiTheme="minorHAnsi" w:hAnsiTheme="minorHAnsi" w:cstheme="minorHAnsi"/>
                <w:bCs/>
                <w:sz w:val="21"/>
                <w:szCs w:val="21"/>
              </w:rPr>
              <w:t>.</w:t>
            </w:r>
          </w:p>
        </w:tc>
        <w:tc>
          <w:tcPr>
            <w:tcW w:w="2660" w:type="dxa"/>
          </w:tcPr>
          <w:p w14:paraId="4D902914" w14:textId="77777777" w:rsidR="00376E92" w:rsidRPr="004F1A11" w:rsidRDefault="00376E92" w:rsidP="002B0E34">
            <w:pPr>
              <w:ind w:firstLine="0"/>
              <w:rPr>
                <w:rFonts w:asciiTheme="minorHAnsi" w:hAnsiTheme="minorHAnsi" w:cstheme="minorHAnsi"/>
                <w:sz w:val="21"/>
                <w:szCs w:val="21"/>
              </w:rPr>
            </w:pP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 xml:space="preserve">Pasiūlymo galiojimo užtikrinimas pirkimo 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d</w:t>
            </w: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>alyviui grąžinamas (arba atsisakoma teisių į jį) per</w:t>
            </w:r>
          </w:p>
        </w:tc>
        <w:tc>
          <w:tcPr>
            <w:tcW w:w="3685" w:type="dxa"/>
          </w:tcPr>
          <w:p w14:paraId="2E84D555" w14:textId="5A5C33C7" w:rsidR="00376E92" w:rsidRPr="00376E92" w:rsidRDefault="00376E92" w:rsidP="00376E92">
            <w:pPr>
              <w:ind w:firstLine="0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376E9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Netaikoma</w:t>
            </w:r>
          </w:p>
          <w:p w14:paraId="38F8FB64" w14:textId="77777777" w:rsidR="00376E92" w:rsidRPr="004F1A11" w:rsidRDefault="00376E92" w:rsidP="002B0E34">
            <w:pPr>
              <w:ind w:firstLine="34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3424" w:type="dxa"/>
          </w:tcPr>
          <w:p w14:paraId="42D0F92E" w14:textId="15C09F68" w:rsidR="00376E92" w:rsidRPr="004F1A11" w:rsidRDefault="00376E92" w:rsidP="002B0E34">
            <w:pPr>
              <w:ind w:firstLine="34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376E92" w:rsidRPr="004F1A11" w14:paraId="0CCE60BC" w14:textId="77777777" w:rsidTr="002B0E34">
        <w:trPr>
          <w:trHeight w:val="20"/>
        </w:trPr>
        <w:tc>
          <w:tcPr>
            <w:tcW w:w="600" w:type="dxa"/>
          </w:tcPr>
          <w:p w14:paraId="62D52C21" w14:textId="77777777" w:rsidR="00376E92" w:rsidRPr="004F1A11" w:rsidRDefault="00376E92" w:rsidP="002B0E34">
            <w:pPr>
              <w:ind w:firstLine="0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  <w:r w:rsidRPr="004F1A11">
              <w:rPr>
                <w:rFonts w:asciiTheme="minorHAnsi" w:hAnsiTheme="minorHAnsi" w:cstheme="minorHAnsi"/>
                <w:bCs/>
                <w:sz w:val="21"/>
                <w:szCs w:val="21"/>
              </w:rPr>
              <w:t>8</w:t>
            </w:r>
            <w:r>
              <w:rPr>
                <w:rFonts w:asciiTheme="minorHAnsi" w:hAnsiTheme="minorHAnsi" w:cstheme="minorHAnsi"/>
                <w:bCs/>
                <w:sz w:val="21"/>
                <w:szCs w:val="21"/>
              </w:rPr>
              <w:t>.</w:t>
            </w:r>
          </w:p>
        </w:tc>
        <w:tc>
          <w:tcPr>
            <w:tcW w:w="2660" w:type="dxa"/>
          </w:tcPr>
          <w:p w14:paraId="270ACD00" w14:textId="77777777" w:rsidR="00376E92" w:rsidRPr="004F1A11" w:rsidRDefault="00376E92" w:rsidP="002B0E34">
            <w:pPr>
              <w:ind w:firstLine="0"/>
              <w:rPr>
                <w:rFonts w:asciiTheme="minorHAnsi" w:hAnsiTheme="minorHAnsi" w:cstheme="minorHAnsi"/>
                <w:sz w:val="21"/>
                <w:szCs w:val="21"/>
              </w:rPr>
            </w:pPr>
            <w:r w:rsidRPr="004F1A11">
              <w:rPr>
                <w:rFonts w:asciiTheme="minorHAnsi" w:eastAsia="Arial" w:hAnsiTheme="minorHAnsi" w:cstheme="minorHAnsi"/>
                <w:sz w:val="21"/>
                <w:szCs w:val="21"/>
              </w:rPr>
              <w:t>P</w:t>
            </w:r>
            <w:r>
              <w:rPr>
                <w:rFonts w:asciiTheme="minorHAnsi" w:eastAsia="Arial" w:hAnsiTheme="minorHAnsi" w:cstheme="minorHAnsi"/>
                <w:sz w:val="21"/>
                <w:szCs w:val="21"/>
              </w:rPr>
              <w:t>erkančioji organizacija</w:t>
            </w: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 xml:space="preserve"> informuoja 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d</w:t>
            </w: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>alyvius apie EBVPD vertinimo rezultatus, jeigu taikoma, ne vėliau kaip per</w:t>
            </w:r>
          </w:p>
        </w:tc>
        <w:tc>
          <w:tcPr>
            <w:tcW w:w="3685" w:type="dxa"/>
          </w:tcPr>
          <w:p w14:paraId="646738C3" w14:textId="77777777" w:rsidR="00376E92" w:rsidRPr="004F1A11" w:rsidRDefault="00376E92" w:rsidP="002B0E34">
            <w:pPr>
              <w:ind w:firstLine="34"/>
              <w:rPr>
                <w:rFonts w:asciiTheme="minorHAnsi" w:hAnsiTheme="minorHAnsi" w:cstheme="minorHAnsi"/>
                <w:sz w:val="21"/>
                <w:szCs w:val="21"/>
              </w:rPr>
            </w:pPr>
            <w:r w:rsidRPr="004F1A11">
              <w:rPr>
                <w:rFonts w:asciiTheme="minorHAnsi" w:hAnsiTheme="minorHAnsi" w:cstheme="minorHAnsi"/>
                <w:bCs/>
                <w:sz w:val="21"/>
                <w:szCs w:val="21"/>
              </w:rPr>
              <w:t>3 (tris) darbo dienas nuo sprendimo priėmimo dienos</w:t>
            </w:r>
          </w:p>
        </w:tc>
        <w:tc>
          <w:tcPr>
            <w:tcW w:w="3424" w:type="dxa"/>
          </w:tcPr>
          <w:p w14:paraId="66F980C8" w14:textId="77777777" w:rsidR="00376E92" w:rsidRPr="004F1A11" w:rsidRDefault="00376E92" w:rsidP="002B0E34">
            <w:pPr>
              <w:ind w:firstLine="34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376E92" w:rsidRPr="004F1A11" w14:paraId="4A2B40CD" w14:textId="77777777" w:rsidTr="002B0E34">
        <w:trPr>
          <w:trHeight w:val="20"/>
        </w:trPr>
        <w:tc>
          <w:tcPr>
            <w:tcW w:w="600" w:type="dxa"/>
          </w:tcPr>
          <w:p w14:paraId="6461CB3C" w14:textId="77777777" w:rsidR="00376E92" w:rsidRPr="004F1A11" w:rsidRDefault="00376E92" w:rsidP="002B0E34">
            <w:pPr>
              <w:ind w:firstLine="0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  <w:r w:rsidRPr="004F1A11">
              <w:rPr>
                <w:rFonts w:asciiTheme="minorHAnsi" w:hAnsiTheme="minorHAnsi" w:cstheme="minorHAnsi"/>
                <w:bCs/>
                <w:sz w:val="21"/>
                <w:szCs w:val="21"/>
              </w:rPr>
              <w:t>9</w:t>
            </w:r>
            <w:r>
              <w:rPr>
                <w:rFonts w:asciiTheme="minorHAnsi" w:hAnsiTheme="minorHAnsi" w:cstheme="minorHAnsi"/>
                <w:bCs/>
                <w:sz w:val="21"/>
                <w:szCs w:val="21"/>
              </w:rPr>
              <w:t>.</w:t>
            </w:r>
          </w:p>
        </w:tc>
        <w:tc>
          <w:tcPr>
            <w:tcW w:w="2660" w:type="dxa"/>
            <w:hideMark/>
          </w:tcPr>
          <w:p w14:paraId="16BEACD1" w14:textId="77777777" w:rsidR="00376E92" w:rsidRPr="004F1A11" w:rsidRDefault="00376E92" w:rsidP="002B0E34">
            <w:pPr>
              <w:ind w:firstLine="0"/>
              <w:rPr>
                <w:rFonts w:asciiTheme="minorHAnsi" w:hAnsiTheme="minorHAnsi" w:cstheme="minorHAnsi"/>
                <w:sz w:val="21"/>
                <w:szCs w:val="21"/>
              </w:rPr>
            </w:pPr>
            <w:r w:rsidRPr="004F1A11">
              <w:rPr>
                <w:rFonts w:asciiTheme="minorHAnsi" w:eastAsia="Arial" w:hAnsiTheme="minorHAnsi" w:cstheme="minorHAnsi"/>
                <w:sz w:val="21"/>
                <w:szCs w:val="21"/>
              </w:rPr>
              <w:t>P</w:t>
            </w:r>
            <w:r>
              <w:rPr>
                <w:rFonts w:asciiTheme="minorHAnsi" w:eastAsia="Arial" w:hAnsiTheme="minorHAnsi" w:cstheme="minorHAnsi"/>
                <w:sz w:val="21"/>
                <w:szCs w:val="21"/>
              </w:rPr>
              <w:t>erkančioji organizacija</w:t>
            </w: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d</w:t>
            </w: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>alyviams praneša apie priimtą sprendimą nustatyti laimėjusį pasiūlymą, dėl kurio bus sudaroma sutartis ne vėliau kaip per</w:t>
            </w:r>
          </w:p>
        </w:tc>
        <w:tc>
          <w:tcPr>
            <w:tcW w:w="3685" w:type="dxa"/>
            <w:hideMark/>
          </w:tcPr>
          <w:p w14:paraId="2BF8969C" w14:textId="77777777" w:rsidR="00376E92" w:rsidRPr="004F1A11" w:rsidRDefault="00376E92" w:rsidP="002B0E34">
            <w:pPr>
              <w:ind w:firstLine="34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  <w:r w:rsidRPr="004F1A11">
              <w:rPr>
                <w:rFonts w:asciiTheme="minorHAnsi" w:hAnsiTheme="minorHAnsi" w:cstheme="minorHAnsi"/>
                <w:bCs/>
                <w:sz w:val="21"/>
                <w:szCs w:val="21"/>
              </w:rPr>
              <w:t>3</w:t>
            </w:r>
            <w:r>
              <w:rPr>
                <w:rFonts w:asciiTheme="minorHAnsi" w:hAnsiTheme="minorHAnsi" w:cstheme="minorHAnsi"/>
                <w:bCs/>
                <w:sz w:val="21"/>
                <w:szCs w:val="21"/>
              </w:rPr>
              <w:t xml:space="preserve"> </w:t>
            </w:r>
            <w:r w:rsidRPr="004F1A11">
              <w:rPr>
                <w:rFonts w:asciiTheme="minorHAnsi" w:hAnsiTheme="minorHAnsi" w:cstheme="minorHAnsi"/>
                <w:bCs/>
                <w:sz w:val="21"/>
                <w:szCs w:val="21"/>
              </w:rPr>
              <w:t>(tris) darbo dienas nuo sprendimo priėmimo dienos</w:t>
            </w:r>
          </w:p>
        </w:tc>
        <w:tc>
          <w:tcPr>
            <w:tcW w:w="3424" w:type="dxa"/>
            <w:hideMark/>
          </w:tcPr>
          <w:p w14:paraId="7AB6997D" w14:textId="77777777" w:rsidR="00376E92" w:rsidRPr="004F1A11" w:rsidRDefault="00376E92" w:rsidP="002B0E34">
            <w:pPr>
              <w:ind w:firstLine="34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376E92" w:rsidRPr="004F1A11" w14:paraId="44F71F86" w14:textId="77777777" w:rsidTr="002B0E34">
        <w:trPr>
          <w:trHeight w:val="20"/>
        </w:trPr>
        <w:tc>
          <w:tcPr>
            <w:tcW w:w="600" w:type="dxa"/>
          </w:tcPr>
          <w:p w14:paraId="7861E3FE" w14:textId="77777777" w:rsidR="00376E92" w:rsidRPr="004F1A11" w:rsidRDefault="00376E92" w:rsidP="002B0E34">
            <w:pPr>
              <w:ind w:firstLine="0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  <w:r w:rsidRPr="004F1A11">
              <w:rPr>
                <w:rFonts w:asciiTheme="minorHAnsi" w:hAnsiTheme="minorHAnsi" w:cstheme="minorHAnsi"/>
                <w:bCs/>
                <w:sz w:val="21"/>
                <w:szCs w:val="21"/>
              </w:rPr>
              <w:t>10</w:t>
            </w:r>
            <w:r>
              <w:rPr>
                <w:rFonts w:asciiTheme="minorHAnsi" w:hAnsiTheme="minorHAnsi" w:cstheme="minorHAnsi"/>
                <w:bCs/>
                <w:sz w:val="21"/>
                <w:szCs w:val="21"/>
              </w:rPr>
              <w:t>.</w:t>
            </w:r>
          </w:p>
        </w:tc>
        <w:tc>
          <w:tcPr>
            <w:tcW w:w="2660" w:type="dxa"/>
            <w:hideMark/>
          </w:tcPr>
          <w:p w14:paraId="5E747A36" w14:textId="77777777" w:rsidR="00376E92" w:rsidRPr="004F1A11" w:rsidRDefault="00376E92" w:rsidP="002B0E34">
            <w:pPr>
              <w:ind w:firstLine="0"/>
              <w:rPr>
                <w:rFonts w:asciiTheme="minorHAnsi" w:hAnsiTheme="minorHAnsi" w:cstheme="minorHAnsi"/>
                <w:color w:val="000000"/>
                <w:sz w:val="21"/>
                <w:szCs w:val="21"/>
                <w:shd w:val="clear" w:color="auto" w:fill="FFFFFF"/>
              </w:rPr>
            </w:pPr>
            <w:r w:rsidRPr="004F1A11">
              <w:rPr>
                <w:rFonts w:asciiTheme="minorHAnsi" w:hAnsiTheme="minorHAnsi" w:cstheme="minorHAnsi"/>
                <w:color w:val="000000"/>
                <w:sz w:val="21"/>
                <w:szCs w:val="21"/>
                <w:shd w:val="clear" w:color="auto" w:fill="FFFFFF"/>
              </w:rPr>
              <w:t xml:space="preserve">Dalyvis turi teisę pateikti pretenziją </w:t>
            </w:r>
            <w:r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perkančiajai </w:t>
            </w:r>
            <w:r>
              <w:rPr>
                <w:rFonts w:asciiTheme="minorHAnsi" w:eastAsia="Arial" w:hAnsiTheme="minorHAnsi" w:cstheme="minorHAnsi"/>
                <w:sz w:val="21"/>
                <w:szCs w:val="21"/>
              </w:rPr>
              <w:lastRenderedPageBreak/>
              <w:t xml:space="preserve">organizacijai </w:t>
            </w:r>
            <w:r w:rsidRPr="004F1A11">
              <w:rPr>
                <w:rFonts w:asciiTheme="minorHAnsi" w:hAnsiTheme="minorHAnsi" w:cstheme="minorHAnsi"/>
                <w:sz w:val="21"/>
                <w:szCs w:val="21"/>
                <w:shd w:val="clear" w:color="auto" w:fill="FFFFFF"/>
              </w:rPr>
              <w:t xml:space="preserve">pateikti prašymą ar </w:t>
            </w:r>
            <w:r w:rsidRPr="004F1A11">
              <w:rPr>
                <w:rFonts w:asciiTheme="minorHAnsi" w:hAnsiTheme="minorHAnsi" w:cstheme="minorHAnsi"/>
                <w:color w:val="000000"/>
                <w:sz w:val="21"/>
                <w:szCs w:val="21"/>
                <w:shd w:val="clear" w:color="auto" w:fill="FFFFFF"/>
              </w:rPr>
              <w:t xml:space="preserve">pareikšti ieškinį teismui </w:t>
            </w: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>ne vėliau kaip per</w:t>
            </w:r>
          </w:p>
        </w:tc>
        <w:tc>
          <w:tcPr>
            <w:tcW w:w="3685" w:type="dxa"/>
            <w:hideMark/>
          </w:tcPr>
          <w:p w14:paraId="35815C09" w14:textId="77777777" w:rsidR="00376E92" w:rsidRPr="004F1A11" w:rsidRDefault="00376E92" w:rsidP="002B0E34">
            <w:pPr>
              <w:ind w:firstLine="34"/>
              <w:rPr>
                <w:rFonts w:asciiTheme="minorHAnsi" w:hAnsiTheme="minorHAnsi" w:cstheme="minorHAnsi"/>
                <w:sz w:val="21"/>
                <w:szCs w:val="21"/>
              </w:rPr>
            </w:pPr>
            <w:r w:rsidRPr="004F1A11">
              <w:rPr>
                <w:rFonts w:asciiTheme="minorHAnsi" w:hAnsiTheme="minorHAnsi" w:cstheme="minorHAnsi"/>
                <w:sz w:val="21"/>
                <w:szCs w:val="21"/>
              </w:rPr>
              <w:lastRenderedPageBreak/>
              <w:t>5 (penki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a</w:t>
            </w: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 xml:space="preserve">s) 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darbo </w:t>
            </w: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>dienas</w:t>
            </w:r>
          </w:p>
          <w:p w14:paraId="3EB486C2" w14:textId="77777777" w:rsidR="00376E92" w:rsidRPr="004F1A11" w:rsidRDefault="00376E92" w:rsidP="002B0E34">
            <w:pPr>
              <w:ind w:firstLine="34"/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2EA290E0" w14:textId="77777777" w:rsidR="00376E92" w:rsidRPr="004F1A11" w:rsidRDefault="00376E92" w:rsidP="002B0E34">
            <w:pPr>
              <w:ind w:firstLine="34"/>
              <w:rPr>
                <w:rFonts w:asciiTheme="minorHAnsi" w:hAnsiTheme="minorHAnsi" w:cstheme="minorHAnsi"/>
                <w:sz w:val="21"/>
                <w:szCs w:val="21"/>
              </w:rPr>
            </w:pPr>
            <w:r w:rsidRPr="004F1A11">
              <w:rPr>
                <w:rFonts w:asciiTheme="minorHAnsi" w:hAnsiTheme="minorHAnsi" w:cstheme="minorHAnsi"/>
                <w:sz w:val="21"/>
                <w:szCs w:val="21"/>
              </w:rPr>
              <w:lastRenderedPageBreak/>
              <w:t xml:space="preserve">nuo </w:t>
            </w:r>
            <w:r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perkančiosios organizacijos </w:t>
            </w: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 xml:space="preserve">pranešimo raštu apie jos priimtą sprendimą išsiuntimo tiekėjams dienos arba nuo paskelbimo apie </w:t>
            </w:r>
            <w:r w:rsidRPr="004F1A11"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 </w:t>
            </w:r>
            <w:r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perkančiosios organizacijos </w:t>
            </w: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 xml:space="preserve">priimtus sprendimus dienos, jei VPĮ nenumato reikalavimo raštu informuoti tiekėjus apie </w:t>
            </w:r>
            <w:r w:rsidRPr="004F1A11"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 </w:t>
            </w:r>
            <w:r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perkančiosios organizacijos </w:t>
            </w: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>priimtus sprendimus;</w:t>
            </w:r>
          </w:p>
          <w:p w14:paraId="2D9CB765" w14:textId="77777777" w:rsidR="00376E92" w:rsidRPr="004F1A11" w:rsidRDefault="00376E92" w:rsidP="002B0E34">
            <w:pPr>
              <w:ind w:firstLine="34"/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7034653F" w14:textId="77777777" w:rsidR="00376E92" w:rsidRPr="004F1A11" w:rsidRDefault="00376E92" w:rsidP="002B0E34">
            <w:pPr>
              <w:ind w:firstLine="34"/>
              <w:rPr>
                <w:rFonts w:asciiTheme="minorHAnsi" w:hAnsiTheme="minorHAnsi" w:cstheme="minorHAnsi"/>
                <w:sz w:val="21"/>
                <w:szCs w:val="21"/>
              </w:rPr>
            </w:pP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 xml:space="preserve">15 (penkiolika) dienų nuo pranešimo išsiuntimo tiekėjams dienos, jeigu šis pranešimas nebuvo siunčiamas elektroninėmis priemonėmis. </w:t>
            </w:r>
          </w:p>
          <w:p w14:paraId="251D0DA3" w14:textId="77777777" w:rsidR="00376E92" w:rsidRPr="004F1A11" w:rsidRDefault="00376E92" w:rsidP="002B0E34">
            <w:pPr>
              <w:ind w:firstLine="34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3424" w:type="dxa"/>
            <w:hideMark/>
          </w:tcPr>
          <w:p w14:paraId="66A0E17B" w14:textId="77777777" w:rsidR="00376E92" w:rsidRPr="004F1A11" w:rsidRDefault="00376E92" w:rsidP="002B0E34">
            <w:pPr>
              <w:ind w:firstLine="34"/>
              <w:rPr>
                <w:rFonts w:asciiTheme="minorHAnsi" w:hAnsiTheme="minorHAnsi" w:cstheme="minorHAnsi"/>
                <w:bCs/>
                <w:color w:val="7030A0"/>
                <w:sz w:val="21"/>
                <w:szCs w:val="21"/>
              </w:rPr>
            </w:pPr>
          </w:p>
        </w:tc>
      </w:tr>
      <w:tr w:rsidR="00376E92" w:rsidRPr="004F1A11" w14:paraId="07CB2ABF" w14:textId="77777777" w:rsidTr="002B0E34">
        <w:trPr>
          <w:trHeight w:val="20"/>
        </w:trPr>
        <w:tc>
          <w:tcPr>
            <w:tcW w:w="600" w:type="dxa"/>
          </w:tcPr>
          <w:p w14:paraId="57812A79" w14:textId="77777777" w:rsidR="00376E92" w:rsidRPr="004F1A11" w:rsidRDefault="00376E92" w:rsidP="002B0E34">
            <w:pPr>
              <w:ind w:firstLine="0"/>
              <w:rPr>
                <w:rFonts w:asciiTheme="minorHAnsi" w:hAnsiTheme="minorHAnsi" w:cstheme="minorHAnsi"/>
                <w:sz w:val="21"/>
                <w:szCs w:val="21"/>
              </w:rPr>
            </w:pP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>11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.</w:t>
            </w:r>
          </w:p>
        </w:tc>
        <w:tc>
          <w:tcPr>
            <w:tcW w:w="2660" w:type="dxa"/>
            <w:hideMark/>
          </w:tcPr>
          <w:p w14:paraId="11475926" w14:textId="77777777" w:rsidR="00376E92" w:rsidRPr="004F1A11" w:rsidRDefault="00376E92" w:rsidP="002B0E34">
            <w:pPr>
              <w:ind w:firstLine="0"/>
              <w:rPr>
                <w:rFonts w:asciiTheme="minorHAnsi" w:hAnsiTheme="minorHAnsi" w:cstheme="minorHAnsi"/>
                <w:sz w:val="21"/>
                <w:szCs w:val="21"/>
              </w:rPr>
            </w:pPr>
            <w:r w:rsidRPr="004F1A11">
              <w:rPr>
                <w:rFonts w:asciiTheme="minorHAnsi" w:eastAsia="Arial" w:hAnsiTheme="minorHAnsi" w:cstheme="minorHAnsi"/>
                <w:color w:val="0078D4"/>
                <w:sz w:val="21"/>
                <w:szCs w:val="21"/>
              </w:rPr>
              <w:t xml:space="preserve"> </w:t>
            </w:r>
            <w:r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Perkančioji organizacija </w:t>
            </w: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 xml:space="preserve">privalo išnagrinėti 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d</w:t>
            </w: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 xml:space="preserve">alyvio pretenziją, priimti motyvuotą sprendimą ir apie jį, taip pat apie anksčiau praneštų pirkimo procedūros terminų pasikeitimą raštu pranešti pretenziją pateikusiam 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d</w:t>
            </w: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 xml:space="preserve">alyviui ir suinteresuotiems 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d</w:t>
            </w: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>alyviams ne vėliau kaip per</w:t>
            </w:r>
          </w:p>
        </w:tc>
        <w:tc>
          <w:tcPr>
            <w:tcW w:w="3685" w:type="dxa"/>
            <w:hideMark/>
          </w:tcPr>
          <w:p w14:paraId="7933BD93" w14:textId="77777777" w:rsidR="00376E92" w:rsidRPr="004F1A11" w:rsidRDefault="00376E92" w:rsidP="002B0E34">
            <w:pPr>
              <w:ind w:firstLine="34"/>
              <w:rPr>
                <w:rFonts w:asciiTheme="minorHAnsi" w:hAnsiTheme="minorHAnsi" w:cstheme="minorHAnsi"/>
                <w:sz w:val="21"/>
                <w:szCs w:val="21"/>
              </w:rPr>
            </w:pP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>6 (šešias) darbo dienas nuo pretenzijos gavimo dienos</w:t>
            </w:r>
          </w:p>
        </w:tc>
        <w:tc>
          <w:tcPr>
            <w:tcW w:w="3424" w:type="dxa"/>
            <w:hideMark/>
          </w:tcPr>
          <w:p w14:paraId="50FCA823" w14:textId="77777777" w:rsidR="00376E92" w:rsidRPr="004F1A11" w:rsidRDefault="00376E92" w:rsidP="002B0E34">
            <w:pPr>
              <w:ind w:firstLine="34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376E92" w:rsidRPr="004F1A11" w14:paraId="6528EBD1" w14:textId="77777777" w:rsidTr="002B0E34">
        <w:trPr>
          <w:trHeight w:val="20"/>
        </w:trPr>
        <w:tc>
          <w:tcPr>
            <w:tcW w:w="600" w:type="dxa"/>
          </w:tcPr>
          <w:p w14:paraId="1833A7AC" w14:textId="77777777" w:rsidR="00376E92" w:rsidRPr="004F1A11" w:rsidRDefault="00376E92" w:rsidP="002B0E34">
            <w:pPr>
              <w:ind w:firstLine="0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  <w:r w:rsidRPr="004F1A11">
              <w:rPr>
                <w:rFonts w:asciiTheme="minorHAnsi" w:hAnsiTheme="minorHAnsi" w:cstheme="minorHAnsi"/>
                <w:bCs/>
                <w:sz w:val="21"/>
                <w:szCs w:val="21"/>
              </w:rPr>
              <w:t>12</w:t>
            </w:r>
            <w:r>
              <w:rPr>
                <w:rFonts w:asciiTheme="minorHAnsi" w:hAnsiTheme="minorHAnsi" w:cstheme="minorHAnsi"/>
                <w:bCs/>
                <w:sz w:val="21"/>
                <w:szCs w:val="21"/>
              </w:rPr>
              <w:t>.</w:t>
            </w:r>
          </w:p>
        </w:tc>
        <w:tc>
          <w:tcPr>
            <w:tcW w:w="2660" w:type="dxa"/>
            <w:hideMark/>
          </w:tcPr>
          <w:p w14:paraId="10B43380" w14:textId="77777777" w:rsidR="00376E92" w:rsidRPr="004F1A11" w:rsidRDefault="00376E92" w:rsidP="002B0E34">
            <w:pPr>
              <w:ind w:firstLine="0"/>
              <w:rPr>
                <w:rFonts w:asciiTheme="minorHAnsi" w:hAnsiTheme="minorHAnsi" w:cstheme="minorHAnsi"/>
                <w:sz w:val="21"/>
                <w:szCs w:val="21"/>
              </w:rPr>
            </w:pP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 xml:space="preserve">Jeigu </w:t>
            </w:r>
            <w:r w:rsidRPr="004F1A11"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 </w:t>
            </w:r>
            <w:r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perkančioji organizacija </w:t>
            </w: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 xml:space="preserve">per nustatytą terminą neišnagrinėja jai pateiktos pretenzijos, 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d</w:t>
            </w: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 xml:space="preserve">alyvis turi teisę pateikti prašymą ar pareikšti ieškinį teismui per (išskyrus ieškinį dėl sutarties pripažinimo negaliojančia) </w:t>
            </w:r>
          </w:p>
        </w:tc>
        <w:tc>
          <w:tcPr>
            <w:tcW w:w="3685" w:type="dxa"/>
            <w:hideMark/>
          </w:tcPr>
          <w:p w14:paraId="6C2869F3" w14:textId="77777777" w:rsidR="00376E92" w:rsidRPr="004F1A11" w:rsidRDefault="00376E92" w:rsidP="002B0E34">
            <w:pPr>
              <w:ind w:firstLine="34"/>
              <w:rPr>
                <w:rFonts w:asciiTheme="minorHAnsi" w:hAnsiTheme="minorHAnsi" w:cstheme="minorHAnsi"/>
                <w:sz w:val="21"/>
                <w:szCs w:val="21"/>
                <w:highlight w:val="yellow"/>
              </w:rPr>
            </w:pP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 xml:space="preserve">per 15 (penkiolika) dienų nuo dienos, kurią </w:t>
            </w:r>
            <w:r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perkančioji organizacija </w:t>
            </w: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 xml:space="preserve">turėjo raštu pranešti apie priimtą sprendimą </w:t>
            </w:r>
          </w:p>
        </w:tc>
        <w:tc>
          <w:tcPr>
            <w:tcW w:w="3424" w:type="dxa"/>
            <w:hideMark/>
          </w:tcPr>
          <w:p w14:paraId="65756ECF" w14:textId="77777777" w:rsidR="00376E92" w:rsidRPr="004F1A11" w:rsidRDefault="00376E92" w:rsidP="002B0E34">
            <w:pPr>
              <w:ind w:firstLine="34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</w:tbl>
    <w:p w14:paraId="2FF304F4" w14:textId="77777777" w:rsidR="00681058" w:rsidRDefault="00681058" w:rsidP="00427B52">
      <w:pPr>
        <w:spacing w:line="240" w:lineRule="auto"/>
      </w:pPr>
    </w:p>
    <w:sectPr w:rsidR="00681058" w:rsidSect="003D7110">
      <w:headerReference w:type="default" r:id="rId6"/>
      <w:footerReference w:type="default" r:id="rId7"/>
      <w:headerReference w:type="first" r:id="rId8"/>
      <w:footerReference w:type="first" r:id="rId9"/>
      <w:pgSz w:w="12240" w:h="15840"/>
      <w:pgMar w:top="720" w:right="720" w:bottom="720" w:left="720" w:header="720" w:footer="720" w:gutter="0"/>
      <w:pgNumType w:start="3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A9575A" w14:textId="77777777" w:rsidR="008F72E9" w:rsidRDefault="008F72E9">
      <w:pPr>
        <w:spacing w:after="0" w:line="240" w:lineRule="auto"/>
      </w:pPr>
      <w:r>
        <w:separator/>
      </w:r>
    </w:p>
  </w:endnote>
  <w:endnote w:type="continuationSeparator" w:id="0">
    <w:p w14:paraId="202D26E4" w14:textId="77777777" w:rsidR="008F72E9" w:rsidRDefault="008F72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003D7110" w14:paraId="406DC3E7" w14:textId="77777777" w:rsidTr="0B831528">
      <w:tc>
        <w:tcPr>
          <w:tcW w:w="3600" w:type="dxa"/>
        </w:tcPr>
        <w:p w14:paraId="1E5B3292" w14:textId="77777777" w:rsidR="003D7110" w:rsidRDefault="003D7110" w:rsidP="0B831528">
          <w:pPr>
            <w:pStyle w:val="Antrats"/>
            <w:ind w:left="-115"/>
          </w:pPr>
        </w:p>
      </w:tc>
      <w:tc>
        <w:tcPr>
          <w:tcW w:w="3600" w:type="dxa"/>
        </w:tcPr>
        <w:p w14:paraId="2BAFBC32" w14:textId="77777777" w:rsidR="003D7110" w:rsidRDefault="003D7110" w:rsidP="0B831528">
          <w:pPr>
            <w:pStyle w:val="Antrats"/>
            <w:jc w:val="center"/>
          </w:pPr>
        </w:p>
      </w:tc>
      <w:tc>
        <w:tcPr>
          <w:tcW w:w="3600" w:type="dxa"/>
        </w:tcPr>
        <w:p w14:paraId="0FD383A3" w14:textId="77777777" w:rsidR="003D7110" w:rsidRDefault="003D7110" w:rsidP="0B831528">
          <w:pPr>
            <w:pStyle w:val="Antrats"/>
            <w:ind w:right="-115"/>
            <w:jc w:val="right"/>
          </w:pPr>
        </w:p>
      </w:tc>
    </w:tr>
  </w:tbl>
  <w:p w14:paraId="4E015DE4" w14:textId="77777777" w:rsidR="003D7110" w:rsidRDefault="003D7110" w:rsidP="0B831528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003D7110" w14:paraId="21A5E9A2" w14:textId="77777777" w:rsidTr="0B831528">
      <w:tc>
        <w:tcPr>
          <w:tcW w:w="3600" w:type="dxa"/>
        </w:tcPr>
        <w:p w14:paraId="74F521C7" w14:textId="77777777" w:rsidR="003D7110" w:rsidRDefault="003D7110" w:rsidP="0B831528">
          <w:pPr>
            <w:pStyle w:val="Antrats"/>
            <w:ind w:left="-115"/>
          </w:pPr>
        </w:p>
      </w:tc>
      <w:tc>
        <w:tcPr>
          <w:tcW w:w="3600" w:type="dxa"/>
        </w:tcPr>
        <w:p w14:paraId="7B1DD855" w14:textId="77777777" w:rsidR="003D7110" w:rsidRDefault="003D7110" w:rsidP="0B831528">
          <w:pPr>
            <w:pStyle w:val="Antrats"/>
            <w:jc w:val="center"/>
          </w:pPr>
        </w:p>
      </w:tc>
      <w:tc>
        <w:tcPr>
          <w:tcW w:w="3600" w:type="dxa"/>
        </w:tcPr>
        <w:p w14:paraId="43013DA0" w14:textId="77777777" w:rsidR="003D7110" w:rsidRDefault="003D7110" w:rsidP="0B831528">
          <w:pPr>
            <w:pStyle w:val="Antrats"/>
            <w:ind w:right="-115"/>
            <w:jc w:val="right"/>
          </w:pPr>
        </w:p>
      </w:tc>
    </w:tr>
  </w:tbl>
  <w:p w14:paraId="7500C2C4" w14:textId="77777777" w:rsidR="003D7110" w:rsidRDefault="003D7110" w:rsidP="0B831528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CE5E81" w14:textId="77777777" w:rsidR="008F72E9" w:rsidRDefault="008F72E9">
      <w:pPr>
        <w:spacing w:after="0" w:line="240" w:lineRule="auto"/>
      </w:pPr>
      <w:r>
        <w:separator/>
      </w:r>
    </w:p>
  </w:footnote>
  <w:footnote w:type="continuationSeparator" w:id="0">
    <w:p w14:paraId="1D739691" w14:textId="77777777" w:rsidR="008F72E9" w:rsidRDefault="008F72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31821944"/>
      <w:docPartObj>
        <w:docPartGallery w:val="Page Numbers (Top of Page)"/>
        <w:docPartUnique/>
      </w:docPartObj>
    </w:sdtPr>
    <w:sdtContent>
      <w:p w14:paraId="31A50AA4" w14:textId="77777777" w:rsidR="003D7110" w:rsidRDefault="003D7110">
        <w:pPr>
          <w:pStyle w:val="Antrats"/>
          <w:jc w:val="center"/>
        </w:pPr>
      </w:p>
      <w:p w14:paraId="239601EF" w14:textId="77777777" w:rsidR="003D7110" w:rsidRDefault="003D7110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16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D89E58" w14:textId="77777777" w:rsidR="003D7110" w:rsidRDefault="003D7110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110"/>
    <w:rsid w:val="002E59A8"/>
    <w:rsid w:val="00376E92"/>
    <w:rsid w:val="003D7110"/>
    <w:rsid w:val="00427B52"/>
    <w:rsid w:val="00681058"/>
    <w:rsid w:val="00807BB7"/>
    <w:rsid w:val="008F72E9"/>
    <w:rsid w:val="00963A39"/>
    <w:rsid w:val="00A50D5E"/>
    <w:rsid w:val="00E96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001880"/>
  <w15:chartTrackingRefBased/>
  <w15:docId w15:val="{C88206A9-3CA6-45ED-81A9-A790E60C7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3D71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3D71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3D711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3D71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3D711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3D71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3D71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3D71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3D71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3D711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3D71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3D711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3D7110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3D7110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3D7110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3D7110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3D7110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3D7110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3D71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3D71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3D71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3D71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3D71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3D7110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3D7110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3D7110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3D71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3D7110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3D7110"/>
    <w:rPr>
      <w:b/>
      <w:bCs/>
      <w:smallCaps/>
      <w:color w:val="2F5496" w:themeColor="accent1" w:themeShade="BF"/>
      <w:spacing w:val="5"/>
    </w:rPr>
  </w:style>
  <w:style w:type="paragraph" w:styleId="Antrats">
    <w:name w:val="header"/>
    <w:basedOn w:val="prastasis"/>
    <w:link w:val="AntratsDiagrama"/>
    <w:uiPriority w:val="99"/>
    <w:semiHidden/>
    <w:unhideWhenUsed/>
    <w:rsid w:val="003D711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semiHidden/>
    <w:rsid w:val="003D7110"/>
  </w:style>
  <w:style w:type="paragraph" w:styleId="Porat">
    <w:name w:val="footer"/>
    <w:basedOn w:val="prastasis"/>
    <w:link w:val="PoratDiagrama"/>
    <w:uiPriority w:val="99"/>
    <w:semiHidden/>
    <w:unhideWhenUsed/>
    <w:rsid w:val="003D711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semiHidden/>
    <w:rsid w:val="003D7110"/>
  </w:style>
  <w:style w:type="table" w:customStyle="1" w:styleId="TableGrid2">
    <w:name w:val="Table Grid2"/>
    <w:basedOn w:val="prastojilentel"/>
    <w:next w:val="Lentelstinklelis"/>
    <w:uiPriority w:val="39"/>
    <w:rsid w:val="003D7110"/>
    <w:pPr>
      <w:spacing w:after="0" w:line="240" w:lineRule="auto"/>
      <w:ind w:firstLine="697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lt-LT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Lentelstinklelis">
    <w:name w:val="Table Grid"/>
    <w:basedOn w:val="prastojilentel"/>
    <w:uiPriority w:val="39"/>
    <w:rsid w:val="003D71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1882</Words>
  <Characters>1074</Characters>
  <Application>Microsoft Office Word</Application>
  <DocSecurity>0</DocSecurity>
  <Lines>8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Danutė Petrylaitė</dc:creator>
  <cp:keywords/>
  <dc:description/>
  <cp:lastModifiedBy>Danutė Petrylaitė</cp:lastModifiedBy>
  <cp:revision>11</cp:revision>
  <dcterms:created xsi:type="dcterms:W3CDTF">2026-04-28T12:55:00Z</dcterms:created>
  <dcterms:modified xsi:type="dcterms:W3CDTF">2026-09-07T10:28:00Z</dcterms:modified>
</cp:coreProperties>
</file>