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Look w:val="04A0" w:firstRow="1" w:lastRow="0" w:firstColumn="1" w:lastColumn="0" w:noHBand="0" w:noVBand="1"/>
      </w:tblPr>
      <w:tblGrid>
        <w:gridCol w:w="9639"/>
      </w:tblGrid>
      <w:tr w:rsidR="00275925" w:rsidRPr="00BA6E07" w14:paraId="5FF5306A" w14:textId="77777777" w:rsidTr="00BE1F78">
        <w:tc>
          <w:tcPr>
            <w:tcW w:w="9639" w:type="dxa"/>
            <w:hideMark/>
          </w:tcPr>
          <w:p w14:paraId="246208B8" w14:textId="77777777" w:rsidR="00275925" w:rsidRPr="00BA6E07" w:rsidRDefault="00275925" w:rsidP="00376C1F">
            <w:pPr>
              <w:tabs>
                <w:tab w:val="center" w:pos="4728"/>
                <w:tab w:val="left" w:pos="6186"/>
              </w:tabs>
              <w:spacing w:after="0" w:line="240" w:lineRule="auto"/>
              <w:ind w:left="-108"/>
              <w:jc w:val="center"/>
              <w:rPr>
                <w:rFonts w:ascii="Arial" w:eastAsia="Times New Roman" w:hAnsi="Arial" w:cs="Arial"/>
                <w:b/>
                <w:kern w:val="0"/>
                <w:sz w:val="24"/>
                <w:szCs w:val="24"/>
                <w:lang w:eastAsia="lt-LT"/>
                <w14:ligatures w14:val="none"/>
              </w:rPr>
            </w:pPr>
            <w:r w:rsidRPr="00BA6E07">
              <w:rPr>
                <w:rFonts w:ascii="Arial" w:eastAsia="Times New Roman" w:hAnsi="Arial" w:cs="Arial"/>
                <w:noProof/>
                <w:kern w:val="0"/>
                <w:sz w:val="24"/>
                <w:szCs w:val="24"/>
                <w14:ligatures w14:val="none"/>
              </w:rPr>
              <w:drawing>
                <wp:inline distT="0" distB="0" distL="0" distR="0" wp14:anchorId="7CDD2CCF" wp14:editId="4C0D0599">
                  <wp:extent cx="437515" cy="492760"/>
                  <wp:effectExtent l="0" t="0" r="635" b="254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515" cy="492760"/>
                          </a:xfrm>
                          <a:prstGeom prst="rect">
                            <a:avLst/>
                          </a:prstGeom>
                          <a:noFill/>
                          <a:ln>
                            <a:noFill/>
                          </a:ln>
                        </pic:spPr>
                      </pic:pic>
                    </a:graphicData>
                  </a:graphic>
                </wp:inline>
              </w:drawing>
            </w:r>
          </w:p>
        </w:tc>
      </w:tr>
      <w:tr w:rsidR="00275925" w:rsidRPr="00BA6E07" w14:paraId="696A0A31" w14:textId="77777777" w:rsidTr="00BE1F78">
        <w:tc>
          <w:tcPr>
            <w:tcW w:w="9639" w:type="dxa"/>
          </w:tcPr>
          <w:p w14:paraId="5C4F4DD7" w14:textId="77777777" w:rsidR="00275925" w:rsidRPr="00BA6E07" w:rsidRDefault="00275925" w:rsidP="00376C1F">
            <w:pPr>
              <w:spacing w:after="0" w:line="240" w:lineRule="auto"/>
              <w:jc w:val="center"/>
              <w:rPr>
                <w:rFonts w:ascii="Arial" w:eastAsia="Times New Roman" w:hAnsi="Arial" w:cs="Arial"/>
                <w:kern w:val="0"/>
                <w:sz w:val="24"/>
                <w:szCs w:val="24"/>
                <w:lang w:eastAsia="lt-LT"/>
                <w14:ligatures w14:val="none"/>
              </w:rPr>
            </w:pPr>
          </w:p>
        </w:tc>
      </w:tr>
      <w:tr w:rsidR="00275925" w:rsidRPr="00BA6E07" w14:paraId="79F9ABF9" w14:textId="77777777" w:rsidTr="00BE1F78">
        <w:tc>
          <w:tcPr>
            <w:tcW w:w="9639" w:type="dxa"/>
            <w:hideMark/>
          </w:tcPr>
          <w:p w14:paraId="2415F8E2" w14:textId="77777777" w:rsidR="00275925" w:rsidRPr="00BA6E07" w:rsidRDefault="00275925" w:rsidP="00376C1F">
            <w:pPr>
              <w:keepNext/>
              <w:spacing w:after="0" w:line="240" w:lineRule="auto"/>
              <w:ind w:left="-108"/>
              <w:jc w:val="center"/>
              <w:outlineLvl w:val="1"/>
              <w:rPr>
                <w:rFonts w:ascii="Arial" w:eastAsia="Times New Roman" w:hAnsi="Arial" w:cs="Arial"/>
                <w:b/>
                <w:kern w:val="0"/>
                <w:sz w:val="24"/>
                <w:szCs w:val="24"/>
                <w:lang w:eastAsia="lt-LT"/>
                <w14:ligatures w14:val="none"/>
              </w:rPr>
            </w:pPr>
            <w:r w:rsidRPr="00BA6E07">
              <w:rPr>
                <w:rFonts w:ascii="Arial" w:eastAsia="Times New Roman" w:hAnsi="Arial" w:cs="Arial"/>
                <w:b/>
                <w:kern w:val="0"/>
                <w:sz w:val="24"/>
                <w:szCs w:val="24"/>
                <w:lang w:eastAsia="lt-LT"/>
                <w14:ligatures w14:val="none"/>
              </w:rPr>
              <w:t>ALYTAUS MIESTO SAVIVALDYBĖS ADMINISTRACIJA</w:t>
            </w:r>
          </w:p>
        </w:tc>
      </w:tr>
      <w:tr w:rsidR="00275925" w:rsidRPr="00BA6E07" w14:paraId="1F4632BB" w14:textId="77777777" w:rsidTr="00BE1F78">
        <w:tc>
          <w:tcPr>
            <w:tcW w:w="9639" w:type="dxa"/>
          </w:tcPr>
          <w:p w14:paraId="7A47604C" w14:textId="77777777" w:rsidR="00275925" w:rsidRPr="00BA6E07" w:rsidRDefault="00275925" w:rsidP="00376C1F">
            <w:pPr>
              <w:keepNext/>
              <w:spacing w:after="0" w:line="240" w:lineRule="auto"/>
              <w:jc w:val="center"/>
              <w:outlineLvl w:val="1"/>
              <w:rPr>
                <w:rFonts w:ascii="Arial" w:eastAsia="Times New Roman" w:hAnsi="Arial" w:cs="Arial"/>
                <w:b/>
                <w:kern w:val="0"/>
                <w:sz w:val="24"/>
                <w:szCs w:val="24"/>
                <w:lang w:eastAsia="lt-LT"/>
                <w14:ligatures w14:val="none"/>
              </w:rPr>
            </w:pPr>
          </w:p>
        </w:tc>
      </w:tr>
      <w:tr w:rsidR="00275925" w:rsidRPr="00BA6E07" w14:paraId="6C06DB94" w14:textId="77777777" w:rsidTr="00BE1F78">
        <w:tc>
          <w:tcPr>
            <w:tcW w:w="9639" w:type="dxa"/>
            <w:tcBorders>
              <w:top w:val="nil"/>
              <w:left w:val="nil"/>
              <w:bottom w:val="single" w:sz="6" w:space="0" w:color="auto"/>
              <w:right w:val="nil"/>
            </w:tcBorders>
            <w:hideMark/>
          </w:tcPr>
          <w:p w14:paraId="6314F1CB" w14:textId="77777777" w:rsidR="00275925" w:rsidRPr="00BA6E07" w:rsidRDefault="00275925" w:rsidP="00376C1F">
            <w:pPr>
              <w:spacing w:after="0" w:line="240" w:lineRule="auto"/>
              <w:jc w:val="center"/>
              <w:rPr>
                <w:rFonts w:ascii="Arial" w:eastAsia="Times New Roman" w:hAnsi="Arial" w:cs="Arial"/>
                <w:kern w:val="0"/>
                <w:sz w:val="24"/>
                <w:szCs w:val="24"/>
                <w:lang w:eastAsia="lt-LT"/>
                <w14:ligatures w14:val="none"/>
              </w:rPr>
            </w:pPr>
            <w:r w:rsidRPr="00BA6E07">
              <w:rPr>
                <w:rFonts w:ascii="Arial" w:eastAsia="Times New Roman" w:hAnsi="Arial" w:cs="Arial"/>
                <w:kern w:val="0"/>
                <w:sz w:val="24"/>
                <w:szCs w:val="24"/>
                <w:lang w:eastAsia="lt-LT"/>
                <w14:ligatures w14:val="none"/>
              </w:rPr>
              <w:t xml:space="preserve">Biudžetinė įstaiga, Rotušės a. 4, 62504 Alytus, tel. (8 315) 55 111, el. p. </w:t>
            </w:r>
            <w:proofErr w:type="spellStart"/>
            <w:r w:rsidRPr="00BA6E07">
              <w:rPr>
                <w:rFonts w:ascii="Arial" w:eastAsia="Times New Roman" w:hAnsi="Arial" w:cs="Arial"/>
                <w:kern w:val="0"/>
                <w:sz w:val="24"/>
                <w:szCs w:val="24"/>
                <w:lang w:eastAsia="lt-LT"/>
                <w14:ligatures w14:val="none"/>
              </w:rPr>
              <w:t>info@alytus.lt</w:t>
            </w:r>
            <w:proofErr w:type="spellEnd"/>
            <w:r w:rsidRPr="00BA6E07">
              <w:rPr>
                <w:rFonts w:ascii="Arial" w:eastAsia="Times New Roman" w:hAnsi="Arial" w:cs="Arial"/>
                <w:kern w:val="0"/>
                <w:sz w:val="24"/>
                <w:szCs w:val="24"/>
                <w:lang w:eastAsia="lt-LT"/>
                <w14:ligatures w14:val="none"/>
              </w:rPr>
              <w:t xml:space="preserve">, </w:t>
            </w:r>
          </w:p>
          <w:p w14:paraId="358CEBFD" w14:textId="77777777" w:rsidR="00275925" w:rsidRPr="00BA6E07" w:rsidRDefault="00275925" w:rsidP="00376C1F">
            <w:pPr>
              <w:spacing w:after="0" w:line="240" w:lineRule="auto"/>
              <w:jc w:val="center"/>
              <w:rPr>
                <w:rFonts w:ascii="Arial" w:eastAsia="Times New Roman" w:hAnsi="Arial" w:cs="Arial"/>
                <w:kern w:val="0"/>
                <w:sz w:val="24"/>
                <w:szCs w:val="24"/>
                <w:lang w:eastAsia="lt-LT"/>
                <w14:ligatures w14:val="none"/>
              </w:rPr>
            </w:pPr>
            <w:r w:rsidRPr="00BA6E07">
              <w:rPr>
                <w:rFonts w:ascii="Arial" w:eastAsia="Times New Roman" w:hAnsi="Arial" w:cs="Arial"/>
                <w:kern w:val="0"/>
                <w:sz w:val="24"/>
                <w:szCs w:val="24"/>
                <w:lang w:eastAsia="lt-LT"/>
                <w14:ligatures w14:val="none"/>
              </w:rPr>
              <w:t>el. pristatymo dėžutės adresas 188706935</w:t>
            </w:r>
          </w:p>
          <w:p w14:paraId="7A460A52" w14:textId="77777777" w:rsidR="00275925" w:rsidRPr="00BA6E07" w:rsidRDefault="00275925" w:rsidP="00376C1F">
            <w:pPr>
              <w:spacing w:after="0" w:line="240" w:lineRule="auto"/>
              <w:jc w:val="center"/>
              <w:rPr>
                <w:rFonts w:ascii="Arial" w:eastAsia="Times New Roman" w:hAnsi="Arial" w:cs="Arial"/>
                <w:kern w:val="0"/>
                <w:sz w:val="24"/>
                <w:szCs w:val="24"/>
                <w:lang w:eastAsia="lt-LT"/>
                <w14:ligatures w14:val="none"/>
              </w:rPr>
            </w:pPr>
            <w:r w:rsidRPr="00BA6E07">
              <w:rPr>
                <w:rFonts w:ascii="Arial" w:eastAsia="Times New Roman" w:hAnsi="Arial" w:cs="Arial"/>
                <w:kern w:val="0"/>
                <w:sz w:val="24"/>
                <w:szCs w:val="24"/>
                <w:lang w:eastAsia="lt-LT"/>
                <w14:ligatures w14:val="none"/>
              </w:rPr>
              <w:t>Duomenys kaupiami ir saugomi Juridinių asmenų registre, kodas 188706935</w:t>
            </w:r>
          </w:p>
        </w:tc>
      </w:tr>
    </w:tbl>
    <w:p w14:paraId="5E22BD44" w14:textId="77777777" w:rsidR="00275925" w:rsidRPr="00BA6E07" w:rsidRDefault="00275925" w:rsidP="00376C1F">
      <w:pPr>
        <w:spacing w:after="0" w:line="240" w:lineRule="auto"/>
        <w:rPr>
          <w:rFonts w:ascii="Arial" w:eastAsia="Calibri" w:hAnsi="Arial" w:cs="Arial"/>
          <w:kern w:val="0"/>
          <w:sz w:val="24"/>
          <w:szCs w:val="24"/>
          <w14:ligatures w14:val="none"/>
        </w:rPr>
      </w:pPr>
    </w:p>
    <w:p w14:paraId="75C3C752" w14:textId="38A4E296" w:rsidR="00275925" w:rsidRPr="00BA6E07" w:rsidRDefault="00275925" w:rsidP="00376C1F">
      <w:pPr>
        <w:spacing w:after="0" w:line="240" w:lineRule="auto"/>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Suinteresuotiems asmenims</w:t>
      </w:r>
      <w:r w:rsidRPr="00BA6E07">
        <w:rPr>
          <w:rFonts w:ascii="Arial" w:eastAsia="Calibri" w:hAnsi="Arial" w:cs="Arial"/>
          <w:kern w:val="0"/>
          <w:sz w:val="24"/>
          <w:szCs w:val="24"/>
          <w14:ligatures w14:val="none"/>
        </w:rPr>
        <w:tab/>
      </w:r>
      <w:r w:rsidRPr="00BA6E07">
        <w:rPr>
          <w:rFonts w:ascii="Arial" w:eastAsia="Calibri" w:hAnsi="Arial" w:cs="Arial"/>
          <w:kern w:val="0"/>
          <w:sz w:val="24"/>
          <w:szCs w:val="24"/>
          <w14:ligatures w14:val="none"/>
        </w:rPr>
        <w:tab/>
      </w:r>
      <w:r w:rsidRPr="00BA6E07">
        <w:rPr>
          <w:rFonts w:ascii="Arial" w:eastAsia="Calibri" w:hAnsi="Arial" w:cs="Arial"/>
          <w:kern w:val="0"/>
          <w:sz w:val="24"/>
          <w:szCs w:val="24"/>
          <w14:ligatures w14:val="none"/>
        </w:rPr>
        <w:tab/>
      </w:r>
      <w:r w:rsidRPr="00BA6E07">
        <w:rPr>
          <w:rFonts w:ascii="Arial" w:eastAsia="Calibri" w:hAnsi="Arial" w:cs="Arial"/>
          <w:kern w:val="0"/>
          <w:sz w:val="24"/>
          <w:szCs w:val="24"/>
          <w14:ligatures w14:val="none"/>
        </w:rPr>
        <w:tab/>
      </w:r>
      <w:r w:rsidR="005F6325">
        <w:rPr>
          <w:rFonts w:ascii="Arial" w:eastAsia="Calibri" w:hAnsi="Arial" w:cs="Arial"/>
          <w:kern w:val="0"/>
          <w:sz w:val="24"/>
          <w:szCs w:val="24"/>
          <w14:ligatures w14:val="none"/>
        </w:rPr>
        <w:t>2026-09-09</w:t>
      </w:r>
    </w:p>
    <w:p w14:paraId="72C28B06" w14:textId="77777777" w:rsidR="00275925" w:rsidRPr="00BA6E07" w:rsidRDefault="00275925" w:rsidP="00376C1F">
      <w:pPr>
        <w:spacing w:after="0" w:line="240" w:lineRule="auto"/>
        <w:jc w:val="center"/>
        <w:rPr>
          <w:rFonts w:ascii="Arial" w:eastAsia="Calibri" w:hAnsi="Arial" w:cs="Arial"/>
          <w:kern w:val="0"/>
          <w:sz w:val="24"/>
          <w:szCs w:val="24"/>
          <w14:ligatures w14:val="none"/>
        </w:rPr>
      </w:pPr>
    </w:p>
    <w:p w14:paraId="2C5C574C" w14:textId="77777777" w:rsidR="00275925" w:rsidRPr="00BA6E07" w:rsidRDefault="00275925" w:rsidP="00376C1F">
      <w:pPr>
        <w:spacing w:after="0" w:line="240" w:lineRule="auto"/>
        <w:jc w:val="center"/>
        <w:rPr>
          <w:rFonts w:ascii="Arial" w:eastAsia="Calibri" w:hAnsi="Arial" w:cs="Arial"/>
          <w:kern w:val="0"/>
          <w:sz w:val="24"/>
          <w:szCs w:val="24"/>
          <w14:ligatures w14:val="none"/>
        </w:rPr>
      </w:pPr>
    </w:p>
    <w:p w14:paraId="6D8DCAA9" w14:textId="77777777" w:rsidR="00275925" w:rsidRPr="00BA6E07" w:rsidRDefault="00275925" w:rsidP="00376C1F">
      <w:pPr>
        <w:spacing w:after="0" w:line="240" w:lineRule="auto"/>
        <w:jc w:val="center"/>
        <w:rPr>
          <w:rFonts w:ascii="Arial" w:eastAsia="Calibri" w:hAnsi="Arial" w:cs="Arial"/>
          <w:b/>
          <w:kern w:val="0"/>
          <w:sz w:val="24"/>
          <w:szCs w:val="24"/>
          <w14:ligatures w14:val="none"/>
        </w:rPr>
      </w:pPr>
      <w:r w:rsidRPr="00BA6E07">
        <w:rPr>
          <w:rFonts w:ascii="Arial" w:eastAsia="Calibri" w:hAnsi="Arial" w:cs="Arial"/>
          <w:b/>
          <w:kern w:val="0"/>
          <w:sz w:val="24"/>
          <w:szCs w:val="24"/>
          <w14:ligatures w14:val="none"/>
        </w:rPr>
        <w:t xml:space="preserve">KVIETIMAS SUTEIKTI RINKOS KONSULTACIJĄ </w:t>
      </w:r>
    </w:p>
    <w:p w14:paraId="73A49D3E" w14:textId="0BFEFE28" w:rsidR="00275925" w:rsidRPr="00BA6E07" w:rsidRDefault="00275925" w:rsidP="00376C1F">
      <w:pPr>
        <w:spacing w:after="0" w:line="240" w:lineRule="auto"/>
        <w:jc w:val="center"/>
        <w:rPr>
          <w:rFonts w:ascii="Arial" w:eastAsia="Calibri" w:hAnsi="Arial" w:cs="Arial"/>
          <w:b/>
          <w:bCs/>
          <w:caps/>
          <w:kern w:val="0"/>
          <w:sz w:val="24"/>
          <w:szCs w:val="24"/>
          <w14:ligatures w14:val="none"/>
        </w:rPr>
      </w:pPr>
      <w:r w:rsidRPr="00BA6E07">
        <w:rPr>
          <w:rFonts w:ascii="Arial" w:eastAsia="Calibri" w:hAnsi="Arial" w:cs="Arial"/>
          <w:b/>
          <w:caps/>
          <w:kern w:val="0"/>
          <w:sz w:val="24"/>
          <w:szCs w:val="24"/>
          <w14:ligatures w14:val="none"/>
        </w:rPr>
        <w:t xml:space="preserve">DĖL </w:t>
      </w:r>
      <w:r w:rsidR="005F6325" w:rsidRPr="005F6325">
        <w:rPr>
          <w:rFonts w:ascii="Arial" w:hAnsi="Arial" w:cs="Arial"/>
          <w:b/>
          <w:bCs/>
          <w:sz w:val="24"/>
          <w:szCs w:val="24"/>
        </w:rPr>
        <w:t>KITOS PASKIRTIES INŽINERINIO STATINIO (AIKŠTELĖS) PRIE PĖSČIŲJŲ TAKO, NUO KREIVOSIOS G. IKI LIETUVOS TŪKSTANTMEČIO TILTO ALYTAUS M., STATYBOS</w:t>
      </w:r>
      <w:r w:rsidR="005F6325" w:rsidRPr="005F6325">
        <w:rPr>
          <w:rFonts w:ascii="Arial" w:eastAsia="Calibri" w:hAnsi="Arial" w:cs="Arial"/>
          <w:b/>
          <w:caps/>
          <w:kern w:val="0"/>
          <w:sz w:val="24"/>
          <w:szCs w:val="24"/>
          <w14:ligatures w14:val="none"/>
        </w:rPr>
        <w:t xml:space="preserve"> </w:t>
      </w:r>
      <w:r w:rsidR="00381BD8" w:rsidRPr="00BA6E07">
        <w:rPr>
          <w:rFonts w:ascii="Arial" w:eastAsia="Calibri" w:hAnsi="Arial" w:cs="Arial"/>
          <w:b/>
          <w:caps/>
          <w:kern w:val="0"/>
          <w:sz w:val="24"/>
          <w:szCs w:val="24"/>
          <w14:ligatures w14:val="none"/>
        </w:rPr>
        <w:t>darbų</w:t>
      </w:r>
      <w:r w:rsidR="00086B32" w:rsidRPr="00BA6E07">
        <w:rPr>
          <w:rFonts w:ascii="Arial" w:eastAsia="Calibri" w:hAnsi="Arial" w:cs="Arial"/>
          <w:b/>
          <w:caps/>
          <w:kern w:val="0"/>
          <w:sz w:val="24"/>
          <w:szCs w:val="24"/>
          <w14:ligatures w14:val="none"/>
        </w:rPr>
        <w:t xml:space="preserve"> </w:t>
      </w:r>
      <w:r w:rsidRPr="00BA6E07">
        <w:rPr>
          <w:rFonts w:ascii="Arial" w:eastAsia="Calibri" w:hAnsi="Arial" w:cs="Arial"/>
          <w:b/>
          <w:caps/>
          <w:kern w:val="0"/>
          <w:sz w:val="24"/>
          <w:szCs w:val="24"/>
          <w14:ligatures w14:val="none"/>
        </w:rPr>
        <w:t xml:space="preserve">VIEŠOJO PIRKIMO </w:t>
      </w:r>
    </w:p>
    <w:p w14:paraId="0D314A70" w14:textId="77777777" w:rsidR="00275925" w:rsidRPr="00BA6E07" w:rsidRDefault="00275925" w:rsidP="00376C1F">
      <w:pPr>
        <w:spacing w:after="0" w:line="240" w:lineRule="auto"/>
        <w:jc w:val="center"/>
        <w:rPr>
          <w:rFonts w:ascii="Arial" w:eastAsia="Calibri" w:hAnsi="Arial" w:cs="Arial"/>
          <w:b/>
          <w:bCs/>
          <w:kern w:val="0"/>
          <w:sz w:val="24"/>
          <w:szCs w:val="24"/>
          <w14:ligatures w14:val="none"/>
        </w:rPr>
      </w:pPr>
    </w:p>
    <w:p w14:paraId="3701685B" w14:textId="77777777" w:rsidR="00275925" w:rsidRPr="00BA6E07" w:rsidRDefault="00275925" w:rsidP="00376C1F">
      <w:pPr>
        <w:spacing w:after="0" w:line="240" w:lineRule="auto"/>
        <w:ind w:firstLine="1134"/>
        <w:jc w:val="center"/>
        <w:rPr>
          <w:rFonts w:ascii="Arial" w:eastAsia="Calibri" w:hAnsi="Arial" w:cs="Arial"/>
          <w:b/>
          <w:kern w:val="0"/>
          <w:sz w:val="24"/>
          <w:szCs w:val="24"/>
          <w14:ligatures w14:val="none"/>
        </w:rPr>
      </w:pPr>
    </w:p>
    <w:p w14:paraId="4C0D3157" w14:textId="77777777" w:rsidR="00275925" w:rsidRPr="00BA6E07" w:rsidRDefault="00275925" w:rsidP="00376C1F">
      <w:pPr>
        <w:shd w:val="clear" w:color="auto" w:fill="FFFFFF"/>
        <w:tabs>
          <w:tab w:val="left" w:pos="1701"/>
        </w:tabs>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b/>
          <w:bCs/>
          <w:kern w:val="0"/>
          <w:sz w:val="24"/>
          <w:szCs w:val="24"/>
          <w14:ligatures w14:val="none"/>
        </w:rPr>
        <w:t>Perkančioji organizacija</w:t>
      </w:r>
      <w:r w:rsidRPr="00BA6E07">
        <w:rPr>
          <w:rFonts w:ascii="Arial" w:eastAsia="Calibri" w:hAnsi="Arial" w:cs="Arial"/>
          <w:kern w:val="0"/>
          <w:sz w:val="24"/>
          <w:szCs w:val="24"/>
          <w14:ligatures w14:val="none"/>
        </w:rPr>
        <w:t xml:space="preserve"> - Alytaus miesto savivaldybės administracija, kodas juridinių asmenų registre 188706935, adresas Rotušės a. 4, 62504 Alytus.</w:t>
      </w:r>
    </w:p>
    <w:p w14:paraId="312ABEFB" w14:textId="77777777" w:rsidR="00275925" w:rsidRPr="00BA6E07" w:rsidRDefault="00275925" w:rsidP="00376C1F">
      <w:pPr>
        <w:tabs>
          <w:tab w:val="left" w:pos="1701"/>
        </w:tabs>
        <w:spacing w:after="0" w:line="240" w:lineRule="auto"/>
        <w:ind w:firstLine="1134"/>
        <w:jc w:val="both"/>
        <w:rPr>
          <w:rFonts w:ascii="Arial" w:eastAsia="Calibri" w:hAnsi="Arial" w:cs="Arial"/>
          <w:kern w:val="0"/>
          <w:sz w:val="24"/>
          <w:szCs w:val="24"/>
          <w14:ligatures w14:val="none"/>
        </w:rPr>
      </w:pPr>
      <w:bookmarkStart w:id="0" w:name="_Hlk157712189"/>
      <w:r w:rsidRPr="00BA6E07">
        <w:rPr>
          <w:rFonts w:ascii="Arial" w:eastAsia="Calibri" w:hAnsi="Arial" w:cs="Arial"/>
          <w:b/>
          <w:bCs/>
          <w:kern w:val="0"/>
          <w:sz w:val="24"/>
          <w:szCs w:val="24"/>
          <w14:ligatures w14:val="none"/>
        </w:rPr>
        <w:t>Pirkimo procedūras vykdanti organizacija</w:t>
      </w:r>
      <w:r w:rsidRPr="00BA6E07">
        <w:rPr>
          <w:rFonts w:ascii="Arial" w:eastAsia="Calibri" w:hAnsi="Arial" w:cs="Arial"/>
          <w:kern w:val="0"/>
          <w:sz w:val="24"/>
          <w:szCs w:val="24"/>
          <w14:ligatures w14:val="none"/>
        </w:rPr>
        <w:t xml:space="preserve"> </w:t>
      </w:r>
      <w:bookmarkEnd w:id="0"/>
      <w:r w:rsidRPr="00BA6E07">
        <w:rPr>
          <w:rFonts w:ascii="Arial" w:eastAsia="Calibri" w:hAnsi="Arial" w:cs="Arial"/>
          <w:kern w:val="0"/>
          <w:sz w:val="24"/>
          <w:szCs w:val="24"/>
          <w14:ligatures w14:val="none"/>
        </w:rPr>
        <w:t xml:space="preserve">- </w:t>
      </w:r>
      <w:bookmarkStart w:id="1" w:name="_Hlk162525586"/>
      <w:r w:rsidRPr="00BA6E07">
        <w:rPr>
          <w:rFonts w:ascii="Arial" w:eastAsia="Calibri" w:hAnsi="Arial" w:cs="Arial"/>
          <w:kern w:val="0"/>
          <w:sz w:val="24"/>
          <w:szCs w:val="24"/>
          <w14:ligatures w14:val="none"/>
        </w:rPr>
        <w:t>Alytaus miesto savivaldybės administracija, kodas juridinių asmenų registre 188706935, adresas Rotušės a. 4, 62504 Alytus</w:t>
      </w:r>
      <w:bookmarkEnd w:id="1"/>
      <w:r w:rsidRPr="00BA6E07">
        <w:rPr>
          <w:rFonts w:ascii="Arial" w:eastAsia="Calibri" w:hAnsi="Arial" w:cs="Arial"/>
          <w:kern w:val="0"/>
          <w:sz w:val="24"/>
          <w:szCs w:val="24"/>
          <w14:ligatures w14:val="none"/>
        </w:rPr>
        <w:t xml:space="preserve">,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4FED7DFF" w14:textId="3B7D3C82" w:rsidR="00275925" w:rsidRPr="00BA6E07" w:rsidRDefault="00275925" w:rsidP="00376C1F">
      <w:pPr>
        <w:spacing w:after="0" w:line="240" w:lineRule="auto"/>
        <w:ind w:firstLine="1134"/>
        <w:jc w:val="both"/>
        <w:rPr>
          <w:rFonts w:ascii="Arial" w:eastAsia="Calibri" w:hAnsi="Arial" w:cs="Arial"/>
          <w:b/>
          <w:bCs/>
          <w:kern w:val="0"/>
          <w:sz w:val="24"/>
          <w:szCs w:val="24"/>
          <w14:ligatures w14:val="none"/>
        </w:rPr>
      </w:pPr>
      <w:r w:rsidRPr="00BA6E07">
        <w:rPr>
          <w:rFonts w:ascii="Arial" w:eastAsia="Calibri" w:hAnsi="Arial" w:cs="Arial"/>
          <w:bCs/>
          <w:kern w:val="0"/>
          <w:sz w:val="24"/>
          <w:szCs w:val="24"/>
          <w14:ligatures w14:val="none"/>
        </w:rPr>
        <w:t>Pirkimo procedūras vykdanti organizacija</w:t>
      </w:r>
      <w:r w:rsidRPr="00BA6E07">
        <w:rPr>
          <w:rFonts w:ascii="Arial" w:eastAsia="Calibri" w:hAnsi="Arial" w:cs="Arial"/>
          <w:kern w:val="0"/>
          <w:sz w:val="24"/>
          <w:szCs w:val="24"/>
          <w14:ligatures w14:val="none"/>
        </w:rPr>
        <w:t xml:space="preserve">, vadovaudamasi Lietuvos Respublikos viešųjų pirkimų įstatymo (toliau – VPĮ) 27 straipsnio nuostatomis ir siekdama pasirengti </w:t>
      </w:r>
      <w:r w:rsidR="00381BD8" w:rsidRPr="00BA6E07">
        <w:rPr>
          <w:rFonts w:ascii="Arial" w:eastAsia="Calibri" w:hAnsi="Arial" w:cs="Arial"/>
          <w:kern w:val="0"/>
          <w:sz w:val="24"/>
          <w:szCs w:val="24"/>
          <w14:ligatures w14:val="none"/>
        </w:rPr>
        <w:t>supaprastinto</w:t>
      </w:r>
      <w:r w:rsidRPr="00BA6E07">
        <w:rPr>
          <w:rFonts w:ascii="Arial" w:eastAsia="Calibri" w:hAnsi="Arial" w:cs="Arial"/>
          <w:kern w:val="0"/>
          <w:sz w:val="24"/>
          <w:szCs w:val="24"/>
          <w14:ligatures w14:val="none"/>
        </w:rPr>
        <w:t xml:space="preserve"> viešojo pirkimo „</w:t>
      </w:r>
      <w:r w:rsidR="005F6325">
        <w:rPr>
          <w:rFonts w:ascii="Arial" w:eastAsia="Calibri" w:hAnsi="Arial" w:cs="Arial"/>
          <w:color w:val="000000" w:themeColor="text1"/>
          <w:sz w:val="24"/>
          <w:szCs w:val="24"/>
        </w:rPr>
        <w:t>K</w:t>
      </w:r>
      <w:r w:rsidR="005F6325" w:rsidRPr="002F6A25">
        <w:rPr>
          <w:rFonts w:ascii="Arial" w:eastAsia="Calibri" w:hAnsi="Arial" w:cs="Arial"/>
          <w:color w:val="000000" w:themeColor="text1"/>
          <w:sz w:val="24"/>
          <w:szCs w:val="24"/>
        </w:rPr>
        <w:t>itos paskirties inžinerinio statinio (aikštelės) prie pėsčiųjų tako, nuo Kreivosios g. iki Lietuvos tūkstantmečio tilto Alytaus m., statybos</w:t>
      </w:r>
      <w:r w:rsidR="005F6325" w:rsidRPr="00BA6E07">
        <w:rPr>
          <w:rFonts w:ascii="Arial" w:eastAsia="Calibri" w:hAnsi="Arial" w:cs="Arial"/>
          <w:bCs/>
          <w:kern w:val="0"/>
          <w:sz w:val="24"/>
          <w:szCs w:val="24"/>
          <w14:ligatures w14:val="none"/>
        </w:rPr>
        <w:t xml:space="preserve"> </w:t>
      </w:r>
      <w:r w:rsidR="00381BD8" w:rsidRPr="00BA6E07">
        <w:rPr>
          <w:rFonts w:ascii="Arial" w:eastAsia="Calibri" w:hAnsi="Arial" w:cs="Arial"/>
          <w:bCs/>
          <w:kern w:val="0"/>
          <w:sz w:val="24"/>
          <w:szCs w:val="24"/>
          <w14:ligatures w14:val="none"/>
        </w:rPr>
        <w:t>darbai</w:t>
      </w:r>
      <w:r w:rsidRPr="00BA6E07">
        <w:rPr>
          <w:rFonts w:ascii="Arial" w:eastAsia="Calibri" w:hAnsi="Arial" w:cs="Arial"/>
          <w:kern w:val="0"/>
          <w:sz w:val="24"/>
          <w:szCs w:val="24"/>
          <w14:ligatures w14:val="none"/>
        </w:rPr>
        <w:t xml:space="preserve">“ atviram konkursui (toliau – </w:t>
      </w:r>
      <w:r w:rsidRPr="00BA6E07">
        <w:rPr>
          <w:rFonts w:ascii="Arial" w:eastAsia="Calibri" w:hAnsi="Arial" w:cs="Arial"/>
          <w:bCs/>
          <w:kern w:val="0"/>
          <w:sz w:val="24"/>
          <w:szCs w:val="24"/>
          <w14:ligatures w14:val="none"/>
        </w:rPr>
        <w:t>Pirkimas</w:t>
      </w:r>
      <w:r w:rsidRPr="00BA6E07">
        <w:rPr>
          <w:rFonts w:ascii="Arial" w:eastAsia="Calibri" w:hAnsi="Arial" w:cs="Arial"/>
          <w:kern w:val="0"/>
          <w:sz w:val="24"/>
          <w:szCs w:val="24"/>
          <w14:ligatures w14:val="none"/>
        </w:rPr>
        <w:t>), prašo nepriklausomų ekspertų, institucijų arba rinkos dalyvių suteikti konsultacijas.</w:t>
      </w:r>
    </w:p>
    <w:p w14:paraId="65077F2B" w14:textId="3FDE9B25" w:rsidR="00275925" w:rsidRPr="00BA6E07" w:rsidRDefault="00275925" w:rsidP="00376C1F">
      <w:pPr>
        <w:pStyle w:val="Betarp"/>
        <w:tabs>
          <w:tab w:val="left" w:pos="1701"/>
        </w:tabs>
        <w:ind w:firstLine="1134"/>
        <w:contextualSpacing/>
        <w:jc w:val="both"/>
        <w:rPr>
          <w:rFonts w:ascii="Arial" w:hAnsi="Arial" w:cs="Arial"/>
          <w:sz w:val="24"/>
          <w:szCs w:val="24"/>
        </w:rPr>
      </w:pPr>
      <w:r w:rsidRPr="00BA6E07">
        <w:rPr>
          <w:rFonts w:ascii="Arial" w:hAnsi="Arial" w:cs="Arial"/>
          <w:b/>
          <w:sz w:val="24"/>
          <w:szCs w:val="24"/>
        </w:rPr>
        <w:t>Rinkos konsultacijos objektas</w:t>
      </w:r>
      <w:r w:rsidRPr="00BA6E07">
        <w:rPr>
          <w:rFonts w:ascii="Arial" w:hAnsi="Arial" w:cs="Arial"/>
          <w:sz w:val="24"/>
          <w:szCs w:val="24"/>
        </w:rPr>
        <w:t xml:space="preserve"> –</w:t>
      </w:r>
      <w:r w:rsidR="00086B32" w:rsidRPr="00BA6E07">
        <w:rPr>
          <w:rFonts w:ascii="Arial" w:hAnsi="Arial" w:cs="Arial"/>
          <w:sz w:val="24"/>
          <w:szCs w:val="24"/>
        </w:rPr>
        <w:t xml:space="preserve"> </w:t>
      </w:r>
      <w:r w:rsidR="005F6325">
        <w:rPr>
          <w:rFonts w:ascii="Arial" w:hAnsi="Arial" w:cs="Arial"/>
          <w:sz w:val="24"/>
          <w:szCs w:val="24"/>
        </w:rPr>
        <w:t>K</w:t>
      </w:r>
      <w:r w:rsidR="005F6325" w:rsidRPr="002F6A25">
        <w:rPr>
          <w:rFonts w:ascii="Arial" w:hAnsi="Arial" w:cs="Arial"/>
          <w:color w:val="000000" w:themeColor="text1"/>
          <w:sz w:val="24"/>
          <w:szCs w:val="24"/>
        </w:rPr>
        <w:t>itos paskirties inžinerinio statinio (aikštelės) prie pėsčiųjų tako, nuo Kreivosios g. iki Lietuvos tūkstantmečio tilto Alytaus m., statybos</w:t>
      </w:r>
      <w:r w:rsidR="005F6325" w:rsidRPr="00BA6E07">
        <w:rPr>
          <w:rFonts w:ascii="Arial" w:hAnsi="Arial" w:cs="Arial"/>
          <w:bCs/>
          <w:sz w:val="24"/>
          <w:szCs w:val="24"/>
        </w:rPr>
        <w:t xml:space="preserve"> </w:t>
      </w:r>
      <w:r w:rsidR="00381BD8" w:rsidRPr="00BA6E07">
        <w:rPr>
          <w:rFonts w:ascii="Arial" w:hAnsi="Arial" w:cs="Arial"/>
          <w:bCs/>
          <w:sz w:val="24"/>
          <w:szCs w:val="24"/>
        </w:rPr>
        <w:t xml:space="preserve">darbai </w:t>
      </w:r>
      <w:r w:rsidRPr="00BA6E07">
        <w:rPr>
          <w:rFonts w:ascii="Arial" w:hAnsi="Arial" w:cs="Arial"/>
          <w:sz w:val="24"/>
          <w:szCs w:val="24"/>
        </w:rPr>
        <w:t xml:space="preserve">(toliau – </w:t>
      </w:r>
      <w:r w:rsidR="00381BD8" w:rsidRPr="00BA6E07">
        <w:rPr>
          <w:rFonts w:ascii="Arial" w:hAnsi="Arial" w:cs="Arial"/>
          <w:sz w:val="24"/>
          <w:szCs w:val="24"/>
        </w:rPr>
        <w:t>Darbai</w:t>
      </w:r>
      <w:r w:rsidRPr="00BA6E07">
        <w:rPr>
          <w:rFonts w:ascii="Arial" w:hAnsi="Arial" w:cs="Arial"/>
          <w:sz w:val="24"/>
          <w:szCs w:val="24"/>
        </w:rPr>
        <w:t>).</w:t>
      </w:r>
    </w:p>
    <w:p w14:paraId="6BA68529" w14:textId="616A5AC4" w:rsidR="00275925" w:rsidRPr="00BA6E07" w:rsidRDefault="00275925" w:rsidP="00376C1F">
      <w:pPr>
        <w:spacing w:after="0" w:line="240" w:lineRule="auto"/>
        <w:ind w:firstLine="1134"/>
        <w:jc w:val="both"/>
        <w:rPr>
          <w:rFonts w:ascii="Arial" w:eastAsia="Calibri" w:hAnsi="Arial" w:cs="Arial"/>
          <w:kern w:val="0"/>
          <w:sz w:val="24"/>
          <w:szCs w:val="24"/>
          <w:lang w:eastAsia="ar-SA"/>
          <w14:ligatures w14:val="none"/>
        </w:rPr>
      </w:pPr>
      <w:r w:rsidRPr="00BA6E07">
        <w:rPr>
          <w:rFonts w:ascii="Arial" w:eastAsia="Calibri" w:hAnsi="Arial" w:cs="Arial"/>
          <w:b/>
          <w:kern w:val="0"/>
          <w:sz w:val="24"/>
          <w:szCs w:val="24"/>
          <w14:ligatures w14:val="none"/>
        </w:rPr>
        <w:t>Rinkos konsultacijos tikslas:</w:t>
      </w:r>
      <w:r w:rsidRPr="00BA6E07">
        <w:rPr>
          <w:rFonts w:ascii="Arial" w:eastAsia="Calibri" w:hAnsi="Arial" w:cs="Arial"/>
          <w:bCs/>
          <w:kern w:val="0"/>
          <w:sz w:val="24"/>
          <w:szCs w:val="24"/>
          <w14:ligatures w14:val="none"/>
        </w:rPr>
        <w:t xml:space="preserve"> Tinkamai pasirengti viešojo pirkimo procedūroms, informuoti rinkos dalyvius ir kitus suinteresuotus asmenis apie ketinamą vykdyti pirkimą bei reikalavimus, gauti rinkos dalyvių ir kitų suinteresuotų asmenų pasiūlymus, pastabas, rekomendacijas techninei specifikacijai, </w:t>
      </w:r>
      <w:r w:rsidRPr="00A912A1">
        <w:rPr>
          <w:rFonts w:ascii="Arial" w:eastAsia="Calibri" w:hAnsi="Arial" w:cs="Arial"/>
          <w:bCs/>
          <w:kern w:val="0"/>
          <w:sz w:val="24"/>
          <w:szCs w:val="24"/>
          <w14:ligatures w14:val="none"/>
        </w:rPr>
        <w:t>tiekėjams keliamiems reikalavimams</w:t>
      </w:r>
      <w:r w:rsidR="00A912A1">
        <w:rPr>
          <w:rFonts w:ascii="Arial" w:eastAsia="Calibri" w:hAnsi="Arial" w:cs="Arial"/>
          <w:bCs/>
          <w:kern w:val="0"/>
          <w:sz w:val="24"/>
          <w:szCs w:val="24"/>
          <w14:ligatures w14:val="none"/>
        </w:rPr>
        <w:t xml:space="preserve"> dėl </w:t>
      </w:r>
      <w:r w:rsidR="00A912A1" w:rsidRPr="00A912A1">
        <w:rPr>
          <w:rFonts w:ascii="Arial" w:eastAsia="Calibri" w:hAnsi="Arial" w:cs="Arial"/>
          <w:sz w:val="24"/>
          <w:szCs w:val="24"/>
        </w:rPr>
        <w:t>aplinkos apsaugos vadybos sistemos standartų</w:t>
      </w:r>
      <w:r w:rsidRPr="00BA6E07">
        <w:rPr>
          <w:rFonts w:ascii="Arial" w:eastAsia="Calibri" w:hAnsi="Arial" w:cs="Arial"/>
          <w:b/>
          <w:kern w:val="0"/>
          <w:sz w:val="24"/>
          <w:szCs w:val="24"/>
          <w14:ligatures w14:val="none"/>
        </w:rPr>
        <w:t>.</w:t>
      </w:r>
    </w:p>
    <w:p w14:paraId="6E4F6F5A"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b/>
          <w:bCs/>
          <w:kern w:val="0"/>
          <w:sz w:val="24"/>
          <w:szCs w:val="24"/>
          <w14:ligatures w14:val="none"/>
        </w:rPr>
        <w:t>Rinkos konsultacijos būdas</w:t>
      </w:r>
      <w:r w:rsidRPr="00BA6E07">
        <w:rPr>
          <w:rFonts w:ascii="Arial" w:eastAsia="Calibri" w:hAnsi="Arial" w:cs="Arial"/>
          <w:kern w:val="0"/>
          <w:sz w:val="24"/>
          <w:szCs w:val="24"/>
          <w14:ligatures w14:val="none"/>
        </w:rPr>
        <w:t>: rinkos konsultacija vykdoma Centrinės viešųjų pirkimų informacinės sistemos (toliau – CVP IS) priemonėmis Viešųjų pirkimų tarnybos nustatyta tvarka.</w:t>
      </w:r>
    </w:p>
    <w:p w14:paraId="786FBA77" w14:textId="503D20D6"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 xml:space="preserve">Rinkos dalyviai kviečiami susipažinti su </w:t>
      </w:r>
      <w:r w:rsidR="00381BD8" w:rsidRPr="00735169">
        <w:rPr>
          <w:rFonts w:ascii="Arial" w:eastAsia="Calibri" w:hAnsi="Arial" w:cs="Arial"/>
          <w:kern w:val="0"/>
          <w:sz w:val="24"/>
          <w:szCs w:val="24"/>
          <w14:ligatures w14:val="none"/>
        </w:rPr>
        <w:t>technine specifikacija</w:t>
      </w:r>
      <w:r w:rsidR="00381BD8" w:rsidRPr="00BA6E07">
        <w:rPr>
          <w:rFonts w:ascii="Arial" w:eastAsia="Calibri" w:hAnsi="Arial" w:cs="Arial"/>
          <w:kern w:val="0"/>
          <w:sz w:val="24"/>
          <w:szCs w:val="24"/>
          <w14:ligatures w14:val="none"/>
        </w:rPr>
        <w:t xml:space="preserve">, </w:t>
      </w:r>
      <w:r w:rsidRPr="00BA6E07">
        <w:rPr>
          <w:rFonts w:ascii="Arial" w:eastAsia="Calibri" w:hAnsi="Arial" w:cs="Arial"/>
          <w:kern w:val="0"/>
          <w:sz w:val="24"/>
          <w:szCs w:val="24"/>
          <w14:ligatures w14:val="none"/>
        </w:rPr>
        <w:t xml:space="preserve">tiekėjams </w:t>
      </w:r>
      <w:r w:rsidRPr="00A912A1">
        <w:rPr>
          <w:rFonts w:ascii="Arial" w:eastAsia="Calibri" w:hAnsi="Arial" w:cs="Arial"/>
          <w:kern w:val="0"/>
          <w:sz w:val="24"/>
          <w:szCs w:val="24"/>
          <w14:ligatures w14:val="none"/>
        </w:rPr>
        <w:t>keliamais reikalavimais</w:t>
      </w:r>
      <w:r w:rsidR="00A912A1">
        <w:rPr>
          <w:rFonts w:ascii="Arial" w:eastAsia="Calibri" w:hAnsi="Arial" w:cs="Arial"/>
          <w:kern w:val="0"/>
          <w:sz w:val="24"/>
          <w:szCs w:val="24"/>
          <w14:ligatures w14:val="none"/>
        </w:rPr>
        <w:t xml:space="preserve"> </w:t>
      </w:r>
      <w:r w:rsidR="00A912A1">
        <w:rPr>
          <w:rFonts w:ascii="Arial" w:eastAsia="Calibri" w:hAnsi="Arial" w:cs="Arial"/>
          <w:bCs/>
          <w:kern w:val="0"/>
          <w:sz w:val="24"/>
          <w:szCs w:val="24"/>
          <w14:ligatures w14:val="none"/>
        </w:rPr>
        <w:t xml:space="preserve">dėl </w:t>
      </w:r>
      <w:r w:rsidR="00A912A1" w:rsidRPr="00A912A1">
        <w:rPr>
          <w:rFonts w:ascii="Arial" w:eastAsia="Calibri" w:hAnsi="Arial" w:cs="Arial"/>
          <w:sz w:val="24"/>
          <w:szCs w:val="24"/>
        </w:rPr>
        <w:t>aplinkos apsaugos vadybos sistemos standartų</w:t>
      </w:r>
      <w:r w:rsidRPr="00BA6E07">
        <w:rPr>
          <w:rFonts w:ascii="Arial" w:eastAsia="Calibri" w:hAnsi="Arial" w:cs="Arial"/>
          <w:kern w:val="0"/>
          <w:sz w:val="24"/>
          <w:szCs w:val="24"/>
          <w14:ligatures w14:val="none"/>
        </w:rPr>
        <w:t xml:space="preserve"> </w:t>
      </w:r>
      <w:r w:rsidR="00DB2BF5" w:rsidRPr="00BA6E07">
        <w:rPr>
          <w:rFonts w:ascii="Arial" w:eastAsia="Calibri" w:hAnsi="Arial" w:cs="Arial"/>
          <w:kern w:val="0"/>
          <w:sz w:val="24"/>
          <w:szCs w:val="24"/>
          <w14:ligatures w14:val="none"/>
        </w:rPr>
        <w:t>ir sutarties projektu</w:t>
      </w:r>
      <w:r w:rsidRPr="00BA6E07">
        <w:rPr>
          <w:rFonts w:ascii="Arial" w:eastAsia="Calibri" w:hAnsi="Arial" w:cs="Arial"/>
          <w:kern w:val="0"/>
          <w:sz w:val="24"/>
          <w:szCs w:val="24"/>
          <w14:ligatures w14:val="none"/>
        </w:rPr>
        <w:t xml:space="preserve">, ir CVP IS priemonėmis iki CVP IS skelbime nurodyto termino aktyviai teikti pastabas, klausimus ir pasiūlymus, bei pateikti atsakymus į žemiau pateiktus klausimus. Klausimai, rekomendacijos ar siūlymai, gauti pasibaigus aukščiau nurodytam terminui gali </w:t>
      </w:r>
      <w:r w:rsidRPr="00BA6E07">
        <w:rPr>
          <w:rFonts w:ascii="Arial" w:eastAsia="Calibri" w:hAnsi="Arial" w:cs="Arial"/>
          <w:kern w:val="0"/>
          <w:sz w:val="24"/>
          <w:szCs w:val="24"/>
          <w14:ligatures w14:val="none"/>
        </w:rPr>
        <w:lastRenderedPageBreak/>
        <w:t>būti nenagrinėjami. Teikiant rekomendacijas, siūlymus prašome juos pagrįsti, pateikti argumentus dėl teikiamos informacijos.</w:t>
      </w:r>
    </w:p>
    <w:p w14:paraId="71516149"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Klausimai teikiami, susirašinėjimas vykdomas ir kt. rinkos konsultacijos procedūros vykdomos lietuvių kalba. Susitikimai rengiami nebus.</w:t>
      </w:r>
    </w:p>
    <w:p w14:paraId="5A0E29AD"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Rinkos konsultacija nėra skelbimas apie Pirkimą ar išankstinis skelbimas apie Pirkimą.</w:t>
      </w:r>
    </w:p>
    <w:p w14:paraId="6C61AAEF"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 xml:space="preserve">Bus peržiūrimos ir vertinamos CVP IS priemonėmis gautos pastabos, rekomendacijos, klausimai bei pasiūlymai. Teikiant pastabas, rekomendacijas, klausimus bei pasiūlymus, prašome aiškiai nurodyti, kuri informacija yra </w:t>
      </w:r>
      <w:r w:rsidRPr="00BA6E07">
        <w:rPr>
          <w:rFonts w:ascii="Arial" w:eastAsia="Calibri" w:hAnsi="Arial" w:cs="Arial"/>
          <w:b/>
          <w:kern w:val="0"/>
          <w:sz w:val="24"/>
          <w:szCs w:val="24"/>
          <w14:ligatures w14:val="none"/>
        </w:rPr>
        <w:t>konfidenciali,</w:t>
      </w:r>
      <w:r w:rsidRPr="00BA6E07">
        <w:rPr>
          <w:rFonts w:ascii="Arial" w:eastAsia="Calibri" w:hAnsi="Arial" w:cs="Arial"/>
          <w:kern w:val="0"/>
          <w:sz w:val="24"/>
          <w:szCs w:val="24"/>
          <w14:ligatures w14:val="none"/>
        </w:rPr>
        <w:t xml:space="preserve"> nes siūlomi sprendimai ir iš dalyvių gaunama informacija gali būti nuasmeninta ir skelbiama. </w:t>
      </w:r>
    </w:p>
    <w:p w14:paraId="79E791E6"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Dalyvavimas rinkos konsultacijoje yra neatlygintinas. Dalyvavimas teikiant konsultacijas nepanaikina teisės ateityje teikti pasiūlymą viešajame pirkime.</w:t>
      </w:r>
    </w:p>
    <w:p w14:paraId="43D52728" w14:textId="77777777" w:rsidR="00275925" w:rsidRPr="00BA6E07" w:rsidRDefault="00275925" w:rsidP="00376C1F">
      <w:pPr>
        <w:spacing w:after="0" w:line="240" w:lineRule="auto"/>
        <w:ind w:firstLine="1134"/>
        <w:jc w:val="both"/>
        <w:rPr>
          <w:rFonts w:ascii="Arial" w:eastAsia="Calibri" w:hAnsi="Arial" w:cs="Arial"/>
          <w:bCs/>
          <w:kern w:val="0"/>
          <w:sz w:val="24"/>
          <w:szCs w:val="24"/>
          <w14:ligatures w14:val="none"/>
        </w:rPr>
      </w:pPr>
      <w:r w:rsidRPr="00BA6E07">
        <w:rPr>
          <w:rFonts w:ascii="Arial" w:eastAsia="Calibri" w:hAnsi="Arial" w:cs="Arial"/>
          <w:bCs/>
          <w:kern w:val="0"/>
          <w:sz w:val="24"/>
          <w:szCs w:val="24"/>
          <w14:ligatures w14:val="none"/>
        </w:rPr>
        <w:t>Perkančioji organizacija skelbdama viešąjį pirkimą, neįsipareigoja atsižvelgti į visas pastabas ir/ar pasiūlymus.</w:t>
      </w:r>
    </w:p>
    <w:p w14:paraId="634BF415"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b/>
          <w:kern w:val="0"/>
          <w:sz w:val="24"/>
          <w:szCs w:val="24"/>
          <w14:ligatures w14:val="none"/>
        </w:rPr>
        <w:t>Pateikti dokumentų projektai nėra galutiniai, jų turinys po rinkos konsultacijos gali keistis.</w:t>
      </w:r>
    </w:p>
    <w:p w14:paraId="73DFBF90"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r w:rsidRPr="00BA6E07">
        <w:rPr>
          <w:rFonts w:ascii="Arial" w:eastAsia="Calibri" w:hAnsi="Arial" w:cs="Arial"/>
          <w:kern w:val="0"/>
          <w:sz w:val="24"/>
          <w:szCs w:val="24"/>
          <w14:ligatures w14:val="none"/>
        </w:rPr>
        <w:t>Prašome atsakyti į klausimyne pateiktus klausimus (atsakymai nelaikytini pasiūlymu ir bus naudojami tik rinkos tyrimo tikslais, siekiant tinkamai pasirengti būsimam pirkimui).</w:t>
      </w:r>
    </w:p>
    <w:p w14:paraId="69C4F3C4" w14:textId="77777777" w:rsidR="00275925" w:rsidRPr="00BA6E07" w:rsidRDefault="00275925" w:rsidP="00376C1F">
      <w:pPr>
        <w:spacing w:after="0" w:line="240" w:lineRule="auto"/>
        <w:ind w:firstLine="1134"/>
        <w:jc w:val="both"/>
        <w:rPr>
          <w:rFonts w:ascii="Arial" w:eastAsia="Calibri" w:hAnsi="Arial" w:cs="Arial"/>
          <w:kern w:val="0"/>
          <w:sz w:val="24"/>
          <w:szCs w:val="24"/>
          <w14:ligatures w14:val="none"/>
        </w:rPr>
      </w:pPr>
      <w:bookmarkStart w:id="2" w:name="_Hlk93918024"/>
    </w:p>
    <w:p w14:paraId="43C89B2B" w14:textId="77777777" w:rsidR="00275925" w:rsidRPr="006B31B9" w:rsidRDefault="00275925" w:rsidP="00376C1F">
      <w:pPr>
        <w:spacing w:after="0" w:line="240" w:lineRule="auto"/>
        <w:ind w:firstLine="1134"/>
        <w:jc w:val="both"/>
        <w:rPr>
          <w:rFonts w:ascii="Arial" w:eastAsia="Calibri" w:hAnsi="Arial" w:cs="Arial"/>
          <w:kern w:val="0"/>
          <w:sz w:val="24"/>
          <w:szCs w:val="24"/>
          <w14:ligatures w14:val="none"/>
        </w:rPr>
      </w:pPr>
      <w:r w:rsidRPr="006B31B9">
        <w:rPr>
          <w:rFonts w:ascii="Arial" w:eastAsia="Calibri" w:hAnsi="Arial" w:cs="Arial"/>
          <w:kern w:val="0"/>
          <w:sz w:val="24"/>
          <w:szCs w:val="24"/>
          <w14:ligatures w14:val="none"/>
        </w:rPr>
        <w:t>PRIDEDAMA:</w:t>
      </w:r>
    </w:p>
    <w:p w14:paraId="01F588DB" w14:textId="77777777" w:rsidR="00275925" w:rsidRPr="006B31B9" w:rsidRDefault="00275925" w:rsidP="00376C1F">
      <w:pPr>
        <w:numPr>
          <w:ilvl w:val="0"/>
          <w:numId w:val="1"/>
        </w:numPr>
        <w:tabs>
          <w:tab w:val="left" w:pos="1560"/>
        </w:tabs>
        <w:spacing w:after="0" w:line="240" w:lineRule="auto"/>
        <w:ind w:left="0" w:firstLine="1134"/>
        <w:contextualSpacing/>
        <w:rPr>
          <w:rFonts w:ascii="Arial" w:eastAsia="Calibri" w:hAnsi="Arial" w:cs="Arial"/>
          <w:kern w:val="0"/>
          <w:sz w:val="24"/>
          <w:szCs w:val="24"/>
          <w14:ligatures w14:val="none"/>
        </w:rPr>
      </w:pPr>
      <w:r w:rsidRPr="006B31B9">
        <w:rPr>
          <w:rFonts w:ascii="Arial" w:eastAsia="Calibri" w:hAnsi="Arial" w:cs="Arial"/>
          <w:kern w:val="0"/>
          <w:sz w:val="24"/>
          <w:szCs w:val="24"/>
          <w14:ligatures w14:val="none"/>
        </w:rPr>
        <w:t>Rinkos konsultacijos klausimynas.</w:t>
      </w:r>
    </w:p>
    <w:p w14:paraId="36BA19E2" w14:textId="28D2DE7F" w:rsidR="00735169" w:rsidRPr="006B31B9" w:rsidRDefault="00735169" w:rsidP="00376C1F">
      <w:pPr>
        <w:numPr>
          <w:ilvl w:val="0"/>
          <w:numId w:val="1"/>
        </w:numPr>
        <w:tabs>
          <w:tab w:val="left" w:pos="1560"/>
        </w:tabs>
        <w:spacing w:after="0" w:line="240" w:lineRule="auto"/>
        <w:ind w:left="0" w:firstLine="1134"/>
        <w:contextualSpacing/>
        <w:jc w:val="both"/>
        <w:rPr>
          <w:rFonts w:ascii="Arial" w:eastAsia="Calibri" w:hAnsi="Arial" w:cs="Arial"/>
          <w:kern w:val="0"/>
          <w:sz w:val="24"/>
          <w:szCs w:val="24"/>
          <w14:ligatures w14:val="none"/>
        </w:rPr>
      </w:pPr>
      <w:r w:rsidRPr="006B31B9">
        <w:rPr>
          <w:rFonts w:ascii="Arial" w:eastAsia="Calibri" w:hAnsi="Arial" w:cs="Arial"/>
          <w:kern w:val="0"/>
          <w:sz w:val="24"/>
          <w:szCs w:val="24"/>
          <w14:ligatures w14:val="none"/>
        </w:rPr>
        <w:t>Sutarties projektas.</w:t>
      </w:r>
    </w:p>
    <w:p w14:paraId="20BE3962" w14:textId="77777777" w:rsidR="00A912A1" w:rsidRPr="006B31B9" w:rsidRDefault="00381BD8" w:rsidP="00376C1F">
      <w:pPr>
        <w:numPr>
          <w:ilvl w:val="0"/>
          <w:numId w:val="1"/>
        </w:numPr>
        <w:tabs>
          <w:tab w:val="left" w:pos="1560"/>
        </w:tabs>
        <w:spacing w:after="0" w:line="240" w:lineRule="auto"/>
        <w:ind w:left="0" w:firstLine="1134"/>
        <w:contextualSpacing/>
        <w:rPr>
          <w:rFonts w:ascii="Arial" w:eastAsia="Calibri" w:hAnsi="Arial" w:cs="Arial"/>
          <w:kern w:val="0"/>
          <w:sz w:val="24"/>
          <w:szCs w:val="24"/>
          <w14:ligatures w14:val="none"/>
        </w:rPr>
      </w:pPr>
      <w:r w:rsidRPr="006B31B9">
        <w:rPr>
          <w:rFonts w:ascii="Arial" w:eastAsia="Calibri" w:hAnsi="Arial" w:cs="Arial"/>
          <w:kern w:val="0"/>
          <w:sz w:val="24"/>
          <w:szCs w:val="24"/>
          <w14:ligatures w14:val="none"/>
        </w:rPr>
        <w:t>Techninė specifikacija.</w:t>
      </w:r>
    </w:p>
    <w:p w14:paraId="1D487792" w14:textId="77777777" w:rsidR="006B31B9" w:rsidRPr="006B31B9" w:rsidRDefault="00A912A1" w:rsidP="00376C1F">
      <w:pPr>
        <w:numPr>
          <w:ilvl w:val="0"/>
          <w:numId w:val="1"/>
        </w:numPr>
        <w:tabs>
          <w:tab w:val="left" w:pos="1560"/>
        </w:tabs>
        <w:spacing w:after="0" w:line="240" w:lineRule="auto"/>
        <w:ind w:left="0" w:firstLine="1134"/>
        <w:contextualSpacing/>
        <w:rPr>
          <w:rFonts w:ascii="Arial" w:eastAsia="Calibri" w:hAnsi="Arial" w:cs="Arial"/>
          <w:kern w:val="0"/>
          <w:sz w:val="24"/>
          <w:szCs w:val="24"/>
          <w14:ligatures w14:val="none"/>
        </w:rPr>
      </w:pPr>
      <w:r w:rsidRPr="006B31B9">
        <w:rPr>
          <w:rFonts w:ascii="Arial" w:eastAsia="Calibri" w:hAnsi="Arial" w:cs="Arial"/>
          <w:sz w:val="24"/>
          <w:szCs w:val="24"/>
        </w:rPr>
        <w:t>Tiekėjams keliami reikalavimai dėl kokybės vadybos sistemos ir (ar) aplinkos apsaugos vadybos sistemos standartų reikalavimai</w:t>
      </w:r>
      <w:r w:rsidRPr="006B31B9">
        <w:rPr>
          <w:rFonts w:ascii="Arial" w:eastAsia="Calibri" w:hAnsi="Arial" w:cs="Arial"/>
          <w:kern w:val="0"/>
          <w:sz w:val="24"/>
          <w:szCs w:val="24"/>
          <w14:ligatures w14:val="none"/>
        </w:rPr>
        <w:t>.</w:t>
      </w:r>
      <w:bookmarkEnd w:id="2"/>
    </w:p>
    <w:p w14:paraId="0D89D799" w14:textId="04CFA34D" w:rsidR="006B31B9" w:rsidRPr="006B31B9" w:rsidRDefault="006B31B9" w:rsidP="00376C1F">
      <w:pPr>
        <w:numPr>
          <w:ilvl w:val="0"/>
          <w:numId w:val="1"/>
        </w:numPr>
        <w:tabs>
          <w:tab w:val="left" w:pos="1560"/>
        </w:tabs>
        <w:spacing w:after="0" w:line="240" w:lineRule="auto"/>
        <w:ind w:left="0" w:firstLine="1134"/>
        <w:contextualSpacing/>
        <w:rPr>
          <w:rFonts w:ascii="Arial" w:eastAsia="Calibri" w:hAnsi="Arial" w:cs="Arial"/>
          <w:kern w:val="0"/>
          <w:sz w:val="24"/>
          <w:szCs w:val="24"/>
          <w14:ligatures w14:val="none"/>
        </w:rPr>
      </w:pPr>
      <w:proofErr w:type="spellStart"/>
      <w:r w:rsidRPr="006B31B9">
        <w:rPr>
          <w:rFonts w:ascii="Arial" w:hAnsi="Arial" w:cs="Arial"/>
          <w:kern w:val="0"/>
          <w:sz w:val="24"/>
          <w:szCs w:val="24"/>
          <w:lang w:val="en-GB"/>
        </w:rPr>
        <w:t>Kitos</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paskirties</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inžinerinio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statinio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aikštelės</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prie</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dviračių</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ir</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pėsčiųjų</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tako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nuo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Kreivosios</w:t>
      </w:r>
      <w:proofErr w:type="spellEnd"/>
      <w:r w:rsidRPr="006B31B9">
        <w:rPr>
          <w:rFonts w:ascii="Arial" w:hAnsi="Arial" w:cs="Arial"/>
          <w:kern w:val="0"/>
          <w:sz w:val="24"/>
          <w:szCs w:val="24"/>
          <w:lang w:val="en-GB"/>
        </w:rPr>
        <w:t xml:space="preserve"> g. </w:t>
      </w:r>
      <w:proofErr w:type="spellStart"/>
      <w:r w:rsidRPr="006B31B9">
        <w:rPr>
          <w:rFonts w:ascii="Arial" w:hAnsi="Arial" w:cs="Arial"/>
          <w:kern w:val="0"/>
          <w:sz w:val="24"/>
          <w:szCs w:val="24"/>
          <w:lang w:val="en-GB"/>
        </w:rPr>
        <w:t>iki</w:t>
      </w:r>
      <w:proofErr w:type="spellEnd"/>
      <w:r w:rsidRPr="006B31B9">
        <w:rPr>
          <w:rFonts w:ascii="Arial" w:hAnsi="Arial" w:cs="Arial"/>
          <w:kern w:val="0"/>
          <w:sz w:val="24"/>
          <w:szCs w:val="24"/>
          <w:lang w:val="en-GB"/>
        </w:rPr>
        <w:t xml:space="preserve"> Lietuvos </w:t>
      </w:r>
      <w:proofErr w:type="spellStart"/>
      <w:r w:rsidRPr="006B31B9">
        <w:rPr>
          <w:rFonts w:ascii="Arial" w:hAnsi="Arial" w:cs="Arial"/>
          <w:kern w:val="0"/>
          <w:sz w:val="24"/>
          <w:szCs w:val="24"/>
          <w:lang w:val="en-GB"/>
        </w:rPr>
        <w:t>tūkstantmečio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tilto</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Alytaus</w:t>
      </w:r>
      <w:proofErr w:type="spellEnd"/>
      <w:r w:rsidRPr="006B31B9">
        <w:rPr>
          <w:rFonts w:ascii="Arial" w:hAnsi="Arial" w:cs="Arial"/>
          <w:kern w:val="0"/>
          <w:sz w:val="24"/>
          <w:szCs w:val="24"/>
          <w:lang w:val="en-GB"/>
        </w:rPr>
        <w:t xml:space="preserve"> m. sav., </w:t>
      </w:r>
      <w:proofErr w:type="spellStart"/>
      <w:r w:rsidRPr="006B31B9">
        <w:rPr>
          <w:rFonts w:ascii="Arial" w:hAnsi="Arial" w:cs="Arial"/>
          <w:kern w:val="0"/>
          <w:sz w:val="24"/>
          <w:szCs w:val="24"/>
          <w:lang w:val="en-GB"/>
        </w:rPr>
        <w:t>supaprastintas</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statybos</w:t>
      </w:r>
      <w:proofErr w:type="spellEnd"/>
      <w:r w:rsidRPr="006B31B9">
        <w:rPr>
          <w:rFonts w:ascii="Arial" w:hAnsi="Arial" w:cs="Arial"/>
          <w:kern w:val="0"/>
          <w:sz w:val="24"/>
          <w:szCs w:val="24"/>
          <w:lang w:val="en-GB"/>
        </w:rPr>
        <w:t xml:space="preserve"> </w:t>
      </w:r>
      <w:proofErr w:type="spellStart"/>
      <w:r w:rsidRPr="006B31B9">
        <w:rPr>
          <w:rFonts w:ascii="Arial" w:hAnsi="Arial" w:cs="Arial"/>
          <w:kern w:val="0"/>
          <w:sz w:val="24"/>
          <w:szCs w:val="24"/>
          <w:lang w:val="en-GB"/>
        </w:rPr>
        <w:t>projektas</w:t>
      </w:r>
      <w:proofErr w:type="spellEnd"/>
      <w:r w:rsidRPr="006B31B9">
        <w:rPr>
          <w:rFonts w:ascii="Arial" w:hAnsi="Arial" w:cs="Arial"/>
          <w:kern w:val="0"/>
          <w:sz w:val="24"/>
          <w:szCs w:val="24"/>
          <w:lang w:val="en-GB"/>
        </w:rPr>
        <w:t>.</w:t>
      </w:r>
    </w:p>
    <w:p w14:paraId="1289A79F" w14:textId="77777777" w:rsidR="00275925" w:rsidRPr="00BA6E07" w:rsidRDefault="00275925" w:rsidP="00376C1F">
      <w:pPr>
        <w:suppressAutoHyphens/>
        <w:spacing w:after="0" w:line="240" w:lineRule="auto"/>
        <w:ind w:left="8640"/>
        <w:rPr>
          <w:rFonts w:ascii="Arial" w:eastAsia="Arial Unicode MS" w:hAnsi="Arial" w:cs="Arial"/>
          <w:color w:val="000000"/>
          <w:kern w:val="0"/>
          <w:sz w:val="24"/>
          <w:szCs w:val="24"/>
          <w:lang w:eastAsia="lt-LT"/>
          <w14:ligatures w14:val="none"/>
        </w:rPr>
      </w:pPr>
    </w:p>
    <w:p w14:paraId="45F02DAB" w14:textId="77777777" w:rsidR="00275925" w:rsidRPr="00BA6E07" w:rsidRDefault="00275925" w:rsidP="00376C1F">
      <w:pPr>
        <w:suppressAutoHyphens/>
        <w:spacing w:after="0" w:line="240" w:lineRule="auto"/>
        <w:ind w:left="8640"/>
        <w:rPr>
          <w:rFonts w:ascii="Arial" w:eastAsia="Arial Unicode MS" w:hAnsi="Arial" w:cs="Arial"/>
          <w:color w:val="000000"/>
          <w:kern w:val="0"/>
          <w:sz w:val="24"/>
          <w:szCs w:val="24"/>
          <w:lang w:eastAsia="lt-LT"/>
          <w14:ligatures w14:val="none"/>
        </w:rPr>
      </w:pPr>
    </w:p>
    <w:p w14:paraId="2A14C7B9" w14:textId="77777777" w:rsidR="00275925" w:rsidRPr="00BA6E07" w:rsidRDefault="00275925" w:rsidP="00376C1F">
      <w:pPr>
        <w:spacing w:after="0" w:line="240" w:lineRule="auto"/>
        <w:rPr>
          <w:rFonts w:ascii="Arial" w:eastAsia="Calibri" w:hAnsi="Arial" w:cs="Arial"/>
          <w:b/>
          <w:bCs/>
          <w:kern w:val="0"/>
          <w:sz w:val="24"/>
          <w:szCs w:val="24"/>
          <w14:ligatures w14:val="none"/>
        </w:rPr>
      </w:pPr>
      <w:r w:rsidRPr="00BA6E07">
        <w:rPr>
          <w:rFonts w:ascii="Arial" w:eastAsia="Calibri" w:hAnsi="Arial" w:cs="Arial"/>
          <w:b/>
          <w:bCs/>
          <w:kern w:val="0"/>
          <w:sz w:val="24"/>
          <w:szCs w:val="24"/>
          <w14:ligatures w14:val="none"/>
        </w:rPr>
        <w:br w:type="page"/>
      </w:r>
    </w:p>
    <w:p w14:paraId="7A3ECC6F" w14:textId="77777777" w:rsidR="00275925" w:rsidRPr="00BA6E07" w:rsidRDefault="00275925" w:rsidP="00376C1F">
      <w:pPr>
        <w:spacing w:after="0" w:line="240" w:lineRule="auto"/>
        <w:jc w:val="center"/>
        <w:rPr>
          <w:rFonts w:ascii="Arial" w:eastAsia="Calibri" w:hAnsi="Arial" w:cs="Arial"/>
          <w:b/>
          <w:bCs/>
          <w:kern w:val="0"/>
          <w:sz w:val="24"/>
          <w:szCs w:val="24"/>
          <w14:ligatures w14:val="none"/>
        </w:rPr>
      </w:pPr>
      <w:r w:rsidRPr="00BA6E07">
        <w:rPr>
          <w:rFonts w:ascii="Arial" w:eastAsia="Calibri" w:hAnsi="Arial" w:cs="Arial"/>
          <w:b/>
          <w:bCs/>
          <w:kern w:val="0"/>
          <w:sz w:val="24"/>
          <w:szCs w:val="24"/>
          <w14:ligatures w14:val="none"/>
        </w:rPr>
        <w:lastRenderedPageBreak/>
        <w:t>RINKOS KONSULTACIJOS KLAUSIMYNAS</w:t>
      </w:r>
    </w:p>
    <w:p w14:paraId="5635C26C" w14:textId="77777777" w:rsidR="00275925" w:rsidRPr="00BA6E07" w:rsidRDefault="00275925" w:rsidP="00376C1F">
      <w:pPr>
        <w:spacing w:after="0" w:line="240" w:lineRule="auto"/>
        <w:ind w:firstLine="720"/>
        <w:jc w:val="both"/>
        <w:rPr>
          <w:rFonts w:ascii="Arial" w:eastAsia="Arial" w:hAnsi="Arial" w:cs="Arial"/>
          <w:b/>
          <w:kern w:val="0"/>
          <w:sz w:val="24"/>
          <w:szCs w:val="24"/>
          <w:lang w:eastAsia="ja-JP"/>
          <w14:ligatures w14:val="none"/>
        </w:rPr>
      </w:pPr>
    </w:p>
    <w:tbl>
      <w:tblPr>
        <w:tblStyle w:val="GridTable4-Accent11"/>
        <w:tblW w:w="100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4"/>
        <w:gridCol w:w="3969"/>
        <w:gridCol w:w="3402"/>
        <w:gridCol w:w="1985"/>
      </w:tblGrid>
      <w:tr w:rsidR="00275925" w:rsidRPr="00BA6E07" w14:paraId="2730EA7E" w14:textId="77777777" w:rsidTr="0027592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single" w:sz="4" w:space="0" w:color="auto"/>
              <w:bottom w:val="single" w:sz="4" w:space="0" w:color="auto"/>
              <w:right w:val="single" w:sz="4" w:space="0" w:color="auto"/>
            </w:tcBorders>
            <w:shd w:val="clear" w:color="auto" w:fill="B4C6E7"/>
          </w:tcPr>
          <w:p w14:paraId="67708C10" w14:textId="77777777" w:rsidR="00275925" w:rsidRPr="00BA6E07" w:rsidRDefault="00275925" w:rsidP="00376C1F">
            <w:pPr>
              <w:jc w:val="center"/>
              <w:rPr>
                <w:rFonts w:ascii="Arial" w:eastAsia="Arial" w:hAnsi="Arial" w:cs="Arial"/>
                <w:sz w:val="24"/>
                <w:szCs w:val="24"/>
                <w:lang w:val="lt-LT"/>
              </w:rPr>
            </w:pPr>
            <w:r w:rsidRPr="00BA6E07">
              <w:rPr>
                <w:rFonts w:ascii="Arial" w:eastAsia="Arial" w:hAnsi="Arial" w:cs="Arial"/>
                <w:sz w:val="24"/>
                <w:szCs w:val="24"/>
                <w:lang w:val="lt-LT"/>
              </w:rPr>
              <w:t>Eil. Nr.</w:t>
            </w:r>
          </w:p>
        </w:tc>
        <w:tc>
          <w:tcPr>
            <w:tcW w:w="3969" w:type="dxa"/>
            <w:tcBorders>
              <w:top w:val="single" w:sz="4" w:space="0" w:color="auto"/>
              <w:left w:val="single" w:sz="4" w:space="0" w:color="auto"/>
              <w:bottom w:val="single" w:sz="4" w:space="0" w:color="auto"/>
              <w:right w:val="single" w:sz="4" w:space="0" w:color="auto"/>
            </w:tcBorders>
            <w:shd w:val="clear" w:color="auto" w:fill="B4C6E7"/>
          </w:tcPr>
          <w:p w14:paraId="63BA320E" w14:textId="77777777" w:rsidR="00275925" w:rsidRPr="00BA6E07" w:rsidRDefault="00275925" w:rsidP="00376C1F">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BA6E07">
              <w:rPr>
                <w:rFonts w:ascii="Arial" w:eastAsia="Arial" w:hAnsi="Arial" w:cs="Arial"/>
                <w:sz w:val="24"/>
                <w:szCs w:val="24"/>
                <w:lang w:val="lt-LT"/>
              </w:rPr>
              <w:t>Klausimas</w:t>
            </w:r>
          </w:p>
        </w:tc>
        <w:tc>
          <w:tcPr>
            <w:tcW w:w="3402" w:type="dxa"/>
            <w:tcBorders>
              <w:top w:val="single" w:sz="4" w:space="0" w:color="auto"/>
              <w:left w:val="single" w:sz="4" w:space="0" w:color="auto"/>
              <w:bottom w:val="single" w:sz="4" w:space="0" w:color="auto"/>
              <w:right w:val="single" w:sz="4" w:space="0" w:color="auto"/>
            </w:tcBorders>
            <w:shd w:val="clear" w:color="auto" w:fill="B4C6E7"/>
          </w:tcPr>
          <w:p w14:paraId="791F20AB" w14:textId="77777777" w:rsidR="00275925" w:rsidRPr="00BA6E07" w:rsidRDefault="00275925" w:rsidP="00376C1F">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BA6E07">
              <w:rPr>
                <w:rFonts w:ascii="Arial" w:eastAsia="Arial" w:hAnsi="Arial" w:cs="Arial"/>
                <w:sz w:val="24"/>
                <w:szCs w:val="24"/>
                <w:lang w:val="lt-LT"/>
              </w:rPr>
              <w:t>Atsakymas/komentaras/pasiūlymas</w:t>
            </w:r>
          </w:p>
        </w:tc>
        <w:tc>
          <w:tcPr>
            <w:tcW w:w="1985" w:type="dxa"/>
            <w:tcBorders>
              <w:top w:val="single" w:sz="4" w:space="0" w:color="auto"/>
              <w:left w:val="single" w:sz="4" w:space="0" w:color="auto"/>
              <w:bottom w:val="single" w:sz="4" w:space="0" w:color="auto"/>
              <w:right w:val="single" w:sz="4" w:space="0" w:color="auto"/>
            </w:tcBorders>
            <w:shd w:val="clear" w:color="auto" w:fill="B4C6E7"/>
          </w:tcPr>
          <w:p w14:paraId="3A353B4E" w14:textId="77777777" w:rsidR="00275925" w:rsidRPr="00BA6E07" w:rsidRDefault="00275925" w:rsidP="00376C1F">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24"/>
                <w:szCs w:val="24"/>
                <w:lang w:val="lt-LT"/>
              </w:rPr>
            </w:pPr>
            <w:r w:rsidRPr="00BA6E07">
              <w:rPr>
                <w:rFonts w:ascii="Arial" w:eastAsia="Arial" w:hAnsi="Arial" w:cs="Arial"/>
                <w:sz w:val="24"/>
                <w:szCs w:val="24"/>
                <w:lang w:val="lt-LT"/>
              </w:rPr>
              <w:t>Konfidencialu</w:t>
            </w:r>
            <w:r w:rsidRPr="00BA6E07">
              <w:rPr>
                <w:rFonts w:ascii="Arial" w:eastAsia="Arial" w:hAnsi="Arial" w:cs="Arial"/>
                <w:sz w:val="24"/>
                <w:szCs w:val="24"/>
                <w:vertAlign w:val="superscript"/>
                <w:lang w:val="lt-LT"/>
              </w:rPr>
              <w:footnoteReference w:id="1"/>
            </w:r>
          </w:p>
        </w:tc>
      </w:tr>
      <w:tr w:rsidR="00B34594" w:rsidRPr="00BA6E07" w14:paraId="77FA7600"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tcBorders>
            <w:shd w:val="clear" w:color="auto" w:fill="D9E2F3"/>
          </w:tcPr>
          <w:p w14:paraId="1AA09E5F"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1</w:t>
            </w:r>
          </w:p>
        </w:tc>
        <w:tc>
          <w:tcPr>
            <w:tcW w:w="3969" w:type="dxa"/>
            <w:shd w:val="clear" w:color="auto" w:fill="D9E2F3"/>
            <w:vAlign w:val="center"/>
          </w:tcPr>
          <w:p w14:paraId="1EE857A3" w14:textId="74B2CB26" w:rsidR="00275925" w:rsidRPr="00735169" w:rsidRDefault="00275925" w:rsidP="00376C1F">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735169">
              <w:rPr>
                <w:rFonts w:ascii="Arial" w:eastAsia="Calibri" w:hAnsi="Arial" w:cs="Arial"/>
                <w:color w:val="auto"/>
                <w:sz w:val="24"/>
                <w:szCs w:val="24"/>
                <w:lang w:val="lt-LT"/>
              </w:rPr>
              <w:t xml:space="preserve">Ar dalyvautumėte pirkime, planuojamame vykdyti pagal pateiktą </w:t>
            </w:r>
            <w:proofErr w:type="spellStart"/>
            <w:r w:rsidR="00381BD8" w:rsidRPr="00735169">
              <w:rPr>
                <w:rFonts w:ascii="Arial" w:eastAsia="Calibri" w:hAnsi="Arial" w:cs="Arial"/>
                <w:color w:val="auto"/>
                <w:sz w:val="24"/>
                <w:szCs w:val="24"/>
              </w:rPr>
              <w:t>techninę</w:t>
            </w:r>
            <w:proofErr w:type="spellEnd"/>
            <w:r w:rsidR="00381BD8" w:rsidRPr="00735169">
              <w:rPr>
                <w:rFonts w:ascii="Arial" w:eastAsia="Calibri" w:hAnsi="Arial" w:cs="Arial"/>
                <w:color w:val="auto"/>
                <w:sz w:val="24"/>
                <w:szCs w:val="24"/>
              </w:rPr>
              <w:t xml:space="preserve"> </w:t>
            </w:r>
            <w:proofErr w:type="spellStart"/>
            <w:r w:rsidR="00381BD8" w:rsidRPr="00735169">
              <w:rPr>
                <w:rFonts w:ascii="Arial" w:eastAsia="Calibri" w:hAnsi="Arial" w:cs="Arial"/>
                <w:color w:val="auto"/>
                <w:sz w:val="24"/>
                <w:szCs w:val="24"/>
              </w:rPr>
              <w:t>specifikaciją</w:t>
            </w:r>
            <w:proofErr w:type="spellEnd"/>
            <w:r w:rsidRPr="00735169">
              <w:rPr>
                <w:rFonts w:ascii="Arial" w:eastAsia="Calibri" w:hAnsi="Arial" w:cs="Arial"/>
                <w:color w:val="auto"/>
                <w:sz w:val="24"/>
                <w:szCs w:val="24"/>
                <w:lang w:val="lt-LT"/>
              </w:rPr>
              <w:t>?</w:t>
            </w:r>
          </w:p>
        </w:tc>
        <w:tc>
          <w:tcPr>
            <w:tcW w:w="3402" w:type="dxa"/>
            <w:tcBorders>
              <w:top w:val="single" w:sz="4" w:space="0" w:color="auto"/>
            </w:tcBorders>
            <w:shd w:val="clear" w:color="auto" w:fill="D9E2F3"/>
          </w:tcPr>
          <w:p w14:paraId="5276D9BC"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c>
          <w:tcPr>
            <w:tcW w:w="1985" w:type="dxa"/>
            <w:tcBorders>
              <w:top w:val="single" w:sz="4" w:space="0" w:color="auto"/>
            </w:tcBorders>
            <w:shd w:val="clear" w:color="auto" w:fill="D9E2F3"/>
          </w:tcPr>
          <w:p w14:paraId="348BF31D"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r>
      <w:tr w:rsidR="00B34594" w:rsidRPr="00BA6E07" w14:paraId="0BADC8CB"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5E8DCF5D"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2</w:t>
            </w:r>
          </w:p>
        </w:tc>
        <w:tc>
          <w:tcPr>
            <w:tcW w:w="3969" w:type="dxa"/>
            <w:vAlign w:val="center"/>
          </w:tcPr>
          <w:p w14:paraId="01591C40" w14:textId="443FD247" w:rsidR="00275925" w:rsidRPr="00735169" w:rsidRDefault="00275925" w:rsidP="00376C1F">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735169">
              <w:rPr>
                <w:rFonts w:ascii="Arial" w:eastAsia="Calibri" w:hAnsi="Arial" w:cs="Arial"/>
                <w:color w:val="auto"/>
                <w:sz w:val="24"/>
                <w:szCs w:val="24"/>
                <w:lang w:val="lt-LT"/>
              </w:rPr>
              <w:t xml:space="preserve">Ar </w:t>
            </w:r>
            <w:proofErr w:type="spellStart"/>
            <w:r w:rsidR="00381BD8" w:rsidRPr="00735169">
              <w:rPr>
                <w:rFonts w:ascii="Arial" w:eastAsia="Calibri" w:hAnsi="Arial" w:cs="Arial"/>
                <w:color w:val="auto"/>
                <w:sz w:val="24"/>
                <w:szCs w:val="24"/>
              </w:rPr>
              <w:t>techninė</w:t>
            </w:r>
            <w:proofErr w:type="spellEnd"/>
            <w:r w:rsidR="00381BD8" w:rsidRPr="00735169">
              <w:rPr>
                <w:rFonts w:ascii="Arial" w:eastAsia="Calibri" w:hAnsi="Arial" w:cs="Arial"/>
                <w:color w:val="auto"/>
                <w:sz w:val="24"/>
                <w:szCs w:val="24"/>
              </w:rPr>
              <w:t xml:space="preserve"> </w:t>
            </w:r>
            <w:proofErr w:type="spellStart"/>
            <w:r w:rsidR="00381BD8" w:rsidRPr="00735169">
              <w:rPr>
                <w:rFonts w:ascii="Arial" w:eastAsia="Calibri" w:hAnsi="Arial" w:cs="Arial"/>
                <w:color w:val="auto"/>
                <w:sz w:val="24"/>
                <w:szCs w:val="24"/>
              </w:rPr>
              <w:t>specifikacija</w:t>
            </w:r>
            <w:proofErr w:type="spellEnd"/>
            <w:r w:rsidR="00DB2BF5" w:rsidRPr="00735169">
              <w:rPr>
                <w:rFonts w:ascii="Arial" w:eastAsia="Calibri" w:hAnsi="Arial" w:cs="Arial"/>
                <w:color w:val="auto"/>
                <w:sz w:val="24"/>
                <w:szCs w:val="24"/>
                <w:lang w:val="lt-LT"/>
              </w:rPr>
              <w:t xml:space="preserve"> </w:t>
            </w:r>
            <w:r w:rsidRPr="00735169">
              <w:rPr>
                <w:rFonts w:ascii="Arial" w:eastAsia="Calibri" w:hAnsi="Arial" w:cs="Arial"/>
                <w:color w:val="auto"/>
                <w:sz w:val="24"/>
                <w:szCs w:val="24"/>
                <w:lang w:val="lt-LT"/>
              </w:rPr>
              <w:t>pakankamai išsam</w:t>
            </w:r>
            <w:r w:rsidR="00381BD8" w:rsidRPr="00735169">
              <w:rPr>
                <w:rFonts w:ascii="Arial" w:eastAsia="Calibri" w:hAnsi="Arial" w:cs="Arial"/>
                <w:color w:val="auto"/>
                <w:sz w:val="24"/>
                <w:szCs w:val="24"/>
                <w:lang w:val="lt-LT"/>
              </w:rPr>
              <w:t>i</w:t>
            </w:r>
            <w:r w:rsidRPr="00735169">
              <w:rPr>
                <w:rFonts w:ascii="Arial" w:eastAsia="Calibri" w:hAnsi="Arial" w:cs="Arial"/>
                <w:color w:val="auto"/>
                <w:sz w:val="24"/>
                <w:szCs w:val="24"/>
                <w:lang w:val="lt-LT"/>
              </w:rPr>
              <w:t xml:space="preserve">, aiški ir konkreti, ar joje yra visa informacija, reikalinga tinkamam pasiūlymo parengimui? </w:t>
            </w:r>
          </w:p>
          <w:p w14:paraId="529D6138" w14:textId="287FD675" w:rsidR="00275925" w:rsidRPr="00735169" w:rsidRDefault="00275925" w:rsidP="00376C1F">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735169">
              <w:rPr>
                <w:rFonts w:ascii="Arial" w:eastAsia="Calibri" w:hAnsi="Arial" w:cs="Arial"/>
                <w:color w:val="auto"/>
                <w:sz w:val="24"/>
                <w:szCs w:val="24"/>
                <w:lang w:val="lt-LT"/>
              </w:rPr>
              <w:t xml:space="preserve">Jei reikalinga, prašome nurodyti, kokias sąlygas ir kodėl reikėtų papildomai įtraukti į </w:t>
            </w:r>
            <w:proofErr w:type="spellStart"/>
            <w:r w:rsidR="00381BD8" w:rsidRPr="00735169">
              <w:rPr>
                <w:rFonts w:ascii="Arial" w:eastAsia="Calibri" w:hAnsi="Arial" w:cs="Arial"/>
                <w:color w:val="auto"/>
                <w:sz w:val="24"/>
                <w:szCs w:val="24"/>
              </w:rPr>
              <w:t>techninę</w:t>
            </w:r>
            <w:proofErr w:type="spellEnd"/>
            <w:r w:rsidR="00381BD8" w:rsidRPr="00735169">
              <w:rPr>
                <w:rFonts w:ascii="Arial" w:eastAsia="Calibri" w:hAnsi="Arial" w:cs="Arial"/>
                <w:color w:val="auto"/>
                <w:sz w:val="24"/>
                <w:szCs w:val="24"/>
              </w:rPr>
              <w:t xml:space="preserve"> </w:t>
            </w:r>
            <w:proofErr w:type="spellStart"/>
            <w:r w:rsidR="00381BD8" w:rsidRPr="00735169">
              <w:rPr>
                <w:rFonts w:ascii="Arial" w:eastAsia="Calibri" w:hAnsi="Arial" w:cs="Arial"/>
                <w:color w:val="auto"/>
                <w:sz w:val="24"/>
                <w:szCs w:val="24"/>
              </w:rPr>
              <w:t>specifikaciją</w:t>
            </w:r>
            <w:proofErr w:type="spellEnd"/>
            <w:r w:rsidRPr="00735169">
              <w:rPr>
                <w:rFonts w:ascii="Arial" w:eastAsia="Calibri" w:hAnsi="Arial" w:cs="Arial"/>
                <w:color w:val="auto"/>
                <w:sz w:val="24"/>
                <w:szCs w:val="24"/>
                <w:lang w:val="lt-LT"/>
              </w:rPr>
              <w:t xml:space="preserve">, kokias keisti ir kaip, arba kurių reikėtų atsisakyti ir kodėl? </w:t>
            </w:r>
          </w:p>
          <w:p w14:paraId="7AA7945B" w14:textId="6033F1B6" w:rsidR="00275925" w:rsidRPr="00735169" w:rsidRDefault="00275925" w:rsidP="00376C1F">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735169">
              <w:rPr>
                <w:rFonts w:ascii="Arial" w:eastAsia="Calibri" w:hAnsi="Arial" w:cs="Arial"/>
                <w:color w:val="auto"/>
                <w:sz w:val="24"/>
                <w:szCs w:val="24"/>
                <w:lang w:val="lt-LT"/>
              </w:rPr>
              <w:t xml:space="preserve">(prašome pateikti argumentuotas pastabas bei </w:t>
            </w:r>
            <w:r w:rsidR="00381BD8" w:rsidRPr="00735169">
              <w:rPr>
                <w:rFonts w:ascii="Arial" w:eastAsia="Calibri" w:hAnsi="Arial" w:cs="Arial"/>
                <w:color w:val="auto"/>
                <w:sz w:val="24"/>
                <w:szCs w:val="24"/>
                <w:lang w:val="lt-LT"/>
              </w:rPr>
              <w:t>techninės specifikacijos</w:t>
            </w:r>
            <w:r w:rsidRPr="00735169">
              <w:rPr>
                <w:rFonts w:ascii="Arial" w:eastAsia="Calibri" w:hAnsi="Arial" w:cs="Arial"/>
                <w:color w:val="auto"/>
                <w:sz w:val="24"/>
                <w:szCs w:val="24"/>
                <w:lang w:val="lt-LT"/>
              </w:rPr>
              <w:t xml:space="preserve"> punktų pakeitimus/patikslinimus).</w:t>
            </w:r>
          </w:p>
        </w:tc>
        <w:tc>
          <w:tcPr>
            <w:tcW w:w="3402" w:type="dxa"/>
          </w:tcPr>
          <w:p w14:paraId="09F36BC3"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c>
          <w:tcPr>
            <w:tcW w:w="1985" w:type="dxa"/>
          </w:tcPr>
          <w:p w14:paraId="5A79BF53"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r>
      <w:tr w:rsidR="00B34594" w:rsidRPr="00BA6E07" w14:paraId="37069A72"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24FCCDF8"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3</w:t>
            </w:r>
          </w:p>
        </w:tc>
        <w:tc>
          <w:tcPr>
            <w:tcW w:w="3969" w:type="dxa"/>
            <w:shd w:val="clear" w:color="auto" w:fill="D9E2F3"/>
            <w:vAlign w:val="center"/>
          </w:tcPr>
          <w:p w14:paraId="11765BBE" w14:textId="477A5978" w:rsidR="00275925" w:rsidRPr="00BA6E07" w:rsidRDefault="00275925" w:rsidP="00376C1F">
            <w:pPr>
              <w:jc w:val="both"/>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BA6E07">
              <w:rPr>
                <w:rFonts w:ascii="Arial" w:eastAsia="Calibri" w:hAnsi="Arial" w:cs="Arial"/>
                <w:color w:val="auto"/>
                <w:sz w:val="24"/>
                <w:szCs w:val="24"/>
                <w:lang w:val="lt-LT"/>
              </w:rPr>
              <w:t xml:space="preserve">Ar numatytas </w:t>
            </w:r>
            <w:r w:rsidR="00381BD8" w:rsidRPr="00BA6E07">
              <w:rPr>
                <w:rFonts w:ascii="Arial" w:eastAsia="Calibri" w:hAnsi="Arial" w:cs="Arial"/>
                <w:color w:val="auto"/>
                <w:sz w:val="24"/>
                <w:szCs w:val="24"/>
                <w:lang w:val="lt-LT"/>
              </w:rPr>
              <w:t>darbų atlikimo</w:t>
            </w:r>
            <w:r w:rsidRPr="00BA6E07">
              <w:rPr>
                <w:rFonts w:ascii="Arial" w:eastAsia="Calibri" w:hAnsi="Arial" w:cs="Arial"/>
                <w:color w:val="auto"/>
                <w:sz w:val="24"/>
                <w:szCs w:val="24"/>
                <w:lang w:val="lt-LT"/>
              </w:rPr>
              <w:t xml:space="preserve"> terminas pakankamas? Jei ne, koks Jūsų manymu būtų pakankamas ir kodėl?</w:t>
            </w:r>
          </w:p>
        </w:tc>
        <w:tc>
          <w:tcPr>
            <w:tcW w:w="3402" w:type="dxa"/>
            <w:shd w:val="clear" w:color="auto" w:fill="D9E2F3"/>
          </w:tcPr>
          <w:p w14:paraId="04AA47CB"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c>
          <w:tcPr>
            <w:tcW w:w="1985" w:type="dxa"/>
            <w:shd w:val="clear" w:color="auto" w:fill="D9E2F3"/>
          </w:tcPr>
          <w:p w14:paraId="1390D9F7"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r>
      <w:tr w:rsidR="00B34594" w:rsidRPr="00BA6E07" w14:paraId="1A4E564C"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135FC65B"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4</w:t>
            </w:r>
          </w:p>
        </w:tc>
        <w:tc>
          <w:tcPr>
            <w:tcW w:w="3969" w:type="dxa"/>
            <w:vAlign w:val="center"/>
          </w:tcPr>
          <w:p w14:paraId="5C495AB6" w14:textId="590340E7" w:rsidR="00275925" w:rsidRPr="00BA6E07" w:rsidRDefault="00275925" w:rsidP="00376C1F">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r w:rsidRPr="00BA6E07">
              <w:rPr>
                <w:rFonts w:ascii="Arial" w:eastAsia="Calibri" w:hAnsi="Arial" w:cs="Arial"/>
                <w:color w:val="auto"/>
                <w:sz w:val="24"/>
                <w:szCs w:val="24"/>
                <w:lang w:val="lt-LT"/>
              </w:rPr>
              <w:t xml:space="preserve">Kokia galėtų būti orientacinė perkamų </w:t>
            </w:r>
            <w:r w:rsidR="00381BD8" w:rsidRPr="00BA6E07">
              <w:rPr>
                <w:rFonts w:ascii="Arial" w:eastAsia="Calibri" w:hAnsi="Arial" w:cs="Arial"/>
                <w:color w:val="auto"/>
                <w:sz w:val="24"/>
                <w:szCs w:val="24"/>
                <w:lang w:val="lt-LT"/>
              </w:rPr>
              <w:t>darbų</w:t>
            </w:r>
            <w:r w:rsidRPr="00BA6E07">
              <w:rPr>
                <w:rFonts w:ascii="Arial" w:eastAsia="Calibri" w:hAnsi="Arial" w:cs="Arial"/>
                <w:color w:val="auto"/>
                <w:sz w:val="24"/>
                <w:szCs w:val="24"/>
                <w:lang w:val="lt-LT"/>
              </w:rPr>
              <w:t xml:space="preserve"> kaina pagal </w:t>
            </w:r>
            <w:proofErr w:type="spellStart"/>
            <w:r w:rsidR="00381BD8" w:rsidRPr="00BA6E07">
              <w:rPr>
                <w:rFonts w:ascii="Arial" w:eastAsia="Calibri" w:hAnsi="Arial" w:cs="Arial"/>
                <w:color w:val="auto"/>
                <w:sz w:val="24"/>
                <w:szCs w:val="24"/>
              </w:rPr>
              <w:t>techninėje</w:t>
            </w:r>
            <w:proofErr w:type="spellEnd"/>
            <w:r w:rsidR="00381BD8" w:rsidRPr="00BA6E07">
              <w:rPr>
                <w:rFonts w:ascii="Arial" w:eastAsia="Calibri" w:hAnsi="Arial" w:cs="Arial"/>
                <w:color w:val="auto"/>
                <w:sz w:val="24"/>
                <w:szCs w:val="24"/>
              </w:rPr>
              <w:t xml:space="preserve"> </w:t>
            </w:r>
            <w:proofErr w:type="spellStart"/>
            <w:r w:rsidR="00381BD8" w:rsidRPr="00BA6E07">
              <w:rPr>
                <w:rFonts w:ascii="Arial" w:eastAsia="Calibri" w:hAnsi="Arial" w:cs="Arial"/>
                <w:color w:val="auto"/>
                <w:sz w:val="24"/>
                <w:szCs w:val="24"/>
              </w:rPr>
              <w:t>specifikacijoje</w:t>
            </w:r>
            <w:proofErr w:type="spellEnd"/>
            <w:r w:rsidR="00DB2BF5" w:rsidRPr="00BA6E07">
              <w:rPr>
                <w:rFonts w:ascii="Arial" w:eastAsia="Calibri" w:hAnsi="Arial" w:cs="Arial"/>
                <w:color w:val="auto"/>
                <w:sz w:val="24"/>
                <w:szCs w:val="24"/>
                <w:lang w:val="lt-LT"/>
              </w:rPr>
              <w:t xml:space="preserve"> </w:t>
            </w:r>
            <w:r w:rsidRPr="00BA6E07">
              <w:rPr>
                <w:rFonts w:ascii="Arial" w:eastAsia="Calibri" w:hAnsi="Arial" w:cs="Arial"/>
                <w:color w:val="auto"/>
                <w:sz w:val="24"/>
                <w:szCs w:val="24"/>
                <w:lang w:val="lt-LT"/>
              </w:rPr>
              <w:t>nurodytas sąlygas?</w:t>
            </w:r>
          </w:p>
        </w:tc>
        <w:tc>
          <w:tcPr>
            <w:tcW w:w="3402" w:type="dxa"/>
          </w:tcPr>
          <w:p w14:paraId="0529E72A"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c>
          <w:tcPr>
            <w:tcW w:w="1985" w:type="dxa"/>
          </w:tcPr>
          <w:p w14:paraId="3395F114"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r>
      <w:tr w:rsidR="00B34594" w:rsidRPr="00BA6E07" w14:paraId="4F515C10"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4A5166C5"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5</w:t>
            </w:r>
          </w:p>
        </w:tc>
        <w:tc>
          <w:tcPr>
            <w:tcW w:w="3969" w:type="dxa"/>
            <w:shd w:val="clear" w:color="auto" w:fill="D9E2F3"/>
            <w:vAlign w:val="center"/>
          </w:tcPr>
          <w:p w14:paraId="4DD53758" w14:textId="58138907" w:rsidR="00275925" w:rsidRPr="00BA6E07" w:rsidRDefault="0027592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BA6E07">
              <w:rPr>
                <w:rFonts w:ascii="Arial" w:eastAsia="Calibri" w:hAnsi="Arial" w:cs="Arial"/>
                <w:color w:val="auto"/>
                <w:sz w:val="24"/>
                <w:szCs w:val="24"/>
                <w:lang w:val="lt-LT"/>
              </w:rPr>
              <w:t xml:space="preserve">Kokie yra reikšmingiausi </w:t>
            </w:r>
            <w:r w:rsidR="00381BD8" w:rsidRPr="00BA6E07">
              <w:rPr>
                <w:rFonts w:ascii="Arial" w:eastAsia="Calibri" w:hAnsi="Arial" w:cs="Arial"/>
                <w:color w:val="auto"/>
                <w:sz w:val="24"/>
                <w:szCs w:val="24"/>
                <w:lang w:val="lt-LT"/>
              </w:rPr>
              <w:t>darbų atlikimo</w:t>
            </w:r>
            <w:r w:rsidRPr="00BA6E07">
              <w:rPr>
                <w:rFonts w:ascii="Arial" w:eastAsia="Calibri" w:hAnsi="Arial" w:cs="Arial"/>
                <w:color w:val="auto"/>
                <w:sz w:val="24"/>
                <w:szCs w:val="24"/>
                <w:lang w:val="lt-LT"/>
              </w:rPr>
              <w:t xml:space="preserve"> reikalavimai turintys įtakos </w:t>
            </w:r>
            <w:r w:rsidR="00BA6E07" w:rsidRPr="00BA6E07">
              <w:rPr>
                <w:rFonts w:ascii="Arial" w:eastAsia="Calibri" w:hAnsi="Arial" w:cs="Arial"/>
                <w:color w:val="auto"/>
                <w:sz w:val="24"/>
                <w:szCs w:val="24"/>
                <w:lang w:val="lt-LT"/>
              </w:rPr>
              <w:t>darbų</w:t>
            </w:r>
            <w:r w:rsidRPr="00BA6E07">
              <w:rPr>
                <w:rFonts w:ascii="Arial" w:eastAsia="Calibri" w:hAnsi="Arial" w:cs="Arial"/>
                <w:color w:val="auto"/>
                <w:sz w:val="24"/>
                <w:szCs w:val="24"/>
                <w:lang w:val="lt-LT"/>
              </w:rPr>
              <w:t xml:space="preserve"> kainai? </w:t>
            </w:r>
          </w:p>
        </w:tc>
        <w:tc>
          <w:tcPr>
            <w:tcW w:w="3402" w:type="dxa"/>
            <w:shd w:val="clear" w:color="auto" w:fill="D9E2F3"/>
          </w:tcPr>
          <w:p w14:paraId="07B904E3" w14:textId="77777777" w:rsidR="00275925" w:rsidRPr="00BA6E07" w:rsidRDefault="0027592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bidi="lt-LT"/>
              </w:rPr>
            </w:pPr>
            <w:r w:rsidRPr="00BA6E07">
              <w:rPr>
                <w:rFonts w:ascii="Arial" w:eastAsia="Calibri" w:hAnsi="Arial" w:cs="Arial"/>
                <w:color w:val="auto"/>
                <w:sz w:val="24"/>
                <w:szCs w:val="24"/>
                <w:lang w:val="lt-LT" w:bidi="lt-LT"/>
              </w:rPr>
              <w:t>1.</w:t>
            </w:r>
          </w:p>
          <w:p w14:paraId="5FFD2ABD" w14:textId="77777777" w:rsidR="00275925" w:rsidRPr="00BA6E07" w:rsidRDefault="0027592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bidi="lt-LT"/>
              </w:rPr>
            </w:pPr>
            <w:r w:rsidRPr="00BA6E07">
              <w:rPr>
                <w:rFonts w:ascii="Arial" w:eastAsia="Calibri" w:hAnsi="Arial" w:cs="Arial"/>
                <w:color w:val="auto"/>
                <w:sz w:val="24"/>
                <w:szCs w:val="24"/>
                <w:lang w:val="lt-LT" w:bidi="lt-LT"/>
              </w:rPr>
              <w:t>2.</w:t>
            </w:r>
          </w:p>
          <w:p w14:paraId="0E5D904C" w14:textId="77777777" w:rsidR="00275925" w:rsidRPr="00BA6E07" w:rsidRDefault="00275925" w:rsidP="00376C1F">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r w:rsidRPr="00BA6E07">
              <w:rPr>
                <w:rFonts w:ascii="Arial" w:eastAsia="Calibri" w:hAnsi="Arial" w:cs="Arial"/>
                <w:color w:val="auto"/>
                <w:sz w:val="24"/>
                <w:szCs w:val="24"/>
                <w:lang w:val="lt-LT" w:bidi="lt-LT"/>
              </w:rPr>
              <w:t>3.</w:t>
            </w:r>
          </w:p>
        </w:tc>
        <w:tc>
          <w:tcPr>
            <w:tcW w:w="1985" w:type="dxa"/>
            <w:shd w:val="clear" w:color="auto" w:fill="D9E2F3"/>
          </w:tcPr>
          <w:p w14:paraId="36755BD9"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r>
      <w:tr w:rsidR="00B34594" w:rsidRPr="00BA6E07" w14:paraId="35DE3628"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7F45AF8B"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6</w:t>
            </w:r>
          </w:p>
        </w:tc>
        <w:tc>
          <w:tcPr>
            <w:tcW w:w="3969" w:type="dxa"/>
            <w:vAlign w:val="center"/>
          </w:tcPr>
          <w:p w14:paraId="2F6C709E" w14:textId="1D833D9E" w:rsidR="00275925" w:rsidRPr="00BA6E07" w:rsidRDefault="00275925" w:rsidP="00376C1F">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BA6E07">
              <w:rPr>
                <w:rFonts w:ascii="Arial" w:eastAsia="Calibri" w:hAnsi="Arial" w:cs="Arial"/>
                <w:color w:val="auto"/>
                <w:sz w:val="24"/>
                <w:szCs w:val="24"/>
                <w:lang w:val="lt-LT"/>
              </w:rPr>
              <w:t xml:space="preserve">Kokias rizikas matote šiame projekte, susijusias su </w:t>
            </w:r>
            <w:proofErr w:type="spellStart"/>
            <w:r w:rsidR="00BA6E07" w:rsidRPr="00BA6E07">
              <w:rPr>
                <w:rFonts w:ascii="Arial" w:eastAsia="Calibri" w:hAnsi="Arial" w:cs="Arial"/>
                <w:color w:val="auto"/>
                <w:sz w:val="24"/>
                <w:szCs w:val="24"/>
              </w:rPr>
              <w:t>techninės</w:t>
            </w:r>
            <w:proofErr w:type="spellEnd"/>
            <w:r w:rsidR="00BA6E07" w:rsidRPr="00BA6E07">
              <w:rPr>
                <w:rFonts w:ascii="Arial" w:eastAsia="Calibri" w:hAnsi="Arial" w:cs="Arial"/>
                <w:color w:val="auto"/>
                <w:sz w:val="24"/>
                <w:szCs w:val="24"/>
              </w:rPr>
              <w:t xml:space="preserve"> </w:t>
            </w:r>
            <w:proofErr w:type="spellStart"/>
            <w:r w:rsidR="00BA6E07" w:rsidRPr="00BA6E07">
              <w:rPr>
                <w:rFonts w:ascii="Arial" w:eastAsia="Calibri" w:hAnsi="Arial" w:cs="Arial"/>
                <w:color w:val="auto"/>
                <w:sz w:val="24"/>
                <w:szCs w:val="24"/>
              </w:rPr>
              <w:t>specifikacijos</w:t>
            </w:r>
            <w:proofErr w:type="spellEnd"/>
            <w:r w:rsidRPr="00BA6E07">
              <w:rPr>
                <w:rFonts w:ascii="Arial" w:eastAsia="Calibri" w:hAnsi="Arial" w:cs="Arial"/>
                <w:color w:val="auto"/>
                <w:sz w:val="24"/>
                <w:szCs w:val="24"/>
                <w:lang w:val="lt-LT"/>
              </w:rPr>
              <w:t xml:space="preserve"> reikalavimais, </w:t>
            </w:r>
            <w:r w:rsidR="00BA6E07" w:rsidRPr="00BA6E07">
              <w:rPr>
                <w:rFonts w:ascii="Arial" w:eastAsia="Calibri" w:hAnsi="Arial" w:cs="Arial"/>
                <w:color w:val="auto"/>
                <w:sz w:val="24"/>
                <w:szCs w:val="24"/>
                <w:lang w:val="lt-LT"/>
              </w:rPr>
              <w:t>dabų</w:t>
            </w:r>
            <w:r w:rsidRPr="00BA6E07">
              <w:rPr>
                <w:rFonts w:ascii="Arial" w:eastAsia="Calibri" w:hAnsi="Arial" w:cs="Arial"/>
                <w:color w:val="auto"/>
                <w:sz w:val="24"/>
                <w:szCs w:val="24"/>
                <w:lang w:val="lt-LT"/>
              </w:rPr>
              <w:t xml:space="preserve"> atlikimo terminais ar kitais aspektais? Kaip galėtume suvaldyti šias rizikas?</w:t>
            </w:r>
          </w:p>
        </w:tc>
        <w:tc>
          <w:tcPr>
            <w:tcW w:w="3402" w:type="dxa"/>
          </w:tcPr>
          <w:p w14:paraId="6E292075" w14:textId="77777777" w:rsidR="00275925" w:rsidRPr="00BA6E07" w:rsidRDefault="00275925" w:rsidP="00376C1F">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bidi="lt-LT"/>
              </w:rPr>
            </w:pPr>
          </w:p>
        </w:tc>
        <w:tc>
          <w:tcPr>
            <w:tcW w:w="1985" w:type="dxa"/>
          </w:tcPr>
          <w:p w14:paraId="3ACF1826"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r>
      <w:tr w:rsidR="00B34594" w:rsidRPr="00BA6E07" w14:paraId="1B9F978F" w14:textId="77777777" w:rsidTr="00275925">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4" w:type="dxa"/>
            <w:shd w:val="clear" w:color="auto" w:fill="D9E2F3"/>
          </w:tcPr>
          <w:p w14:paraId="28D079E5"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lastRenderedPageBreak/>
              <w:t>7</w:t>
            </w:r>
          </w:p>
        </w:tc>
        <w:tc>
          <w:tcPr>
            <w:tcW w:w="3969" w:type="dxa"/>
            <w:shd w:val="clear" w:color="auto" w:fill="D9E2F3"/>
            <w:vAlign w:val="center"/>
          </w:tcPr>
          <w:p w14:paraId="7CD54F92" w14:textId="52EDC1BA" w:rsidR="00DB2BF5" w:rsidRPr="006B31B9" w:rsidRDefault="00DB2BF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BA6E07">
              <w:rPr>
                <w:rFonts w:ascii="Arial" w:eastAsia="Calibri" w:hAnsi="Arial" w:cs="Arial"/>
                <w:color w:val="auto"/>
                <w:sz w:val="24"/>
                <w:szCs w:val="24"/>
                <w:lang w:val="lt-LT"/>
              </w:rPr>
              <w:t xml:space="preserve">Pakomentuokite ar, Jūsų vertinimu, yra aiškūs, konkretūs ir </w:t>
            </w:r>
            <w:r w:rsidRPr="006B31B9">
              <w:rPr>
                <w:rFonts w:ascii="Arial" w:eastAsia="Calibri" w:hAnsi="Arial" w:cs="Arial"/>
                <w:color w:val="auto"/>
                <w:sz w:val="24"/>
                <w:szCs w:val="24"/>
                <w:lang w:val="lt-LT"/>
              </w:rPr>
              <w:t>neribojantys konkurencijos reikalavimai</w:t>
            </w:r>
            <w:r w:rsidR="006B31B9" w:rsidRPr="006B31B9">
              <w:rPr>
                <w:rFonts w:ascii="Arial" w:eastAsia="Calibri" w:hAnsi="Arial" w:cs="Arial"/>
                <w:color w:val="auto"/>
                <w:sz w:val="24"/>
                <w:szCs w:val="24"/>
                <w:lang w:val="lt-LT"/>
              </w:rPr>
              <w:t xml:space="preserve"> tiekėjams </w:t>
            </w:r>
            <w:proofErr w:type="spellStart"/>
            <w:r w:rsidR="006B31B9" w:rsidRPr="006B31B9">
              <w:rPr>
                <w:rFonts w:ascii="Arial" w:eastAsia="Calibri" w:hAnsi="Arial" w:cs="Arial"/>
                <w:bCs/>
                <w:color w:val="auto"/>
                <w:sz w:val="24"/>
                <w:szCs w:val="24"/>
              </w:rPr>
              <w:t>dėl</w:t>
            </w:r>
            <w:proofErr w:type="spellEnd"/>
            <w:r w:rsidR="006B31B9" w:rsidRPr="006B31B9">
              <w:rPr>
                <w:rFonts w:ascii="Arial" w:eastAsia="Calibri" w:hAnsi="Arial" w:cs="Arial"/>
                <w:bCs/>
                <w:color w:val="auto"/>
                <w:sz w:val="24"/>
                <w:szCs w:val="24"/>
              </w:rPr>
              <w:t xml:space="preserve"> </w:t>
            </w:r>
            <w:proofErr w:type="spellStart"/>
            <w:r w:rsidR="006B31B9" w:rsidRPr="006B31B9">
              <w:rPr>
                <w:rFonts w:ascii="Arial" w:eastAsia="Calibri" w:hAnsi="Arial" w:cs="Arial"/>
                <w:color w:val="auto"/>
                <w:sz w:val="24"/>
                <w:szCs w:val="24"/>
              </w:rPr>
              <w:t>aplinkos</w:t>
            </w:r>
            <w:proofErr w:type="spellEnd"/>
            <w:r w:rsidR="006B31B9" w:rsidRPr="006B31B9">
              <w:rPr>
                <w:rFonts w:ascii="Arial" w:eastAsia="Calibri" w:hAnsi="Arial" w:cs="Arial"/>
                <w:color w:val="auto"/>
                <w:sz w:val="24"/>
                <w:szCs w:val="24"/>
              </w:rPr>
              <w:t xml:space="preserve"> </w:t>
            </w:r>
            <w:proofErr w:type="spellStart"/>
            <w:r w:rsidR="006B31B9" w:rsidRPr="006B31B9">
              <w:rPr>
                <w:rFonts w:ascii="Arial" w:eastAsia="Calibri" w:hAnsi="Arial" w:cs="Arial"/>
                <w:color w:val="auto"/>
                <w:sz w:val="24"/>
                <w:szCs w:val="24"/>
              </w:rPr>
              <w:t>apsaugos</w:t>
            </w:r>
            <w:proofErr w:type="spellEnd"/>
            <w:r w:rsidR="006B31B9" w:rsidRPr="006B31B9">
              <w:rPr>
                <w:rFonts w:ascii="Arial" w:eastAsia="Calibri" w:hAnsi="Arial" w:cs="Arial"/>
                <w:color w:val="auto"/>
                <w:sz w:val="24"/>
                <w:szCs w:val="24"/>
              </w:rPr>
              <w:t xml:space="preserve"> </w:t>
            </w:r>
            <w:proofErr w:type="spellStart"/>
            <w:r w:rsidR="006B31B9" w:rsidRPr="006B31B9">
              <w:rPr>
                <w:rFonts w:ascii="Arial" w:eastAsia="Calibri" w:hAnsi="Arial" w:cs="Arial"/>
                <w:color w:val="auto"/>
                <w:sz w:val="24"/>
                <w:szCs w:val="24"/>
              </w:rPr>
              <w:t>vadybos</w:t>
            </w:r>
            <w:proofErr w:type="spellEnd"/>
            <w:r w:rsidR="006B31B9" w:rsidRPr="006B31B9">
              <w:rPr>
                <w:rFonts w:ascii="Arial" w:eastAsia="Calibri" w:hAnsi="Arial" w:cs="Arial"/>
                <w:color w:val="auto"/>
                <w:sz w:val="24"/>
                <w:szCs w:val="24"/>
              </w:rPr>
              <w:t xml:space="preserve"> </w:t>
            </w:r>
            <w:proofErr w:type="spellStart"/>
            <w:r w:rsidR="006B31B9" w:rsidRPr="006B31B9">
              <w:rPr>
                <w:rFonts w:ascii="Arial" w:eastAsia="Calibri" w:hAnsi="Arial" w:cs="Arial"/>
                <w:color w:val="auto"/>
                <w:sz w:val="24"/>
                <w:szCs w:val="24"/>
              </w:rPr>
              <w:t>sistemos</w:t>
            </w:r>
            <w:proofErr w:type="spellEnd"/>
            <w:r w:rsidR="006B31B9" w:rsidRPr="006B31B9">
              <w:rPr>
                <w:rFonts w:ascii="Arial" w:eastAsia="Calibri" w:hAnsi="Arial" w:cs="Arial"/>
                <w:color w:val="auto"/>
                <w:sz w:val="24"/>
                <w:szCs w:val="24"/>
              </w:rPr>
              <w:t xml:space="preserve"> </w:t>
            </w:r>
            <w:proofErr w:type="spellStart"/>
            <w:r w:rsidR="006B31B9" w:rsidRPr="006B31B9">
              <w:rPr>
                <w:rFonts w:ascii="Arial" w:eastAsia="Calibri" w:hAnsi="Arial" w:cs="Arial"/>
                <w:color w:val="auto"/>
                <w:sz w:val="24"/>
                <w:szCs w:val="24"/>
              </w:rPr>
              <w:t>standartų</w:t>
            </w:r>
            <w:proofErr w:type="spellEnd"/>
            <w:r w:rsidR="006B31B9" w:rsidRPr="006B31B9">
              <w:rPr>
                <w:rFonts w:ascii="Arial" w:eastAsia="Calibri" w:hAnsi="Arial" w:cs="Arial"/>
                <w:color w:val="auto"/>
                <w:sz w:val="24"/>
                <w:szCs w:val="24"/>
              </w:rPr>
              <w:t xml:space="preserve"> </w:t>
            </w:r>
            <w:proofErr w:type="spellStart"/>
            <w:r w:rsidR="006B31B9" w:rsidRPr="006B31B9">
              <w:rPr>
                <w:rFonts w:ascii="Arial" w:eastAsia="Calibri" w:hAnsi="Arial" w:cs="Arial"/>
                <w:color w:val="auto"/>
                <w:sz w:val="24"/>
                <w:szCs w:val="24"/>
              </w:rPr>
              <w:t>laikymosi</w:t>
            </w:r>
            <w:proofErr w:type="spellEnd"/>
            <w:r w:rsidRPr="006B31B9">
              <w:rPr>
                <w:rFonts w:ascii="Arial" w:eastAsia="Calibri" w:hAnsi="Arial" w:cs="Arial"/>
                <w:color w:val="auto"/>
                <w:sz w:val="24"/>
                <w:szCs w:val="24"/>
                <w:lang w:val="lt-LT"/>
              </w:rPr>
              <w:t xml:space="preserve">. </w:t>
            </w:r>
          </w:p>
          <w:p w14:paraId="33B41153" w14:textId="1E5A7C91" w:rsidR="00275925" w:rsidRPr="00BA6E07" w:rsidRDefault="00DB2BF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rPr>
            </w:pPr>
            <w:r w:rsidRPr="006B31B9">
              <w:rPr>
                <w:rFonts w:ascii="Arial" w:eastAsia="Calibri" w:hAnsi="Arial" w:cs="Arial"/>
                <w:color w:val="auto"/>
                <w:sz w:val="24"/>
                <w:szCs w:val="24"/>
                <w:lang w:val="lt-LT"/>
              </w:rPr>
              <w:t>Jeigu manote, kad reikalavimai nepakankama</w:t>
            </w:r>
            <w:r w:rsidRPr="00BA6E07">
              <w:rPr>
                <w:rFonts w:ascii="Arial" w:eastAsia="Calibri" w:hAnsi="Arial" w:cs="Arial"/>
                <w:color w:val="auto"/>
                <w:sz w:val="24"/>
                <w:szCs w:val="24"/>
                <w:lang w:val="lt-LT"/>
              </w:rPr>
              <w:t>i aiškūs ir/ar konkretūs, ir/ar ribojantys konkurenciją, pateikite konkrečius siūlymus kaip juos patikslinti.</w:t>
            </w:r>
          </w:p>
        </w:tc>
        <w:tc>
          <w:tcPr>
            <w:tcW w:w="3402" w:type="dxa"/>
            <w:shd w:val="clear" w:color="auto" w:fill="D9E2F3"/>
          </w:tcPr>
          <w:p w14:paraId="1E097CFD" w14:textId="77777777" w:rsidR="00275925" w:rsidRPr="00BA6E07" w:rsidRDefault="00275925" w:rsidP="00376C1F">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auto"/>
                <w:sz w:val="24"/>
                <w:szCs w:val="24"/>
                <w:lang w:val="lt-LT" w:bidi="lt-LT"/>
              </w:rPr>
            </w:pPr>
          </w:p>
        </w:tc>
        <w:tc>
          <w:tcPr>
            <w:tcW w:w="1985" w:type="dxa"/>
            <w:shd w:val="clear" w:color="auto" w:fill="D9E2F3"/>
          </w:tcPr>
          <w:p w14:paraId="6D0CB599" w14:textId="77777777" w:rsidR="00275925" w:rsidRPr="00BA6E07" w:rsidRDefault="00275925" w:rsidP="00376C1F">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auto"/>
                <w:sz w:val="24"/>
                <w:szCs w:val="24"/>
                <w:lang w:val="lt-LT"/>
              </w:rPr>
            </w:pPr>
          </w:p>
        </w:tc>
      </w:tr>
      <w:tr w:rsidR="00B34594" w:rsidRPr="00BA6E07" w14:paraId="5420FCF9" w14:textId="77777777" w:rsidTr="00BE1F78">
        <w:trPr>
          <w:trHeight w:val="272"/>
          <w:jc w:val="center"/>
        </w:trPr>
        <w:tc>
          <w:tcPr>
            <w:cnfStyle w:val="001000000000" w:firstRow="0" w:lastRow="0" w:firstColumn="1" w:lastColumn="0" w:oddVBand="0" w:evenVBand="0" w:oddHBand="0" w:evenHBand="0" w:firstRowFirstColumn="0" w:firstRowLastColumn="0" w:lastRowFirstColumn="0" w:lastRowLastColumn="0"/>
            <w:tcW w:w="704" w:type="dxa"/>
          </w:tcPr>
          <w:p w14:paraId="54860EDB" w14:textId="77777777" w:rsidR="00275925" w:rsidRPr="00BA6E07" w:rsidRDefault="00275925" w:rsidP="00376C1F">
            <w:pPr>
              <w:jc w:val="center"/>
              <w:rPr>
                <w:rFonts w:ascii="Arial" w:eastAsia="Arial" w:hAnsi="Arial" w:cs="Arial"/>
                <w:color w:val="auto"/>
                <w:sz w:val="24"/>
                <w:szCs w:val="24"/>
                <w:lang w:val="lt-LT"/>
              </w:rPr>
            </w:pPr>
            <w:r w:rsidRPr="00BA6E07">
              <w:rPr>
                <w:rFonts w:ascii="Arial" w:eastAsia="Arial" w:hAnsi="Arial" w:cs="Arial"/>
                <w:color w:val="auto"/>
                <w:sz w:val="24"/>
                <w:szCs w:val="24"/>
                <w:lang w:val="lt-LT"/>
              </w:rPr>
              <w:t>8</w:t>
            </w:r>
          </w:p>
        </w:tc>
        <w:tc>
          <w:tcPr>
            <w:tcW w:w="3969" w:type="dxa"/>
            <w:vAlign w:val="center"/>
          </w:tcPr>
          <w:p w14:paraId="0C60F890" w14:textId="256EBEEB" w:rsidR="00275925" w:rsidRPr="00BA6E07" w:rsidRDefault="00DB2BF5" w:rsidP="00376C1F">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rPr>
            </w:pPr>
            <w:r w:rsidRPr="00BA6E07">
              <w:rPr>
                <w:rFonts w:ascii="Arial" w:eastAsia="Calibri" w:hAnsi="Arial" w:cs="Arial"/>
                <w:color w:val="auto"/>
                <w:sz w:val="24"/>
                <w:szCs w:val="24"/>
                <w:lang w:val="lt-LT"/>
              </w:rPr>
              <w:t>Ar turite kitų pastebėjimų ar pasiūlymų? (</w:t>
            </w:r>
            <w:r w:rsidRPr="00BA6E07">
              <w:rPr>
                <w:rFonts w:ascii="Arial" w:eastAsia="Calibri" w:hAnsi="Arial" w:cs="Arial"/>
                <w:i/>
                <w:color w:val="auto"/>
                <w:sz w:val="24"/>
                <w:szCs w:val="24"/>
                <w:lang w:val="lt-LT"/>
              </w:rPr>
              <w:t>jei turite,</w:t>
            </w:r>
            <w:r w:rsidRPr="00BA6E07">
              <w:rPr>
                <w:rFonts w:ascii="Arial" w:eastAsia="Calibri" w:hAnsi="Arial" w:cs="Arial"/>
                <w:color w:val="auto"/>
                <w:sz w:val="24"/>
                <w:szCs w:val="24"/>
                <w:lang w:val="lt-LT"/>
              </w:rPr>
              <w:t xml:space="preserve"> </w:t>
            </w:r>
            <w:r w:rsidRPr="00BA6E07">
              <w:rPr>
                <w:rFonts w:ascii="Arial" w:eastAsia="Calibri" w:hAnsi="Arial" w:cs="Arial"/>
                <w:i/>
                <w:color w:val="auto"/>
                <w:sz w:val="24"/>
                <w:szCs w:val="24"/>
                <w:lang w:val="lt-LT"/>
              </w:rPr>
              <w:t>prašome pateikti</w:t>
            </w:r>
            <w:r w:rsidRPr="00BA6E07">
              <w:rPr>
                <w:rFonts w:ascii="Arial" w:eastAsia="Calibri" w:hAnsi="Arial" w:cs="Arial"/>
                <w:color w:val="auto"/>
                <w:sz w:val="24"/>
                <w:szCs w:val="24"/>
                <w:lang w:val="lt-LT"/>
              </w:rPr>
              <w:t>).</w:t>
            </w:r>
          </w:p>
        </w:tc>
        <w:tc>
          <w:tcPr>
            <w:tcW w:w="3402" w:type="dxa"/>
            <w:tcBorders>
              <w:top w:val="single" w:sz="4" w:space="0" w:color="auto"/>
              <w:left w:val="single" w:sz="4" w:space="0" w:color="auto"/>
              <w:bottom w:val="single" w:sz="4" w:space="0" w:color="auto"/>
              <w:right w:val="single" w:sz="4" w:space="0" w:color="auto"/>
            </w:tcBorders>
          </w:tcPr>
          <w:p w14:paraId="7F2C639B" w14:textId="77777777" w:rsidR="00275925" w:rsidRPr="00BA6E07" w:rsidRDefault="00275925" w:rsidP="00376C1F">
            <w:pPr>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4"/>
                <w:szCs w:val="24"/>
                <w:lang w:val="lt-LT" w:bidi="lt-LT"/>
              </w:rPr>
            </w:pPr>
          </w:p>
        </w:tc>
        <w:tc>
          <w:tcPr>
            <w:tcW w:w="1985" w:type="dxa"/>
          </w:tcPr>
          <w:p w14:paraId="64F63375" w14:textId="77777777" w:rsidR="00275925" w:rsidRPr="00BA6E07" w:rsidRDefault="00275925" w:rsidP="00376C1F">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4"/>
                <w:szCs w:val="24"/>
                <w:lang w:val="lt-LT"/>
              </w:rPr>
            </w:pPr>
          </w:p>
        </w:tc>
      </w:tr>
    </w:tbl>
    <w:p w14:paraId="7295FA4E" w14:textId="77777777" w:rsidR="00275925" w:rsidRPr="00BA6E07" w:rsidRDefault="00275925" w:rsidP="00376C1F">
      <w:pPr>
        <w:spacing w:after="0" w:line="240" w:lineRule="auto"/>
        <w:rPr>
          <w:rFonts w:ascii="Arial" w:eastAsia="Calibri" w:hAnsi="Arial" w:cs="Arial"/>
          <w:sz w:val="24"/>
          <w:szCs w:val="24"/>
        </w:rPr>
      </w:pPr>
    </w:p>
    <w:p w14:paraId="0F44C48E" w14:textId="77777777" w:rsidR="005F6325" w:rsidRPr="00DB5A29" w:rsidRDefault="001002AB" w:rsidP="00376C1F">
      <w:pPr>
        <w:spacing w:after="0" w:line="240" w:lineRule="auto"/>
        <w:jc w:val="center"/>
        <w:rPr>
          <w:rFonts w:ascii="Arial" w:eastAsia="Times New Roman" w:hAnsi="Arial" w:cs="Arial"/>
          <w:b/>
          <w:caps/>
          <w:sz w:val="24"/>
          <w:szCs w:val="24"/>
        </w:rPr>
      </w:pPr>
      <w:r w:rsidRPr="00BA6E07">
        <w:rPr>
          <w:rFonts w:ascii="Arial" w:eastAsia="Calibri" w:hAnsi="Arial" w:cs="Arial"/>
          <w:sz w:val="24"/>
          <w:szCs w:val="24"/>
        </w:rPr>
        <w:br w:type="page"/>
      </w:r>
      <w:r w:rsidR="005F6325" w:rsidRPr="00DB5A29">
        <w:rPr>
          <w:rFonts w:ascii="Arial" w:eastAsia="Times New Roman" w:hAnsi="Arial" w:cs="Arial"/>
          <w:b/>
          <w:caps/>
          <w:sz w:val="24"/>
          <w:szCs w:val="24"/>
        </w:rPr>
        <w:lastRenderedPageBreak/>
        <w:t xml:space="preserve">STATYBOS RANGOS VIEŠOJO pirkimo </w:t>
      </w:r>
      <w:r w:rsidR="005F6325" w:rsidRPr="00DB5A29">
        <w:rPr>
          <w:rFonts w:ascii="Arial" w:eastAsia="Arial" w:hAnsi="Arial" w:cs="Arial"/>
          <w:sz w:val="24"/>
          <w:szCs w:val="24"/>
        </w:rPr>
        <w:t xml:space="preserve">– </w:t>
      </w:r>
      <w:r w:rsidR="005F6325" w:rsidRPr="00DB5A29">
        <w:rPr>
          <w:rFonts w:ascii="Arial" w:eastAsia="Times New Roman" w:hAnsi="Arial" w:cs="Arial"/>
          <w:b/>
          <w:caps/>
          <w:sz w:val="24"/>
          <w:szCs w:val="24"/>
        </w:rPr>
        <w:t>pardavimo sutarties Bendrosios sąlygos</w:t>
      </w:r>
    </w:p>
    <w:p w14:paraId="5C352266" w14:textId="77777777" w:rsidR="005F6325" w:rsidRPr="00DB5A29" w:rsidRDefault="005F6325" w:rsidP="00376C1F">
      <w:pPr>
        <w:spacing w:after="0" w:line="240" w:lineRule="auto"/>
        <w:jc w:val="center"/>
        <w:rPr>
          <w:rFonts w:ascii="Arial" w:eastAsia="Times New Roman" w:hAnsi="Arial" w:cs="Arial"/>
          <w:sz w:val="24"/>
          <w:szCs w:val="24"/>
        </w:rPr>
      </w:pPr>
    </w:p>
    <w:p w14:paraId="7D758056" w14:textId="77777777" w:rsidR="005F6325" w:rsidRPr="00DB5A29" w:rsidRDefault="005F6325" w:rsidP="00376C1F">
      <w:pPr>
        <w:spacing w:after="0" w:line="240" w:lineRule="auto"/>
        <w:jc w:val="both"/>
        <w:rPr>
          <w:rFonts w:ascii="Arial" w:eastAsia="Cambria" w:hAnsi="Arial" w:cs="Arial"/>
          <w:b/>
          <w:bCs/>
          <w:caps/>
          <w:sz w:val="24"/>
          <w:szCs w:val="24"/>
          <w14:numSpacing w14:val="tabular"/>
        </w:rPr>
      </w:pPr>
      <w:r w:rsidRPr="00DB5A29">
        <w:rPr>
          <w:rFonts w:ascii="Arial" w:eastAsia="Cambria" w:hAnsi="Arial" w:cs="Arial"/>
          <w:b/>
          <w:bCs/>
          <w:caps/>
          <w:sz w:val="24"/>
          <w:szCs w:val="24"/>
          <w14:numSpacing w14:val="tabular"/>
        </w:rPr>
        <w:t>1.</w:t>
      </w:r>
      <w:r w:rsidRPr="00DB5A29">
        <w:rPr>
          <w:rFonts w:ascii="Arial" w:eastAsia="Cambria" w:hAnsi="Arial" w:cs="Arial"/>
          <w:b/>
          <w:bCs/>
          <w:caps/>
          <w:sz w:val="24"/>
          <w:szCs w:val="24"/>
          <w14:numSpacing w14:val="tabular"/>
        </w:rPr>
        <w:tab/>
        <w:t>Pagrindinės sąvokos ir Sutarties aiškinimas</w:t>
      </w:r>
    </w:p>
    <w:p w14:paraId="1FC968EB" w14:textId="77777777" w:rsidR="005F6325" w:rsidRPr="00DB5A29" w:rsidRDefault="005F6325" w:rsidP="00376C1F">
      <w:pPr>
        <w:spacing w:after="0" w:line="240" w:lineRule="auto"/>
        <w:jc w:val="both"/>
        <w:rPr>
          <w:rFonts w:ascii="Arial" w:eastAsia="Cambria" w:hAnsi="Arial" w:cs="Arial"/>
          <w:b/>
          <w:bCs/>
          <w:caps/>
          <w:sz w:val="24"/>
          <w:szCs w:val="24"/>
          <w14:numSpacing w14:val="tabular"/>
        </w:rPr>
      </w:pPr>
    </w:p>
    <w:p w14:paraId="0CCAB4A6"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1.1.</w:t>
      </w:r>
      <w:r w:rsidRPr="00DB5A29">
        <w:rPr>
          <w:rFonts w:ascii="Arial" w:eastAsia="Arial" w:hAnsi="Arial" w:cs="Arial"/>
          <w:b/>
          <w:bCs/>
          <w:sz w:val="24"/>
          <w:szCs w:val="24"/>
        </w:rPr>
        <w:tab/>
      </w:r>
      <w:r w:rsidRPr="00DB5A29">
        <w:rPr>
          <w:rFonts w:ascii="Arial" w:eastAsia="Arial" w:hAnsi="Arial" w:cs="Arial"/>
          <w:b/>
          <w:sz w:val="24"/>
          <w:szCs w:val="24"/>
        </w:rPr>
        <w:t>Sąvokos</w:t>
      </w:r>
    </w:p>
    <w:p w14:paraId="5780FD66" w14:textId="77777777" w:rsidR="005F6325" w:rsidRPr="00DB5A29" w:rsidRDefault="005F6325" w:rsidP="00376C1F">
      <w:pPr>
        <w:spacing w:after="0" w:line="240" w:lineRule="auto"/>
        <w:jc w:val="both"/>
        <w:rPr>
          <w:rFonts w:ascii="Arial" w:eastAsia="Arial" w:hAnsi="Arial" w:cs="Arial"/>
          <w:b/>
          <w:sz w:val="24"/>
          <w:szCs w:val="24"/>
        </w:rPr>
      </w:pPr>
    </w:p>
    <w:p w14:paraId="0A861BA2" w14:textId="77777777" w:rsidR="005F6325" w:rsidRPr="00DB5A29" w:rsidRDefault="005F6325" w:rsidP="00376C1F">
      <w:pPr>
        <w:spacing w:after="0" w:line="240" w:lineRule="auto"/>
        <w:jc w:val="both"/>
        <w:rPr>
          <w:rFonts w:ascii="Arial" w:eastAsia="Cambria" w:hAnsi="Arial" w:cs="Arial"/>
          <w:b/>
          <w:bCs/>
          <w:sz w:val="24"/>
          <w:szCs w:val="24"/>
        </w:rPr>
      </w:pPr>
      <w:r w:rsidRPr="00DB5A29">
        <w:rPr>
          <w:rFonts w:ascii="Arial" w:eastAsia="Cambria" w:hAnsi="Arial" w:cs="Arial"/>
          <w:sz w:val="24"/>
          <w:szCs w:val="24"/>
        </w:rPr>
        <w:t>1.1.1. Šioje Sutartyje didžiąja raide rašomos sąvokos turi šias reikšmes:</w:t>
      </w:r>
    </w:p>
    <w:p w14:paraId="55DEC6B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1.1.1.1. </w:t>
      </w:r>
      <w:r w:rsidRPr="00DB5A29">
        <w:rPr>
          <w:rFonts w:ascii="Arial" w:eastAsia="Times New Roman" w:hAnsi="Arial" w:cs="Arial"/>
          <w:b/>
          <w:bCs/>
          <w:sz w:val="24"/>
          <w:szCs w:val="24"/>
        </w:rPr>
        <w:t>Ataskaitinis laikotarpis</w:t>
      </w:r>
      <w:r w:rsidRPr="00DB5A29">
        <w:rPr>
          <w:rFonts w:ascii="Arial" w:eastAsia="Times New Roman" w:hAnsi="Arial" w:cs="Arial"/>
          <w:sz w:val="24"/>
          <w:szCs w:val="24"/>
        </w:rPr>
        <w:t xml:space="preserve"> – yra mėnuo nuo praėjusio kalendorinio mėnesio 25 dienos iki einamojo kalendorinio mėnesio 24 dienos (įskaitytinai);</w:t>
      </w:r>
    </w:p>
    <w:p w14:paraId="5E79D1B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 </w:t>
      </w:r>
      <w:r w:rsidRPr="00DB5A29">
        <w:rPr>
          <w:rFonts w:ascii="Arial" w:eastAsia="Times New Roman" w:hAnsi="Arial" w:cs="Arial"/>
          <w:b/>
          <w:bCs/>
          <w:sz w:val="24"/>
          <w:szCs w:val="24"/>
        </w:rPr>
        <w:t>Atliktų darbų aktas</w:t>
      </w:r>
      <w:r w:rsidRPr="00DB5A29">
        <w:rPr>
          <w:rFonts w:ascii="Arial" w:eastAsia="Times New Roman" w:hAnsi="Arial" w:cs="Arial"/>
          <w:sz w:val="24"/>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026F29A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 </w:t>
      </w:r>
      <w:r w:rsidRPr="00DB5A29">
        <w:rPr>
          <w:rFonts w:ascii="Arial" w:eastAsia="Times New Roman" w:hAnsi="Arial" w:cs="Arial"/>
          <w:b/>
          <w:sz w:val="24"/>
          <w:szCs w:val="24"/>
        </w:rPr>
        <w:t>Atsisakomi darbai</w:t>
      </w:r>
      <w:r w:rsidRPr="00DB5A29">
        <w:rPr>
          <w:rFonts w:ascii="Arial" w:eastAsia="Times New Roman" w:hAnsi="Arial" w:cs="Arial"/>
          <w:sz w:val="24"/>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7D9DD32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 </w:t>
      </w:r>
      <w:r w:rsidRPr="00DB5A29">
        <w:rPr>
          <w:rFonts w:ascii="Arial" w:eastAsia="Times New Roman" w:hAnsi="Arial" w:cs="Arial"/>
          <w:b/>
          <w:bCs/>
          <w:sz w:val="24"/>
          <w:szCs w:val="24"/>
        </w:rPr>
        <w:t>Bendrosios sąlygos</w:t>
      </w:r>
      <w:r w:rsidRPr="00DB5A29">
        <w:rPr>
          <w:rFonts w:ascii="Arial" w:eastAsia="Times New Roman" w:hAnsi="Arial" w:cs="Arial"/>
          <w:sz w:val="24"/>
          <w:szCs w:val="24"/>
        </w:rPr>
        <w:t xml:space="preserve"> – šis Sutarties dokumentas, kuris vadinasi „Statybos rangos viešojo pirkimo – pardavimo sutarties Bendrosios sąlygos“;</w:t>
      </w:r>
    </w:p>
    <w:p w14:paraId="2ABA065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1.1.1.5. </w:t>
      </w:r>
      <w:r w:rsidRPr="00DB5A29">
        <w:rPr>
          <w:rFonts w:ascii="Arial" w:eastAsia="Times New Roman" w:hAnsi="Arial" w:cs="Arial"/>
          <w:b/>
          <w:bCs/>
          <w:sz w:val="24"/>
          <w:szCs w:val="24"/>
        </w:rPr>
        <w:t>Darbai</w:t>
      </w:r>
      <w:r w:rsidRPr="00DB5A29">
        <w:rPr>
          <w:rFonts w:ascii="Arial" w:eastAsia="Times New Roman" w:hAnsi="Arial" w:cs="Arial"/>
          <w:sz w:val="24"/>
          <w:szCs w:val="24"/>
        </w:rPr>
        <w:t xml:space="preserve"> – Techninėje</w:t>
      </w:r>
      <w:r w:rsidRPr="00DB5A29">
        <w:rPr>
          <w:rFonts w:ascii="Arial" w:eastAsia="Times New Roman" w:hAnsi="Arial" w:cs="Arial"/>
          <w:b/>
          <w:bCs/>
          <w:sz w:val="24"/>
          <w:szCs w:val="24"/>
        </w:rPr>
        <w:t xml:space="preserve"> </w:t>
      </w:r>
      <w:r w:rsidRPr="00DB5A29">
        <w:rPr>
          <w:rFonts w:ascii="Arial" w:eastAsia="Times New Roman" w:hAnsi="Arial" w:cs="Arial"/>
          <w:sz w:val="24"/>
          <w:szCs w:val="24"/>
        </w:rPr>
        <w:t xml:space="preserve">specifikacijoje ir (arba) Statinio projekte, ir (arba) Specialiosiose sąlygose nurodyti darbai ir kiti paslaugų teikimo, Prekių tiekimo, darbų atlikimo veiksmai, kuriuos pagal Sutartį </w:t>
      </w:r>
      <w:r w:rsidRPr="00DB5A29">
        <w:rPr>
          <w:rFonts w:ascii="Arial" w:eastAsia="Calibri" w:hAnsi="Arial" w:cs="Arial"/>
          <w:sz w:val="24"/>
          <w:szCs w:val="24"/>
        </w:rPr>
        <w:t>ir teisės aktų reikalavimus</w:t>
      </w:r>
      <w:r w:rsidRPr="00DB5A29">
        <w:rPr>
          <w:rFonts w:ascii="Arial" w:eastAsia="Times New Roman" w:hAnsi="Arial" w:cs="Arial"/>
          <w:sz w:val="24"/>
          <w:szCs w:val="24"/>
        </w:rPr>
        <w:t xml:space="preserve"> privalo atlikti Rangovas; </w:t>
      </w:r>
    </w:p>
    <w:p w14:paraId="3D92F920" w14:textId="77777777" w:rsidR="005F6325" w:rsidRPr="00DB5A29" w:rsidRDefault="005F6325" w:rsidP="00376C1F">
      <w:pPr>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1.1.1.6. </w:t>
      </w:r>
      <w:r w:rsidRPr="00DB5A29">
        <w:rPr>
          <w:rFonts w:ascii="Arial" w:eastAsia="Times New Roman" w:hAnsi="Arial" w:cs="Arial"/>
          <w:b/>
          <w:sz w:val="24"/>
          <w:szCs w:val="24"/>
        </w:rPr>
        <w:t>Darbų dokumentai</w:t>
      </w:r>
      <w:r w:rsidRPr="00DB5A29">
        <w:rPr>
          <w:rFonts w:ascii="Arial" w:eastAsia="Times New Roman" w:hAnsi="Arial" w:cs="Arial"/>
          <w:sz w:val="24"/>
          <w:szCs w:val="24"/>
        </w:rPr>
        <w:t xml:space="preserve"> – Užsakovo dokumentai ir Rangovo dokumentai kartu;</w:t>
      </w:r>
    </w:p>
    <w:p w14:paraId="4A6C0436" w14:textId="77777777" w:rsidR="005F6325" w:rsidRPr="00DB5A29" w:rsidRDefault="005F6325" w:rsidP="00376C1F">
      <w:pPr>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1.1.1.7. </w:t>
      </w:r>
      <w:r w:rsidRPr="00DB5A29">
        <w:rPr>
          <w:rFonts w:ascii="Arial" w:eastAsia="Times New Roman" w:hAnsi="Arial" w:cs="Arial"/>
          <w:b/>
          <w:bCs/>
          <w:sz w:val="24"/>
          <w:szCs w:val="24"/>
        </w:rPr>
        <w:t>Darbų perdavimo –</w:t>
      </w:r>
      <w:r w:rsidRPr="00DB5A29">
        <w:rPr>
          <w:rFonts w:ascii="Arial" w:eastAsia="Times New Roman" w:hAnsi="Arial" w:cs="Arial"/>
          <w:sz w:val="24"/>
          <w:szCs w:val="24"/>
        </w:rPr>
        <w:t xml:space="preserve"> </w:t>
      </w:r>
      <w:r w:rsidRPr="00DB5A29">
        <w:rPr>
          <w:rFonts w:ascii="Arial" w:eastAsia="Times New Roman" w:hAnsi="Arial" w:cs="Arial"/>
          <w:b/>
          <w:bCs/>
          <w:sz w:val="24"/>
          <w:szCs w:val="24"/>
        </w:rPr>
        <w:t>priėmimo aktas</w:t>
      </w:r>
      <w:r w:rsidRPr="00DB5A29">
        <w:rPr>
          <w:rFonts w:ascii="Arial" w:eastAsia="Times New Roman" w:hAnsi="Arial" w:cs="Arial"/>
          <w:sz w:val="24"/>
          <w:szCs w:val="24"/>
        </w:rPr>
        <w:t xml:space="preserve"> – dokumentas, įforminantis atliktų Darbų (Etapo, jei tai numatyta) perdavimą </w:t>
      </w:r>
      <w:r w:rsidRPr="00DB5A29">
        <w:rPr>
          <w:rFonts w:ascii="Arial" w:eastAsia="Times New Roman" w:hAnsi="Arial" w:cs="Arial"/>
          <w:bCs/>
          <w:sz w:val="24"/>
          <w:szCs w:val="24"/>
        </w:rPr>
        <w:t>–</w:t>
      </w:r>
      <w:r w:rsidRPr="00DB5A29">
        <w:rPr>
          <w:rFonts w:ascii="Arial" w:eastAsia="Times New Roman" w:hAnsi="Arial" w:cs="Arial"/>
          <w:sz w:val="24"/>
          <w:szCs w:val="24"/>
        </w:rPr>
        <w:t>priėmimą;</w:t>
      </w:r>
      <w:r w:rsidRPr="00DB5A29">
        <w:rPr>
          <w:rFonts w:ascii="Arial" w:eastAsia="Times New Roman" w:hAnsi="Arial" w:cs="Arial"/>
          <w:b/>
          <w:sz w:val="24"/>
          <w:szCs w:val="24"/>
        </w:rPr>
        <w:t xml:space="preserve"> </w:t>
      </w:r>
    </w:p>
    <w:p w14:paraId="2CEA5F5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1.1.1.8. </w:t>
      </w:r>
      <w:r w:rsidRPr="00DB5A29">
        <w:rPr>
          <w:rFonts w:ascii="Arial" w:eastAsia="Times New Roman" w:hAnsi="Arial" w:cs="Arial"/>
          <w:b/>
          <w:bCs/>
          <w:sz w:val="24"/>
          <w:szCs w:val="24"/>
        </w:rPr>
        <w:t>Darbų pradžia</w:t>
      </w:r>
      <w:r w:rsidRPr="00DB5A29">
        <w:rPr>
          <w:rFonts w:ascii="Arial" w:eastAsia="Times New Roman" w:hAnsi="Arial" w:cs="Arial"/>
          <w:sz w:val="24"/>
          <w:szCs w:val="24"/>
        </w:rPr>
        <w:t xml:space="preserve"> – Darbų pradžia laikoma pirma diena po Sutarties įsigaliojimo datos, jeigu Specialiosiose sąlygose, Techninėje specifikacijoje ir (arba) Grafike nenurodyta kitaip;</w:t>
      </w:r>
    </w:p>
    <w:p w14:paraId="365755C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1.1.1.9. </w:t>
      </w:r>
      <w:r w:rsidRPr="00DB5A29">
        <w:rPr>
          <w:rFonts w:ascii="Arial" w:eastAsia="Times New Roman" w:hAnsi="Arial" w:cs="Arial"/>
          <w:b/>
          <w:bCs/>
          <w:sz w:val="24"/>
          <w:szCs w:val="24"/>
        </w:rPr>
        <w:t>Etapas</w:t>
      </w:r>
      <w:r w:rsidRPr="00DB5A29">
        <w:rPr>
          <w:rFonts w:ascii="Arial" w:eastAsia="Times New Roman" w:hAnsi="Arial" w:cs="Arial"/>
          <w:sz w:val="24"/>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4F82ABB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1.1.1.10. </w:t>
      </w:r>
      <w:r w:rsidRPr="00DB5A29">
        <w:rPr>
          <w:rFonts w:ascii="Arial" w:eastAsia="Times New Roman" w:hAnsi="Arial" w:cs="Arial"/>
          <w:b/>
          <w:sz w:val="24"/>
          <w:szCs w:val="24"/>
        </w:rPr>
        <w:t>Grafikas</w:t>
      </w:r>
      <w:r w:rsidRPr="00DB5A29">
        <w:rPr>
          <w:rFonts w:ascii="Arial" w:eastAsia="Times New Roman" w:hAnsi="Arial" w:cs="Arial"/>
          <w:sz w:val="24"/>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6301EE4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1.1.1.11. </w:t>
      </w:r>
      <w:r w:rsidRPr="00DB5A29">
        <w:rPr>
          <w:rFonts w:ascii="Arial" w:eastAsia="Times New Roman" w:hAnsi="Arial" w:cs="Arial"/>
          <w:b/>
          <w:bCs/>
          <w:sz w:val="24"/>
          <w:szCs w:val="24"/>
        </w:rPr>
        <w:t>Išlaidos</w:t>
      </w:r>
      <w:r w:rsidRPr="00DB5A29">
        <w:rPr>
          <w:rFonts w:ascii="Arial" w:eastAsia="Times New Roman" w:hAnsi="Arial" w:cs="Arial"/>
          <w:sz w:val="24"/>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5C1E39F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1.1.1.12. </w:t>
      </w:r>
      <w:r w:rsidRPr="00DB5A29">
        <w:rPr>
          <w:rFonts w:ascii="Arial" w:eastAsia="Times New Roman" w:hAnsi="Arial" w:cs="Arial"/>
          <w:b/>
          <w:sz w:val="24"/>
          <w:szCs w:val="24"/>
        </w:rPr>
        <w:t>Įrenginiai</w:t>
      </w:r>
      <w:r w:rsidRPr="00DB5A29">
        <w:rPr>
          <w:rFonts w:ascii="Arial" w:eastAsia="Times New Roman" w:hAnsi="Arial" w:cs="Arial"/>
          <w:sz w:val="24"/>
          <w:szCs w:val="24"/>
        </w:rPr>
        <w:t xml:space="preserve"> – mašinos, prietaisai, įtaisai energijai, medžiagoms gaminti ir informacijai priimti, perduoti ar keisti;</w:t>
      </w:r>
    </w:p>
    <w:p w14:paraId="0EA25FF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1.1.1.13. </w:t>
      </w:r>
      <w:r w:rsidRPr="00DB5A29">
        <w:rPr>
          <w:rFonts w:ascii="Arial" w:eastAsia="Times New Roman" w:hAnsi="Arial" w:cs="Arial"/>
          <w:b/>
          <w:sz w:val="24"/>
          <w:szCs w:val="24"/>
        </w:rPr>
        <w:t>Objektas</w:t>
      </w:r>
      <w:r w:rsidRPr="00DB5A29">
        <w:rPr>
          <w:rFonts w:ascii="Arial" w:eastAsia="Times New Roman" w:hAnsi="Arial" w:cs="Arial"/>
          <w:sz w:val="24"/>
          <w:szCs w:val="24"/>
        </w:rPr>
        <w:t xml:space="preserve"> – statinys (-</w:t>
      </w:r>
      <w:proofErr w:type="spellStart"/>
      <w:r w:rsidRPr="00DB5A29">
        <w:rPr>
          <w:rFonts w:ascii="Arial" w:eastAsia="Times New Roman" w:hAnsi="Arial" w:cs="Arial"/>
          <w:sz w:val="24"/>
          <w:szCs w:val="24"/>
        </w:rPr>
        <w:t>iai</w:t>
      </w:r>
      <w:proofErr w:type="spellEnd"/>
      <w:r w:rsidRPr="00DB5A29">
        <w:rPr>
          <w:rFonts w:ascii="Arial" w:eastAsia="Times New Roman" w:hAnsi="Arial" w:cs="Arial"/>
          <w:sz w:val="24"/>
          <w:szCs w:val="24"/>
        </w:rPr>
        <w:t>), jo dalis arba statinių kompleksas, dėl kurio (-</w:t>
      </w:r>
      <w:proofErr w:type="spellStart"/>
      <w:r w:rsidRPr="00DB5A29">
        <w:rPr>
          <w:rFonts w:ascii="Arial" w:eastAsia="Times New Roman" w:hAnsi="Arial" w:cs="Arial"/>
          <w:sz w:val="24"/>
          <w:szCs w:val="24"/>
        </w:rPr>
        <w:t>ių</w:t>
      </w:r>
      <w:proofErr w:type="spellEnd"/>
      <w:r w:rsidRPr="00DB5A29">
        <w:rPr>
          <w:rFonts w:ascii="Arial" w:eastAsia="Times New Roman" w:hAnsi="Arial" w:cs="Arial"/>
          <w:sz w:val="24"/>
          <w:szCs w:val="24"/>
        </w:rPr>
        <w:t>) statybos, rekonstravimo, remonto arba griovimo Šalys sudaro Sutartį;</w:t>
      </w:r>
    </w:p>
    <w:p w14:paraId="0649740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1.1.1.14. </w:t>
      </w:r>
      <w:r w:rsidRPr="00DB5A29">
        <w:rPr>
          <w:rFonts w:ascii="Arial" w:eastAsia="Times New Roman" w:hAnsi="Arial" w:cs="Arial"/>
          <w:b/>
          <w:sz w:val="24"/>
          <w:szCs w:val="24"/>
        </w:rPr>
        <w:t>Papildomi darbai</w:t>
      </w:r>
      <w:r w:rsidRPr="00DB5A29">
        <w:rPr>
          <w:rFonts w:ascii="Arial" w:eastAsia="Times New Roman" w:hAnsi="Arial" w:cs="Arial"/>
          <w:sz w:val="24"/>
          <w:szCs w:val="24"/>
        </w:rPr>
        <w:t xml:space="preserve"> – darbai, </w:t>
      </w:r>
      <w:r w:rsidRPr="00DB5A29">
        <w:rPr>
          <w:rFonts w:ascii="Arial" w:eastAsia="Times New Roman" w:hAnsi="Arial" w:cs="Arial"/>
          <w:color w:val="000000"/>
          <w:sz w:val="24"/>
          <w:szCs w:val="24"/>
          <w:lang w:eastAsia="en-GB"/>
        </w:rPr>
        <w:t xml:space="preserve">kurie nebuvo numatyti Pirkimo dokumentuose ir Sutartyje, taip pat Pirkimo dokumentuose ir Sutartyje nurodytų Darbų kiekius (apimtis) </w:t>
      </w:r>
      <w:r w:rsidRPr="00DB5A29">
        <w:rPr>
          <w:rFonts w:ascii="Arial" w:eastAsia="Times New Roman" w:hAnsi="Arial" w:cs="Arial"/>
          <w:color w:val="000000"/>
          <w:sz w:val="24"/>
          <w:szCs w:val="24"/>
          <w:lang w:eastAsia="en-GB"/>
        </w:rPr>
        <w:lastRenderedPageBreak/>
        <w:t xml:space="preserve">viršijantys kiekiai, dėl kurių svyravimo nebuvo perduota rizika Užsakovui, ar apimtys. Taip pat Papildomais darbais yra laikomi darbai, </w:t>
      </w:r>
      <w:r w:rsidRPr="00DB5A29">
        <w:rPr>
          <w:rFonts w:ascii="Arial" w:eastAsia="Times New Roman" w:hAnsi="Arial" w:cs="Arial"/>
          <w:sz w:val="24"/>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4AF4374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15FAAF9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4D2ED7D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191A745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1.1.1.15. </w:t>
      </w:r>
      <w:r w:rsidRPr="00DB5A29">
        <w:rPr>
          <w:rFonts w:ascii="Arial" w:eastAsia="Times New Roman" w:hAnsi="Arial" w:cs="Arial"/>
          <w:b/>
          <w:sz w:val="24"/>
          <w:szCs w:val="24"/>
        </w:rPr>
        <w:t>Pažyma apie atliktų darbų vertę</w:t>
      </w:r>
      <w:r w:rsidRPr="00DB5A29">
        <w:rPr>
          <w:rFonts w:ascii="Arial" w:eastAsia="Times New Roman" w:hAnsi="Arial" w:cs="Arial"/>
          <w:sz w:val="24"/>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26ED503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1.1.1.16. </w:t>
      </w:r>
      <w:r w:rsidRPr="00DB5A29">
        <w:rPr>
          <w:rFonts w:ascii="Arial" w:eastAsia="Arial" w:hAnsi="Arial" w:cs="Arial"/>
          <w:b/>
          <w:bCs/>
          <w:sz w:val="24"/>
          <w:szCs w:val="24"/>
        </w:rPr>
        <w:t>Pirkimo dokumentai</w:t>
      </w:r>
      <w:r w:rsidRPr="00DB5A29">
        <w:rPr>
          <w:rFonts w:ascii="Arial" w:eastAsia="Arial" w:hAnsi="Arial" w:cs="Arial"/>
          <w:sz w:val="24"/>
          <w:szCs w:val="24"/>
        </w:rPr>
        <w:t xml:space="preserve"> –</w:t>
      </w:r>
      <w:r w:rsidRPr="00DB5A29">
        <w:rPr>
          <w:rFonts w:ascii="Arial" w:eastAsia="Times New Roman" w:hAnsi="Arial" w:cs="Arial"/>
          <w:sz w:val="24"/>
          <w:szCs w:val="24"/>
        </w:rPr>
        <w:t xml:space="preserve"> dokumentai, pagal kurių sąlygas atliktas pirkimas ir Rangovas pripažintas laimėtoju;</w:t>
      </w:r>
    </w:p>
    <w:p w14:paraId="792C4E4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1.1.1.17. </w:t>
      </w:r>
      <w:r w:rsidRPr="00DB5A29">
        <w:rPr>
          <w:rFonts w:ascii="Arial" w:eastAsia="Arial" w:hAnsi="Arial" w:cs="Arial"/>
          <w:b/>
          <w:bCs/>
          <w:sz w:val="24"/>
          <w:szCs w:val="24"/>
        </w:rPr>
        <w:t>Pradinės sutarties vertė</w:t>
      </w:r>
      <w:r w:rsidRPr="00DB5A29">
        <w:rPr>
          <w:rFonts w:ascii="Arial" w:eastAsia="Arial" w:hAnsi="Arial" w:cs="Arial"/>
          <w:sz w:val="24"/>
          <w:szCs w:val="24"/>
        </w:rPr>
        <w:t xml:space="preserve"> – Specialiosiose sąlygose nurodyta vertė be pridėtinės vertės mokesčio (toliau – </w:t>
      </w:r>
      <w:r w:rsidRPr="00DB5A29">
        <w:rPr>
          <w:rFonts w:ascii="Arial" w:eastAsia="Arial" w:hAnsi="Arial" w:cs="Arial"/>
          <w:b/>
          <w:bCs/>
          <w:sz w:val="24"/>
          <w:szCs w:val="24"/>
        </w:rPr>
        <w:t>PVM</w:t>
      </w:r>
      <w:r w:rsidRPr="00DB5A29">
        <w:rPr>
          <w:rFonts w:ascii="Arial" w:eastAsia="Arial" w:hAnsi="Arial" w:cs="Arial"/>
          <w:sz w:val="24"/>
          <w:szCs w:val="24"/>
        </w:rPr>
        <w:t>);</w:t>
      </w:r>
    </w:p>
    <w:p w14:paraId="33C438B6" w14:textId="77777777" w:rsidR="005F6325" w:rsidRPr="00DB5A29" w:rsidRDefault="005F6325" w:rsidP="00376C1F">
      <w:pPr>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1.1.1.18. </w:t>
      </w:r>
      <w:r w:rsidRPr="00DB5A29">
        <w:rPr>
          <w:rFonts w:ascii="Arial" w:eastAsia="Times New Roman" w:hAnsi="Arial" w:cs="Arial"/>
          <w:b/>
          <w:sz w:val="24"/>
          <w:szCs w:val="24"/>
        </w:rPr>
        <w:t>Prekės</w:t>
      </w:r>
      <w:r w:rsidRPr="00DB5A29">
        <w:rPr>
          <w:rFonts w:ascii="Arial" w:eastAsia="Times New Roman" w:hAnsi="Arial" w:cs="Arial"/>
          <w:sz w:val="24"/>
          <w:szCs w:val="24"/>
        </w:rPr>
        <w:t xml:space="preserve"> – Statybos produktai, Įrenginiai ir Priemonės kartu arba bet kurie iš jų atskirai, priklausomai nuo konkrečios Sutarties sąlygos konteksto;</w:t>
      </w:r>
    </w:p>
    <w:p w14:paraId="09C0711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1.1.1.19. </w:t>
      </w:r>
      <w:r w:rsidRPr="00DB5A29">
        <w:rPr>
          <w:rFonts w:ascii="Arial" w:eastAsia="Times New Roman" w:hAnsi="Arial" w:cs="Arial"/>
          <w:b/>
          <w:bCs/>
          <w:sz w:val="24"/>
          <w:szCs w:val="24"/>
        </w:rPr>
        <w:t>Priemonės</w:t>
      </w:r>
      <w:r w:rsidRPr="00DB5A29">
        <w:rPr>
          <w:rFonts w:ascii="Arial" w:eastAsia="Times New Roman" w:hAnsi="Arial" w:cs="Arial"/>
          <w:sz w:val="24"/>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36BE4F93" w14:textId="77777777" w:rsidR="005F6325" w:rsidRPr="00DB5A29" w:rsidRDefault="005F6325" w:rsidP="00376C1F">
      <w:pPr>
        <w:spacing w:after="0" w:line="240" w:lineRule="auto"/>
        <w:jc w:val="both"/>
        <w:rPr>
          <w:rFonts w:ascii="Arial" w:eastAsia="Times New Roman" w:hAnsi="Arial" w:cs="Arial"/>
          <w:strike/>
          <w:sz w:val="24"/>
          <w:szCs w:val="24"/>
        </w:rPr>
      </w:pPr>
      <w:r w:rsidRPr="00DB5A29">
        <w:rPr>
          <w:rFonts w:ascii="Arial" w:eastAsia="Times New Roman" w:hAnsi="Arial" w:cs="Arial"/>
          <w:sz w:val="24"/>
          <w:szCs w:val="24"/>
        </w:rPr>
        <w:t xml:space="preserve">1.1.1.20. </w:t>
      </w:r>
      <w:r w:rsidRPr="00DB5A29">
        <w:rPr>
          <w:rFonts w:ascii="Arial" w:eastAsia="Arial" w:hAnsi="Arial" w:cs="Arial"/>
          <w:b/>
          <w:sz w:val="24"/>
          <w:szCs w:val="24"/>
        </w:rPr>
        <w:t>Rangovas</w:t>
      </w:r>
      <w:r w:rsidRPr="00DB5A29">
        <w:rPr>
          <w:rFonts w:ascii="Arial" w:eastAsia="Arial" w:hAnsi="Arial" w:cs="Arial"/>
          <w:sz w:val="24"/>
          <w:szCs w:val="24"/>
        </w:rPr>
        <w:t xml:space="preserve"> – asmuo, kuris Specialiosiose sąlygose yra įvardytas kaip Rangovas, </w:t>
      </w:r>
      <w:r w:rsidRPr="00DB5A29">
        <w:rPr>
          <w:rFonts w:ascii="Arial" w:eastAsia="Times New Roman" w:hAnsi="Arial" w:cs="Arial"/>
          <w:sz w:val="24"/>
          <w:szCs w:val="24"/>
        </w:rPr>
        <w:t>atliekantis Sutartyje nurodytus Darbus;</w:t>
      </w:r>
    </w:p>
    <w:p w14:paraId="3DFF8F4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1.1.1.21. </w:t>
      </w:r>
      <w:r w:rsidRPr="00DB5A29">
        <w:rPr>
          <w:rFonts w:ascii="Arial" w:eastAsia="Times New Roman" w:hAnsi="Arial" w:cs="Arial"/>
          <w:b/>
          <w:sz w:val="24"/>
          <w:szCs w:val="24"/>
        </w:rPr>
        <w:t>Rangovo dokumentai</w:t>
      </w:r>
      <w:r w:rsidRPr="00DB5A29">
        <w:rPr>
          <w:rFonts w:ascii="Arial" w:eastAsia="Times New Roman" w:hAnsi="Arial" w:cs="Arial"/>
          <w:sz w:val="24"/>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102928B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1.1.1.22. </w:t>
      </w:r>
      <w:r w:rsidRPr="00DB5A29">
        <w:rPr>
          <w:rFonts w:ascii="Arial" w:eastAsia="Times New Roman" w:hAnsi="Arial" w:cs="Arial"/>
          <w:b/>
          <w:sz w:val="24"/>
          <w:szCs w:val="24"/>
        </w:rPr>
        <w:t>Rangovo pasiūlymas</w:t>
      </w:r>
      <w:r w:rsidRPr="00DB5A29">
        <w:rPr>
          <w:rFonts w:ascii="Arial" w:eastAsia="Times New Roman" w:hAnsi="Arial" w:cs="Arial"/>
          <w:sz w:val="24"/>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160C6AC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1.1.1.23. </w:t>
      </w:r>
      <w:r w:rsidRPr="00DB5A29">
        <w:rPr>
          <w:rFonts w:ascii="Arial" w:eastAsia="Times New Roman" w:hAnsi="Arial" w:cs="Arial"/>
          <w:b/>
          <w:sz w:val="24"/>
          <w:szCs w:val="24"/>
        </w:rPr>
        <w:t>Rangovo personalas</w:t>
      </w:r>
      <w:r w:rsidRPr="00DB5A29">
        <w:rPr>
          <w:rFonts w:ascii="Arial" w:eastAsia="Times New Roman" w:hAnsi="Arial" w:cs="Arial"/>
          <w:sz w:val="24"/>
          <w:szCs w:val="24"/>
        </w:rPr>
        <w:t xml:space="preserve"> – Rangovo atstovai, specialistai, kiti Rangovo ir subrangovų, </w:t>
      </w:r>
      <w:r w:rsidRPr="00DB5A29">
        <w:rPr>
          <w:rFonts w:ascii="Arial" w:eastAsia="Cambria" w:hAnsi="Arial" w:cs="Arial"/>
          <w:sz w:val="24"/>
          <w:szCs w:val="24"/>
        </w:rPr>
        <w:t>ūkio subjektų, kurių pajėgumais remiasi Rangovas,</w:t>
      </w:r>
      <w:r w:rsidRPr="00DB5A29">
        <w:rPr>
          <w:rFonts w:ascii="Arial" w:eastAsia="Times New Roman" w:hAnsi="Arial" w:cs="Arial"/>
          <w:sz w:val="24"/>
          <w:szCs w:val="24"/>
        </w:rPr>
        <w:t xml:space="preserve"> darbuotojai, taip pat kiti Rangovo arba subrangovų arba </w:t>
      </w:r>
      <w:r w:rsidRPr="00DB5A29">
        <w:rPr>
          <w:rFonts w:ascii="Arial" w:eastAsia="Cambria" w:hAnsi="Arial" w:cs="Arial"/>
          <w:sz w:val="24"/>
          <w:szCs w:val="24"/>
        </w:rPr>
        <w:t xml:space="preserve">ūkio subjektų </w:t>
      </w:r>
      <w:r w:rsidRPr="00DB5A29">
        <w:rPr>
          <w:rFonts w:ascii="Arial" w:eastAsia="Times New Roman" w:hAnsi="Arial" w:cs="Arial"/>
          <w:sz w:val="24"/>
          <w:szCs w:val="24"/>
        </w:rPr>
        <w:t>pasitelkti fiziniai asmenys, kurie tiesiogiai dalyvauja atliekant Darbus ir įgyvendinant kitas Rangovo teises bei pareigas pagal Sutartį;</w:t>
      </w:r>
    </w:p>
    <w:p w14:paraId="7568E36D" w14:textId="77777777" w:rsidR="005F6325" w:rsidRPr="00DB5A29" w:rsidRDefault="005F6325" w:rsidP="00376C1F">
      <w:pPr>
        <w:spacing w:after="0" w:line="240" w:lineRule="auto"/>
        <w:jc w:val="both"/>
        <w:rPr>
          <w:rFonts w:ascii="Arial" w:eastAsia="Times New Roman" w:hAnsi="Arial" w:cs="Arial"/>
          <w:b/>
          <w:strike/>
          <w:sz w:val="24"/>
          <w:szCs w:val="24"/>
        </w:rPr>
      </w:pPr>
      <w:r w:rsidRPr="00DB5A29">
        <w:rPr>
          <w:rFonts w:ascii="Arial" w:eastAsia="Times New Roman" w:hAnsi="Arial" w:cs="Arial"/>
          <w:sz w:val="24"/>
          <w:szCs w:val="24"/>
        </w:rPr>
        <w:t xml:space="preserve">1.1.1.24. </w:t>
      </w:r>
      <w:r w:rsidRPr="00DB5A29">
        <w:rPr>
          <w:rFonts w:ascii="Arial" w:eastAsia="Times New Roman" w:hAnsi="Arial" w:cs="Arial"/>
          <w:b/>
          <w:sz w:val="24"/>
          <w:szCs w:val="24"/>
        </w:rPr>
        <w:t>Sankcijų įstatymas</w:t>
      </w:r>
      <w:r w:rsidRPr="00DB5A29">
        <w:rPr>
          <w:rFonts w:ascii="Arial" w:eastAsia="Times New Roman" w:hAnsi="Arial" w:cs="Arial"/>
          <w:sz w:val="24"/>
          <w:szCs w:val="24"/>
        </w:rPr>
        <w:t xml:space="preserve"> – Lietuvos Respublikos tarptautinių sankcijų įstatymas;</w:t>
      </w:r>
    </w:p>
    <w:p w14:paraId="53E9C0F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1.1.1.25. </w:t>
      </w:r>
      <w:r w:rsidRPr="00DB5A29">
        <w:rPr>
          <w:rFonts w:ascii="Arial" w:eastAsia="Arial" w:hAnsi="Arial" w:cs="Arial"/>
          <w:b/>
          <w:sz w:val="24"/>
          <w:szCs w:val="24"/>
        </w:rPr>
        <w:t>Sąskaita</w:t>
      </w:r>
      <w:r w:rsidRPr="00DB5A29">
        <w:rPr>
          <w:rFonts w:ascii="Arial" w:eastAsia="Arial" w:hAnsi="Arial" w:cs="Arial"/>
          <w:sz w:val="24"/>
          <w:szCs w:val="24"/>
        </w:rPr>
        <w:t xml:space="preserve"> – </w:t>
      </w:r>
      <w:r w:rsidRPr="00DB5A29">
        <w:rPr>
          <w:rFonts w:ascii="Arial" w:eastAsia="Times New Roman" w:hAnsi="Arial" w:cs="Arial"/>
          <w:sz w:val="24"/>
          <w:szCs w:val="24"/>
        </w:rPr>
        <w:t xml:space="preserve">Rangovo išrašoma ir Užsakovui apmokėjimui pateikiama sąskaita faktūra, PVM sąskaita faktūra ar kitas mokėjimo dokumentas už Rangovo tinkamai atliktus bei Užsakovo priimtus </w:t>
      </w:r>
      <w:r w:rsidRPr="00DB5A29">
        <w:rPr>
          <w:rFonts w:ascii="Arial" w:eastAsia="Arial" w:hAnsi="Arial" w:cs="Arial"/>
          <w:sz w:val="24"/>
          <w:szCs w:val="24"/>
        </w:rPr>
        <w:t>Darbus</w:t>
      </w:r>
      <w:r w:rsidRPr="00DB5A29">
        <w:rPr>
          <w:rFonts w:ascii="Arial" w:eastAsia="Times New Roman" w:hAnsi="Arial" w:cs="Arial"/>
          <w:sz w:val="24"/>
          <w:szCs w:val="24"/>
        </w:rPr>
        <w:t xml:space="preserve">. </w:t>
      </w:r>
      <w:r w:rsidRPr="00DB5A29">
        <w:rPr>
          <w:rFonts w:ascii="Arial" w:eastAsia="Arial" w:hAnsi="Arial" w:cs="Arial"/>
          <w:sz w:val="24"/>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499C7AA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1.1.1.26. </w:t>
      </w:r>
      <w:r w:rsidRPr="00DB5A29">
        <w:rPr>
          <w:rFonts w:ascii="Arial" w:eastAsia="Arial" w:hAnsi="Arial" w:cs="Arial"/>
          <w:b/>
          <w:bCs/>
          <w:sz w:val="24"/>
          <w:szCs w:val="24"/>
        </w:rPr>
        <w:t>Specialiosios sąlygos</w:t>
      </w:r>
      <w:r w:rsidRPr="00DB5A29">
        <w:rPr>
          <w:rFonts w:ascii="Arial" w:eastAsia="Arial" w:hAnsi="Arial" w:cs="Arial"/>
          <w:sz w:val="24"/>
          <w:szCs w:val="24"/>
        </w:rPr>
        <w:t xml:space="preserve"> – Sutarties dalis, kuri vadinasi „Statybos rangos pirkimo </w:t>
      </w:r>
      <w:r w:rsidRPr="00DB5A29">
        <w:rPr>
          <w:rFonts w:ascii="Arial" w:eastAsia="Times New Roman" w:hAnsi="Arial" w:cs="Arial"/>
          <w:sz w:val="24"/>
          <w:szCs w:val="24"/>
        </w:rPr>
        <w:t xml:space="preserve">– </w:t>
      </w:r>
      <w:r w:rsidRPr="00DB5A29">
        <w:rPr>
          <w:rFonts w:ascii="Arial" w:eastAsia="Arial" w:hAnsi="Arial" w:cs="Arial"/>
          <w:sz w:val="24"/>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131A37F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1.1.1.27. </w:t>
      </w:r>
      <w:r w:rsidRPr="00DB5A29">
        <w:rPr>
          <w:rFonts w:ascii="Arial" w:eastAsia="Times New Roman" w:hAnsi="Arial" w:cs="Arial"/>
          <w:b/>
          <w:bCs/>
          <w:sz w:val="24"/>
          <w:szCs w:val="24"/>
        </w:rPr>
        <w:t>Statinio projektas</w:t>
      </w:r>
      <w:r w:rsidRPr="00DB5A29">
        <w:rPr>
          <w:rFonts w:ascii="Arial" w:eastAsia="Times New Roman" w:hAnsi="Arial" w:cs="Arial"/>
          <w:sz w:val="24"/>
          <w:szCs w:val="24"/>
        </w:rPr>
        <w:t xml:space="preserve"> </w:t>
      </w:r>
      <w:r w:rsidRPr="00DB5A29">
        <w:rPr>
          <w:rFonts w:ascii="Arial" w:eastAsia="Times New Roman" w:hAnsi="Arial" w:cs="Arial"/>
          <w:b/>
          <w:bCs/>
          <w:sz w:val="24"/>
          <w:szCs w:val="24"/>
        </w:rPr>
        <w:t>–</w:t>
      </w:r>
      <w:r w:rsidRPr="00DB5A29">
        <w:rPr>
          <w:rFonts w:ascii="Arial" w:eastAsia="Times New Roman" w:hAnsi="Arial" w:cs="Arial"/>
          <w:sz w:val="24"/>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6FE24D7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1.1.1.28. </w:t>
      </w:r>
      <w:r w:rsidRPr="00DB5A29">
        <w:rPr>
          <w:rFonts w:ascii="Arial" w:eastAsia="Times New Roman" w:hAnsi="Arial" w:cs="Arial"/>
          <w:b/>
          <w:bCs/>
          <w:sz w:val="24"/>
          <w:szCs w:val="24"/>
        </w:rPr>
        <w:t>Statinio projekto klaida</w:t>
      </w:r>
      <w:r w:rsidRPr="00DB5A29">
        <w:rPr>
          <w:rFonts w:ascii="Arial" w:eastAsia="Times New Roman" w:hAnsi="Arial" w:cs="Arial"/>
          <w:sz w:val="24"/>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sidRPr="00DB5A29">
        <w:rPr>
          <w:rFonts w:ascii="Arial" w:eastAsia="Times New Roman" w:hAnsi="Arial" w:cs="Arial"/>
          <w:sz w:val="24"/>
          <w:szCs w:val="24"/>
        </w:rPr>
        <w:t>nepasiekimą</w:t>
      </w:r>
      <w:proofErr w:type="spellEnd"/>
      <w:r w:rsidRPr="00DB5A29">
        <w:rPr>
          <w:rFonts w:ascii="Arial" w:eastAsia="Times New Roman" w:hAnsi="Arial" w:cs="Arial"/>
          <w:sz w:val="24"/>
          <w:szCs w:val="24"/>
        </w:rPr>
        <w:t>: (i) atsižvelgiant į normatyvinių statybos techninių dokumentų ir normatyvinių statinio saugos ir paskirties dokumentų nuostatas ir (arba) (ii) nepažeidus kurio nors iš jų, įvertinus</w:t>
      </w:r>
      <w:r w:rsidRPr="00DB5A29">
        <w:rPr>
          <w:rFonts w:ascii="Arial" w:eastAsia="Times New Roman" w:hAnsi="Arial" w:cs="Arial"/>
          <w:color w:val="000000"/>
          <w:sz w:val="24"/>
          <w:szCs w:val="24"/>
          <w:shd w:val="clear" w:color="auto" w:fill="FFFFFF"/>
        </w:rPr>
        <w:t xml:space="preserve"> </w:t>
      </w:r>
      <w:r w:rsidRPr="00DB5A29">
        <w:rPr>
          <w:rFonts w:ascii="Arial" w:eastAsia="Times New Roman" w:hAnsi="Arial" w:cs="Arial"/>
          <w:sz w:val="24"/>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57C260F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1.1.1.29. </w:t>
      </w:r>
      <w:r w:rsidRPr="00DB5A29">
        <w:rPr>
          <w:rFonts w:ascii="Arial" w:eastAsia="Times New Roman" w:hAnsi="Arial" w:cs="Arial"/>
          <w:b/>
          <w:bCs/>
          <w:sz w:val="24"/>
          <w:szCs w:val="24"/>
        </w:rPr>
        <w:t>Statinys</w:t>
      </w:r>
      <w:r w:rsidRPr="00DB5A29">
        <w:rPr>
          <w:rFonts w:ascii="Arial" w:eastAsia="Times New Roman" w:hAnsi="Arial" w:cs="Arial"/>
          <w:sz w:val="24"/>
          <w:szCs w:val="24"/>
        </w:rPr>
        <w:t xml:space="preserve"> – Techninėje specifikacijoje ir (arba) Specialiosiose sąlygose nurodytas objektas, kurio statybos, rekonstrukcijos, remonto ar griovimo darbus Rangovas įsipareigoja atlikti pagal Sutartį;</w:t>
      </w:r>
    </w:p>
    <w:p w14:paraId="570EA71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1.1.1.30. </w:t>
      </w:r>
      <w:r w:rsidRPr="00DB5A29">
        <w:rPr>
          <w:rFonts w:ascii="Arial" w:eastAsia="Times New Roman" w:hAnsi="Arial" w:cs="Arial"/>
          <w:b/>
          <w:bCs/>
          <w:sz w:val="24"/>
          <w:szCs w:val="24"/>
        </w:rPr>
        <w:t>Statybvietė</w:t>
      </w:r>
      <w:r w:rsidRPr="00DB5A29">
        <w:rPr>
          <w:rFonts w:ascii="Arial" w:eastAsia="Times New Roman" w:hAnsi="Arial" w:cs="Arial"/>
          <w:sz w:val="24"/>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682D028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1.1.1.31. </w:t>
      </w:r>
      <w:r w:rsidRPr="00DB5A29">
        <w:rPr>
          <w:rFonts w:ascii="Arial" w:eastAsia="Times New Roman" w:hAnsi="Arial" w:cs="Arial"/>
          <w:b/>
          <w:bCs/>
          <w:sz w:val="24"/>
          <w:szCs w:val="24"/>
        </w:rPr>
        <w:t>Statybos darbų technologijos projektas</w:t>
      </w:r>
      <w:r w:rsidRPr="00DB5A29">
        <w:rPr>
          <w:rFonts w:ascii="Arial" w:eastAsia="Times New Roman" w:hAnsi="Arial" w:cs="Arial"/>
          <w:sz w:val="24"/>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21C6174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1.1.1.32. </w:t>
      </w:r>
      <w:r w:rsidRPr="00DB5A29">
        <w:rPr>
          <w:rFonts w:ascii="Arial" w:eastAsia="Times New Roman" w:hAnsi="Arial" w:cs="Arial"/>
          <w:b/>
          <w:sz w:val="24"/>
          <w:szCs w:val="24"/>
        </w:rPr>
        <w:t>Statybos užbaigimas</w:t>
      </w:r>
      <w:r w:rsidRPr="00DB5A29">
        <w:rPr>
          <w:rFonts w:ascii="Arial" w:eastAsia="Times New Roman" w:hAnsi="Arial" w:cs="Arial"/>
          <w:sz w:val="24"/>
          <w:szCs w:val="24"/>
        </w:rPr>
        <w:t xml:space="preserve"> – tai statybos užbaigimo procedūros, vykdomos pagal įstatymuose bei kituose teisės aktuose numatytas taisykles, siekiant įforminti Statybos užbaigimo dokumentą;</w:t>
      </w:r>
    </w:p>
    <w:p w14:paraId="4779029F" w14:textId="77777777" w:rsidR="005F6325" w:rsidRPr="00DB5A29" w:rsidRDefault="005F6325" w:rsidP="00376C1F">
      <w:pPr>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1.1.1.33. </w:t>
      </w:r>
      <w:r w:rsidRPr="00DB5A29">
        <w:rPr>
          <w:rFonts w:ascii="Arial" w:eastAsia="Times New Roman" w:hAnsi="Arial" w:cs="Arial"/>
          <w:b/>
          <w:sz w:val="24"/>
          <w:szCs w:val="24"/>
        </w:rPr>
        <w:t xml:space="preserve">Statybos užbaigimo </w:t>
      </w:r>
      <w:r w:rsidRPr="00DB5A29">
        <w:rPr>
          <w:rFonts w:ascii="Arial" w:eastAsia="Times New Roman" w:hAnsi="Arial" w:cs="Arial"/>
          <w:b/>
          <w:bCs/>
          <w:sz w:val="24"/>
          <w:szCs w:val="24"/>
        </w:rPr>
        <w:t>dokumentas</w:t>
      </w:r>
      <w:r w:rsidRPr="00DB5A29">
        <w:rPr>
          <w:rFonts w:ascii="Arial" w:eastAsia="Times New Roman" w:hAnsi="Arial" w:cs="Arial"/>
          <w:sz w:val="24"/>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08666E3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1.1.1.34. </w:t>
      </w:r>
      <w:r w:rsidRPr="00DB5A29">
        <w:rPr>
          <w:rFonts w:ascii="Arial" w:eastAsia="Times New Roman" w:hAnsi="Arial" w:cs="Arial"/>
          <w:b/>
          <w:sz w:val="24"/>
          <w:szCs w:val="24"/>
        </w:rPr>
        <w:t xml:space="preserve">Statybos produktai </w:t>
      </w:r>
      <w:r w:rsidRPr="00DB5A29">
        <w:rPr>
          <w:rFonts w:ascii="Arial" w:eastAsia="Times New Roman" w:hAnsi="Arial" w:cs="Arial"/>
          <w:sz w:val="24"/>
          <w:szCs w:val="24"/>
        </w:rPr>
        <w:t xml:space="preserve">– kaip apibrėžta 2024 m. lapkričio 27 d. Europos Parlamento ir Tarybos Reglamento </w:t>
      </w:r>
      <w:hyperlink r:id="rId8" w:tgtFrame="_blank" w:history="1">
        <w:r w:rsidRPr="00DB5A29">
          <w:rPr>
            <w:rFonts w:ascii="Arial" w:eastAsia="Times New Roman" w:hAnsi="Arial" w:cs="Arial"/>
            <w:color w:val="467886"/>
            <w:sz w:val="24"/>
            <w:szCs w:val="24"/>
            <w:u w:val="single"/>
          </w:rPr>
          <w:t>(ES) 2024/3110</w:t>
        </w:r>
      </w:hyperlink>
      <w:r w:rsidRPr="00DB5A29">
        <w:rPr>
          <w:rFonts w:ascii="Arial" w:eastAsia="Times New Roman" w:hAnsi="Arial" w:cs="Arial"/>
          <w:sz w:val="24"/>
          <w:szCs w:val="24"/>
        </w:rPr>
        <w:t xml:space="preserve">, kuriuo nustatomos suderintos statybos produktų rinkodaros taisyklės ir panaikinamas Reglamentas </w:t>
      </w:r>
      <w:hyperlink r:id="rId9" w:tgtFrame="_blank" w:history="1">
        <w:r w:rsidRPr="00DB5A29">
          <w:rPr>
            <w:rFonts w:ascii="Arial" w:eastAsia="Times New Roman" w:hAnsi="Arial" w:cs="Arial"/>
            <w:color w:val="467886"/>
            <w:sz w:val="24"/>
            <w:szCs w:val="24"/>
            <w:u w:val="single"/>
          </w:rPr>
          <w:t>(ES) Nr. 305/2011</w:t>
        </w:r>
      </w:hyperlink>
      <w:r w:rsidRPr="00DB5A29">
        <w:rPr>
          <w:rFonts w:ascii="Arial" w:eastAsia="Times New Roman" w:hAnsi="Arial" w:cs="Arial"/>
          <w:sz w:val="24"/>
          <w:szCs w:val="24"/>
        </w:rPr>
        <w:t>, 3 straipsnio 1 punkte;</w:t>
      </w:r>
    </w:p>
    <w:p w14:paraId="5C9E453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1.1.1.35. </w:t>
      </w:r>
      <w:r w:rsidRPr="00DB5A29">
        <w:rPr>
          <w:rFonts w:ascii="Arial" w:eastAsia="Arial" w:hAnsi="Arial" w:cs="Arial"/>
          <w:b/>
          <w:bCs/>
          <w:sz w:val="24"/>
          <w:szCs w:val="24"/>
        </w:rPr>
        <w:t xml:space="preserve">Susitarimas </w:t>
      </w:r>
      <w:r w:rsidRPr="00DB5A29">
        <w:rPr>
          <w:rFonts w:ascii="Arial" w:eastAsia="Arial" w:hAnsi="Arial" w:cs="Arial"/>
          <w:sz w:val="24"/>
          <w:szCs w:val="24"/>
        </w:rPr>
        <w:t>– tai dokumentas, kurį Šalys sudaro keisdamos Sutarties sąlygas VPĮ leidžiama apimtimi;</w:t>
      </w:r>
    </w:p>
    <w:p w14:paraId="3ED2FD2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1.1.1.36. </w:t>
      </w:r>
      <w:r w:rsidRPr="00DB5A29">
        <w:rPr>
          <w:rFonts w:ascii="Arial" w:eastAsia="Times New Roman" w:hAnsi="Arial" w:cs="Arial"/>
          <w:b/>
          <w:bCs/>
          <w:sz w:val="24"/>
          <w:szCs w:val="24"/>
        </w:rPr>
        <w:t>Sutarties kaina</w:t>
      </w:r>
      <w:r w:rsidRPr="00DB5A29">
        <w:rPr>
          <w:rFonts w:ascii="Arial" w:eastAsia="Times New Roman" w:hAnsi="Arial" w:cs="Arial"/>
          <w:sz w:val="24"/>
          <w:szCs w:val="24"/>
        </w:rPr>
        <w:t xml:space="preserve"> – </w:t>
      </w:r>
      <w:r w:rsidRPr="00DB5A29">
        <w:rPr>
          <w:rFonts w:ascii="Arial" w:eastAsia="Arial" w:hAnsi="Arial" w:cs="Arial"/>
          <w:sz w:val="24"/>
          <w:szCs w:val="24"/>
        </w:rPr>
        <w:t>pagal Sutartį Rangovui mokėtina galutinė bendra suma;</w:t>
      </w:r>
    </w:p>
    <w:p w14:paraId="3F47237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1.1.1.37. </w:t>
      </w:r>
      <w:r w:rsidRPr="00DB5A29">
        <w:rPr>
          <w:rFonts w:ascii="Arial" w:eastAsia="Arial" w:hAnsi="Arial" w:cs="Arial"/>
          <w:b/>
          <w:bCs/>
          <w:sz w:val="24"/>
          <w:szCs w:val="24"/>
        </w:rPr>
        <w:t xml:space="preserve">Sutarties sąlygos </w:t>
      </w:r>
      <w:r w:rsidRPr="00DB5A29">
        <w:rPr>
          <w:rFonts w:ascii="Arial" w:eastAsia="Arial" w:hAnsi="Arial" w:cs="Arial"/>
          <w:sz w:val="24"/>
          <w:szCs w:val="24"/>
        </w:rPr>
        <w:t>– Bendrosios sąlygos ir Specialiosios sąlygos kartu;</w:t>
      </w:r>
    </w:p>
    <w:p w14:paraId="2727E1E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1.1.1.38. </w:t>
      </w:r>
      <w:r w:rsidRPr="00DB5A29">
        <w:rPr>
          <w:rFonts w:ascii="Arial" w:eastAsia="Arial" w:hAnsi="Arial" w:cs="Arial"/>
          <w:b/>
          <w:bCs/>
          <w:sz w:val="24"/>
          <w:szCs w:val="24"/>
        </w:rPr>
        <w:t>Sutartis</w:t>
      </w:r>
      <w:r w:rsidRPr="00DB5A29">
        <w:rPr>
          <w:rFonts w:ascii="Arial" w:eastAsia="Arial" w:hAnsi="Arial" w:cs="Arial"/>
          <w:sz w:val="24"/>
          <w:szCs w:val="24"/>
        </w:rPr>
        <w:t xml:space="preserve"> – Statybos rangos viešojo pirkimo – pardavimo sutartis, kurią sudaro Sutarties sąlygos, Specialiosiose sąlygose išvardyti priedai ir Susitarimai;</w:t>
      </w:r>
    </w:p>
    <w:p w14:paraId="4011F65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1.1.1.39. </w:t>
      </w:r>
      <w:r w:rsidRPr="00DB5A29">
        <w:rPr>
          <w:rFonts w:ascii="Arial" w:eastAsia="Arial" w:hAnsi="Arial" w:cs="Arial"/>
          <w:b/>
          <w:bCs/>
          <w:sz w:val="24"/>
          <w:szCs w:val="24"/>
        </w:rPr>
        <w:t>Šalis</w:t>
      </w:r>
      <w:r w:rsidRPr="00DB5A29">
        <w:rPr>
          <w:rFonts w:ascii="Arial" w:eastAsia="Arial" w:hAnsi="Arial" w:cs="Arial"/>
          <w:sz w:val="24"/>
          <w:szCs w:val="24"/>
        </w:rPr>
        <w:t xml:space="preserve"> – Užsakovas arba Rangovas, kiekvienas atskirai, priklausomai nuo konteksto;</w:t>
      </w:r>
    </w:p>
    <w:p w14:paraId="0C2453E1"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1.1.1.40. </w:t>
      </w:r>
      <w:r w:rsidRPr="00DB5A29">
        <w:rPr>
          <w:rFonts w:ascii="Arial" w:eastAsia="Arial" w:hAnsi="Arial" w:cs="Arial"/>
          <w:b/>
          <w:bCs/>
          <w:sz w:val="24"/>
          <w:szCs w:val="24"/>
        </w:rPr>
        <w:t>Šalys</w:t>
      </w:r>
      <w:r w:rsidRPr="00DB5A29">
        <w:rPr>
          <w:rFonts w:ascii="Arial" w:eastAsia="Arial" w:hAnsi="Arial" w:cs="Arial"/>
          <w:sz w:val="24"/>
          <w:szCs w:val="24"/>
        </w:rPr>
        <w:t xml:space="preserve"> – Užsakovas ir Rangovas kartu;</w:t>
      </w:r>
    </w:p>
    <w:p w14:paraId="68B2A44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1.1.1.41. </w:t>
      </w:r>
      <w:r w:rsidRPr="00DB5A29">
        <w:rPr>
          <w:rFonts w:ascii="Arial" w:eastAsia="Times New Roman" w:hAnsi="Arial" w:cs="Arial"/>
          <w:b/>
          <w:bCs/>
          <w:sz w:val="24"/>
          <w:szCs w:val="24"/>
        </w:rPr>
        <w:t>Techninė specifikacija</w:t>
      </w:r>
      <w:r w:rsidRPr="00DB5A29">
        <w:rPr>
          <w:rFonts w:ascii="Arial" w:eastAsia="Times New Roman" w:hAnsi="Arial" w:cs="Arial"/>
          <w:sz w:val="24"/>
          <w:szCs w:val="24"/>
        </w:rPr>
        <w:t xml:space="preserve"> </w:t>
      </w:r>
      <w:r w:rsidRPr="00DB5A29">
        <w:rPr>
          <w:rFonts w:ascii="Arial" w:eastAsia="Times New Roman" w:hAnsi="Arial" w:cs="Arial"/>
          <w:b/>
          <w:bCs/>
          <w:sz w:val="24"/>
          <w:szCs w:val="24"/>
        </w:rPr>
        <w:t>–</w:t>
      </w:r>
      <w:r w:rsidRPr="00DB5A29">
        <w:rPr>
          <w:rFonts w:ascii="Arial" w:eastAsia="Times New Roman" w:hAnsi="Arial" w:cs="Arial"/>
          <w:sz w:val="24"/>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2854DA7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1.1.1.42. </w:t>
      </w:r>
      <w:r w:rsidRPr="00DB5A29">
        <w:rPr>
          <w:rFonts w:ascii="Arial" w:eastAsia="Times New Roman" w:hAnsi="Arial" w:cs="Arial"/>
          <w:b/>
          <w:sz w:val="24"/>
          <w:szCs w:val="24"/>
        </w:rPr>
        <w:t>Technologinė pertrauka</w:t>
      </w:r>
      <w:r w:rsidRPr="00DB5A29">
        <w:rPr>
          <w:rFonts w:ascii="Arial" w:eastAsia="Times New Roman" w:hAnsi="Arial" w:cs="Arial"/>
          <w:sz w:val="24"/>
          <w:szCs w:val="24"/>
        </w:rPr>
        <w:t xml:space="preserve"> </w:t>
      </w:r>
      <w:r w:rsidRPr="00DB5A29">
        <w:rPr>
          <w:rFonts w:ascii="Arial" w:eastAsia="Times New Roman" w:hAnsi="Arial" w:cs="Arial"/>
          <w:b/>
          <w:bCs/>
          <w:sz w:val="24"/>
          <w:szCs w:val="24"/>
        </w:rPr>
        <w:t>–</w:t>
      </w:r>
      <w:r w:rsidRPr="00DB5A29">
        <w:rPr>
          <w:rFonts w:ascii="Arial" w:eastAsia="Times New Roman" w:hAnsi="Arial" w:cs="Arial"/>
          <w:sz w:val="24"/>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5A4EA4B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1.1.1.43. </w:t>
      </w:r>
      <w:r w:rsidRPr="00DB5A29">
        <w:rPr>
          <w:rFonts w:ascii="Arial" w:eastAsia="Times New Roman" w:hAnsi="Arial" w:cs="Arial"/>
          <w:b/>
          <w:bCs/>
          <w:sz w:val="24"/>
          <w:szCs w:val="24"/>
        </w:rPr>
        <w:t>Užsakymas</w:t>
      </w:r>
      <w:r w:rsidRPr="00DB5A29">
        <w:rPr>
          <w:rFonts w:ascii="Arial" w:eastAsia="Times New Roman" w:hAnsi="Arial" w:cs="Arial"/>
          <w:sz w:val="24"/>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16118F8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1.1.1.44. </w:t>
      </w:r>
      <w:r w:rsidRPr="00DB5A29">
        <w:rPr>
          <w:rFonts w:ascii="Arial" w:eastAsia="Arial" w:hAnsi="Arial" w:cs="Arial"/>
          <w:b/>
          <w:bCs/>
          <w:sz w:val="24"/>
          <w:szCs w:val="24"/>
        </w:rPr>
        <w:t>Užsakovas</w:t>
      </w:r>
      <w:r w:rsidRPr="00DB5A29">
        <w:rPr>
          <w:rFonts w:ascii="Arial" w:eastAsia="Arial" w:hAnsi="Arial" w:cs="Arial"/>
          <w:sz w:val="24"/>
          <w:szCs w:val="24"/>
        </w:rPr>
        <w:t xml:space="preserve"> – asmuo, kuris Specialiosiose sąlygose yra įvardytas kaip Užsakovas, </w:t>
      </w:r>
      <w:r w:rsidRPr="00DB5A29">
        <w:rPr>
          <w:rFonts w:ascii="Arial" w:eastAsia="Times New Roman" w:hAnsi="Arial" w:cs="Arial"/>
          <w:sz w:val="24"/>
          <w:szCs w:val="24"/>
        </w:rPr>
        <w:t>įsigyjantis Specialiosiose sąlygose nurodytus Darbus</w:t>
      </w:r>
      <w:r w:rsidRPr="00DB5A29">
        <w:rPr>
          <w:rFonts w:ascii="Arial" w:eastAsia="Arial" w:hAnsi="Arial" w:cs="Arial"/>
          <w:sz w:val="24"/>
          <w:szCs w:val="24"/>
        </w:rPr>
        <w:t>;</w:t>
      </w:r>
    </w:p>
    <w:p w14:paraId="3ABC8E8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1.1.1.45. </w:t>
      </w:r>
      <w:r w:rsidRPr="00DB5A29">
        <w:rPr>
          <w:rFonts w:ascii="Arial" w:eastAsia="Times New Roman" w:hAnsi="Arial" w:cs="Arial"/>
          <w:b/>
          <w:sz w:val="24"/>
          <w:szCs w:val="24"/>
        </w:rPr>
        <w:t xml:space="preserve">Užsakovo atstovas </w:t>
      </w:r>
      <w:r w:rsidRPr="00DB5A29">
        <w:rPr>
          <w:rFonts w:ascii="Arial" w:eastAsia="Arial" w:hAnsi="Arial" w:cs="Arial"/>
          <w:sz w:val="24"/>
          <w:szCs w:val="24"/>
        </w:rPr>
        <w:t>–</w:t>
      </w:r>
      <w:r w:rsidRPr="00DB5A29">
        <w:rPr>
          <w:rFonts w:ascii="Arial" w:eastAsia="Times New Roman" w:hAnsi="Arial" w:cs="Arial"/>
          <w:sz w:val="24"/>
          <w:szCs w:val="24"/>
        </w:rPr>
        <w:t xml:space="preserve"> </w:t>
      </w:r>
      <w:r w:rsidRPr="00DB5A29">
        <w:rPr>
          <w:rFonts w:ascii="Arial" w:eastAsia="Times New Roman" w:hAnsi="Arial" w:cs="Arial"/>
          <w:bCs/>
          <w:sz w:val="24"/>
          <w:szCs w:val="24"/>
        </w:rPr>
        <w:t>Statinio statybos techninis prižiūrėtojas, Statinio projekto vykdymo priežiūros vadovas (jeigu Užsakovas</w:t>
      </w:r>
      <w:r w:rsidRPr="00DB5A29">
        <w:rPr>
          <w:rFonts w:ascii="Arial" w:eastAsia="Times New Roman" w:hAnsi="Arial" w:cs="Arial"/>
          <w:sz w:val="24"/>
          <w:szCs w:val="24"/>
        </w:rPr>
        <w:t xml:space="preserve"> pasitelkia tokius asmenis) bei Statinio projektuotojo darbuotojai, taip pat kiti fiziniai asmenys, kuriuos Užsakovas (tiesiogiai arba per kitus asmenis) pasitelkia Užsakovo teisių bei pareigų pagal Sutartį įgyvendinimui;</w:t>
      </w:r>
    </w:p>
    <w:p w14:paraId="6EB4B25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1.1.1.46.</w:t>
      </w:r>
      <w:r w:rsidRPr="00DB5A29">
        <w:rPr>
          <w:rFonts w:ascii="Arial" w:eastAsia="Times New Roman" w:hAnsi="Arial" w:cs="Arial"/>
          <w:b/>
          <w:bCs/>
          <w:sz w:val="24"/>
          <w:szCs w:val="24"/>
        </w:rPr>
        <w:t xml:space="preserve"> Užsakovo dokumentai</w:t>
      </w:r>
      <w:r w:rsidRPr="00DB5A29">
        <w:rPr>
          <w:rFonts w:ascii="Arial" w:eastAsia="Times New Roman" w:hAnsi="Arial" w:cs="Arial"/>
          <w:sz w:val="24"/>
          <w:szCs w:val="24"/>
        </w:rPr>
        <w:t xml:space="preserve"> – Techninė specifikacija, Statinio projektas, procedūrų, leidimų, sutikimų ir kiti dokumentai, taip pat visa kita Užsakovo turima ir Rangovui pateikta informacija ir dokumentai apie Statybvietę ir Darbus;</w:t>
      </w:r>
    </w:p>
    <w:p w14:paraId="252BE4D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1.1.1.47.</w:t>
      </w:r>
      <w:r w:rsidRPr="00DB5A29">
        <w:rPr>
          <w:rFonts w:ascii="Arial" w:eastAsia="Times New Roman" w:hAnsi="Arial" w:cs="Arial"/>
          <w:b/>
          <w:bCs/>
          <w:sz w:val="24"/>
          <w:szCs w:val="24"/>
        </w:rPr>
        <w:t xml:space="preserve"> Užsakovo personalas</w:t>
      </w:r>
      <w:r w:rsidRPr="00DB5A29">
        <w:rPr>
          <w:rFonts w:ascii="Arial" w:eastAsia="Times New Roman" w:hAnsi="Arial" w:cs="Arial"/>
          <w:sz w:val="24"/>
          <w:szCs w:val="24"/>
        </w:rPr>
        <w:t xml:space="preserve"> – Užsakovo darbuotojai;</w:t>
      </w:r>
    </w:p>
    <w:p w14:paraId="1FF6EF8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1.1.1.48. </w:t>
      </w:r>
      <w:r w:rsidRPr="00DB5A29">
        <w:rPr>
          <w:rFonts w:ascii="Arial" w:eastAsia="Times New Roman" w:hAnsi="Arial" w:cs="Arial"/>
          <w:b/>
          <w:color w:val="000000"/>
          <w:sz w:val="24"/>
          <w:szCs w:val="24"/>
        </w:rPr>
        <w:t>Valdžios institucijos</w:t>
      </w:r>
      <w:r w:rsidRPr="00DB5A29">
        <w:rPr>
          <w:rFonts w:ascii="Arial" w:eastAsia="Times New Roman" w:hAnsi="Arial" w:cs="Arial"/>
          <w:color w:val="000000"/>
          <w:sz w:val="24"/>
          <w:szCs w:val="24"/>
        </w:rPr>
        <w:t xml:space="preserve"> – Europos Sąjungos valdžios institucijos, taip pat Lietuvos Respublikos valstybinės, regioninės ir savivaldybių valdžios institucijos (viešojo administravimo subjektai), įskaitant, be kita ko, Europos Sąjungos, Lietuvos Respublikos </w:t>
      </w:r>
      <w:r w:rsidRPr="00DB5A29">
        <w:rPr>
          <w:rFonts w:ascii="Arial" w:eastAsia="Times New Roman" w:hAnsi="Arial" w:cs="Arial"/>
          <w:color w:val="000000"/>
          <w:sz w:val="24"/>
          <w:szCs w:val="24"/>
        </w:rPr>
        <w:lastRenderedPageBreak/>
        <w:t>valstybinės, regioninės arba savivaldybių valdžios institucijų įgaliotuosius valstybės tarnautojus.</w:t>
      </w:r>
    </w:p>
    <w:p w14:paraId="5F50360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1.1.1.49.</w:t>
      </w:r>
      <w:r w:rsidRPr="00DB5A29">
        <w:rPr>
          <w:rFonts w:ascii="Arial" w:eastAsia="Arial" w:hAnsi="Arial" w:cs="Arial"/>
          <w:sz w:val="24"/>
          <w:szCs w:val="24"/>
        </w:rPr>
        <w:tab/>
        <w:t xml:space="preserve"> Kitų Sutartyje didžiąja raide rašomų sąvokų reikšmės yra nurodytos Sutarties tekste.</w:t>
      </w:r>
    </w:p>
    <w:p w14:paraId="2335B3E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1.1.2.</w:t>
      </w:r>
      <w:r w:rsidRPr="00DB5A29">
        <w:rPr>
          <w:rFonts w:ascii="Arial" w:eastAsia="Times New Roman" w:hAnsi="Arial" w:cs="Arial"/>
          <w:sz w:val="24"/>
          <w:szCs w:val="24"/>
        </w:rPr>
        <w:tab/>
      </w:r>
      <w:r w:rsidRPr="00DB5A29">
        <w:rPr>
          <w:rFonts w:ascii="Arial" w:eastAsia="Arial" w:hAnsi="Arial" w:cs="Arial"/>
          <w:sz w:val="24"/>
          <w:szCs w:val="24"/>
        </w:rPr>
        <w:t xml:space="preserve">Sutartyje neapibrėžtos sąvokos suprantamos ir aiškinamos taip, kaip jas apibrėžia VPĮ, </w:t>
      </w:r>
      <w:r w:rsidRPr="00DB5A29">
        <w:rPr>
          <w:rFonts w:ascii="Arial" w:eastAsia="Times New Roman" w:hAnsi="Arial" w:cs="Arial"/>
          <w:sz w:val="24"/>
          <w:szCs w:val="24"/>
        </w:rPr>
        <w:t>Lietuvos Respublikos statybos įstatymas</w:t>
      </w:r>
      <w:r w:rsidRPr="00DB5A29">
        <w:rPr>
          <w:rFonts w:ascii="Arial" w:eastAsia="Arial" w:hAnsi="Arial" w:cs="Arial"/>
          <w:sz w:val="24"/>
          <w:szCs w:val="24"/>
        </w:rPr>
        <w:t xml:space="preserve"> ir kiti </w:t>
      </w:r>
      <w:r w:rsidRPr="00DB5A29">
        <w:rPr>
          <w:rFonts w:ascii="Arial" w:eastAsia="Times New Roman" w:hAnsi="Arial" w:cs="Arial"/>
          <w:sz w:val="24"/>
          <w:szCs w:val="24"/>
        </w:rPr>
        <w:t>įstatymai bei teisės aktai</w:t>
      </w:r>
      <w:r w:rsidRPr="00DB5A29">
        <w:rPr>
          <w:rFonts w:ascii="Arial" w:eastAsia="Arial" w:hAnsi="Arial" w:cs="Arial"/>
          <w:sz w:val="24"/>
          <w:szCs w:val="24"/>
        </w:rPr>
        <w:t>, galiojantys Sutarties sudarymo ir vykdymo metu.</w:t>
      </w:r>
    </w:p>
    <w:p w14:paraId="5E42E34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1.1.3.</w:t>
      </w:r>
      <w:r w:rsidRPr="00DB5A29">
        <w:rPr>
          <w:rFonts w:ascii="Arial" w:eastAsia="Arial" w:hAnsi="Arial" w:cs="Arial"/>
          <w:sz w:val="24"/>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47161680" w14:textId="77777777" w:rsidR="005F6325" w:rsidRPr="00DB5A29" w:rsidRDefault="005F6325" w:rsidP="00376C1F">
      <w:pPr>
        <w:spacing w:after="0" w:line="240" w:lineRule="auto"/>
        <w:jc w:val="both"/>
        <w:rPr>
          <w:rFonts w:ascii="Arial" w:eastAsia="Arial" w:hAnsi="Arial" w:cs="Arial"/>
          <w:b/>
          <w:bCs/>
          <w:sz w:val="24"/>
          <w:szCs w:val="24"/>
        </w:rPr>
      </w:pPr>
    </w:p>
    <w:p w14:paraId="356A0212" w14:textId="77777777" w:rsidR="005F6325" w:rsidRPr="00DB5A29" w:rsidRDefault="005F6325" w:rsidP="00376C1F">
      <w:pPr>
        <w:spacing w:after="0" w:line="240" w:lineRule="auto"/>
        <w:jc w:val="both"/>
        <w:rPr>
          <w:rFonts w:ascii="Arial" w:eastAsia="Cambria" w:hAnsi="Arial" w:cs="Arial"/>
          <w:b/>
          <w:bCs/>
          <w:sz w:val="24"/>
          <w:szCs w:val="24"/>
          <w:lang w:val="en-GB"/>
          <w14:numSpacing w14:val="tabular"/>
        </w:rPr>
      </w:pPr>
      <w:r w:rsidRPr="00DB5A29">
        <w:rPr>
          <w:rFonts w:ascii="Arial" w:eastAsia="Cambria" w:hAnsi="Arial" w:cs="Arial"/>
          <w:b/>
          <w:bCs/>
          <w:sz w:val="24"/>
          <w:szCs w:val="24"/>
          <w14:numSpacing w14:val="tabular"/>
        </w:rPr>
        <w:t>1.2.</w:t>
      </w:r>
      <w:r w:rsidRPr="00DB5A29">
        <w:rPr>
          <w:rFonts w:ascii="Arial" w:eastAsia="Cambria" w:hAnsi="Arial" w:cs="Arial"/>
          <w:b/>
          <w:bCs/>
          <w:sz w:val="24"/>
          <w:szCs w:val="24"/>
          <w14:numSpacing w14:val="tabular"/>
        </w:rPr>
        <w:tab/>
        <w:t>Sutarties aiškinimas</w:t>
      </w:r>
    </w:p>
    <w:p w14:paraId="3EDE30A6" w14:textId="77777777" w:rsidR="005F6325" w:rsidRPr="00DB5A29" w:rsidRDefault="005F6325" w:rsidP="00376C1F">
      <w:pPr>
        <w:spacing w:after="0" w:line="240" w:lineRule="auto"/>
        <w:jc w:val="both"/>
        <w:rPr>
          <w:rFonts w:ascii="Arial" w:eastAsia="Cambria" w:hAnsi="Arial" w:cs="Arial"/>
          <w:b/>
          <w:bCs/>
          <w:sz w:val="24"/>
          <w:szCs w:val="24"/>
          <w14:numSpacing w14:val="tabular"/>
        </w:rPr>
      </w:pPr>
    </w:p>
    <w:p w14:paraId="6CFD2E6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1.2.1.</w:t>
      </w:r>
      <w:r w:rsidRPr="00DB5A29">
        <w:rPr>
          <w:rFonts w:ascii="Arial" w:eastAsia="Arial" w:hAnsi="Arial" w:cs="Arial"/>
          <w:sz w:val="24"/>
          <w:szCs w:val="24"/>
        </w:rPr>
        <w:tab/>
        <w:t>Sutartis yra sudaryta ir turi būti aiškinama pagal Lietuvos Respublikos teisės aktus.</w:t>
      </w:r>
    </w:p>
    <w:p w14:paraId="47EA77B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1.2.2.</w:t>
      </w:r>
      <w:r w:rsidRPr="00DB5A29">
        <w:rPr>
          <w:rFonts w:ascii="Arial" w:eastAsia="Arial" w:hAnsi="Arial" w:cs="Arial"/>
          <w:sz w:val="24"/>
          <w:szCs w:val="24"/>
        </w:rPr>
        <w:tab/>
        <w:t>Diena Sutartyje reiškia kalendorinę dieną.</w:t>
      </w:r>
    </w:p>
    <w:p w14:paraId="090088C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1.2.3.</w:t>
      </w:r>
      <w:r w:rsidRPr="00DB5A29">
        <w:rPr>
          <w:rFonts w:ascii="Arial" w:eastAsia="Arial" w:hAnsi="Arial" w:cs="Arial"/>
          <w:sz w:val="24"/>
          <w:szCs w:val="24"/>
        </w:rPr>
        <w:tab/>
        <w:t>Darbo diena Sutartyje reiškia bet kurią dieną, išskyrus šeštadienį, sekmadienį ir švenčių dienas Lietuvoje, nurodytas Lietuvos Respublikos darbo kodekse.</w:t>
      </w:r>
    </w:p>
    <w:p w14:paraId="748BB1C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1.2.4.</w:t>
      </w:r>
      <w:r w:rsidRPr="00DB5A29">
        <w:rPr>
          <w:rFonts w:ascii="Arial" w:eastAsia="Arial" w:hAnsi="Arial" w:cs="Arial"/>
          <w:sz w:val="24"/>
          <w:szCs w:val="24"/>
        </w:rPr>
        <w:tab/>
        <w:t>Terminai pagal Sutartį yra skaičiuojami metais, mėnesiais, savaitėmis, darbo dienomis, kalendorinėmis dienomis, valandomis.</w:t>
      </w:r>
    </w:p>
    <w:p w14:paraId="2E2EF7D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1.2.5.</w:t>
      </w:r>
      <w:r w:rsidRPr="00DB5A29">
        <w:rPr>
          <w:rFonts w:ascii="Arial" w:eastAsia="Arial" w:hAnsi="Arial" w:cs="Arial"/>
          <w:sz w:val="24"/>
          <w:szCs w:val="24"/>
        </w:rPr>
        <w:tab/>
        <w:t>Kvalifikacija, rėmimasis kitų ūkio subjektų pajėgumais, Darbų apimtis, peržiūra suprantami taip, kaip nustatyta VPĮ bei jį įgyvendinančiuose teisės aktuose.</w:t>
      </w:r>
    </w:p>
    <w:p w14:paraId="5AE65B3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1.2.6. Defektas </w:t>
      </w:r>
      <w:r w:rsidRPr="00DB5A29">
        <w:rPr>
          <w:rFonts w:ascii="Arial" w:eastAsia="Times New Roman" w:hAnsi="Arial" w:cs="Arial"/>
          <w:sz w:val="24"/>
          <w:szCs w:val="24"/>
        </w:rPr>
        <w:t>reiškia Statybos produkto, Įrenginio arba Darbų ydą, trūkumą, taisytiną dalyką, įskaitant atvejus, kai kažko yra per mažai arba visai nėra.</w:t>
      </w:r>
    </w:p>
    <w:p w14:paraId="5245B5E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1.2.7.</w:t>
      </w:r>
      <w:r w:rsidRPr="00DB5A29">
        <w:rPr>
          <w:rFonts w:ascii="Arial" w:eastAsia="Arial" w:hAnsi="Arial" w:cs="Arial"/>
          <w:sz w:val="24"/>
          <w:szCs w:val="24"/>
        </w:rPr>
        <w:tab/>
        <w:t>Informuoti, pranešti, įspėti, nurodyti arba atsakyti reiškia pateikti informaciją, pranešimą, įspėjimą, nurodymą arba atsakymą raštu.</w:t>
      </w:r>
    </w:p>
    <w:p w14:paraId="57603AD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1.2.8.</w:t>
      </w:r>
      <w:r w:rsidRPr="00DB5A29">
        <w:rPr>
          <w:rFonts w:ascii="Arial" w:eastAsia="Arial" w:hAnsi="Arial" w:cs="Arial"/>
          <w:sz w:val="24"/>
          <w:szCs w:val="24"/>
        </w:rPr>
        <w:tab/>
        <w:t>Patvirtinti reiškia pateikti patvirtinimą raštu arba pasirašyti dokumentą be išlygų ar su išlygomis, išskyrus atvejus, kai asmuo, pasirašydamas dokumentą, nurodo, jog atsisako jį patvirtinti.</w:t>
      </w:r>
    </w:p>
    <w:p w14:paraId="21BEB88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1.2.9.</w:t>
      </w:r>
      <w:r w:rsidRPr="00DB5A29">
        <w:rPr>
          <w:rFonts w:ascii="Arial" w:eastAsia="Arial" w:hAnsi="Arial" w:cs="Arial"/>
          <w:sz w:val="24"/>
          <w:szCs w:val="24"/>
        </w:rPr>
        <w:tab/>
      </w:r>
      <w:r w:rsidRPr="00DB5A29">
        <w:rPr>
          <w:rFonts w:ascii="Arial" w:eastAsia="Arial" w:hAnsi="Arial" w:cs="Arial"/>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CB9EC22"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rPr>
        <w:t xml:space="preserve">1.2.10. </w:t>
      </w:r>
      <w:r w:rsidRPr="00DB5A29">
        <w:rPr>
          <w:rFonts w:ascii="Arial" w:eastAsia="Arial" w:hAnsi="Arial" w:cs="Arial"/>
          <w:sz w:val="24"/>
          <w:szCs w:val="24"/>
          <w:shd w:val="clear" w:color="auto" w:fill="FFFFFF"/>
        </w:rPr>
        <w:t>Jeigu Sutartyje nurodyta reikšmė skaičiais ir žodžiais skiriasi, vadovaujamasi žodžiais nurodyta reikšme.</w:t>
      </w:r>
    </w:p>
    <w:p w14:paraId="73A4AD1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shd w:val="clear" w:color="auto" w:fill="FFFFFF"/>
        </w:rPr>
        <w:t>1.2.11. Jei mokėjimo valiutos pavadinimo trumpinys neatitinka mokėjimo valiutos pilno pavadinimo žodžiais, teisingu laikomas valiutos visas pavadinimas žodžiais.</w:t>
      </w:r>
    </w:p>
    <w:p w14:paraId="0F90416A"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rPr>
        <w:t xml:space="preserve">1.2.12. </w:t>
      </w:r>
      <w:r w:rsidRPr="00DB5A29">
        <w:rPr>
          <w:rFonts w:ascii="Arial" w:eastAsia="Arial" w:hAnsi="Arial" w:cs="Arial"/>
          <w:sz w:val="24"/>
          <w:szCs w:val="24"/>
          <w:shd w:val="clear" w:color="auto" w:fill="FFFFFF"/>
        </w:rPr>
        <w:t>Jei pateikiamos nuorodos į teisės aktus, turi būti taikomos aktualios teisės aktų redakcijos, jeigu nenurodyta kitaip.</w:t>
      </w:r>
    </w:p>
    <w:p w14:paraId="2C2A4A10" w14:textId="77777777" w:rsidR="005F6325" w:rsidRPr="00DB5A29" w:rsidRDefault="005F6325" w:rsidP="00376C1F">
      <w:pPr>
        <w:spacing w:after="0" w:line="240" w:lineRule="auto"/>
        <w:jc w:val="both"/>
        <w:rPr>
          <w:rFonts w:ascii="Arial" w:eastAsia="Arial" w:hAnsi="Arial" w:cs="Arial"/>
          <w:b/>
          <w:bCs/>
          <w:sz w:val="24"/>
          <w:szCs w:val="24"/>
        </w:rPr>
      </w:pPr>
    </w:p>
    <w:p w14:paraId="6D681762"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1.3.</w:t>
      </w:r>
      <w:r w:rsidRPr="00DB5A29">
        <w:rPr>
          <w:rFonts w:ascii="Arial" w:eastAsia="Arial" w:hAnsi="Arial" w:cs="Arial"/>
          <w:b/>
          <w:sz w:val="24"/>
          <w:szCs w:val="24"/>
        </w:rPr>
        <w:tab/>
        <w:t>Dokumentų viršenybė</w:t>
      </w:r>
    </w:p>
    <w:p w14:paraId="4D56070F" w14:textId="77777777" w:rsidR="005F6325" w:rsidRPr="00DB5A29" w:rsidRDefault="005F6325" w:rsidP="00376C1F">
      <w:pPr>
        <w:spacing w:after="0" w:line="240" w:lineRule="auto"/>
        <w:jc w:val="both"/>
        <w:rPr>
          <w:rFonts w:ascii="Arial" w:eastAsia="Arial" w:hAnsi="Arial" w:cs="Arial"/>
          <w:b/>
          <w:sz w:val="24"/>
          <w:szCs w:val="24"/>
        </w:rPr>
      </w:pPr>
    </w:p>
    <w:p w14:paraId="7859990C"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1.3.1.</w:t>
      </w:r>
      <w:r w:rsidRPr="00DB5A29">
        <w:rPr>
          <w:rFonts w:ascii="Arial" w:eastAsia="Cambria" w:hAnsi="Arial" w:cs="Arial"/>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20514FF5" w14:textId="77777777" w:rsidR="005F6325" w:rsidRPr="00DB5A29" w:rsidRDefault="005F6325" w:rsidP="00376C1F">
      <w:pPr>
        <w:spacing w:after="0" w:line="240" w:lineRule="auto"/>
        <w:jc w:val="both"/>
        <w:rPr>
          <w:rFonts w:ascii="Arial" w:eastAsia="Trebuchet MS" w:hAnsi="Arial" w:cs="Arial"/>
          <w:sz w:val="24"/>
          <w:szCs w:val="24"/>
        </w:rPr>
      </w:pPr>
      <w:r w:rsidRPr="00DB5A29">
        <w:rPr>
          <w:rFonts w:ascii="Arial" w:eastAsia="Trebuchet MS" w:hAnsi="Arial" w:cs="Arial"/>
          <w:sz w:val="24"/>
          <w:szCs w:val="24"/>
        </w:rPr>
        <w:t>1.3.1.1.</w:t>
      </w:r>
      <w:r w:rsidRPr="00DB5A29">
        <w:rPr>
          <w:rFonts w:ascii="Arial" w:eastAsia="Trebuchet MS" w:hAnsi="Arial" w:cs="Arial"/>
          <w:bCs/>
          <w:sz w:val="24"/>
          <w:szCs w:val="24"/>
        </w:rPr>
        <w:t>Statinio projektas (jei taikoma</w:t>
      </w:r>
      <w:r w:rsidRPr="00DB5A29">
        <w:rPr>
          <w:rFonts w:ascii="Arial" w:eastAsia="Times New Roman" w:hAnsi="Arial" w:cs="Arial"/>
          <w:sz w:val="24"/>
          <w:szCs w:val="24"/>
        </w:rPr>
        <w:t>);</w:t>
      </w:r>
    </w:p>
    <w:p w14:paraId="6A752160" w14:textId="77777777" w:rsidR="005F6325" w:rsidRPr="00DB5A29" w:rsidRDefault="005F6325" w:rsidP="00376C1F">
      <w:pPr>
        <w:spacing w:after="0" w:line="240" w:lineRule="auto"/>
        <w:jc w:val="both"/>
        <w:rPr>
          <w:rFonts w:ascii="Arial" w:eastAsia="Trebuchet MS" w:hAnsi="Arial" w:cs="Arial"/>
          <w:bCs/>
          <w:sz w:val="24"/>
          <w:szCs w:val="24"/>
        </w:rPr>
      </w:pPr>
      <w:r w:rsidRPr="00DB5A29">
        <w:rPr>
          <w:rFonts w:ascii="Arial" w:eastAsia="Times New Roman" w:hAnsi="Arial" w:cs="Arial"/>
          <w:sz w:val="24"/>
          <w:szCs w:val="24"/>
        </w:rPr>
        <w:t xml:space="preserve">1.3.1.2. </w:t>
      </w:r>
      <w:r w:rsidRPr="00DB5A29">
        <w:rPr>
          <w:rFonts w:ascii="Arial" w:eastAsia="Trebuchet MS" w:hAnsi="Arial" w:cs="Arial"/>
          <w:bCs/>
          <w:sz w:val="24"/>
          <w:szCs w:val="24"/>
        </w:rPr>
        <w:t>Techninė specifikacija;</w:t>
      </w:r>
    </w:p>
    <w:p w14:paraId="2A8E42A2" w14:textId="77777777" w:rsidR="005F6325" w:rsidRPr="00DB5A29" w:rsidRDefault="005F6325" w:rsidP="00376C1F">
      <w:pPr>
        <w:spacing w:after="0" w:line="240" w:lineRule="auto"/>
        <w:jc w:val="both"/>
        <w:rPr>
          <w:rFonts w:ascii="Arial" w:eastAsia="Trebuchet MS" w:hAnsi="Arial" w:cs="Arial"/>
          <w:bCs/>
          <w:sz w:val="24"/>
          <w:szCs w:val="24"/>
        </w:rPr>
      </w:pPr>
      <w:r w:rsidRPr="00DB5A29">
        <w:rPr>
          <w:rFonts w:ascii="Arial" w:eastAsia="Trebuchet MS" w:hAnsi="Arial" w:cs="Arial"/>
          <w:bCs/>
          <w:sz w:val="24"/>
          <w:szCs w:val="24"/>
        </w:rPr>
        <w:t xml:space="preserve">1.3.1.3. Specialiosios sąlygos; </w:t>
      </w:r>
    </w:p>
    <w:p w14:paraId="2E9F03C4" w14:textId="77777777" w:rsidR="005F6325" w:rsidRPr="00DB5A29" w:rsidRDefault="005F6325" w:rsidP="00376C1F">
      <w:pPr>
        <w:spacing w:after="0" w:line="240" w:lineRule="auto"/>
        <w:jc w:val="both"/>
        <w:rPr>
          <w:rFonts w:ascii="Arial" w:eastAsia="Trebuchet MS" w:hAnsi="Arial" w:cs="Arial"/>
          <w:bCs/>
          <w:sz w:val="24"/>
          <w:szCs w:val="24"/>
        </w:rPr>
      </w:pPr>
      <w:r w:rsidRPr="00DB5A29">
        <w:rPr>
          <w:rFonts w:ascii="Arial" w:eastAsia="Trebuchet MS" w:hAnsi="Arial" w:cs="Arial"/>
          <w:bCs/>
          <w:sz w:val="24"/>
          <w:szCs w:val="24"/>
        </w:rPr>
        <w:lastRenderedPageBreak/>
        <w:t>1.3.1.4. Bendrosios sąlygos;</w:t>
      </w:r>
    </w:p>
    <w:p w14:paraId="2560318C" w14:textId="77777777" w:rsidR="005F6325" w:rsidRPr="00DB5A29" w:rsidRDefault="005F6325" w:rsidP="00376C1F">
      <w:pPr>
        <w:spacing w:after="0" w:line="240" w:lineRule="auto"/>
        <w:jc w:val="both"/>
        <w:rPr>
          <w:rFonts w:ascii="Arial" w:eastAsia="Trebuchet MS" w:hAnsi="Arial" w:cs="Arial"/>
          <w:bCs/>
          <w:sz w:val="24"/>
          <w:szCs w:val="24"/>
        </w:rPr>
      </w:pPr>
      <w:r w:rsidRPr="00DB5A29">
        <w:rPr>
          <w:rFonts w:ascii="Arial" w:eastAsia="Trebuchet MS" w:hAnsi="Arial" w:cs="Arial"/>
          <w:bCs/>
          <w:sz w:val="24"/>
          <w:szCs w:val="24"/>
        </w:rPr>
        <w:t>1.3.1.5. Pirkimo dokumentai (išskyrus Techninę specifikaciją, Statinio projektą (jei taikoma);</w:t>
      </w:r>
    </w:p>
    <w:p w14:paraId="76599C4D" w14:textId="77777777" w:rsidR="005F6325" w:rsidRPr="00DB5A29" w:rsidRDefault="005F6325" w:rsidP="00376C1F">
      <w:pPr>
        <w:spacing w:after="0" w:line="240" w:lineRule="auto"/>
        <w:jc w:val="both"/>
        <w:rPr>
          <w:rFonts w:ascii="Arial" w:eastAsia="Trebuchet MS" w:hAnsi="Arial" w:cs="Arial"/>
          <w:bCs/>
          <w:sz w:val="24"/>
          <w:szCs w:val="24"/>
        </w:rPr>
      </w:pPr>
      <w:r w:rsidRPr="00DB5A29">
        <w:rPr>
          <w:rFonts w:ascii="Arial" w:eastAsia="Trebuchet MS" w:hAnsi="Arial" w:cs="Arial"/>
          <w:bCs/>
          <w:sz w:val="24"/>
          <w:szCs w:val="24"/>
        </w:rPr>
        <w:t>1.3.1.6. Rangovo pasiūlymas;</w:t>
      </w:r>
    </w:p>
    <w:p w14:paraId="66CE2B02" w14:textId="77777777" w:rsidR="005F6325" w:rsidRPr="00DB5A29" w:rsidRDefault="005F6325" w:rsidP="00376C1F">
      <w:pPr>
        <w:spacing w:after="0" w:line="240" w:lineRule="auto"/>
        <w:jc w:val="both"/>
        <w:rPr>
          <w:rFonts w:ascii="Arial" w:eastAsia="Calibri" w:hAnsi="Arial" w:cs="Arial"/>
          <w:sz w:val="24"/>
          <w:szCs w:val="24"/>
          <w:highlight w:val="yellow"/>
        </w:rPr>
      </w:pPr>
      <w:r w:rsidRPr="00DB5A29">
        <w:rPr>
          <w:rFonts w:ascii="Arial" w:eastAsia="Trebuchet MS" w:hAnsi="Arial" w:cs="Arial"/>
          <w:bCs/>
          <w:sz w:val="24"/>
          <w:szCs w:val="24"/>
        </w:rPr>
        <w:t>1.3.1.7. Kiti Specialiosiose sąlygose išvardinti priedai.</w:t>
      </w:r>
    </w:p>
    <w:p w14:paraId="0E54E171"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1.3.2.</w:t>
      </w:r>
      <w:r w:rsidRPr="00DB5A29">
        <w:rPr>
          <w:rFonts w:ascii="Arial" w:eastAsia="Cambria" w:hAnsi="Arial" w:cs="Arial"/>
          <w:sz w:val="24"/>
          <w:szCs w:val="24"/>
        </w:rPr>
        <w:tab/>
        <w:t xml:space="preserve"> Tuo atveju, kai Šalių Susitarimu yra keičiamos Sutarties sąlygos, naujai sutartos Sutarties sąlygos turi viršenybę prieš pakeistąsias.</w:t>
      </w:r>
    </w:p>
    <w:p w14:paraId="69596D3C"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1.3.3.</w:t>
      </w:r>
      <w:r w:rsidRPr="00DB5A29">
        <w:rPr>
          <w:rFonts w:ascii="Arial" w:eastAsia="Times New Roman" w:hAnsi="Arial" w:cs="Arial"/>
          <w:sz w:val="24"/>
          <w:szCs w:val="24"/>
        </w:rPr>
        <w:tab/>
      </w:r>
      <w:r w:rsidRPr="00DB5A29">
        <w:rPr>
          <w:rFonts w:ascii="Arial" w:eastAsia="Cambria" w:hAnsi="Arial" w:cs="Arial"/>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26C0980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1.3.4.</w:t>
      </w:r>
      <w:r w:rsidRPr="00DB5A29">
        <w:rPr>
          <w:rFonts w:ascii="Arial" w:eastAsia="Arial" w:hAnsi="Arial" w:cs="Arial"/>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B5A29">
        <w:rPr>
          <w:rFonts w:ascii="Arial" w:eastAsia="Arial" w:hAnsi="Arial" w:cs="Arial"/>
          <w:sz w:val="24"/>
          <w:szCs w:val="24"/>
          <w:vertAlign w:val="superscript"/>
        </w:rPr>
        <w:t>1</w:t>
      </w:r>
      <w:r w:rsidRPr="00DB5A29">
        <w:rPr>
          <w:rFonts w:ascii="Arial" w:eastAsia="Arial" w:hAnsi="Arial" w:cs="Arial"/>
          <w:sz w:val="24"/>
          <w:szCs w:val="24"/>
        </w:rPr>
        <w:t>).</w:t>
      </w:r>
    </w:p>
    <w:p w14:paraId="4595EADC" w14:textId="77777777" w:rsidR="005F6325" w:rsidRPr="00DB5A29" w:rsidRDefault="005F6325" w:rsidP="00376C1F">
      <w:pPr>
        <w:spacing w:after="0" w:line="240" w:lineRule="auto"/>
        <w:jc w:val="both"/>
        <w:rPr>
          <w:rFonts w:ascii="Arial" w:eastAsia="Arial" w:hAnsi="Arial" w:cs="Arial"/>
          <w:sz w:val="24"/>
          <w:szCs w:val="24"/>
        </w:rPr>
      </w:pPr>
    </w:p>
    <w:p w14:paraId="235FE658"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caps/>
          <w:sz w:val="24"/>
          <w:szCs w:val="24"/>
        </w:rPr>
        <w:t>2.</w:t>
      </w:r>
      <w:r w:rsidRPr="00DB5A29">
        <w:rPr>
          <w:rFonts w:ascii="Arial" w:eastAsia="Arial" w:hAnsi="Arial" w:cs="Arial"/>
          <w:b/>
          <w:caps/>
          <w:sz w:val="24"/>
          <w:szCs w:val="24"/>
        </w:rPr>
        <w:tab/>
        <w:t>Sutarties dalykas</w:t>
      </w:r>
    </w:p>
    <w:p w14:paraId="31149171" w14:textId="77777777" w:rsidR="005F6325" w:rsidRPr="00DB5A29" w:rsidRDefault="005F6325" w:rsidP="00376C1F">
      <w:pPr>
        <w:spacing w:after="0" w:line="240" w:lineRule="auto"/>
        <w:jc w:val="both"/>
        <w:rPr>
          <w:rFonts w:ascii="Arial" w:eastAsia="Arial" w:hAnsi="Arial" w:cs="Arial"/>
          <w:b/>
          <w:caps/>
          <w:sz w:val="24"/>
          <w:szCs w:val="24"/>
        </w:rPr>
      </w:pPr>
    </w:p>
    <w:p w14:paraId="7D1C5CD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Cambria" w:hAnsi="Arial" w:cs="Arial"/>
          <w:sz w:val="24"/>
          <w:szCs w:val="24"/>
        </w:rPr>
        <w:t xml:space="preserve">2.1. Rangovas įsipareigoja </w:t>
      </w:r>
      <w:r w:rsidRPr="00DB5A29">
        <w:rPr>
          <w:rFonts w:ascii="Arial" w:eastAsia="Times New Roman" w:hAnsi="Arial" w:cs="Arial"/>
          <w:sz w:val="24"/>
          <w:szCs w:val="24"/>
        </w:rPr>
        <w:t xml:space="preserve">savo rizika, sąskaita ir atsakomybe Sutartyje nurodytomis sąlygomis ir tvarka atlikti </w:t>
      </w:r>
      <w:r w:rsidRPr="00DB5A29">
        <w:rPr>
          <w:rFonts w:ascii="Arial" w:eastAsia="Cambria" w:hAnsi="Arial" w:cs="Arial"/>
          <w:sz w:val="24"/>
          <w:szCs w:val="24"/>
        </w:rPr>
        <w:t xml:space="preserve">Darbus </w:t>
      </w:r>
      <w:r w:rsidRPr="00DB5A29">
        <w:rPr>
          <w:rFonts w:ascii="Arial" w:eastAsia="Times New Roman" w:hAnsi="Arial" w:cs="Arial"/>
          <w:sz w:val="24"/>
          <w:szCs w:val="24"/>
        </w:rPr>
        <w:t xml:space="preserve">ir perduoti šių Darbų rezultatą Užsakovui, pašalinti visus jų defektus, taip pat įvykdyti kitus Sutarties reikalavimus, o Užsakovas įsipareigoja priimti </w:t>
      </w:r>
      <w:r w:rsidRPr="00DB5A29">
        <w:rPr>
          <w:rFonts w:ascii="Arial" w:eastAsia="Cambria" w:hAnsi="Arial" w:cs="Arial"/>
          <w:sz w:val="24"/>
          <w:szCs w:val="24"/>
        </w:rPr>
        <w:t xml:space="preserve">Sutarties sąlygas atitinkančius ir tinkamai atliktus </w:t>
      </w:r>
      <w:r w:rsidRPr="00DB5A29">
        <w:rPr>
          <w:rFonts w:ascii="Arial" w:eastAsia="Arial" w:hAnsi="Arial" w:cs="Arial"/>
          <w:sz w:val="24"/>
          <w:szCs w:val="24"/>
        </w:rPr>
        <w:t>Darbus</w:t>
      </w:r>
      <w:r w:rsidRPr="00DB5A29">
        <w:rPr>
          <w:rFonts w:ascii="Arial" w:eastAsia="Cambria" w:hAnsi="Arial" w:cs="Arial"/>
          <w:sz w:val="24"/>
          <w:szCs w:val="24"/>
        </w:rPr>
        <w:t xml:space="preserve"> bei sumokėti Rangovui Sutartyje nurodytą kainą Sutartyje nustatytomis sąlygomis ir tvarka.</w:t>
      </w:r>
    </w:p>
    <w:p w14:paraId="442368B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2.2.</w:t>
      </w:r>
      <w:r w:rsidRPr="00DB5A29">
        <w:rPr>
          <w:rFonts w:ascii="Arial" w:eastAsia="Arial" w:hAnsi="Arial" w:cs="Arial"/>
          <w:sz w:val="24"/>
          <w:szCs w:val="24"/>
        </w:rPr>
        <w:tab/>
        <w:t xml:space="preserve">Šalys, vykdydamos Sutartį, įsipareigoja laikytis visų Sutarties vykdymui taikytinų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xml:space="preserve"> reikalavimų. Šalis turi teisę reikalauti, kad kita Šalis įvykdytų visus</w:t>
      </w:r>
      <w:r w:rsidRPr="00DB5A29">
        <w:rPr>
          <w:rFonts w:ascii="Arial" w:eastAsia="Times New Roman" w:hAnsi="Arial" w:cs="Arial"/>
          <w:sz w:val="24"/>
          <w:szCs w:val="24"/>
        </w:rPr>
        <w:t xml:space="preserve"> įstatymų bei kitų teisės aktų</w:t>
      </w:r>
      <w:r w:rsidRPr="00DB5A29">
        <w:rPr>
          <w:rFonts w:ascii="Arial" w:eastAsia="Arial" w:hAnsi="Arial" w:cs="Arial"/>
          <w:sz w:val="24"/>
          <w:szCs w:val="24"/>
        </w:rPr>
        <w:t xml:space="preserve"> reikalavimus, taikomus Sutarties vykdymui. Nė viena iš Sutarties sąlygų nereiškia ir negali būti aiškinama kaip Užsakovo atsisakymas </w:t>
      </w:r>
      <w:r w:rsidRPr="00DB5A29">
        <w:rPr>
          <w:rFonts w:ascii="Arial" w:eastAsia="Times New Roman" w:hAnsi="Arial" w:cs="Arial"/>
          <w:sz w:val="24"/>
          <w:szCs w:val="24"/>
        </w:rPr>
        <w:t>įstatymuose bei kituose teisės aktuose</w:t>
      </w:r>
      <w:r w:rsidRPr="00DB5A29">
        <w:rPr>
          <w:rFonts w:ascii="Arial" w:eastAsia="Arial" w:hAnsi="Arial" w:cs="Arial"/>
          <w:sz w:val="24"/>
          <w:szCs w:val="24"/>
        </w:rPr>
        <w:t xml:space="preserve"> numatytų ir Sutartimi neaptartų Užsakovo kitų teisių ir garantijų, susijusių su netinkamu Darbų atlikimu ar jų kokybe, arba kaip Rangovo atsisakymas </w:t>
      </w:r>
      <w:r w:rsidRPr="00DB5A29">
        <w:rPr>
          <w:rFonts w:ascii="Arial" w:eastAsia="Times New Roman" w:hAnsi="Arial" w:cs="Arial"/>
          <w:sz w:val="24"/>
          <w:szCs w:val="24"/>
        </w:rPr>
        <w:t>įstatymuose bei kituose teisės aktuose</w:t>
      </w:r>
      <w:r w:rsidRPr="00DB5A29">
        <w:rPr>
          <w:rFonts w:ascii="Arial" w:eastAsia="Arial" w:hAnsi="Arial" w:cs="Arial"/>
          <w:sz w:val="24"/>
          <w:szCs w:val="24"/>
        </w:rPr>
        <w:t xml:space="preserve"> numatytų ir Sutartimi neaptartų Rangovo kitų teisių ir garantijų dėl atlyginimo už atliktus Darbus gavimo, </w:t>
      </w:r>
      <w:r w:rsidRPr="00DB5A29">
        <w:rPr>
          <w:rFonts w:ascii="Arial" w:eastAsia="Times New Roman" w:hAnsi="Arial" w:cs="Arial"/>
          <w:sz w:val="24"/>
          <w:szCs w:val="24"/>
        </w:rPr>
        <w:t>Darbų perdavimo ar Darbų terminų pratęsimo.</w:t>
      </w:r>
    </w:p>
    <w:p w14:paraId="1D74496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2.3.</w:t>
      </w:r>
      <w:r w:rsidRPr="00DB5A29">
        <w:rPr>
          <w:rFonts w:ascii="Arial" w:eastAsia="Arial" w:hAnsi="Arial" w:cs="Arial"/>
          <w:sz w:val="24"/>
          <w:szCs w:val="24"/>
        </w:rPr>
        <w:tab/>
        <w:t>Rangovas privalo užtikrinti, kad Darbai atitiktų Techninės specifikacijos ir Statinio projekto (jei 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11310555" w14:textId="77777777" w:rsidR="005F6325" w:rsidRPr="00DB5A29" w:rsidRDefault="005F6325" w:rsidP="00376C1F">
      <w:pPr>
        <w:spacing w:after="0" w:line="240" w:lineRule="auto"/>
        <w:jc w:val="both"/>
        <w:rPr>
          <w:rFonts w:ascii="Arial" w:eastAsia="Arial" w:hAnsi="Arial" w:cs="Arial"/>
          <w:sz w:val="24"/>
          <w:szCs w:val="24"/>
        </w:rPr>
      </w:pPr>
    </w:p>
    <w:p w14:paraId="20A64C99"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caps/>
          <w:sz w:val="24"/>
          <w:szCs w:val="24"/>
        </w:rPr>
        <w:t>3.</w:t>
      </w:r>
      <w:r w:rsidRPr="00DB5A29">
        <w:rPr>
          <w:rFonts w:ascii="Arial" w:eastAsia="Arial" w:hAnsi="Arial" w:cs="Arial"/>
          <w:b/>
          <w:caps/>
          <w:sz w:val="24"/>
          <w:szCs w:val="24"/>
        </w:rPr>
        <w:tab/>
        <w:t>RANGOVAS ir kiti Sutarties vykdymui pasitelkiami asmenys</w:t>
      </w:r>
    </w:p>
    <w:p w14:paraId="26D53E55" w14:textId="77777777" w:rsidR="005F6325" w:rsidRPr="00DB5A29" w:rsidRDefault="005F6325" w:rsidP="00376C1F">
      <w:pPr>
        <w:spacing w:after="0" w:line="240" w:lineRule="auto"/>
        <w:jc w:val="both"/>
        <w:rPr>
          <w:rFonts w:ascii="Arial" w:eastAsia="Arial" w:hAnsi="Arial" w:cs="Arial"/>
          <w:b/>
          <w:caps/>
          <w:sz w:val="24"/>
          <w:szCs w:val="24"/>
        </w:rPr>
      </w:pPr>
    </w:p>
    <w:p w14:paraId="5DC517EC"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3.1.</w:t>
      </w:r>
      <w:r w:rsidRPr="00DB5A29">
        <w:rPr>
          <w:rFonts w:ascii="Arial" w:eastAsia="Arial" w:hAnsi="Arial" w:cs="Arial"/>
          <w:b/>
          <w:sz w:val="24"/>
          <w:szCs w:val="24"/>
        </w:rPr>
        <w:tab/>
        <w:t>Kvalifikacija ir kiti Rangovo pasiūlymu prisiimti įsipareigojimai</w:t>
      </w:r>
    </w:p>
    <w:p w14:paraId="6D3398CA" w14:textId="77777777" w:rsidR="005F6325" w:rsidRPr="00DB5A29" w:rsidRDefault="005F6325" w:rsidP="00376C1F">
      <w:pPr>
        <w:spacing w:after="0" w:line="240" w:lineRule="auto"/>
        <w:jc w:val="both"/>
        <w:rPr>
          <w:rFonts w:ascii="Arial" w:eastAsia="Arial" w:hAnsi="Arial" w:cs="Arial"/>
          <w:b/>
          <w:sz w:val="24"/>
          <w:szCs w:val="24"/>
        </w:rPr>
      </w:pPr>
    </w:p>
    <w:p w14:paraId="6F797856"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3.1.1.</w:t>
      </w:r>
      <w:r w:rsidRPr="00DB5A29">
        <w:rPr>
          <w:rFonts w:ascii="Arial" w:eastAsia="Cambria" w:hAnsi="Arial" w:cs="Arial"/>
          <w:sz w:val="24"/>
          <w:szCs w:val="24"/>
        </w:rPr>
        <w:tab/>
        <w:t>Rangovas atsako už tai, kad visą Sutarties vykdymo laikotarpį Rangovas ir Rangovo personalas būtų kompetentingas, patikimas ir pajėgus įvykdyti Sutarties reikalavimus:</w:t>
      </w:r>
    </w:p>
    <w:p w14:paraId="220A7E4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3.1.1.1.</w:t>
      </w:r>
      <w:r w:rsidRPr="00DB5A29">
        <w:rPr>
          <w:rFonts w:ascii="Arial" w:eastAsia="Arial" w:hAnsi="Arial" w:cs="Arial"/>
          <w:sz w:val="24"/>
          <w:szCs w:val="24"/>
        </w:rPr>
        <w:tab/>
        <w:t>turėtų teisę verstis ta veikla, kuri yra reikalinga Sutarčiai įvykdyti.</w:t>
      </w:r>
      <w:r w:rsidRPr="00DB5A29">
        <w:rPr>
          <w:rFonts w:ascii="Arial" w:eastAsia="Times New Roman" w:hAnsi="Arial" w:cs="Arial"/>
          <w:sz w:val="24"/>
          <w:szCs w:val="24"/>
        </w:rPr>
        <w:t xml:space="preserve"> </w:t>
      </w:r>
      <w:r w:rsidRPr="00DB5A29">
        <w:rPr>
          <w:rFonts w:ascii="Arial" w:eastAsia="Arial" w:hAnsi="Arial" w:cs="Arial"/>
          <w:sz w:val="24"/>
          <w:szCs w:val="24"/>
        </w:rPr>
        <w:t xml:space="preserve">Užsakovui pareikalavus, </w:t>
      </w:r>
      <w:r w:rsidRPr="00DB5A29">
        <w:rPr>
          <w:rFonts w:ascii="Arial" w:eastAsia="Times New Roman" w:hAnsi="Arial" w:cs="Arial"/>
          <w:sz w:val="24"/>
          <w:szCs w:val="24"/>
        </w:rPr>
        <w:t>bet ne vėliau nei per 5 (penkias) darbo dienas</w:t>
      </w:r>
      <w:r w:rsidRPr="00DB5A29">
        <w:rPr>
          <w:rFonts w:ascii="Arial" w:eastAsia="Cambria" w:hAnsi="Arial" w:cs="Arial"/>
          <w:sz w:val="24"/>
          <w:szCs w:val="24"/>
        </w:rPr>
        <w:t>, Rangovas</w:t>
      </w:r>
      <w:r w:rsidRPr="00DB5A29">
        <w:rPr>
          <w:rFonts w:ascii="Arial" w:eastAsia="Arial" w:hAnsi="Arial" w:cs="Arial"/>
          <w:sz w:val="24"/>
          <w:szCs w:val="24"/>
        </w:rPr>
        <w:t xml:space="preserve"> turi pateikti dokumentus, įrodančius, kad Sutartį vykdo tik tokią teisę turintys asmenys;</w:t>
      </w:r>
    </w:p>
    <w:p w14:paraId="079BD14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3.1.1.2.</w:t>
      </w:r>
      <w:r w:rsidRPr="00DB5A29">
        <w:rPr>
          <w:rFonts w:ascii="Arial" w:eastAsia="Times New Roman" w:hAnsi="Arial" w:cs="Arial"/>
          <w:sz w:val="24"/>
          <w:szCs w:val="24"/>
        </w:rPr>
        <w:tab/>
      </w:r>
      <w:r w:rsidRPr="00DB5A29">
        <w:rPr>
          <w:rFonts w:ascii="Arial" w:eastAsia="Arial" w:hAnsi="Arial" w:cs="Arial"/>
          <w:sz w:val="24"/>
          <w:szCs w:val="24"/>
        </w:rPr>
        <w:t xml:space="preserve">atitiktų Pirkimo dokumentuose nustatytus kitus tiekėjų kvalifikacijos reikalavimus </w:t>
      </w:r>
      <w:r w:rsidRPr="00DB5A29">
        <w:rPr>
          <w:rFonts w:ascii="Arial" w:eastAsia="Times New Roman" w:hAnsi="Arial" w:cs="Arial"/>
          <w:sz w:val="24"/>
          <w:szCs w:val="24"/>
        </w:rPr>
        <w:t>ir Sutarties tinkamam vykdymui būtinus reikalavimus</w:t>
      </w:r>
      <w:r w:rsidRPr="00DB5A29">
        <w:rPr>
          <w:rFonts w:ascii="Arial" w:eastAsia="Arial" w:hAnsi="Arial" w:cs="Arial"/>
          <w:sz w:val="24"/>
          <w:szCs w:val="24"/>
        </w:rPr>
        <w:t xml:space="preserve"> bei neturėtų Pirkimo dokumentuose nustatytų pašalinimo pagrindų</w:t>
      </w:r>
      <w:r w:rsidRPr="00DB5A29">
        <w:rPr>
          <w:rFonts w:ascii="Arial" w:eastAsia="Times New Roman" w:hAnsi="Arial" w:cs="Arial"/>
          <w:sz w:val="24"/>
          <w:szCs w:val="24"/>
        </w:rPr>
        <w:t>;</w:t>
      </w:r>
    </w:p>
    <w:p w14:paraId="7FB73B1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3.1.1.3.</w:t>
      </w:r>
      <w:r w:rsidRPr="00DB5A29">
        <w:rPr>
          <w:rFonts w:ascii="Arial" w:eastAsia="Times New Roman" w:hAnsi="Arial" w:cs="Arial"/>
          <w:sz w:val="24"/>
          <w:szCs w:val="24"/>
        </w:rPr>
        <w:tab/>
        <w:t xml:space="preserve">laikytųsi </w:t>
      </w:r>
      <w:r w:rsidRPr="00DB5A29">
        <w:rPr>
          <w:rFonts w:ascii="Arial" w:eastAsia="Cambria" w:hAnsi="Arial" w:cs="Arial"/>
          <w:sz w:val="24"/>
          <w:szCs w:val="24"/>
        </w:rPr>
        <w:t>Rangovo</w:t>
      </w:r>
      <w:r w:rsidRPr="00DB5A29">
        <w:rPr>
          <w:rFonts w:ascii="Arial" w:eastAsia="Times New Roman" w:hAnsi="Arial" w:cs="Arial"/>
          <w:sz w:val="24"/>
          <w:szCs w:val="24"/>
        </w:rPr>
        <w:t xml:space="preserve"> pasiūlyme nurodytų įsipareigojimų, įskaitant, bet neapsiribojant – atitiktų Rangovo pasiūlyme nurodytų kriterijų, dėl kurių jo pasiūlymas buvo išrinktas ekonomiškai naudingiausiu (toliau – </w:t>
      </w:r>
      <w:r w:rsidRPr="00DB5A29">
        <w:rPr>
          <w:rFonts w:ascii="Arial" w:eastAsia="Times New Roman" w:hAnsi="Arial" w:cs="Arial"/>
          <w:b/>
          <w:bCs/>
          <w:sz w:val="24"/>
          <w:szCs w:val="24"/>
        </w:rPr>
        <w:t>Kokybiniai kriterijai</w:t>
      </w:r>
      <w:r w:rsidRPr="00DB5A29">
        <w:rPr>
          <w:rFonts w:ascii="Arial" w:eastAsia="Times New Roman" w:hAnsi="Arial" w:cs="Arial"/>
          <w:sz w:val="24"/>
          <w:szCs w:val="24"/>
        </w:rPr>
        <w:t>), reikšmes ir parametrus. Šiame papunktyje nurodytų įsipareigojimų laikymosi tikrinimo tvarka nustatoma Specialiosiose sąlygose</w:t>
      </w:r>
      <w:r w:rsidRPr="00DB5A29">
        <w:rPr>
          <w:rFonts w:ascii="Arial" w:eastAsia="Arial" w:hAnsi="Arial" w:cs="Arial"/>
          <w:sz w:val="24"/>
          <w:szCs w:val="24"/>
        </w:rPr>
        <w:t>;</w:t>
      </w:r>
    </w:p>
    <w:p w14:paraId="3363066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3.1.1.4.</w:t>
      </w:r>
      <w:r w:rsidRPr="00DB5A29">
        <w:rPr>
          <w:rFonts w:ascii="Arial" w:eastAsia="Arial" w:hAnsi="Arial" w:cs="Arial"/>
          <w:sz w:val="24"/>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78FA3D1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3.1.1.5. </w:t>
      </w:r>
      <w:r w:rsidRPr="00DB5A29">
        <w:rPr>
          <w:rFonts w:ascii="Arial" w:eastAsia="Arial" w:hAnsi="Arial" w:cs="Arial"/>
          <w:sz w:val="24"/>
          <w:szCs w:val="24"/>
          <w:shd w:val="clear" w:color="auto" w:fill="FFFFFF"/>
        </w:rPr>
        <w:t>atitiktų nacionalinio saugumo interesus (jeigu taikoma).</w:t>
      </w:r>
    </w:p>
    <w:p w14:paraId="33059B3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3.1.2.</w:t>
      </w:r>
      <w:r w:rsidRPr="00DB5A29">
        <w:rPr>
          <w:rFonts w:ascii="Arial" w:eastAsia="Arial" w:hAnsi="Arial" w:cs="Arial"/>
          <w:sz w:val="24"/>
          <w:szCs w:val="24"/>
        </w:rPr>
        <w:tab/>
        <w:t xml:space="preserve">Tuo atveju, kai </w:t>
      </w:r>
      <w:r w:rsidRPr="00DB5A29">
        <w:rPr>
          <w:rFonts w:ascii="Arial" w:eastAsia="Cambria" w:hAnsi="Arial" w:cs="Arial"/>
          <w:sz w:val="24"/>
          <w:szCs w:val="24"/>
        </w:rPr>
        <w:t>Rangovas</w:t>
      </w:r>
      <w:r w:rsidRPr="00DB5A29">
        <w:rPr>
          <w:rFonts w:ascii="Arial" w:eastAsia="Arial" w:hAnsi="Arial" w:cs="Arial"/>
          <w:sz w:val="24"/>
          <w:szCs w:val="24"/>
        </w:rPr>
        <w:t xml:space="preserve"> yra jungtinės veiklos sutarties pagrindu veikianti tiekėjų grupė, jos nariai Užsakovui už Sutarties vykdymą atsako solidariai. </w:t>
      </w:r>
      <w:r w:rsidRPr="00DB5A29">
        <w:rPr>
          <w:rFonts w:ascii="Arial" w:eastAsia="Arial" w:hAnsi="Arial" w:cs="Arial"/>
          <w:sz w:val="24"/>
          <w:szCs w:val="24"/>
          <w:shd w:val="clear" w:color="auto" w:fill="FFFFFF"/>
        </w:rPr>
        <w:t xml:space="preserve">Jeigu </w:t>
      </w:r>
      <w:r w:rsidRPr="00DB5A29">
        <w:rPr>
          <w:rFonts w:ascii="Arial" w:eastAsia="Cambria" w:hAnsi="Arial" w:cs="Arial"/>
          <w:sz w:val="24"/>
          <w:szCs w:val="24"/>
        </w:rPr>
        <w:t>Rangovas</w:t>
      </w:r>
      <w:r w:rsidRPr="00DB5A29">
        <w:rPr>
          <w:rFonts w:ascii="Arial" w:eastAsia="Arial" w:hAnsi="Arial" w:cs="Arial"/>
          <w:sz w:val="24"/>
          <w:szCs w:val="24"/>
          <w:shd w:val="clear" w:color="auto" w:fill="FFFFFF"/>
        </w:rPr>
        <w:t xml:space="preserve"> remiasi </w:t>
      </w:r>
      <w:r w:rsidRPr="00DB5A29">
        <w:rPr>
          <w:rFonts w:ascii="Arial" w:eastAsia="Arial" w:hAnsi="Arial" w:cs="Arial"/>
          <w:sz w:val="24"/>
          <w:szCs w:val="24"/>
        </w:rPr>
        <w:t xml:space="preserve">ūkio </w:t>
      </w:r>
      <w:r w:rsidRPr="00DB5A29">
        <w:rPr>
          <w:rFonts w:ascii="Arial" w:eastAsia="Arial" w:hAnsi="Arial" w:cs="Arial"/>
          <w:sz w:val="24"/>
          <w:szCs w:val="24"/>
          <w:shd w:val="clear" w:color="auto" w:fill="FFFFFF"/>
        </w:rPr>
        <w:t xml:space="preserve">subjektų pajėgumais, siekdamas atitikti finansinio ir ekonominio pajėgumo reikalavimus, </w:t>
      </w:r>
      <w:r w:rsidRPr="00DB5A29">
        <w:rPr>
          <w:rFonts w:ascii="Arial" w:eastAsia="Cambria" w:hAnsi="Arial" w:cs="Arial"/>
          <w:sz w:val="24"/>
          <w:szCs w:val="24"/>
        </w:rPr>
        <w:t>Rangovas</w:t>
      </w:r>
      <w:r w:rsidRPr="00DB5A29">
        <w:rPr>
          <w:rFonts w:ascii="Arial" w:eastAsia="Arial" w:hAnsi="Arial" w:cs="Arial"/>
          <w:sz w:val="24"/>
          <w:szCs w:val="24"/>
          <w:shd w:val="clear" w:color="auto" w:fill="FFFFFF"/>
        </w:rPr>
        <w:t xml:space="preserve"> su tokiais </w:t>
      </w:r>
      <w:r w:rsidRPr="00DB5A29">
        <w:rPr>
          <w:rFonts w:ascii="Arial" w:eastAsia="Arial" w:hAnsi="Arial" w:cs="Arial"/>
          <w:sz w:val="24"/>
          <w:szCs w:val="24"/>
        </w:rPr>
        <w:t xml:space="preserve">ūkio </w:t>
      </w:r>
      <w:r w:rsidRPr="00DB5A29">
        <w:rPr>
          <w:rFonts w:ascii="Arial" w:eastAsia="Arial" w:hAnsi="Arial" w:cs="Arial"/>
          <w:sz w:val="24"/>
          <w:szCs w:val="24"/>
          <w:shd w:val="clear" w:color="auto" w:fill="FFFFFF"/>
        </w:rPr>
        <w:t>subjektais už Sutarties vykdymą atsako solidariai (jeigu to buvo reikalaujama Pirkimo dokumentuose).</w:t>
      </w:r>
    </w:p>
    <w:p w14:paraId="7920E93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3.1.3. </w:t>
      </w:r>
      <w:r w:rsidRPr="00DB5A29">
        <w:rPr>
          <w:rFonts w:ascii="Arial" w:eastAsia="Times New Roman" w:hAnsi="Arial" w:cs="Arial"/>
          <w:sz w:val="24"/>
          <w:szCs w:val="24"/>
        </w:rPr>
        <w:t xml:space="preserve">Jeigu paaiškėja, kad Rangovas, </w:t>
      </w:r>
      <w:r w:rsidRPr="00DB5A29">
        <w:rPr>
          <w:rFonts w:ascii="Arial" w:eastAsia="Arial" w:hAnsi="Arial" w:cs="Arial"/>
          <w:sz w:val="24"/>
          <w:szCs w:val="24"/>
        </w:rPr>
        <w:t>Sutartį tiesiogiai vykdantis Rangovo personalas</w:t>
      </w:r>
      <w:r w:rsidRPr="00DB5A29">
        <w:rPr>
          <w:rFonts w:ascii="Arial" w:eastAsia="Times New Roman" w:hAnsi="Arial" w:cs="Arial"/>
          <w:sz w:val="24"/>
          <w:szCs w:val="24"/>
        </w:rPr>
        <w:t xml:space="preserve"> neatitinka įstatymuose, kituose teisės aktuose </w:t>
      </w:r>
      <w:r w:rsidRPr="00DB5A29">
        <w:rPr>
          <w:rFonts w:ascii="Arial" w:eastAsia="Arial" w:hAnsi="Arial" w:cs="Arial"/>
          <w:sz w:val="24"/>
          <w:szCs w:val="24"/>
        </w:rPr>
        <w:t>ir (arba) Pirkimo dokumentuose nustatytų profesinės kvalifikacijos, kuriai jie pasitelkiami</w:t>
      </w:r>
      <w:r w:rsidRPr="00DB5A29">
        <w:rPr>
          <w:rFonts w:ascii="Arial" w:eastAsia="Times New Roman" w:hAnsi="Arial" w:cs="Arial"/>
          <w:sz w:val="24"/>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DB5A29">
        <w:rPr>
          <w:rFonts w:ascii="Arial" w:eastAsia="Cambria" w:hAnsi="Arial" w:cs="Arial"/>
          <w:sz w:val="24"/>
          <w:szCs w:val="24"/>
          <w:shd w:val="clear" w:color="auto" w:fill="FFFFFF"/>
        </w:rPr>
        <w:t xml:space="preserve">ne vėliau kaip per 5 (penkias) darbo dienas nuo sužinojimo arba turėjimo sužinoti apie </w:t>
      </w:r>
      <w:r w:rsidRPr="00DB5A29">
        <w:rPr>
          <w:rFonts w:ascii="Arial" w:eastAsia="Times New Roman" w:hAnsi="Arial" w:cs="Arial"/>
          <w:sz w:val="24"/>
          <w:szCs w:val="24"/>
        </w:rPr>
        <w:t>Rangovo arba Rangovo personalo</w:t>
      </w:r>
      <w:r w:rsidRPr="00DB5A29">
        <w:rPr>
          <w:rFonts w:ascii="Arial" w:eastAsia="Cambria" w:hAnsi="Arial" w:cs="Arial"/>
          <w:sz w:val="24"/>
          <w:szCs w:val="24"/>
          <w:shd w:val="clear" w:color="auto" w:fill="FFFFFF"/>
        </w:rPr>
        <w:t xml:space="preserve"> </w:t>
      </w:r>
      <w:r w:rsidRPr="00DB5A29">
        <w:rPr>
          <w:rFonts w:ascii="Arial" w:eastAsia="Arial" w:hAnsi="Arial" w:cs="Arial"/>
          <w:sz w:val="24"/>
          <w:szCs w:val="24"/>
        </w:rPr>
        <w:t xml:space="preserve">profesinės kvalifikacijos </w:t>
      </w:r>
      <w:r w:rsidRPr="00DB5A29">
        <w:rPr>
          <w:rFonts w:ascii="Arial" w:eastAsia="Cambria" w:hAnsi="Arial" w:cs="Arial"/>
          <w:sz w:val="24"/>
          <w:szCs w:val="24"/>
          <w:shd w:val="clear" w:color="auto" w:fill="FFFFFF"/>
        </w:rPr>
        <w:t xml:space="preserve">neatitikimus. </w:t>
      </w:r>
      <w:r w:rsidRPr="00DB5A29">
        <w:rPr>
          <w:rFonts w:ascii="Arial" w:eastAsia="Times New Roman" w:hAnsi="Arial" w:cs="Arial"/>
          <w:sz w:val="24"/>
          <w:szCs w:val="24"/>
        </w:rPr>
        <w:t xml:space="preserve">Rangovas, nepašalinęs šiame punkte minimų neatitikimų per </w:t>
      </w:r>
      <w:r w:rsidRPr="00DB5A29">
        <w:rPr>
          <w:rFonts w:ascii="Arial" w:eastAsia="Cambria" w:hAnsi="Arial" w:cs="Arial"/>
          <w:sz w:val="24"/>
          <w:szCs w:val="24"/>
          <w:shd w:val="clear" w:color="auto" w:fill="FFFFFF"/>
        </w:rPr>
        <w:t>5 (penkias) darbo</w:t>
      </w:r>
      <w:r w:rsidRPr="00DB5A29">
        <w:rPr>
          <w:rFonts w:ascii="Arial" w:eastAsia="Times New Roman" w:hAnsi="Arial" w:cs="Arial"/>
          <w:sz w:val="24"/>
          <w:szCs w:val="24"/>
        </w:rPr>
        <w:t xml:space="preserve"> dienas nuo jų paaiškėjimo, privalo sumokėti Užsakovui Specialiosiose sąlygose nurodytą baudą.</w:t>
      </w:r>
    </w:p>
    <w:p w14:paraId="7E9EF6E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33740BA9" w14:textId="77777777" w:rsidR="005F6325" w:rsidRPr="00DB5A29" w:rsidRDefault="005F6325" w:rsidP="00376C1F">
      <w:pPr>
        <w:spacing w:after="0" w:line="240" w:lineRule="auto"/>
        <w:jc w:val="both"/>
        <w:rPr>
          <w:rFonts w:ascii="Arial" w:eastAsia="Arial" w:hAnsi="Arial" w:cs="Arial"/>
          <w:b/>
          <w:bCs/>
          <w:sz w:val="24"/>
          <w:szCs w:val="24"/>
        </w:rPr>
      </w:pPr>
    </w:p>
    <w:p w14:paraId="05F02E56"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3.2.</w:t>
      </w:r>
      <w:r w:rsidRPr="00DB5A29">
        <w:rPr>
          <w:rFonts w:ascii="Arial" w:eastAsia="Times New Roman" w:hAnsi="Arial" w:cs="Arial"/>
          <w:sz w:val="24"/>
          <w:szCs w:val="24"/>
        </w:rPr>
        <w:tab/>
      </w:r>
      <w:r w:rsidRPr="00DB5A29">
        <w:rPr>
          <w:rFonts w:ascii="Arial" w:eastAsia="Arial" w:hAnsi="Arial" w:cs="Arial"/>
          <w:b/>
          <w:bCs/>
          <w:sz w:val="24"/>
          <w:szCs w:val="24"/>
        </w:rPr>
        <w:t>Ūkio subjektų, subrangovų bei specialistų pasitelkimas ir keitimas</w:t>
      </w:r>
    </w:p>
    <w:p w14:paraId="6A2E47D8" w14:textId="77777777" w:rsidR="005F6325" w:rsidRPr="00DB5A29" w:rsidRDefault="005F6325" w:rsidP="00376C1F">
      <w:pPr>
        <w:spacing w:after="0" w:line="240" w:lineRule="auto"/>
        <w:jc w:val="both"/>
        <w:rPr>
          <w:rFonts w:ascii="Arial" w:eastAsia="Arial" w:hAnsi="Arial" w:cs="Arial"/>
          <w:b/>
          <w:bCs/>
          <w:sz w:val="24"/>
          <w:szCs w:val="24"/>
        </w:rPr>
      </w:pPr>
    </w:p>
    <w:p w14:paraId="0C8728E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3.2.1.</w:t>
      </w:r>
      <w:r w:rsidRPr="00DB5A29">
        <w:rPr>
          <w:rFonts w:ascii="Arial" w:eastAsia="Arial" w:hAnsi="Arial" w:cs="Arial"/>
          <w:sz w:val="24"/>
          <w:szCs w:val="24"/>
        </w:rPr>
        <w:tab/>
        <w:t xml:space="preserve"> </w:t>
      </w:r>
      <w:r w:rsidRPr="00DB5A29">
        <w:rPr>
          <w:rFonts w:ascii="Arial" w:eastAsia="Cambria" w:hAnsi="Arial" w:cs="Arial"/>
          <w:sz w:val="24"/>
          <w:szCs w:val="24"/>
          <w:shd w:val="clear" w:color="auto" w:fill="FFFFFF"/>
        </w:rPr>
        <w:t>Rangovas</w:t>
      </w:r>
      <w:r w:rsidRPr="00DB5A29">
        <w:rPr>
          <w:rFonts w:ascii="Arial" w:eastAsia="Arial" w:hAnsi="Arial" w:cs="Arial"/>
          <w:sz w:val="24"/>
          <w:szCs w:val="24"/>
        </w:rPr>
        <w:t xml:space="preserve"> gali keisti ir (arba) pasitelkti ūkio subjektus, kurių pajėgumais rėmėsi (toliau</w:t>
      </w:r>
      <w:r w:rsidRPr="00DB5A29">
        <w:rPr>
          <w:rFonts w:ascii="Arial" w:eastAsia="Times New Roman" w:hAnsi="Arial" w:cs="Arial"/>
          <w:sz w:val="24"/>
          <w:szCs w:val="24"/>
          <w:lang w:val="en-GB"/>
        </w:rPr>
        <w:t xml:space="preserve"> </w:t>
      </w:r>
      <w:r w:rsidRPr="00DB5A29">
        <w:rPr>
          <w:rFonts w:ascii="Arial" w:eastAsia="Times New Roman" w:hAnsi="Arial" w:cs="Arial"/>
          <w:b/>
          <w:bCs/>
          <w:sz w:val="24"/>
          <w:szCs w:val="24"/>
        </w:rPr>
        <w:t>– ūkio subjektai</w:t>
      </w:r>
      <w:r w:rsidRPr="00DB5A29">
        <w:rPr>
          <w:rFonts w:ascii="Arial" w:eastAsia="Times New Roman" w:hAnsi="Arial" w:cs="Arial"/>
          <w:sz w:val="24"/>
          <w:szCs w:val="24"/>
        </w:rPr>
        <w:t>)</w:t>
      </w:r>
      <w:r w:rsidRPr="00DB5A29">
        <w:rPr>
          <w:rFonts w:ascii="Arial" w:eastAsia="Arial" w:hAnsi="Arial" w:cs="Arial"/>
          <w:sz w:val="24"/>
          <w:szCs w:val="24"/>
        </w:rPr>
        <w:t>, subrangovus ir (arba) specialistus šiame Sutarties poskyryje nustatytais atvejais ir tvarka.</w:t>
      </w:r>
    </w:p>
    <w:p w14:paraId="3839BE7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shd w:val="clear" w:color="auto" w:fill="FFFFFF"/>
        </w:rPr>
        <w:t>3.2.2. Sutarties vykdymui pasitelkiamų ūkio subjektų</w:t>
      </w:r>
      <w:r w:rsidRPr="00DB5A29">
        <w:rPr>
          <w:rFonts w:ascii="Arial" w:eastAsia="Times New Roman" w:hAnsi="Arial" w:cs="Arial"/>
          <w:sz w:val="24"/>
          <w:szCs w:val="24"/>
        </w:rPr>
        <w:t>,</w:t>
      </w:r>
      <w:r w:rsidRPr="00DB5A29">
        <w:rPr>
          <w:rFonts w:ascii="Arial" w:eastAsia="Arial" w:hAnsi="Arial" w:cs="Arial"/>
          <w:sz w:val="24"/>
          <w:szCs w:val="24"/>
          <w:shd w:val="clear" w:color="auto" w:fill="FFFFFF"/>
        </w:rPr>
        <w:t xml:space="preserve"> subrangovų (jeigu tokie pasitelkiami) ir (arba) specialistų, kurių </w:t>
      </w:r>
      <w:r w:rsidRPr="00DB5A29">
        <w:rPr>
          <w:rFonts w:ascii="Arial" w:eastAsia="Times New Roman" w:hAnsi="Arial" w:cs="Arial"/>
          <w:sz w:val="24"/>
          <w:szCs w:val="24"/>
        </w:rPr>
        <w:t>profesine kvalifikacija rėmėsi Rangovas, dalyvaudamas pirkime, tam, kad atitiktų Pirkimo dokumentuose nustatytus kvalifikacijos reikalavimus ir (arba) Kokybinius kriterijus</w:t>
      </w:r>
      <w:r w:rsidRPr="00DB5A29">
        <w:rPr>
          <w:rFonts w:ascii="Arial" w:eastAsia="Arial" w:hAnsi="Arial" w:cs="Arial"/>
          <w:sz w:val="24"/>
          <w:szCs w:val="24"/>
          <w:shd w:val="clear" w:color="auto" w:fill="FFFFFF"/>
        </w:rPr>
        <w:t>, sąrašas (-ai) nurodomas (-i) Specialiųjų sąlygų priede.</w:t>
      </w:r>
    </w:p>
    <w:p w14:paraId="1A4C1E04"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shd w:val="clear" w:color="auto" w:fill="FFFFFF"/>
        </w:rPr>
        <w:t xml:space="preserve">3.2.3. </w:t>
      </w:r>
      <w:r w:rsidRPr="00DB5A29">
        <w:rPr>
          <w:rFonts w:ascii="Arial" w:eastAsia="Times New Roman" w:hAnsi="Arial" w:cs="Arial"/>
          <w:sz w:val="24"/>
          <w:szCs w:val="24"/>
        </w:rPr>
        <w:t>Tik galiojančiame (-</w:t>
      </w:r>
      <w:proofErr w:type="spellStart"/>
      <w:r w:rsidRPr="00DB5A29">
        <w:rPr>
          <w:rFonts w:ascii="Arial" w:eastAsia="Times New Roman" w:hAnsi="Arial" w:cs="Arial"/>
          <w:sz w:val="24"/>
          <w:szCs w:val="24"/>
        </w:rPr>
        <w:t>iuose</w:t>
      </w:r>
      <w:proofErr w:type="spellEnd"/>
      <w:r w:rsidRPr="00DB5A29">
        <w:rPr>
          <w:rFonts w:ascii="Arial" w:eastAsia="Times New Roman" w:hAnsi="Arial" w:cs="Arial"/>
          <w:sz w:val="24"/>
          <w:szCs w:val="24"/>
        </w:rPr>
        <w:t>) ūkio subjektų, subrangovų ir (arba) specialistų sąraše (-</w:t>
      </w:r>
      <w:proofErr w:type="spellStart"/>
      <w:r w:rsidRPr="00DB5A29">
        <w:rPr>
          <w:rFonts w:ascii="Arial" w:eastAsia="Times New Roman" w:hAnsi="Arial" w:cs="Arial"/>
          <w:sz w:val="24"/>
          <w:szCs w:val="24"/>
        </w:rPr>
        <w:t>uose</w:t>
      </w:r>
      <w:proofErr w:type="spellEnd"/>
      <w:r w:rsidRPr="00DB5A29">
        <w:rPr>
          <w:rFonts w:ascii="Arial" w:eastAsia="Times New Roman" w:hAnsi="Arial" w:cs="Arial"/>
          <w:sz w:val="24"/>
          <w:szCs w:val="24"/>
        </w:rPr>
        <w:t>) nurodyti ūkio subjektai, subrangovai ir (arba) specialistai gali vykdyti Rangovo jiems pavestus Darbus ar funkcijas.</w:t>
      </w:r>
      <w:r w:rsidRPr="00DB5A29">
        <w:rPr>
          <w:rFonts w:ascii="Arial" w:eastAsia="Arial" w:hAnsi="Arial" w:cs="Arial"/>
          <w:sz w:val="24"/>
          <w:szCs w:val="24"/>
          <w:shd w:val="clear" w:color="auto" w:fill="FFFFFF"/>
        </w:rPr>
        <w:t xml:space="preserve"> Šių asmenų veiksmai vykdant Sutartį Rangovui sukelia tokias </w:t>
      </w:r>
      <w:r w:rsidRPr="00DB5A29">
        <w:rPr>
          <w:rFonts w:ascii="Arial" w:eastAsia="Arial" w:hAnsi="Arial" w:cs="Arial"/>
          <w:sz w:val="24"/>
          <w:szCs w:val="24"/>
          <w:shd w:val="clear" w:color="auto" w:fill="FFFFFF"/>
        </w:rPr>
        <w:lastRenderedPageBreak/>
        <w:t xml:space="preserve">pačias pasekmes ir atsakomybę, kaip jo paties veiksmai. Rangovas atsako už ūkio subjektų, subrangovų </w:t>
      </w:r>
      <w:r w:rsidRPr="00DB5A29">
        <w:rPr>
          <w:rFonts w:ascii="Arial" w:eastAsia="Arial" w:hAnsi="Arial" w:cs="Arial"/>
          <w:sz w:val="24"/>
          <w:szCs w:val="24"/>
        </w:rPr>
        <w:t xml:space="preserve">ir specialistų </w:t>
      </w:r>
      <w:r w:rsidRPr="00DB5A29">
        <w:rPr>
          <w:rFonts w:ascii="Arial" w:eastAsia="Arial" w:hAnsi="Arial" w:cs="Arial"/>
          <w:sz w:val="24"/>
          <w:szCs w:val="24"/>
          <w:shd w:val="clear" w:color="auto" w:fill="FFFFFF"/>
        </w:rPr>
        <w:t>veiksmus ar neveikimą.</w:t>
      </w:r>
    </w:p>
    <w:p w14:paraId="752849EE"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shd w:val="clear" w:color="auto" w:fill="FFFFFF"/>
        </w:rPr>
        <w:t xml:space="preserve">3.2.4. </w:t>
      </w:r>
      <w:r w:rsidRPr="00DB5A29">
        <w:rPr>
          <w:rFonts w:ascii="Arial" w:eastAsia="Cambria" w:hAnsi="Arial" w:cs="Arial"/>
          <w:sz w:val="24"/>
          <w:szCs w:val="24"/>
          <w:shd w:val="clear" w:color="auto" w:fill="FFFFFF"/>
        </w:rPr>
        <w:t>Rangovas</w:t>
      </w:r>
      <w:r w:rsidRPr="00DB5A29">
        <w:rPr>
          <w:rFonts w:ascii="Arial" w:eastAsia="Arial" w:hAnsi="Arial" w:cs="Arial"/>
          <w:sz w:val="24"/>
          <w:szCs w:val="24"/>
          <w:shd w:val="clear" w:color="auto" w:fill="FFFFFF"/>
        </w:rPr>
        <w:t xml:space="preserve"> turi teisę Sutarties vykdymui </w:t>
      </w:r>
      <w:r w:rsidRPr="00DB5A29">
        <w:rPr>
          <w:rFonts w:ascii="Arial" w:eastAsia="Arial" w:hAnsi="Arial" w:cs="Arial"/>
          <w:sz w:val="24"/>
          <w:szCs w:val="24"/>
        </w:rPr>
        <w:t>pasitelkti</w:t>
      </w:r>
      <w:r w:rsidRPr="00DB5A29">
        <w:rPr>
          <w:rFonts w:ascii="Arial" w:eastAsia="Arial" w:hAnsi="Arial" w:cs="Arial"/>
          <w:sz w:val="24"/>
          <w:szCs w:val="24"/>
          <w:shd w:val="clear" w:color="auto" w:fill="FFFFFF"/>
        </w:rPr>
        <w:t xml:space="preserve"> </w:t>
      </w:r>
      <w:r w:rsidRPr="00DB5A29">
        <w:rPr>
          <w:rFonts w:ascii="Arial" w:eastAsia="Times New Roman" w:hAnsi="Arial" w:cs="Arial"/>
          <w:sz w:val="24"/>
          <w:szCs w:val="24"/>
        </w:rPr>
        <w:t>ūkio subjektų, subrangovų ir (arba) specialistų sąraše</w:t>
      </w:r>
      <w:r w:rsidRPr="00DB5A29">
        <w:rPr>
          <w:rFonts w:ascii="Arial" w:eastAsia="Arial" w:hAnsi="Arial" w:cs="Arial"/>
          <w:sz w:val="24"/>
          <w:szCs w:val="24"/>
          <w:shd w:val="clear" w:color="auto" w:fill="FFFFFF"/>
        </w:rPr>
        <w:t xml:space="preserve"> (-</w:t>
      </w:r>
      <w:proofErr w:type="spellStart"/>
      <w:r w:rsidRPr="00DB5A29">
        <w:rPr>
          <w:rFonts w:ascii="Arial" w:eastAsia="Arial" w:hAnsi="Arial" w:cs="Arial"/>
          <w:sz w:val="24"/>
          <w:szCs w:val="24"/>
          <w:shd w:val="clear" w:color="auto" w:fill="FFFFFF"/>
        </w:rPr>
        <w:t>uose</w:t>
      </w:r>
      <w:proofErr w:type="spellEnd"/>
      <w:r w:rsidRPr="00DB5A29">
        <w:rPr>
          <w:rFonts w:ascii="Arial" w:eastAsia="Arial" w:hAnsi="Arial" w:cs="Arial"/>
          <w:sz w:val="24"/>
          <w:szCs w:val="24"/>
          <w:shd w:val="clear" w:color="auto" w:fill="FFFFFF"/>
        </w:rPr>
        <w:t xml:space="preserve">) nenurodytus </w:t>
      </w:r>
      <w:r w:rsidRPr="00DB5A29">
        <w:rPr>
          <w:rFonts w:ascii="Arial" w:eastAsia="Times New Roman" w:hAnsi="Arial" w:cs="Arial"/>
          <w:sz w:val="24"/>
          <w:szCs w:val="24"/>
        </w:rPr>
        <w:t>ūkio subjektus, subrangovus ir (arba) specialistus tik gavęs Užsakovo raštišką sutikimą</w:t>
      </w:r>
      <w:r w:rsidRPr="00DB5A29">
        <w:rPr>
          <w:rFonts w:ascii="Arial" w:eastAsia="Cambria" w:hAnsi="Arial" w:cs="Arial"/>
          <w:sz w:val="24"/>
          <w:szCs w:val="24"/>
          <w:shd w:val="clear" w:color="auto" w:fill="FFFFFF"/>
        </w:rPr>
        <w:t>.</w:t>
      </w:r>
    </w:p>
    <w:p w14:paraId="25A91E6F" w14:textId="77777777" w:rsidR="005F6325" w:rsidRPr="00DB5A29" w:rsidRDefault="005F6325" w:rsidP="00376C1F">
      <w:pPr>
        <w:spacing w:after="0" w:line="240" w:lineRule="auto"/>
        <w:jc w:val="both"/>
        <w:rPr>
          <w:rFonts w:ascii="Arial" w:eastAsia="Cambria" w:hAnsi="Arial" w:cs="Arial"/>
          <w:sz w:val="24"/>
          <w:szCs w:val="24"/>
          <w:shd w:val="clear" w:color="auto" w:fill="FFFFFF"/>
        </w:rPr>
      </w:pPr>
      <w:r w:rsidRPr="00DB5A29">
        <w:rPr>
          <w:rFonts w:ascii="Arial" w:eastAsia="Cambria" w:hAnsi="Arial" w:cs="Arial"/>
          <w:sz w:val="24"/>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DB5A29">
        <w:rPr>
          <w:rFonts w:ascii="Arial" w:eastAsia="Cambria" w:hAnsi="Arial" w:cs="Arial"/>
          <w:sz w:val="24"/>
          <w:szCs w:val="24"/>
        </w:rPr>
        <w:t>,</w:t>
      </w:r>
      <w:r w:rsidRPr="00DB5A29">
        <w:rPr>
          <w:rFonts w:ascii="Arial" w:eastAsia="Cambria" w:hAnsi="Arial" w:cs="Arial"/>
          <w:sz w:val="24"/>
          <w:szCs w:val="24"/>
          <w:shd w:val="clear" w:color="auto" w:fill="FFFFFF"/>
        </w:rPr>
        <w:t xml:space="preserve"> kokybės vadybos sistemos ir (arba) aplinkos apsaugos vadybos sistemos standartų </w:t>
      </w:r>
      <w:r w:rsidRPr="00DB5A29">
        <w:rPr>
          <w:rFonts w:ascii="Arial" w:eastAsia="Cambria" w:hAnsi="Arial" w:cs="Arial"/>
          <w:sz w:val="24"/>
          <w:szCs w:val="24"/>
        </w:rPr>
        <w:t>reikalavimų, reikalavimų dėl pašalinimo pagrindų nebuvimo, atitikties nacionalinio saugumo interesams ir Rangovo pasiūlyme nurodytų sąlygų Pirkimo dokumentuose nustatytiems Kokybiniams</w:t>
      </w:r>
      <w:r w:rsidRPr="00DB5A29">
        <w:rPr>
          <w:rFonts w:ascii="Arial" w:eastAsia="Cambria" w:hAnsi="Arial" w:cs="Arial"/>
          <w:b/>
          <w:bCs/>
          <w:sz w:val="24"/>
          <w:szCs w:val="24"/>
        </w:rPr>
        <w:t xml:space="preserve"> </w:t>
      </w:r>
      <w:r w:rsidRPr="00DB5A29">
        <w:rPr>
          <w:rFonts w:ascii="Arial" w:eastAsia="Cambria" w:hAnsi="Arial" w:cs="Arial"/>
          <w:sz w:val="24"/>
          <w:szCs w:val="24"/>
        </w:rPr>
        <w:t>kriterijams pagrįsti (jei taikoma)</w:t>
      </w:r>
      <w:r w:rsidRPr="00DB5A29">
        <w:rPr>
          <w:rFonts w:ascii="Arial" w:eastAsia="Cambria" w:hAnsi="Arial" w:cs="Arial"/>
          <w:sz w:val="24"/>
          <w:szCs w:val="24"/>
          <w:shd w:val="clear" w:color="auto" w:fill="FFFFFF"/>
        </w:rPr>
        <w:t>, arba kai ūkio subjektai, subrangovai ir (arba) specialistai</w:t>
      </w:r>
      <w:r w:rsidRPr="00DB5A29">
        <w:rPr>
          <w:rFonts w:ascii="Arial" w:eastAsia="Times New Roman" w:hAnsi="Arial" w:cs="Arial"/>
          <w:sz w:val="24"/>
          <w:szCs w:val="24"/>
        </w:rPr>
        <w:t xml:space="preserve"> vykdo kitus, nenurodytus ūkio subjektų, subrangovų ir (arba) specialistų sąraše (-</w:t>
      </w:r>
      <w:proofErr w:type="spellStart"/>
      <w:r w:rsidRPr="00DB5A29">
        <w:rPr>
          <w:rFonts w:ascii="Arial" w:eastAsia="Times New Roman" w:hAnsi="Arial" w:cs="Arial"/>
          <w:sz w:val="24"/>
          <w:szCs w:val="24"/>
        </w:rPr>
        <w:t>uose</w:t>
      </w:r>
      <w:proofErr w:type="spellEnd"/>
      <w:r w:rsidRPr="00DB5A29">
        <w:rPr>
          <w:rFonts w:ascii="Arial" w:eastAsia="Times New Roman" w:hAnsi="Arial" w:cs="Arial"/>
          <w:sz w:val="24"/>
          <w:szCs w:val="24"/>
        </w:rPr>
        <w:t xml:space="preserve">), Darbus ar funkcijas, Rangovas privalo nedelsdamas, bet ne vėliau kaip per 1 (vieną) darbo dieną, nušalinti tokį </w:t>
      </w:r>
      <w:r w:rsidRPr="00DB5A29">
        <w:rPr>
          <w:rFonts w:ascii="Arial" w:eastAsia="Cambria" w:hAnsi="Arial" w:cs="Arial"/>
          <w:sz w:val="24"/>
          <w:szCs w:val="24"/>
          <w:shd w:val="clear" w:color="auto" w:fill="FFFFFF"/>
        </w:rPr>
        <w:t>ūkio subjektą, subrangovą ar specialistą</w:t>
      </w:r>
      <w:r w:rsidRPr="00DB5A29">
        <w:rPr>
          <w:rFonts w:ascii="Arial" w:eastAsia="Times New Roman" w:hAnsi="Arial" w:cs="Arial"/>
          <w:sz w:val="24"/>
          <w:szCs w:val="24"/>
        </w:rPr>
        <w:t xml:space="preserve"> nuo Sutarties vykdymo ir pašalinti jį iš Statybvietės. </w:t>
      </w:r>
      <w:r w:rsidRPr="00DB5A29">
        <w:rPr>
          <w:rFonts w:ascii="Arial" w:eastAsia="Cambria" w:hAnsi="Arial" w:cs="Arial"/>
          <w:sz w:val="24"/>
          <w:szCs w:val="24"/>
          <w:shd w:val="clear" w:color="auto" w:fill="FFFFFF"/>
        </w:rPr>
        <w:t xml:space="preserve">Už šiame punkte nustatytų reikalavimų nesilaikymą Rangovui taikoma Sutarties Specialiosiose sąlygose nustatyto dydžio bauda. </w:t>
      </w:r>
    </w:p>
    <w:p w14:paraId="64013C3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3.2.6. Sutarties vykdymo metu taikoma tokia subrangovų, kurie nėra ūkio subjektai, t. y. </w:t>
      </w:r>
      <w:r w:rsidRPr="00DB5A29">
        <w:rPr>
          <w:rFonts w:ascii="Arial" w:eastAsia="Arial" w:hAnsi="Arial" w:cs="Arial"/>
          <w:sz w:val="24"/>
          <w:szCs w:val="24"/>
          <w:shd w:val="clear" w:color="auto" w:fill="FFFFFF"/>
        </w:rPr>
        <w:t xml:space="preserve">kurių pajėgumais </w:t>
      </w:r>
      <w:r w:rsidRPr="00DB5A29">
        <w:rPr>
          <w:rFonts w:ascii="Arial" w:eastAsia="Cambria" w:hAnsi="Arial" w:cs="Arial"/>
          <w:sz w:val="24"/>
          <w:szCs w:val="24"/>
          <w:shd w:val="clear" w:color="auto" w:fill="FFFFFF"/>
        </w:rPr>
        <w:t>Rangovas</w:t>
      </w:r>
      <w:r w:rsidRPr="00DB5A29">
        <w:rPr>
          <w:rFonts w:ascii="Arial" w:eastAsia="Arial" w:hAnsi="Arial" w:cs="Arial"/>
          <w:sz w:val="24"/>
          <w:szCs w:val="24"/>
          <w:shd w:val="clear" w:color="auto" w:fill="FFFFFF"/>
        </w:rPr>
        <w:t xml:space="preserve"> </w:t>
      </w:r>
      <w:r w:rsidRPr="00DB5A29">
        <w:rPr>
          <w:rFonts w:ascii="Arial" w:eastAsia="Cambria" w:hAnsi="Arial" w:cs="Arial"/>
          <w:sz w:val="24"/>
          <w:szCs w:val="24"/>
          <w:shd w:val="clear" w:color="auto" w:fill="FFFFFF"/>
        </w:rPr>
        <w:t>nesirėmė Pirkimo dokumentuose numatytiems kvalifikacijos reikalavimams pagrįsti</w:t>
      </w:r>
      <w:r w:rsidRPr="00DB5A29">
        <w:rPr>
          <w:rFonts w:ascii="Arial" w:eastAsia="Arial" w:hAnsi="Arial" w:cs="Arial"/>
          <w:sz w:val="24"/>
          <w:szCs w:val="24"/>
        </w:rPr>
        <w:t xml:space="preserve"> ir kurie vykdys Sutartinius įsipareigojimus, pasitelkimo arba keitimo tvarka: </w:t>
      </w:r>
    </w:p>
    <w:p w14:paraId="1E71385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3.2.6.1. sudarius Sutartį, Rangovas įsipareigoja iki Darbų vykdymo pradžios, likus ne mažiau kaip 5 (penkioms) darbo dienoms iki numatomo pasitelkimo, Užsakovui </w:t>
      </w:r>
      <w:r w:rsidRPr="00DB5A29">
        <w:rPr>
          <w:rFonts w:ascii="Arial" w:eastAsia="Arial" w:hAnsi="Arial" w:cs="Arial"/>
          <w:sz w:val="24"/>
          <w:szCs w:val="24"/>
          <w:shd w:val="clear" w:color="auto" w:fill="FFFFFF"/>
        </w:rPr>
        <w:t xml:space="preserve">pateikti tuo metu žinomų subrangovų sąrašą, jame nurodant subrangovų </w:t>
      </w:r>
      <w:r w:rsidRPr="00DB5A29">
        <w:rPr>
          <w:rFonts w:ascii="Arial" w:eastAsia="Arial" w:hAnsi="Arial" w:cs="Arial"/>
          <w:sz w:val="24"/>
          <w:szCs w:val="24"/>
        </w:rPr>
        <w:t>vardus ir pavardes arba</w:t>
      </w:r>
      <w:r w:rsidRPr="00DB5A29">
        <w:rPr>
          <w:rFonts w:ascii="Arial" w:eastAsia="Arial" w:hAnsi="Arial" w:cs="Arial"/>
          <w:sz w:val="24"/>
          <w:szCs w:val="24"/>
          <w:shd w:val="clear" w:color="auto" w:fill="FFFFFF"/>
        </w:rPr>
        <w:t xml:space="preserve"> pavadinimus, </w:t>
      </w:r>
      <w:r w:rsidRPr="00DB5A29">
        <w:rPr>
          <w:rFonts w:ascii="Arial" w:eastAsia="Arial" w:hAnsi="Arial" w:cs="Arial"/>
          <w:sz w:val="24"/>
          <w:szCs w:val="24"/>
        </w:rPr>
        <w:t xml:space="preserve">juridinių asmenų kodus, </w:t>
      </w:r>
      <w:r w:rsidRPr="00DB5A29">
        <w:rPr>
          <w:rFonts w:ascii="Arial" w:eastAsia="Arial" w:hAnsi="Arial" w:cs="Arial"/>
          <w:sz w:val="24"/>
          <w:szCs w:val="24"/>
          <w:shd w:val="clear" w:color="auto" w:fill="FFFFFF"/>
        </w:rPr>
        <w:t>kontaktinius duomenis</w:t>
      </w:r>
      <w:r w:rsidRPr="00DB5A29">
        <w:rPr>
          <w:rFonts w:ascii="Arial" w:eastAsia="Arial" w:hAnsi="Arial" w:cs="Arial"/>
          <w:sz w:val="24"/>
          <w:szCs w:val="24"/>
        </w:rPr>
        <w:t>,</w:t>
      </w:r>
      <w:r w:rsidRPr="00DB5A29">
        <w:rPr>
          <w:rFonts w:ascii="Arial" w:eastAsia="Arial" w:hAnsi="Arial" w:cs="Arial"/>
          <w:sz w:val="24"/>
          <w:szCs w:val="24"/>
          <w:shd w:val="clear" w:color="auto" w:fill="FFFFFF"/>
        </w:rPr>
        <w:t xml:space="preserve"> jų atstovus, </w:t>
      </w:r>
      <w:r w:rsidRPr="00DB5A29">
        <w:rPr>
          <w:rFonts w:ascii="Arial" w:eastAsia="Times New Roman" w:hAnsi="Arial" w:cs="Arial"/>
          <w:sz w:val="24"/>
          <w:szCs w:val="24"/>
        </w:rPr>
        <w:t xml:space="preserve">taip pat kiekvienam subrangovui perduodamų atlikti Darbų tikslų aprašymą </w:t>
      </w:r>
      <w:r w:rsidRPr="00DB5A29">
        <w:rPr>
          <w:rFonts w:ascii="Arial" w:eastAsia="Arial" w:hAnsi="Arial" w:cs="Arial"/>
          <w:sz w:val="24"/>
          <w:szCs w:val="24"/>
        </w:rPr>
        <w:t>(nurodomi konkretūs darbai, kuriuos atliks subrangovas ir Darbų dalį, sudarančią Sutarties kainą procentine išraiška).</w:t>
      </w:r>
      <w:r w:rsidRPr="00DB5A29">
        <w:rPr>
          <w:rFonts w:ascii="Arial" w:eastAsia="Arial" w:hAnsi="Arial" w:cs="Arial"/>
          <w:sz w:val="24"/>
          <w:szCs w:val="24"/>
          <w:shd w:val="clear" w:color="auto" w:fill="FFFFFF"/>
        </w:rPr>
        <w:t xml:space="preserve"> </w:t>
      </w:r>
      <w:r w:rsidRPr="00DB5A29">
        <w:rPr>
          <w:rFonts w:ascii="Arial" w:eastAsia="Cambria" w:hAnsi="Arial" w:cs="Arial"/>
          <w:sz w:val="24"/>
          <w:szCs w:val="24"/>
        </w:rPr>
        <w:t>Užsakovas pasilieka teisę paprašyti</w:t>
      </w:r>
      <w:r w:rsidRPr="00DB5A29">
        <w:rPr>
          <w:rFonts w:ascii="Arial" w:eastAsia="Arial" w:hAnsi="Arial" w:cs="Arial"/>
          <w:sz w:val="24"/>
          <w:szCs w:val="24"/>
        </w:rPr>
        <w:t xml:space="preserve"> Rangovo pateikti ir kitus, su subrangovo pasitelkimu ir (arba) keitimu, susijusius dokumentus. Tokia pati informavimo prievolė taikoma Rangovui, ketinančiam pakeisti ar pasitelkti subrangovą Sutarties vykdymo metu;</w:t>
      </w:r>
    </w:p>
    <w:p w14:paraId="788C552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DB5A29">
        <w:rPr>
          <w:rFonts w:ascii="Arial" w:eastAsia="Cambria" w:hAnsi="Arial" w:cs="Arial"/>
          <w:sz w:val="24"/>
          <w:szCs w:val="24"/>
        </w:rPr>
        <w:t xml:space="preserve">ir raštu informuoja </w:t>
      </w:r>
      <w:r w:rsidRPr="00DB5A29">
        <w:rPr>
          <w:rFonts w:ascii="Arial" w:eastAsia="Cambria" w:hAnsi="Arial" w:cs="Arial"/>
          <w:sz w:val="24"/>
          <w:szCs w:val="24"/>
          <w:shd w:val="clear" w:color="auto" w:fill="FFFFFF"/>
        </w:rPr>
        <w:t>Rangovą</w:t>
      </w:r>
      <w:r w:rsidRPr="00DB5A29">
        <w:rPr>
          <w:rFonts w:ascii="Arial" w:eastAsia="Cambria" w:hAnsi="Arial" w:cs="Arial"/>
          <w:sz w:val="24"/>
          <w:szCs w:val="24"/>
        </w:rPr>
        <w:t xml:space="preserve"> apie sutikimą arba nesutikimą pasitelkti arba pakeisti siūlomą subrangovą</w:t>
      </w:r>
      <w:r w:rsidRPr="00DB5A29">
        <w:rPr>
          <w:rFonts w:ascii="Arial" w:eastAsia="Arial" w:hAnsi="Arial" w:cs="Arial"/>
          <w:sz w:val="24"/>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DB5A29">
        <w:rPr>
          <w:rFonts w:ascii="Arial" w:eastAsia="Times New Roman" w:hAnsi="Arial" w:cs="Arial"/>
          <w:sz w:val="24"/>
          <w:szCs w:val="24"/>
        </w:rPr>
        <w:t xml:space="preserve">subrangovo įtraukimui į subrangovų sąrašą, tuomet toks asmuo tampa subrangovu ir įsigalioja atitinkamas subrangovų sąrašo pakeitimas. </w:t>
      </w:r>
      <w:r w:rsidRPr="00DB5A29">
        <w:rPr>
          <w:rFonts w:ascii="Arial" w:eastAsia="Arial" w:hAnsi="Arial" w:cs="Arial"/>
          <w:sz w:val="24"/>
          <w:szCs w:val="24"/>
        </w:rPr>
        <w:t>Keičiant subrangovų sąrašą, Susitarimas, vadovaujantis Bendrųjų sąlygų 22.2 punktu, nesudaromas.</w:t>
      </w:r>
    </w:p>
    <w:p w14:paraId="3AAC6FD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3.2.7. Ūkio subjektai ir (arba) specialistai, kurių </w:t>
      </w:r>
      <w:r w:rsidRPr="00DB5A29">
        <w:rPr>
          <w:rFonts w:ascii="Arial" w:eastAsia="Times New Roman" w:hAnsi="Arial" w:cs="Arial"/>
          <w:sz w:val="24"/>
          <w:szCs w:val="24"/>
        </w:rPr>
        <w:t>profesine kvalifikacija rėmėsi Rangovas dalyvaudamas pirkime tam, kad atitiktų Pirkimo dokumentuose nustatytus kvalifikacijos reikalavimus ir (arba) Kokybinius kriterijus</w:t>
      </w:r>
      <w:r w:rsidRPr="00DB5A29">
        <w:rPr>
          <w:rFonts w:ascii="Arial" w:eastAsia="Cambria" w:hAnsi="Arial" w:cs="Arial"/>
          <w:sz w:val="24"/>
          <w:szCs w:val="24"/>
          <w:shd w:val="clear" w:color="auto" w:fill="FFFFFF"/>
        </w:rPr>
        <w:t>,</w:t>
      </w:r>
      <w:r w:rsidRPr="00DB5A29">
        <w:rPr>
          <w:rFonts w:ascii="Arial" w:eastAsia="Arial" w:hAnsi="Arial" w:cs="Arial"/>
          <w:sz w:val="24"/>
          <w:szCs w:val="24"/>
        </w:rPr>
        <w:t xml:space="preserve"> pateikiami kartu su Rangovo pasiūlymu ir laikomi neatsiejama Sutarties dalimi. </w:t>
      </w:r>
    </w:p>
    <w:p w14:paraId="044AA86E"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rPr>
        <w:lastRenderedPageBreak/>
        <w:t xml:space="preserve">3.2.8. Ūkio subjektai, kurie vykdys Sutartinius įsipareigojimus, gali būti keičiami tik </w:t>
      </w:r>
      <w:r w:rsidRPr="00DB5A29">
        <w:rPr>
          <w:rFonts w:ascii="Arial" w:eastAsia="Arial" w:hAnsi="Arial" w:cs="Arial"/>
          <w:sz w:val="24"/>
          <w:szCs w:val="24"/>
          <w:shd w:val="clear" w:color="auto" w:fill="FFFFFF"/>
        </w:rPr>
        <w:t>šiais atvejais:</w:t>
      </w:r>
    </w:p>
    <w:p w14:paraId="3F2C2EF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Cambria" w:hAnsi="Arial" w:cs="Arial"/>
          <w:sz w:val="24"/>
          <w:szCs w:val="24"/>
          <w:shd w:val="clear" w:color="auto" w:fill="FFFFFF"/>
        </w:rPr>
        <w:t xml:space="preserve">3.2.8.1. kai </w:t>
      </w:r>
      <w:r w:rsidRPr="00DB5A29">
        <w:rPr>
          <w:rFonts w:ascii="Arial" w:eastAsia="Cambria" w:hAnsi="Arial" w:cs="Arial"/>
          <w:sz w:val="24"/>
          <w:szCs w:val="24"/>
        </w:rPr>
        <w:t>ūkio subjektui</w:t>
      </w:r>
      <w:r w:rsidRPr="00DB5A29">
        <w:rPr>
          <w:rFonts w:ascii="Arial" w:eastAsia="Cambria" w:hAnsi="Arial" w:cs="Arial"/>
          <w:sz w:val="24"/>
          <w:szCs w:val="24"/>
          <w:shd w:val="clear" w:color="auto" w:fill="FFFFFF"/>
        </w:rPr>
        <w:t xml:space="preserve"> </w:t>
      </w:r>
      <w:r w:rsidRPr="00DB5A29">
        <w:rPr>
          <w:rFonts w:ascii="Arial" w:eastAsia="Times New Roman" w:hAnsi="Arial" w:cs="Arial"/>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B5A29">
        <w:rPr>
          <w:rFonts w:ascii="Arial" w:eastAsia="Cambria" w:hAnsi="Arial" w:cs="Arial"/>
          <w:sz w:val="24"/>
          <w:szCs w:val="24"/>
          <w:shd w:val="clear" w:color="auto" w:fill="FFFFFF"/>
        </w:rPr>
        <w:t>;</w:t>
      </w:r>
    </w:p>
    <w:p w14:paraId="1D12C3F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Cambria" w:hAnsi="Arial" w:cs="Arial"/>
          <w:sz w:val="24"/>
          <w:szCs w:val="24"/>
          <w:shd w:val="clear" w:color="auto" w:fill="FFFFFF"/>
        </w:rPr>
        <w:t xml:space="preserve">3.2.8.2. kai </w:t>
      </w:r>
      <w:r w:rsidRPr="00DB5A29">
        <w:rPr>
          <w:rFonts w:ascii="Arial" w:eastAsia="Cambria" w:hAnsi="Arial" w:cs="Arial"/>
          <w:sz w:val="24"/>
          <w:szCs w:val="24"/>
        </w:rPr>
        <w:t>ūkio subjektas</w:t>
      </w:r>
      <w:r w:rsidRPr="00DB5A29">
        <w:rPr>
          <w:rFonts w:ascii="Arial" w:eastAsia="Cambria" w:hAnsi="Arial" w:cs="Arial"/>
          <w:sz w:val="24"/>
          <w:szCs w:val="24"/>
          <w:shd w:val="clear" w:color="auto" w:fill="FFFFFF"/>
        </w:rPr>
        <w:t xml:space="preserve"> dėl objektyvių priežasčių (pavyzdžiui, </w:t>
      </w:r>
      <w:r w:rsidRPr="00DB5A29">
        <w:rPr>
          <w:rFonts w:ascii="Arial" w:eastAsia="Cambria" w:hAnsi="Arial" w:cs="Arial"/>
          <w:sz w:val="24"/>
          <w:szCs w:val="24"/>
        </w:rPr>
        <w:t>ūkio subjektui</w:t>
      </w:r>
      <w:r w:rsidRPr="00DB5A29">
        <w:rPr>
          <w:rFonts w:ascii="Arial" w:eastAsia="Cambria" w:hAnsi="Arial" w:cs="Arial"/>
          <w:sz w:val="24"/>
          <w:szCs w:val="24"/>
          <w:shd w:val="clear" w:color="auto" w:fill="FFFFFF"/>
        </w:rPr>
        <w:t xml:space="preserve"> atsisakius dalyvauti Sutarties vykdyme, nutrūkus teisiniams santykiams su Rangovu ir pan.) nebegali vykdyti visų ar dalies Sutartyje numatytų įsipareigojimų.</w:t>
      </w:r>
    </w:p>
    <w:p w14:paraId="73F5062A"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3.2.9. Rangovas</w:t>
      </w:r>
      <w:r w:rsidRPr="00DB5A29">
        <w:rPr>
          <w:rFonts w:ascii="Arial" w:eastAsia="Cambria" w:hAnsi="Arial" w:cs="Arial"/>
          <w:sz w:val="24"/>
          <w:szCs w:val="24"/>
        </w:rPr>
        <w:t xml:space="preserve"> privalo pakeisti ūkio subjektą, jei paaiškėja, kad ūkio subjektas neatitinka jam Pirkimo dokumentuose nustatytų reikalavimų.</w:t>
      </w:r>
    </w:p>
    <w:p w14:paraId="19FA69E1"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 xml:space="preserve">3.2.10. </w:t>
      </w:r>
      <w:r w:rsidRPr="00DB5A29">
        <w:rPr>
          <w:rFonts w:ascii="Arial" w:eastAsia="Cambria" w:hAnsi="Arial" w:cs="Arial"/>
          <w:sz w:val="24"/>
          <w:szCs w:val="24"/>
          <w:shd w:val="clear" w:color="auto" w:fill="FFFFFF"/>
        </w:rPr>
        <w:t xml:space="preserve">Rangovo ir (arba) </w:t>
      </w:r>
      <w:r w:rsidRPr="00DB5A29">
        <w:rPr>
          <w:rFonts w:ascii="Arial" w:eastAsia="Cambria" w:hAnsi="Arial" w:cs="Arial"/>
          <w:sz w:val="24"/>
          <w:szCs w:val="24"/>
        </w:rPr>
        <w:t>ūkio subjektų</w:t>
      </w:r>
      <w:r w:rsidRPr="00DB5A29">
        <w:rPr>
          <w:rFonts w:ascii="Arial" w:eastAsia="Cambria" w:hAnsi="Arial" w:cs="Arial"/>
          <w:sz w:val="24"/>
          <w:szCs w:val="24"/>
          <w:shd w:val="clear" w:color="auto" w:fill="FFFFFF"/>
        </w:rPr>
        <w:t xml:space="preserve"> specialista</w:t>
      </w:r>
      <w:r w:rsidRPr="00DB5A29">
        <w:rPr>
          <w:rFonts w:ascii="Arial" w:eastAsia="Cambria" w:hAnsi="Arial" w:cs="Arial"/>
          <w:sz w:val="24"/>
          <w:szCs w:val="24"/>
        </w:rPr>
        <w:t>i,</w:t>
      </w:r>
      <w:r w:rsidRPr="00DB5A29">
        <w:rPr>
          <w:rFonts w:ascii="Arial" w:eastAsia="Cambria" w:hAnsi="Arial" w:cs="Arial"/>
          <w:sz w:val="24"/>
          <w:szCs w:val="24"/>
          <w:shd w:val="clear" w:color="auto" w:fill="FFFFFF"/>
        </w:rPr>
        <w:t xml:space="preserve"> vykd</w:t>
      </w:r>
      <w:r w:rsidRPr="00DB5A29">
        <w:rPr>
          <w:rFonts w:ascii="Arial" w:eastAsia="Cambria" w:hAnsi="Arial" w:cs="Arial"/>
          <w:sz w:val="24"/>
          <w:szCs w:val="24"/>
        </w:rPr>
        <w:t>antys</w:t>
      </w:r>
      <w:r w:rsidRPr="00DB5A29">
        <w:rPr>
          <w:rFonts w:ascii="Arial" w:eastAsia="Cambria" w:hAnsi="Arial" w:cs="Arial"/>
          <w:sz w:val="24"/>
          <w:szCs w:val="24"/>
          <w:shd w:val="clear" w:color="auto" w:fill="FFFFFF"/>
        </w:rPr>
        <w:t xml:space="preserve"> Sutartį, gali būti keičiami</w:t>
      </w:r>
      <w:r w:rsidRPr="00DB5A29">
        <w:rPr>
          <w:rFonts w:ascii="Arial" w:eastAsia="Times New Roman" w:hAnsi="Arial" w:cs="Arial"/>
          <w:sz w:val="24"/>
          <w:szCs w:val="24"/>
        </w:rPr>
        <w:t xml:space="preserve"> </w:t>
      </w:r>
      <w:r w:rsidRPr="00DB5A29">
        <w:rPr>
          <w:rFonts w:ascii="Arial" w:eastAsia="Cambria" w:hAnsi="Arial" w:cs="Arial"/>
          <w:sz w:val="24"/>
          <w:szCs w:val="24"/>
          <w:shd w:val="clear" w:color="auto" w:fill="FFFFFF"/>
        </w:rPr>
        <w:t>šiais atvejais:</w:t>
      </w:r>
    </w:p>
    <w:p w14:paraId="36BC9084"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7B00DF22"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6B7D0A9E"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3.2.11. Rangovas</w:t>
      </w:r>
      <w:r w:rsidRPr="00DB5A29">
        <w:rPr>
          <w:rFonts w:ascii="Arial" w:eastAsia="Cambria" w:hAnsi="Arial" w:cs="Arial"/>
          <w:sz w:val="24"/>
          <w:szCs w:val="24"/>
        </w:rPr>
        <w:t xml:space="preserve"> arba ūkio subjektas privalo pakeisti specialistą, jei paaiškėja, kad jis neatitinka jam Pirkimo dokumentuose nustatytų reikalavimų.</w:t>
      </w:r>
    </w:p>
    <w:p w14:paraId="370D4590" w14:textId="77777777" w:rsidR="005F6325" w:rsidRPr="00DB5A29" w:rsidRDefault="005F6325" w:rsidP="00376C1F">
      <w:pPr>
        <w:spacing w:after="0" w:line="240" w:lineRule="auto"/>
        <w:jc w:val="both"/>
        <w:rPr>
          <w:rFonts w:ascii="Arial" w:eastAsia="Cambria" w:hAnsi="Arial" w:cs="Arial"/>
          <w:sz w:val="24"/>
          <w:szCs w:val="24"/>
          <w:shd w:val="clear" w:color="auto" w:fill="FFFFFF"/>
        </w:rPr>
      </w:pPr>
      <w:r w:rsidRPr="00DB5A29">
        <w:rPr>
          <w:rFonts w:ascii="Arial" w:eastAsia="Cambria" w:hAnsi="Arial" w:cs="Arial"/>
          <w:color w:val="000000"/>
          <w:sz w:val="24"/>
          <w:szCs w:val="24"/>
          <w:shd w:val="clear" w:color="auto" w:fill="FFFFFF"/>
        </w:rPr>
        <w:t xml:space="preserve">3.2.12. </w:t>
      </w:r>
      <w:r w:rsidRPr="00DB5A29">
        <w:rPr>
          <w:rFonts w:ascii="Arial" w:eastAsia="Cambria" w:hAnsi="Arial" w:cs="Arial"/>
          <w:sz w:val="24"/>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DB5A29">
        <w:rPr>
          <w:rFonts w:ascii="Arial" w:eastAsia="Times New Roman" w:hAnsi="Arial" w:cs="Arial"/>
          <w:sz w:val="24"/>
          <w:szCs w:val="24"/>
        </w:rPr>
        <w:t>skaičiuojant</w:t>
      </w:r>
      <w:r w:rsidRPr="00DB5A29">
        <w:rPr>
          <w:rFonts w:ascii="Arial" w:eastAsia="Cambria" w:hAnsi="Arial" w:cs="Arial"/>
          <w:sz w:val="24"/>
          <w:szCs w:val="24"/>
        </w:rPr>
        <w:t xml:space="preserve"> nuo sužinojimo arba turėjimo sužinoti dienos, kad keičiamas ūkio subjektas ar specialistas dėl Bendrųjų sąlygų 3.2.8 </w:t>
      </w:r>
      <w:r w:rsidRPr="00DB5A29">
        <w:rPr>
          <w:rFonts w:ascii="Arial" w:eastAsia="Arial" w:hAnsi="Arial" w:cs="Arial"/>
          <w:sz w:val="24"/>
          <w:szCs w:val="24"/>
        </w:rPr>
        <w:t>–</w:t>
      </w:r>
      <w:r w:rsidRPr="00DB5A29">
        <w:rPr>
          <w:rFonts w:ascii="Arial" w:eastAsia="Times New Roman" w:hAnsi="Arial" w:cs="Arial"/>
          <w:sz w:val="24"/>
          <w:szCs w:val="24"/>
        </w:rPr>
        <w:t xml:space="preserve"> </w:t>
      </w:r>
      <w:r w:rsidRPr="00DB5A29">
        <w:rPr>
          <w:rFonts w:ascii="Arial" w:eastAsia="Cambria" w:hAnsi="Arial" w:cs="Arial"/>
          <w:sz w:val="24"/>
          <w:szCs w:val="24"/>
        </w:rPr>
        <w:t>3.2.11 punktuose nurodytų aplinkybių negali vykdyti Rangovo jiems pavestų Darbų ar funkcijų, Rangovas neranda reikalavimus atitinkančio ūkio subjekto ar specialisto, jis privalo sumokėti Užsakovui Specialiosiose sąlygose nurodytą baudą.</w:t>
      </w:r>
      <w:r w:rsidRPr="00DB5A29">
        <w:rPr>
          <w:rFonts w:ascii="Arial" w:eastAsia="Cambria" w:hAnsi="Arial" w:cs="Arial"/>
          <w:sz w:val="24"/>
          <w:szCs w:val="24"/>
          <w:shd w:val="clear" w:color="auto" w:fill="FFFFFF"/>
        </w:rPr>
        <w:t xml:space="preserve"> </w:t>
      </w:r>
    </w:p>
    <w:p w14:paraId="13326A06"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 xml:space="preserve">3.2.13. Rangovas privalo ne vėliau kaip prieš 5 (penkias) darbo dienas iki numatomo ūkio subjekto </w:t>
      </w:r>
      <w:r w:rsidRPr="00DB5A29">
        <w:rPr>
          <w:rFonts w:ascii="Arial" w:eastAsia="Arial" w:hAnsi="Arial" w:cs="Arial"/>
          <w:sz w:val="24"/>
          <w:szCs w:val="24"/>
          <w:shd w:val="clear" w:color="auto" w:fill="FFFFFF"/>
        </w:rPr>
        <w:t xml:space="preserve">ir (ar) specialisto pasitelkimo ir (arba) </w:t>
      </w:r>
      <w:r w:rsidRPr="00DB5A29">
        <w:rPr>
          <w:rFonts w:ascii="Arial" w:eastAsia="Cambria" w:hAnsi="Arial" w:cs="Arial"/>
          <w:sz w:val="24"/>
          <w:szCs w:val="24"/>
          <w:shd w:val="clear" w:color="auto" w:fill="FFFFFF"/>
        </w:rPr>
        <w:t>keitimo pateikti Užsakovui šiuos dokumentus:</w:t>
      </w:r>
    </w:p>
    <w:p w14:paraId="101A3150" w14:textId="77777777" w:rsidR="005F6325" w:rsidRPr="00DB5A29" w:rsidRDefault="005F6325" w:rsidP="00376C1F">
      <w:pPr>
        <w:spacing w:after="0" w:line="240" w:lineRule="auto"/>
        <w:jc w:val="both"/>
        <w:rPr>
          <w:rFonts w:ascii="Arial" w:eastAsia="Cambria" w:hAnsi="Arial" w:cs="Arial"/>
          <w:sz w:val="24"/>
          <w:szCs w:val="24"/>
          <w:shd w:val="clear" w:color="auto" w:fill="FFFFFF"/>
        </w:rPr>
      </w:pPr>
      <w:r w:rsidRPr="00DB5A29">
        <w:rPr>
          <w:rFonts w:ascii="Arial" w:eastAsia="Cambria" w:hAnsi="Arial" w:cs="Arial"/>
          <w:sz w:val="24"/>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57E28854"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3.2.13.2. atnaujintą (-</w:t>
      </w:r>
      <w:proofErr w:type="spellStart"/>
      <w:r w:rsidRPr="00DB5A29">
        <w:rPr>
          <w:rFonts w:ascii="Arial" w:eastAsia="Cambria" w:hAnsi="Arial" w:cs="Arial"/>
          <w:sz w:val="24"/>
          <w:szCs w:val="24"/>
        </w:rPr>
        <w:t>us</w:t>
      </w:r>
      <w:proofErr w:type="spellEnd"/>
      <w:r w:rsidRPr="00DB5A29">
        <w:rPr>
          <w:rFonts w:ascii="Arial" w:eastAsia="Cambria" w:hAnsi="Arial" w:cs="Arial"/>
          <w:sz w:val="24"/>
          <w:szCs w:val="24"/>
        </w:rPr>
        <w:t>) ūkio subjektų ir (arba) specialistų sąrašą (-</w:t>
      </w:r>
      <w:proofErr w:type="spellStart"/>
      <w:r w:rsidRPr="00DB5A29">
        <w:rPr>
          <w:rFonts w:ascii="Arial" w:eastAsia="Cambria" w:hAnsi="Arial" w:cs="Arial"/>
          <w:sz w:val="24"/>
          <w:szCs w:val="24"/>
        </w:rPr>
        <w:t>us</w:t>
      </w:r>
      <w:proofErr w:type="spellEnd"/>
      <w:r w:rsidRPr="00DB5A29">
        <w:rPr>
          <w:rFonts w:ascii="Arial" w:eastAsia="Cambria" w:hAnsi="Arial" w:cs="Arial"/>
          <w:sz w:val="24"/>
          <w:szCs w:val="24"/>
        </w:rPr>
        <w:t>) su pažymėtais pakeitimais;</w:t>
      </w:r>
    </w:p>
    <w:p w14:paraId="2894D62F"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 xml:space="preserve">3.2.13.3. </w:t>
      </w:r>
      <w:r w:rsidRPr="00DB5A29">
        <w:rPr>
          <w:rFonts w:ascii="Arial" w:eastAsia="Cambria" w:hAnsi="Arial" w:cs="Arial"/>
          <w:sz w:val="24"/>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70E9907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Cambria" w:hAnsi="Arial" w:cs="Arial"/>
          <w:sz w:val="24"/>
          <w:szCs w:val="24"/>
        </w:rPr>
        <w:t xml:space="preserve">3.2.14. Užsakovas, gavęs </w:t>
      </w:r>
      <w:r w:rsidRPr="00DB5A29">
        <w:rPr>
          <w:rFonts w:ascii="Arial" w:eastAsia="Cambria" w:hAnsi="Arial" w:cs="Arial"/>
          <w:sz w:val="24"/>
          <w:szCs w:val="24"/>
          <w:shd w:val="clear" w:color="auto" w:fill="FFFFFF"/>
        </w:rPr>
        <w:t>Rangovo</w:t>
      </w:r>
      <w:r w:rsidRPr="00DB5A29">
        <w:rPr>
          <w:rFonts w:ascii="Arial" w:eastAsia="Cambria" w:hAnsi="Arial" w:cs="Arial"/>
          <w:sz w:val="24"/>
          <w:szCs w:val="24"/>
        </w:rPr>
        <w:t xml:space="preserve"> prašymą su kitais Bendrųjų sąlygų 3.2.13.2 ir 3.2.13.3 papunkčiuose nurodytais dokumentais, per 5 (penkias) darbo dienas juos įvertina ir raštu informuoja </w:t>
      </w:r>
      <w:r w:rsidRPr="00DB5A29">
        <w:rPr>
          <w:rFonts w:ascii="Arial" w:eastAsia="Cambria" w:hAnsi="Arial" w:cs="Arial"/>
          <w:sz w:val="24"/>
          <w:szCs w:val="24"/>
          <w:shd w:val="clear" w:color="auto" w:fill="FFFFFF"/>
        </w:rPr>
        <w:t>Rangovą</w:t>
      </w:r>
      <w:r w:rsidRPr="00DB5A29">
        <w:rPr>
          <w:rFonts w:ascii="Arial" w:eastAsia="Cambria" w:hAnsi="Arial" w:cs="Arial"/>
          <w:sz w:val="24"/>
          <w:szCs w:val="24"/>
        </w:rPr>
        <w:t xml:space="preserve"> apie sutikimą arba nesutikimą pakeisti ūkio subjektą ir (arba) specialistą. </w:t>
      </w:r>
      <w:r w:rsidRPr="00DB5A29">
        <w:rPr>
          <w:rFonts w:ascii="Arial" w:eastAsia="Arial" w:hAnsi="Arial" w:cs="Arial"/>
          <w:sz w:val="24"/>
          <w:szCs w:val="24"/>
        </w:rPr>
        <w:t xml:space="preserve">Jeigu ūkio subjektas arba specialistas neatitinka bent vieno iš Bendrųjų sąlygų </w:t>
      </w:r>
      <w:r w:rsidRPr="00DB5A29">
        <w:rPr>
          <w:rFonts w:ascii="Arial" w:eastAsia="Arial" w:hAnsi="Arial" w:cs="Arial"/>
          <w:sz w:val="24"/>
          <w:szCs w:val="24"/>
        </w:rPr>
        <w:lastRenderedPageBreak/>
        <w:t xml:space="preserve">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sidRPr="00DB5A29">
        <w:rPr>
          <w:rFonts w:ascii="Arial" w:eastAsia="Times New Roman" w:hAnsi="Arial" w:cs="Arial"/>
          <w:sz w:val="24"/>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DB5A29">
        <w:rPr>
          <w:rFonts w:ascii="Arial" w:eastAsia="Arial" w:hAnsi="Arial" w:cs="Arial"/>
          <w:sz w:val="24"/>
          <w:szCs w:val="24"/>
        </w:rPr>
        <w:t xml:space="preserve">Keičiant </w:t>
      </w:r>
      <w:r w:rsidRPr="00DB5A29">
        <w:rPr>
          <w:rFonts w:ascii="Arial" w:eastAsia="Times New Roman" w:hAnsi="Arial" w:cs="Arial"/>
          <w:sz w:val="24"/>
          <w:szCs w:val="24"/>
        </w:rPr>
        <w:t>ūkio subjektų ir (arba) specialistų</w:t>
      </w:r>
      <w:r w:rsidRPr="00DB5A29">
        <w:rPr>
          <w:rFonts w:ascii="Arial" w:eastAsia="Arial" w:hAnsi="Arial" w:cs="Arial"/>
          <w:sz w:val="24"/>
          <w:szCs w:val="24"/>
        </w:rPr>
        <w:t xml:space="preserve"> sąrašą (-</w:t>
      </w:r>
      <w:proofErr w:type="spellStart"/>
      <w:r w:rsidRPr="00DB5A29">
        <w:rPr>
          <w:rFonts w:ascii="Arial" w:eastAsia="Arial" w:hAnsi="Arial" w:cs="Arial"/>
          <w:sz w:val="24"/>
          <w:szCs w:val="24"/>
        </w:rPr>
        <w:t>us</w:t>
      </w:r>
      <w:proofErr w:type="spellEnd"/>
      <w:r w:rsidRPr="00DB5A29">
        <w:rPr>
          <w:rFonts w:ascii="Arial" w:eastAsia="Arial" w:hAnsi="Arial" w:cs="Arial"/>
          <w:sz w:val="24"/>
          <w:szCs w:val="24"/>
        </w:rPr>
        <w:t>), Susitarimas, vadovaujantis Bendrųjų sąlygų 22.2 punktu, nesudaromas.</w:t>
      </w:r>
    </w:p>
    <w:p w14:paraId="4B589C7E" w14:textId="77777777" w:rsidR="005F6325" w:rsidRPr="00DB5A29" w:rsidRDefault="005F6325" w:rsidP="00376C1F">
      <w:pPr>
        <w:spacing w:after="0" w:line="240" w:lineRule="auto"/>
        <w:jc w:val="both"/>
        <w:rPr>
          <w:rFonts w:ascii="Arial" w:eastAsia="Cambria" w:hAnsi="Arial" w:cs="Arial"/>
          <w:sz w:val="24"/>
          <w:szCs w:val="24"/>
        </w:rPr>
      </w:pPr>
    </w:p>
    <w:p w14:paraId="21787780" w14:textId="77777777" w:rsidR="005F6325" w:rsidRPr="00DB5A29" w:rsidRDefault="005F6325" w:rsidP="00376C1F">
      <w:pPr>
        <w:spacing w:after="0" w:line="240" w:lineRule="auto"/>
        <w:jc w:val="both"/>
        <w:rPr>
          <w:rFonts w:ascii="Arial" w:eastAsia="Cambria" w:hAnsi="Arial" w:cs="Arial"/>
          <w:b/>
          <w:bCs/>
          <w:sz w:val="24"/>
          <w:szCs w:val="24"/>
        </w:rPr>
      </w:pPr>
      <w:r w:rsidRPr="00DB5A29">
        <w:rPr>
          <w:rFonts w:ascii="Arial" w:eastAsia="Cambria" w:hAnsi="Arial" w:cs="Arial"/>
          <w:b/>
          <w:bCs/>
          <w:sz w:val="24"/>
          <w:szCs w:val="24"/>
        </w:rPr>
        <w:t>3.3. Jungtinės veiklos partnerių keitimas</w:t>
      </w:r>
    </w:p>
    <w:p w14:paraId="258D284B" w14:textId="77777777" w:rsidR="005F6325" w:rsidRPr="00DB5A29" w:rsidRDefault="005F6325" w:rsidP="00376C1F">
      <w:pPr>
        <w:spacing w:after="0" w:line="240" w:lineRule="auto"/>
        <w:jc w:val="both"/>
        <w:rPr>
          <w:rFonts w:ascii="Arial" w:eastAsia="Cambria" w:hAnsi="Arial" w:cs="Arial"/>
          <w:b/>
          <w:bCs/>
          <w:sz w:val="24"/>
          <w:szCs w:val="24"/>
        </w:rPr>
      </w:pPr>
    </w:p>
    <w:p w14:paraId="334F80F7"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 xml:space="preserve">3.3.1. Rangovas, vykdantis Sutartį </w:t>
      </w:r>
      <w:r w:rsidRPr="00DB5A29">
        <w:rPr>
          <w:rFonts w:ascii="Arial" w:eastAsia="Cambria" w:hAnsi="Arial" w:cs="Arial"/>
          <w:sz w:val="24"/>
          <w:szCs w:val="24"/>
        </w:rPr>
        <w:t xml:space="preserve">kaip tiekėjų grupė, veikianti </w:t>
      </w:r>
      <w:r w:rsidRPr="00DB5A29">
        <w:rPr>
          <w:rFonts w:ascii="Arial" w:eastAsia="Cambria" w:hAnsi="Arial" w:cs="Arial"/>
          <w:sz w:val="24"/>
          <w:szCs w:val="24"/>
          <w:shd w:val="clear" w:color="auto" w:fill="FFFFFF"/>
        </w:rPr>
        <w:t>jungtinės veiklos</w:t>
      </w:r>
      <w:r w:rsidRPr="00DB5A29">
        <w:rPr>
          <w:rFonts w:ascii="Arial" w:eastAsia="Cambria" w:hAnsi="Arial" w:cs="Arial"/>
          <w:sz w:val="24"/>
          <w:szCs w:val="24"/>
        </w:rPr>
        <w:t xml:space="preserve"> sutarties</w:t>
      </w:r>
      <w:r w:rsidRPr="00DB5A29">
        <w:rPr>
          <w:rFonts w:ascii="Arial" w:eastAsia="Cambria" w:hAnsi="Arial" w:cs="Arial"/>
          <w:sz w:val="24"/>
          <w:szCs w:val="24"/>
          <w:shd w:val="clear" w:color="auto" w:fill="FFFFFF"/>
        </w:rPr>
        <w:t xml:space="preserve"> pagrindu, turi teisę atsisakyti jungtinės veiklos partnerio (toliau – </w:t>
      </w:r>
      <w:r w:rsidRPr="00DB5A29">
        <w:rPr>
          <w:rFonts w:ascii="Arial" w:eastAsia="Cambria" w:hAnsi="Arial" w:cs="Arial"/>
          <w:b/>
          <w:bCs/>
          <w:sz w:val="24"/>
          <w:szCs w:val="24"/>
          <w:shd w:val="clear" w:color="auto" w:fill="FFFFFF"/>
        </w:rPr>
        <w:t>Partneris</w:t>
      </w:r>
      <w:r w:rsidRPr="00DB5A29">
        <w:rPr>
          <w:rFonts w:ascii="Arial" w:eastAsia="Cambria" w:hAnsi="Arial" w:cs="Arial"/>
          <w:sz w:val="24"/>
          <w:szCs w:val="24"/>
          <w:shd w:val="clear" w:color="auto" w:fill="FFFFFF"/>
        </w:rPr>
        <w:t xml:space="preserve">), jei dėl objektyvių ir pagrįstų aplinkybių </w:t>
      </w:r>
      <w:r w:rsidRPr="00DB5A29">
        <w:rPr>
          <w:rFonts w:ascii="Arial" w:eastAsia="Cambria" w:hAnsi="Arial" w:cs="Arial"/>
          <w:sz w:val="24"/>
          <w:szCs w:val="24"/>
        </w:rPr>
        <w:t>P</w:t>
      </w:r>
      <w:r w:rsidRPr="00DB5A29">
        <w:rPr>
          <w:rFonts w:ascii="Arial" w:eastAsia="Cambria" w:hAnsi="Arial" w:cs="Arial"/>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0C1354A8"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CA36B19"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3.3.3. Rangovas privalo ne vėliau nei prieš 10 (dešimt) darbo dienų iki numatomo Partnerio pakeitimo arba jo atsisakymo pateikti Užsakovui šiuos dokumentus:</w:t>
      </w:r>
    </w:p>
    <w:p w14:paraId="04509586"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2284D753"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5D4553FB"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47B3B34D" w14:textId="77777777" w:rsidR="005F6325" w:rsidRPr="00DB5A29" w:rsidRDefault="005F6325" w:rsidP="00376C1F">
      <w:pPr>
        <w:spacing w:after="0" w:line="240" w:lineRule="auto"/>
        <w:jc w:val="both"/>
        <w:rPr>
          <w:rFonts w:ascii="Arial" w:eastAsia="Cambria" w:hAnsi="Arial" w:cs="Arial"/>
          <w:sz w:val="24"/>
          <w:szCs w:val="24"/>
          <w:shd w:val="clear" w:color="auto" w:fill="FFFFFF"/>
        </w:rPr>
      </w:pPr>
      <w:r w:rsidRPr="00DB5A29">
        <w:rPr>
          <w:rFonts w:ascii="Arial" w:eastAsia="Cambria" w:hAnsi="Arial" w:cs="Arial"/>
          <w:sz w:val="24"/>
          <w:szCs w:val="24"/>
          <w:shd w:val="clear" w:color="auto" w:fill="FFFFFF"/>
        </w:rPr>
        <w:t xml:space="preserve">3.3.4. Užsakovas, gavęs Rangovo prašymą su kitais </w:t>
      </w:r>
      <w:r w:rsidRPr="00DB5A29">
        <w:rPr>
          <w:rFonts w:ascii="Arial" w:eastAsia="Cambria" w:hAnsi="Arial" w:cs="Arial"/>
          <w:sz w:val="24"/>
          <w:szCs w:val="24"/>
        </w:rPr>
        <w:t>Bendrųjų sąlygų 3.3.3.2 ir 3.3.3.3 papunkčiuose</w:t>
      </w:r>
      <w:r w:rsidRPr="00DB5A29">
        <w:rPr>
          <w:rFonts w:ascii="Arial" w:eastAsia="Cambria" w:hAnsi="Arial" w:cs="Arial"/>
          <w:sz w:val="24"/>
          <w:szCs w:val="24"/>
          <w:shd w:val="clear" w:color="auto" w:fill="FFFFFF"/>
        </w:rPr>
        <w:t xml:space="preserve"> nurodytais dokumentais, per 10 (dešimt) darbo dienų įvertina keitimo galimybes ir raštu informuoja Rangovą apie sutikimą arba apie ne</w:t>
      </w:r>
      <w:r w:rsidRPr="00DB5A29">
        <w:rPr>
          <w:rFonts w:ascii="Arial" w:eastAsia="Cambria" w:hAnsi="Arial" w:cs="Arial"/>
          <w:sz w:val="24"/>
          <w:szCs w:val="24"/>
        </w:rPr>
        <w:t xml:space="preserve">sutikimą </w:t>
      </w:r>
      <w:r w:rsidRPr="00DB5A29">
        <w:rPr>
          <w:rFonts w:ascii="Arial" w:eastAsia="Cambria" w:hAnsi="Arial" w:cs="Arial"/>
          <w:sz w:val="24"/>
          <w:szCs w:val="24"/>
          <w:shd w:val="clear" w:color="auto" w:fill="FFFFFF"/>
        </w:rPr>
        <w:t xml:space="preserve">atsisakyti ar pakeisti Partnerį. Užsakovui sutikus, Šalys pasirašo Susitarimą, kuris laikomas neatsiejama </w:t>
      </w:r>
      <w:r w:rsidRPr="00DB5A29">
        <w:rPr>
          <w:rFonts w:ascii="Arial" w:eastAsia="Cambria" w:hAnsi="Arial" w:cs="Arial"/>
          <w:sz w:val="24"/>
          <w:szCs w:val="24"/>
          <w:shd w:val="clear" w:color="auto" w:fill="FFFFFF"/>
        </w:rPr>
        <w:lastRenderedPageBreak/>
        <w:t>Sutarties dalimi. Prieš Susitarimo pasirašymą, Užsakovui pateikiama naujos jungtinės veiklos sutarties ar esamos jungtinės veiklos sutarties pakeitimo kopija arba nuorašas.</w:t>
      </w:r>
    </w:p>
    <w:p w14:paraId="53F2791F" w14:textId="77777777" w:rsidR="005F6325" w:rsidRPr="00DB5A29" w:rsidRDefault="005F6325" w:rsidP="00376C1F">
      <w:pPr>
        <w:spacing w:after="0" w:line="240" w:lineRule="auto"/>
        <w:jc w:val="both"/>
        <w:rPr>
          <w:rFonts w:ascii="Arial" w:eastAsia="Cambria" w:hAnsi="Arial" w:cs="Arial"/>
          <w:b/>
          <w:bCs/>
          <w:sz w:val="24"/>
          <w:szCs w:val="24"/>
        </w:rPr>
      </w:pPr>
    </w:p>
    <w:p w14:paraId="181D8689"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3.4.</w:t>
      </w:r>
      <w:r w:rsidRPr="00DB5A29">
        <w:rPr>
          <w:rFonts w:ascii="Arial" w:eastAsia="Arial" w:hAnsi="Arial" w:cs="Arial"/>
          <w:b/>
          <w:sz w:val="24"/>
          <w:szCs w:val="24"/>
        </w:rPr>
        <w:tab/>
        <w:t>Susitarimai dėl tiesioginio atsiskaitymo su subrangovais</w:t>
      </w:r>
    </w:p>
    <w:p w14:paraId="3FBEFB4E" w14:textId="77777777" w:rsidR="005F6325" w:rsidRPr="00DB5A29" w:rsidRDefault="005F6325" w:rsidP="00376C1F">
      <w:pPr>
        <w:spacing w:after="0" w:line="240" w:lineRule="auto"/>
        <w:jc w:val="both"/>
        <w:rPr>
          <w:rFonts w:ascii="Arial" w:eastAsia="Arial" w:hAnsi="Arial" w:cs="Arial"/>
          <w:b/>
          <w:sz w:val="24"/>
          <w:szCs w:val="24"/>
        </w:rPr>
      </w:pPr>
    </w:p>
    <w:p w14:paraId="1CBBA86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3.4.1.</w:t>
      </w:r>
      <w:r w:rsidRPr="00DB5A29">
        <w:rPr>
          <w:rFonts w:ascii="Arial" w:eastAsia="Arial" w:hAnsi="Arial" w:cs="Arial"/>
          <w:sz w:val="24"/>
          <w:szCs w:val="24"/>
        </w:rPr>
        <w:tab/>
      </w:r>
      <w:r w:rsidRPr="00DB5A29">
        <w:rPr>
          <w:rFonts w:ascii="Arial" w:eastAsia="Arial" w:hAnsi="Arial" w:cs="Arial"/>
          <w:sz w:val="24"/>
          <w:szCs w:val="24"/>
          <w:shd w:val="clear" w:color="auto" w:fill="FFFFFF"/>
        </w:rPr>
        <w:t>Subrangovams pageidaujant, Užsakovas su jais atsiskaitys tiesiogiai. Užsakovas numato tiesioginio atsiskaitymo galimybę su Sutartyje nurodytais subrangovais tokiomis sąlygomis ir tvarka:</w:t>
      </w:r>
    </w:p>
    <w:p w14:paraId="6637E1FD"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3.4.1.1.</w:t>
      </w:r>
      <w:r w:rsidRPr="00DB5A29">
        <w:rPr>
          <w:rFonts w:ascii="Arial" w:eastAsia="Cambria" w:hAnsi="Arial" w:cs="Arial"/>
          <w:sz w:val="24"/>
          <w:szCs w:val="24"/>
        </w:rPr>
        <w:tab/>
      </w:r>
      <w:r w:rsidRPr="00DB5A29">
        <w:rPr>
          <w:rFonts w:ascii="Arial" w:eastAsia="Cambria" w:hAnsi="Arial" w:cs="Arial"/>
          <w:sz w:val="24"/>
          <w:szCs w:val="24"/>
          <w:shd w:val="clear" w:color="auto" w:fill="FFFFFF"/>
        </w:rPr>
        <w:t xml:space="preserve">sudarius Sutartį, Rangovas pagal Bendrųjų sąlygų </w:t>
      </w:r>
      <w:r w:rsidRPr="00DB5A29">
        <w:rPr>
          <w:rFonts w:ascii="Arial" w:eastAsia="Arial" w:hAnsi="Arial" w:cs="Arial"/>
          <w:sz w:val="24"/>
          <w:szCs w:val="24"/>
        </w:rPr>
        <w:t>3.2.6.1 papunktyje</w:t>
      </w:r>
      <w:r w:rsidRPr="00DB5A29">
        <w:rPr>
          <w:rFonts w:ascii="Arial" w:eastAsia="Cambria" w:hAnsi="Arial" w:cs="Arial"/>
          <w:sz w:val="24"/>
          <w:szCs w:val="24"/>
          <w:shd w:val="clear" w:color="auto" w:fill="FFFFFF"/>
        </w:rPr>
        <w:t xml:space="preserve"> nurodytus reikalavimus įsipareigoja </w:t>
      </w:r>
      <w:r w:rsidRPr="00DB5A29">
        <w:rPr>
          <w:rFonts w:ascii="Arial" w:eastAsia="Arial" w:hAnsi="Arial" w:cs="Arial"/>
          <w:sz w:val="24"/>
          <w:szCs w:val="24"/>
          <w:shd w:val="clear" w:color="auto" w:fill="FFFFFF"/>
        </w:rPr>
        <w:t>Užsakov</w:t>
      </w:r>
      <w:r w:rsidRPr="00DB5A29">
        <w:rPr>
          <w:rFonts w:ascii="Arial" w:eastAsia="Cambria" w:hAnsi="Arial" w:cs="Arial"/>
          <w:sz w:val="24"/>
          <w:szCs w:val="24"/>
          <w:shd w:val="clear" w:color="auto" w:fill="FFFFFF"/>
        </w:rPr>
        <w:t xml:space="preserve">ui raštu pateikti tuo metu žinomų subrangovų pavadinimus, atstovus ir jų kontaktinius duomenis. </w:t>
      </w:r>
      <w:r w:rsidRPr="00DB5A29">
        <w:rPr>
          <w:rFonts w:ascii="Arial" w:eastAsia="Arial" w:hAnsi="Arial" w:cs="Arial"/>
          <w:sz w:val="24"/>
          <w:szCs w:val="24"/>
          <w:shd w:val="clear" w:color="auto" w:fill="FFFFFF"/>
        </w:rPr>
        <w:t>Rangovas taip pat privalo visą Sutarties vykdymo laikotarpį nedelsdamas informuoti Užsakovą apie šios informacijos pasikeitimus</w:t>
      </w:r>
      <w:r w:rsidRPr="00DB5A29">
        <w:rPr>
          <w:rFonts w:ascii="Arial" w:eastAsia="Cambria" w:hAnsi="Arial" w:cs="Arial"/>
          <w:sz w:val="24"/>
          <w:szCs w:val="24"/>
          <w:shd w:val="clear" w:color="auto" w:fill="FFFFFF"/>
        </w:rPr>
        <w:t>;</w:t>
      </w:r>
    </w:p>
    <w:p w14:paraId="08E582B3"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3.4.1.2.</w:t>
      </w:r>
      <w:r w:rsidRPr="00DB5A29">
        <w:rPr>
          <w:rFonts w:ascii="Arial" w:eastAsia="Cambria" w:hAnsi="Arial" w:cs="Arial"/>
          <w:sz w:val="24"/>
          <w:szCs w:val="24"/>
        </w:rPr>
        <w:tab/>
      </w:r>
      <w:r w:rsidRPr="00DB5A29">
        <w:rPr>
          <w:rFonts w:ascii="Arial" w:eastAsia="Arial" w:hAnsi="Arial" w:cs="Arial"/>
          <w:sz w:val="24"/>
          <w:szCs w:val="24"/>
          <w:shd w:val="clear" w:color="auto" w:fill="FFFFFF"/>
        </w:rPr>
        <w:t>Užsakovas</w:t>
      </w:r>
      <w:r w:rsidRPr="00DB5A29">
        <w:rPr>
          <w:rFonts w:ascii="Arial" w:eastAsia="Cambria" w:hAnsi="Arial" w:cs="Arial"/>
          <w:sz w:val="24"/>
          <w:szCs w:val="24"/>
          <w:shd w:val="clear" w:color="auto" w:fill="FFFFFF"/>
        </w:rPr>
        <w:t xml:space="preserve"> ne vėliau kaip per 3 (tris) darbo dienas nuo Bendrųjų sąlygų 3.4.1.1 </w:t>
      </w:r>
      <w:r w:rsidRPr="00DB5A29">
        <w:rPr>
          <w:rFonts w:ascii="Arial" w:eastAsia="Arial" w:hAnsi="Arial" w:cs="Arial"/>
          <w:sz w:val="24"/>
          <w:szCs w:val="24"/>
        </w:rPr>
        <w:t>papunktyje</w:t>
      </w:r>
      <w:r w:rsidRPr="00DB5A29">
        <w:rPr>
          <w:rFonts w:ascii="Arial" w:eastAsia="Cambria" w:hAnsi="Arial" w:cs="Arial"/>
          <w:sz w:val="24"/>
          <w:szCs w:val="24"/>
          <w:shd w:val="clear" w:color="auto" w:fill="FFFFFF"/>
        </w:rPr>
        <w:t xml:space="preserve"> nurodytos informacijos gavimo dienos raštu informuoja subrangovus apie tiesioginio atsiskaitymo galimybę;</w:t>
      </w:r>
    </w:p>
    <w:p w14:paraId="67D3D40F"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3.4.1.3.</w:t>
      </w:r>
      <w:r w:rsidRPr="00DB5A29">
        <w:rPr>
          <w:rFonts w:ascii="Arial" w:eastAsia="Cambria" w:hAnsi="Arial" w:cs="Arial"/>
          <w:sz w:val="24"/>
          <w:szCs w:val="24"/>
        </w:rPr>
        <w:tab/>
      </w:r>
      <w:r w:rsidRPr="00DB5A29">
        <w:rPr>
          <w:rFonts w:ascii="Arial" w:eastAsia="Cambria" w:hAnsi="Arial" w:cs="Arial"/>
          <w:sz w:val="24"/>
          <w:szCs w:val="24"/>
          <w:shd w:val="clear" w:color="auto" w:fill="FFFFFF"/>
        </w:rPr>
        <w:t xml:space="preserve">subrangovas, norėdamas pasinaudoti tokia galimybe, raštu pateikia prašymą </w:t>
      </w:r>
      <w:r w:rsidRPr="00DB5A29">
        <w:rPr>
          <w:rFonts w:ascii="Arial" w:eastAsia="Arial" w:hAnsi="Arial" w:cs="Arial"/>
          <w:sz w:val="24"/>
          <w:szCs w:val="24"/>
          <w:shd w:val="clear" w:color="auto" w:fill="FFFFFF"/>
        </w:rPr>
        <w:t>Užsakovui</w:t>
      </w:r>
      <w:r w:rsidRPr="00DB5A29">
        <w:rPr>
          <w:rFonts w:ascii="Arial" w:eastAsia="Cambria" w:hAnsi="Arial" w:cs="Arial"/>
          <w:sz w:val="24"/>
          <w:szCs w:val="24"/>
          <w:shd w:val="clear" w:color="auto" w:fill="FFFFFF"/>
        </w:rPr>
        <w:t xml:space="preserve">. Kai subrangovas išreiškia norą pasinaudoti tiesioginio atsiskaitymo galimybe, sudaroma trišalė sutartis tarp </w:t>
      </w:r>
      <w:r w:rsidRPr="00DB5A29">
        <w:rPr>
          <w:rFonts w:ascii="Arial" w:eastAsia="Arial" w:hAnsi="Arial" w:cs="Arial"/>
          <w:sz w:val="24"/>
          <w:szCs w:val="24"/>
          <w:shd w:val="clear" w:color="auto" w:fill="FFFFFF"/>
        </w:rPr>
        <w:t>Užsakovo</w:t>
      </w:r>
      <w:r w:rsidRPr="00DB5A29">
        <w:rPr>
          <w:rFonts w:ascii="Arial" w:eastAsia="Cambria" w:hAnsi="Arial" w:cs="Arial"/>
          <w:sz w:val="24"/>
          <w:szCs w:val="24"/>
          <w:shd w:val="clear" w:color="auto" w:fill="FFFFFF"/>
        </w:rPr>
        <w:t>, Rangovo ir šio subrangovo, kurioje aprašoma tiesioginio atsiskaitymo su subrangovu tvarka, atsižvelgiant į Sutartyje ir subrangos sutartyje nustatytus reikalavimus,</w:t>
      </w:r>
      <w:r w:rsidRPr="00DB5A29">
        <w:rPr>
          <w:rFonts w:ascii="Arial" w:eastAsia="Times New Roman" w:hAnsi="Arial" w:cs="Arial"/>
          <w:sz w:val="24"/>
          <w:szCs w:val="24"/>
        </w:rPr>
        <w:t xml:space="preserve"> įskaitant teisę Rangovui prieštarauti nepagrįstiems mokėjimams</w:t>
      </w:r>
      <w:r w:rsidRPr="00DB5A29">
        <w:rPr>
          <w:rFonts w:ascii="Arial" w:eastAsia="Cambria" w:hAnsi="Arial" w:cs="Arial"/>
          <w:sz w:val="24"/>
          <w:szCs w:val="24"/>
          <w:shd w:val="clear" w:color="auto" w:fill="FFFFFF"/>
        </w:rPr>
        <w:t>;</w:t>
      </w:r>
    </w:p>
    <w:p w14:paraId="447B24C8"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3.4.1.4.</w:t>
      </w:r>
      <w:r w:rsidRPr="00DB5A29">
        <w:rPr>
          <w:rFonts w:ascii="Arial" w:eastAsia="Cambria" w:hAnsi="Arial" w:cs="Arial"/>
          <w:sz w:val="24"/>
          <w:szCs w:val="24"/>
        </w:rPr>
        <w:tab/>
      </w:r>
      <w:r w:rsidRPr="00DB5A29">
        <w:rPr>
          <w:rFonts w:ascii="Arial" w:eastAsia="Cambria" w:hAnsi="Arial" w:cs="Arial"/>
          <w:sz w:val="24"/>
          <w:szCs w:val="24"/>
          <w:shd w:val="clear" w:color="auto" w:fill="FFFFFF"/>
        </w:rPr>
        <w:t>tiesioginio atsiskaitymo su subrangovais galimybė nekeičia Rangovo atsakomybės dėl Sutarties įvykdymo.</w:t>
      </w:r>
    </w:p>
    <w:p w14:paraId="433EE49F" w14:textId="77777777" w:rsidR="005F6325" w:rsidRPr="00DB5A29" w:rsidRDefault="005F6325" w:rsidP="00376C1F">
      <w:pPr>
        <w:spacing w:after="0" w:line="240" w:lineRule="auto"/>
        <w:jc w:val="both"/>
        <w:rPr>
          <w:rFonts w:ascii="Arial" w:eastAsia="Cambria" w:hAnsi="Arial" w:cs="Arial"/>
          <w:b/>
          <w:bCs/>
          <w:sz w:val="24"/>
          <w:szCs w:val="24"/>
        </w:rPr>
      </w:pPr>
    </w:p>
    <w:p w14:paraId="5ED58B0A"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caps/>
          <w:sz w:val="24"/>
          <w:szCs w:val="24"/>
        </w:rPr>
        <w:t>4.</w:t>
      </w:r>
      <w:r w:rsidRPr="00DB5A29">
        <w:rPr>
          <w:rFonts w:ascii="Arial" w:eastAsia="Arial" w:hAnsi="Arial" w:cs="Arial"/>
          <w:b/>
          <w:caps/>
          <w:sz w:val="24"/>
          <w:szCs w:val="24"/>
        </w:rPr>
        <w:tab/>
        <w:t>Šalių bendradarbiavimas</w:t>
      </w:r>
    </w:p>
    <w:p w14:paraId="4143F253" w14:textId="77777777" w:rsidR="005F6325" w:rsidRPr="00DB5A29" w:rsidRDefault="005F6325" w:rsidP="00376C1F">
      <w:pPr>
        <w:spacing w:after="0" w:line="240" w:lineRule="auto"/>
        <w:jc w:val="both"/>
        <w:rPr>
          <w:rFonts w:ascii="Arial" w:eastAsia="Arial" w:hAnsi="Arial" w:cs="Arial"/>
          <w:b/>
          <w:caps/>
          <w:smallCaps/>
          <w:sz w:val="24"/>
          <w:szCs w:val="24"/>
        </w:rPr>
      </w:pPr>
    </w:p>
    <w:p w14:paraId="66B41F02"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4.1.</w:t>
      </w:r>
      <w:r w:rsidRPr="00DB5A29">
        <w:rPr>
          <w:rFonts w:ascii="Arial" w:eastAsia="Arial" w:hAnsi="Arial" w:cs="Arial"/>
          <w:b/>
          <w:sz w:val="24"/>
          <w:szCs w:val="24"/>
        </w:rPr>
        <w:tab/>
        <w:t>Šalių bendradarbiavimo pareiga</w:t>
      </w:r>
    </w:p>
    <w:p w14:paraId="27168D29" w14:textId="77777777" w:rsidR="005F6325" w:rsidRPr="00DB5A29" w:rsidRDefault="005F6325" w:rsidP="00376C1F">
      <w:pPr>
        <w:spacing w:after="0" w:line="240" w:lineRule="auto"/>
        <w:jc w:val="both"/>
        <w:rPr>
          <w:rFonts w:ascii="Arial" w:eastAsia="Arial" w:hAnsi="Arial" w:cs="Arial"/>
          <w:b/>
          <w:sz w:val="24"/>
          <w:szCs w:val="24"/>
        </w:rPr>
      </w:pPr>
    </w:p>
    <w:p w14:paraId="273213E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4.1.1.</w:t>
      </w:r>
      <w:r w:rsidRPr="00DB5A29">
        <w:rPr>
          <w:rFonts w:ascii="Arial" w:eastAsia="Arial" w:hAnsi="Arial" w:cs="Arial"/>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732F6C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4.1.2.</w:t>
      </w:r>
      <w:r w:rsidRPr="00DB5A29">
        <w:rPr>
          <w:rFonts w:ascii="Arial" w:eastAsia="Arial" w:hAnsi="Arial" w:cs="Arial"/>
          <w:sz w:val="24"/>
          <w:szCs w:val="24"/>
        </w:rPr>
        <w:tab/>
        <w:t>Šalys įsipareigoja užtikrinti, kad viena kitai teiks dokumentus ir (ar) kitą informaciją, kurie yra būtini Šalių tinkamam įsipareigojimų įvykdymui pagal Sutartį.</w:t>
      </w:r>
    </w:p>
    <w:p w14:paraId="093263C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sidRPr="00DB5A29">
        <w:rPr>
          <w:rFonts w:ascii="Arial" w:eastAsia="Times New Roman" w:hAnsi="Arial" w:cs="Arial"/>
          <w:b/>
          <w:bCs/>
          <w:sz w:val="24"/>
          <w:szCs w:val="24"/>
        </w:rPr>
        <w:t xml:space="preserve"> – Techninis prižiūrėtojas</w:t>
      </w:r>
      <w:r w:rsidRPr="00DB5A29">
        <w:rPr>
          <w:rFonts w:ascii="Arial" w:eastAsia="Times New Roman" w:hAnsi="Arial" w:cs="Arial"/>
          <w:sz w:val="24"/>
          <w:szCs w:val="24"/>
        </w:rPr>
        <w:t xml:space="preserve">) (taikoma, </w:t>
      </w:r>
      <w:r w:rsidRPr="00DB5A29">
        <w:rPr>
          <w:rFonts w:ascii="Arial" w:eastAsia="Times New Roman" w:hAnsi="Arial" w:cs="Arial"/>
          <w:bCs/>
          <w:sz w:val="24"/>
          <w:szCs w:val="24"/>
        </w:rPr>
        <w:t>jeigu Užsakovas</w:t>
      </w:r>
      <w:r w:rsidRPr="00DB5A29">
        <w:rPr>
          <w:rFonts w:ascii="Arial" w:eastAsia="Times New Roman" w:hAnsi="Arial" w:cs="Arial"/>
          <w:sz w:val="24"/>
          <w:szCs w:val="24"/>
        </w:rPr>
        <w:t xml:space="preserve"> pasitelkia tokius asmenis), Rangovas privalo kreiptis į šiuos asmenis tiesiogiai, kartu apie tai informuodamas Užsakovą.</w:t>
      </w:r>
    </w:p>
    <w:p w14:paraId="6D29715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4.1.4.</w:t>
      </w:r>
      <w:r w:rsidRPr="00DB5A29">
        <w:rPr>
          <w:rFonts w:ascii="Arial" w:eastAsia="Arial" w:hAnsi="Arial" w:cs="Arial"/>
          <w:sz w:val="24"/>
          <w:szCs w:val="24"/>
        </w:rPr>
        <w:tab/>
      </w:r>
      <w:r w:rsidRPr="00DB5A29">
        <w:rPr>
          <w:rFonts w:ascii="Arial" w:eastAsia="Arial" w:hAnsi="Arial" w:cs="Arial"/>
          <w:sz w:val="24"/>
          <w:szCs w:val="24"/>
          <w:shd w:val="clear" w:color="auto" w:fill="FFFFFF"/>
        </w:rPr>
        <w:t xml:space="preserve">Jeigu Šalis susiduria su </w:t>
      </w:r>
      <w:r w:rsidRPr="00DB5A29">
        <w:rPr>
          <w:rFonts w:ascii="Arial" w:eastAsia="Arial" w:hAnsi="Arial" w:cs="Arial"/>
          <w:sz w:val="24"/>
          <w:szCs w:val="24"/>
        </w:rPr>
        <w:t>S</w:t>
      </w:r>
      <w:r w:rsidRPr="00DB5A29">
        <w:rPr>
          <w:rFonts w:ascii="Arial" w:eastAsia="Arial" w:hAnsi="Arial" w:cs="Arial"/>
          <w:sz w:val="24"/>
          <w:szCs w:val="24"/>
          <w:shd w:val="clear" w:color="auto" w:fill="FFFFFF"/>
        </w:rPr>
        <w:t xml:space="preserve">utarties vykdymo kliūtimi, ji turi nedelsdama, bet ne vėliau kaip per 5 (penkias) darbo dienas, apie tokią kliūtį raštu informuoti kitą Šalį </w:t>
      </w:r>
      <w:r w:rsidRPr="00DB5A29">
        <w:rPr>
          <w:rFonts w:ascii="Arial" w:eastAsia="Times New Roman" w:hAnsi="Arial" w:cs="Arial"/>
          <w:b/>
          <w:bCs/>
          <w:sz w:val="24"/>
          <w:szCs w:val="24"/>
        </w:rPr>
        <w:t>–</w:t>
      </w:r>
      <w:r w:rsidRPr="00DB5A29">
        <w:rPr>
          <w:rFonts w:ascii="Arial" w:eastAsia="Arial" w:hAnsi="Arial" w:cs="Arial"/>
          <w:sz w:val="24"/>
          <w:szCs w:val="24"/>
        </w:rPr>
        <w:t xml:space="preserve"> ir imtis visų nuo jos priklausančių protingų priemonių šiai kliūčiai pašalinti.</w:t>
      </w:r>
    </w:p>
    <w:p w14:paraId="69EE50CD" w14:textId="77777777" w:rsidR="005F6325" w:rsidRPr="00DB5A29" w:rsidRDefault="005F6325" w:rsidP="00376C1F">
      <w:pPr>
        <w:spacing w:after="0" w:line="240" w:lineRule="auto"/>
        <w:jc w:val="both"/>
        <w:rPr>
          <w:rFonts w:ascii="Arial" w:eastAsia="Arial" w:hAnsi="Arial" w:cs="Arial"/>
          <w:b/>
          <w:bCs/>
          <w:sz w:val="24"/>
          <w:szCs w:val="24"/>
        </w:rPr>
      </w:pPr>
    </w:p>
    <w:p w14:paraId="769EB0D8"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4.2.</w:t>
      </w:r>
      <w:r w:rsidRPr="00DB5A29">
        <w:rPr>
          <w:rFonts w:ascii="Arial" w:eastAsia="Times New Roman" w:hAnsi="Arial" w:cs="Arial"/>
          <w:sz w:val="24"/>
          <w:szCs w:val="24"/>
        </w:rPr>
        <w:tab/>
      </w:r>
      <w:r w:rsidRPr="00DB5A29">
        <w:rPr>
          <w:rFonts w:ascii="Arial" w:eastAsia="Arial" w:hAnsi="Arial" w:cs="Arial"/>
          <w:b/>
          <w:bCs/>
          <w:sz w:val="24"/>
          <w:szCs w:val="24"/>
        </w:rPr>
        <w:t>Kontaktiniai asmenys</w:t>
      </w:r>
    </w:p>
    <w:p w14:paraId="40F34FA5" w14:textId="77777777" w:rsidR="005F6325" w:rsidRPr="00DB5A29" w:rsidRDefault="005F6325" w:rsidP="00376C1F">
      <w:pPr>
        <w:spacing w:after="0" w:line="240" w:lineRule="auto"/>
        <w:jc w:val="both"/>
        <w:rPr>
          <w:rFonts w:ascii="Arial" w:eastAsia="Arial" w:hAnsi="Arial" w:cs="Arial"/>
          <w:b/>
          <w:sz w:val="24"/>
          <w:szCs w:val="24"/>
        </w:rPr>
      </w:pPr>
    </w:p>
    <w:p w14:paraId="51434C7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4.2.1.</w:t>
      </w:r>
      <w:r w:rsidRPr="00DB5A29">
        <w:rPr>
          <w:rFonts w:ascii="Arial" w:eastAsia="Times New Roman" w:hAnsi="Arial" w:cs="Arial"/>
          <w:sz w:val="24"/>
          <w:szCs w:val="24"/>
        </w:rPr>
        <w:tab/>
      </w:r>
      <w:r w:rsidRPr="00DB5A29">
        <w:rPr>
          <w:rFonts w:ascii="Arial" w:eastAsia="Arial" w:hAnsi="Arial" w:cs="Arial"/>
          <w:sz w:val="24"/>
          <w:szCs w:val="24"/>
        </w:rPr>
        <w:t>Kiekviena iš Šalių Sutarties sudarymo metu privalo paskirti kontaktinį asmenį, atsakingą už Sutarties vykdymą ir nurodyti jo kontaktinius duomenis Specialiosiose sąlygose.</w:t>
      </w:r>
    </w:p>
    <w:p w14:paraId="1DD9AE8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4.2.2.</w:t>
      </w:r>
      <w:r w:rsidRPr="00DB5A29">
        <w:rPr>
          <w:rFonts w:ascii="Arial" w:eastAsia="Times New Roman" w:hAnsi="Arial" w:cs="Arial"/>
          <w:sz w:val="24"/>
          <w:szCs w:val="24"/>
        </w:rPr>
        <w:t xml:space="preserve"> </w:t>
      </w:r>
      <w:r w:rsidRPr="00DB5A29">
        <w:rPr>
          <w:rFonts w:ascii="Arial" w:eastAsia="Arial" w:hAnsi="Arial" w:cs="Arial"/>
          <w:sz w:val="24"/>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4308379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4.2.3.</w:t>
      </w:r>
      <w:r w:rsidRPr="00DB5A29">
        <w:rPr>
          <w:rFonts w:ascii="Arial" w:eastAsia="Times New Roman" w:hAnsi="Arial" w:cs="Arial"/>
          <w:sz w:val="24"/>
          <w:szCs w:val="24"/>
        </w:rPr>
        <w:tab/>
      </w:r>
      <w:r w:rsidRPr="00DB5A29">
        <w:rPr>
          <w:rFonts w:ascii="Arial" w:eastAsia="Arial" w:hAnsi="Arial" w:cs="Arial"/>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2D49ACEB" w14:textId="77777777" w:rsidR="005F6325" w:rsidRPr="00DB5A29" w:rsidRDefault="005F6325" w:rsidP="00376C1F">
      <w:pPr>
        <w:spacing w:after="0" w:line="240" w:lineRule="auto"/>
        <w:jc w:val="both"/>
        <w:rPr>
          <w:rFonts w:ascii="Arial" w:eastAsia="Arial" w:hAnsi="Arial" w:cs="Arial"/>
          <w:sz w:val="24"/>
          <w:szCs w:val="24"/>
        </w:rPr>
      </w:pPr>
    </w:p>
    <w:p w14:paraId="7E7B8005" w14:textId="77777777" w:rsidR="005F6325" w:rsidRPr="00DB5A29" w:rsidRDefault="005F6325" w:rsidP="00376C1F">
      <w:pPr>
        <w:spacing w:after="0" w:line="240" w:lineRule="auto"/>
        <w:jc w:val="both"/>
        <w:rPr>
          <w:rFonts w:ascii="Arial" w:eastAsia="Arial" w:hAnsi="Arial" w:cs="Arial"/>
          <w:b/>
          <w:bCs/>
          <w:caps/>
          <w:sz w:val="24"/>
          <w:szCs w:val="24"/>
        </w:rPr>
      </w:pPr>
      <w:r w:rsidRPr="00DB5A29">
        <w:rPr>
          <w:rFonts w:ascii="Arial" w:eastAsia="Arial" w:hAnsi="Arial" w:cs="Arial"/>
          <w:b/>
          <w:bCs/>
          <w:caps/>
          <w:sz w:val="24"/>
          <w:szCs w:val="24"/>
        </w:rPr>
        <w:t>5.</w:t>
      </w:r>
      <w:r w:rsidRPr="00DB5A29">
        <w:rPr>
          <w:rFonts w:ascii="Arial" w:eastAsia="Times New Roman" w:hAnsi="Arial" w:cs="Arial"/>
          <w:sz w:val="24"/>
          <w:szCs w:val="24"/>
        </w:rPr>
        <w:tab/>
      </w:r>
      <w:r w:rsidRPr="00DB5A29">
        <w:rPr>
          <w:rFonts w:ascii="Arial" w:eastAsia="Arial" w:hAnsi="Arial" w:cs="Arial"/>
          <w:b/>
          <w:bCs/>
          <w:caps/>
          <w:sz w:val="24"/>
          <w:szCs w:val="24"/>
        </w:rPr>
        <w:t>SUTARTIES VYKDYMO METU PATEIKIAMI dokumentai IR jų PAKEITIMAI</w:t>
      </w:r>
    </w:p>
    <w:p w14:paraId="62EB390C" w14:textId="77777777" w:rsidR="005F6325" w:rsidRPr="00DB5A29" w:rsidRDefault="005F6325" w:rsidP="00376C1F">
      <w:pPr>
        <w:spacing w:after="0" w:line="240" w:lineRule="auto"/>
        <w:jc w:val="both"/>
        <w:rPr>
          <w:rFonts w:ascii="Arial" w:eastAsia="Arial" w:hAnsi="Arial" w:cs="Arial"/>
          <w:b/>
          <w:sz w:val="24"/>
          <w:szCs w:val="24"/>
        </w:rPr>
      </w:pPr>
    </w:p>
    <w:p w14:paraId="74F87DAA"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Arial" w:hAnsi="Arial" w:cs="Arial"/>
          <w:b/>
          <w:bCs/>
          <w:sz w:val="24"/>
          <w:szCs w:val="24"/>
        </w:rPr>
        <w:t>5.1.</w:t>
      </w:r>
      <w:r w:rsidRPr="00DB5A29">
        <w:rPr>
          <w:rFonts w:ascii="Arial" w:eastAsia="Times New Roman" w:hAnsi="Arial" w:cs="Arial"/>
          <w:b/>
          <w:bCs/>
          <w:sz w:val="24"/>
          <w:szCs w:val="24"/>
        </w:rPr>
        <w:tab/>
        <w:t>Užsakovo dokumentai.</w:t>
      </w:r>
    </w:p>
    <w:p w14:paraId="7BF9C9B5" w14:textId="77777777" w:rsidR="005F6325" w:rsidRPr="00DB5A29" w:rsidRDefault="005F6325" w:rsidP="00376C1F">
      <w:pPr>
        <w:spacing w:after="0" w:line="240" w:lineRule="auto"/>
        <w:jc w:val="both"/>
        <w:rPr>
          <w:rFonts w:ascii="Arial" w:eastAsia="Times New Roman" w:hAnsi="Arial" w:cs="Arial"/>
          <w:b/>
          <w:bCs/>
          <w:sz w:val="24"/>
          <w:szCs w:val="24"/>
        </w:rPr>
      </w:pPr>
    </w:p>
    <w:p w14:paraId="38BC14C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5.1.1. Užsakovas per 5 (penkias) darbo dienas nuo Sutarties įsigaliojimo dienos (jeigu Techninėje 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2275B8B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193AF9B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068B1A7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2183A63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528C7B66" w14:textId="77777777" w:rsidR="005F6325" w:rsidRPr="00DB5A29" w:rsidRDefault="005F6325" w:rsidP="00376C1F">
      <w:pPr>
        <w:spacing w:after="0" w:line="240" w:lineRule="auto"/>
        <w:jc w:val="both"/>
        <w:rPr>
          <w:rFonts w:ascii="Arial" w:eastAsia="Times New Roman" w:hAnsi="Arial" w:cs="Arial"/>
          <w:sz w:val="24"/>
          <w:szCs w:val="24"/>
        </w:rPr>
      </w:pPr>
    </w:p>
    <w:p w14:paraId="7266D5B6"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5.2. Rangovo dokumentai.</w:t>
      </w:r>
    </w:p>
    <w:p w14:paraId="6E21A944" w14:textId="77777777" w:rsidR="005F6325" w:rsidRPr="00DB5A29" w:rsidRDefault="005F6325" w:rsidP="00376C1F">
      <w:pPr>
        <w:spacing w:after="0" w:line="240" w:lineRule="auto"/>
        <w:jc w:val="both"/>
        <w:rPr>
          <w:rFonts w:ascii="Arial" w:eastAsia="Times New Roman" w:hAnsi="Arial" w:cs="Arial"/>
          <w:b/>
          <w:bCs/>
          <w:sz w:val="24"/>
          <w:szCs w:val="24"/>
        </w:rPr>
      </w:pPr>
    </w:p>
    <w:p w14:paraId="1C67832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5.2.1. Rangovas privalo laiku pateikti Užsakovui visus Rangovo dokumentus, reikalingus Sutarties vykdymui, šioje Sutartyje nustatyta tvarka ir terminais.</w:t>
      </w:r>
    </w:p>
    <w:p w14:paraId="4A20175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4C2CFF3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7548805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7970070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59CB9DB1"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5.2.6. Jeigu </w:t>
      </w:r>
      <w:r w:rsidRPr="00DB5A29">
        <w:rPr>
          <w:rFonts w:ascii="Arial" w:eastAsia="Times New Roman" w:hAnsi="Arial" w:cs="Arial"/>
          <w:sz w:val="24"/>
          <w:szCs w:val="24"/>
        </w:rPr>
        <w:t xml:space="preserve">pagal Techninės specifikacijos ir (arba) Statinio projekto reikalavimus </w:t>
      </w:r>
      <w:r w:rsidRPr="00DB5A29">
        <w:rPr>
          <w:rFonts w:ascii="Arial" w:eastAsia="Arial" w:hAnsi="Arial" w:cs="Arial"/>
          <w:sz w:val="24"/>
          <w:szCs w:val="24"/>
        </w:rPr>
        <w:t>Rangovas</w:t>
      </w:r>
      <w:r w:rsidRPr="00DB5A29">
        <w:rPr>
          <w:rFonts w:ascii="Arial" w:eastAsia="Times New Roman" w:hAnsi="Arial" w:cs="Arial"/>
          <w:sz w:val="24"/>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736D880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5.2.7.</w:t>
      </w:r>
      <w:r w:rsidRPr="00DB5A29">
        <w:rPr>
          <w:rFonts w:ascii="Arial" w:eastAsia="Times New Roman" w:hAnsi="Arial" w:cs="Arial"/>
          <w:sz w:val="24"/>
          <w:szCs w:val="24"/>
        </w:rPr>
        <w:tab/>
      </w:r>
      <w:r w:rsidRPr="00DB5A29">
        <w:rPr>
          <w:rFonts w:ascii="Arial" w:eastAsia="Arial" w:hAnsi="Arial" w:cs="Arial"/>
          <w:sz w:val="24"/>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4C07A67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5.2.8.</w:t>
      </w:r>
      <w:r w:rsidRPr="00DB5A29">
        <w:rPr>
          <w:rFonts w:ascii="Arial" w:eastAsia="Arial" w:hAnsi="Arial" w:cs="Arial"/>
          <w:sz w:val="24"/>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5C8A193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38F73C96" w14:textId="77777777" w:rsidR="005F6325" w:rsidRPr="00DB5A29" w:rsidRDefault="005F6325" w:rsidP="00376C1F">
      <w:pPr>
        <w:spacing w:after="0" w:line="240" w:lineRule="auto"/>
        <w:jc w:val="both"/>
        <w:rPr>
          <w:rFonts w:ascii="Arial" w:eastAsia="Arial" w:hAnsi="Arial" w:cs="Arial"/>
          <w:sz w:val="24"/>
          <w:szCs w:val="24"/>
        </w:rPr>
      </w:pPr>
    </w:p>
    <w:p w14:paraId="7FDC10E4"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5.3. Klaidos Darbų dokumentuose.</w:t>
      </w:r>
    </w:p>
    <w:p w14:paraId="38810931" w14:textId="77777777" w:rsidR="005F6325" w:rsidRPr="00DB5A29" w:rsidRDefault="005F6325" w:rsidP="00376C1F">
      <w:pPr>
        <w:spacing w:after="0" w:line="240" w:lineRule="auto"/>
        <w:jc w:val="both"/>
        <w:rPr>
          <w:rFonts w:ascii="Arial" w:eastAsia="Times New Roman" w:hAnsi="Arial" w:cs="Arial"/>
          <w:b/>
          <w:bCs/>
          <w:sz w:val="24"/>
          <w:szCs w:val="24"/>
        </w:rPr>
      </w:pPr>
    </w:p>
    <w:p w14:paraId="494A7B2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4962BB7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6BBF991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color w:val="000000"/>
          <w:sz w:val="24"/>
          <w:szCs w:val="24"/>
        </w:rPr>
        <w:t xml:space="preserve">5.3.3. </w:t>
      </w:r>
      <w:r w:rsidRPr="00DB5A29">
        <w:rPr>
          <w:rFonts w:ascii="Arial" w:eastAsia="Times New Roman" w:hAnsi="Arial" w:cs="Arial"/>
          <w:sz w:val="24"/>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306078F8" w14:textId="77777777" w:rsidR="005F6325" w:rsidRPr="00DB5A29" w:rsidRDefault="005F6325" w:rsidP="00376C1F">
      <w:pPr>
        <w:spacing w:after="0" w:line="240" w:lineRule="auto"/>
        <w:jc w:val="both"/>
        <w:rPr>
          <w:rFonts w:ascii="Arial" w:eastAsia="Times New Roman" w:hAnsi="Arial" w:cs="Arial"/>
          <w:b/>
          <w:bCs/>
          <w:sz w:val="24"/>
          <w:szCs w:val="24"/>
        </w:rPr>
      </w:pPr>
    </w:p>
    <w:p w14:paraId="000DA0BB"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5.4. Darbų dokumentų pakeitimai.</w:t>
      </w:r>
    </w:p>
    <w:p w14:paraId="25DBE939" w14:textId="77777777" w:rsidR="005F6325" w:rsidRPr="00DB5A29" w:rsidRDefault="005F6325" w:rsidP="00376C1F">
      <w:pPr>
        <w:spacing w:after="0" w:line="240" w:lineRule="auto"/>
        <w:jc w:val="both"/>
        <w:rPr>
          <w:rFonts w:ascii="Arial" w:eastAsia="Times New Roman" w:hAnsi="Arial" w:cs="Arial"/>
          <w:b/>
          <w:bCs/>
          <w:sz w:val="24"/>
          <w:szCs w:val="24"/>
        </w:rPr>
      </w:pPr>
    </w:p>
    <w:p w14:paraId="008EE78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055519E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2CCEC5E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5.4.1.2. reikia pakeisti Statinio projekto sprendinius dėl to, kad rinkoje nebetiekiami juos atitinkantys Statybos produktai ar Įrenginiai;</w:t>
      </w:r>
    </w:p>
    <w:p w14:paraId="138AE2E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522E8F8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5F449ED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668F9FF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5.4.3. Jeigu Statinio projektas arba kiti Užsakovo dokumentai keičiami dėl Užsakovo ir (arba) Statinio projektuotojo kaltės, Užsakovui tenka visi tokių pakeitimų padarymo ir įgyvendinimo kaštai ir atsakomybė už Darbų vėlavimą.</w:t>
      </w:r>
    </w:p>
    <w:p w14:paraId="2EF9719F" w14:textId="77777777" w:rsidR="005F6325" w:rsidRPr="00DB5A29" w:rsidRDefault="005F6325" w:rsidP="00376C1F">
      <w:pPr>
        <w:spacing w:after="0" w:line="240" w:lineRule="auto"/>
        <w:jc w:val="both"/>
        <w:rPr>
          <w:rFonts w:ascii="Arial" w:eastAsia="Times New Roman" w:hAnsi="Arial" w:cs="Arial"/>
          <w:sz w:val="24"/>
          <w:szCs w:val="24"/>
        </w:rPr>
      </w:pPr>
    </w:p>
    <w:p w14:paraId="3288A9E5"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5.5. Rangovo dokumentų derinimas ir tvirtinimas.</w:t>
      </w:r>
    </w:p>
    <w:p w14:paraId="3FEA7475" w14:textId="77777777" w:rsidR="005F6325" w:rsidRPr="00DB5A29" w:rsidRDefault="005F6325" w:rsidP="00376C1F">
      <w:pPr>
        <w:spacing w:after="0" w:line="240" w:lineRule="auto"/>
        <w:jc w:val="both"/>
        <w:rPr>
          <w:rFonts w:ascii="Arial" w:eastAsia="Times New Roman" w:hAnsi="Arial" w:cs="Arial"/>
          <w:sz w:val="24"/>
          <w:szCs w:val="24"/>
        </w:rPr>
      </w:pPr>
    </w:p>
    <w:p w14:paraId="2082842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4A15536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2F2D0124" w14:textId="77777777" w:rsidR="005F6325" w:rsidRPr="00DB5A29" w:rsidRDefault="005F6325" w:rsidP="00376C1F">
      <w:pPr>
        <w:spacing w:after="0" w:line="240" w:lineRule="auto"/>
        <w:jc w:val="both"/>
        <w:rPr>
          <w:rFonts w:ascii="Arial" w:eastAsia="Times New Roman" w:hAnsi="Arial" w:cs="Arial"/>
          <w:sz w:val="24"/>
          <w:szCs w:val="24"/>
          <w:lang w:val="en-GB"/>
        </w:rPr>
      </w:pPr>
      <w:r w:rsidRPr="00DB5A29">
        <w:rPr>
          <w:rFonts w:ascii="Arial" w:eastAsia="Times New Roman" w:hAnsi="Arial" w:cs="Arial"/>
          <w:sz w:val="24"/>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6C91857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25B8FED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5.5.5. Užsakovo personalo patvirtinimas ar pritarimas Rangovo dokumentams nesumažina Rangovo atsakomybės už Rangovo dokumentus. </w:t>
      </w:r>
    </w:p>
    <w:p w14:paraId="4515605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601DA21A" w14:textId="77777777" w:rsidR="005F6325" w:rsidRPr="00DB5A29" w:rsidRDefault="005F6325" w:rsidP="00376C1F">
      <w:pPr>
        <w:spacing w:after="0" w:line="240" w:lineRule="auto"/>
        <w:jc w:val="both"/>
        <w:rPr>
          <w:rFonts w:ascii="Arial" w:eastAsia="Arial" w:hAnsi="Arial" w:cs="Arial"/>
          <w:b/>
          <w:bCs/>
          <w:caps/>
          <w:sz w:val="24"/>
          <w:szCs w:val="24"/>
        </w:rPr>
      </w:pPr>
    </w:p>
    <w:p w14:paraId="6BE097A2" w14:textId="77777777" w:rsidR="005F6325" w:rsidRPr="00DB5A29" w:rsidRDefault="005F6325" w:rsidP="00376C1F">
      <w:pPr>
        <w:spacing w:after="0" w:line="240" w:lineRule="auto"/>
        <w:jc w:val="both"/>
        <w:rPr>
          <w:rFonts w:ascii="Arial" w:eastAsia="Arial" w:hAnsi="Arial" w:cs="Arial"/>
          <w:b/>
          <w:bCs/>
          <w:caps/>
          <w:sz w:val="24"/>
          <w:szCs w:val="24"/>
        </w:rPr>
      </w:pPr>
      <w:r w:rsidRPr="00DB5A29">
        <w:rPr>
          <w:rFonts w:ascii="Arial" w:eastAsia="Arial" w:hAnsi="Arial" w:cs="Arial"/>
          <w:b/>
          <w:bCs/>
          <w:caps/>
          <w:sz w:val="24"/>
          <w:szCs w:val="24"/>
        </w:rPr>
        <w:t>6. DARBŲ VYKDYMO EIGA</w:t>
      </w:r>
    </w:p>
    <w:p w14:paraId="22261A0A" w14:textId="77777777" w:rsidR="005F6325" w:rsidRPr="00DB5A29" w:rsidRDefault="005F6325" w:rsidP="00376C1F">
      <w:pPr>
        <w:spacing w:after="0" w:line="240" w:lineRule="auto"/>
        <w:jc w:val="both"/>
        <w:rPr>
          <w:rFonts w:ascii="Arial" w:eastAsia="Arial" w:hAnsi="Arial" w:cs="Arial"/>
          <w:b/>
          <w:bCs/>
          <w:caps/>
          <w:sz w:val="24"/>
          <w:szCs w:val="24"/>
        </w:rPr>
      </w:pPr>
    </w:p>
    <w:p w14:paraId="2AC1B299" w14:textId="77777777" w:rsidR="005F6325" w:rsidRPr="00DB5A29" w:rsidRDefault="005F6325" w:rsidP="00376C1F">
      <w:pPr>
        <w:spacing w:after="0" w:line="240" w:lineRule="auto"/>
        <w:jc w:val="both"/>
        <w:rPr>
          <w:rFonts w:ascii="Arial" w:eastAsia="Arial" w:hAnsi="Arial" w:cs="Arial"/>
          <w:b/>
          <w:bCs/>
          <w:caps/>
          <w:sz w:val="24"/>
          <w:szCs w:val="24"/>
        </w:rPr>
      </w:pPr>
      <w:r w:rsidRPr="00DB5A29">
        <w:rPr>
          <w:rFonts w:ascii="Arial" w:eastAsia="Arial" w:hAnsi="Arial" w:cs="Arial"/>
          <w:b/>
          <w:bCs/>
          <w:caps/>
          <w:sz w:val="24"/>
          <w:szCs w:val="24"/>
        </w:rPr>
        <w:t>6.1. S</w:t>
      </w:r>
      <w:r w:rsidRPr="00DB5A29">
        <w:rPr>
          <w:rFonts w:ascii="Arial" w:eastAsia="Arial" w:hAnsi="Arial" w:cs="Arial"/>
          <w:b/>
          <w:bCs/>
          <w:sz w:val="24"/>
          <w:szCs w:val="24"/>
        </w:rPr>
        <w:t>tatybvietės įrengimas ir kiti reikalavimai</w:t>
      </w:r>
    </w:p>
    <w:p w14:paraId="63ED5D90" w14:textId="77777777" w:rsidR="005F6325" w:rsidRPr="00DB5A29" w:rsidRDefault="005F6325" w:rsidP="00376C1F">
      <w:pPr>
        <w:spacing w:after="0" w:line="240" w:lineRule="auto"/>
        <w:jc w:val="both"/>
        <w:rPr>
          <w:rFonts w:ascii="Arial" w:eastAsia="Arial" w:hAnsi="Arial" w:cs="Arial"/>
          <w:b/>
          <w:bCs/>
          <w:caps/>
          <w:sz w:val="24"/>
          <w:szCs w:val="24"/>
        </w:rPr>
      </w:pPr>
    </w:p>
    <w:p w14:paraId="242B502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2CAFB9A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sidRPr="00DB5A29">
        <w:rPr>
          <w:rFonts w:ascii="Arial" w:eastAsia="Times New Roman" w:hAnsi="Arial" w:cs="Arial"/>
          <w:color w:val="000000"/>
          <w:sz w:val="24"/>
          <w:szCs w:val="24"/>
        </w:rPr>
        <w:t xml:space="preserve">jeigu toks reikalavimas yra nustatytas </w:t>
      </w:r>
      <w:r w:rsidRPr="00DB5A29">
        <w:rPr>
          <w:rFonts w:ascii="Arial" w:eastAsia="Times New Roman" w:hAnsi="Arial" w:cs="Arial"/>
          <w:sz w:val="24"/>
          <w:szCs w:val="24"/>
        </w:rPr>
        <w:t xml:space="preserve">įstatymuose ar kituose teisės aktuose, </w:t>
      </w:r>
      <w:r w:rsidRPr="00DB5A29">
        <w:rPr>
          <w:rFonts w:ascii="Arial" w:eastAsia="Times New Roman" w:hAnsi="Arial" w:cs="Arial"/>
          <w:color w:val="000000"/>
          <w:sz w:val="24"/>
          <w:szCs w:val="24"/>
        </w:rPr>
        <w:t>Statinio projekte arba Techninėje specifikacijoje</w:t>
      </w:r>
      <w:r w:rsidRPr="00DB5A29">
        <w:rPr>
          <w:rFonts w:ascii="Arial" w:eastAsia="Times New Roman" w:hAnsi="Arial" w:cs="Arial"/>
          <w:sz w:val="24"/>
          <w:szCs w:val="24"/>
        </w:rPr>
        <w:t>, bei perėmęs Statybvietę iš Užsakovo ir Bendrųjų sąlygų 6.3.4 punkte nustatyta tvarka iš anksto pranešęs apie pradedamus vykdyti Darbus.</w:t>
      </w:r>
    </w:p>
    <w:p w14:paraId="6C71CCF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64D16B1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510603E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6.1.5. Rangovas privalo nustatyti žemės sklypo (-ų), kuriame (-</w:t>
      </w:r>
      <w:proofErr w:type="spellStart"/>
      <w:r w:rsidRPr="00DB5A29">
        <w:rPr>
          <w:rFonts w:ascii="Arial" w:eastAsia="Times New Roman" w:hAnsi="Arial" w:cs="Arial"/>
          <w:sz w:val="24"/>
          <w:szCs w:val="24"/>
        </w:rPr>
        <w:t>uose</w:t>
      </w:r>
      <w:proofErr w:type="spellEnd"/>
      <w:r w:rsidRPr="00DB5A29">
        <w:rPr>
          <w:rFonts w:ascii="Arial" w:eastAsia="Times New Roman" w:hAnsi="Arial" w:cs="Arial"/>
          <w:sz w:val="24"/>
          <w:szCs w:val="24"/>
        </w:rPr>
        <w:t>) vykdys Darbus, ribas</w:t>
      </w:r>
      <w:r w:rsidRPr="00DB5A29">
        <w:rPr>
          <w:rFonts w:ascii="Arial" w:eastAsia="Times New Roman" w:hAnsi="Arial" w:cs="Arial"/>
          <w:color w:val="000000"/>
          <w:sz w:val="24"/>
          <w:szCs w:val="24"/>
        </w:rPr>
        <w:t>,</w:t>
      </w:r>
      <w:r w:rsidRPr="00DB5A29">
        <w:rPr>
          <w:rFonts w:ascii="Arial" w:eastAsia="Times New Roman" w:hAnsi="Arial" w:cs="Arial"/>
          <w:sz w:val="24"/>
          <w:szCs w:val="24"/>
        </w:rPr>
        <w:t xml:space="preserve"> įskaitant, bet neapsiribojant, atlikti Statybvietės nužymėjimą,</w:t>
      </w:r>
      <w:r w:rsidRPr="00DB5A29">
        <w:rPr>
          <w:rFonts w:ascii="Arial" w:eastAsia="Times New Roman" w:hAnsi="Arial" w:cs="Arial"/>
          <w:color w:val="000000"/>
          <w:sz w:val="24"/>
          <w:szCs w:val="24"/>
        </w:rPr>
        <w:t xml:space="preserve"> jeigu toks reikalavimas yra nurodytas </w:t>
      </w:r>
      <w:r w:rsidRPr="00DB5A29">
        <w:rPr>
          <w:rFonts w:ascii="Arial" w:eastAsia="Times New Roman" w:hAnsi="Arial" w:cs="Arial"/>
          <w:sz w:val="24"/>
          <w:szCs w:val="24"/>
        </w:rPr>
        <w:t xml:space="preserve">Specialiosiose sąlygose ir (arba) </w:t>
      </w:r>
      <w:r w:rsidRPr="00DB5A29">
        <w:rPr>
          <w:rFonts w:ascii="Arial" w:eastAsia="Times New Roman" w:hAnsi="Arial" w:cs="Arial"/>
          <w:color w:val="000000"/>
          <w:sz w:val="24"/>
          <w:szCs w:val="24"/>
        </w:rPr>
        <w:t>Statinio projekte arba Techninėje specifikacijoje.</w:t>
      </w:r>
      <w:r w:rsidRPr="00DB5A29">
        <w:rPr>
          <w:rFonts w:ascii="Arial" w:eastAsia="Times New Roman" w:hAnsi="Arial" w:cs="Arial"/>
          <w:sz w:val="24"/>
          <w:szCs w:val="24"/>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6ED1B29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7DBDA26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6.1.7. </w:t>
      </w:r>
      <w:r w:rsidRPr="00DB5A29">
        <w:rPr>
          <w:rFonts w:ascii="Arial" w:eastAsia="Times New Roman" w:hAnsi="Arial" w:cs="Arial"/>
          <w:color w:val="000000"/>
          <w:sz w:val="24"/>
          <w:szCs w:val="24"/>
        </w:rPr>
        <w:t>Rangovas privalo įrengti reikiamus laikinus energijos, vandens tiekimo ar ryšio tinklus, laikinus statinius ir patalpas, laikinus kelius ir apsirūpinti Darbų vykdymui reikiamos energijos, vandens tiekimu ir ryšio paslaugų tiekimu Statybvietėje.</w:t>
      </w:r>
      <w:r w:rsidRPr="00DB5A29">
        <w:rPr>
          <w:rFonts w:ascii="Arial" w:eastAsia="Times New Roman" w:hAnsi="Arial" w:cs="Arial"/>
          <w:sz w:val="24"/>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6F0CF96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5FC8BB1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32BF012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649C292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55E3C44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1DED2B4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2EA26D6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284BF91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05A08835" w14:textId="77777777" w:rsidR="005F6325" w:rsidRPr="00DB5A29" w:rsidRDefault="005F6325" w:rsidP="00376C1F">
      <w:pPr>
        <w:spacing w:after="0" w:line="240" w:lineRule="auto"/>
        <w:jc w:val="both"/>
        <w:rPr>
          <w:rFonts w:ascii="Arial" w:eastAsia="Times New Roman" w:hAnsi="Arial" w:cs="Arial"/>
          <w:sz w:val="24"/>
          <w:szCs w:val="24"/>
        </w:rPr>
      </w:pPr>
    </w:p>
    <w:p w14:paraId="7A961558" w14:textId="77777777" w:rsidR="005F6325" w:rsidRPr="00DB5A29" w:rsidRDefault="005F6325" w:rsidP="00376C1F">
      <w:pPr>
        <w:spacing w:after="0" w:line="240" w:lineRule="auto"/>
        <w:jc w:val="both"/>
        <w:rPr>
          <w:rFonts w:ascii="Arial" w:eastAsia="Times New Roman" w:hAnsi="Arial" w:cs="Arial"/>
          <w:b/>
          <w:bCs/>
          <w:sz w:val="24"/>
          <w:szCs w:val="24"/>
        </w:rPr>
      </w:pPr>
    </w:p>
    <w:p w14:paraId="6ABDC4BB"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6.2. Trečiųjų asmenų veikla Statybvietėje</w:t>
      </w:r>
    </w:p>
    <w:p w14:paraId="0D312C34" w14:textId="77777777" w:rsidR="005F6325" w:rsidRPr="00DB5A29" w:rsidRDefault="005F6325" w:rsidP="00376C1F">
      <w:pPr>
        <w:spacing w:after="0" w:line="240" w:lineRule="auto"/>
        <w:jc w:val="both"/>
        <w:rPr>
          <w:rFonts w:ascii="Arial" w:eastAsia="Times New Roman" w:hAnsi="Arial" w:cs="Arial"/>
          <w:b/>
          <w:bCs/>
          <w:sz w:val="24"/>
          <w:szCs w:val="24"/>
        </w:rPr>
      </w:pPr>
    </w:p>
    <w:p w14:paraId="32797A7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sidRPr="00DB5A29">
        <w:rPr>
          <w:rFonts w:ascii="Arial" w:eastAsia="Times New Roman" w:hAnsi="Arial" w:cs="Arial"/>
          <w:color w:val="000000"/>
          <w:sz w:val="24"/>
          <w:szCs w:val="24"/>
        </w:rPr>
        <w:t xml:space="preserve">Rangovas </w:t>
      </w:r>
      <w:r w:rsidRPr="00DB5A29">
        <w:rPr>
          <w:rFonts w:ascii="Arial" w:eastAsia="Times New Roman" w:hAnsi="Arial" w:cs="Arial"/>
          <w:sz w:val="24"/>
          <w:szCs w:val="24"/>
        </w:rPr>
        <w:t>atsako prieš Užsakovą ir trečiuosius asmenis, kad į Statybvietę neteisėtai nepatektų asmenys, o to neužtikrinus – atsako už bet kokią kilusią žalą.</w:t>
      </w:r>
    </w:p>
    <w:p w14:paraId="795B19B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sidRPr="00DB5A29">
        <w:rPr>
          <w:rFonts w:ascii="Arial" w:eastAsia="Times New Roman" w:hAnsi="Arial" w:cs="Arial"/>
          <w:b/>
          <w:bCs/>
          <w:sz w:val="24"/>
          <w:szCs w:val="24"/>
        </w:rPr>
        <w:t>statybininko ID kodas</w:t>
      </w:r>
      <w:r w:rsidRPr="00DB5A29">
        <w:rPr>
          <w:rFonts w:ascii="Arial" w:eastAsia="Times New Roman" w:hAnsi="Arial" w:cs="Arial"/>
          <w:sz w:val="24"/>
          <w:szCs w:val="24"/>
        </w:rPr>
        <w:t xml:space="preserve">) (ar </w:t>
      </w:r>
      <w:r w:rsidRPr="00DB5A29">
        <w:rPr>
          <w:rFonts w:ascii="Arial" w:eastAsia="Times New Roman" w:hAnsi="Arial" w:cs="Arial"/>
          <w:sz w:val="24"/>
          <w:szCs w:val="24"/>
        </w:rPr>
        <w:lastRenderedPageBreak/>
        <w:t>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36F5709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00EC5FC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6.2.4. Tuo atveju, kai Techninėje specifikacijoje arba Statinio projekte yra numatyta, kad Statybvietėje turės vykdyti darbus ar vykdyti kitą veiklą Užsakovas arba tretieji asmenys, Užsakovas privalo paskirti statinio statybos saugos ir sveikatos koordinatorių (-</w:t>
      </w:r>
      <w:proofErr w:type="spellStart"/>
      <w:r w:rsidRPr="00DB5A29">
        <w:rPr>
          <w:rFonts w:ascii="Arial" w:eastAsia="Times New Roman" w:hAnsi="Arial" w:cs="Arial"/>
          <w:sz w:val="24"/>
          <w:szCs w:val="24"/>
        </w:rPr>
        <w:t>ius</w:t>
      </w:r>
      <w:proofErr w:type="spellEnd"/>
      <w:r w:rsidRPr="00DB5A29">
        <w:rPr>
          <w:rFonts w:ascii="Arial" w:eastAsia="Times New Roman" w:hAnsi="Arial" w:cs="Arial"/>
          <w:sz w:val="24"/>
          <w:szCs w:val="24"/>
        </w:rPr>
        <w:t>),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07239E8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7C865CB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499FC77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6.2.7.</w:t>
      </w:r>
      <w:r w:rsidRPr="00DB5A29">
        <w:rPr>
          <w:rFonts w:ascii="Arial" w:eastAsia="Times New Roman" w:hAnsi="Arial" w:cs="Arial"/>
          <w:sz w:val="24"/>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11B4D0F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6.2.8. Tuo atveju, kai Statybvietėje turės vykdyti darbus daugiau negu vienas rangovas ar tretieji asmenys</w:t>
      </w:r>
      <w:r w:rsidRPr="00DB5A29">
        <w:rPr>
          <w:rFonts w:ascii="Arial" w:eastAsia="Arial" w:hAnsi="Arial" w:cs="Arial"/>
          <w:sz w:val="24"/>
          <w:szCs w:val="24"/>
        </w:rPr>
        <w:t xml:space="preserve">, Rangovas privalo Darbų vykdymą organizuoti taip, kad nebūtų trukdomas ir (ar) ribojamas </w:t>
      </w:r>
      <w:r w:rsidRPr="00DB5A29">
        <w:rPr>
          <w:rFonts w:ascii="Arial" w:eastAsia="Times New Roman" w:hAnsi="Arial" w:cs="Arial"/>
          <w:sz w:val="24"/>
          <w:szCs w:val="24"/>
        </w:rPr>
        <w:t>kitų rangovų</w:t>
      </w:r>
      <w:r w:rsidRPr="00DB5A29">
        <w:rPr>
          <w:rFonts w:ascii="Arial" w:eastAsia="Arial" w:hAnsi="Arial" w:cs="Arial"/>
          <w:sz w:val="24"/>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60C1634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6.2.9. Tuo atveju, jei Rangovas nesilaiko Bendrųjų sąlygų 6.2.8 punkto reikalavimų, Rangovas privalo atlyginti visus Užsakovo</w:t>
      </w:r>
      <w:r w:rsidRPr="00DB5A29">
        <w:rPr>
          <w:rFonts w:ascii="Arial" w:eastAsia="Times New Roman" w:hAnsi="Arial" w:cs="Arial"/>
          <w:sz w:val="24"/>
          <w:szCs w:val="24"/>
        </w:rPr>
        <w:t xml:space="preserve"> </w:t>
      </w:r>
      <w:r w:rsidRPr="00DB5A29">
        <w:rPr>
          <w:rFonts w:ascii="Arial" w:eastAsia="Arial" w:hAnsi="Arial" w:cs="Arial"/>
          <w:sz w:val="24"/>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sidRPr="00DB5A29">
        <w:rPr>
          <w:rFonts w:ascii="Arial" w:eastAsia="Arial" w:hAnsi="Arial" w:cs="Arial"/>
          <w:b/>
          <w:bCs/>
          <w:sz w:val="24"/>
          <w:szCs w:val="24"/>
        </w:rPr>
        <w:t xml:space="preserve"> </w:t>
      </w:r>
      <w:r w:rsidRPr="00DB5A29">
        <w:rPr>
          <w:rFonts w:ascii="Arial" w:eastAsia="Arial" w:hAnsi="Arial" w:cs="Arial"/>
          <w:sz w:val="24"/>
          <w:szCs w:val="24"/>
        </w:rPr>
        <w:t>ar kitų šią Sutartį pažeidžiančių veiksmų.</w:t>
      </w:r>
    </w:p>
    <w:p w14:paraId="760B7D6D" w14:textId="77777777" w:rsidR="005F6325" w:rsidRPr="00DB5A29" w:rsidRDefault="005F6325" w:rsidP="00376C1F">
      <w:pPr>
        <w:spacing w:after="0" w:line="240" w:lineRule="auto"/>
        <w:jc w:val="both"/>
        <w:rPr>
          <w:rFonts w:ascii="Arial" w:eastAsia="Arial" w:hAnsi="Arial" w:cs="Arial"/>
          <w:sz w:val="24"/>
          <w:szCs w:val="24"/>
        </w:rPr>
      </w:pPr>
    </w:p>
    <w:p w14:paraId="31D7B37D"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6.3.</w:t>
      </w:r>
      <w:r w:rsidRPr="00DB5A29">
        <w:rPr>
          <w:rFonts w:ascii="Arial" w:eastAsia="Times New Roman" w:hAnsi="Arial" w:cs="Arial"/>
          <w:b/>
          <w:bCs/>
          <w:sz w:val="24"/>
          <w:szCs w:val="24"/>
        </w:rPr>
        <w:tab/>
        <w:t>Bendrieji Darbų vykdymo reikalavimai</w:t>
      </w:r>
    </w:p>
    <w:p w14:paraId="3B0D83AC" w14:textId="77777777" w:rsidR="005F6325" w:rsidRPr="00DB5A29" w:rsidRDefault="005F6325" w:rsidP="00376C1F">
      <w:pPr>
        <w:spacing w:after="0" w:line="240" w:lineRule="auto"/>
        <w:jc w:val="both"/>
        <w:rPr>
          <w:rFonts w:ascii="Arial" w:eastAsia="Times New Roman" w:hAnsi="Arial" w:cs="Arial"/>
          <w:b/>
          <w:bCs/>
          <w:sz w:val="24"/>
          <w:szCs w:val="24"/>
        </w:rPr>
      </w:pPr>
    </w:p>
    <w:p w14:paraId="10813F5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6.3.1.</w:t>
      </w:r>
      <w:r w:rsidRPr="00DB5A29">
        <w:rPr>
          <w:rFonts w:ascii="Arial" w:eastAsia="Times New Roman" w:hAnsi="Arial" w:cs="Arial"/>
          <w:b/>
          <w:bCs/>
          <w:sz w:val="24"/>
          <w:szCs w:val="24"/>
        </w:rPr>
        <w:t xml:space="preserve"> </w:t>
      </w:r>
      <w:r w:rsidRPr="00DB5A29">
        <w:rPr>
          <w:rFonts w:ascii="Arial" w:eastAsia="Times New Roman" w:hAnsi="Arial" w:cs="Arial"/>
          <w:sz w:val="24"/>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4967CEF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2E7C865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7A3AADE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382EE2F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79C517F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sidRPr="00DB5A29">
        <w:rPr>
          <w:rFonts w:ascii="Arial" w:eastAsia="Arial" w:hAnsi="Arial" w:cs="Arial"/>
          <w:sz w:val="24"/>
          <w:szCs w:val="24"/>
        </w:rPr>
        <w:t xml:space="preserve"> Jei Rangovas ar jo atstovas į susirinkimą (pasitarimą) neatvyksta, Rangovas privalo vykdyti susirinkimo (pasitarimo) metu priimtus sprendimus, fiksuojamus rašytiniais protokolais.</w:t>
      </w:r>
      <w:r w:rsidRPr="00DB5A29">
        <w:rPr>
          <w:rFonts w:ascii="Arial" w:eastAsia="Times New Roman" w:hAnsi="Arial" w:cs="Arial"/>
          <w:sz w:val="24"/>
          <w:szCs w:val="24"/>
        </w:rPr>
        <w:t xml:space="preserve"> </w:t>
      </w:r>
    </w:p>
    <w:p w14:paraId="1935EF9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6.3.7. Užsakovas įsipareigoja </w:t>
      </w:r>
      <w:r w:rsidRPr="00DB5A29">
        <w:rPr>
          <w:rFonts w:ascii="Arial" w:eastAsia="Arial" w:hAnsi="Arial" w:cs="Arial"/>
          <w:sz w:val="24"/>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45366EE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544A042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6.3.9. Jeigu vykdomiems Darbams Statinio projektas buvo parengtas taikant statinio informacinio modeliavimo (BIM) reikalavimus, tuomet Šalys privalo vadovautis Statinio informacinio modeliavimo (BIM) taikymo reikalavimais.</w:t>
      </w:r>
    </w:p>
    <w:p w14:paraId="368D999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color w:val="000000"/>
          <w:sz w:val="24"/>
          <w:szCs w:val="24"/>
        </w:rPr>
        <w:t xml:space="preserve">6.3.10. </w:t>
      </w:r>
      <w:r w:rsidRPr="00DB5A29">
        <w:rPr>
          <w:rFonts w:ascii="Arial" w:eastAsia="Times New Roman" w:hAnsi="Arial" w:cs="Arial"/>
          <w:sz w:val="24"/>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714A1EC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438AB75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3BA86DB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478672B4"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color w:val="000000"/>
          <w:sz w:val="24"/>
          <w:szCs w:val="24"/>
        </w:rPr>
        <w:t>6.3.14. Rangovas atsako už visų galiojančių saugos, saugaus darbe darbo higienos, priešgaisrinės saugos, civilinės saugos ir aplinkos apsaugos Statybvietėje reikalavimų laikymąsi.</w:t>
      </w:r>
    </w:p>
    <w:p w14:paraId="0BEB4015"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color w:val="000000"/>
          <w:sz w:val="24"/>
          <w:szCs w:val="24"/>
        </w:rPr>
        <w:t>6.3.15. Rangovas privalo vykdyti Darbus Statybvietėje. Rangovas privalo užtikrinti, kad Rangovo personalas ir Priemonės neperžengtų Statybvietės ribų ir neteisėtai nepatektų į gretimas teritorijas.</w:t>
      </w:r>
    </w:p>
    <w:p w14:paraId="5B060D31"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color w:val="000000"/>
          <w:sz w:val="24"/>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1234E70C"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color w:val="000000"/>
          <w:sz w:val="24"/>
          <w:szCs w:val="24"/>
        </w:rPr>
        <w:lastRenderedPageBreak/>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12906D76"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color w:val="000000"/>
          <w:sz w:val="24"/>
          <w:szCs w:val="24"/>
        </w:rPr>
        <w:t>6.3.18. Rangovas privalo gauti visus būtinus leidimus, suteikiančius teisę naudotis viešaisiais keliais, pakeisti eismo tvarką juose ir (arba) vykdyti būtiną su Darbais susijusią veiklą už Statybvietės ribų (jei taikoma).</w:t>
      </w:r>
    </w:p>
    <w:p w14:paraId="49C400E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7F62E71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104778E1"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sz w:val="24"/>
          <w:szCs w:val="24"/>
        </w:rPr>
        <w:t xml:space="preserve">6.3.21. Rangovas </w:t>
      </w:r>
      <w:r w:rsidRPr="00DB5A29">
        <w:rPr>
          <w:rFonts w:ascii="Arial" w:eastAsia="Times New Roman" w:hAnsi="Arial" w:cs="Arial"/>
          <w:color w:val="000000"/>
          <w:sz w:val="24"/>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sidRPr="00DB5A29">
        <w:rPr>
          <w:rFonts w:ascii="Arial" w:eastAsia="Times New Roman" w:hAnsi="Arial" w:cs="Arial"/>
          <w:sz w:val="24"/>
          <w:szCs w:val="24"/>
        </w:rPr>
        <w:t>įstatymų bei kitų teisės aktų</w:t>
      </w:r>
      <w:r w:rsidRPr="00DB5A29">
        <w:rPr>
          <w:rFonts w:ascii="Arial" w:eastAsia="Times New Roman" w:hAnsi="Arial" w:cs="Arial"/>
          <w:color w:val="000000"/>
          <w:sz w:val="24"/>
          <w:szCs w:val="24"/>
        </w:rPr>
        <w:t xml:space="preserve"> reikalavimų.</w:t>
      </w:r>
    </w:p>
    <w:p w14:paraId="20F5136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color w:val="000000"/>
          <w:sz w:val="24"/>
          <w:szCs w:val="24"/>
        </w:rPr>
        <w:t xml:space="preserve">6.3.22. </w:t>
      </w:r>
      <w:r w:rsidRPr="00DB5A29">
        <w:rPr>
          <w:rFonts w:ascii="Arial" w:eastAsia="Times New Roman" w:hAnsi="Arial" w:cs="Arial"/>
          <w:sz w:val="24"/>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74F60AB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6.3.23. Rangovas privalo nedelsdamas, bet ne vėliau kaip per 2 (dvi) darbo dienas nuo žemiau nurodytų aplinkybių sužinojimo arba turėjimo sužinoti, įspėti Užsakovą ir, kol gaus nurodymus, sustabdyti atitinkamus Darbus, kai paaiškėja, kad:</w:t>
      </w:r>
    </w:p>
    <w:p w14:paraId="1E06067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6.3.23.1. Užsakovo dokumentai, gauti iš Užsakovo, Statybos produktai ar Įrenginiai arba kiti daiktai yra netinkami ar blogos kokybės;</w:t>
      </w:r>
    </w:p>
    <w:p w14:paraId="6831EF8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6.3.23.2. Užsakovo, statinio projekto vykdymo priežiūros vadovo arba Techninio prižiūrėtojo nurodymų dėl Darbų atlikimo būdo laikymasis sudaro grėsmę atliekamų Darbų tinkamumui ar jų tvirtumui; </w:t>
      </w:r>
    </w:p>
    <w:p w14:paraId="5EBFA72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6.3.23.3. yra kitų nuo Rangovo nepriklausančių aplinkybių, sudarančių grėsmę atliekamų Darbų tinkamumui, tvirtumui ar Darbų saugumui arba lemiančių imperatyvių įstatymų bei teisės aktų pažeidimą.</w:t>
      </w:r>
    </w:p>
    <w:p w14:paraId="797D309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52BE7A2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706228D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00C518F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245CA94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11D7F7C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2549FFA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6.3.30. </w:t>
      </w:r>
      <w:r w:rsidRPr="00DB5A29">
        <w:rPr>
          <w:rFonts w:ascii="Arial" w:eastAsia="Times New Roman" w:hAnsi="Arial" w:cs="Arial"/>
          <w:color w:val="000000"/>
          <w:sz w:val="24"/>
          <w:szCs w:val="24"/>
        </w:rPr>
        <w:t>Įstatymuose bei kituose teisės aktuose</w:t>
      </w:r>
      <w:r w:rsidRPr="00DB5A29">
        <w:rPr>
          <w:rFonts w:ascii="Arial" w:eastAsia="Times New Roman" w:hAnsi="Arial" w:cs="Arial"/>
          <w:sz w:val="24"/>
          <w:szCs w:val="24"/>
        </w:rPr>
        <w:t xml:space="preserve"> ir (arba)</w:t>
      </w:r>
      <w:r w:rsidRPr="00DB5A29">
        <w:rPr>
          <w:rFonts w:ascii="Arial" w:eastAsia="Times New Roman" w:hAnsi="Arial" w:cs="Arial"/>
          <w:color w:val="000000"/>
          <w:sz w:val="24"/>
          <w:szCs w:val="24"/>
        </w:rPr>
        <w:t xml:space="preserve"> Techninėje specifikacijoje, </w:t>
      </w:r>
      <w:r w:rsidRPr="00DB5A29">
        <w:rPr>
          <w:rFonts w:ascii="Arial" w:eastAsia="Times New Roman" w:hAnsi="Arial" w:cs="Arial"/>
          <w:sz w:val="24"/>
          <w:szCs w:val="24"/>
        </w:rPr>
        <w:t>ir (</w:t>
      </w:r>
      <w:r w:rsidRPr="00DB5A29">
        <w:rPr>
          <w:rFonts w:ascii="Arial" w:eastAsia="Times New Roman" w:hAnsi="Arial" w:cs="Arial"/>
          <w:color w:val="000000"/>
          <w:sz w:val="24"/>
          <w:szCs w:val="24"/>
        </w:rPr>
        <w:t>arba</w:t>
      </w:r>
      <w:r w:rsidRPr="00DB5A29">
        <w:rPr>
          <w:rFonts w:ascii="Arial" w:eastAsia="Times New Roman" w:hAnsi="Arial" w:cs="Arial"/>
          <w:sz w:val="24"/>
          <w:szCs w:val="24"/>
        </w:rPr>
        <w:t>)</w:t>
      </w:r>
      <w:r w:rsidRPr="00DB5A29">
        <w:rPr>
          <w:rFonts w:ascii="Arial" w:eastAsia="Times New Roman" w:hAnsi="Arial" w:cs="Arial"/>
          <w:color w:val="000000"/>
          <w:sz w:val="24"/>
          <w:szCs w:val="24"/>
        </w:rPr>
        <w:t xml:space="preserve"> Statinio projekte numatytais atvejais Rangovas privalo </w:t>
      </w:r>
      <w:r w:rsidRPr="00DB5A29">
        <w:rPr>
          <w:rFonts w:ascii="Arial" w:eastAsia="Times New Roman" w:hAnsi="Arial" w:cs="Arial"/>
          <w:sz w:val="24"/>
          <w:szCs w:val="24"/>
        </w:rPr>
        <w:t>savo lėšomis ir rizika iki galutinio Darbų perdavimo ir Statinio statybos užbaigimo</w:t>
      </w:r>
      <w:r w:rsidRPr="00DB5A29">
        <w:rPr>
          <w:rFonts w:ascii="Arial" w:eastAsia="Times New Roman" w:hAnsi="Arial" w:cs="Arial"/>
          <w:color w:val="000000"/>
          <w:sz w:val="24"/>
          <w:szCs w:val="24"/>
        </w:rPr>
        <w:t xml:space="preserve"> dokumento įforminimo </w:t>
      </w:r>
      <w:r w:rsidRPr="00DB5A29">
        <w:rPr>
          <w:rFonts w:ascii="Arial" w:eastAsia="Times New Roman" w:hAnsi="Arial" w:cs="Arial"/>
          <w:sz w:val="24"/>
          <w:szCs w:val="24"/>
        </w:rPr>
        <w:t>dalyvaujant Užsakovui, Techniniam prižiūrėtojui, prireikus – kompetentingos Valdžios institucijos atstovui</w:t>
      </w:r>
      <w:r w:rsidRPr="00DB5A29">
        <w:rPr>
          <w:rFonts w:ascii="Arial" w:eastAsia="Times New Roman" w:hAnsi="Arial" w:cs="Arial"/>
          <w:color w:val="000000"/>
          <w:sz w:val="24"/>
          <w:szCs w:val="24"/>
        </w:rPr>
        <w:t xml:space="preserve"> išbandyti, patikrinti, suderinti, paleisti Įrenginius, sistemas ir kitus Darbų rezultatus</w:t>
      </w:r>
      <w:r w:rsidRPr="00DB5A29">
        <w:rPr>
          <w:rFonts w:ascii="Arial" w:eastAsia="Times New Roman" w:hAnsi="Arial" w:cs="Arial"/>
          <w:sz w:val="24"/>
          <w:szCs w:val="24"/>
        </w:rPr>
        <w:t xml:space="preserve">, siekiant </w:t>
      </w:r>
      <w:r w:rsidRPr="00DB5A29">
        <w:rPr>
          <w:rFonts w:ascii="Arial" w:eastAsia="Times New Roman" w:hAnsi="Arial" w:cs="Arial"/>
          <w:sz w:val="24"/>
          <w:szCs w:val="24"/>
        </w:rPr>
        <w:lastRenderedPageBreak/>
        <w:t xml:space="preserve">patikrinti jų tinkamą atlikimą bei kokybę, ir įforminti tai patvirtinančius protokolus ar kitus teisės aktuose numatytus dokumentus. </w:t>
      </w:r>
    </w:p>
    <w:p w14:paraId="22E15DC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3AD79504" w14:textId="77777777" w:rsidR="005F6325" w:rsidRPr="00DB5A29" w:rsidRDefault="005F6325" w:rsidP="00376C1F">
      <w:pPr>
        <w:spacing w:after="0" w:line="240" w:lineRule="auto"/>
        <w:jc w:val="both"/>
        <w:rPr>
          <w:rFonts w:ascii="Arial" w:eastAsia="Times New Roman" w:hAnsi="Arial" w:cs="Arial"/>
          <w:sz w:val="24"/>
          <w:szCs w:val="24"/>
        </w:rPr>
      </w:pPr>
    </w:p>
    <w:p w14:paraId="7B7C83FE"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6.4.</w:t>
      </w:r>
      <w:r w:rsidRPr="00DB5A29">
        <w:rPr>
          <w:rFonts w:ascii="Arial" w:eastAsia="Times New Roman" w:hAnsi="Arial" w:cs="Arial"/>
          <w:b/>
          <w:bCs/>
          <w:sz w:val="24"/>
          <w:szCs w:val="24"/>
        </w:rPr>
        <w:tab/>
        <w:t>Statybos produktai, Įrenginiai ir Priemonės</w:t>
      </w:r>
    </w:p>
    <w:p w14:paraId="72E09F02" w14:textId="77777777" w:rsidR="005F6325" w:rsidRPr="00DB5A29" w:rsidRDefault="005F6325" w:rsidP="00376C1F">
      <w:pPr>
        <w:spacing w:after="0" w:line="240" w:lineRule="auto"/>
        <w:jc w:val="both"/>
        <w:rPr>
          <w:rFonts w:ascii="Arial" w:eastAsia="Times New Roman" w:hAnsi="Arial" w:cs="Arial"/>
          <w:b/>
          <w:bCs/>
          <w:sz w:val="24"/>
          <w:szCs w:val="24"/>
        </w:rPr>
      </w:pPr>
    </w:p>
    <w:p w14:paraId="2E40F3C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CD41FD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40D61DB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713F18E5" w14:textId="77777777" w:rsidR="005F6325" w:rsidRPr="00DB5A29" w:rsidRDefault="005F6325" w:rsidP="00376C1F">
      <w:pPr>
        <w:spacing w:after="0" w:line="240" w:lineRule="auto"/>
        <w:jc w:val="both"/>
        <w:rPr>
          <w:rFonts w:ascii="Arial" w:eastAsia="Times New Roman" w:hAnsi="Arial" w:cs="Arial"/>
          <w:strike/>
          <w:sz w:val="24"/>
          <w:szCs w:val="24"/>
        </w:rPr>
      </w:pPr>
      <w:r w:rsidRPr="00DB5A29">
        <w:rPr>
          <w:rFonts w:ascii="Arial" w:eastAsia="Times New Roman" w:hAnsi="Arial" w:cs="Arial"/>
          <w:sz w:val="24"/>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sidRPr="00DB5A29">
        <w:rPr>
          <w:rFonts w:ascii="Arial" w:eastAsia="Times New Roman" w:hAnsi="Arial" w:cs="Arial"/>
          <w:sz w:val="24"/>
          <w:szCs w:val="24"/>
          <w:vertAlign w:val="superscript"/>
        </w:rPr>
        <w:t xml:space="preserve">1 </w:t>
      </w:r>
      <w:r w:rsidRPr="00DB5A29">
        <w:rPr>
          <w:rFonts w:ascii="Arial" w:eastAsia="Times New Roman" w:hAnsi="Arial" w:cs="Arial"/>
          <w:sz w:val="24"/>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B5A29">
        <w:rPr>
          <w:rFonts w:ascii="Arial" w:eastAsia="Times New Roman" w:hAnsi="Arial" w:cs="Arial"/>
          <w:sz w:val="24"/>
          <w:szCs w:val="24"/>
          <w:vertAlign w:val="superscript"/>
        </w:rPr>
        <w:t xml:space="preserve">1 </w:t>
      </w:r>
      <w:r w:rsidRPr="00DB5A29">
        <w:rPr>
          <w:rFonts w:ascii="Arial" w:eastAsia="Times New Roman" w:hAnsi="Arial" w:cs="Arial"/>
          <w:sz w:val="24"/>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sidRPr="00DB5A29">
        <w:rPr>
          <w:rFonts w:ascii="Arial" w:eastAsia="Times New Roman" w:hAnsi="Arial" w:cs="Arial"/>
          <w:i/>
          <w:iCs/>
          <w:sz w:val="24"/>
          <w:szCs w:val="24"/>
        </w:rPr>
        <w:t xml:space="preserve"> </w:t>
      </w:r>
      <w:r w:rsidRPr="00DB5A29">
        <w:rPr>
          <w:rFonts w:ascii="Arial" w:eastAsia="Times New Roman" w:hAnsi="Arial" w:cs="Arial"/>
          <w:sz w:val="24"/>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1CAB0F7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697D0EE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6.4.6. Jeigu Techninėje specifikacijoje numatytais atvejais tam tikrus Statybos produktus ir (arba) Įrenginius Rangovui privalo pateikti Užsakovas, tokie Statybos produktai ir Įrenginiai </w:t>
      </w:r>
      <w:r w:rsidRPr="00DB5A29">
        <w:rPr>
          <w:rFonts w:ascii="Arial" w:eastAsia="Times New Roman" w:hAnsi="Arial" w:cs="Arial"/>
          <w:sz w:val="24"/>
          <w:szCs w:val="24"/>
        </w:rPr>
        <w:lastRenderedPageBreak/>
        <w:t>turi atitikti Statybos produktams ir Įrenginiams taikomus reikalavimus, nurodytus Bendrųjų sąlygų 6.4.1</w:t>
      </w:r>
      <w:r w:rsidRPr="00DB5A29">
        <w:rPr>
          <w:rFonts w:ascii="Arial" w:eastAsia="Arial" w:hAnsi="Arial" w:cs="Arial"/>
          <w:sz w:val="24"/>
          <w:szCs w:val="24"/>
        </w:rPr>
        <w:t xml:space="preserve">– </w:t>
      </w:r>
      <w:r w:rsidRPr="00DB5A29">
        <w:rPr>
          <w:rFonts w:ascii="Arial" w:eastAsia="Times New Roman" w:hAnsi="Arial" w:cs="Arial"/>
          <w:sz w:val="24"/>
          <w:szCs w:val="24"/>
        </w:rPr>
        <w:t xml:space="preserve">6.4.4 punktuose, ir Užsakovas atsako už jų defektus bei pakeitimą tinkamais. </w:t>
      </w:r>
    </w:p>
    <w:p w14:paraId="7DB0FF5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0A3FB30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48C2C21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6.4.9. Rangovui tenka visa Statybos produktų ir Įrenginių (įskaitant Užsakovo pateiktus Statybos produktus ir Įrenginius) praradimo arba sugadinimo rizika iki galutinio Darbų perdavimo </w:t>
      </w:r>
      <w:r w:rsidRPr="00DB5A29">
        <w:rPr>
          <w:rFonts w:ascii="Arial" w:eastAsia="Arial" w:hAnsi="Arial" w:cs="Arial"/>
          <w:sz w:val="24"/>
          <w:szCs w:val="24"/>
        </w:rPr>
        <w:t xml:space="preserve">– </w:t>
      </w:r>
      <w:r w:rsidRPr="00DB5A29">
        <w:rPr>
          <w:rFonts w:ascii="Arial" w:eastAsia="Times New Roman" w:hAnsi="Arial" w:cs="Arial"/>
          <w:sz w:val="24"/>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729DDECC" w14:textId="77777777" w:rsidR="005F6325" w:rsidRPr="00DB5A29" w:rsidRDefault="005F6325" w:rsidP="00376C1F">
      <w:pPr>
        <w:spacing w:after="0" w:line="240" w:lineRule="auto"/>
        <w:jc w:val="both"/>
        <w:rPr>
          <w:rFonts w:ascii="Arial" w:eastAsia="Arial" w:hAnsi="Arial" w:cs="Arial"/>
          <w:b/>
          <w:bCs/>
          <w:sz w:val="24"/>
          <w:szCs w:val="24"/>
        </w:rPr>
      </w:pPr>
    </w:p>
    <w:p w14:paraId="2D793983"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caps/>
          <w:sz w:val="24"/>
          <w:szCs w:val="24"/>
        </w:rPr>
        <w:t>7.</w:t>
      </w:r>
      <w:r w:rsidRPr="00DB5A29">
        <w:rPr>
          <w:rFonts w:ascii="Arial" w:eastAsia="Arial" w:hAnsi="Arial" w:cs="Arial"/>
          <w:b/>
          <w:caps/>
          <w:sz w:val="24"/>
          <w:szCs w:val="24"/>
        </w:rPr>
        <w:tab/>
      </w:r>
      <w:r w:rsidRPr="00DB5A29">
        <w:rPr>
          <w:rFonts w:ascii="Arial" w:eastAsia="Arial" w:hAnsi="Arial" w:cs="Arial"/>
          <w:b/>
          <w:bCs/>
          <w:sz w:val="24"/>
          <w:szCs w:val="24"/>
        </w:rPr>
        <w:t>DARBŲ</w:t>
      </w:r>
      <w:r w:rsidRPr="00DB5A29">
        <w:rPr>
          <w:rFonts w:ascii="Arial" w:eastAsia="Arial" w:hAnsi="Arial" w:cs="Arial"/>
          <w:b/>
          <w:caps/>
          <w:sz w:val="24"/>
          <w:szCs w:val="24"/>
        </w:rPr>
        <w:t xml:space="preserve"> PABAIGA IR </w:t>
      </w:r>
      <w:r w:rsidRPr="00DB5A29">
        <w:rPr>
          <w:rFonts w:ascii="Arial" w:eastAsia="Arial" w:hAnsi="Arial" w:cs="Arial"/>
          <w:b/>
          <w:bCs/>
          <w:sz w:val="24"/>
          <w:szCs w:val="24"/>
        </w:rPr>
        <w:t>DARBŲ REZULTATO</w:t>
      </w:r>
      <w:r w:rsidRPr="00DB5A29">
        <w:rPr>
          <w:rFonts w:ascii="Arial" w:eastAsia="Arial" w:hAnsi="Arial" w:cs="Arial"/>
          <w:b/>
          <w:sz w:val="24"/>
          <w:szCs w:val="24"/>
        </w:rPr>
        <w:t xml:space="preserve"> </w:t>
      </w:r>
      <w:r w:rsidRPr="00DB5A29">
        <w:rPr>
          <w:rFonts w:ascii="Arial" w:eastAsia="Arial" w:hAnsi="Arial" w:cs="Arial"/>
          <w:b/>
          <w:caps/>
          <w:sz w:val="24"/>
          <w:szCs w:val="24"/>
        </w:rPr>
        <w:t>priėmimas</w:t>
      </w:r>
    </w:p>
    <w:p w14:paraId="1EA024BE" w14:textId="77777777" w:rsidR="005F6325" w:rsidRPr="00DB5A29" w:rsidRDefault="005F6325" w:rsidP="00376C1F">
      <w:pPr>
        <w:spacing w:after="0" w:line="240" w:lineRule="auto"/>
        <w:jc w:val="both"/>
        <w:rPr>
          <w:rFonts w:ascii="Arial" w:eastAsia="Arial" w:hAnsi="Arial" w:cs="Arial"/>
          <w:b/>
          <w:caps/>
          <w:sz w:val="24"/>
          <w:szCs w:val="24"/>
        </w:rPr>
      </w:pPr>
    </w:p>
    <w:p w14:paraId="00AE51D0"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7.1.</w:t>
      </w:r>
      <w:r w:rsidRPr="00DB5A29">
        <w:rPr>
          <w:rFonts w:ascii="Arial" w:eastAsia="Arial" w:hAnsi="Arial" w:cs="Arial"/>
          <w:b/>
          <w:sz w:val="24"/>
          <w:szCs w:val="24"/>
        </w:rPr>
        <w:tab/>
      </w:r>
      <w:r w:rsidRPr="00DB5A29">
        <w:rPr>
          <w:rFonts w:ascii="Arial" w:eastAsia="Arial" w:hAnsi="Arial" w:cs="Arial"/>
          <w:b/>
          <w:bCs/>
          <w:sz w:val="24"/>
          <w:szCs w:val="24"/>
        </w:rPr>
        <w:t>Darbų</w:t>
      </w:r>
      <w:r w:rsidRPr="00DB5A29">
        <w:rPr>
          <w:rFonts w:ascii="Arial" w:eastAsia="Arial" w:hAnsi="Arial" w:cs="Arial"/>
          <w:b/>
          <w:sz w:val="24"/>
          <w:szCs w:val="24"/>
        </w:rPr>
        <w:t xml:space="preserve"> pabaiga</w:t>
      </w:r>
    </w:p>
    <w:p w14:paraId="3A85424C" w14:textId="77777777" w:rsidR="005F6325" w:rsidRPr="00DB5A29" w:rsidRDefault="005F6325" w:rsidP="00376C1F">
      <w:pPr>
        <w:spacing w:after="0" w:line="240" w:lineRule="auto"/>
        <w:jc w:val="both"/>
        <w:rPr>
          <w:rFonts w:ascii="Arial" w:eastAsia="Arial" w:hAnsi="Arial" w:cs="Arial"/>
          <w:b/>
          <w:sz w:val="24"/>
          <w:szCs w:val="24"/>
        </w:rPr>
      </w:pPr>
    </w:p>
    <w:p w14:paraId="254D3E1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w:t>
      </w:r>
      <w:r w:rsidRPr="00DB5A29">
        <w:rPr>
          <w:rFonts w:ascii="Arial" w:eastAsia="Arial" w:hAnsi="Arial" w:cs="Arial"/>
          <w:sz w:val="24"/>
          <w:szCs w:val="24"/>
        </w:rPr>
        <w:tab/>
        <w:t>Darbai laikomi užbaigtais, kai yra įvykdytos visos šios sąlygos:</w:t>
      </w:r>
    </w:p>
    <w:p w14:paraId="1F54E86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7.1.1.1.</w:t>
      </w:r>
      <w:r w:rsidRPr="00DB5A29">
        <w:rPr>
          <w:rFonts w:ascii="Arial" w:eastAsia="Arial" w:hAnsi="Arial" w:cs="Arial"/>
          <w:sz w:val="24"/>
          <w:szCs w:val="24"/>
        </w:rPr>
        <w:tab/>
        <w:t xml:space="preserve">Rangovas atliko visus Darbus pagal Sutarties ir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xml:space="preserve"> reikalavimus ir pašalino Darbų defektus (jei tokių buvo);</w:t>
      </w:r>
    </w:p>
    <w:p w14:paraId="176499A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7.1.1.2.</w:t>
      </w:r>
      <w:r w:rsidRPr="00DB5A29">
        <w:rPr>
          <w:rFonts w:ascii="Arial" w:eastAsia="Arial" w:hAnsi="Arial" w:cs="Arial"/>
          <w:sz w:val="24"/>
          <w:szCs w:val="24"/>
        </w:rPr>
        <w:tab/>
        <w:t xml:space="preserve">Rangovas perdavė Užsakovui visą Sutartyje numatytą ir kitą reikalingą dokumentaciją, įskaitant </w:t>
      </w:r>
      <w:r w:rsidRPr="00DB5A29">
        <w:rPr>
          <w:rFonts w:ascii="Arial" w:eastAsia="Times New Roman" w:hAnsi="Arial" w:cs="Arial"/>
          <w:sz w:val="24"/>
          <w:szCs w:val="24"/>
        </w:rPr>
        <w:t xml:space="preserve">tinkamai užpildytą ir pasirašytą statybos darbų žurnalą su lydimaisiais dokumentais (jei to reikalaujama), </w:t>
      </w:r>
      <w:r w:rsidRPr="00DB5A29">
        <w:rPr>
          <w:rFonts w:ascii="Arial" w:eastAsia="Arial" w:hAnsi="Arial" w:cs="Arial"/>
          <w:sz w:val="24"/>
          <w:szCs w:val="24"/>
        </w:rPr>
        <w:t>naudojimo instrukcijas, sertifikatus ir garantijas (jei to reikalaujama);</w:t>
      </w:r>
    </w:p>
    <w:p w14:paraId="0967542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7.1.1.3.</w:t>
      </w:r>
      <w:r w:rsidRPr="00DB5A29">
        <w:rPr>
          <w:rFonts w:ascii="Arial" w:eastAsia="Times New Roman" w:hAnsi="Arial" w:cs="Arial"/>
          <w:sz w:val="24"/>
          <w:szCs w:val="24"/>
        </w:rPr>
        <w:tab/>
      </w:r>
      <w:r w:rsidRPr="00DB5A29">
        <w:rPr>
          <w:rFonts w:ascii="Arial" w:eastAsia="Arial" w:hAnsi="Arial" w:cs="Arial"/>
          <w:sz w:val="24"/>
          <w:szCs w:val="24"/>
        </w:rPr>
        <w:t>Rangovas apmokė Užsakovo personalą, kaip naudotis Darbų rezultatu (jeigu to reikalaujama);</w:t>
      </w:r>
    </w:p>
    <w:p w14:paraId="5C14A77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7.1.1.4.</w:t>
      </w:r>
      <w:r w:rsidRPr="00DB5A29">
        <w:rPr>
          <w:rFonts w:ascii="Arial" w:eastAsia="Times New Roman" w:hAnsi="Arial" w:cs="Arial"/>
          <w:sz w:val="24"/>
          <w:szCs w:val="24"/>
        </w:rPr>
        <w:tab/>
      </w:r>
      <w:r w:rsidRPr="00DB5A29">
        <w:rPr>
          <w:rFonts w:ascii="Arial" w:eastAsia="Arial" w:hAnsi="Arial" w:cs="Arial"/>
          <w:sz w:val="24"/>
          <w:szCs w:val="24"/>
        </w:rPr>
        <w:t>buvo pasirašytas galutinis Darbų perdavimo – priėmimo aktas;</w:t>
      </w:r>
    </w:p>
    <w:p w14:paraId="1F68B89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7.1.1.5.</w:t>
      </w:r>
      <w:r w:rsidRPr="00DB5A29">
        <w:rPr>
          <w:rFonts w:ascii="Arial" w:eastAsia="Times New Roman" w:hAnsi="Arial" w:cs="Arial"/>
          <w:sz w:val="24"/>
          <w:szCs w:val="24"/>
        </w:rPr>
        <w:tab/>
      </w:r>
      <w:r w:rsidRPr="00DB5A29">
        <w:rPr>
          <w:rFonts w:ascii="Arial" w:eastAsia="Arial" w:hAnsi="Arial" w:cs="Arial"/>
          <w:sz w:val="24"/>
          <w:szCs w:val="24"/>
        </w:rPr>
        <w:t xml:space="preserve">Rangovas įvykdė kitas sąlygas, numatytas </w:t>
      </w:r>
      <w:r w:rsidRPr="00DB5A29">
        <w:rPr>
          <w:rFonts w:ascii="Arial" w:eastAsia="Times New Roman" w:hAnsi="Arial" w:cs="Arial"/>
          <w:sz w:val="24"/>
          <w:szCs w:val="24"/>
        </w:rPr>
        <w:t>įstatymuose bei kituose teisės aktuose</w:t>
      </w:r>
      <w:r w:rsidRPr="00DB5A29">
        <w:rPr>
          <w:rFonts w:ascii="Arial" w:eastAsia="Arial" w:hAnsi="Arial" w:cs="Arial"/>
          <w:sz w:val="24"/>
          <w:szCs w:val="24"/>
        </w:rPr>
        <w:t>, Sutartyje ir Rangovo pasiūlyme, kurios turi būti įvykdytos tam, kad būtų laikoma, jog Darbai yra užbaigti, ir pateikė Užsakovui tai įrodančius dokumentus.</w:t>
      </w:r>
    </w:p>
    <w:p w14:paraId="0F7EACE9" w14:textId="77777777" w:rsidR="005F6325" w:rsidRPr="00DB5A29" w:rsidRDefault="005F6325" w:rsidP="00376C1F">
      <w:pPr>
        <w:spacing w:after="0" w:line="240" w:lineRule="auto"/>
        <w:jc w:val="both"/>
        <w:rPr>
          <w:rFonts w:ascii="Arial" w:eastAsia="Arial" w:hAnsi="Arial" w:cs="Arial"/>
          <w:b/>
          <w:bCs/>
          <w:sz w:val="24"/>
          <w:szCs w:val="24"/>
        </w:rPr>
      </w:pPr>
    </w:p>
    <w:p w14:paraId="09BC2CA2"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7.2.</w:t>
      </w:r>
      <w:r w:rsidRPr="00DB5A29">
        <w:rPr>
          <w:rFonts w:ascii="Arial" w:eastAsia="Times New Roman" w:hAnsi="Arial" w:cs="Arial"/>
          <w:sz w:val="24"/>
          <w:szCs w:val="24"/>
        </w:rPr>
        <w:tab/>
      </w:r>
      <w:r w:rsidRPr="00DB5A29">
        <w:rPr>
          <w:rFonts w:ascii="Arial" w:eastAsia="Arial" w:hAnsi="Arial" w:cs="Arial"/>
          <w:b/>
          <w:bCs/>
          <w:sz w:val="24"/>
          <w:szCs w:val="24"/>
        </w:rPr>
        <w:t>Darbų perdavimas – priėmimas</w:t>
      </w:r>
    </w:p>
    <w:p w14:paraId="1308E8FE" w14:textId="77777777" w:rsidR="005F6325" w:rsidRPr="00DB5A29" w:rsidRDefault="005F6325" w:rsidP="00376C1F">
      <w:pPr>
        <w:spacing w:after="0" w:line="240" w:lineRule="auto"/>
        <w:jc w:val="both"/>
        <w:rPr>
          <w:rFonts w:ascii="Arial" w:eastAsia="Arial" w:hAnsi="Arial" w:cs="Arial"/>
          <w:b/>
          <w:sz w:val="24"/>
          <w:szCs w:val="24"/>
        </w:rPr>
      </w:pPr>
    </w:p>
    <w:p w14:paraId="57DF1D3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7.2.1.</w:t>
      </w:r>
      <w:r w:rsidRPr="00DB5A29">
        <w:rPr>
          <w:rFonts w:ascii="Arial" w:eastAsia="Times New Roman" w:hAnsi="Arial" w:cs="Arial"/>
          <w:sz w:val="24"/>
          <w:szCs w:val="24"/>
        </w:rPr>
        <w:tab/>
      </w:r>
      <w:r w:rsidRPr="00DB5A29">
        <w:rPr>
          <w:rFonts w:ascii="Arial" w:eastAsia="Arial" w:hAnsi="Arial" w:cs="Arial"/>
          <w:sz w:val="24"/>
          <w:szCs w:val="24"/>
        </w:rPr>
        <w:t xml:space="preserve">Rangovas privalo </w:t>
      </w:r>
      <w:r w:rsidRPr="00DB5A29">
        <w:rPr>
          <w:rFonts w:ascii="Arial" w:eastAsia="Times New Roman" w:hAnsi="Arial" w:cs="Arial"/>
          <w:sz w:val="24"/>
          <w:szCs w:val="24"/>
        </w:rPr>
        <w:t>atlikti Darbus ir perduoti Darbų rezultatą Užsakovui</w:t>
      </w:r>
      <w:r w:rsidRPr="00DB5A29">
        <w:rPr>
          <w:rFonts w:ascii="Arial" w:eastAsia="Arial" w:hAnsi="Arial" w:cs="Arial"/>
          <w:sz w:val="24"/>
          <w:szCs w:val="24"/>
        </w:rPr>
        <w:t>, o Užsakovas privalo kokybiškai atliktus ir Sutarties bei įstatymų ir kitų teisės aktų reikalavimus atitinkančius Darbus priimti. Darbai turi būti perduoti Specialiosiose sąlygose nurodytu būdu ir terminais.</w:t>
      </w:r>
    </w:p>
    <w:p w14:paraId="2570584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61F7E72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7.2.3. Rangovui atlikus Darbus ir (arba) jų dalį ir (arba) Etapą, Techninis prižiūrėtojas (jei taikoma) ir Užsakovas atlieka jų patikrinimą ir privalo:</w:t>
      </w:r>
    </w:p>
    <w:p w14:paraId="7E6B759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7B8B2B6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250DBAF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7.2.4. Apžiūros metu sudaromas dvišalis defektų aktas, kuriame Užsakovas privalo nurodyti per Darbų priėmimą pastebėtus Darbų ar pateikiamų Rangovo dokumentų trūkumus ir tų trūkumų pašalinimo tvarką (toliau –</w:t>
      </w:r>
      <w:r w:rsidRPr="00DB5A29">
        <w:rPr>
          <w:rFonts w:ascii="Arial" w:eastAsia="Arial" w:hAnsi="Arial" w:cs="Arial"/>
          <w:b/>
          <w:bCs/>
          <w:sz w:val="24"/>
          <w:szCs w:val="24"/>
        </w:rPr>
        <w:t xml:space="preserve"> Defektų aktas</w:t>
      </w:r>
      <w:r w:rsidRPr="00DB5A29">
        <w:rPr>
          <w:rFonts w:ascii="Arial" w:eastAsia="Arial" w:hAnsi="Arial" w:cs="Arial"/>
          <w:sz w:val="24"/>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1ACA121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7.2.5. </w:t>
      </w:r>
      <w:r w:rsidRPr="00DB5A29">
        <w:rPr>
          <w:rFonts w:ascii="Arial" w:eastAsia="Times New Roman" w:hAnsi="Arial" w:cs="Arial"/>
          <w:sz w:val="24"/>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5523A71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7.2.5.1. jei </w:t>
      </w:r>
      <w:r w:rsidRPr="00DB5A29">
        <w:rPr>
          <w:rFonts w:ascii="Arial" w:eastAsia="Arial" w:hAnsi="Arial" w:cs="Arial"/>
          <w:sz w:val="24"/>
          <w:szCs w:val="24"/>
        </w:rPr>
        <w:t>Darbų rezultatas</w:t>
      </w:r>
      <w:r w:rsidRPr="00DB5A29">
        <w:rPr>
          <w:rFonts w:ascii="Arial" w:eastAsia="Times New Roman" w:hAnsi="Arial" w:cs="Arial"/>
          <w:sz w:val="24"/>
          <w:szCs w:val="24"/>
        </w:rPr>
        <w:t xml:space="preserve"> atitinka Sutartyje ir įstatymuose bei kituose teisės aktuose nurodytus reikalavimus – Užsakovas;</w:t>
      </w:r>
    </w:p>
    <w:p w14:paraId="53CEB8F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7.2.5.2. jei </w:t>
      </w:r>
      <w:r w:rsidRPr="00DB5A29">
        <w:rPr>
          <w:rFonts w:ascii="Arial" w:eastAsia="Arial" w:hAnsi="Arial" w:cs="Arial"/>
          <w:sz w:val="24"/>
          <w:szCs w:val="24"/>
        </w:rPr>
        <w:t>Darbų rezultatas</w:t>
      </w:r>
      <w:r w:rsidRPr="00DB5A29">
        <w:rPr>
          <w:rFonts w:ascii="Arial" w:eastAsia="Times New Roman" w:hAnsi="Arial" w:cs="Arial"/>
          <w:sz w:val="24"/>
          <w:szCs w:val="24"/>
        </w:rPr>
        <w:t xml:space="preserve"> neatitinka Sutartyje ir įstatymuose bei kituose teisės aktuose nurodytų reikalavimų – Rangovas.</w:t>
      </w:r>
    </w:p>
    <w:p w14:paraId="3C9A7C6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7.2.6. Ekspertizės išvados Šalims yra privalomos.</w:t>
      </w:r>
    </w:p>
    <w:p w14:paraId="0DA3366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7.2.7. Rangovas pašalinęs visus nustatytus Darbų trūkumus, privalo apie tai informuoti Užsakovą, ir, jeigu visi Darbų trūkumai ištaisyti tinkamai, pasirašomas Darbų perdavimo – priėmimo aktas.</w:t>
      </w:r>
    </w:p>
    <w:p w14:paraId="496A4BE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0DEFCCB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438E625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7.2.10. Jeigu Darbai atliekami Etapais, Užsakovas pasirašo kiekvieną Darbų perdavimo – priėmimo aktą su sąlyga, kad buvo priimti visi ankstesni Etapai, jeigu Specialiosiose sąlygose nėra nurodyta kitaip ir</w:t>
      </w:r>
      <w:r w:rsidRPr="00DB5A29">
        <w:rPr>
          <w:rFonts w:ascii="Arial" w:eastAsia="Times New Roman" w:hAnsi="Arial" w:cs="Arial"/>
          <w:sz w:val="24"/>
          <w:szCs w:val="24"/>
        </w:rPr>
        <w:t xml:space="preserve"> </w:t>
      </w:r>
      <w:r w:rsidRPr="00DB5A29">
        <w:rPr>
          <w:rFonts w:ascii="Arial" w:eastAsia="Arial" w:hAnsi="Arial" w:cs="Arial"/>
          <w:sz w:val="24"/>
          <w:szCs w:val="24"/>
        </w:rPr>
        <w:t>bet kurio vėlesnio Darbų etapo atlikimo terminas, susijęs su ankstesniojo Darbų etapo atlikimu, nėra automatiškai pratęsiamas, kai Užsakovas nepasirašo ankstesniojo etapo Darbų perdavimo – priėmimo akto dėl Rangovo kaltės.</w:t>
      </w:r>
    </w:p>
    <w:p w14:paraId="485FDB8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7.2.11. Tais atvejais, kai vykdoma statybos Darbų techninė priežiūra, prieš pateikiant tarpinį ar galutinį Darbų perdavimo – priėmimo aktą Užsakovui, Rangovas privalo</w:t>
      </w:r>
      <w:r w:rsidRPr="00DB5A29">
        <w:rPr>
          <w:rFonts w:ascii="Arial" w:eastAsia="Times New Roman" w:hAnsi="Arial" w:cs="Arial"/>
          <w:sz w:val="24"/>
          <w:szCs w:val="24"/>
        </w:rPr>
        <w:t xml:space="preserve"> ne vėliau kaip likus 5 (penkioms) darbo dienoms iki einamojo mėnesio paskutinės darbo dienos (terminas taikomas tik kai Specialiosiose sąlygose nurodyta, kad bus atsiskaitoma už Darbus, kurie atlikti per Ataskaitinį laikotarpį) </w:t>
      </w:r>
      <w:r w:rsidRPr="00DB5A29">
        <w:rPr>
          <w:rFonts w:ascii="Arial" w:eastAsia="Arial" w:hAnsi="Arial" w:cs="Arial"/>
          <w:sz w:val="24"/>
          <w:szCs w:val="24"/>
        </w:rPr>
        <w:t>pateikti jį Techniniam prižiūrėtojui patikrinti ir gauti Techninio prižiūrėtojo patvirtinimą raštu (viza arba parašas), nurodant Darbų atlikimo datą.</w:t>
      </w:r>
    </w:p>
    <w:p w14:paraId="2076ADA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03F0BC0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7.2.13. Šalys sudarydamos galutinį Darbų perdavimo </w:t>
      </w:r>
      <w:r w:rsidRPr="00DB5A29">
        <w:rPr>
          <w:rFonts w:ascii="Arial" w:eastAsia="Arial" w:hAnsi="Arial" w:cs="Arial"/>
          <w:sz w:val="24"/>
          <w:szCs w:val="24"/>
        </w:rPr>
        <w:t xml:space="preserve">– </w:t>
      </w:r>
      <w:r w:rsidRPr="00DB5A29">
        <w:rPr>
          <w:rFonts w:ascii="Arial" w:eastAsia="Times New Roman" w:hAnsi="Arial" w:cs="Arial"/>
          <w:sz w:val="24"/>
          <w:szCs w:val="24"/>
        </w:rPr>
        <w:t xml:space="preserve">priėmimo aktą privalo įforminti ir Statybvietės perdavimo </w:t>
      </w:r>
      <w:r w:rsidRPr="00DB5A29">
        <w:rPr>
          <w:rFonts w:ascii="Arial" w:eastAsia="Arial" w:hAnsi="Arial" w:cs="Arial"/>
          <w:sz w:val="24"/>
          <w:szCs w:val="24"/>
        </w:rPr>
        <w:t xml:space="preserve">– </w:t>
      </w:r>
      <w:r w:rsidRPr="00DB5A29">
        <w:rPr>
          <w:rFonts w:ascii="Arial" w:eastAsia="Times New Roman" w:hAnsi="Arial" w:cs="Arial"/>
          <w:sz w:val="24"/>
          <w:szCs w:val="24"/>
        </w:rPr>
        <w:t>priėmimo aktą, jei Specialiosiose sąlygose ir (arba) Techninėje specifikacijoje nenurodyta kitaip.</w:t>
      </w:r>
    </w:p>
    <w:p w14:paraId="456B3D8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7.2.14. Galutiniame Darbų perdavimo </w:t>
      </w:r>
      <w:r w:rsidRPr="00DB5A29">
        <w:rPr>
          <w:rFonts w:ascii="Arial" w:eastAsia="Arial" w:hAnsi="Arial" w:cs="Arial"/>
          <w:sz w:val="24"/>
          <w:szCs w:val="24"/>
        </w:rPr>
        <w:t xml:space="preserve">– </w:t>
      </w:r>
      <w:r w:rsidRPr="00DB5A29">
        <w:rPr>
          <w:rFonts w:ascii="Arial" w:eastAsia="Times New Roman" w:hAnsi="Arial" w:cs="Arial"/>
          <w:sz w:val="24"/>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3E233E3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69171208" w14:textId="77777777" w:rsidR="005F6325" w:rsidRPr="00DB5A29" w:rsidRDefault="005F6325" w:rsidP="00376C1F">
      <w:pPr>
        <w:spacing w:after="0" w:line="240" w:lineRule="auto"/>
        <w:jc w:val="both"/>
        <w:rPr>
          <w:rFonts w:ascii="Arial" w:eastAsia="Arial" w:hAnsi="Arial" w:cs="Arial"/>
          <w:sz w:val="24"/>
          <w:szCs w:val="24"/>
        </w:rPr>
      </w:pPr>
    </w:p>
    <w:p w14:paraId="351BAA61"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Arial" w:hAnsi="Arial" w:cs="Arial"/>
          <w:b/>
          <w:bCs/>
          <w:sz w:val="24"/>
          <w:szCs w:val="24"/>
        </w:rPr>
        <w:t xml:space="preserve">7.3. </w:t>
      </w:r>
      <w:r w:rsidRPr="00DB5A29">
        <w:rPr>
          <w:rFonts w:ascii="Arial" w:eastAsia="Times New Roman" w:hAnsi="Arial" w:cs="Arial"/>
          <w:b/>
          <w:bCs/>
          <w:sz w:val="24"/>
          <w:szCs w:val="24"/>
        </w:rPr>
        <w:t>Statybos užbaigimas (jei taikoma)</w:t>
      </w:r>
    </w:p>
    <w:p w14:paraId="01640D2E" w14:textId="77777777" w:rsidR="005F6325" w:rsidRPr="00DB5A29" w:rsidRDefault="005F6325" w:rsidP="00376C1F">
      <w:pPr>
        <w:spacing w:after="0" w:line="240" w:lineRule="auto"/>
        <w:jc w:val="both"/>
        <w:rPr>
          <w:rFonts w:ascii="Arial" w:eastAsia="Times New Roman" w:hAnsi="Arial" w:cs="Arial"/>
          <w:b/>
          <w:bCs/>
          <w:sz w:val="24"/>
          <w:szCs w:val="24"/>
        </w:rPr>
      </w:pPr>
    </w:p>
    <w:p w14:paraId="765A4B3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7.3.1. </w:t>
      </w:r>
      <w:r w:rsidRPr="00DB5A29">
        <w:rPr>
          <w:rFonts w:ascii="Arial" w:eastAsia="Arial" w:hAnsi="Arial" w:cs="Arial"/>
          <w:sz w:val="24"/>
          <w:szCs w:val="24"/>
          <w:shd w:val="clear" w:color="auto" w:fill="FFFFFF"/>
        </w:rPr>
        <w:t xml:space="preserve">Šio poskyrio nuostatos taikomos tuomet, jei Specialiosiose sąlygose ir (arba) Techninėje specifikacijoje numatyta, kad Darbų pabaiga pagal Sutartį yra laikomas momentas, kai </w:t>
      </w:r>
      <w:r w:rsidRPr="00DB5A29">
        <w:rPr>
          <w:rFonts w:ascii="Arial" w:eastAsia="Times New Roman" w:hAnsi="Arial" w:cs="Arial"/>
          <w:sz w:val="24"/>
          <w:szCs w:val="24"/>
        </w:rPr>
        <w:t xml:space="preserve">bus atliktos Objekto Statybos užbaigimo procedūros ir gautas </w:t>
      </w:r>
      <w:r w:rsidRPr="00DB5A29">
        <w:rPr>
          <w:rFonts w:ascii="Arial" w:eastAsia="Times New Roman" w:hAnsi="Arial" w:cs="Arial"/>
          <w:color w:val="000000"/>
          <w:sz w:val="24"/>
          <w:szCs w:val="24"/>
        </w:rPr>
        <w:t>Statybos užbaigimo dokumentas</w:t>
      </w:r>
      <w:r w:rsidRPr="00DB5A29">
        <w:rPr>
          <w:rFonts w:ascii="Arial" w:eastAsia="Arial" w:hAnsi="Arial" w:cs="Arial"/>
          <w:sz w:val="24"/>
          <w:szCs w:val="24"/>
          <w:shd w:val="clear" w:color="auto" w:fill="FFFFFF"/>
        </w:rPr>
        <w:t>.</w:t>
      </w:r>
    </w:p>
    <w:p w14:paraId="01037A7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7D7DAFD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59CFED66"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Times New Roman" w:hAnsi="Arial" w:cs="Arial"/>
          <w:sz w:val="24"/>
          <w:szCs w:val="24"/>
        </w:rPr>
        <w:t xml:space="preserve">7.3.4. </w:t>
      </w:r>
      <w:r w:rsidRPr="00DB5A29">
        <w:rPr>
          <w:rFonts w:ascii="Arial" w:eastAsia="Times New Roman" w:hAnsi="Arial" w:cs="Arial"/>
          <w:color w:val="000000"/>
          <w:sz w:val="24"/>
          <w:szCs w:val="24"/>
        </w:rPr>
        <w:t xml:space="preserve">Statinio statybos pabaiga bus laikomas momentas, kai bus ištaisyti Darbų defektai (jei tokių būta), pasirašytas </w:t>
      </w:r>
      <w:r w:rsidRPr="00DB5A29">
        <w:rPr>
          <w:rFonts w:ascii="Arial" w:eastAsia="Times New Roman" w:hAnsi="Arial" w:cs="Arial"/>
          <w:sz w:val="24"/>
          <w:szCs w:val="24"/>
        </w:rPr>
        <w:t xml:space="preserve">galutinis Darbų perdavimo </w:t>
      </w:r>
      <w:r w:rsidRPr="00DB5A29">
        <w:rPr>
          <w:rFonts w:ascii="Arial" w:eastAsia="Arial" w:hAnsi="Arial" w:cs="Arial"/>
          <w:sz w:val="24"/>
          <w:szCs w:val="24"/>
        </w:rPr>
        <w:t xml:space="preserve">– </w:t>
      </w:r>
      <w:r w:rsidRPr="00DB5A29">
        <w:rPr>
          <w:rFonts w:ascii="Arial" w:eastAsia="Times New Roman" w:hAnsi="Arial" w:cs="Arial"/>
          <w:sz w:val="24"/>
          <w:szCs w:val="24"/>
        </w:rPr>
        <w:t>priėmimo aktas,</w:t>
      </w:r>
      <w:r w:rsidRPr="00DB5A29">
        <w:rPr>
          <w:rFonts w:ascii="Arial" w:eastAsia="Times New Roman" w:hAnsi="Arial" w:cs="Arial"/>
          <w:color w:val="000000"/>
          <w:sz w:val="24"/>
          <w:szCs w:val="24"/>
        </w:rPr>
        <w:t xml:space="preserve"> atliktos Statybos </w:t>
      </w:r>
      <w:r w:rsidRPr="00DB5A29">
        <w:rPr>
          <w:rFonts w:ascii="Arial" w:eastAsia="Times New Roman" w:hAnsi="Arial" w:cs="Arial"/>
          <w:color w:val="000000"/>
          <w:sz w:val="24"/>
          <w:szCs w:val="24"/>
        </w:rPr>
        <w:lastRenderedPageBreak/>
        <w:t>užbaigimo procedūros ir įformintas Statybos užbaigimo dokumentas bei Užsakovui bus perduoti Objekto Statybos užbaigimo dokumentai.</w:t>
      </w:r>
    </w:p>
    <w:p w14:paraId="18D35812" w14:textId="77777777" w:rsidR="005F6325" w:rsidRPr="00DB5A29" w:rsidRDefault="005F6325" w:rsidP="00376C1F">
      <w:pPr>
        <w:spacing w:after="0" w:line="240" w:lineRule="auto"/>
        <w:jc w:val="both"/>
        <w:rPr>
          <w:rFonts w:ascii="Arial" w:eastAsia="Arial" w:hAnsi="Arial" w:cs="Arial"/>
          <w:b/>
          <w:bCs/>
          <w:sz w:val="24"/>
          <w:szCs w:val="24"/>
        </w:rPr>
      </w:pPr>
    </w:p>
    <w:p w14:paraId="7EE6613C" w14:textId="77777777" w:rsidR="005F6325" w:rsidRPr="00DB5A29" w:rsidRDefault="005F6325" w:rsidP="00376C1F">
      <w:pPr>
        <w:spacing w:after="0" w:line="240" w:lineRule="auto"/>
        <w:jc w:val="both"/>
        <w:rPr>
          <w:rFonts w:ascii="Arial" w:eastAsia="Arial" w:hAnsi="Arial" w:cs="Arial"/>
          <w:b/>
          <w:bCs/>
          <w:caps/>
          <w:sz w:val="24"/>
          <w:szCs w:val="24"/>
        </w:rPr>
      </w:pPr>
      <w:r w:rsidRPr="00DB5A29">
        <w:rPr>
          <w:rFonts w:ascii="Arial" w:eastAsia="Arial" w:hAnsi="Arial" w:cs="Arial"/>
          <w:b/>
          <w:bCs/>
          <w:caps/>
          <w:sz w:val="24"/>
          <w:szCs w:val="24"/>
        </w:rPr>
        <w:t>8.</w:t>
      </w:r>
      <w:r w:rsidRPr="00DB5A29">
        <w:rPr>
          <w:rFonts w:ascii="Arial" w:eastAsia="Times New Roman" w:hAnsi="Arial" w:cs="Arial"/>
          <w:sz w:val="24"/>
          <w:szCs w:val="24"/>
        </w:rPr>
        <w:tab/>
      </w:r>
      <w:r w:rsidRPr="00DB5A29">
        <w:rPr>
          <w:rFonts w:ascii="Arial" w:eastAsia="Arial" w:hAnsi="Arial" w:cs="Arial"/>
          <w:b/>
          <w:bCs/>
          <w:caps/>
          <w:sz w:val="24"/>
          <w:szCs w:val="24"/>
        </w:rPr>
        <w:t>RANGOVO garantiniai įsipareigojimai</w:t>
      </w:r>
    </w:p>
    <w:p w14:paraId="672D2B90" w14:textId="77777777" w:rsidR="005F6325" w:rsidRPr="00DB5A29" w:rsidRDefault="005F6325" w:rsidP="00376C1F">
      <w:pPr>
        <w:spacing w:after="0" w:line="240" w:lineRule="auto"/>
        <w:jc w:val="both"/>
        <w:rPr>
          <w:rFonts w:ascii="Arial" w:eastAsia="Arial" w:hAnsi="Arial" w:cs="Arial"/>
          <w:b/>
          <w:caps/>
          <w:sz w:val="24"/>
          <w:szCs w:val="24"/>
        </w:rPr>
      </w:pPr>
    </w:p>
    <w:p w14:paraId="4AED1B63"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8.1.</w:t>
      </w:r>
      <w:r w:rsidRPr="00DB5A29">
        <w:rPr>
          <w:rFonts w:ascii="Arial" w:eastAsia="Arial" w:hAnsi="Arial" w:cs="Arial"/>
          <w:b/>
          <w:bCs/>
          <w:sz w:val="24"/>
          <w:szCs w:val="24"/>
        </w:rPr>
        <w:tab/>
      </w:r>
      <w:r w:rsidRPr="00DB5A29">
        <w:rPr>
          <w:rFonts w:ascii="Arial" w:eastAsia="Arial" w:hAnsi="Arial" w:cs="Arial"/>
          <w:b/>
          <w:sz w:val="24"/>
          <w:szCs w:val="24"/>
        </w:rPr>
        <w:t xml:space="preserve">Garantiniai terminai </w:t>
      </w:r>
    </w:p>
    <w:p w14:paraId="05408A46" w14:textId="77777777" w:rsidR="005F6325" w:rsidRPr="00DB5A29" w:rsidRDefault="005F6325" w:rsidP="00376C1F">
      <w:pPr>
        <w:spacing w:after="0" w:line="240" w:lineRule="auto"/>
        <w:jc w:val="both"/>
        <w:rPr>
          <w:rFonts w:ascii="Arial" w:eastAsia="Arial" w:hAnsi="Arial" w:cs="Arial"/>
          <w:b/>
          <w:sz w:val="24"/>
          <w:szCs w:val="24"/>
        </w:rPr>
      </w:pPr>
    </w:p>
    <w:p w14:paraId="180542B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sidRPr="00DB5A29">
        <w:rPr>
          <w:rFonts w:ascii="Arial" w:eastAsia="Times New Roman" w:hAnsi="Arial" w:cs="Arial"/>
          <w:sz w:val="24"/>
          <w:szCs w:val="24"/>
        </w:rPr>
        <w:t xml:space="preserve">– </w:t>
      </w:r>
      <w:r w:rsidRPr="00DB5A29">
        <w:rPr>
          <w:rFonts w:ascii="Arial" w:eastAsia="Arial" w:hAnsi="Arial" w:cs="Arial"/>
          <w:sz w:val="24"/>
          <w:szCs w:val="24"/>
        </w:rPr>
        <w:t>priėmimo akto pasirašymo dienos.</w:t>
      </w:r>
    </w:p>
    <w:p w14:paraId="1CDD7BE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8.1.2. Rangovas už Statinio sugriuvimą ar per garantinį terminą nustatytus Darbų defektus atsako įstatymų nustatyta tvarka.</w:t>
      </w:r>
    </w:p>
    <w:p w14:paraId="77E694A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63E16E5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5A529E6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2E93A1FF" w14:textId="77777777" w:rsidR="005F6325" w:rsidRPr="00DB5A29" w:rsidRDefault="005F6325" w:rsidP="00376C1F">
      <w:pPr>
        <w:spacing w:after="0" w:line="240" w:lineRule="auto"/>
        <w:jc w:val="both"/>
        <w:rPr>
          <w:rFonts w:ascii="Arial" w:eastAsia="Arial" w:hAnsi="Arial" w:cs="Arial"/>
          <w:sz w:val="24"/>
          <w:szCs w:val="24"/>
        </w:rPr>
      </w:pPr>
    </w:p>
    <w:p w14:paraId="70BA7F89"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sz w:val="24"/>
          <w:szCs w:val="24"/>
        </w:rPr>
        <w:t xml:space="preserve">8.2. </w:t>
      </w:r>
      <w:r w:rsidRPr="00DB5A29">
        <w:rPr>
          <w:rFonts w:ascii="Arial" w:eastAsia="Times New Roman" w:hAnsi="Arial" w:cs="Arial"/>
          <w:b/>
          <w:bCs/>
          <w:sz w:val="24"/>
          <w:szCs w:val="24"/>
        </w:rPr>
        <w:t>Garantinio laikotarpio prievolių įvykdymo užtikrinimas</w:t>
      </w:r>
      <w:r w:rsidRPr="00DB5A29">
        <w:rPr>
          <w:rFonts w:ascii="Arial" w:eastAsia="Arial" w:hAnsi="Arial" w:cs="Arial"/>
          <w:b/>
          <w:sz w:val="24"/>
          <w:szCs w:val="24"/>
        </w:rPr>
        <w:t xml:space="preserve"> (jei taikoma)</w:t>
      </w:r>
    </w:p>
    <w:p w14:paraId="3DBBAB0C" w14:textId="77777777" w:rsidR="005F6325" w:rsidRPr="00DB5A29" w:rsidRDefault="005F6325" w:rsidP="00376C1F">
      <w:pPr>
        <w:spacing w:after="0" w:line="240" w:lineRule="auto"/>
        <w:jc w:val="both"/>
        <w:rPr>
          <w:rFonts w:ascii="Arial" w:eastAsia="Arial" w:hAnsi="Arial" w:cs="Arial"/>
          <w:sz w:val="24"/>
          <w:szCs w:val="24"/>
        </w:rPr>
      </w:pPr>
    </w:p>
    <w:p w14:paraId="639DC3FF"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rPr>
        <w:t xml:space="preserve">8.2.1. </w:t>
      </w:r>
      <w:r w:rsidRPr="00DB5A29">
        <w:rPr>
          <w:rFonts w:ascii="Arial" w:eastAsia="Arial" w:hAnsi="Arial" w:cs="Arial"/>
          <w:sz w:val="24"/>
          <w:szCs w:val="24"/>
          <w:shd w:val="clear" w:color="auto" w:fill="FFFFFF"/>
        </w:rPr>
        <w:t xml:space="preserve">Šio poskyrio nuostatos taikomos tuomet, jei Specialiosiose sąlygose numatyta, kad </w:t>
      </w:r>
      <w:r w:rsidRPr="00DB5A29">
        <w:rPr>
          <w:rFonts w:ascii="Arial" w:eastAsia="Times New Roman" w:hAnsi="Arial" w:cs="Arial"/>
          <w:sz w:val="24"/>
          <w:szCs w:val="24"/>
        </w:rPr>
        <w:t>garantinio laikotarpio prievolių įvykdymo užtikrinimui</w:t>
      </w:r>
      <w:r w:rsidRPr="00DB5A29">
        <w:rPr>
          <w:rFonts w:ascii="Arial" w:eastAsia="Arial" w:hAnsi="Arial" w:cs="Arial"/>
          <w:sz w:val="24"/>
          <w:szCs w:val="24"/>
          <w:shd w:val="clear" w:color="auto" w:fill="FFFFFF"/>
        </w:rPr>
        <w:t xml:space="preserve"> Rangovas turi pateikti </w:t>
      </w:r>
      <w:r w:rsidRPr="00DB5A29">
        <w:rPr>
          <w:rFonts w:ascii="Arial" w:eastAsia="Cambria" w:hAnsi="Arial" w:cs="Arial"/>
          <w:sz w:val="24"/>
          <w:szCs w:val="24"/>
          <w:shd w:val="clear" w:color="auto" w:fill="FFFFFF"/>
        </w:rPr>
        <w:t xml:space="preserve">pirmo pareikalavimo </w:t>
      </w:r>
      <w:r w:rsidRPr="00DB5A29">
        <w:rPr>
          <w:rFonts w:ascii="Arial" w:eastAsia="Arial" w:hAnsi="Arial" w:cs="Arial"/>
          <w:sz w:val="24"/>
          <w:szCs w:val="24"/>
          <w:shd w:val="clear" w:color="auto" w:fill="FFFFFF"/>
        </w:rPr>
        <w:t xml:space="preserve">banko garantiją arba draudimo bendrovės laidavimo draudimo raštą arba kitą Specialiosiose sąlygose nurodytą </w:t>
      </w:r>
      <w:r w:rsidRPr="00DB5A29">
        <w:rPr>
          <w:rFonts w:ascii="Arial" w:eastAsia="Times New Roman" w:hAnsi="Arial" w:cs="Arial"/>
          <w:sz w:val="24"/>
          <w:szCs w:val="24"/>
        </w:rPr>
        <w:t>Garantinio laikotarpio prievolių įvykdymo užtikrinimą</w:t>
      </w:r>
      <w:r w:rsidRPr="00DB5A29">
        <w:rPr>
          <w:rFonts w:ascii="Arial" w:eastAsia="Arial" w:hAnsi="Arial" w:cs="Arial"/>
          <w:sz w:val="24"/>
          <w:szCs w:val="24"/>
          <w:shd w:val="clear" w:color="auto" w:fill="FFFFFF"/>
        </w:rPr>
        <w:t>.</w:t>
      </w:r>
    </w:p>
    <w:p w14:paraId="36750945"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Times New Roman" w:hAnsi="Arial" w:cs="Arial"/>
          <w:b/>
          <w:bCs/>
          <w:sz w:val="24"/>
          <w:szCs w:val="24"/>
        </w:rPr>
        <w:t>Pastaba.</w:t>
      </w:r>
      <w:r w:rsidRPr="00DB5A29">
        <w:rPr>
          <w:rFonts w:ascii="Arial" w:eastAsia="Times New Roman" w:hAnsi="Arial" w:cs="Arial"/>
          <w:sz w:val="24"/>
          <w:szCs w:val="24"/>
        </w:rPr>
        <w:t xml:space="preserve"> </w:t>
      </w:r>
      <w:r w:rsidRPr="00DB5A29">
        <w:rPr>
          <w:rFonts w:ascii="Arial" w:eastAsia="Arial" w:hAnsi="Arial" w:cs="Arial"/>
          <w:sz w:val="24"/>
          <w:szCs w:val="24"/>
          <w:shd w:val="clear" w:color="auto" w:fill="FFFFFF"/>
        </w:rPr>
        <w:t xml:space="preserve">Kai Specialiosiose sąlygose nurodoma, kad Užsakovas reikalauja pateikti kredito unijos išduotą </w:t>
      </w:r>
      <w:r w:rsidRPr="00DB5A29">
        <w:rPr>
          <w:rFonts w:ascii="Arial" w:eastAsia="Times New Roman" w:hAnsi="Arial" w:cs="Arial"/>
          <w:sz w:val="24"/>
          <w:szCs w:val="24"/>
        </w:rPr>
        <w:t>garantinio laikotarpio prievolių įvykdymo užtikrinimą</w:t>
      </w:r>
      <w:r w:rsidRPr="00DB5A29">
        <w:rPr>
          <w:rFonts w:ascii="Arial" w:eastAsia="Arial" w:hAnsi="Arial" w:cs="Arial"/>
          <w:sz w:val="24"/>
          <w:szCs w:val="24"/>
          <w:shd w:val="clear" w:color="auto" w:fill="FFFFFF"/>
        </w:rPr>
        <w:t xml:space="preserve">, šio skyriaus nuostatos taikomos pagal poreikį ir </w:t>
      </w:r>
      <w:r w:rsidRPr="00DB5A29">
        <w:rPr>
          <w:rFonts w:ascii="Arial" w:eastAsia="Cambria" w:hAnsi="Arial" w:cs="Arial"/>
          <w:sz w:val="24"/>
          <w:szCs w:val="24"/>
          <w:shd w:val="clear" w:color="auto" w:fill="FFFFFF"/>
        </w:rPr>
        <w:t>Užsakov</w:t>
      </w:r>
      <w:r w:rsidRPr="00DB5A29">
        <w:rPr>
          <w:rFonts w:ascii="Arial" w:eastAsia="Arial" w:hAnsi="Arial" w:cs="Arial"/>
          <w:sz w:val="24"/>
          <w:szCs w:val="24"/>
          <w:shd w:val="clear" w:color="auto" w:fill="FFFFFF"/>
        </w:rPr>
        <w:t xml:space="preserve">as gali nusimatyti papildomus reikalavimus Specialiosiose sąlygose tokio </w:t>
      </w:r>
      <w:r w:rsidRPr="00DB5A29">
        <w:rPr>
          <w:rFonts w:ascii="Arial" w:eastAsia="Times New Roman" w:hAnsi="Arial" w:cs="Arial"/>
          <w:sz w:val="24"/>
          <w:szCs w:val="24"/>
        </w:rPr>
        <w:t>garantinio laikotarpio prievolių įvykdymo užtikrinimo</w:t>
      </w:r>
      <w:r w:rsidRPr="00DB5A29">
        <w:rPr>
          <w:rFonts w:ascii="Arial" w:eastAsia="Arial" w:hAnsi="Arial" w:cs="Arial"/>
          <w:sz w:val="24"/>
          <w:szCs w:val="24"/>
          <w:shd w:val="clear" w:color="auto" w:fill="FFFFFF"/>
        </w:rPr>
        <w:t xml:space="preserve"> pateikimui, atitinkančius įstatymų bei kitų teisės aktų nuostatas.</w:t>
      </w:r>
    </w:p>
    <w:p w14:paraId="42F16AA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8.2.2. Rangovas </w:t>
      </w:r>
      <w:r w:rsidRPr="00DB5A29">
        <w:rPr>
          <w:rFonts w:ascii="Arial" w:eastAsia="Cambria" w:hAnsi="Arial" w:cs="Arial"/>
          <w:sz w:val="24"/>
          <w:szCs w:val="24"/>
          <w:shd w:val="clear" w:color="auto" w:fill="FFFFFF"/>
        </w:rPr>
        <w:t xml:space="preserve">privalo pateikti Užsakovui Specialiosiose sąlygose nurodytos rūšies ir dydžio </w:t>
      </w:r>
      <w:r w:rsidRPr="00DB5A29">
        <w:rPr>
          <w:rFonts w:ascii="Arial" w:eastAsia="Times New Roman" w:hAnsi="Arial" w:cs="Arial"/>
          <w:sz w:val="24"/>
          <w:szCs w:val="24"/>
        </w:rPr>
        <w:t>garantinio laikotarpio prievolių įvykdymo užtikrinimą</w:t>
      </w:r>
      <w:r w:rsidRPr="00DB5A29">
        <w:rPr>
          <w:rFonts w:ascii="Arial" w:eastAsia="Cambria" w:hAnsi="Arial" w:cs="Arial"/>
          <w:sz w:val="24"/>
          <w:szCs w:val="24"/>
          <w:shd w:val="clear" w:color="auto" w:fill="FFFFFF"/>
        </w:rPr>
        <w:t xml:space="preserve"> – pirmo pareikalavimo banko garantiją arba draudimo bendrovės laidavimo draudimo raštą (</w:t>
      </w:r>
      <w:r w:rsidRPr="00DB5A29">
        <w:rPr>
          <w:rFonts w:ascii="Arial" w:eastAsia="Cambria" w:hAnsi="Arial" w:cs="Arial"/>
          <w:sz w:val="24"/>
          <w:szCs w:val="24"/>
        </w:rPr>
        <w:t>kartu su draudimo bendrovės laidavimo draudimo raštu turi būti pateiktas ir pasirašytas draudimo liudijimas (polisas) bei dokumentas, įrodantis, kad draudimo įmoka už išduotą laidavimo draudimo raštą yra sumokėta</w:t>
      </w:r>
      <w:r w:rsidRPr="00DB5A29">
        <w:rPr>
          <w:rFonts w:ascii="Arial" w:eastAsia="Cambria" w:hAnsi="Arial" w:cs="Arial"/>
          <w:sz w:val="24"/>
          <w:szCs w:val="24"/>
          <w:shd w:val="clear" w:color="auto" w:fill="FFFFFF"/>
        </w:rPr>
        <w:t xml:space="preserve">), atitinkantį </w:t>
      </w:r>
      <w:r w:rsidRPr="00DB5A29">
        <w:rPr>
          <w:rFonts w:ascii="Arial" w:eastAsia="Arial" w:hAnsi="Arial" w:cs="Arial"/>
          <w:sz w:val="24"/>
          <w:szCs w:val="24"/>
        </w:rPr>
        <w:t>Specialiųjų sąlygų 6.3. punkte</w:t>
      </w:r>
      <w:r w:rsidRPr="00DB5A29">
        <w:rPr>
          <w:rFonts w:ascii="Arial" w:eastAsia="Cambria" w:hAnsi="Arial" w:cs="Arial"/>
          <w:sz w:val="24"/>
          <w:szCs w:val="24"/>
          <w:shd w:val="clear" w:color="auto" w:fill="FFFFFF"/>
        </w:rPr>
        <w:t xml:space="preserve"> ir Bendrųjų sąlygų 8.2 poskyryje </w:t>
      </w:r>
      <w:r w:rsidRPr="00DB5A29">
        <w:rPr>
          <w:rFonts w:ascii="Arial" w:eastAsia="Cambria" w:hAnsi="Arial" w:cs="Arial"/>
          <w:sz w:val="24"/>
          <w:szCs w:val="24"/>
          <w:shd w:val="clear" w:color="auto" w:fill="FFFFFF"/>
        </w:rPr>
        <w:lastRenderedPageBreak/>
        <w:t xml:space="preserve">nurodytas sąlygas, per Specialiosiose sąlygose nustatytą terminą (toliau – </w:t>
      </w:r>
      <w:r w:rsidRPr="00DB5A29">
        <w:rPr>
          <w:rFonts w:ascii="Arial" w:eastAsia="Times New Roman" w:hAnsi="Arial" w:cs="Arial"/>
          <w:b/>
          <w:sz w:val="24"/>
          <w:szCs w:val="24"/>
        </w:rPr>
        <w:t>Garantinių įsipareigojimų įvykdymo užtikrinimas</w:t>
      </w:r>
      <w:r w:rsidRPr="00DB5A29">
        <w:rPr>
          <w:rFonts w:ascii="Arial" w:eastAsia="Cambria" w:hAnsi="Arial" w:cs="Arial"/>
          <w:sz w:val="24"/>
          <w:szCs w:val="24"/>
          <w:shd w:val="clear" w:color="auto" w:fill="FFFFFF"/>
        </w:rPr>
        <w:t>).</w:t>
      </w:r>
    </w:p>
    <w:p w14:paraId="4295EA5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w:t>
      </w:r>
      <w:proofErr w:type="spellStart"/>
      <w:r w:rsidRPr="00DB5A29">
        <w:rPr>
          <w:rFonts w:ascii="Arial" w:eastAsia="Times New Roman" w:hAnsi="Arial" w:cs="Arial"/>
          <w:sz w:val="24"/>
          <w:szCs w:val="24"/>
        </w:rPr>
        <w:t>us</w:t>
      </w:r>
      <w:proofErr w:type="spellEnd"/>
      <w:r w:rsidRPr="00DB5A29">
        <w:rPr>
          <w:rFonts w:ascii="Arial" w:eastAsia="Times New Roman" w:hAnsi="Arial" w:cs="Arial"/>
          <w:sz w:val="24"/>
          <w:szCs w:val="24"/>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0C4C5C6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8.2.4. Laidavimo draudimo atveju draudžiamuoju įvykiu turi būti laikomas pirmasis Užsakovo pareikalavimas sumokėti draudimo išmoką dėl garantinių įsipareigojimų neįvykdymo.</w:t>
      </w:r>
    </w:p>
    <w:p w14:paraId="6882CAB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8.2.5. </w:t>
      </w:r>
      <w:r w:rsidRPr="00DB5A29">
        <w:rPr>
          <w:rFonts w:ascii="Arial" w:eastAsia="Times New Roman" w:hAnsi="Arial" w:cs="Arial"/>
          <w:sz w:val="24"/>
          <w:szCs w:val="24"/>
        </w:rPr>
        <w:t>Garantinių įsipareigojimų įvykdymo užtikrinimas turi būti surašytas lietuvių arba kita kalba (esant Užsakovo prašymui, turi būti pateiktas vertimas į lietuvių kalbą).</w:t>
      </w:r>
    </w:p>
    <w:p w14:paraId="7CA7B7C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8.2.6. </w:t>
      </w:r>
      <w:r w:rsidRPr="00DB5A29">
        <w:rPr>
          <w:rFonts w:ascii="Arial" w:eastAsia="Times New Roman" w:hAnsi="Arial" w:cs="Arial"/>
          <w:sz w:val="24"/>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494148D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8.2.7. </w:t>
      </w:r>
      <w:r w:rsidRPr="00DB5A29">
        <w:rPr>
          <w:rFonts w:ascii="Arial" w:eastAsia="Times New Roman" w:hAnsi="Arial" w:cs="Arial"/>
          <w:sz w:val="24"/>
          <w:szCs w:val="24"/>
        </w:rPr>
        <w:t>Reikalaujama pagal Garantinių įsipareigojimų įvykdymo užtikrinimą suma turi būti išmokama ne vėliau kaip per 15 (penkiolika) kalendorinių dienų po Užsakovo mokėjimo reikalavimo pateikimo bankui arba draudimo bendrovei.</w:t>
      </w:r>
    </w:p>
    <w:p w14:paraId="689374B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8.2.8. </w:t>
      </w:r>
      <w:r w:rsidRPr="00DB5A29">
        <w:rPr>
          <w:rFonts w:ascii="Arial" w:eastAsia="Times New Roman" w:hAnsi="Arial" w:cs="Arial"/>
          <w:sz w:val="24"/>
          <w:szCs w:val="24"/>
        </w:rPr>
        <w:t>Garantinių įsipareigojimų įvykdymo užtikrinimas turi įsigalioti ne vėliau kaip pirmą visų Darbų rezultato perdavimo Užsakovui dieną.</w:t>
      </w:r>
    </w:p>
    <w:p w14:paraId="7BF21EF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8.2.9. </w:t>
      </w:r>
      <w:r w:rsidRPr="00DB5A29">
        <w:rPr>
          <w:rFonts w:ascii="Arial" w:eastAsia="Times New Roman" w:hAnsi="Arial" w:cs="Arial"/>
          <w:sz w:val="24"/>
          <w:szCs w:val="24"/>
        </w:rPr>
        <w:t>Garantinių įsipareigojimų įvykdymo užtikrinime nurodytas jo galiojimo terminas yra nurodytas Specialiosiose sąlygose, tačiau bet kokiu atveju negali būti trumpesnis kaip Garantinių terminų pirmieji 3 (trys) metai.</w:t>
      </w:r>
    </w:p>
    <w:p w14:paraId="129B05A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8.2.10. </w:t>
      </w:r>
      <w:r w:rsidRPr="00DB5A29">
        <w:rPr>
          <w:rFonts w:ascii="Arial" w:eastAsia="Times New Roman" w:hAnsi="Arial" w:cs="Arial"/>
          <w:sz w:val="24"/>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6034D7B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8.2.11. Jei draudimo įmoka yra mokama dalimis, po kiekvieno draudimo liudijime nurodyto draudimo įmokos sumokėjimo termino dienos, Rangovas privalo Užsakovui pateikti jos sumokėjimą patvirtinančio dokumento patvirtintą kopiją.</w:t>
      </w:r>
    </w:p>
    <w:p w14:paraId="664497F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Cs/>
          <w:sz w:val="24"/>
          <w:szCs w:val="24"/>
        </w:rPr>
        <w:t xml:space="preserve">8.2.12. </w:t>
      </w:r>
      <w:r w:rsidRPr="00DB5A29">
        <w:rPr>
          <w:rFonts w:ascii="Arial" w:eastAsia="Times New Roman" w:hAnsi="Arial" w:cs="Arial"/>
          <w:sz w:val="24"/>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7085DA2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5A100A8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w:t>
      </w:r>
      <w:r w:rsidRPr="00DB5A29">
        <w:rPr>
          <w:rFonts w:ascii="Arial" w:eastAsia="Times New Roman" w:hAnsi="Arial" w:cs="Arial"/>
          <w:sz w:val="24"/>
          <w:szCs w:val="24"/>
        </w:rPr>
        <w:lastRenderedPageBreak/>
        <w:t>bendrovės) veiklos sustabdymu arba galimu veiklos sustabdymu (įskaitant nemokumą, likvidavimą ar teisinės apsaugos taikymo procedūras).</w:t>
      </w:r>
    </w:p>
    <w:p w14:paraId="3471962B" w14:textId="77777777" w:rsidR="005F6325" w:rsidRPr="00DB5A29" w:rsidRDefault="005F6325" w:rsidP="00376C1F">
      <w:pPr>
        <w:spacing w:after="0" w:line="240" w:lineRule="auto"/>
        <w:jc w:val="both"/>
        <w:rPr>
          <w:rFonts w:ascii="Arial" w:eastAsia="Arial" w:hAnsi="Arial" w:cs="Arial"/>
          <w:sz w:val="24"/>
          <w:szCs w:val="24"/>
        </w:rPr>
      </w:pPr>
    </w:p>
    <w:p w14:paraId="049ACC63"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8.3.</w:t>
      </w:r>
      <w:r w:rsidRPr="00DB5A29">
        <w:rPr>
          <w:rFonts w:ascii="Arial" w:eastAsia="Times New Roman" w:hAnsi="Arial" w:cs="Arial"/>
          <w:sz w:val="24"/>
          <w:szCs w:val="24"/>
        </w:rPr>
        <w:tab/>
      </w:r>
      <w:r w:rsidRPr="00DB5A29">
        <w:rPr>
          <w:rFonts w:ascii="Arial" w:eastAsia="Arial" w:hAnsi="Arial" w:cs="Arial"/>
          <w:b/>
          <w:bCs/>
          <w:sz w:val="24"/>
          <w:szCs w:val="24"/>
        </w:rPr>
        <w:t>Darbų defektų šalinimas garantiniu laikotarpiu</w:t>
      </w:r>
    </w:p>
    <w:p w14:paraId="419FA07F" w14:textId="77777777" w:rsidR="005F6325" w:rsidRPr="00DB5A29" w:rsidRDefault="005F6325" w:rsidP="00376C1F">
      <w:pPr>
        <w:spacing w:after="0" w:line="240" w:lineRule="auto"/>
        <w:jc w:val="both"/>
        <w:rPr>
          <w:rFonts w:ascii="Arial" w:eastAsia="Arial" w:hAnsi="Arial" w:cs="Arial"/>
          <w:b/>
          <w:bCs/>
          <w:sz w:val="24"/>
          <w:szCs w:val="24"/>
        </w:rPr>
      </w:pPr>
    </w:p>
    <w:p w14:paraId="23DCFA4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6F7992C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2602116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8.3.3. </w:t>
      </w:r>
      <w:r w:rsidRPr="00DB5A29">
        <w:rPr>
          <w:rFonts w:ascii="Arial" w:eastAsia="Times New Roman" w:hAnsi="Arial" w:cs="Arial"/>
          <w:sz w:val="24"/>
          <w:szCs w:val="24"/>
        </w:rPr>
        <w:t>Rangovas privalo neatlygintinai pašalinti visus defektus, už kuriuos atsako Rangovas, bei jų sąlygotą žalą</w:t>
      </w:r>
      <w:r w:rsidRPr="00DB5A29">
        <w:rPr>
          <w:rFonts w:ascii="Arial" w:eastAsia="Arial" w:hAnsi="Arial" w:cs="Arial"/>
          <w:sz w:val="24"/>
          <w:szCs w:val="24"/>
        </w:rPr>
        <w:t>,</w:t>
      </w:r>
      <w:r w:rsidRPr="00DB5A29">
        <w:rPr>
          <w:rFonts w:ascii="Arial" w:eastAsia="Times New Roman" w:hAnsi="Arial" w:cs="Arial"/>
          <w:sz w:val="24"/>
          <w:szCs w:val="24"/>
        </w:rPr>
        <w:t xml:space="preserve"> sutaisydamas, perdarydamas Sutarties ir įstatymų bei teisės aktų neatitinkančią Darbų ar Objekto dalį. </w:t>
      </w:r>
    </w:p>
    <w:p w14:paraId="386350C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8.3.4. </w:t>
      </w:r>
      <w:r w:rsidRPr="00DB5A29">
        <w:rPr>
          <w:rFonts w:ascii="Arial" w:eastAsia="Arial" w:hAnsi="Arial" w:cs="Arial"/>
          <w:sz w:val="24"/>
          <w:szCs w:val="24"/>
        </w:rPr>
        <w:t>Užsakovas privalo suteikti visas sąlygas ir galimybes Rangovui atlikti Darbų trūkumų pašalinimą, kad Rangovas galėtų atlikti tai per nustatytus terminus.</w:t>
      </w:r>
    </w:p>
    <w:p w14:paraId="551D9A8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6BBE49D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8.3.6. Šalindamas defektus arba keisdamas defektų turinčius Statybos produktus, Rangovas privalo nustatyti ir pašalinti pirminę defekto priežastį, kad tokie defektai nepasikartotų.</w:t>
      </w:r>
    </w:p>
    <w:p w14:paraId="7E24AA2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8.3.7. Rangovas pašalinęs nustatytus Darbų ar Objekto dalies trūkumus, privalo apie tai informuoti Užsakovą ir organizuoti ištaisytų Darbų defektų apžiūrą.</w:t>
      </w:r>
    </w:p>
    <w:p w14:paraId="5FA0989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8.3.8. </w:t>
      </w:r>
      <w:r w:rsidRPr="00DB5A29">
        <w:rPr>
          <w:rFonts w:ascii="Arial" w:eastAsia="Times New Roman" w:hAnsi="Arial" w:cs="Arial"/>
          <w:sz w:val="24"/>
          <w:szCs w:val="24"/>
        </w:rPr>
        <w:t xml:space="preserve">Sutaisytoje ir (arba) perdarytoje Darbų ar Objekto dalyje pakartotinai nustačius defektų, Rangovas privalo sutaisyti ir (arba) perdaryti tokią Darbų ar Objekto dalį iš naujo. </w:t>
      </w:r>
    </w:p>
    <w:p w14:paraId="2F0A035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2E2FD6F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8.3.10. Pašalinus Defektų akte užfiksuotus </w:t>
      </w:r>
      <w:r w:rsidRPr="00DB5A29">
        <w:rPr>
          <w:rFonts w:ascii="Arial" w:eastAsia="Times New Roman" w:hAnsi="Arial" w:cs="Arial"/>
          <w:sz w:val="24"/>
          <w:szCs w:val="24"/>
        </w:rPr>
        <w:t>Darbų ar Objekto dalies defektus</w:t>
      </w:r>
      <w:r w:rsidRPr="00DB5A29">
        <w:rPr>
          <w:rFonts w:ascii="Arial" w:eastAsia="Arial" w:hAnsi="Arial" w:cs="Arial"/>
          <w:sz w:val="24"/>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sidRPr="00DB5A29">
        <w:rPr>
          <w:rFonts w:ascii="Arial" w:eastAsia="Times New Roman" w:hAnsi="Arial" w:cs="Arial"/>
          <w:sz w:val="24"/>
          <w:szCs w:val="24"/>
        </w:rPr>
        <w:t xml:space="preserve"> </w:t>
      </w:r>
    </w:p>
    <w:p w14:paraId="7C565C7A" w14:textId="77777777" w:rsidR="005F6325" w:rsidRPr="00DB5A29" w:rsidRDefault="005F6325" w:rsidP="00376C1F">
      <w:pPr>
        <w:spacing w:after="0" w:line="240" w:lineRule="auto"/>
        <w:jc w:val="both"/>
        <w:rPr>
          <w:rFonts w:ascii="Arial" w:eastAsia="Times New Roman" w:hAnsi="Arial" w:cs="Arial"/>
          <w:sz w:val="24"/>
          <w:szCs w:val="24"/>
        </w:rPr>
      </w:pPr>
    </w:p>
    <w:p w14:paraId="1826AE9B"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8.4.</w:t>
      </w:r>
      <w:r w:rsidRPr="00DB5A29">
        <w:rPr>
          <w:rFonts w:ascii="Arial" w:eastAsia="Times New Roman" w:hAnsi="Arial" w:cs="Arial"/>
          <w:sz w:val="24"/>
          <w:szCs w:val="24"/>
        </w:rPr>
        <w:tab/>
      </w:r>
      <w:r w:rsidRPr="00DB5A29">
        <w:rPr>
          <w:rFonts w:ascii="Arial" w:eastAsia="Arial" w:hAnsi="Arial" w:cs="Arial"/>
          <w:b/>
          <w:bCs/>
          <w:sz w:val="24"/>
          <w:szCs w:val="24"/>
        </w:rPr>
        <w:t>Užsakovo teisės, Rangovui nepašalinus Darbų defektų</w:t>
      </w:r>
    </w:p>
    <w:p w14:paraId="1F053492" w14:textId="77777777" w:rsidR="005F6325" w:rsidRPr="00DB5A29" w:rsidRDefault="005F6325" w:rsidP="00376C1F">
      <w:pPr>
        <w:spacing w:after="0" w:line="240" w:lineRule="auto"/>
        <w:jc w:val="both"/>
        <w:rPr>
          <w:rFonts w:ascii="Arial" w:eastAsia="Arial" w:hAnsi="Arial" w:cs="Arial"/>
          <w:b/>
          <w:sz w:val="24"/>
          <w:szCs w:val="24"/>
        </w:rPr>
      </w:pPr>
    </w:p>
    <w:p w14:paraId="25BE8AB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8.4.1.</w:t>
      </w:r>
      <w:r w:rsidRPr="00DB5A29">
        <w:rPr>
          <w:rFonts w:ascii="Arial" w:eastAsia="Arial" w:hAnsi="Arial" w:cs="Arial"/>
          <w:sz w:val="24"/>
          <w:szCs w:val="24"/>
        </w:rPr>
        <w:tab/>
        <w:t xml:space="preserve">Rangovui, nepripažinus defektų ar kokybės trūkumų, arba jam nustatytu laiku neatvykus į apžiūrą, sudaromas vienašalis Defektinis aktas ir pateikiamas Rangovui. </w:t>
      </w:r>
    </w:p>
    <w:p w14:paraId="19DCB234" w14:textId="77777777" w:rsidR="005F6325" w:rsidRPr="00DB5A29" w:rsidRDefault="005F6325" w:rsidP="00376C1F">
      <w:pPr>
        <w:spacing w:after="0" w:line="240" w:lineRule="auto"/>
        <w:jc w:val="both"/>
        <w:rPr>
          <w:rFonts w:ascii="Arial" w:eastAsia="Times New Roman" w:hAnsi="Arial" w:cs="Arial"/>
          <w:color w:val="000000"/>
          <w:sz w:val="24"/>
          <w:szCs w:val="24"/>
        </w:rPr>
      </w:pPr>
      <w:r w:rsidRPr="00DB5A29">
        <w:rPr>
          <w:rFonts w:ascii="Arial" w:eastAsia="Arial" w:hAnsi="Arial" w:cs="Arial"/>
          <w:sz w:val="24"/>
          <w:szCs w:val="24"/>
        </w:rPr>
        <w:t xml:space="preserve">8.4.2. </w:t>
      </w:r>
      <w:r w:rsidRPr="00DB5A29">
        <w:rPr>
          <w:rFonts w:ascii="Arial" w:eastAsia="Times New Roman" w:hAnsi="Arial" w:cs="Arial"/>
          <w:sz w:val="24"/>
          <w:szCs w:val="24"/>
        </w:rPr>
        <w:t>Jei Rangovas ilgiau nei 3 (tris) darbo dienas nuo Užsakovo kreipimosi neatsako,</w:t>
      </w:r>
      <w:r w:rsidRPr="00DB5A29">
        <w:rPr>
          <w:rFonts w:ascii="Arial" w:eastAsia="Arial" w:hAnsi="Arial" w:cs="Arial"/>
          <w:sz w:val="24"/>
          <w:szCs w:val="24"/>
        </w:rPr>
        <w:t xml:space="preserve"> nepradeda ir (ar) neištaiso Darbų defektų ar neatitaiso tiesioginės tokio Darbų defektų padarytos žalos garantiniu laikotarpiu per Užsakovo nurodytą protingą laiką, </w:t>
      </w:r>
      <w:r w:rsidRPr="00DB5A29">
        <w:rPr>
          <w:rFonts w:ascii="Arial" w:eastAsia="Times New Roman" w:hAnsi="Arial" w:cs="Arial"/>
          <w:sz w:val="24"/>
          <w:szCs w:val="24"/>
        </w:rPr>
        <w:t>Užsakovas turi teisę:</w:t>
      </w:r>
    </w:p>
    <w:p w14:paraId="42AD23F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8.4.2.1. pašalinti defektus Rangovo sąskaita pats arba pasamdydamas trečiuosius asmenis, iš anksto apie tai informuodamas Rangovą, ir pareikalauti Rangovo atlyginti defektų ir žalos įvertinimo bei šalinimo išlaidas, taip pat papildomai sumokėti Užsakovui baudą, lygią 10 </w:t>
      </w:r>
      <w:r w:rsidRPr="00DB5A29">
        <w:rPr>
          <w:rFonts w:ascii="Arial" w:eastAsia="Times New Roman" w:hAnsi="Arial" w:cs="Arial"/>
          <w:sz w:val="24"/>
          <w:szCs w:val="24"/>
        </w:rPr>
        <w:lastRenderedPageBreak/>
        <w:t>(dešimt) procentų nuo tokių išlaidų sumos, bei atlyginti visus baudą viršijančius Užsakovo ir (arba) trečiųjų asmenų patirtus tiesioginius nuostolius;</w:t>
      </w:r>
    </w:p>
    <w:p w14:paraId="0748D77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8.4.2.2. jeigu Darbų defektų ar jų sąlygotos žalos neįmanoma pašalinti, Užsakovas turi teisę reikalauti sumažinti Sutarties kainą ir Rangovas privalo grąžinti permoką </w:t>
      </w:r>
      <w:r w:rsidRPr="00DB5A29">
        <w:rPr>
          <w:rFonts w:ascii="Arial" w:eastAsia="Arial" w:hAnsi="Arial" w:cs="Arial"/>
          <w:sz w:val="24"/>
          <w:szCs w:val="24"/>
        </w:rPr>
        <w:t>per 30 (trisdešimt) kalendorinių dienų nuo Rangovui nustatyto termino pašalinti Darbų trūkumus pabaigos, jeigu tai neprieštarauja VPĮ įtvirtintiems principams</w:t>
      </w:r>
      <w:r w:rsidRPr="00DB5A29">
        <w:rPr>
          <w:rFonts w:ascii="Arial" w:eastAsia="Times New Roman" w:hAnsi="Arial" w:cs="Arial"/>
          <w:sz w:val="24"/>
          <w:szCs w:val="24"/>
        </w:rPr>
        <w:t xml:space="preserve">; </w:t>
      </w:r>
    </w:p>
    <w:p w14:paraId="107E3D2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8.4.2.3. Sutarties kaina mažinama tokia suma, kiek sumažėja Darbų vertė Užsakovui dėl defektų ar jų sąlygotos žalos; </w:t>
      </w:r>
    </w:p>
    <w:p w14:paraId="55FBF97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3E9E72A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5FA1F08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8.4.2.6. </w:t>
      </w:r>
      <w:r w:rsidRPr="00DB5A29">
        <w:rPr>
          <w:rFonts w:ascii="Arial" w:eastAsia="Arial" w:hAnsi="Arial" w:cs="Arial"/>
          <w:sz w:val="24"/>
          <w:szCs w:val="24"/>
        </w:rPr>
        <w:t>Už vėlavimą pašalinti Darbų trūkumus Užsakovas privalo reikalauti Rangovo sumokėti Specialiosiose sąlygose nustatyto dydžio netesybas.</w:t>
      </w:r>
    </w:p>
    <w:p w14:paraId="6296104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31FCA4A8" w14:textId="77777777" w:rsidR="005F6325" w:rsidRPr="00DB5A29" w:rsidRDefault="005F6325" w:rsidP="00376C1F">
      <w:pPr>
        <w:spacing w:after="0" w:line="240" w:lineRule="auto"/>
        <w:jc w:val="both"/>
        <w:rPr>
          <w:rFonts w:ascii="Arial" w:eastAsia="Times New Roman" w:hAnsi="Arial" w:cs="Arial"/>
          <w:sz w:val="24"/>
          <w:szCs w:val="24"/>
        </w:rPr>
      </w:pPr>
    </w:p>
    <w:p w14:paraId="44458178" w14:textId="77777777" w:rsidR="005F6325" w:rsidRPr="00DB5A29" w:rsidRDefault="005F6325" w:rsidP="00376C1F">
      <w:pPr>
        <w:spacing w:after="0" w:line="240" w:lineRule="auto"/>
        <w:jc w:val="both"/>
        <w:rPr>
          <w:rFonts w:ascii="Arial" w:eastAsia="Arial" w:hAnsi="Arial" w:cs="Arial"/>
          <w:b/>
          <w:bCs/>
          <w:caps/>
          <w:sz w:val="24"/>
          <w:szCs w:val="24"/>
        </w:rPr>
      </w:pPr>
      <w:r w:rsidRPr="00DB5A29">
        <w:rPr>
          <w:rFonts w:ascii="Arial" w:eastAsia="Arial" w:hAnsi="Arial" w:cs="Arial"/>
          <w:b/>
          <w:bCs/>
          <w:caps/>
          <w:sz w:val="24"/>
          <w:szCs w:val="24"/>
        </w:rPr>
        <w:t>9.</w:t>
      </w:r>
      <w:r w:rsidRPr="00DB5A29">
        <w:rPr>
          <w:rFonts w:ascii="Arial" w:eastAsia="Times New Roman" w:hAnsi="Arial" w:cs="Arial"/>
          <w:sz w:val="24"/>
          <w:szCs w:val="24"/>
        </w:rPr>
        <w:tab/>
      </w:r>
      <w:r w:rsidRPr="00DB5A29">
        <w:rPr>
          <w:rFonts w:ascii="Arial" w:eastAsia="Arial" w:hAnsi="Arial" w:cs="Arial"/>
          <w:b/>
          <w:bCs/>
          <w:caps/>
          <w:sz w:val="24"/>
          <w:szCs w:val="24"/>
        </w:rPr>
        <w:t>DARBŲ ATLIKIMO TERMINAI</w:t>
      </w:r>
    </w:p>
    <w:p w14:paraId="3984BA87" w14:textId="77777777" w:rsidR="005F6325" w:rsidRPr="00DB5A29" w:rsidRDefault="005F6325" w:rsidP="00376C1F">
      <w:pPr>
        <w:spacing w:after="0" w:line="240" w:lineRule="auto"/>
        <w:jc w:val="both"/>
        <w:rPr>
          <w:rFonts w:ascii="Arial" w:eastAsia="Arial" w:hAnsi="Arial" w:cs="Arial"/>
          <w:b/>
          <w:caps/>
          <w:sz w:val="24"/>
          <w:szCs w:val="24"/>
        </w:rPr>
      </w:pPr>
    </w:p>
    <w:p w14:paraId="33F49008"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9.1.</w:t>
      </w:r>
      <w:r w:rsidRPr="00DB5A29">
        <w:rPr>
          <w:rFonts w:ascii="Arial" w:eastAsia="Times New Roman" w:hAnsi="Arial" w:cs="Arial"/>
          <w:sz w:val="24"/>
          <w:szCs w:val="24"/>
        </w:rPr>
        <w:tab/>
      </w:r>
      <w:r w:rsidRPr="00DB5A29">
        <w:rPr>
          <w:rFonts w:ascii="Arial" w:eastAsia="Arial" w:hAnsi="Arial" w:cs="Arial"/>
          <w:b/>
          <w:bCs/>
          <w:sz w:val="24"/>
          <w:szCs w:val="24"/>
        </w:rPr>
        <w:t>Darbų atlikimo terminai ir Darbų vykdymo Grafikas (jei taikoma)</w:t>
      </w:r>
    </w:p>
    <w:p w14:paraId="48464538" w14:textId="77777777" w:rsidR="005F6325" w:rsidRPr="00DB5A29" w:rsidRDefault="005F6325" w:rsidP="00376C1F">
      <w:pPr>
        <w:spacing w:after="0" w:line="240" w:lineRule="auto"/>
        <w:jc w:val="both"/>
        <w:rPr>
          <w:rFonts w:ascii="Arial" w:eastAsia="Arial" w:hAnsi="Arial" w:cs="Arial"/>
          <w:b/>
          <w:sz w:val="24"/>
          <w:szCs w:val="24"/>
        </w:rPr>
      </w:pPr>
    </w:p>
    <w:p w14:paraId="4ADA45A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9.1.1.</w:t>
      </w:r>
      <w:r w:rsidRPr="00DB5A29">
        <w:rPr>
          <w:rFonts w:ascii="Arial" w:eastAsia="Arial" w:hAnsi="Arial" w:cs="Arial"/>
          <w:sz w:val="24"/>
          <w:szCs w:val="24"/>
        </w:rPr>
        <w:tab/>
        <w:t xml:space="preserve">Rangovas privalo atlikti darbus laikydamasis terminų, nurodytų Specialiosiose sąlygose. </w:t>
      </w:r>
    </w:p>
    <w:p w14:paraId="32AF802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9.1.2.</w:t>
      </w:r>
      <w:r w:rsidRPr="00DB5A29">
        <w:rPr>
          <w:rFonts w:ascii="Arial" w:eastAsia="Arial" w:hAnsi="Arial" w:cs="Arial"/>
          <w:sz w:val="24"/>
          <w:szCs w:val="24"/>
        </w:rPr>
        <w:tab/>
        <w:t xml:space="preserve">Jei taikytina, </w:t>
      </w:r>
      <w:r w:rsidRPr="00DB5A29">
        <w:rPr>
          <w:rFonts w:ascii="Arial" w:eastAsia="Times New Roman" w:hAnsi="Arial" w:cs="Arial"/>
          <w:sz w:val="24"/>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sidRPr="00DB5A29">
        <w:rPr>
          <w:rFonts w:ascii="Arial" w:eastAsia="Arial" w:hAnsi="Arial" w:cs="Arial"/>
          <w:sz w:val="24"/>
          <w:szCs w:val="24"/>
        </w:rPr>
        <w:t xml:space="preserve">Jei </w:t>
      </w:r>
      <w:r w:rsidRPr="00DB5A29">
        <w:rPr>
          <w:rFonts w:ascii="Arial" w:eastAsia="Cambria" w:hAnsi="Arial" w:cs="Arial"/>
          <w:sz w:val="24"/>
          <w:szCs w:val="24"/>
          <w:shd w:val="clear" w:color="auto" w:fill="FFFFFF"/>
        </w:rPr>
        <w:t xml:space="preserve">Rangovas nesilaiko </w:t>
      </w:r>
      <w:r w:rsidRPr="00DB5A29">
        <w:rPr>
          <w:rFonts w:ascii="Arial" w:eastAsia="Times New Roman" w:hAnsi="Arial" w:cs="Arial"/>
          <w:sz w:val="24"/>
          <w:szCs w:val="24"/>
        </w:rPr>
        <w:t>Darbų vykdymo Grafiko pateikimo terminų,</w:t>
      </w:r>
      <w:r w:rsidRPr="00DB5A29">
        <w:rPr>
          <w:rFonts w:ascii="Arial" w:eastAsia="Cambria" w:hAnsi="Arial" w:cs="Arial"/>
          <w:sz w:val="24"/>
          <w:szCs w:val="24"/>
          <w:shd w:val="clear" w:color="auto" w:fill="FFFFFF"/>
        </w:rPr>
        <w:t xml:space="preserve"> Rangovui taikoma Specialiosiose sąlygose nustatyto dydžio bauda.</w:t>
      </w:r>
    </w:p>
    <w:p w14:paraId="11D4E3A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2F2EB5C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9.1.4. Jei aktualu, </w:t>
      </w:r>
      <w:r w:rsidRPr="00DB5A29">
        <w:rPr>
          <w:rFonts w:ascii="Arial" w:eastAsia="Times New Roman" w:hAnsi="Arial" w:cs="Arial"/>
          <w:sz w:val="24"/>
          <w:szCs w:val="24"/>
        </w:rPr>
        <w:t>Darbų vykdymo G</w:t>
      </w:r>
      <w:r w:rsidRPr="00DB5A29">
        <w:rPr>
          <w:rFonts w:ascii="Arial" w:eastAsia="Arial" w:hAnsi="Arial" w:cs="Arial"/>
          <w:sz w:val="24"/>
          <w:szCs w:val="24"/>
        </w:rPr>
        <w:t>rafike turi būti pažymėta, kurie Darbai gali būti vykdomi lygiagrečiai, o kurie gali būti vykdomi tik numatytu eiliškumu.</w:t>
      </w:r>
    </w:p>
    <w:p w14:paraId="2E00053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9.1.5. </w:t>
      </w:r>
      <w:r w:rsidRPr="00DB5A29">
        <w:rPr>
          <w:rFonts w:ascii="Arial" w:eastAsia="Times New Roman" w:hAnsi="Arial" w:cs="Arial"/>
          <w:sz w:val="24"/>
          <w:szCs w:val="24"/>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51D49666" w14:textId="77777777" w:rsidR="005F6325" w:rsidRPr="00DB5A29" w:rsidRDefault="005F6325" w:rsidP="00376C1F">
      <w:pPr>
        <w:spacing w:after="0" w:line="240" w:lineRule="auto"/>
        <w:jc w:val="both"/>
        <w:rPr>
          <w:rFonts w:ascii="Arial" w:eastAsia="Arial" w:hAnsi="Arial" w:cs="Arial"/>
          <w:b/>
          <w:bCs/>
          <w:sz w:val="24"/>
          <w:szCs w:val="24"/>
        </w:rPr>
      </w:pPr>
    </w:p>
    <w:p w14:paraId="639AA038"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 xml:space="preserve">9.2. </w:t>
      </w:r>
      <w:r w:rsidRPr="00DB5A29">
        <w:rPr>
          <w:rFonts w:ascii="Arial" w:eastAsia="Arial" w:hAnsi="Arial" w:cs="Arial"/>
          <w:b/>
          <w:sz w:val="24"/>
          <w:szCs w:val="24"/>
        </w:rPr>
        <w:t xml:space="preserve">Netesybos už </w:t>
      </w:r>
      <w:r w:rsidRPr="00DB5A29">
        <w:rPr>
          <w:rFonts w:ascii="Arial" w:eastAsia="Arial" w:hAnsi="Arial" w:cs="Arial"/>
          <w:b/>
          <w:bCs/>
          <w:sz w:val="24"/>
          <w:szCs w:val="24"/>
        </w:rPr>
        <w:t>Darbų atlikimo</w:t>
      </w:r>
      <w:r w:rsidRPr="00DB5A29">
        <w:rPr>
          <w:rFonts w:ascii="Arial" w:eastAsia="Arial" w:hAnsi="Arial" w:cs="Arial"/>
          <w:b/>
          <w:sz w:val="24"/>
          <w:szCs w:val="24"/>
        </w:rPr>
        <w:t xml:space="preserve"> terminų vėlavimą</w:t>
      </w:r>
    </w:p>
    <w:p w14:paraId="3E016407" w14:textId="77777777" w:rsidR="005F6325" w:rsidRPr="00DB5A29" w:rsidRDefault="005F6325" w:rsidP="00376C1F">
      <w:pPr>
        <w:spacing w:after="0" w:line="240" w:lineRule="auto"/>
        <w:jc w:val="both"/>
        <w:rPr>
          <w:rFonts w:ascii="Arial" w:eastAsia="Arial" w:hAnsi="Arial" w:cs="Arial"/>
          <w:b/>
          <w:sz w:val="24"/>
          <w:szCs w:val="24"/>
        </w:rPr>
      </w:pPr>
    </w:p>
    <w:p w14:paraId="566738A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9.2.1.</w:t>
      </w:r>
      <w:r w:rsidRPr="00DB5A29">
        <w:rPr>
          <w:rFonts w:ascii="Arial" w:eastAsia="Arial" w:hAnsi="Arial" w:cs="Arial"/>
          <w:sz w:val="24"/>
          <w:szCs w:val="24"/>
        </w:rPr>
        <w:tab/>
        <w:t>Jeigu Rangovas vėluoja atlikti Darbus per terminus, nustatytus Specialiosiose sąlygose, Rangovui iki Darbų atlikimo dienos taikomos Specialiosiose sąlygose nurodyto dydžio netesybos.</w:t>
      </w:r>
    </w:p>
    <w:p w14:paraId="50F5763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9.2.2.</w:t>
      </w:r>
      <w:r w:rsidRPr="00DB5A29">
        <w:rPr>
          <w:rFonts w:ascii="Arial" w:eastAsia="Arial" w:hAnsi="Arial" w:cs="Arial"/>
          <w:sz w:val="24"/>
          <w:szCs w:val="24"/>
        </w:rPr>
        <w:tab/>
        <w:t xml:space="preserve">Rangovui praleidus Darbų ar jų Etapo </w:t>
      </w:r>
      <w:r w:rsidRPr="00DB5A29">
        <w:rPr>
          <w:rFonts w:ascii="Arial" w:eastAsia="Times New Roman" w:hAnsi="Arial" w:cs="Arial"/>
          <w:sz w:val="24"/>
          <w:szCs w:val="24"/>
        </w:rPr>
        <w:t xml:space="preserve">(jei taikoma) </w:t>
      </w:r>
      <w:r w:rsidRPr="00DB5A29">
        <w:rPr>
          <w:rFonts w:ascii="Arial" w:eastAsia="Arial" w:hAnsi="Arial" w:cs="Arial"/>
          <w:sz w:val="24"/>
          <w:szCs w:val="24"/>
        </w:rPr>
        <w:t>atlikimo terminus, netesybos skaičiuojamos nuo Darbų ar jų Etapo termino pabaigos (neįskaitytinai) iki Darbų ar jų Etapo atlikimo datos (įskaitytinai), nustatytos pagal Darbų perdavimo – priėmimo aktus.</w:t>
      </w:r>
    </w:p>
    <w:p w14:paraId="73C63A5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9.2.3. Jei Rangovui pagal šią Sutartį yra priskaičiuotos netesybos, Užsakovo už </w:t>
      </w:r>
      <w:r w:rsidRPr="00DB5A29">
        <w:rPr>
          <w:rFonts w:ascii="Arial" w:eastAsia="Arial" w:hAnsi="Arial" w:cs="Arial"/>
          <w:sz w:val="24"/>
          <w:szCs w:val="24"/>
        </w:rPr>
        <w:t>tinkamai atliktus Darbus</w:t>
      </w:r>
      <w:r w:rsidRPr="00DB5A29">
        <w:rPr>
          <w:rFonts w:ascii="Arial" w:eastAsia="Times New Roman" w:hAnsi="Arial" w:cs="Arial"/>
          <w:sz w:val="24"/>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16B8BADA" w14:textId="77777777" w:rsidR="005F6325" w:rsidRPr="00DB5A29" w:rsidRDefault="005F6325" w:rsidP="00376C1F">
      <w:pPr>
        <w:spacing w:after="0" w:line="240" w:lineRule="auto"/>
        <w:jc w:val="both"/>
        <w:rPr>
          <w:rFonts w:ascii="Arial" w:eastAsia="Arial" w:hAnsi="Arial" w:cs="Arial"/>
          <w:b/>
          <w:bCs/>
          <w:sz w:val="24"/>
          <w:szCs w:val="24"/>
        </w:rPr>
      </w:pPr>
    </w:p>
    <w:p w14:paraId="47E50D4B"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10.</w:t>
      </w:r>
      <w:r w:rsidRPr="00DB5A29">
        <w:rPr>
          <w:rFonts w:ascii="Arial" w:eastAsia="Arial" w:hAnsi="Arial" w:cs="Arial"/>
          <w:b/>
          <w:bCs/>
          <w:caps/>
          <w:sz w:val="24"/>
          <w:szCs w:val="24"/>
        </w:rPr>
        <w:tab/>
      </w:r>
      <w:r w:rsidRPr="00DB5A29">
        <w:rPr>
          <w:rFonts w:ascii="Arial" w:eastAsia="Arial" w:hAnsi="Arial" w:cs="Arial"/>
          <w:b/>
          <w:caps/>
          <w:sz w:val="24"/>
          <w:szCs w:val="24"/>
        </w:rPr>
        <w:t>Prievolių pagal Sutartį įvykdymo užtikrinimo būdai</w:t>
      </w:r>
    </w:p>
    <w:p w14:paraId="393BD6C1" w14:textId="77777777" w:rsidR="005F6325" w:rsidRPr="00DB5A29" w:rsidRDefault="005F6325" w:rsidP="00376C1F">
      <w:pPr>
        <w:spacing w:after="0" w:line="240" w:lineRule="auto"/>
        <w:jc w:val="both"/>
        <w:rPr>
          <w:rFonts w:ascii="Arial" w:eastAsia="Arial" w:hAnsi="Arial" w:cs="Arial"/>
          <w:b/>
          <w:caps/>
          <w:sz w:val="24"/>
          <w:szCs w:val="24"/>
        </w:rPr>
      </w:pPr>
    </w:p>
    <w:p w14:paraId="47AA822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734FFC6A" w14:textId="77777777" w:rsidR="005F6325" w:rsidRPr="00DB5A29" w:rsidRDefault="005F6325" w:rsidP="00376C1F">
      <w:pPr>
        <w:spacing w:after="0" w:line="240" w:lineRule="auto"/>
        <w:jc w:val="both"/>
        <w:rPr>
          <w:rFonts w:ascii="Arial" w:eastAsia="Arial" w:hAnsi="Arial" w:cs="Arial"/>
          <w:sz w:val="24"/>
          <w:szCs w:val="24"/>
        </w:rPr>
      </w:pPr>
    </w:p>
    <w:p w14:paraId="5E935E13"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11.</w:t>
      </w:r>
      <w:r w:rsidRPr="00DB5A29">
        <w:rPr>
          <w:rFonts w:ascii="Arial" w:eastAsia="Arial" w:hAnsi="Arial" w:cs="Arial"/>
          <w:b/>
          <w:bCs/>
          <w:caps/>
          <w:sz w:val="24"/>
          <w:szCs w:val="24"/>
        </w:rPr>
        <w:tab/>
      </w:r>
      <w:r w:rsidRPr="00DB5A29">
        <w:rPr>
          <w:rFonts w:ascii="Arial" w:eastAsia="Arial" w:hAnsi="Arial" w:cs="Arial"/>
          <w:b/>
          <w:caps/>
          <w:sz w:val="24"/>
          <w:szCs w:val="24"/>
        </w:rPr>
        <w:t>Sutarties įvykdymo užtikrinimas (JEI TAIKOMA)</w:t>
      </w:r>
    </w:p>
    <w:p w14:paraId="568CEA93" w14:textId="77777777" w:rsidR="005F6325" w:rsidRPr="00DB5A29" w:rsidRDefault="005F6325" w:rsidP="00376C1F">
      <w:pPr>
        <w:spacing w:after="0" w:line="240" w:lineRule="auto"/>
        <w:jc w:val="both"/>
        <w:rPr>
          <w:rFonts w:ascii="Arial" w:eastAsia="Arial" w:hAnsi="Arial" w:cs="Arial"/>
          <w:b/>
          <w:caps/>
          <w:sz w:val="24"/>
          <w:szCs w:val="24"/>
        </w:rPr>
      </w:pPr>
    </w:p>
    <w:p w14:paraId="770FE3EA"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shd w:val="clear" w:color="auto" w:fill="FFFFFF"/>
        </w:rPr>
        <w:t xml:space="preserve">11.1. Šio skyriaus nuostatos taikomos tuomet, jei Specialiosiose sąlygose numatyta, kad tinkamam Sutarties įvykdymui užtikrinti Rangovas turi pateikti </w:t>
      </w:r>
      <w:r w:rsidRPr="00DB5A29">
        <w:rPr>
          <w:rFonts w:ascii="Arial" w:eastAsia="Cambria" w:hAnsi="Arial" w:cs="Arial"/>
          <w:sz w:val="24"/>
          <w:szCs w:val="24"/>
          <w:shd w:val="clear" w:color="auto" w:fill="FFFFFF"/>
        </w:rPr>
        <w:t xml:space="preserve">pirmo pareikalavimo </w:t>
      </w:r>
      <w:r w:rsidRPr="00DB5A29">
        <w:rPr>
          <w:rFonts w:ascii="Arial" w:eastAsia="Arial" w:hAnsi="Arial" w:cs="Arial"/>
          <w:sz w:val="24"/>
          <w:szCs w:val="24"/>
          <w:shd w:val="clear" w:color="auto" w:fill="FFFFFF"/>
        </w:rPr>
        <w:t>banko garantiją arba draudimo bendrovės laidavimo draudimo raštą arba kitą Specialiosiose sąlygose nurodytą sutartinių įsipareigojimų įvykdymo užtikrinimą.</w:t>
      </w:r>
    </w:p>
    <w:p w14:paraId="37A77208"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Times New Roman" w:hAnsi="Arial" w:cs="Arial"/>
          <w:b/>
          <w:bCs/>
          <w:sz w:val="24"/>
          <w:szCs w:val="24"/>
        </w:rPr>
        <w:t>Pastaba.</w:t>
      </w:r>
      <w:r w:rsidRPr="00DB5A29">
        <w:rPr>
          <w:rFonts w:ascii="Arial" w:eastAsia="Times New Roman" w:hAnsi="Arial" w:cs="Arial"/>
          <w:sz w:val="24"/>
          <w:szCs w:val="24"/>
        </w:rPr>
        <w:t xml:space="preserve"> </w:t>
      </w:r>
      <w:r w:rsidRPr="00DB5A29">
        <w:rPr>
          <w:rFonts w:ascii="Arial" w:eastAsia="Arial" w:hAnsi="Arial" w:cs="Arial"/>
          <w:sz w:val="24"/>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2DCE77A5"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sidRPr="00DB5A29">
        <w:rPr>
          <w:rFonts w:ascii="Arial" w:eastAsia="Cambria" w:hAnsi="Arial" w:cs="Arial"/>
          <w:sz w:val="24"/>
          <w:szCs w:val="24"/>
        </w:rPr>
        <w:t>kartu su draudimo bendrovės laidavimo draudimo raštu turi būti pateiktas ir pasirašytas draudimo liudijimas (polisas) bei dokumentas, įrodantis, kad draudimo įmoka už išduotą laidavimo draudimo raštą yra sumokėta</w:t>
      </w:r>
      <w:r w:rsidRPr="00DB5A29">
        <w:rPr>
          <w:rFonts w:ascii="Arial" w:eastAsia="Cambria" w:hAnsi="Arial" w:cs="Arial"/>
          <w:sz w:val="24"/>
          <w:szCs w:val="24"/>
          <w:shd w:val="clear" w:color="auto" w:fill="FFFFFF"/>
        </w:rPr>
        <w:t xml:space="preserve">), atitinkantį Bendrųjų sąlygų 11 skyriuje nurodytas sąlygas, per Specialiosiose sąlygose nustatytą terminą (toliau – </w:t>
      </w:r>
      <w:r w:rsidRPr="00DB5A29">
        <w:rPr>
          <w:rFonts w:ascii="Arial" w:eastAsia="Cambria" w:hAnsi="Arial" w:cs="Arial"/>
          <w:b/>
          <w:bCs/>
          <w:sz w:val="24"/>
          <w:szCs w:val="24"/>
          <w:shd w:val="clear" w:color="auto" w:fill="FFFFFF"/>
        </w:rPr>
        <w:t>Sutarties įvykdymo užtikrinimas</w:t>
      </w:r>
      <w:r w:rsidRPr="00DB5A29">
        <w:rPr>
          <w:rFonts w:ascii="Arial" w:eastAsia="Cambria" w:hAnsi="Arial" w:cs="Arial"/>
          <w:sz w:val="24"/>
          <w:szCs w:val="24"/>
          <w:shd w:val="clear" w:color="auto" w:fill="FFFFFF"/>
        </w:rPr>
        <w:t>).</w:t>
      </w:r>
    </w:p>
    <w:p w14:paraId="64D0CD8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11.3. Jei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nepateikia Užsakovui Sutartyje nustatytos vertės Sutarties įvykdymo užtikrinimo per Sutartyje nustatytą terminą, laikoma, kad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atsisakė sudaryti Sutartį o Užsakovas įgyja teisę pasinaudoti pasiūlymo galiojimo užtikrinimu patirtų išlaidų ir nuostolių kompensavimui ir VPĮ nustatyta tvarka pasiūlyti sudaryti Sutartį kitam rangovui.</w:t>
      </w:r>
    </w:p>
    <w:p w14:paraId="3968C28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11.4. Prieš pateikdamas Sutarties įvykdymo užtikrinimą,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gali prašyti Užsakovo patvirtinti, kad Užsakovas sutinka priimti </w:t>
      </w:r>
      <w:r w:rsidRPr="00DB5A29">
        <w:rPr>
          <w:rFonts w:ascii="Arial" w:eastAsia="Cambria" w:hAnsi="Arial" w:cs="Arial"/>
          <w:sz w:val="24"/>
          <w:szCs w:val="24"/>
          <w:shd w:val="clear" w:color="auto" w:fill="FFFFFF"/>
        </w:rPr>
        <w:t>Rangov</w:t>
      </w:r>
      <w:r w:rsidRPr="00DB5A29">
        <w:rPr>
          <w:rFonts w:ascii="Arial" w:eastAsia="Times New Roman" w:hAnsi="Arial" w:cs="Arial"/>
          <w:sz w:val="24"/>
          <w:szCs w:val="24"/>
        </w:rPr>
        <w:t xml:space="preserve">o siūlomą Sutarties įvykdymo užtikrinimą. Tokiu atveju, Užsakovas privalo atsakyti </w:t>
      </w:r>
      <w:r w:rsidRPr="00DB5A29">
        <w:rPr>
          <w:rFonts w:ascii="Arial" w:eastAsia="Cambria" w:hAnsi="Arial" w:cs="Arial"/>
          <w:sz w:val="24"/>
          <w:szCs w:val="24"/>
          <w:shd w:val="clear" w:color="auto" w:fill="FFFFFF"/>
        </w:rPr>
        <w:t>Rangov</w:t>
      </w:r>
      <w:r w:rsidRPr="00DB5A29">
        <w:rPr>
          <w:rFonts w:ascii="Arial" w:eastAsia="Times New Roman" w:hAnsi="Arial" w:cs="Arial"/>
          <w:sz w:val="24"/>
          <w:szCs w:val="24"/>
        </w:rPr>
        <w:t xml:space="preserve">ui ne vėliau kaip per 3 (tris) darbo dienas nuo </w:t>
      </w:r>
      <w:r w:rsidRPr="00DB5A29">
        <w:rPr>
          <w:rFonts w:ascii="Arial" w:eastAsia="Cambria" w:hAnsi="Arial" w:cs="Arial"/>
          <w:sz w:val="24"/>
          <w:szCs w:val="24"/>
          <w:shd w:val="clear" w:color="auto" w:fill="FFFFFF"/>
        </w:rPr>
        <w:t>Rangov</w:t>
      </w:r>
      <w:r w:rsidRPr="00DB5A29">
        <w:rPr>
          <w:rFonts w:ascii="Arial" w:eastAsia="Times New Roman" w:hAnsi="Arial" w:cs="Arial"/>
          <w:sz w:val="24"/>
          <w:szCs w:val="24"/>
        </w:rPr>
        <w:t>o prašymo gavimo dienos.</w:t>
      </w:r>
    </w:p>
    <w:p w14:paraId="02FB87C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11.5. Sutarties įvykdymo užtikrinime bankas (draudimo bendrovė) privalo neatšaukiamai ir besąlygiškai įsipareigoti ne vėliau kaip per 15 (penkiolika) kalendorinių dienų nuo Užsakovo raštiško pranešimo apie </w:t>
      </w:r>
      <w:r w:rsidRPr="00DB5A29">
        <w:rPr>
          <w:rFonts w:ascii="Arial" w:eastAsia="Cambria" w:hAnsi="Arial" w:cs="Arial"/>
          <w:sz w:val="24"/>
          <w:szCs w:val="24"/>
          <w:shd w:val="clear" w:color="auto" w:fill="FFFFFF"/>
        </w:rPr>
        <w:t>Rangovo</w:t>
      </w:r>
      <w:r w:rsidRPr="00DB5A29">
        <w:rPr>
          <w:rFonts w:ascii="Arial" w:eastAsia="Times New Roman" w:hAnsi="Arial" w:cs="Arial"/>
          <w:sz w:val="24"/>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0694321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iš dalies ar visiškai neįvykdė Sutarties ir (arba) ji buvo nutraukta dėl </w:t>
      </w:r>
      <w:r w:rsidRPr="00DB5A29">
        <w:rPr>
          <w:rFonts w:ascii="Arial" w:eastAsia="Cambria" w:hAnsi="Arial" w:cs="Arial"/>
          <w:sz w:val="24"/>
          <w:szCs w:val="24"/>
          <w:shd w:val="clear" w:color="auto" w:fill="FFFFFF"/>
        </w:rPr>
        <w:t>Rangov</w:t>
      </w:r>
      <w:r w:rsidRPr="00DB5A29">
        <w:rPr>
          <w:rFonts w:ascii="Arial" w:eastAsia="Times New Roman" w:hAnsi="Arial" w:cs="Arial"/>
          <w:sz w:val="24"/>
          <w:szCs w:val="24"/>
        </w:rPr>
        <w:t xml:space="preserve">o kaltės. Užsakovas neįsipareigoja įrodyti realiai patirtų nuostolių ir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pasirašydamas Sutartį ir pateikdamas Sutarties įvykdymo užtikrinimą, patvirtina, kad Sutarties įvykdymo užtikrinimo suma laikytina minimaliais neįrodinėjamais Užsakovo nuostoliais.</w:t>
      </w:r>
    </w:p>
    <w:p w14:paraId="7E514AB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11.7. Sutarties įvykdymo užtikrinimas turi įsigalioti ne vėliau negu jo pateikimo Užsakovui dieną.</w:t>
      </w:r>
    </w:p>
    <w:p w14:paraId="0FABE9C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11.8. Sutarties įvykdymo užtikrinimo suma turi būti nurodoma ir išmokama eurais.</w:t>
      </w:r>
    </w:p>
    <w:p w14:paraId="5133139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11.9. Sutarties įvykdymo užtikrinimas turi būti surašytas lietuvių arba kita kalba (esant Užsakovo prašymui, turi būti pateiktas vertimas į lietuvių kalbą).</w:t>
      </w:r>
    </w:p>
    <w:p w14:paraId="2F833B1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11.10. Sutarties įvykdymo užtikrinime nurodytas jo galiojimo terminas turi būti ne trumpesnis nei nurodytas Specialiosiose sąlygose.</w:t>
      </w:r>
    </w:p>
    <w:p w14:paraId="587F5DF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11.11. Jeigu Darbų atlikimo trukmė yra ilgesnė nei 1 (vieneri) metai,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943A5F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11.12. Jeigu Sutartyje nustatytomis sąlygomis </w:t>
      </w:r>
      <w:r w:rsidRPr="00DB5A29">
        <w:rPr>
          <w:rFonts w:ascii="Arial" w:eastAsia="Arial" w:hAnsi="Arial" w:cs="Arial"/>
          <w:sz w:val="24"/>
          <w:szCs w:val="24"/>
        </w:rPr>
        <w:t>Darbų atlikimo</w:t>
      </w:r>
      <w:r w:rsidRPr="00DB5A29">
        <w:rPr>
          <w:rFonts w:ascii="Arial" w:eastAsia="Times New Roman" w:hAnsi="Arial" w:cs="Arial"/>
          <w:sz w:val="24"/>
          <w:szCs w:val="24"/>
        </w:rPr>
        <w:t xml:space="preserve"> terminas yra pratęsiamas arba nukeliamas dėl Sutarties sustabdymo, arba atlikti Darbus arba taisyti </w:t>
      </w:r>
      <w:r w:rsidRPr="00DB5A29">
        <w:rPr>
          <w:rFonts w:ascii="Arial" w:eastAsia="Arial" w:hAnsi="Arial" w:cs="Arial"/>
          <w:sz w:val="24"/>
          <w:szCs w:val="24"/>
        </w:rPr>
        <w:t>Darbų</w:t>
      </w:r>
      <w:r w:rsidRPr="00DB5A29">
        <w:rPr>
          <w:rFonts w:ascii="Arial" w:eastAsia="Times New Roman" w:hAnsi="Arial" w:cs="Arial"/>
          <w:sz w:val="24"/>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2341DBA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11.13. </w:t>
      </w:r>
      <w:r w:rsidRPr="00DB5A29">
        <w:rPr>
          <w:rFonts w:ascii="Arial" w:eastAsia="Cambria" w:hAnsi="Arial" w:cs="Arial"/>
          <w:sz w:val="24"/>
          <w:szCs w:val="24"/>
          <w:shd w:val="clear" w:color="auto" w:fill="FFFFFF"/>
        </w:rPr>
        <w:t>Rangovui</w:t>
      </w:r>
      <w:r w:rsidRPr="00DB5A29">
        <w:rPr>
          <w:rFonts w:ascii="Arial" w:eastAsia="Times New Roman" w:hAnsi="Arial" w:cs="Arial"/>
          <w:sz w:val="24"/>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30946B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11.14. Užsakovas nepriima Sutarties įvykdymo užtikrinimo ir (ar) laiko jį negaliojančiu, ir (ar) kreipiasi į </w:t>
      </w:r>
      <w:r w:rsidRPr="00DB5A29">
        <w:rPr>
          <w:rFonts w:ascii="Arial" w:eastAsia="Cambria" w:hAnsi="Arial" w:cs="Arial"/>
          <w:sz w:val="24"/>
          <w:szCs w:val="24"/>
          <w:shd w:val="clear" w:color="auto" w:fill="FFFFFF"/>
        </w:rPr>
        <w:t>Rangov</w:t>
      </w:r>
      <w:r w:rsidRPr="00DB5A29">
        <w:rPr>
          <w:rFonts w:ascii="Arial" w:eastAsia="Times New Roman" w:hAnsi="Arial" w:cs="Arial"/>
          <w:sz w:val="24"/>
          <w:szCs w:val="24"/>
        </w:rPr>
        <w:t xml:space="preserve">ą dėl naujo Sutarties įvykdymo užtikrinimo pateikimo Užsakovui, o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48FF85F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11.15. Jei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pažeidžia Sutartimi nustatytus įsipareigojimus, dalinai ar visiškai įsipareigojimų nevykdo (ar juos vykdo ne pagal Sutarties sąlygas), Užsakovas gali </w:t>
      </w:r>
      <w:r w:rsidRPr="00DB5A29">
        <w:rPr>
          <w:rFonts w:ascii="Arial" w:eastAsia="Times New Roman" w:hAnsi="Arial" w:cs="Arial"/>
          <w:sz w:val="24"/>
          <w:szCs w:val="24"/>
        </w:rPr>
        <w:lastRenderedPageBreak/>
        <w:t xml:space="preserve">pasinaudoti Sutarties įvykdymo užtikrinimu.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0DC3A31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11.16. Užsakovas gali pasinaudoti Sutarties įvykdymo užtikrinimu, esant bet kuriai iš žemiau nurodytų aplinkybių:</w:t>
      </w:r>
    </w:p>
    <w:p w14:paraId="25543F9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11.16.1.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neįvykdė, nevykdo arba netinkamai vykdo savo įsipareigojimus pagal Sutartį;</w:t>
      </w:r>
    </w:p>
    <w:p w14:paraId="2C191B7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11.16.2.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per protingai nustatytą laikotarpį neįvykdo Užsakovo nurodymo ištaisyti </w:t>
      </w:r>
      <w:r w:rsidRPr="00DB5A29">
        <w:rPr>
          <w:rFonts w:ascii="Arial" w:eastAsia="Arial" w:hAnsi="Arial" w:cs="Arial"/>
          <w:sz w:val="24"/>
          <w:szCs w:val="24"/>
        </w:rPr>
        <w:t>Darbų</w:t>
      </w:r>
      <w:r w:rsidRPr="00DB5A29">
        <w:rPr>
          <w:rFonts w:ascii="Arial" w:eastAsia="Times New Roman" w:hAnsi="Arial" w:cs="Arial"/>
          <w:sz w:val="24"/>
          <w:szCs w:val="24"/>
        </w:rPr>
        <w:t xml:space="preserve"> trūkumus;</w:t>
      </w:r>
    </w:p>
    <w:p w14:paraId="5A405FC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11.16.3. jei dėl bet kokių </w:t>
      </w:r>
      <w:r w:rsidRPr="00DB5A29">
        <w:rPr>
          <w:rFonts w:ascii="Arial" w:eastAsia="Cambria" w:hAnsi="Arial" w:cs="Arial"/>
          <w:sz w:val="24"/>
          <w:szCs w:val="24"/>
          <w:shd w:val="clear" w:color="auto" w:fill="FFFFFF"/>
        </w:rPr>
        <w:t>Rangovo</w:t>
      </w:r>
      <w:r w:rsidRPr="00DB5A29">
        <w:rPr>
          <w:rFonts w:ascii="Arial" w:eastAsia="Times New Roman" w:hAnsi="Arial" w:cs="Arial"/>
          <w:sz w:val="24"/>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72A644A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11.16.4. </w:t>
      </w:r>
      <w:r w:rsidRPr="00DB5A29">
        <w:rPr>
          <w:rFonts w:ascii="Arial" w:eastAsia="Cambria" w:hAnsi="Arial" w:cs="Arial"/>
          <w:sz w:val="24"/>
          <w:szCs w:val="24"/>
          <w:shd w:val="clear" w:color="auto" w:fill="FFFFFF"/>
        </w:rPr>
        <w:t>Rangovas</w:t>
      </w:r>
      <w:r w:rsidRPr="00DB5A29">
        <w:rPr>
          <w:rFonts w:ascii="Arial" w:eastAsia="Times New Roman" w:hAnsi="Arial" w:cs="Arial"/>
          <w:sz w:val="24"/>
          <w:szCs w:val="24"/>
        </w:rPr>
        <w:t xml:space="preserve"> be pateisinamos priežasties (ne Sutartyje nustatytais atvejais) vienašališkai nutraukia Sutartį.</w:t>
      </w:r>
    </w:p>
    <w:p w14:paraId="6FA5B1AE" w14:textId="77777777" w:rsidR="005F6325" w:rsidRPr="00DB5A29" w:rsidRDefault="005F6325" w:rsidP="00376C1F">
      <w:pPr>
        <w:spacing w:after="0" w:line="240" w:lineRule="auto"/>
        <w:jc w:val="both"/>
        <w:rPr>
          <w:rFonts w:ascii="Arial" w:eastAsia="Times New Roman" w:hAnsi="Arial" w:cs="Arial"/>
          <w:sz w:val="24"/>
          <w:szCs w:val="24"/>
        </w:rPr>
      </w:pPr>
    </w:p>
    <w:p w14:paraId="429E64C2" w14:textId="77777777" w:rsidR="005F6325" w:rsidRPr="00DB5A29" w:rsidRDefault="005F6325" w:rsidP="00376C1F">
      <w:pPr>
        <w:spacing w:after="0" w:line="240" w:lineRule="auto"/>
        <w:jc w:val="both"/>
        <w:rPr>
          <w:rFonts w:ascii="Arial" w:eastAsia="Times New Roman" w:hAnsi="Arial" w:cs="Arial"/>
          <w:b/>
          <w:bCs/>
          <w:sz w:val="24"/>
          <w:szCs w:val="24"/>
        </w:rPr>
      </w:pPr>
      <w:r w:rsidRPr="00DB5A29">
        <w:rPr>
          <w:rFonts w:ascii="Arial" w:eastAsia="Times New Roman" w:hAnsi="Arial" w:cs="Arial"/>
          <w:b/>
          <w:bCs/>
          <w:sz w:val="24"/>
          <w:szCs w:val="24"/>
        </w:rPr>
        <w:t>12. DRAUDIMAS (jei taikoma)</w:t>
      </w:r>
    </w:p>
    <w:p w14:paraId="518C4CC1" w14:textId="77777777" w:rsidR="005F6325" w:rsidRPr="00DB5A29" w:rsidRDefault="005F6325" w:rsidP="00376C1F">
      <w:pPr>
        <w:spacing w:after="0" w:line="240" w:lineRule="auto"/>
        <w:jc w:val="both"/>
        <w:rPr>
          <w:rFonts w:ascii="Arial" w:eastAsia="Times New Roman" w:hAnsi="Arial" w:cs="Arial"/>
          <w:b/>
          <w:bCs/>
          <w:sz w:val="24"/>
          <w:szCs w:val="24"/>
        </w:rPr>
      </w:pPr>
    </w:p>
    <w:p w14:paraId="0E695FA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12.1. </w:t>
      </w:r>
      <w:r w:rsidRPr="00DB5A29">
        <w:rPr>
          <w:rFonts w:ascii="Arial" w:eastAsia="Arial" w:hAnsi="Arial" w:cs="Arial"/>
          <w:sz w:val="24"/>
          <w:szCs w:val="24"/>
          <w:shd w:val="clear" w:color="auto" w:fill="FFFFFF"/>
        </w:rPr>
        <w:t xml:space="preserve">Šio skyriaus nuostatos taikomos tuomet, jei Specialiosiose sąlygose ir (ar) įstatymuose bei kituose teisės aktuose nustatyta prievolė Rangovui apsidrausti </w:t>
      </w:r>
      <w:r w:rsidRPr="00DB5A29">
        <w:rPr>
          <w:rFonts w:ascii="Arial" w:eastAsia="Times New Roman" w:hAnsi="Arial" w:cs="Arial"/>
          <w:sz w:val="24"/>
          <w:szCs w:val="24"/>
        </w:rPr>
        <w:t>statinio statybos, rekonstravimo, remonto, atnaujinimo (modernizavimo), griovimo ar kultūros paveldo statinio tvarkomųjų statybos darbų ir (arba) civilinės atsakomybės privalomuoju draudimu.</w:t>
      </w:r>
    </w:p>
    <w:p w14:paraId="7B868351" w14:textId="77777777" w:rsidR="005F6325" w:rsidRPr="00DB5A29" w:rsidRDefault="005F6325" w:rsidP="00376C1F">
      <w:pPr>
        <w:spacing w:after="0" w:line="240" w:lineRule="auto"/>
        <w:jc w:val="both"/>
        <w:rPr>
          <w:rFonts w:ascii="Arial" w:eastAsia="Cambria" w:hAnsi="Arial" w:cs="Arial"/>
          <w:sz w:val="24"/>
          <w:szCs w:val="24"/>
          <w:shd w:val="clear" w:color="auto" w:fill="FFFFFF"/>
        </w:rPr>
      </w:pPr>
      <w:r w:rsidRPr="00DB5A29">
        <w:rPr>
          <w:rFonts w:ascii="Arial" w:eastAsia="Times New Roman" w:hAnsi="Arial" w:cs="Arial"/>
          <w:sz w:val="24"/>
          <w:szCs w:val="24"/>
        </w:rPr>
        <w:t xml:space="preserve">12.2. </w:t>
      </w:r>
      <w:r w:rsidRPr="00DB5A29">
        <w:rPr>
          <w:rFonts w:ascii="Arial" w:eastAsia="Cambria" w:hAnsi="Arial" w:cs="Arial"/>
          <w:sz w:val="24"/>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sidRPr="00DB5A29">
        <w:rPr>
          <w:rFonts w:ascii="Arial" w:eastAsia="Times New Roman" w:hAnsi="Arial" w:cs="Arial"/>
          <w:bCs/>
          <w:sz w:val="24"/>
          <w:szCs w:val="24"/>
        </w:rPr>
        <w:t>(</w:t>
      </w:r>
      <w:r w:rsidRPr="00DB5A29">
        <w:rPr>
          <w:rFonts w:ascii="Arial" w:eastAsia="Cambria" w:hAnsi="Arial" w:cs="Arial"/>
          <w:sz w:val="24"/>
          <w:szCs w:val="24"/>
        </w:rPr>
        <w:t>kartu turi būti pateiktas ir pasirašytas draudimo liudijimas (polisas) bei dokumentas, įrodantis, kad draudimo įmoka už išduotą draudimo liudijimą (polisą) yra sumokėta</w:t>
      </w:r>
      <w:r w:rsidRPr="00DB5A29">
        <w:rPr>
          <w:rFonts w:ascii="Arial" w:eastAsia="Cambria" w:hAnsi="Arial" w:cs="Arial"/>
          <w:sz w:val="24"/>
          <w:szCs w:val="24"/>
          <w:shd w:val="clear" w:color="auto" w:fill="FFFFFF"/>
        </w:rPr>
        <w:t xml:space="preserve">), atitinkančią Specialiųjų sąlygų 7 skyriuje ir Bendrųjų sąlygų 12 skyriuje nurodytas sąlygas (toliau – </w:t>
      </w:r>
      <w:r w:rsidRPr="00DB5A29">
        <w:rPr>
          <w:rFonts w:ascii="Arial" w:eastAsia="Times New Roman" w:hAnsi="Arial" w:cs="Arial"/>
          <w:b/>
          <w:bCs/>
          <w:sz w:val="24"/>
          <w:szCs w:val="24"/>
        </w:rPr>
        <w:t>D</w:t>
      </w:r>
      <w:r w:rsidRPr="00DB5A29">
        <w:rPr>
          <w:rFonts w:ascii="Arial" w:eastAsia="Times New Roman" w:hAnsi="Arial" w:cs="Arial"/>
          <w:b/>
          <w:sz w:val="24"/>
          <w:szCs w:val="24"/>
        </w:rPr>
        <w:t>raudimo sutartis</w:t>
      </w:r>
      <w:r w:rsidRPr="00DB5A29">
        <w:rPr>
          <w:rFonts w:ascii="Arial" w:eastAsia="Times New Roman" w:hAnsi="Arial" w:cs="Arial"/>
          <w:bCs/>
          <w:sz w:val="24"/>
          <w:szCs w:val="24"/>
        </w:rPr>
        <w:t>)</w:t>
      </w:r>
      <w:r w:rsidRPr="00DB5A29">
        <w:rPr>
          <w:rFonts w:ascii="Arial" w:eastAsia="Cambria" w:hAnsi="Arial" w:cs="Arial"/>
          <w:sz w:val="24"/>
          <w:szCs w:val="24"/>
          <w:shd w:val="clear" w:color="auto" w:fill="FFFFFF"/>
        </w:rPr>
        <w:t>.</w:t>
      </w:r>
    </w:p>
    <w:p w14:paraId="7268C6D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Cambria" w:hAnsi="Arial" w:cs="Arial"/>
          <w:sz w:val="24"/>
          <w:szCs w:val="24"/>
          <w:shd w:val="clear" w:color="auto" w:fill="FFFFFF"/>
        </w:rPr>
        <w:t xml:space="preserve">12.3. </w:t>
      </w:r>
      <w:r w:rsidRPr="00DB5A29">
        <w:rPr>
          <w:rFonts w:ascii="Arial" w:eastAsia="Times New Roman" w:hAnsi="Arial" w:cs="Arial"/>
          <w:sz w:val="24"/>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38A10F3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12.4. Draudimo sutartis turi įsigalioti ne vėliau kaip </w:t>
      </w:r>
      <w:r w:rsidRPr="00DB5A29">
        <w:rPr>
          <w:rFonts w:ascii="Arial" w:eastAsia="Times New Roman" w:hAnsi="Arial" w:cs="Arial"/>
          <w:color w:val="000000"/>
          <w:sz w:val="24"/>
          <w:szCs w:val="24"/>
        </w:rPr>
        <w:t>nuo Darbų vykdymo pradžios</w:t>
      </w:r>
      <w:r w:rsidRPr="00DB5A29">
        <w:rPr>
          <w:rFonts w:ascii="Arial" w:eastAsia="Times New Roman" w:hAnsi="Arial" w:cs="Arial"/>
          <w:sz w:val="24"/>
          <w:szCs w:val="24"/>
        </w:rPr>
        <w:t>.</w:t>
      </w:r>
    </w:p>
    <w:p w14:paraId="15D21E4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12.5. </w:t>
      </w:r>
      <w:r w:rsidRPr="00DB5A29">
        <w:rPr>
          <w:rFonts w:ascii="Arial" w:eastAsia="Arial" w:hAnsi="Arial" w:cs="Arial"/>
          <w:sz w:val="24"/>
          <w:szCs w:val="24"/>
        </w:rPr>
        <w:t xml:space="preserve">Rangovas savo sąskaita privalo pratęsti (atnaujinti) </w:t>
      </w:r>
      <w:r w:rsidRPr="00DB5A29">
        <w:rPr>
          <w:rFonts w:ascii="Arial" w:eastAsia="Times New Roman" w:hAnsi="Arial" w:cs="Arial"/>
          <w:sz w:val="24"/>
          <w:szCs w:val="24"/>
        </w:rPr>
        <w:t>Draudimo sutartį</w:t>
      </w:r>
      <w:r w:rsidRPr="00DB5A29">
        <w:rPr>
          <w:rFonts w:ascii="Arial" w:eastAsia="Arial" w:hAnsi="Arial" w:cs="Arial"/>
          <w:sz w:val="24"/>
          <w:szCs w:val="24"/>
        </w:rPr>
        <w:t xml:space="preserve"> ir likus ne mažiau nei 10 (dešimt) darbo dienų iki pratęsiamos Draudimo sutarties pabaigos pateikti Užsakovui tai patvirtinančius dokumentus, jeigu </w:t>
      </w:r>
      <w:r w:rsidRPr="00DB5A29">
        <w:rPr>
          <w:rFonts w:ascii="Arial" w:eastAsia="Times New Roman" w:hAnsi="Arial" w:cs="Arial"/>
          <w:sz w:val="24"/>
          <w:szCs w:val="24"/>
        </w:rPr>
        <w:t>Draudimo sutartis</w:t>
      </w:r>
      <w:r w:rsidRPr="00DB5A29">
        <w:rPr>
          <w:rFonts w:ascii="Arial" w:eastAsia="Arial" w:hAnsi="Arial" w:cs="Arial"/>
          <w:sz w:val="24"/>
          <w:szCs w:val="24"/>
        </w:rPr>
        <w:t xml:space="preserve"> pasibaigs anksčiau, negu numatyta teisės aktuose.</w:t>
      </w:r>
    </w:p>
    <w:p w14:paraId="38E06D7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12.6. Jei draudimo įmoka yra mokama dalimis, po kiekvieno draudimo liudijime nurodyto draudimo įmokos sumokėjimo termino dienos, Rangovas privalo Užsakovui pateikti jos sumokėjimą patvirtinančio dokumento patvirtintą kopiją.</w:t>
      </w:r>
    </w:p>
    <w:p w14:paraId="14D39E9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157790C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 xml:space="preserve">12.8. </w:t>
      </w:r>
      <w:r w:rsidRPr="00DB5A29">
        <w:rPr>
          <w:rFonts w:ascii="Arial" w:eastAsia="Times New Roman" w:hAnsi="Arial" w:cs="Arial"/>
          <w:sz w:val="24"/>
          <w:szCs w:val="24"/>
        </w:rPr>
        <w:t>Draudimo sutartyje</w:t>
      </w:r>
      <w:r w:rsidRPr="00DB5A29">
        <w:rPr>
          <w:rFonts w:ascii="Arial" w:eastAsia="Arial" w:hAnsi="Arial" w:cs="Arial"/>
          <w:sz w:val="24"/>
          <w:szCs w:val="24"/>
        </w:rPr>
        <w:t xml:space="preserve"> turi būti numatyta galimybė išmokėti draudimo išmokas eurais, reikalinga nuostoliams arba žalai padengti. Iš draudikų gautos draudimo išmokos turi būti naudojamos nuostoliams arba žalai padengti.</w:t>
      </w:r>
    </w:p>
    <w:p w14:paraId="26F8C85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312A094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34B366B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6178B74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6F1CD49E" w14:textId="77777777" w:rsidR="005F6325" w:rsidRPr="00DB5A29" w:rsidRDefault="005F6325" w:rsidP="00376C1F">
      <w:pPr>
        <w:spacing w:after="0" w:line="240" w:lineRule="auto"/>
        <w:jc w:val="both"/>
        <w:rPr>
          <w:rFonts w:ascii="Arial" w:eastAsia="Times New Roman" w:hAnsi="Arial" w:cs="Arial"/>
          <w:b/>
          <w:bCs/>
          <w:sz w:val="24"/>
          <w:szCs w:val="24"/>
        </w:rPr>
      </w:pPr>
    </w:p>
    <w:p w14:paraId="4015B4D3" w14:textId="77777777" w:rsidR="005F6325" w:rsidRPr="00DB5A29" w:rsidRDefault="005F6325" w:rsidP="00376C1F">
      <w:pPr>
        <w:spacing w:after="0" w:line="240" w:lineRule="auto"/>
        <w:jc w:val="both"/>
        <w:rPr>
          <w:rFonts w:ascii="Arial" w:eastAsia="Cambria" w:hAnsi="Arial" w:cs="Arial"/>
          <w:caps/>
          <w:sz w:val="24"/>
          <w:szCs w:val="24"/>
          <w14:numSpacing w14:val="tabular"/>
        </w:rPr>
      </w:pPr>
      <w:r w:rsidRPr="00DB5A29">
        <w:rPr>
          <w:rFonts w:ascii="Arial" w:eastAsia="Cambria" w:hAnsi="Arial" w:cs="Arial"/>
          <w:b/>
          <w:bCs/>
          <w:caps/>
          <w:sz w:val="24"/>
          <w:szCs w:val="24"/>
          <w14:numSpacing w14:val="tabular"/>
        </w:rPr>
        <w:t>13. SUTARTIES KAINA IR JOS PERSKAIČIAVIMAS</w:t>
      </w:r>
    </w:p>
    <w:p w14:paraId="1BC6CD35" w14:textId="77777777" w:rsidR="005F6325" w:rsidRPr="00DB5A29" w:rsidRDefault="005F6325" w:rsidP="00376C1F">
      <w:pPr>
        <w:spacing w:after="0" w:line="240" w:lineRule="auto"/>
        <w:jc w:val="both"/>
        <w:rPr>
          <w:rFonts w:ascii="Arial" w:eastAsia="Arial" w:hAnsi="Arial" w:cs="Arial"/>
          <w:b/>
          <w:sz w:val="24"/>
          <w:szCs w:val="24"/>
        </w:rPr>
      </w:pPr>
    </w:p>
    <w:p w14:paraId="34BB39D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0DA6501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13.2. Pradinės sutarties vertė yra nurodyta Specialiosiose sąlygose.</w:t>
      </w:r>
    </w:p>
    <w:p w14:paraId="405C10B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26F9644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13.4. Sutarties kainos peržiūra atliekama Specialiosiose sąlygose nustatyta tvarka.</w:t>
      </w:r>
    </w:p>
    <w:p w14:paraId="48894CBD" w14:textId="77777777" w:rsidR="005F6325" w:rsidRPr="00DB5A29" w:rsidRDefault="005F6325" w:rsidP="00376C1F">
      <w:pPr>
        <w:spacing w:after="0" w:line="240" w:lineRule="auto"/>
        <w:jc w:val="both"/>
        <w:rPr>
          <w:rFonts w:ascii="Arial" w:eastAsia="Arial" w:hAnsi="Arial" w:cs="Arial"/>
          <w:b/>
          <w:bCs/>
          <w:sz w:val="24"/>
          <w:szCs w:val="24"/>
        </w:rPr>
      </w:pPr>
    </w:p>
    <w:p w14:paraId="5651D10A" w14:textId="77777777" w:rsidR="005F6325" w:rsidRPr="00DB5A29" w:rsidRDefault="005F6325" w:rsidP="00376C1F">
      <w:pPr>
        <w:spacing w:after="0" w:line="240" w:lineRule="auto"/>
        <w:jc w:val="both"/>
        <w:rPr>
          <w:rFonts w:ascii="Arial" w:eastAsia="Cambria" w:hAnsi="Arial" w:cs="Arial"/>
          <w:b/>
          <w:bCs/>
          <w:caps/>
          <w:sz w:val="24"/>
          <w:szCs w:val="24"/>
          <w14:numSpacing w14:val="tabular"/>
        </w:rPr>
      </w:pPr>
      <w:r w:rsidRPr="00DB5A29">
        <w:rPr>
          <w:rFonts w:ascii="Arial" w:eastAsia="Cambria" w:hAnsi="Arial" w:cs="Arial"/>
          <w:b/>
          <w:bCs/>
          <w:caps/>
          <w:sz w:val="24"/>
          <w:szCs w:val="24"/>
          <w14:numSpacing w14:val="tabular"/>
        </w:rPr>
        <w:t>14.</w:t>
      </w:r>
      <w:r w:rsidRPr="00DB5A29">
        <w:rPr>
          <w:rFonts w:ascii="Arial" w:eastAsia="Cambria" w:hAnsi="Arial" w:cs="Arial"/>
          <w:b/>
          <w:bCs/>
          <w:caps/>
          <w:sz w:val="24"/>
          <w:szCs w:val="24"/>
          <w14:numSpacing w14:val="tabular"/>
        </w:rPr>
        <w:tab/>
        <w:t>ATSISKAITYMO TVARKA</w:t>
      </w:r>
    </w:p>
    <w:p w14:paraId="1BCD596E" w14:textId="77777777" w:rsidR="005F6325" w:rsidRPr="00DB5A29" w:rsidRDefault="005F6325" w:rsidP="00376C1F">
      <w:pPr>
        <w:spacing w:after="0" w:line="240" w:lineRule="auto"/>
        <w:jc w:val="both"/>
        <w:rPr>
          <w:rFonts w:ascii="Arial" w:eastAsia="Cambria" w:hAnsi="Arial" w:cs="Arial"/>
          <w:b/>
          <w:bCs/>
          <w:caps/>
          <w:sz w:val="24"/>
          <w:szCs w:val="24"/>
          <w14:numSpacing w14:val="tabular"/>
        </w:rPr>
      </w:pPr>
    </w:p>
    <w:p w14:paraId="2FECA0E9"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14.1.</w:t>
      </w:r>
      <w:r w:rsidRPr="00DB5A29">
        <w:rPr>
          <w:rFonts w:ascii="Arial" w:eastAsia="Times New Roman" w:hAnsi="Arial" w:cs="Arial"/>
          <w:sz w:val="24"/>
          <w:szCs w:val="24"/>
        </w:rPr>
        <w:tab/>
      </w:r>
      <w:r w:rsidRPr="00DB5A29">
        <w:rPr>
          <w:rFonts w:ascii="Arial" w:eastAsia="Arial" w:hAnsi="Arial" w:cs="Arial"/>
          <w:b/>
          <w:bCs/>
          <w:sz w:val="24"/>
          <w:szCs w:val="24"/>
        </w:rPr>
        <w:t>Išankstinis mokėjimas (avansas) (jei taikoma)</w:t>
      </w:r>
    </w:p>
    <w:p w14:paraId="23E5DD38" w14:textId="77777777" w:rsidR="005F6325" w:rsidRPr="00DB5A29" w:rsidRDefault="005F6325" w:rsidP="00376C1F">
      <w:pPr>
        <w:spacing w:after="0" w:line="240" w:lineRule="auto"/>
        <w:jc w:val="both"/>
        <w:rPr>
          <w:rFonts w:ascii="Arial" w:eastAsia="Arial" w:hAnsi="Arial" w:cs="Arial"/>
          <w:b/>
          <w:sz w:val="24"/>
          <w:szCs w:val="24"/>
        </w:rPr>
      </w:pPr>
    </w:p>
    <w:p w14:paraId="4464674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14.1.1. Bendrųjų sąlygų 14.1 poskyrio sąlygos taikomos tuo atveju, jei Specialiosiose sąlygose yra nurodyta, kad Rangovui mokamas išankstinis mokėjimas (avansas) (toliau –</w:t>
      </w:r>
      <w:r w:rsidRPr="00DB5A29">
        <w:rPr>
          <w:rFonts w:ascii="Arial" w:eastAsia="Times New Roman" w:hAnsi="Arial" w:cs="Arial"/>
          <w:b/>
          <w:bCs/>
          <w:sz w:val="24"/>
          <w:szCs w:val="24"/>
        </w:rPr>
        <w:t xml:space="preserve"> Avansas</w:t>
      </w:r>
      <w:r w:rsidRPr="00DB5A29">
        <w:rPr>
          <w:rFonts w:ascii="Arial" w:eastAsia="Times New Roman" w:hAnsi="Arial" w:cs="Arial"/>
          <w:sz w:val="24"/>
          <w:szCs w:val="24"/>
        </w:rPr>
        <w:t>).</w:t>
      </w:r>
    </w:p>
    <w:p w14:paraId="5ADA5ED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14.1.2 Užsakovas sumoka Rangovui ne didesnį kaip Specialiosiose sąlygose nurodyto dydžio Avansą.</w:t>
      </w:r>
    </w:p>
    <w:p w14:paraId="06752E5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sidRPr="00DB5A29">
        <w:rPr>
          <w:rFonts w:ascii="Arial" w:eastAsia="Times New Roman" w:hAnsi="Arial" w:cs="Arial"/>
          <w:b/>
          <w:sz w:val="24"/>
          <w:szCs w:val="24"/>
        </w:rPr>
        <w:t>Avanso užtikrinimas</w:t>
      </w:r>
      <w:r w:rsidRPr="00DB5A29">
        <w:rPr>
          <w:rFonts w:ascii="Arial" w:eastAsia="Times New Roman" w:hAnsi="Arial" w:cs="Arial"/>
          <w:sz w:val="24"/>
          <w:szCs w:val="24"/>
        </w:rPr>
        <w:t>).</w:t>
      </w:r>
    </w:p>
    <w:p w14:paraId="5880212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b/>
          <w:bCs/>
          <w:sz w:val="24"/>
          <w:szCs w:val="24"/>
        </w:rPr>
        <w:t>Pastaba.</w:t>
      </w:r>
      <w:r w:rsidRPr="00DB5A29">
        <w:rPr>
          <w:rFonts w:ascii="Arial" w:eastAsia="Times New Roman" w:hAnsi="Arial" w:cs="Arial"/>
          <w:sz w:val="24"/>
          <w:szCs w:val="24"/>
        </w:rPr>
        <w:t xml:space="preserve"> </w:t>
      </w:r>
      <w:r w:rsidRPr="00DB5A29">
        <w:rPr>
          <w:rFonts w:ascii="Arial" w:eastAsia="Arial" w:hAnsi="Arial" w:cs="Arial"/>
          <w:sz w:val="24"/>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sidRPr="00DB5A29">
        <w:rPr>
          <w:rFonts w:ascii="Arial" w:eastAsia="Times New Roman" w:hAnsi="Arial" w:cs="Arial"/>
          <w:sz w:val="24"/>
          <w:szCs w:val="24"/>
        </w:rPr>
        <w:t xml:space="preserve"> </w:t>
      </w:r>
      <w:r w:rsidRPr="00DB5A29">
        <w:rPr>
          <w:rFonts w:ascii="Arial" w:eastAsia="Arial" w:hAnsi="Arial" w:cs="Arial"/>
          <w:sz w:val="24"/>
          <w:szCs w:val="24"/>
          <w:shd w:val="clear" w:color="auto" w:fill="FFFFFF"/>
        </w:rPr>
        <w:t>įstatymų bei kitų teisės aktų</w:t>
      </w:r>
      <w:r w:rsidRPr="00DB5A29">
        <w:rPr>
          <w:rFonts w:ascii="Arial" w:eastAsia="Arial" w:hAnsi="Arial" w:cs="Arial"/>
          <w:sz w:val="24"/>
          <w:szCs w:val="24"/>
        </w:rPr>
        <w:t xml:space="preserve"> </w:t>
      </w:r>
      <w:r w:rsidRPr="00DB5A29">
        <w:rPr>
          <w:rFonts w:ascii="Arial" w:eastAsia="Arial" w:hAnsi="Arial" w:cs="Arial"/>
          <w:sz w:val="24"/>
          <w:szCs w:val="24"/>
          <w:shd w:val="clear" w:color="auto" w:fill="FFFFFF"/>
        </w:rPr>
        <w:t>nuostatas.</w:t>
      </w:r>
    </w:p>
    <w:p w14:paraId="468431E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587A495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665DAA0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3251040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14.1.7. Avanso užtikrinimo suma turi būti nurodoma ir išmokama eurais.</w:t>
      </w:r>
    </w:p>
    <w:p w14:paraId="69140B1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14.1.8. Avanso užtikrinimas turi būti surašytas lietuvių arba kita kalba (esant Užsakovo prašymui, turi būti pateiktas vertimas į lietuvių kalbą).</w:t>
      </w:r>
    </w:p>
    <w:p w14:paraId="40FAFC1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14.1.9. Avanso užtikrinimas, neatitinkantis šiame Sutarties poskyryje nustatytų reikalavimų, nebus priimamas.</w:t>
      </w:r>
    </w:p>
    <w:p w14:paraId="77A63D7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3F9218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14.1.11. Užsakovas sumoka Rangovui Avansą per Specialiosiose sąlygose numatytą terminą nuo išankstinio mokėjimo sąskaitos ir Avanso užtikrinimo (jei taikoma) gavimo dienos. Sumokėto Avanso suma išskaitoma iš mokėtinos sumos.</w:t>
      </w:r>
    </w:p>
    <w:p w14:paraId="62D5727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14.1.12. Jei Specialiosiose sąlygose nurodyta Avanso išskaita, tuomet Avansas išskaitomas iš sumų už atliktus Darbus, atliekant Specialiosiose sąlygose nurodyto dydžio išskaitymus iš kiekvieno mokėjimo.</w:t>
      </w:r>
    </w:p>
    <w:p w14:paraId="3194D67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14.1.13. Nutraukus Sutartį, Rangovas privalo grąžinti Užsakovui gautą Avansą per 5 (penkias) darbo dienas (jeigu dalis </w:t>
      </w:r>
      <w:r w:rsidRPr="00DB5A29">
        <w:rPr>
          <w:rFonts w:ascii="Arial" w:eastAsia="Arial" w:hAnsi="Arial" w:cs="Arial"/>
          <w:sz w:val="24"/>
          <w:szCs w:val="24"/>
        </w:rPr>
        <w:t>Darbų yra atlikta</w:t>
      </w:r>
      <w:r w:rsidRPr="00DB5A29">
        <w:rPr>
          <w:rFonts w:ascii="Arial" w:eastAsia="Times New Roman" w:hAnsi="Arial" w:cs="Arial"/>
          <w:sz w:val="24"/>
          <w:szCs w:val="24"/>
        </w:rPr>
        <w:t xml:space="preserve">, Užsakovas jas yra priėmęs ir </w:t>
      </w:r>
      <w:r w:rsidRPr="00DB5A29">
        <w:rPr>
          <w:rFonts w:ascii="Arial" w:eastAsia="Arial" w:hAnsi="Arial" w:cs="Arial"/>
          <w:sz w:val="24"/>
          <w:szCs w:val="24"/>
        </w:rPr>
        <w:t>Darbų rezultatu</w:t>
      </w:r>
      <w:r w:rsidRPr="00DB5A29">
        <w:rPr>
          <w:rFonts w:ascii="Arial" w:eastAsia="Times New Roman" w:hAnsi="Arial" w:cs="Arial"/>
          <w:sz w:val="24"/>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35F42C2F" w14:textId="77777777" w:rsidR="005F6325" w:rsidRPr="00DB5A29" w:rsidRDefault="005F6325" w:rsidP="00376C1F">
      <w:pPr>
        <w:spacing w:after="0" w:line="240" w:lineRule="auto"/>
        <w:jc w:val="both"/>
        <w:rPr>
          <w:rFonts w:ascii="Arial" w:eastAsia="Times New Roman" w:hAnsi="Arial" w:cs="Arial"/>
          <w:sz w:val="24"/>
          <w:szCs w:val="24"/>
        </w:rPr>
      </w:pPr>
    </w:p>
    <w:p w14:paraId="734FCD34"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lastRenderedPageBreak/>
        <w:t>14.2.</w:t>
      </w:r>
      <w:r w:rsidRPr="00DB5A29">
        <w:rPr>
          <w:rFonts w:ascii="Arial" w:eastAsia="Arial" w:hAnsi="Arial" w:cs="Arial"/>
          <w:b/>
          <w:bCs/>
          <w:sz w:val="24"/>
          <w:szCs w:val="24"/>
        </w:rPr>
        <w:tab/>
      </w:r>
      <w:r w:rsidRPr="00DB5A29">
        <w:rPr>
          <w:rFonts w:ascii="Arial" w:eastAsia="Arial" w:hAnsi="Arial" w:cs="Arial"/>
          <w:b/>
          <w:sz w:val="24"/>
          <w:szCs w:val="24"/>
        </w:rPr>
        <w:t>Mokėjimų tvarka</w:t>
      </w:r>
    </w:p>
    <w:p w14:paraId="578044B1" w14:textId="77777777" w:rsidR="005F6325" w:rsidRPr="00DB5A29" w:rsidRDefault="005F6325" w:rsidP="00376C1F">
      <w:pPr>
        <w:spacing w:after="0" w:line="240" w:lineRule="auto"/>
        <w:jc w:val="both"/>
        <w:rPr>
          <w:rFonts w:ascii="Arial" w:eastAsia="Arial" w:hAnsi="Arial" w:cs="Arial"/>
          <w:b/>
          <w:sz w:val="24"/>
          <w:szCs w:val="24"/>
        </w:rPr>
      </w:pPr>
    </w:p>
    <w:p w14:paraId="6ED81D6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14.2.1.</w:t>
      </w:r>
      <w:r w:rsidRPr="00DB5A29">
        <w:rPr>
          <w:rFonts w:ascii="Arial" w:eastAsia="Arial" w:hAnsi="Arial" w:cs="Arial"/>
          <w:sz w:val="24"/>
          <w:szCs w:val="24"/>
        </w:rPr>
        <w:tab/>
      </w:r>
      <w:r w:rsidRPr="00DB5A29">
        <w:rPr>
          <w:rFonts w:ascii="Arial" w:eastAsia="Times New Roman" w:hAnsi="Arial" w:cs="Arial"/>
          <w:sz w:val="24"/>
          <w:szCs w:val="24"/>
        </w:rPr>
        <w:t xml:space="preserve">Rangovas išrašo Sąskaitą tik Šalims pasirašius </w:t>
      </w:r>
      <w:r w:rsidRPr="00DB5A29">
        <w:rPr>
          <w:rFonts w:ascii="Arial" w:eastAsia="Arial" w:hAnsi="Arial" w:cs="Arial"/>
          <w:sz w:val="24"/>
          <w:szCs w:val="24"/>
        </w:rPr>
        <w:t>Darbų</w:t>
      </w:r>
      <w:r w:rsidRPr="00DB5A29">
        <w:rPr>
          <w:rFonts w:ascii="Arial" w:eastAsia="Times New Roman" w:hAnsi="Arial" w:cs="Arial"/>
          <w:sz w:val="24"/>
          <w:szCs w:val="24"/>
        </w:rPr>
        <w:t xml:space="preserve"> perdavimo </w:t>
      </w:r>
      <w:r w:rsidRPr="00DB5A29">
        <w:rPr>
          <w:rFonts w:ascii="Arial" w:eastAsia="Arial" w:hAnsi="Arial" w:cs="Arial"/>
          <w:sz w:val="24"/>
          <w:szCs w:val="24"/>
        </w:rPr>
        <w:t xml:space="preserve">– </w:t>
      </w:r>
      <w:r w:rsidRPr="00DB5A29">
        <w:rPr>
          <w:rFonts w:ascii="Arial" w:eastAsia="Times New Roman" w:hAnsi="Arial" w:cs="Arial"/>
          <w:sz w:val="24"/>
          <w:szCs w:val="24"/>
        </w:rPr>
        <w:t>priėmimo aktą, jeigu kitaip nenumatyta Specialiosiose sąlygose</w:t>
      </w:r>
      <w:r w:rsidRPr="00DB5A29">
        <w:rPr>
          <w:rFonts w:ascii="Arial" w:eastAsia="Arial" w:hAnsi="Arial" w:cs="Arial"/>
          <w:sz w:val="24"/>
          <w:szCs w:val="24"/>
        </w:rPr>
        <w:t>:</w:t>
      </w:r>
    </w:p>
    <w:p w14:paraId="73EDEAB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14.2.1.1. elektroninę </w:t>
      </w:r>
      <w:r w:rsidRPr="00DB5A29">
        <w:rPr>
          <w:rFonts w:ascii="Arial" w:eastAsia="Times New Roman" w:hAnsi="Arial" w:cs="Arial"/>
          <w:sz w:val="24"/>
          <w:szCs w:val="24"/>
        </w:rPr>
        <w:t>Sąskaitą</w:t>
      </w:r>
      <w:r w:rsidRPr="00DB5A29">
        <w:rPr>
          <w:rFonts w:ascii="Arial" w:eastAsia="Arial" w:hAnsi="Arial" w:cs="Arial"/>
          <w:sz w:val="24"/>
          <w:szCs w:val="24"/>
        </w:rPr>
        <w:t xml:space="preserve">, atitinkančią Europos elektroninių sąskaitų faktūrų standartą, kurio nuoroda paskelbta 2017 m. spalio 16 d. Komisijos įgyvendinimo sprendime </w:t>
      </w:r>
      <w:hyperlink r:id="rId10" w:tgtFrame="_blank" w:history="1">
        <w:r w:rsidRPr="00DB5A29">
          <w:rPr>
            <w:rFonts w:ascii="Arial" w:eastAsia="Arial" w:hAnsi="Arial" w:cs="Arial"/>
            <w:color w:val="467886"/>
            <w:sz w:val="24"/>
            <w:szCs w:val="24"/>
            <w:u w:val="single"/>
          </w:rPr>
          <w:t>(ES) 2017/1870</w:t>
        </w:r>
      </w:hyperlink>
      <w:r w:rsidRPr="00DB5A29">
        <w:rPr>
          <w:rFonts w:ascii="Arial" w:eastAsia="Arial" w:hAnsi="Arial" w:cs="Arial"/>
          <w:sz w:val="24"/>
          <w:szCs w:val="24"/>
        </w:rPr>
        <w:t xml:space="preserve"> dėl nuorodos į Europos elektroninių sąskaitų faktūrų standartą ir sintaksių sąrašo paskelbimo pagal Europos Parlamento ir Tarybos direktyvą </w:t>
      </w:r>
      <w:hyperlink r:id="rId11" w:tgtFrame="_blank" w:history="1">
        <w:r w:rsidRPr="00DB5A29">
          <w:rPr>
            <w:rFonts w:ascii="Arial" w:eastAsia="Arial" w:hAnsi="Arial" w:cs="Arial"/>
            <w:color w:val="467886"/>
            <w:sz w:val="24"/>
            <w:szCs w:val="24"/>
            <w:u w:val="single"/>
          </w:rPr>
          <w:t>2014/55/ES</w:t>
        </w:r>
      </w:hyperlink>
      <w:r w:rsidRPr="00DB5A29">
        <w:rPr>
          <w:rFonts w:ascii="Arial" w:eastAsia="Arial" w:hAnsi="Arial" w:cs="Arial"/>
          <w:sz w:val="24"/>
          <w:szCs w:val="24"/>
        </w:rPr>
        <w:t xml:space="preserve"> (toliau – Europos elektroninių sąskaitų faktūrų standartas), Rangovas gali pateikti pasirinktomis priemonėmis;</w:t>
      </w:r>
    </w:p>
    <w:p w14:paraId="09523BB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14.2.1.2. </w:t>
      </w:r>
      <w:r w:rsidRPr="00DB5A29">
        <w:rPr>
          <w:rFonts w:ascii="Arial" w:eastAsia="Arial" w:hAnsi="Arial" w:cs="Arial"/>
          <w:sz w:val="24"/>
          <w:szCs w:val="24"/>
        </w:rPr>
        <w:tab/>
        <w:t xml:space="preserve">Europos elektroninių sąskaitų faktūrų standarto neatitinkančią elektroninę </w:t>
      </w:r>
      <w:r w:rsidRPr="00DB5A29">
        <w:rPr>
          <w:rFonts w:ascii="Arial" w:eastAsia="Times New Roman" w:hAnsi="Arial" w:cs="Arial"/>
          <w:sz w:val="24"/>
          <w:szCs w:val="24"/>
        </w:rPr>
        <w:t>Sąskaitą</w:t>
      </w:r>
      <w:r w:rsidRPr="00DB5A29">
        <w:rPr>
          <w:rFonts w:ascii="Arial" w:eastAsia="Arial" w:hAnsi="Arial" w:cs="Arial"/>
          <w:sz w:val="24"/>
          <w:szCs w:val="24"/>
        </w:rPr>
        <w:t xml:space="preserve"> Rangovas gali teikti tik naudodamasis Sąskaitų administravimo bendrosios informacinės sistemos (toliau – </w:t>
      </w:r>
      <w:r w:rsidRPr="00DB5A29">
        <w:rPr>
          <w:rFonts w:ascii="Arial" w:eastAsia="Arial" w:hAnsi="Arial" w:cs="Arial"/>
          <w:b/>
          <w:bCs/>
          <w:sz w:val="24"/>
          <w:szCs w:val="24"/>
        </w:rPr>
        <w:t>SABIS</w:t>
      </w:r>
      <w:r w:rsidRPr="00DB5A29">
        <w:rPr>
          <w:rFonts w:ascii="Arial" w:eastAsia="Arial" w:hAnsi="Arial" w:cs="Arial"/>
          <w:sz w:val="24"/>
          <w:szCs w:val="24"/>
        </w:rPr>
        <w:t>) priemonėmis.</w:t>
      </w:r>
    </w:p>
    <w:p w14:paraId="32CA594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14.2.2. Rangovo išrašomoje Sąskaitoje privalo būti nurodyta Sutarties ir Darbų perdavimo </w:t>
      </w:r>
      <w:r w:rsidRPr="00DB5A29">
        <w:rPr>
          <w:rFonts w:ascii="Arial" w:eastAsia="Arial" w:hAnsi="Arial" w:cs="Arial"/>
          <w:sz w:val="24"/>
          <w:szCs w:val="24"/>
        </w:rPr>
        <w:t xml:space="preserve">– </w:t>
      </w:r>
      <w:r w:rsidRPr="00DB5A29">
        <w:rPr>
          <w:rFonts w:ascii="Arial" w:eastAsia="Times New Roman" w:hAnsi="Arial" w:cs="Arial"/>
          <w:sz w:val="24"/>
          <w:szCs w:val="24"/>
        </w:rPr>
        <w:t xml:space="preserve">priėmimo akto numeris ir data (jeigu suteiktas, nurodomas konkretaus projekto kodas ir pavadinimas) bei Šalių atsakingų asmenų kontaktai. </w:t>
      </w:r>
    </w:p>
    <w:p w14:paraId="17CF418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14.2.3. Tuo atveju, jei Rangovo pateikta Sąskaita neatitinka Bendrųjų sąlygų 14.2.2 punkto reikalavimų, Užsakovas tokią Sąskaitą grąžina tikslinti Rangovui.</w:t>
      </w:r>
    </w:p>
    <w:p w14:paraId="05107D0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14.2.4. </w:t>
      </w:r>
      <w:r w:rsidRPr="00DB5A29">
        <w:rPr>
          <w:rFonts w:ascii="Arial" w:eastAsia="Times New Roman" w:hAnsi="Arial" w:cs="Arial"/>
          <w:sz w:val="24"/>
          <w:szCs w:val="24"/>
        </w:rPr>
        <w:t>Užsakovas</w:t>
      </w:r>
      <w:r w:rsidRPr="00DB5A29">
        <w:rPr>
          <w:rFonts w:ascii="Arial" w:eastAsia="Arial" w:hAnsi="Arial" w:cs="Arial"/>
          <w:sz w:val="24"/>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Pr="00DB5A29">
        <w:rPr>
          <w:rFonts w:ascii="Arial" w:eastAsia="Times New Roman" w:hAnsi="Arial" w:cs="Arial"/>
          <w:sz w:val="24"/>
          <w:szCs w:val="24"/>
        </w:rPr>
        <w:t>Užsakov</w:t>
      </w:r>
      <w:r w:rsidRPr="00DB5A29">
        <w:rPr>
          <w:rFonts w:ascii="Arial" w:eastAsia="Arial" w:hAnsi="Arial" w:cs="Arial"/>
          <w:sz w:val="24"/>
          <w:szCs w:val="24"/>
        </w:rPr>
        <w:t>o ir Rangovo bendravimas ir keitimasis informacija naudojantis SABIS.</w:t>
      </w:r>
    </w:p>
    <w:p w14:paraId="649951D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14.2.5. Išankstinio mokėjimo sąskaitas (jeigu Specialiosiose sąlygose yra numatytas Avanso mokėjimas) </w:t>
      </w:r>
      <w:r w:rsidRPr="00DB5A29">
        <w:rPr>
          <w:rFonts w:ascii="Arial" w:eastAsia="Arial" w:hAnsi="Arial" w:cs="Arial"/>
          <w:sz w:val="24"/>
          <w:szCs w:val="24"/>
        </w:rPr>
        <w:t>Rangov</w:t>
      </w:r>
      <w:r w:rsidRPr="00DB5A29">
        <w:rPr>
          <w:rFonts w:ascii="Arial" w:eastAsia="Times New Roman" w:hAnsi="Arial" w:cs="Arial"/>
          <w:sz w:val="24"/>
          <w:szCs w:val="24"/>
        </w:rPr>
        <w:t>as privalo pateikti šiame Sutarties poskyryje nustatyta tvarka.</w:t>
      </w:r>
    </w:p>
    <w:p w14:paraId="68E61001"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14.2.6.</w:t>
      </w:r>
      <w:r w:rsidRPr="00DB5A29">
        <w:rPr>
          <w:rFonts w:ascii="Arial" w:eastAsia="Times New Roman" w:hAnsi="Arial" w:cs="Arial"/>
          <w:sz w:val="24"/>
          <w:szCs w:val="24"/>
        </w:rPr>
        <w:t xml:space="preserve"> Užsakov</w:t>
      </w:r>
      <w:r w:rsidRPr="00DB5A29">
        <w:rPr>
          <w:rFonts w:ascii="Arial" w:eastAsia="Arial" w:hAnsi="Arial" w:cs="Arial"/>
          <w:sz w:val="24"/>
          <w:szCs w:val="24"/>
        </w:rPr>
        <w:t>as atlieka mokėjimus už faktiškai ir tinkamai atliktus Darbus Specialiosiose sąlygose nustatytais terminais.</w:t>
      </w:r>
    </w:p>
    <w:p w14:paraId="5D00E13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14.2.7. </w:t>
      </w:r>
      <w:r w:rsidRPr="00DB5A29">
        <w:rPr>
          <w:rFonts w:ascii="Arial" w:eastAsia="Times New Roman" w:hAnsi="Arial" w:cs="Arial"/>
          <w:sz w:val="24"/>
          <w:szCs w:val="24"/>
        </w:rPr>
        <w:t>Iš kiekvienos Rangovui mokamos sumos Užsakovas sulaiko Specialiosiose sąlygose nurodyto dydžio mokėtiną sumą ir (arba) atlieka</w:t>
      </w:r>
      <w:r w:rsidRPr="00DB5A29">
        <w:rPr>
          <w:rFonts w:ascii="Arial" w:eastAsia="Arial" w:hAnsi="Arial" w:cs="Arial"/>
          <w:sz w:val="24"/>
          <w:szCs w:val="24"/>
        </w:rPr>
        <w:t xml:space="preserve"> </w:t>
      </w:r>
      <w:r w:rsidRPr="00DB5A29">
        <w:rPr>
          <w:rFonts w:ascii="Arial" w:eastAsia="Times New Roman" w:hAnsi="Arial" w:cs="Arial"/>
          <w:sz w:val="24"/>
          <w:szCs w:val="24"/>
        </w:rPr>
        <w:t>Specialiosiose sąlygose nurodyto dydžio avanso išskaitą (jei taikoma).</w:t>
      </w:r>
    </w:p>
    <w:p w14:paraId="05CCAF3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14.2.8. </w:t>
      </w:r>
      <w:r w:rsidRPr="00DB5A29">
        <w:rPr>
          <w:rFonts w:ascii="Arial" w:eastAsia="Arial" w:hAnsi="Arial" w:cs="Arial"/>
          <w:sz w:val="24"/>
          <w:szCs w:val="24"/>
        </w:rPr>
        <w:t xml:space="preserve">Už mokėjimų pagal Sutartį vėlavimus </w:t>
      </w:r>
      <w:r w:rsidRPr="00DB5A29">
        <w:rPr>
          <w:rFonts w:ascii="Arial" w:eastAsia="Times New Roman" w:hAnsi="Arial" w:cs="Arial"/>
          <w:sz w:val="24"/>
          <w:szCs w:val="24"/>
        </w:rPr>
        <w:t>Užsakov</w:t>
      </w:r>
      <w:r w:rsidRPr="00DB5A29">
        <w:rPr>
          <w:rFonts w:ascii="Arial" w:eastAsia="Arial" w:hAnsi="Arial" w:cs="Arial"/>
          <w:sz w:val="24"/>
          <w:szCs w:val="24"/>
        </w:rPr>
        <w:t>ui taikomos netesybos Specialiosiose sąlygose nustatyta tvarka.</w:t>
      </w:r>
    </w:p>
    <w:p w14:paraId="186A4EE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14.2.9.</w:t>
      </w:r>
      <w:r w:rsidRPr="00DB5A29">
        <w:rPr>
          <w:rFonts w:ascii="Arial" w:eastAsia="Times New Roman" w:hAnsi="Arial" w:cs="Arial"/>
          <w:sz w:val="24"/>
          <w:szCs w:val="24"/>
        </w:rPr>
        <w:tab/>
      </w:r>
      <w:r w:rsidRPr="00DB5A29">
        <w:rPr>
          <w:rFonts w:ascii="Arial" w:eastAsia="Arial" w:hAnsi="Arial" w:cs="Arial"/>
          <w:sz w:val="24"/>
          <w:szCs w:val="24"/>
        </w:rPr>
        <w:t>Jei Darbai atliekami Etapais aukščiau nurodyta atsiskaitymo tvarka galioja kiekvienam Darbų Etapui, jei Specialiosiose sąlygose nenustatyta kitaip.</w:t>
      </w:r>
    </w:p>
    <w:p w14:paraId="41610AA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14.2.10. </w:t>
      </w:r>
      <w:r w:rsidRPr="00DB5A29">
        <w:rPr>
          <w:rFonts w:ascii="Arial" w:eastAsia="Times New Roman" w:hAnsi="Arial" w:cs="Arial"/>
          <w:sz w:val="24"/>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42E22DE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14.2.11. Jei PVM sumai, išskirtai Rangovo pateiktoje Užsakovui PVM sąskaitoje </w:t>
      </w:r>
      <w:r w:rsidRPr="00DB5A29">
        <w:rPr>
          <w:rFonts w:ascii="Arial" w:eastAsia="Arial" w:hAnsi="Arial" w:cs="Arial"/>
          <w:sz w:val="24"/>
          <w:szCs w:val="24"/>
        </w:rPr>
        <w:t>–</w:t>
      </w:r>
      <w:r w:rsidRPr="00DB5A29">
        <w:rPr>
          <w:rFonts w:ascii="Arial" w:eastAsia="Times New Roman" w:hAnsi="Arial" w:cs="Arial"/>
          <w:sz w:val="24"/>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7A0838E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14.2.12. </w:t>
      </w:r>
      <w:r w:rsidRPr="00DB5A29">
        <w:rPr>
          <w:rFonts w:ascii="Arial" w:eastAsia="Times New Roman" w:hAnsi="Arial" w:cs="Arial"/>
          <w:sz w:val="24"/>
          <w:szCs w:val="24"/>
        </w:rPr>
        <w:t>Užsakovas neapmoka Rangovui už darbus, kurie nebuvo numatyti Sutartyje, ir kuriuos Rangovas atliko savavališkai be Užsakovo sutikimo.</w:t>
      </w:r>
    </w:p>
    <w:p w14:paraId="287C006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 xml:space="preserve">14.2.13. </w:t>
      </w:r>
      <w:r w:rsidRPr="00DB5A29">
        <w:rPr>
          <w:rFonts w:ascii="Arial" w:eastAsia="Arial" w:hAnsi="Arial" w:cs="Arial"/>
          <w:sz w:val="24"/>
          <w:szCs w:val="24"/>
        </w:rPr>
        <w:t xml:space="preserve">Jeigu Šalys sudaro trišalį susitarimą su subrangovu dėl tiesioginio atsiskaitymo, </w:t>
      </w:r>
      <w:r w:rsidRPr="00DB5A29">
        <w:rPr>
          <w:rFonts w:ascii="Arial" w:eastAsia="Times New Roman" w:hAnsi="Arial" w:cs="Arial"/>
          <w:sz w:val="24"/>
          <w:szCs w:val="24"/>
        </w:rPr>
        <w:t>Užsakov</w:t>
      </w:r>
      <w:r w:rsidRPr="00DB5A29">
        <w:rPr>
          <w:rFonts w:ascii="Arial" w:eastAsia="Arial" w:hAnsi="Arial" w:cs="Arial"/>
          <w:sz w:val="24"/>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DB5A29">
        <w:rPr>
          <w:rFonts w:ascii="Arial" w:eastAsia="Times New Roman" w:hAnsi="Arial" w:cs="Arial"/>
          <w:sz w:val="24"/>
          <w:szCs w:val="24"/>
        </w:rPr>
        <w:t>Užsakov</w:t>
      </w:r>
      <w:r w:rsidRPr="00DB5A29">
        <w:rPr>
          <w:rFonts w:ascii="Arial" w:eastAsia="Arial" w:hAnsi="Arial" w:cs="Arial"/>
          <w:sz w:val="24"/>
          <w:szCs w:val="24"/>
        </w:rPr>
        <w:t>ui.</w:t>
      </w:r>
    </w:p>
    <w:p w14:paraId="3827A33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14.2.14. </w:t>
      </w:r>
      <w:r w:rsidRPr="00DB5A29">
        <w:rPr>
          <w:rFonts w:ascii="Arial" w:eastAsia="Times New Roman" w:hAnsi="Arial" w:cs="Arial"/>
          <w:sz w:val="24"/>
          <w:szCs w:val="24"/>
        </w:rPr>
        <w:t>Galutinis atsiskaitymas su Rangovu už atliktus Darbus yra atliekamas Sutartyje nustatyta tvarka, ir kai Užsakovui yra grąžinta visa Statybvietė bei sudarytas Statybvietės perdavimo-priėmimo aktas (-ai).</w:t>
      </w:r>
    </w:p>
    <w:p w14:paraId="63AD593C" w14:textId="77777777" w:rsidR="005F6325" w:rsidRPr="00DB5A29" w:rsidRDefault="005F6325" w:rsidP="00376C1F">
      <w:pPr>
        <w:spacing w:after="0" w:line="240" w:lineRule="auto"/>
        <w:jc w:val="both"/>
        <w:rPr>
          <w:rFonts w:ascii="Arial" w:eastAsia="Arial" w:hAnsi="Arial" w:cs="Arial"/>
          <w:b/>
          <w:bCs/>
          <w:sz w:val="24"/>
          <w:szCs w:val="24"/>
        </w:rPr>
      </w:pPr>
    </w:p>
    <w:p w14:paraId="0C452DFD"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14.3.</w:t>
      </w:r>
      <w:r w:rsidRPr="00DB5A29">
        <w:rPr>
          <w:rFonts w:ascii="Arial" w:eastAsia="Arial" w:hAnsi="Arial" w:cs="Arial"/>
          <w:b/>
          <w:bCs/>
          <w:sz w:val="24"/>
          <w:szCs w:val="24"/>
        </w:rPr>
        <w:tab/>
      </w:r>
      <w:r w:rsidRPr="00DB5A29">
        <w:rPr>
          <w:rFonts w:ascii="Arial" w:eastAsia="Arial" w:hAnsi="Arial" w:cs="Arial"/>
          <w:b/>
          <w:sz w:val="24"/>
          <w:szCs w:val="24"/>
        </w:rPr>
        <w:t>Kiti atsiskaitymo klausimai</w:t>
      </w:r>
    </w:p>
    <w:p w14:paraId="5501F88F" w14:textId="77777777" w:rsidR="005F6325" w:rsidRPr="00DB5A29" w:rsidRDefault="005F6325" w:rsidP="00376C1F">
      <w:pPr>
        <w:spacing w:after="0" w:line="240" w:lineRule="auto"/>
        <w:jc w:val="both"/>
        <w:rPr>
          <w:rFonts w:ascii="Arial" w:eastAsia="Arial" w:hAnsi="Arial" w:cs="Arial"/>
          <w:b/>
          <w:sz w:val="24"/>
          <w:szCs w:val="24"/>
        </w:rPr>
      </w:pPr>
    </w:p>
    <w:p w14:paraId="47A961E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14.3.1.</w:t>
      </w:r>
      <w:r w:rsidRPr="00DB5A29">
        <w:rPr>
          <w:rFonts w:ascii="Arial" w:eastAsia="Arial" w:hAnsi="Arial" w:cs="Arial"/>
          <w:sz w:val="24"/>
          <w:szCs w:val="24"/>
        </w:rPr>
        <w:tab/>
        <w:t>Užsakovas privalo pervesti mokėjimus Rangovui į Rangovo banko sąskaitą, nurodytą Specialiosiose sąlygose.</w:t>
      </w:r>
    </w:p>
    <w:p w14:paraId="481D166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14.3.2.</w:t>
      </w:r>
      <w:r w:rsidRPr="00DB5A29">
        <w:rPr>
          <w:rFonts w:ascii="Arial" w:eastAsia="Arial" w:hAnsi="Arial" w:cs="Arial"/>
          <w:sz w:val="24"/>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1EF2796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14.3.3.</w:t>
      </w:r>
      <w:r w:rsidRPr="00DB5A29">
        <w:rPr>
          <w:rFonts w:ascii="Arial" w:eastAsia="Arial" w:hAnsi="Arial" w:cs="Arial"/>
          <w:sz w:val="24"/>
          <w:szCs w:val="24"/>
        </w:rPr>
        <w:tab/>
        <w:t xml:space="preserve">Visi mokėjimai pagal Sutartį atliekami </w:t>
      </w:r>
      <w:r w:rsidRPr="00DB5A29">
        <w:rPr>
          <w:rFonts w:ascii="Arial" w:eastAsia="Times New Roman" w:hAnsi="Arial" w:cs="Arial"/>
          <w:sz w:val="24"/>
          <w:szCs w:val="24"/>
        </w:rPr>
        <w:t>nacionaline ar kita valiuta, kuria leidžiami atsiskaitymai Lietuvos Respublikoje.</w:t>
      </w:r>
    </w:p>
    <w:p w14:paraId="5728B03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14.3.4.</w:t>
      </w:r>
      <w:r w:rsidRPr="00DB5A29">
        <w:rPr>
          <w:rFonts w:ascii="Arial" w:eastAsia="Arial" w:hAnsi="Arial" w:cs="Arial"/>
          <w:sz w:val="24"/>
          <w:szCs w:val="24"/>
        </w:rPr>
        <w:tab/>
        <w:t>Už pavėluotus mokėjimus pagal Sutartį mokančioji Šalis privalo sumokėti kitai Šaliai Specialiosiose sąlygose nurodyto dydžio netesybas.</w:t>
      </w:r>
    </w:p>
    <w:p w14:paraId="4EFD56F1" w14:textId="77777777" w:rsidR="005F6325" w:rsidRPr="00DB5A29" w:rsidRDefault="005F6325" w:rsidP="00376C1F">
      <w:pPr>
        <w:spacing w:after="0" w:line="240" w:lineRule="auto"/>
        <w:jc w:val="both"/>
        <w:rPr>
          <w:rFonts w:ascii="Arial" w:eastAsia="Arial" w:hAnsi="Arial" w:cs="Arial"/>
          <w:b/>
          <w:bCs/>
          <w:sz w:val="24"/>
          <w:szCs w:val="24"/>
        </w:rPr>
      </w:pPr>
    </w:p>
    <w:p w14:paraId="67FD4C64"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15.</w:t>
      </w:r>
      <w:r w:rsidRPr="00DB5A29">
        <w:rPr>
          <w:rFonts w:ascii="Arial" w:eastAsia="Arial" w:hAnsi="Arial" w:cs="Arial"/>
          <w:b/>
          <w:bCs/>
          <w:caps/>
          <w:sz w:val="24"/>
          <w:szCs w:val="24"/>
        </w:rPr>
        <w:tab/>
      </w:r>
      <w:r w:rsidRPr="00DB5A29">
        <w:rPr>
          <w:rFonts w:ascii="Arial" w:eastAsia="Arial" w:hAnsi="Arial" w:cs="Arial"/>
          <w:b/>
          <w:caps/>
          <w:sz w:val="24"/>
          <w:szCs w:val="24"/>
        </w:rPr>
        <w:t>Konfidenciali informacija</w:t>
      </w:r>
    </w:p>
    <w:p w14:paraId="7B68874B" w14:textId="77777777" w:rsidR="005F6325" w:rsidRPr="00DB5A29" w:rsidRDefault="005F6325" w:rsidP="00376C1F">
      <w:pPr>
        <w:spacing w:after="0" w:line="240" w:lineRule="auto"/>
        <w:jc w:val="both"/>
        <w:rPr>
          <w:rFonts w:ascii="Arial" w:eastAsia="Arial" w:hAnsi="Arial" w:cs="Arial"/>
          <w:b/>
          <w:caps/>
          <w:sz w:val="24"/>
          <w:szCs w:val="24"/>
        </w:rPr>
      </w:pPr>
    </w:p>
    <w:p w14:paraId="741B48D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15.1.</w:t>
      </w:r>
      <w:r w:rsidRPr="00DB5A29">
        <w:rPr>
          <w:rFonts w:ascii="Arial" w:eastAsia="Arial" w:hAnsi="Arial" w:cs="Arial"/>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C594C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15.2.</w:t>
      </w:r>
      <w:r w:rsidRPr="00DB5A29">
        <w:rPr>
          <w:rFonts w:ascii="Arial" w:eastAsia="Arial" w:hAnsi="Arial" w:cs="Arial"/>
          <w:sz w:val="24"/>
          <w:szCs w:val="24"/>
        </w:rPr>
        <w:tab/>
        <w:t>Šalis turi teisę atskleisti kitos Šalies konfidencialią informaciją šiais atvejais:</w:t>
      </w:r>
    </w:p>
    <w:p w14:paraId="17EA67B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15.2.1.</w:t>
      </w:r>
      <w:r w:rsidRPr="00DB5A29">
        <w:rPr>
          <w:rFonts w:ascii="Arial" w:eastAsia="Arial" w:hAnsi="Arial" w:cs="Arial"/>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698EEB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15.2.2.</w:t>
      </w:r>
      <w:r w:rsidRPr="00DB5A29">
        <w:rPr>
          <w:rFonts w:ascii="Arial" w:eastAsia="Arial" w:hAnsi="Arial" w:cs="Arial"/>
          <w:sz w:val="24"/>
          <w:szCs w:val="24"/>
        </w:rPr>
        <w:tab/>
        <w:t xml:space="preserve">konfidencialią informaciją yra būtina atskleisti pagal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xml:space="preserve"> reikalavimus, įskaitant atvejus, kai to reikalauja viešojo administravimo subjektai, taip, kaip jie apibrėžti Lietuvos Respublikos viešojo administravimo įstatyme.</w:t>
      </w:r>
    </w:p>
    <w:p w14:paraId="040B585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15.3.</w:t>
      </w:r>
      <w:r w:rsidRPr="00DB5A29">
        <w:rPr>
          <w:rFonts w:ascii="Arial" w:eastAsia="Arial" w:hAnsi="Arial" w:cs="Arial"/>
          <w:sz w:val="24"/>
          <w:szCs w:val="24"/>
        </w:rPr>
        <w:tab/>
        <w:t xml:space="preserve">Prieš atskleisdama konfidencialią informaciją, Šalis privalo informuoti kitą Šalį (tiek, kiek tai nedraudžiama pagal </w:t>
      </w:r>
      <w:r w:rsidRPr="00DB5A29">
        <w:rPr>
          <w:rFonts w:ascii="Arial" w:eastAsia="Times New Roman" w:hAnsi="Arial" w:cs="Arial"/>
          <w:sz w:val="24"/>
          <w:szCs w:val="24"/>
        </w:rPr>
        <w:t>įstatymus bei kitus teisės aktus</w:t>
      </w:r>
      <w:r w:rsidRPr="00DB5A29">
        <w:rPr>
          <w:rFonts w:ascii="Arial" w:eastAsia="Arial" w:hAnsi="Arial" w:cs="Arial"/>
          <w:sz w:val="24"/>
          <w:szCs w:val="24"/>
        </w:rPr>
        <w:t>) apie būtinybę arba gautą viešojo administravimo subjekto reikalavimą atskleisti konfidencialią informaciją ir imtis protingų priemonių, siekdama užtikrinti atskleistos informacijos konfidencialumą.</w:t>
      </w:r>
    </w:p>
    <w:p w14:paraId="42481A34"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15.4.</w:t>
      </w:r>
      <w:r w:rsidRPr="00DB5A29">
        <w:rPr>
          <w:rFonts w:ascii="Arial" w:eastAsia="Arial" w:hAnsi="Arial" w:cs="Arial"/>
          <w:sz w:val="24"/>
          <w:szCs w:val="24"/>
        </w:rPr>
        <w:tab/>
        <w:t>Šalis atsako:</w:t>
      </w:r>
    </w:p>
    <w:p w14:paraId="6322239E"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15.4.1.</w:t>
      </w:r>
      <w:r w:rsidRPr="00DB5A29">
        <w:rPr>
          <w:rFonts w:ascii="Arial" w:eastAsia="Arial" w:hAnsi="Arial" w:cs="Arial"/>
          <w:sz w:val="24"/>
          <w:szCs w:val="24"/>
        </w:rPr>
        <w:tab/>
        <w:t>už bet kokį neteisėtą, įskaitant atsitiktinį, kitos Šalies konfidencialios informacijos ar bet kurios jos dalies atskleidimą ar perdavimą arba konfidencialios informacijos neteisėtą naudojimą;</w:t>
      </w:r>
    </w:p>
    <w:p w14:paraId="2FBD3F5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15.4.2.</w:t>
      </w:r>
      <w:r w:rsidRPr="00DB5A29">
        <w:rPr>
          <w:rFonts w:ascii="Arial" w:eastAsia="Arial" w:hAnsi="Arial" w:cs="Arial"/>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0A3499E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15.5.</w:t>
      </w:r>
      <w:r w:rsidRPr="00DB5A29">
        <w:rPr>
          <w:rFonts w:ascii="Arial" w:eastAsia="Arial" w:hAnsi="Arial" w:cs="Arial"/>
          <w:sz w:val="24"/>
          <w:szCs w:val="24"/>
        </w:rPr>
        <w:tab/>
        <w:t>Šalis, nepagrįstai atskleidusi kitos Šalies konfidencialią informaciją, privalo sumokėti kitai Šaliai Specialiosiose sąlygose nurodyto dydžio baudą.</w:t>
      </w:r>
    </w:p>
    <w:p w14:paraId="1F00A82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15.6. </w:t>
      </w:r>
      <w:r w:rsidRPr="00DB5A29">
        <w:rPr>
          <w:rFonts w:ascii="Arial" w:eastAsia="Times New Roman" w:hAnsi="Arial" w:cs="Arial"/>
          <w:sz w:val="24"/>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773ECDD4" w14:textId="77777777" w:rsidR="005F6325" w:rsidRPr="00DB5A29" w:rsidRDefault="005F6325" w:rsidP="00376C1F">
      <w:pPr>
        <w:spacing w:after="0" w:line="240" w:lineRule="auto"/>
        <w:jc w:val="both"/>
        <w:rPr>
          <w:rFonts w:ascii="Arial" w:eastAsia="Arial" w:hAnsi="Arial" w:cs="Arial"/>
          <w:sz w:val="24"/>
          <w:szCs w:val="24"/>
        </w:rPr>
      </w:pPr>
    </w:p>
    <w:p w14:paraId="3F6B4809"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16.</w:t>
      </w:r>
      <w:r w:rsidRPr="00DB5A29">
        <w:rPr>
          <w:rFonts w:ascii="Arial" w:eastAsia="Arial" w:hAnsi="Arial" w:cs="Arial"/>
          <w:b/>
          <w:bCs/>
          <w:caps/>
          <w:sz w:val="24"/>
          <w:szCs w:val="24"/>
        </w:rPr>
        <w:tab/>
      </w:r>
      <w:r w:rsidRPr="00DB5A29">
        <w:rPr>
          <w:rFonts w:ascii="Arial" w:eastAsia="Arial" w:hAnsi="Arial" w:cs="Arial"/>
          <w:b/>
          <w:caps/>
          <w:sz w:val="24"/>
          <w:szCs w:val="24"/>
        </w:rPr>
        <w:t>Asmens duomenų apsauga</w:t>
      </w:r>
    </w:p>
    <w:p w14:paraId="11B74B3A" w14:textId="77777777" w:rsidR="005F6325" w:rsidRPr="00DB5A29" w:rsidRDefault="005F6325" w:rsidP="00376C1F">
      <w:pPr>
        <w:spacing w:after="0" w:line="240" w:lineRule="auto"/>
        <w:jc w:val="both"/>
        <w:rPr>
          <w:rFonts w:ascii="Arial" w:eastAsia="Arial" w:hAnsi="Arial" w:cs="Arial"/>
          <w:b/>
          <w:caps/>
          <w:sz w:val="24"/>
          <w:szCs w:val="24"/>
        </w:rPr>
      </w:pPr>
    </w:p>
    <w:p w14:paraId="3FCDAE4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16.1.</w:t>
      </w:r>
      <w:r w:rsidRPr="00DB5A29">
        <w:rPr>
          <w:rFonts w:ascii="Arial" w:eastAsia="Arial" w:hAnsi="Arial" w:cs="Arial"/>
          <w:sz w:val="24"/>
          <w:szCs w:val="24"/>
        </w:rPr>
        <w:tab/>
        <w:t xml:space="preserve">Šalys įsipareigoja užtikrinti asmens duomenų saugumą bei asmens duomenų tvarkymą vykdyti teisėtai, vadovaujantis 2016 m. balandžio 27 d. priimto Europos Parlamento ir Tarybos reglamento </w:t>
      </w:r>
      <w:hyperlink r:id="rId12" w:tgtFrame="_blank" w:history="1">
        <w:r w:rsidRPr="00DB5A29">
          <w:rPr>
            <w:rFonts w:ascii="Arial" w:eastAsia="Arial" w:hAnsi="Arial" w:cs="Arial"/>
            <w:color w:val="467886"/>
            <w:sz w:val="24"/>
            <w:szCs w:val="24"/>
            <w:u w:val="single"/>
          </w:rPr>
          <w:t>(ES) 2016/679</w:t>
        </w:r>
      </w:hyperlink>
      <w:r w:rsidRPr="00DB5A29">
        <w:rPr>
          <w:rFonts w:ascii="Arial" w:eastAsia="Arial" w:hAnsi="Arial" w:cs="Arial"/>
          <w:sz w:val="24"/>
          <w:szCs w:val="24"/>
        </w:rPr>
        <w:t xml:space="preserve"> dėl fizinių asmenų apsaugos tvarkant asmens duomenis ir dėl laisvo tokių duomenų judėjimo ir kuriuo panaikinama Direktyva </w:t>
      </w:r>
      <w:hyperlink r:id="rId13" w:tgtFrame="_blank" w:history="1">
        <w:r w:rsidRPr="00DB5A29">
          <w:rPr>
            <w:rFonts w:ascii="Arial" w:eastAsia="Arial" w:hAnsi="Arial" w:cs="Arial"/>
            <w:color w:val="467886"/>
            <w:sz w:val="24"/>
            <w:szCs w:val="24"/>
            <w:u w:val="single"/>
          </w:rPr>
          <w:t>95/46/EB</w:t>
        </w:r>
      </w:hyperlink>
      <w:r w:rsidRPr="00DB5A29">
        <w:rPr>
          <w:rFonts w:ascii="Arial" w:eastAsia="Arial" w:hAnsi="Arial" w:cs="Arial"/>
          <w:sz w:val="24"/>
          <w:szCs w:val="24"/>
        </w:rPr>
        <w:t xml:space="preserve"> (Bendrasis duomenų apsaugos reglamentas) ir kitų teisės aktų, reglamentuojančių asmens duomenų tvarkymą, nuostatomis.</w:t>
      </w:r>
    </w:p>
    <w:p w14:paraId="50A3110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16.2.</w:t>
      </w:r>
      <w:r w:rsidRPr="00DB5A29">
        <w:rPr>
          <w:rFonts w:ascii="Arial" w:eastAsia="Times New Roman" w:hAnsi="Arial" w:cs="Arial"/>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AD1782A" w14:textId="77777777" w:rsidR="005F6325" w:rsidRPr="00DB5A29" w:rsidRDefault="005F6325" w:rsidP="00376C1F">
      <w:pPr>
        <w:spacing w:after="0" w:line="240" w:lineRule="auto"/>
        <w:jc w:val="both"/>
        <w:rPr>
          <w:rFonts w:ascii="Arial" w:eastAsia="Arial" w:hAnsi="Arial" w:cs="Arial"/>
          <w:b/>
          <w:bCs/>
          <w:sz w:val="24"/>
          <w:szCs w:val="24"/>
        </w:rPr>
      </w:pPr>
    </w:p>
    <w:p w14:paraId="70FB9A54" w14:textId="77777777" w:rsidR="005F6325" w:rsidRPr="00DB5A29" w:rsidRDefault="005F6325" w:rsidP="00376C1F">
      <w:pPr>
        <w:spacing w:after="0" w:line="240" w:lineRule="auto"/>
        <w:jc w:val="both"/>
        <w:rPr>
          <w:rFonts w:ascii="Arial" w:eastAsia="Arial" w:hAnsi="Arial" w:cs="Arial"/>
          <w:caps/>
          <w:sz w:val="24"/>
          <w:szCs w:val="24"/>
        </w:rPr>
      </w:pPr>
      <w:r w:rsidRPr="00DB5A29">
        <w:rPr>
          <w:rFonts w:ascii="Arial" w:eastAsia="Arial" w:hAnsi="Arial" w:cs="Arial"/>
          <w:b/>
          <w:bCs/>
          <w:caps/>
          <w:sz w:val="24"/>
          <w:szCs w:val="24"/>
        </w:rPr>
        <w:t>17.</w:t>
      </w:r>
      <w:r w:rsidRPr="00DB5A29">
        <w:rPr>
          <w:rFonts w:ascii="Arial" w:eastAsia="Arial" w:hAnsi="Arial" w:cs="Arial"/>
          <w:b/>
          <w:bCs/>
          <w:caps/>
          <w:sz w:val="24"/>
          <w:szCs w:val="24"/>
        </w:rPr>
        <w:tab/>
      </w:r>
      <w:r w:rsidRPr="00DB5A29">
        <w:rPr>
          <w:rFonts w:ascii="Arial" w:eastAsia="Arial" w:hAnsi="Arial" w:cs="Arial"/>
          <w:b/>
          <w:caps/>
          <w:sz w:val="24"/>
          <w:szCs w:val="24"/>
        </w:rPr>
        <w:t>INTELEKTINĖ NUOSAVYBĖ</w:t>
      </w:r>
    </w:p>
    <w:p w14:paraId="7F5C75C2" w14:textId="77777777" w:rsidR="005F6325" w:rsidRPr="00DB5A29" w:rsidRDefault="005F6325" w:rsidP="00376C1F">
      <w:pPr>
        <w:spacing w:after="0" w:line="240" w:lineRule="auto"/>
        <w:jc w:val="both"/>
        <w:rPr>
          <w:rFonts w:ascii="Arial" w:eastAsia="Arial" w:hAnsi="Arial" w:cs="Arial"/>
          <w:caps/>
          <w:sz w:val="24"/>
          <w:szCs w:val="24"/>
        </w:rPr>
      </w:pPr>
    </w:p>
    <w:p w14:paraId="191E8D6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sidRPr="00DB5A29">
        <w:rPr>
          <w:rFonts w:ascii="Arial" w:eastAsia="Arial" w:hAnsi="Arial" w:cs="Arial"/>
          <w:sz w:val="24"/>
          <w:szCs w:val="24"/>
        </w:rPr>
        <w:t>–</w:t>
      </w:r>
      <w:r w:rsidRPr="00DB5A29">
        <w:rPr>
          <w:rFonts w:ascii="Arial" w:eastAsia="Times New Roman" w:hAnsi="Arial" w:cs="Arial"/>
          <w:sz w:val="24"/>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sidRPr="00DB5A29">
        <w:rPr>
          <w:rFonts w:ascii="Arial" w:eastAsia="Arial" w:hAnsi="Arial" w:cs="Arial"/>
          <w:sz w:val="24"/>
          <w:szCs w:val="24"/>
        </w:rPr>
        <w:t>Darbų</w:t>
      </w:r>
      <w:r w:rsidRPr="00DB5A29">
        <w:rPr>
          <w:rFonts w:ascii="Arial" w:eastAsia="Times New Roman" w:hAnsi="Arial" w:cs="Arial"/>
          <w:sz w:val="24"/>
          <w:szCs w:val="24"/>
        </w:rPr>
        <w:t xml:space="preserve"> pobūdžio ar (ir) išimtinių teisių, patentų ir kt.</w:t>
      </w:r>
    </w:p>
    <w:p w14:paraId="4422D6D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sidRPr="00DB5A29">
        <w:rPr>
          <w:rFonts w:ascii="Arial" w:eastAsia="Times New Roman" w:hAnsi="Arial" w:cs="Arial"/>
          <w:sz w:val="24"/>
          <w:szCs w:val="24"/>
        </w:rPr>
        <w:t>sui</w:t>
      </w:r>
      <w:proofErr w:type="spellEnd"/>
      <w:r w:rsidRPr="00DB5A29">
        <w:rPr>
          <w:rFonts w:ascii="Arial" w:eastAsia="Times New Roman" w:hAnsi="Arial" w:cs="Arial"/>
          <w:sz w:val="24"/>
          <w:szCs w:val="24"/>
        </w:rPr>
        <w:t xml:space="preserve"> </w:t>
      </w:r>
      <w:proofErr w:type="spellStart"/>
      <w:r w:rsidRPr="00DB5A29">
        <w:rPr>
          <w:rFonts w:ascii="Arial" w:eastAsia="Times New Roman" w:hAnsi="Arial" w:cs="Arial"/>
          <w:sz w:val="24"/>
          <w:szCs w:val="24"/>
        </w:rPr>
        <w:t>generis</w:t>
      </w:r>
      <w:proofErr w:type="spellEnd"/>
      <w:r w:rsidRPr="00DB5A29">
        <w:rPr>
          <w:rFonts w:ascii="Arial" w:eastAsia="Times New Roman" w:hAnsi="Arial" w:cs="Arial"/>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0798178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17.3. Rangovas neturi teisės be išankstinio rašytinio Užsakovo sutikimo naudoti Užsakovo simbolių, pavadinimo ir ženklo reklamoje, rinkodaroje, taip pat naudotis Užsakovo sukurtais </w:t>
      </w:r>
      <w:r w:rsidRPr="00DB5A29">
        <w:rPr>
          <w:rFonts w:ascii="Arial" w:eastAsia="Times New Roman" w:hAnsi="Arial" w:cs="Arial"/>
          <w:sz w:val="24"/>
          <w:szCs w:val="24"/>
        </w:rPr>
        <w:lastRenderedPageBreak/>
        <w:t>intelektiniais veiklos rezultatais. Pažeidus reikalavimą, Rangovui taikoma Specialiosiose sąlygose nurodyta bauda.</w:t>
      </w:r>
    </w:p>
    <w:p w14:paraId="70CC26DB" w14:textId="77777777" w:rsidR="005F6325" w:rsidRPr="00DB5A29" w:rsidRDefault="005F6325" w:rsidP="00376C1F">
      <w:pPr>
        <w:spacing w:after="0" w:line="240" w:lineRule="auto"/>
        <w:jc w:val="both"/>
        <w:rPr>
          <w:rFonts w:ascii="Arial" w:eastAsia="Times New Roman" w:hAnsi="Arial" w:cs="Arial"/>
          <w:sz w:val="24"/>
          <w:szCs w:val="24"/>
        </w:rPr>
      </w:pPr>
    </w:p>
    <w:p w14:paraId="62FB86F5"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18.</w:t>
      </w:r>
      <w:r w:rsidRPr="00DB5A29">
        <w:rPr>
          <w:rFonts w:ascii="Arial" w:eastAsia="Arial" w:hAnsi="Arial" w:cs="Arial"/>
          <w:b/>
          <w:bCs/>
          <w:caps/>
          <w:sz w:val="24"/>
          <w:szCs w:val="24"/>
        </w:rPr>
        <w:tab/>
      </w:r>
      <w:r w:rsidRPr="00DB5A29">
        <w:rPr>
          <w:rFonts w:ascii="Arial" w:eastAsia="Arial" w:hAnsi="Arial" w:cs="Arial"/>
          <w:b/>
          <w:caps/>
          <w:sz w:val="24"/>
          <w:szCs w:val="24"/>
        </w:rPr>
        <w:t>Pareiškimai ir garantijos</w:t>
      </w:r>
    </w:p>
    <w:p w14:paraId="66755851" w14:textId="77777777" w:rsidR="005F6325" w:rsidRPr="00DB5A29" w:rsidRDefault="005F6325" w:rsidP="00376C1F">
      <w:pPr>
        <w:spacing w:after="0" w:line="240" w:lineRule="auto"/>
        <w:jc w:val="both"/>
        <w:rPr>
          <w:rFonts w:ascii="Arial" w:eastAsia="Arial" w:hAnsi="Arial" w:cs="Arial"/>
          <w:b/>
          <w:caps/>
          <w:sz w:val="24"/>
          <w:szCs w:val="24"/>
        </w:rPr>
      </w:pPr>
    </w:p>
    <w:p w14:paraId="3ECA0A2C"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 Kiekviena iš Šalių pareiškia ir garantuoja kitai Šaliai, kad:</w:t>
      </w:r>
    </w:p>
    <w:p w14:paraId="67F4FF4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18.1.1. yra teisėtai priimti ir galioja visi būtini sprendimai, gauti leidimai bei sutikimai, taip pat teisėtai atlikti ir galioja kiti teisiniai veiksmai, reikalingi Sutarties sudarymui, galiojimui ir vykdymui;</w:t>
      </w:r>
    </w:p>
    <w:p w14:paraId="3CF2BAC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18.1.2. sudarydama Sutartį, Šalis neviršija savo kompetencijos ir nepažeidžia jai taikomų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teismo ar arbitražo teismo sprendimų, administracinių aktų, sutarčių ar kitų prievolių pagal taikomą privatinę teisę, viešąją teisę, Europos Sąjungos teisę arba tarptautinę teisę;</w:t>
      </w:r>
    </w:p>
    <w:p w14:paraId="46F38E8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08AE9F2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E1CDFD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C4A6F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18.1.6. visi Šalies pareiškimai ir garantijos yra išsamūs ir nepalieka nutylėtų jokių aplinkybių, kurios darytų šiuos pareiškimus ar garantijas neteisingais.</w:t>
      </w:r>
    </w:p>
    <w:p w14:paraId="2746BD8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 xml:space="preserve">18.2. Rangovas papildomai pareiškia ir garantuoja Užsakovui, kad </w:t>
      </w:r>
      <w:r w:rsidRPr="00DB5A29">
        <w:rPr>
          <w:rFonts w:ascii="Arial" w:eastAsia="Times New Roman" w:hAnsi="Arial" w:cs="Arial"/>
          <w:sz w:val="24"/>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5FE1D5C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18.3. </w:t>
      </w:r>
      <w:r w:rsidRPr="00DB5A29">
        <w:rPr>
          <w:rFonts w:ascii="Arial" w:eastAsia="Arial" w:hAnsi="Arial" w:cs="Arial"/>
          <w:sz w:val="24"/>
          <w:szCs w:val="24"/>
        </w:rPr>
        <w:t>Rangovas pareiškia ir garantuoja Užsakovui, kad</w:t>
      </w:r>
      <w:r w:rsidRPr="00DB5A29">
        <w:rPr>
          <w:rFonts w:ascii="Arial" w:eastAsia="Times New Roman" w:hAnsi="Arial" w:cs="Arial"/>
          <w:sz w:val="24"/>
          <w:szCs w:val="24"/>
        </w:rPr>
        <w:t xml:space="preserve"> įsivertino Statybvietės duomenis ir sąlygas, Rangovo poreikius dėl Statybvietės, taip pat geologines, hidrologines ir klimatines sąlygas.</w:t>
      </w:r>
    </w:p>
    <w:p w14:paraId="75D34F8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18.4. </w:t>
      </w:r>
      <w:r w:rsidRPr="00DB5A29">
        <w:rPr>
          <w:rFonts w:ascii="Arial" w:eastAsia="Arial" w:hAnsi="Arial" w:cs="Arial"/>
          <w:sz w:val="24"/>
          <w:szCs w:val="24"/>
        </w:rPr>
        <w:t>Rangovas pareiškia ir garantuoja Užsakovui, kad</w:t>
      </w:r>
      <w:r w:rsidRPr="00DB5A29">
        <w:rPr>
          <w:rFonts w:ascii="Arial" w:eastAsia="Times New Roman" w:hAnsi="Arial" w:cs="Arial"/>
          <w:sz w:val="24"/>
          <w:szCs w:val="24"/>
        </w:rPr>
        <w:t xml:space="preserve"> turi visas technines, intelektualines, fizines bei bet kokias kitas galimybes ir savybes, reikalingas ir leidžiančias jam deramai vykdyti Sutarties sąlygas, bei užtikrinti aukščiausią atliekamų Darbų kokybę.</w:t>
      </w:r>
    </w:p>
    <w:p w14:paraId="469E7071"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18.5. </w:t>
      </w:r>
      <w:r w:rsidRPr="00DB5A29">
        <w:rPr>
          <w:rFonts w:ascii="Arial" w:eastAsia="Arial" w:hAnsi="Arial" w:cs="Arial"/>
          <w:sz w:val="24"/>
          <w:szCs w:val="24"/>
        </w:rPr>
        <w:t>Rangovas pareiškia ir garantuoja Užsakovui, kad</w:t>
      </w:r>
      <w:r w:rsidRPr="00DB5A29">
        <w:rPr>
          <w:rFonts w:ascii="Arial" w:eastAsia="Times New Roman" w:hAnsi="Arial" w:cs="Arial"/>
          <w:sz w:val="24"/>
          <w:szCs w:val="24"/>
        </w:rPr>
        <w:t xml:space="preserve"> Rangovas ir </w:t>
      </w:r>
      <w:r w:rsidRPr="00DB5A29">
        <w:rPr>
          <w:rFonts w:ascii="Arial" w:eastAsia="Arial" w:hAnsi="Arial" w:cs="Arial"/>
          <w:sz w:val="24"/>
          <w:szCs w:val="24"/>
        </w:rPr>
        <w:t xml:space="preserve">Rangovo personalas turi galiojančius ir teisėtus visus </w:t>
      </w:r>
      <w:r w:rsidRPr="00DB5A29">
        <w:rPr>
          <w:rFonts w:ascii="Arial" w:eastAsia="Times New Roman" w:hAnsi="Arial" w:cs="Arial"/>
          <w:sz w:val="24"/>
          <w:szCs w:val="24"/>
        </w:rPr>
        <w:t>įstatymuose bei kituose teisės aktuose</w:t>
      </w:r>
      <w:r w:rsidRPr="00DB5A29">
        <w:rPr>
          <w:rFonts w:ascii="Arial" w:eastAsia="Arial" w:hAnsi="Arial" w:cs="Arial"/>
          <w:sz w:val="24"/>
          <w:szCs w:val="24"/>
        </w:rPr>
        <w:t xml:space="preserve"> numatytus leidimus, licencijas, atestatus, teisės pripažinimo dokumentus, reikalingus vykdant Sutartį.</w:t>
      </w:r>
    </w:p>
    <w:p w14:paraId="474C71B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shd w:val="clear" w:color="auto" w:fill="FFFFFF"/>
        </w:rPr>
        <w:t xml:space="preserve">18.6. </w:t>
      </w:r>
      <w:r w:rsidRPr="00DB5A29">
        <w:rPr>
          <w:rFonts w:ascii="Arial" w:eastAsia="Arial" w:hAnsi="Arial" w:cs="Arial"/>
          <w:sz w:val="24"/>
          <w:szCs w:val="24"/>
        </w:rPr>
        <w:t>Rangovas pareiškia ir garantuoja Užsakovui, kad</w:t>
      </w:r>
      <w:r w:rsidRPr="00DB5A29">
        <w:rPr>
          <w:rFonts w:ascii="Arial" w:eastAsia="Times New Roman" w:hAnsi="Arial" w:cs="Arial"/>
          <w:sz w:val="24"/>
          <w:szCs w:val="24"/>
        </w:rPr>
        <w:t xml:space="preserve"> Darbų rezultato disponavimo, valdymo ir naudojimosi teisės nėra apribotos</w:t>
      </w:r>
      <w:r w:rsidRPr="00DB5A29">
        <w:rPr>
          <w:rFonts w:ascii="Arial" w:eastAsia="Arial" w:hAnsi="Arial" w:cs="Arial"/>
          <w:sz w:val="24"/>
          <w:szCs w:val="24"/>
        </w:rPr>
        <w:t xml:space="preserve"> </w:t>
      </w:r>
      <w:r w:rsidRPr="00DB5A29">
        <w:rPr>
          <w:rFonts w:ascii="Arial" w:eastAsia="Arial" w:hAnsi="Arial" w:cs="Arial"/>
          <w:sz w:val="24"/>
          <w:szCs w:val="24"/>
          <w:shd w:val="clear" w:color="auto" w:fill="FFFFFF"/>
        </w:rPr>
        <w:t xml:space="preserve">ir jokie tretieji asmenys neturi pretenzijų į Sutartimi perduodamą </w:t>
      </w:r>
      <w:r w:rsidRPr="00DB5A29">
        <w:rPr>
          <w:rFonts w:ascii="Arial" w:eastAsia="Arial" w:hAnsi="Arial" w:cs="Arial"/>
          <w:sz w:val="24"/>
          <w:szCs w:val="24"/>
        </w:rPr>
        <w:t>Darbų rezultatą</w:t>
      </w:r>
      <w:r w:rsidRPr="00DB5A29">
        <w:rPr>
          <w:rFonts w:ascii="Arial" w:eastAsia="Arial" w:hAnsi="Arial" w:cs="Arial"/>
          <w:sz w:val="24"/>
          <w:szCs w:val="24"/>
          <w:shd w:val="clear" w:color="auto" w:fill="FFFFFF"/>
        </w:rPr>
        <w:t>.</w:t>
      </w:r>
      <w:r w:rsidRPr="00DB5A29">
        <w:rPr>
          <w:rFonts w:ascii="Arial" w:eastAsia="Arial" w:hAnsi="Arial" w:cs="Arial"/>
          <w:sz w:val="24"/>
          <w:szCs w:val="24"/>
        </w:rPr>
        <w:t xml:space="preserve"> </w:t>
      </w:r>
    </w:p>
    <w:p w14:paraId="5AB2A0E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18.7. Rangovas pareiškia ir garantuoja Užsakovui, kad</w:t>
      </w:r>
      <w:r w:rsidRPr="00DB5A29">
        <w:rPr>
          <w:rFonts w:ascii="Arial" w:eastAsia="Times New Roman" w:hAnsi="Arial" w:cs="Arial"/>
          <w:sz w:val="24"/>
          <w:szCs w:val="24"/>
        </w:rPr>
        <w:t xml:space="preserve"> Darbus atliks griežtai laikantis reikalavimų, įtvirtintų Lietuvos Respublikos civiliniame kodekse (toliau – </w:t>
      </w:r>
      <w:r w:rsidRPr="00DB5A29">
        <w:rPr>
          <w:rFonts w:ascii="Arial" w:eastAsia="Times New Roman" w:hAnsi="Arial" w:cs="Arial"/>
          <w:b/>
          <w:bCs/>
          <w:sz w:val="24"/>
          <w:szCs w:val="24"/>
        </w:rPr>
        <w:t>LR CK</w:t>
      </w:r>
      <w:r w:rsidRPr="00DB5A29">
        <w:rPr>
          <w:rFonts w:ascii="Arial" w:eastAsia="Times New Roman" w:hAnsi="Arial" w:cs="Arial"/>
          <w:sz w:val="24"/>
          <w:szCs w:val="24"/>
        </w:rPr>
        <w:t xml:space="preserve">), Lietuvos </w:t>
      </w:r>
      <w:r w:rsidRPr="00DB5A29">
        <w:rPr>
          <w:rFonts w:ascii="Arial" w:eastAsia="Times New Roman" w:hAnsi="Arial" w:cs="Arial"/>
          <w:sz w:val="24"/>
          <w:szCs w:val="24"/>
        </w:rPr>
        <w:lastRenderedPageBreak/>
        <w:t>Respublikos statybos įstatyme, statybos techniniuose reglamentuose (STR) bei kituose Lietuvos Respublikos teritorijoje galiojančiuose teisės aktuose;</w:t>
      </w:r>
    </w:p>
    <w:p w14:paraId="11D4166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Arial" w:hAnsi="Arial" w:cs="Arial"/>
          <w:sz w:val="24"/>
          <w:szCs w:val="24"/>
        </w:rPr>
        <w:t>18.8. Rangov</w:t>
      </w:r>
      <w:r w:rsidRPr="00DB5A29">
        <w:rPr>
          <w:rFonts w:ascii="Arial" w:eastAsia="Times New Roman" w:hAnsi="Arial" w:cs="Arial"/>
          <w:sz w:val="24"/>
          <w:szCs w:val="24"/>
        </w:rPr>
        <w:t>as įsipareigoja vykdant Sutartį laikytis aplinkos apsaugos, socialinės ir darbo teisės įpareigojimų, nustatytų Europos Sąjungos ir nacionalinėje teisėje, kolektyvinėse sutartyse ir VPĮ 5 priede nurodytose tarptautinėse konvencijose.</w:t>
      </w:r>
    </w:p>
    <w:p w14:paraId="106BA497" w14:textId="77777777" w:rsidR="005F6325" w:rsidRPr="00DB5A29" w:rsidRDefault="005F6325" w:rsidP="00376C1F">
      <w:pPr>
        <w:spacing w:after="0" w:line="240" w:lineRule="auto"/>
        <w:jc w:val="both"/>
        <w:rPr>
          <w:rFonts w:ascii="Arial" w:eastAsia="Times New Roman" w:hAnsi="Arial" w:cs="Arial"/>
          <w:sz w:val="24"/>
          <w:szCs w:val="24"/>
        </w:rPr>
      </w:pPr>
    </w:p>
    <w:p w14:paraId="0C95F96B"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19.</w:t>
      </w:r>
      <w:r w:rsidRPr="00DB5A29">
        <w:rPr>
          <w:rFonts w:ascii="Arial" w:eastAsia="Arial" w:hAnsi="Arial" w:cs="Arial"/>
          <w:b/>
          <w:bCs/>
          <w:caps/>
          <w:sz w:val="24"/>
          <w:szCs w:val="24"/>
        </w:rPr>
        <w:tab/>
      </w:r>
      <w:r w:rsidRPr="00DB5A29">
        <w:rPr>
          <w:rFonts w:ascii="Arial" w:eastAsia="Arial" w:hAnsi="Arial" w:cs="Arial"/>
          <w:b/>
          <w:caps/>
          <w:sz w:val="24"/>
          <w:szCs w:val="24"/>
        </w:rPr>
        <w:t>Bendrieji atsakomybės klausimai</w:t>
      </w:r>
    </w:p>
    <w:p w14:paraId="708E3910" w14:textId="77777777" w:rsidR="005F6325" w:rsidRPr="00DB5A29" w:rsidRDefault="005F6325" w:rsidP="00376C1F">
      <w:pPr>
        <w:spacing w:after="0" w:line="240" w:lineRule="auto"/>
        <w:jc w:val="both"/>
        <w:rPr>
          <w:rFonts w:ascii="Arial" w:eastAsia="Arial" w:hAnsi="Arial" w:cs="Arial"/>
          <w:sz w:val="24"/>
          <w:szCs w:val="24"/>
        </w:rPr>
      </w:pPr>
    </w:p>
    <w:p w14:paraId="1B3007B0"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19.1. Netesybų sumokėjimas už vėlavimą ar pareigų pagal Sutartį pažeidimą neatleidžia Šalies nuo Sutartyje numatytų jos pareigų vykdymo.</w:t>
      </w:r>
    </w:p>
    <w:p w14:paraId="1CA39B9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4B93DF1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E2784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19.4. Šioje Sutartyje numatytos teisių gynybos priemonės neapriboja Šalių teisės pasinaudoti kitomis teisėtomis teisių gynybos priemonėmis.</w:t>
      </w:r>
    </w:p>
    <w:p w14:paraId="452C3BF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D055138"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60099DB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 xml:space="preserve">19.7. Jeigu Sutartis nutraukiama dėl esminio sutarties pažeidimo pagal Bendrųjų sąlygų 24.2.1 papunktį ir (ar) Rangovas esminę Sutarties sąlygą, nurodytą </w:t>
      </w:r>
      <w:r w:rsidRPr="00DB5A29">
        <w:rPr>
          <w:rFonts w:ascii="Arial" w:eastAsia="Arial" w:hAnsi="Arial" w:cs="Arial"/>
          <w:sz w:val="24"/>
          <w:szCs w:val="24"/>
        </w:rPr>
        <w:t>Specialiųjų sąlygų 10 skyriuje</w:t>
      </w:r>
      <w:r w:rsidRPr="00DB5A29">
        <w:rPr>
          <w:rFonts w:ascii="Arial" w:eastAsia="Times New Roman" w:hAnsi="Arial" w:cs="Arial"/>
          <w:sz w:val="24"/>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6BF39306" w14:textId="77777777" w:rsidR="005F6325" w:rsidRPr="00DB5A29" w:rsidRDefault="005F6325" w:rsidP="00376C1F">
      <w:pPr>
        <w:spacing w:after="0" w:line="240" w:lineRule="auto"/>
        <w:jc w:val="both"/>
        <w:rPr>
          <w:rFonts w:ascii="Arial" w:eastAsia="Arial" w:hAnsi="Arial" w:cs="Arial"/>
          <w:sz w:val="24"/>
          <w:szCs w:val="24"/>
        </w:rPr>
      </w:pPr>
    </w:p>
    <w:p w14:paraId="7A5C3374"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20.</w:t>
      </w:r>
      <w:r w:rsidRPr="00DB5A29">
        <w:rPr>
          <w:rFonts w:ascii="Arial" w:eastAsia="Arial" w:hAnsi="Arial" w:cs="Arial"/>
          <w:b/>
          <w:bCs/>
          <w:caps/>
          <w:sz w:val="24"/>
          <w:szCs w:val="24"/>
        </w:rPr>
        <w:tab/>
      </w:r>
      <w:r w:rsidRPr="00DB5A29">
        <w:rPr>
          <w:rFonts w:ascii="Arial" w:eastAsia="Arial" w:hAnsi="Arial" w:cs="Arial"/>
          <w:b/>
          <w:caps/>
          <w:sz w:val="24"/>
          <w:szCs w:val="24"/>
        </w:rPr>
        <w:t>Nenugalima jėga (FORCE MAJEURE)</w:t>
      </w:r>
    </w:p>
    <w:p w14:paraId="3E2EE718" w14:textId="77777777" w:rsidR="005F6325" w:rsidRPr="00DB5A29" w:rsidRDefault="005F6325" w:rsidP="00376C1F">
      <w:pPr>
        <w:spacing w:after="0" w:line="240" w:lineRule="auto"/>
        <w:jc w:val="both"/>
        <w:rPr>
          <w:rFonts w:ascii="Arial" w:eastAsia="Arial" w:hAnsi="Arial" w:cs="Arial"/>
          <w:b/>
          <w:caps/>
          <w:sz w:val="24"/>
          <w:szCs w:val="24"/>
        </w:rPr>
      </w:pPr>
    </w:p>
    <w:p w14:paraId="28646A9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20.1.</w:t>
      </w:r>
      <w:r w:rsidRPr="00DB5A29">
        <w:rPr>
          <w:rFonts w:ascii="Arial" w:eastAsia="Arial" w:hAnsi="Arial" w:cs="Arial"/>
          <w:b/>
          <w:bCs/>
          <w:sz w:val="24"/>
          <w:szCs w:val="24"/>
        </w:rPr>
        <w:tab/>
      </w:r>
      <w:r w:rsidRPr="00DB5A29">
        <w:rPr>
          <w:rFonts w:ascii="Arial" w:eastAsia="Arial" w:hAnsi="Arial" w:cs="Arial"/>
          <w:sz w:val="24"/>
          <w:szCs w:val="24"/>
        </w:rPr>
        <w:t>Atsakomybė pagal Sutartį netaikoma, taip pat Šalys gali būti visiškai ar iš dalies atleistos nuo civilinės atsakomybės šiais pagrindais:</w:t>
      </w:r>
    </w:p>
    <w:p w14:paraId="2F5A321F"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20.1.1.</w:t>
      </w:r>
      <w:r w:rsidRPr="00DB5A29">
        <w:rPr>
          <w:rFonts w:ascii="Arial" w:eastAsia="Cambria" w:hAnsi="Arial" w:cs="Arial"/>
          <w:sz w:val="24"/>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32418E21"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Times New Roman" w:hAnsi="Arial" w:cs="Arial"/>
          <w:sz w:val="24"/>
          <w:szCs w:val="24"/>
        </w:rPr>
        <w:lastRenderedPageBreak/>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F64AA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20.2.</w:t>
      </w:r>
      <w:r w:rsidRPr="00DB5A29">
        <w:rPr>
          <w:rFonts w:ascii="Arial" w:eastAsia="Arial" w:hAnsi="Arial" w:cs="Arial"/>
          <w:sz w:val="24"/>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E9B9BA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20.3.</w:t>
      </w:r>
      <w:r w:rsidRPr="00DB5A29">
        <w:rPr>
          <w:rFonts w:ascii="Arial" w:eastAsia="Arial" w:hAnsi="Arial" w:cs="Arial"/>
          <w:b/>
          <w:bCs/>
          <w:sz w:val="24"/>
          <w:szCs w:val="24"/>
        </w:rPr>
        <w:tab/>
      </w:r>
      <w:r w:rsidRPr="00DB5A29">
        <w:rPr>
          <w:rFonts w:ascii="Arial" w:eastAsia="Arial" w:hAnsi="Arial" w:cs="Arial"/>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AF101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20.4. Šios Sutarties nuostatos dėl nenugalimos jėgos aplinkybių taikymo, neatima iš kitos Šalies teisės nutraukti Sutartį arba sustabdyti jos įvykdymą, ir (arba) reikalauti sumokėti netesybas.</w:t>
      </w:r>
    </w:p>
    <w:p w14:paraId="6109F616"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20.5.</w:t>
      </w:r>
      <w:r w:rsidRPr="00DB5A29">
        <w:rPr>
          <w:rFonts w:ascii="Arial" w:eastAsia="Arial" w:hAnsi="Arial" w:cs="Arial"/>
          <w:sz w:val="24"/>
          <w:szCs w:val="24"/>
        </w:rPr>
        <w:tab/>
        <w:t>Jeigu nenugalimos jėgos (</w:t>
      </w:r>
      <w:r w:rsidRPr="00DB5A29">
        <w:rPr>
          <w:rFonts w:ascii="Arial" w:eastAsia="Arial" w:hAnsi="Arial" w:cs="Arial"/>
          <w:iCs/>
          <w:sz w:val="24"/>
          <w:szCs w:val="24"/>
        </w:rPr>
        <w:t>force majeure</w:t>
      </w:r>
      <w:r w:rsidRPr="00DB5A29">
        <w:rPr>
          <w:rFonts w:ascii="Arial" w:eastAsia="Arial" w:hAnsi="Arial" w:cs="Arial"/>
          <w:sz w:val="24"/>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3283C1" w14:textId="77777777" w:rsidR="005F6325" w:rsidRPr="00DB5A29" w:rsidRDefault="005F6325" w:rsidP="00376C1F">
      <w:pPr>
        <w:spacing w:after="0" w:line="240" w:lineRule="auto"/>
        <w:jc w:val="both"/>
        <w:rPr>
          <w:rFonts w:ascii="Arial" w:eastAsia="Arial" w:hAnsi="Arial" w:cs="Arial"/>
          <w:b/>
          <w:bCs/>
          <w:sz w:val="24"/>
          <w:szCs w:val="24"/>
        </w:rPr>
      </w:pPr>
    </w:p>
    <w:p w14:paraId="6AF5742E"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21.</w:t>
      </w:r>
      <w:r w:rsidRPr="00DB5A29">
        <w:rPr>
          <w:rFonts w:ascii="Arial" w:eastAsia="Arial" w:hAnsi="Arial" w:cs="Arial"/>
          <w:b/>
          <w:bCs/>
          <w:caps/>
          <w:sz w:val="24"/>
          <w:szCs w:val="24"/>
        </w:rPr>
        <w:tab/>
      </w:r>
      <w:r w:rsidRPr="00DB5A29">
        <w:rPr>
          <w:rFonts w:ascii="Arial" w:eastAsia="Arial" w:hAnsi="Arial" w:cs="Arial"/>
          <w:b/>
          <w:caps/>
          <w:sz w:val="24"/>
          <w:szCs w:val="24"/>
        </w:rPr>
        <w:t>Sutarties nuostatų negaliojimas</w:t>
      </w:r>
    </w:p>
    <w:p w14:paraId="6576E638" w14:textId="77777777" w:rsidR="005F6325" w:rsidRPr="00DB5A29" w:rsidRDefault="005F6325" w:rsidP="00376C1F">
      <w:pPr>
        <w:spacing w:after="0" w:line="240" w:lineRule="auto"/>
        <w:jc w:val="both"/>
        <w:rPr>
          <w:rFonts w:ascii="Arial" w:eastAsia="Arial" w:hAnsi="Arial" w:cs="Arial"/>
          <w:b/>
          <w:caps/>
          <w:sz w:val="24"/>
          <w:szCs w:val="24"/>
        </w:rPr>
      </w:pPr>
    </w:p>
    <w:p w14:paraId="1D6AE68F"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21.1.</w:t>
      </w:r>
      <w:r w:rsidRPr="00DB5A29">
        <w:rPr>
          <w:rFonts w:ascii="Arial" w:eastAsia="Arial" w:hAnsi="Arial" w:cs="Arial"/>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xml:space="preserve"> ir galima daryti prielaidą, kad Sutartis būtų buvusi teisėtai sudaryta ir neįtraukus nuostatos, kuri yra negaliojanti.</w:t>
      </w:r>
    </w:p>
    <w:p w14:paraId="291BCB3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21.2.</w:t>
      </w:r>
      <w:r w:rsidRPr="00DB5A29">
        <w:rPr>
          <w:rFonts w:ascii="Arial" w:eastAsia="Arial" w:hAnsi="Arial" w:cs="Arial"/>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2A502A4B" w14:textId="77777777" w:rsidR="005F6325" w:rsidRPr="00DB5A29" w:rsidRDefault="005F6325" w:rsidP="00376C1F">
      <w:pPr>
        <w:spacing w:after="0" w:line="240" w:lineRule="auto"/>
        <w:jc w:val="both"/>
        <w:rPr>
          <w:rFonts w:ascii="Arial" w:eastAsia="Arial" w:hAnsi="Arial" w:cs="Arial"/>
          <w:b/>
          <w:bCs/>
          <w:sz w:val="24"/>
          <w:szCs w:val="24"/>
        </w:rPr>
      </w:pPr>
    </w:p>
    <w:p w14:paraId="607337E4"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22.</w:t>
      </w:r>
      <w:r w:rsidRPr="00DB5A29">
        <w:rPr>
          <w:rFonts w:ascii="Arial" w:eastAsia="Arial" w:hAnsi="Arial" w:cs="Arial"/>
          <w:b/>
          <w:bCs/>
          <w:caps/>
          <w:sz w:val="24"/>
          <w:szCs w:val="24"/>
        </w:rPr>
        <w:tab/>
      </w:r>
      <w:r w:rsidRPr="00DB5A29">
        <w:rPr>
          <w:rFonts w:ascii="Arial" w:eastAsia="Arial" w:hAnsi="Arial" w:cs="Arial"/>
          <w:b/>
          <w:caps/>
          <w:sz w:val="24"/>
          <w:szCs w:val="24"/>
        </w:rPr>
        <w:t>Sutarties pakeitimai</w:t>
      </w:r>
    </w:p>
    <w:p w14:paraId="3F340BF5" w14:textId="77777777" w:rsidR="005F6325" w:rsidRPr="00DB5A29" w:rsidRDefault="005F6325" w:rsidP="00376C1F">
      <w:pPr>
        <w:spacing w:after="0" w:line="240" w:lineRule="auto"/>
        <w:jc w:val="both"/>
        <w:rPr>
          <w:rFonts w:ascii="Arial" w:eastAsia="Arial" w:hAnsi="Arial" w:cs="Arial"/>
          <w:b/>
          <w:caps/>
          <w:sz w:val="24"/>
          <w:szCs w:val="24"/>
        </w:rPr>
      </w:pPr>
    </w:p>
    <w:p w14:paraId="4ABB7F9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22.1. Sutarties sąlygos Sutarties galiojimo laikotarpiu negali būti keičiamos, išskyrus tokias Sutarties sąlygas, kurių keitimas numatytas Sutartyje ir (ar) galimas vadovaujantis VPĮ nuostatomis.</w:t>
      </w:r>
    </w:p>
    <w:p w14:paraId="161A5F35"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22.2. Sutarties pakeitimai įforminami Šalims sudarant Susitarimą, </w:t>
      </w:r>
      <w:r w:rsidRPr="00DB5A29">
        <w:rPr>
          <w:rFonts w:ascii="Arial" w:eastAsia="Times New Roman" w:hAnsi="Arial" w:cs="Arial"/>
          <w:sz w:val="24"/>
          <w:szCs w:val="24"/>
        </w:rPr>
        <w:t>išskyrus Specialiųjų sąlygų 3.2.6.1 ir 3.5.8 punkte nurodytus Sutarties keitimo atvejus (keičiant ūkio subjektų, subrangovų arba specialistų sąrašą (-</w:t>
      </w:r>
      <w:proofErr w:type="spellStart"/>
      <w:r w:rsidRPr="00DB5A29">
        <w:rPr>
          <w:rFonts w:ascii="Arial" w:eastAsia="Times New Roman" w:hAnsi="Arial" w:cs="Arial"/>
          <w:sz w:val="24"/>
          <w:szCs w:val="24"/>
        </w:rPr>
        <w:t>us</w:t>
      </w:r>
      <w:proofErr w:type="spellEnd"/>
      <w:r w:rsidRPr="00DB5A29">
        <w:rPr>
          <w:rFonts w:ascii="Arial" w:eastAsia="Times New Roman" w:hAnsi="Arial" w:cs="Arial"/>
          <w:sz w:val="24"/>
          <w:szCs w:val="24"/>
        </w:rPr>
        <w:t>)</w:t>
      </w:r>
      <w:r w:rsidRPr="00DB5A29">
        <w:rPr>
          <w:rFonts w:ascii="Arial" w:eastAsia="Arial" w:hAnsi="Arial" w:cs="Arial"/>
          <w:sz w:val="24"/>
          <w:szCs w:val="24"/>
        </w:rPr>
        <w:t>.</w:t>
      </w:r>
    </w:p>
    <w:p w14:paraId="0CC3333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sidRPr="00DB5A29">
        <w:rPr>
          <w:rFonts w:ascii="Arial" w:eastAsia="Times New Roman" w:hAnsi="Arial" w:cs="Arial"/>
          <w:sz w:val="24"/>
          <w:szCs w:val="24"/>
        </w:rPr>
        <w:t>įstatymų bei kitų teisės aktų</w:t>
      </w:r>
      <w:r w:rsidRPr="00DB5A29">
        <w:rPr>
          <w:rFonts w:ascii="Arial" w:eastAsia="Arial" w:hAnsi="Arial" w:cs="Arial"/>
          <w:sz w:val="24"/>
          <w:szCs w:val="24"/>
        </w:rPr>
        <w:t xml:space="preserve"> nuostatomis.</w:t>
      </w:r>
    </w:p>
    <w:p w14:paraId="378FCED2"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 xml:space="preserve">22.4. Susitarimas įsigalioja nuo jo sudarymo, jei Susitarime nenurodyta kitaip. Susitarimą, </w:t>
      </w:r>
      <w:r w:rsidRPr="00DB5A29">
        <w:rPr>
          <w:rFonts w:ascii="Arial" w:eastAsia="Times New Roman" w:hAnsi="Arial" w:cs="Arial"/>
          <w:sz w:val="24"/>
          <w:szCs w:val="24"/>
        </w:rPr>
        <w:t>taip pat pakeistąjį (-uosius) ūkio subjektų, subrangovų arba specialistų sąrašą (-</w:t>
      </w:r>
      <w:proofErr w:type="spellStart"/>
      <w:r w:rsidRPr="00DB5A29">
        <w:rPr>
          <w:rFonts w:ascii="Arial" w:eastAsia="Times New Roman" w:hAnsi="Arial" w:cs="Arial"/>
          <w:sz w:val="24"/>
          <w:szCs w:val="24"/>
        </w:rPr>
        <w:t>us</w:t>
      </w:r>
      <w:proofErr w:type="spellEnd"/>
      <w:r w:rsidRPr="00DB5A29">
        <w:rPr>
          <w:rFonts w:ascii="Arial" w:eastAsia="Times New Roman" w:hAnsi="Arial" w:cs="Arial"/>
          <w:sz w:val="24"/>
          <w:szCs w:val="24"/>
        </w:rPr>
        <w:t>),</w:t>
      </w:r>
      <w:r w:rsidRPr="00DB5A29">
        <w:rPr>
          <w:rFonts w:ascii="Arial" w:eastAsia="Arial" w:hAnsi="Arial" w:cs="Arial"/>
          <w:sz w:val="24"/>
          <w:szCs w:val="24"/>
        </w:rPr>
        <w:t xml:space="preserve"> Užsakovas privalo paviešinti VPĮ 33 ir 86 straipsniuose nustatyta tvarka.</w:t>
      </w:r>
    </w:p>
    <w:p w14:paraId="22FE16F9"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08C40948" w14:textId="77777777" w:rsidR="005F6325" w:rsidRPr="00DB5A29" w:rsidRDefault="005F6325" w:rsidP="00376C1F">
      <w:pPr>
        <w:spacing w:after="0" w:line="240" w:lineRule="auto"/>
        <w:jc w:val="both"/>
        <w:rPr>
          <w:rFonts w:ascii="Arial" w:eastAsia="Arial" w:hAnsi="Arial" w:cs="Arial"/>
          <w:b/>
          <w:bCs/>
          <w:sz w:val="24"/>
          <w:szCs w:val="24"/>
        </w:rPr>
      </w:pPr>
    </w:p>
    <w:p w14:paraId="63A4B2D2"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23.</w:t>
      </w:r>
      <w:r w:rsidRPr="00DB5A29">
        <w:rPr>
          <w:rFonts w:ascii="Arial" w:eastAsia="Arial" w:hAnsi="Arial" w:cs="Arial"/>
          <w:b/>
          <w:bCs/>
          <w:caps/>
          <w:sz w:val="24"/>
          <w:szCs w:val="24"/>
        </w:rPr>
        <w:tab/>
      </w:r>
      <w:r w:rsidRPr="00DB5A29">
        <w:rPr>
          <w:rFonts w:ascii="Arial" w:eastAsia="Arial" w:hAnsi="Arial" w:cs="Arial"/>
          <w:b/>
          <w:caps/>
          <w:sz w:val="24"/>
          <w:szCs w:val="24"/>
        </w:rPr>
        <w:t>Sutarties VYKDYMO sUSTABDYMAS</w:t>
      </w:r>
    </w:p>
    <w:p w14:paraId="406D0DD0" w14:textId="77777777" w:rsidR="005F6325" w:rsidRPr="00DB5A29" w:rsidRDefault="005F6325" w:rsidP="00376C1F">
      <w:pPr>
        <w:spacing w:after="0" w:line="240" w:lineRule="auto"/>
        <w:jc w:val="both"/>
        <w:rPr>
          <w:rFonts w:ascii="Arial" w:eastAsia="Arial" w:hAnsi="Arial" w:cs="Arial"/>
          <w:b/>
          <w:caps/>
          <w:sz w:val="24"/>
          <w:szCs w:val="24"/>
        </w:rPr>
      </w:pPr>
    </w:p>
    <w:p w14:paraId="32B7B12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B5A29">
        <w:rPr>
          <w:rFonts w:ascii="Arial" w:eastAsia="Arial" w:hAnsi="Arial" w:cs="Arial"/>
          <w:sz w:val="24"/>
          <w:szCs w:val="24"/>
        </w:rPr>
        <w:t>Darbų</w:t>
      </w:r>
      <w:r w:rsidRPr="00DB5A29">
        <w:rPr>
          <w:rFonts w:ascii="Arial" w:eastAsia="Times New Roman" w:hAnsi="Arial" w:cs="Arial"/>
          <w:sz w:val="24"/>
          <w:szCs w:val="24"/>
        </w:rPr>
        <w:t xml:space="preserve"> (jų dalies, Etapo) vykdymo sustabdymą iki atitinkamų aplinkybių pasibaigimo.</w:t>
      </w:r>
    </w:p>
    <w:p w14:paraId="4C137DF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 Darbų (jų dalies, Etapo) vykdymas gali būti stabdomas esant bent vienai iš šių aplinkybių:</w:t>
      </w:r>
    </w:p>
    <w:p w14:paraId="22D4E01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BA5F7B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23.2.2. Rangovas Sutartyje nurodyta tvarka negali atlikti Darbų (pavyzdžiui, Užsakovas dėl objektyvių priežasčių negali sudaryti techninių galimybių Darbų atlikimui), o Rangovas dėl to negali vykdyti Sutarties;</w:t>
      </w:r>
    </w:p>
    <w:p w14:paraId="091D497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23.2.3. dėl nenumatytų Prekių, paslaugų ir (ar) darbų, susijusių su perkamu objektu, kurių poreikis paaiškėjo tik vykdant Sutartį, įsigijimo;</w:t>
      </w:r>
    </w:p>
    <w:p w14:paraId="43989BE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23.2.4. ne dėl Užsakovo kaltės vėluoja kitos Užsakovo pirkimo sutarties, turinčios tiesioginės įtakos šiai Sutarčiai, vykdymas;</w:t>
      </w:r>
    </w:p>
    <w:p w14:paraId="50A274F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23.2.5. esant įrodymais pagrįstoms kliūtims ar trukdymams, sukeltiems Rangovui kitų trečiųjų asmenų ne dėl Rangovo ne laiku ar netinkamai pagal Sutarties sąlygas ir tvarką įvykdytų sutartinių įsipareigojimų;</w:t>
      </w:r>
    </w:p>
    <w:p w14:paraId="036E057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23.2.6. pasikeitus galiojančiam teisės aktui ar įsigaliojus naujam teisės aktui, kuris turi įtakos šios Sutarties vykdymui;</w:t>
      </w:r>
    </w:p>
    <w:p w14:paraId="2ED488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23.2.7. sutartinių įsipareigojimų stabdymo būtinybė atsirado dėl sustabdyto, perskirstyto, negauto ir panašiai Užsakovo Darbų pirkimui skirto finansavimo arba finansavimo trūkumo;</w:t>
      </w:r>
    </w:p>
    <w:p w14:paraId="2A9814D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23.2.8. dėl teisminių (arbitražinių) ginčų su Užsakovu ar trečiaisiais asmenimis, kurių dalykas yra tiesiogiai susijęs su Sutarties vykdymu;</w:t>
      </w:r>
    </w:p>
    <w:p w14:paraId="27639DF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23.2.9. jeigu vykdant Darbus, Darbų vykdymo vietoje yra aptinkami archeologiniai radiniai, kaip jie apibrėžti Lietuvos Respublikos nekilnojamojo kultūros paveldo apsaugos įstatyme;</w:t>
      </w:r>
    </w:p>
    <w:p w14:paraId="33B1141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w:t>
      </w:r>
      <w:r w:rsidRPr="00DB5A29">
        <w:rPr>
          <w:rFonts w:ascii="Arial" w:eastAsia="Times New Roman" w:hAnsi="Arial" w:cs="Arial"/>
          <w:sz w:val="24"/>
          <w:szCs w:val="24"/>
        </w:rPr>
        <w:lastRenderedPageBreak/>
        <w:t>technologiją ir seką dėl to yra būtina sustabdyti Darbų vykdymą (pavyzdžiui vykdomiems darbams taikoma Technologinė pertrauka);</w:t>
      </w:r>
    </w:p>
    <w:p w14:paraId="2B5C384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23.2.11. dėl papildomų projektavimo paslaugų, kurių poreikis iškyla keičiant Techninę specifikaciją ir (ar) dėl Statinio projekto klaidų;</w:t>
      </w:r>
    </w:p>
    <w:p w14:paraId="0BE8D78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23.2.12. dėl tyrinėjimų, kurie nebuvo numatyti Sutartyje, bet kuriuos būtina atlikti.</w:t>
      </w:r>
    </w:p>
    <w:p w14:paraId="7EA17C6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23.3. Jei </w:t>
      </w:r>
      <w:r w:rsidRPr="00DB5A29">
        <w:rPr>
          <w:rFonts w:ascii="Arial" w:eastAsia="Arial" w:hAnsi="Arial" w:cs="Arial"/>
          <w:sz w:val="24"/>
          <w:szCs w:val="24"/>
        </w:rPr>
        <w:t>Darbų</w:t>
      </w:r>
      <w:r w:rsidRPr="00DB5A29">
        <w:rPr>
          <w:rFonts w:ascii="Arial" w:eastAsia="Times New Roman" w:hAnsi="Arial" w:cs="Arial"/>
          <w:sz w:val="24"/>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142D9EB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23.4. Jei </w:t>
      </w:r>
      <w:r w:rsidRPr="00DB5A29">
        <w:rPr>
          <w:rFonts w:ascii="Arial" w:eastAsia="Arial" w:hAnsi="Arial" w:cs="Arial"/>
          <w:sz w:val="24"/>
          <w:szCs w:val="24"/>
        </w:rPr>
        <w:t>Darbų</w:t>
      </w:r>
      <w:r w:rsidRPr="00DB5A29">
        <w:rPr>
          <w:rFonts w:ascii="Arial" w:eastAsia="Times New Roman" w:hAnsi="Arial" w:cs="Arial"/>
          <w:sz w:val="24"/>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352F51C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23.5. Sutartinių įsipareigojimų vykdymas gali būti stabdomas tik Sutarties galiojimo laikotarpiu tokia tvarka:</w:t>
      </w:r>
    </w:p>
    <w:p w14:paraId="736079E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5731B1D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288068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Jei sutartinių įsipareigojimų ar jų dalies vykdymas sustabdytas, Šalys negali vykdyti jokių jiems pagal Sutartį ar Sutarties dalį priskirtų įsipareigojimų.</w:t>
      </w:r>
    </w:p>
    <w:p w14:paraId="61486A4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221303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w:t>
      </w:r>
      <w:r w:rsidRPr="00DB5A29">
        <w:rPr>
          <w:rFonts w:ascii="Arial" w:eastAsia="Times New Roman" w:hAnsi="Arial" w:cs="Arial"/>
          <w:sz w:val="24"/>
          <w:szCs w:val="24"/>
        </w:rPr>
        <w:lastRenderedPageBreak/>
        <w:t xml:space="preserve">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3E44217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23.8. Sutartinių įsipareigojimų vykdymas sustabdomas ne ilgesniam kaip konkrečios, pagrįstos aplinkybės egzistavimo laikotarpiui.</w:t>
      </w:r>
    </w:p>
    <w:p w14:paraId="56C5EBB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23.9. Šalys susitaria, kad sutartinių įsipareigojimų vykdymo sustabdymo terminas į Sutarties vykdymo terminą nėra įskaičiuojamas, jo metu sutartiniai įsipareigojimai nevykdomi ir už šį periodą </w:t>
      </w:r>
      <w:r w:rsidRPr="00DB5A29">
        <w:rPr>
          <w:rFonts w:ascii="Arial" w:eastAsia="Cambria" w:hAnsi="Arial" w:cs="Arial"/>
          <w:sz w:val="24"/>
          <w:szCs w:val="24"/>
          <w:shd w:val="clear" w:color="auto" w:fill="FFFFFF"/>
        </w:rPr>
        <w:t>Užsakov</w:t>
      </w:r>
      <w:r w:rsidRPr="00DB5A29">
        <w:rPr>
          <w:rFonts w:ascii="Arial" w:eastAsia="Times New Roman" w:hAnsi="Arial" w:cs="Arial"/>
          <w:sz w:val="24"/>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01F0988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617829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23.11. Atnaujinus Sutarties vykdymą, neįvykdytų prievolių (jų dalies) įvykdymo terminai ir Sutarties galiojimas nukeliami tokiam terminui, kiek buvo likę laiko jų įvykdymui (Sutarties galiojimui) jų sustabdymo metu.</w:t>
      </w:r>
    </w:p>
    <w:p w14:paraId="4EF928F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47A50A86" w14:textId="77777777" w:rsidR="005F6325" w:rsidRPr="00DB5A29" w:rsidRDefault="005F6325" w:rsidP="00376C1F">
      <w:pPr>
        <w:spacing w:after="0" w:line="240" w:lineRule="auto"/>
        <w:jc w:val="both"/>
        <w:rPr>
          <w:rFonts w:ascii="Arial" w:eastAsia="Times New Roman" w:hAnsi="Arial" w:cs="Arial"/>
          <w:b/>
          <w:bCs/>
          <w:sz w:val="24"/>
          <w:szCs w:val="24"/>
        </w:rPr>
      </w:pPr>
    </w:p>
    <w:p w14:paraId="219184D5"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24.</w:t>
      </w:r>
      <w:r w:rsidRPr="00DB5A29">
        <w:rPr>
          <w:rFonts w:ascii="Arial" w:eastAsia="Arial" w:hAnsi="Arial" w:cs="Arial"/>
          <w:b/>
          <w:bCs/>
          <w:caps/>
          <w:sz w:val="24"/>
          <w:szCs w:val="24"/>
        </w:rPr>
        <w:tab/>
      </w:r>
      <w:r w:rsidRPr="00DB5A29">
        <w:rPr>
          <w:rFonts w:ascii="Arial" w:eastAsia="Arial" w:hAnsi="Arial" w:cs="Arial"/>
          <w:b/>
          <w:caps/>
          <w:sz w:val="24"/>
          <w:szCs w:val="24"/>
        </w:rPr>
        <w:t>Sutarties nutraukimas</w:t>
      </w:r>
    </w:p>
    <w:p w14:paraId="66A1A429" w14:textId="77777777" w:rsidR="005F6325" w:rsidRPr="00DB5A29" w:rsidRDefault="005F6325" w:rsidP="00376C1F">
      <w:pPr>
        <w:spacing w:after="0" w:line="240" w:lineRule="auto"/>
        <w:jc w:val="both"/>
        <w:rPr>
          <w:rFonts w:ascii="Arial" w:eastAsia="Arial" w:hAnsi="Arial" w:cs="Arial"/>
          <w:b/>
          <w:caps/>
          <w:sz w:val="24"/>
          <w:szCs w:val="24"/>
        </w:rPr>
      </w:pPr>
    </w:p>
    <w:p w14:paraId="6223AF5B" w14:textId="77777777" w:rsidR="005F6325" w:rsidRPr="00DB5A29" w:rsidRDefault="005F6325" w:rsidP="00376C1F">
      <w:pPr>
        <w:spacing w:after="0" w:line="240" w:lineRule="auto"/>
        <w:jc w:val="both"/>
        <w:rPr>
          <w:rFonts w:ascii="Arial" w:eastAsia="Cambria" w:hAnsi="Arial" w:cs="Arial"/>
          <w:b/>
          <w:bCs/>
          <w:sz w:val="24"/>
          <w:szCs w:val="24"/>
        </w:rPr>
      </w:pPr>
      <w:r w:rsidRPr="00DB5A29">
        <w:rPr>
          <w:rFonts w:ascii="Arial" w:eastAsia="Cambria" w:hAnsi="Arial" w:cs="Arial"/>
          <w:sz w:val="24"/>
          <w:szCs w:val="24"/>
        </w:rPr>
        <w:t>Sutartis gali būti nutraukiama VPĮ 90 straipsnyje ir Sutartyje numatytais atvejais, įskaitant galimybę nutraukti Sutartį Šalių susitarimu.</w:t>
      </w:r>
    </w:p>
    <w:p w14:paraId="0E0B1692" w14:textId="77777777" w:rsidR="005F6325" w:rsidRPr="00DB5A29" w:rsidRDefault="005F6325" w:rsidP="00376C1F">
      <w:pPr>
        <w:spacing w:after="0" w:line="240" w:lineRule="auto"/>
        <w:jc w:val="both"/>
        <w:rPr>
          <w:rFonts w:ascii="Arial" w:eastAsia="Cambria" w:hAnsi="Arial" w:cs="Arial"/>
          <w:b/>
          <w:bCs/>
          <w:sz w:val="24"/>
          <w:szCs w:val="24"/>
        </w:rPr>
      </w:pPr>
    </w:p>
    <w:p w14:paraId="5A6D90B7"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24.1.</w:t>
      </w:r>
      <w:r w:rsidRPr="00DB5A29">
        <w:rPr>
          <w:rFonts w:ascii="Arial" w:eastAsia="Arial" w:hAnsi="Arial" w:cs="Arial"/>
          <w:b/>
          <w:bCs/>
          <w:sz w:val="24"/>
          <w:szCs w:val="24"/>
        </w:rPr>
        <w:tab/>
      </w:r>
      <w:r w:rsidRPr="00DB5A29">
        <w:rPr>
          <w:rFonts w:ascii="Arial" w:eastAsia="Arial" w:hAnsi="Arial" w:cs="Arial"/>
          <w:b/>
          <w:sz w:val="24"/>
          <w:szCs w:val="24"/>
        </w:rPr>
        <w:t>Pretenzijos dėl Sutarties pažeidimų</w:t>
      </w:r>
    </w:p>
    <w:p w14:paraId="3855A6BB" w14:textId="77777777" w:rsidR="005F6325" w:rsidRPr="00DB5A29" w:rsidRDefault="005F6325" w:rsidP="00376C1F">
      <w:pPr>
        <w:spacing w:after="0" w:line="240" w:lineRule="auto"/>
        <w:jc w:val="both"/>
        <w:rPr>
          <w:rFonts w:ascii="Arial" w:eastAsia="Arial" w:hAnsi="Arial" w:cs="Arial"/>
          <w:b/>
          <w:sz w:val="24"/>
          <w:szCs w:val="24"/>
        </w:rPr>
      </w:pPr>
    </w:p>
    <w:p w14:paraId="48EA1D2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86CB350"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DB5A29">
        <w:rPr>
          <w:rFonts w:ascii="Arial" w:eastAsia="Times New Roman" w:hAnsi="Arial" w:cs="Arial"/>
          <w:bCs/>
          <w:sz w:val="24"/>
          <w:szCs w:val="24"/>
        </w:rPr>
        <w:t xml:space="preserve"> </w:t>
      </w:r>
      <w:r w:rsidRPr="00DB5A29">
        <w:rPr>
          <w:rFonts w:ascii="Arial" w:eastAsia="Times New Roman" w:hAnsi="Arial" w:cs="Arial"/>
          <w:sz w:val="24"/>
          <w:szCs w:val="24"/>
        </w:rPr>
        <w:t xml:space="preserve">Rangovo teisė siūlyti kitą terminą nelaikoma </w:t>
      </w:r>
      <w:r w:rsidRPr="00DB5A29">
        <w:rPr>
          <w:rFonts w:ascii="Arial" w:eastAsia="Cambria" w:hAnsi="Arial" w:cs="Arial"/>
          <w:sz w:val="24"/>
          <w:szCs w:val="24"/>
          <w:shd w:val="clear" w:color="auto" w:fill="FFFFFF"/>
        </w:rPr>
        <w:t>Užsakov</w:t>
      </w:r>
      <w:r w:rsidRPr="00DB5A29">
        <w:rPr>
          <w:rFonts w:ascii="Arial" w:eastAsia="Times New Roman" w:hAnsi="Arial" w:cs="Arial"/>
          <w:sz w:val="24"/>
          <w:szCs w:val="24"/>
        </w:rPr>
        <w:t xml:space="preserve">o pareiga tą terminą priimti. Pretenziją gavusios </w:t>
      </w:r>
      <w:r w:rsidRPr="00DB5A29">
        <w:rPr>
          <w:rFonts w:ascii="Arial" w:eastAsia="Times New Roman" w:hAnsi="Arial" w:cs="Arial"/>
          <w:sz w:val="24"/>
          <w:szCs w:val="24"/>
        </w:rPr>
        <w:lastRenderedPageBreak/>
        <w:t>Šalies pasiūlytasis terminas pakeičia terminą, nurodytą pretenzijoje, tik jeigu kita Šalis jį patvirtina.</w:t>
      </w:r>
    </w:p>
    <w:p w14:paraId="5D27D79B"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24.2.</w:t>
      </w:r>
      <w:r w:rsidRPr="00DB5A29">
        <w:rPr>
          <w:rFonts w:ascii="Arial" w:eastAsia="Arial" w:hAnsi="Arial" w:cs="Arial"/>
          <w:b/>
          <w:bCs/>
          <w:sz w:val="24"/>
          <w:szCs w:val="24"/>
        </w:rPr>
        <w:tab/>
      </w:r>
      <w:r w:rsidRPr="00DB5A29">
        <w:rPr>
          <w:rFonts w:ascii="Arial" w:eastAsia="Arial" w:hAnsi="Arial" w:cs="Arial"/>
          <w:b/>
          <w:sz w:val="24"/>
          <w:szCs w:val="24"/>
        </w:rPr>
        <w:t>Sutarties nutraukimas Užsakovo iniciatyva</w:t>
      </w:r>
    </w:p>
    <w:p w14:paraId="5C874374" w14:textId="77777777" w:rsidR="005F6325" w:rsidRPr="00DB5A29" w:rsidRDefault="005F6325" w:rsidP="00376C1F">
      <w:pPr>
        <w:spacing w:after="0" w:line="240" w:lineRule="auto"/>
        <w:jc w:val="both"/>
        <w:rPr>
          <w:rFonts w:ascii="Arial" w:eastAsia="Arial" w:hAnsi="Arial" w:cs="Arial"/>
          <w:b/>
          <w:sz w:val="24"/>
          <w:szCs w:val="24"/>
        </w:rPr>
      </w:pPr>
    </w:p>
    <w:p w14:paraId="4C33936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DB5A29">
        <w:rPr>
          <w:rFonts w:ascii="Arial" w:eastAsia="Cambria" w:hAnsi="Arial" w:cs="Arial"/>
          <w:sz w:val="24"/>
          <w:szCs w:val="24"/>
          <w:shd w:val="clear" w:color="auto" w:fill="FFFFFF"/>
        </w:rPr>
        <w:t>Užsakov</w:t>
      </w:r>
      <w:r w:rsidRPr="00DB5A29">
        <w:rPr>
          <w:rFonts w:ascii="Arial" w:eastAsia="Times New Roman" w:hAnsi="Arial" w:cs="Arial"/>
          <w:sz w:val="24"/>
          <w:szCs w:val="24"/>
        </w:rPr>
        <w:t>o pretenziją, per pretenzijoje nurodytą terminą neištaiso pažeidimo.</w:t>
      </w:r>
    </w:p>
    <w:p w14:paraId="71ABB81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 Užsakovas turi teisę vienašališkai nutraukti Sutartį ar jos dalį raštu įspėjęs Rangovą prieš ne trumpesnį kaip 10 (dešimties) kalendorinių dienų terminą, jeigu:</w:t>
      </w:r>
    </w:p>
    <w:p w14:paraId="63C1BE4A"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24.2.2.1. Rangovui yra iškelta bankroto byla, pradėtas bankroto procesas ne teismo tvarka, jis tampa nemokus arba yra nemokumo tikimybė, sustabdo ūkinę veiklą ar susidaro</w:t>
      </w:r>
      <w:r w:rsidRPr="00DB5A29">
        <w:rPr>
          <w:rFonts w:ascii="Arial" w:eastAsia="Times New Roman" w:hAnsi="Arial" w:cs="Arial"/>
          <w:bCs/>
          <w:sz w:val="24"/>
          <w:szCs w:val="24"/>
        </w:rPr>
        <w:t xml:space="preserve"> </w:t>
      </w:r>
      <w:r w:rsidRPr="00DB5A29">
        <w:rPr>
          <w:rFonts w:ascii="Arial" w:eastAsia="Times New Roman" w:hAnsi="Arial" w:cs="Arial"/>
          <w:sz w:val="24"/>
          <w:szCs w:val="24"/>
        </w:rPr>
        <w:t>įstatymuose ir kituose teisės aktuose nustatyta tvarka analogiška situacija</w:t>
      </w:r>
      <w:r w:rsidRPr="00DB5A29">
        <w:rPr>
          <w:rFonts w:ascii="Arial" w:eastAsia="Times New Roman" w:hAnsi="Arial" w:cs="Arial"/>
          <w:sz w:val="24"/>
          <w:szCs w:val="24"/>
          <w:shd w:val="clear" w:color="auto" w:fill="FFFFFF"/>
        </w:rPr>
        <w:t>;</w:t>
      </w:r>
    </w:p>
    <w:p w14:paraId="1AAE13C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24.2.2.2. Rangovo padėtis pasikeičia ir jis atitinka pirkimo dokumentuose nustatytą pašalinimo pagrindą;</w:t>
      </w:r>
    </w:p>
    <w:p w14:paraId="233A36B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24.2.2.3. pasikeičia teisės aktai, susiję su Sutarties objektu, Sutarties vykdymu ar su Užsakovo vykdoma veikla, kuriai buvo sudaryta Sutartis, ir dėl tokių pakeitimų Užsakovas nusprendžia nutraukti Sutartį;</w:t>
      </w:r>
    </w:p>
    <w:p w14:paraId="0B5156B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24.2.2.4. Užsakovas nusprendžia nebevykdyti veiklos, kurios vykdymui Sutartimi įsigyjamų Darbų ir Sutarties poreikis išnyksta;</w:t>
      </w:r>
    </w:p>
    <w:p w14:paraId="4A7823E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24.2.2.5. Užsakovo valdymo organas priima sprendimą, dėl kurio Sutarties poreikis išnyksta;</w:t>
      </w:r>
    </w:p>
    <w:p w14:paraId="7E0595E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24.2.2.6. pasikeičia (pablogėja) Užsakovo finansinė padėtis ar Užsakovas negauna arba netenka finansavimo ir dėl šios priežasties nusprendžia nutraukti Sutartį;</w:t>
      </w:r>
    </w:p>
    <w:p w14:paraId="3754A1F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24.2.2.7. keičiasi Užsakovo organizacinė struktūra – juridinis statusas, pobūdis ar valdymo struktūra ir tai gali turėti įtakos tinkamam Sutarties įvykdymui arba Sutarties poreikiui;</w:t>
      </w:r>
    </w:p>
    <w:p w14:paraId="44D6AC6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24.2.2.8. nebelieka perkamų </w:t>
      </w:r>
      <w:r w:rsidRPr="00DB5A29">
        <w:rPr>
          <w:rFonts w:ascii="Arial" w:eastAsia="Arial" w:hAnsi="Arial" w:cs="Arial"/>
          <w:sz w:val="24"/>
          <w:szCs w:val="24"/>
        </w:rPr>
        <w:t>Darbų</w:t>
      </w:r>
      <w:r w:rsidRPr="00DB5A29">
        <w:rPr>
          <w:rFonts w:ascii="Arial" w:eastAsia="Times New Roman" w:hAnsi="Arial" w:cs="Arial"/>
          <w:sz w:val="24"/>
          <w:szCs w:val="24"/>
        </w:rPr>
        <w:t xml:space="preserve"> poreikio;</w:t>
      </w:r>
    </w:p>
    <w:p w14:paraId="7AA0577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24.2.2.9. Užsakovas iš pirkimų priežiūrą atliekančių institucijų gauna nurodymą ar rekomendaciją nutraukti Sutartį;</w:t>
      </w:r>
    </w:p>
    <w:p w14:paraId="7449241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24.2.2.10. </w:t>
      </w:r>
      <w:r w:rsidRPr="00DB5A29">
        <w:rPr>
          <w:rFonts w:ascii="Arial" w:eastAsia="Times New Roman" w:hAnsi="Arial" w:cs="Arial"/>
          <w:color w:val="000000"/>
          <w:sz w:val="24"/>
          <w:szCs w:val="24"/>
        </w:rPr>
        <w:t xml:space="preserve">kai Sutarties įvykdymo užtikrinimą išdavęs subjektas (garantas) negali įvykdyti savo įsipareigojimų ir (ar) Rangovas, Užsakovui raštu pareikalavus, per 10 (dešimt) </w:t>
      </w:r>
      <w:r w:rsidRPr="00DB5A29">
        <w:rPr>
          <w:rFonts w:ascii="Arial" w:eastAsia="Times New Roman" w:hAnsi="Arial" w:cs="Arial"/>
          <w:sz w:val="24"/>
          <w:szCs w:val="24"/>
        </w:rPr>
        <w:t>kalendorinių</w:t>
      </w:r>
      <w:r w:rsidRPr="00DB5A29">
        <w:rPr>
          <w:rFonts w:ascii="Arial" w:eastAsia="Times New Roman" w:hAnsi="Arial" w:cs="Arial"/>
          <w:color w:val="000000"/>
          <w:sz w:val="24"/>
          <w:szCs w:val="24"/>
        </w:rPr>
        <w:t xml:space="preserve"> dienų nepateikia naujo ir (ar) nepratęsia Sutarties įvykdymo užtikrinimo;</w:t>
      </w:r>
    </w:p>
    <w:p w14:paraId="34FB2DF3"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Times New Roman" w:hAnsi="Arial" w:cs="Arial"/>
          <w:sz w:val="24"/>
          <w:szCs w:val="24"/>
        </w:rPr>
        <w:t>24.2.2.11.</w:t>
      </w:r>
      <w:r w:rsidRPr="00DB5A29">
        <w:rPr>
          <w:rFonts w:ascii="Arial" w:eastAsia="Arial" w:hAnsi="Arial" w:cs="Arial"/>
          <w:sz w:val="24"/>
          <w:szCs w:val="24"/>
        </w:rPr>
        <w:t xml:space="preserve"> </w:t>
      </w:r>
      <w:r w:rsidRPr="00DB5A29">
        <w:rPr>
          <w:rFonts w:ascii="Arial" w:eastAsia="Times New Roman" w:hAnsi="Arial" w:cs="Arial"/>
          <w:sz w:val="24"/>
          <w:szCs w:val="24"/>
        </w:rPr>
        <w:t>Rangovas nepateikia ir (ar) nepratęsia reikalaujamų draudimų, garantijų, užtikrinimų, arba jei asmuo, duodantis garantiją, yra nepajėgus laikytis savo įsipareigojimų, arba nustoja galioti šie dokumentai;</w:t>
      </w:r>
    </w:p>
    <w:p w14:paraId="231E8CC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24.2.2.12. Rangovas pažeidžia Sutartį arba įstatymus bei kitus teisės aktus ir per Užsakovo rašytinėje pretenzijoje nurodytą terminą neištaiso pažeidimo;</w:t>
      </w:r>
    </w:p>
    <w:p w14:paraId="660BB5C3" w14:textId="77777777" w:rsidR="005F6325" w:rsidRPr="00DB5A29" w:rsidRDefault="005F6325" w:rsidP="00376C1F">
      <w:pPr>
        <w:spacing w:after="0" w:line="240" w:lineRule="auto"/>
        <w:jc w:val="both"/>
        <w:rPr>
          <w:rFonts w:ascii="Arial" w:eastAsia="Times New Roman" w:hAnsi="Arial" w:cs="Arial"/>
          <w:iCs/>
          <w:sz w:val="24"/>
          <w:szCs w:val="24"/>
        </w:rPr>
      </w:pPr>
      <w:r w:rsidRPr="00DB5A29">
        <w:rPr>
          <w:rFonts w:ascii="Arial" w:eastAsia="Times New Roman" w:hAnsi="Arial" w:cs="Arial"/>
          <w:sz w:val="24"/>
          <w:szCs w:val="24"/>
        </w:rPr>
        <w:t xml:space="preserve">24.2.2.13. </w:t>
      </w:r>
      <w:r w:rsidRPr="00DB5A29">
        <w:rPr>
          <w:rFonts w:ascii="Arial" w:eastAsia="Times New Roman" w:hAnsi="Arial" w:cs="Arial"/>
          <w:iCs/>
          <w:sz w:val="24"/>
          <w:szCs w:val="24"/>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6A48E343" w14:textId="77777777" w:rsidR="005F6325" w:rsidRPr="00DB5A29" w:rsidRDefault="005F6325" w:rsidP="00376C1F">
      <w:pPr>
        <w:spacing w:after="0" w:line="240" w:lineRule="auto"/>
        <w:jc w:val="both"/>
        <w:rPr>
          <w:rFonts w:ascii="Arial" w:eastAsia="Times New Roman" w:hAnsi="Arial" w:cs="Arial"/>
          <w:iCs/>
          <w:sz w:val="24"/>
          <w:szCs w:val="24"/>
        </w:rPr>
      </w:pPr>
      <w:r w:rsidRPr="00DB5A29">
        <w:rPr>
          <w:rFonts w:ascii="Arial" w:eastAsia="Times New Roman" w:hAnsi="Arial" w:cs="Arial"/>
          <w:iCs/>
          <w:sz w:val="24"/>
          <w:szCs w:val="24"/>
        </w:rPr>
        <w:t>24.2.2.14. paaiškėja VPĮ 37 straipsnio 9 dalyje, 45 straipsnio 2</w:t>
      </w:r>
      <w:r w:rsidRPr="00DB5A29">
        <w:rPr>
          <w:rFonts w:ascii="Arial" w:eastAsia="Times New Roman" w:hAnsi="Arial" w:cs="Arial"/>
          <w:iCs/>
          <w:sz w:val="24"/>
          <w:szCs w:val="24"/>
          <w:vertAlign w:val="superscript"/>
        </w:rPr>
        <w:t>1</w:t>
      </w:r>
      <w:r w:rsidRPr="00DB5A29">
        <w:rPr>
          <w:rFonts w:ascii="Arial" w:eastAsia="Times New Roman" w:hAnsi="Arial" w:cs="Arial"/>
          <w:iCs/>
          <w:sz w:val="24"/>
          <w:szCs w:val="24"/>
        </w:rPr>
        <w:t xml:space="preserve"> dalyje ir (ar) 47 straipsnio 9 dalyje nurodytos aplinkybės.</w:t>
      </w:r>
    </w:p>
    <w:p w14:paraId="094370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24.2.3. Sutartis laikoma niekine ir negaliojančia, jei nustatoma, kad Sutarties vykdymas prieštarauja Lietuvos Respublikoje įgyvendinamoms privalomoms tarptautinėms sankcijoms, kaip tai apibrėžta Sankcijų įstatyme ir kituose tarptautiniuose, Europos Sąjungos </w:t>
      </w:r>
      <w:r w:rsidRPr="00DB5A29">
        <w:rPr>
          <w:rFonts w:ascii="Arial" w:eastAsia="Times New Roman" w:hAnsi="Arial" w:cs="Arial"/>
          <w:sz w:val="24"/>
          <w:szCs w:val="24"/>
        </w:rPr>
        <w:lastRenderedPageBreak/>
        <w:t>ir Lietuvos Respublikos teisės aktuose (bent vienai iš taikomų sankcijų). Sutarties negaliojimo momentas nustatomas vadovaujantis minėtu įstatymu.</w:t>
      </w:r>
    </w:p>
    <w:p w14:paraId="7B523FB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D64782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32631E81"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24.2.6. Sutartis laikoma nutraukta kitą dieną po to, kai pasibaigia įspėjimo apie Sutarties nutraukimą terminas.</w:t>
      </w:r>
    </w:p>
    <w:p w14:paraId="1F9611A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5B2F345D" w14:textId="77777777" w:rsidR="005F6325" w:rsidRPr="00DB5A29" w:rsidRDefault="005F6325" w:rsidP="00376C1F">
      <w:pPr>
        <w:spacing w:after="0" w:line="240" w:lineRule="auto"/>
        <w:jc w:val="both"/>
        <w:rPr>
          <w:rFonts w:ascii="Arial" w:eastAsia="Times New Roman" w:hAnsi="Arial" w:cs="Arial"/>
          <w:b/>
          <w:bCs/>
          <w:sz w:val="24"/>
          <w:szCs w:val="24"/>
        </w:rPr>
      </w:pPr>
    </w:p>
    <w:p w14:paraId="3CF8BCAF" w14:textId="77777777" w:rsidR="005F6325" w:rsidRPr="00DB5A29" w:rsidRDefault="005F6325" w:rsidP="00376C1F">
      <w:pPr>
        <w:spacing w:after="0" w:line="240" w:lineRule="auto"/>
        <w:jc w:val="both"/>
        <w:rPr>
          <w:rFonts w:ascii="Arial" w:eastAsia="Arial" w:hAnsi="Arial" w:cs="Arial"/>
          <w:b/>
          <w:bCs/>
          <w:sz w:val="24"/>
          <w:szCs w:val="24"/>
        </w:rPr>
      </w:pPr>
      <w:r w:rsidRPr="00DB5A29">
        <w:rPr>
          <w:rFonts w:ascii="Arial" w:eastAsia="Arial" w:hAnsi="Arial" w:cs="Arial"/>
          <w:b/>
          <w:bCs/>
          <w:sz w:val="24"/>
          <w:szCs w:val="24"/>
        </w:rPr>
        <w:t>24.3.</w:t>
      </w:r>
      <w:r w:rsidRPr="00DB5A29">
        <w:rPr>
          <w:rFonts w:ascii="Arial" w:eastAsia="Arial" w:hAnsi="Arial" w:cs="Arial"/>
          <w:b/>
          <w:bCs/>
          <w:sz w:val="24"/>
          <w:szCs w:val="24"/>
        </w:rPr>
        <w:tab/>
        <w:t xml:space="preserve">Sutarties nutraukimas </w:t>
      </w:r>
      <w:r w:rsidRPr="00DB5A29">
        <w:rPr>
          <w:rFonts w:ascii="Arial" w:eastAsia="Times New Roman" w:hAnsi="Arial" w:cs="Arial"/>
          <w:b/>
          <w:bCs/>
          <w:sz w:val="24"/>
          <w:szCs w:val="24"/>
        </w:rPr>
        <w:t>Rangov</w:t>
      </w:r>
      <w:r w:rsidRPr="00DB5A29">
        <w:rPr>
          <w:rFonts w:ascii="Arial" w:eastAsia="Arial" w:hAnsi="Arial" w:cs="Arial"/>
          <w:b/>
          <w:bCs/>
          <w:sz w:val="24"/>
          <w:szCs w:val="24"/>
        </w:rPr>
        <w:t>o iniciatyva</w:t>
      </w:r>
    </w:p>
    <w:p w14:paraId="2D6B6ACE" w14:textId="77777777" w:rsidR="005F6325" w:rsidRPr="00DB5A29" w:rsidRDefault="005F6325" w:rsidP="00376C1F">
      <w:pPr>
        <w:spacing w:after="0" w:line="240" w:lineRule="auto"/>
        <w:jc w:val="both"/>
        <w:rPr>
          <w:rFonts w:ascii="Arial" w:eastAsia="Arial" w:hAnsi="Arial" w:cs="Arial"/>
          <w:b/>
          <w:bCs/>
          <w:sz w:val="24"/>
          <w:szCs w:val="24"/>
        </w:rPr>
      </w:pPr>
    </w:p>
    <w:p w14:paraId="0CED238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0078987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24.3.2. Rangovas turi teisę vienašališkai nutraukti Sutartį, įspėjęs Užsakovą raštu prieš ne trumpesnį kaip 10 (dešimties) kalendorinių dienų terminą, jeigu:</w:t>
      </w:r>
    </w:p>
    <w:p w14:paraId="2D7E877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6A20BA53"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24.3.2.2. Užsakovas pažeidžia Sutartį arba įstatymus bei kitus teisės aktus ir per Rangovo rašytinėje pretenzijoje nurodytą terminą neištaiso pažeidimo, išskyrus Bendrųjų sąlygų 24.3.1 punkte nustatytą atvejį.</w:t>
      </w:r>
    </w:p>
    <w:p w14:paraId="0498E76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24.3.3. Jeigu Bendrųjų sąlygų 24.3.1 punkte nurodytos aplinkybės yra susijusios tik su atskira dalimi arba atskiru Susitarimu, Rangovas turi teisę nutraukti Sutartį tik dėl tos dalies arba nutraukti tik tokį Susitarimą.</w:t>
      </w:r>
    </w:p>
    <w:p w14:paraId="78F2CD2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lastRenderedPageBreak/>
        <w:t>24.3.4. Rangovas turi teisę vienašališkai nutraukti Sutartį ir kitais įstatymuose bei kituose teisės aktuose įtvirtintais atvejais.</w:t>
      </w:r>
    </w:p>
    <w:p w14:paraId="15B671B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24.3.5. Jei Sutartis nutraukiama dėl Užsakovo esminio Sutarties pažeidimo ar Užsakovui nepagrįstai nutraukus Sutarties vykdymą ne Sutartyje nustatyta tvarka, Užsakovas įsipareigoja sumokėti Rangovui Specialiosiose sąlygose nurodyto dydžio baudą ir atlyginti nuostolius, susijusius su Sutarties nutraukimu.</w:t>
      </w:r>
    </w:p>
    <w:p w14:paraId="1334899E"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24.3.6. Sutartis laikoma nutraukta kitą dieną po to, kai pasibaigia įspėjimo apie Sutarties nutraukimą terminas.</w:t>
      </w:r>
    </w:p>
    <w:p w14:paraId="61901E9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70F30097" w14:textId="77777777" w:rsidR="005F6325" w:rsidRPr="00DB5A29" w:rsidRDefault="005F6325" w:rsidP="00376C1F">
      <w:pPr>
        <w:spacing w:after="0" w:line="240" w:lineRule="auto"/>
        <w:jc w:val="both"/>
        <w:rPr>
          <w:rFonts w:ascii="Arial" w:eastAsia="Times New Roman" w:hAnsi="Arial" w:cs="Arial"/>
          <w:b/>
          <w:bCs/>
          <w:sz w:val="24"/>
          <w:szCs w:val="24"/>
        </w:rPr>
      </w:pPr>
    </w:p>
    <w:p w14:paraId="356A8A5B" w14:textId="77777777" w:rsidR="005F6325" w:rsidRPr="00DB5A29" w:rsidRDefault="005F6325" w:rsidP="00376C1F">
      <w:pPr>
        <w:spacing w:after="0" w:line="240" w:lineRule="auto"/>
        <w:jc w:val="both"/>
        <w:rPr>
          <w:rFonts w:ascii="Arial" w:eastAsia="Arial" w:hAnsi="Arial" w:cs="Arial"/>
          <w:b/>
          <w:sz w:val="24"/>
          <w:szCs w:val="24"/>
        </w:rPr>
      </w:pPr>
      <w:r w:rsidRPr="00DB5A29">
        <w:rPr>
          <w:rFonts w:ascii="Arial" w:eastAsia="Arial" w:hAnsi="Arial" w:cs="Arial"/>
          <w:b/>
          <w:bCs/>
          <w:sz w:val="24"/>
          <w:szCs w:val="24"/>
        </w:rPr>
        <w:t>24.4.</w:t>
      </w:r>
      <w:r w:rsidRPr="00DB5A29">
        <w:rPr>
          <w:rFonts w:ascii="Arial" w:eastAsia="Arial" w:hAnsi="Arial" w:cs="Arial"/>
          <w:b/>
          <w:bCs/>
          <w:sz w:val="24"/>
          <w:szCs w:val="24"/>
        </w:rPr>
        <w:tab/>
      </w:r>
      <w:r w:rsidRPr="00DB5A29">
        <w:rPr>
          <w:rFonts w:ascii="Arial" w:eastAsia="Arial" w:hAnsi="Arial" w:cs="Arial"/>
          <w:b/>
          <w:sz w:val="24"/>
          <w:szCs w:val="24"/>
        </w:rPr>
        <w:t>Šalių teisės ir pareigos Sutarties nutraukimo atveju</w:t>
      </w:r>
    </w:p>
    <w:p w14:paraId="534A954E" w14:textId="77777777" w:rsidR="005F6325" w:rsidRPr="00DB5A29" w:rsidRDefault="005F6325" w:rsidP="00376C1F">
      <w:pPr>
        <w:spacing w:after="0" w:line="240" w:lineRule="auto"/>
        <w:jc w:val="both"/>
        <w:rPr>
          <w:rFonts w:ascii="Arial" w:eastAsia="Arial" w:hAnsi="Arial" w:cs="Arial"/>
          <w:b/>
          <w:sz w:val="24"/>
          <w:szCs w:val="24"/>
        </w:rPr>
      </w:pPr>
    </w:p>
    <w:p w14:paraId="6F4EBFC7"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24.4.1. Sutarties nutraukimas neturi įtakos ginčų nagrinėjimo tvarką nustatančių Sutarties sąlygų ir kitų Sutarties sąlygų, kurios pagal savo esmę lieka galioti ir po Sutarties nutraukimo, galiojimui.</w:t>
      </w:r>
    </w:p>
    <w:p w14:paraId="3B202B7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24.4.2. Nutraukus Sutartį, Šalys privalo:</w:t>
      </w:r>
    </w:p>
    <w:p w14:paraId="5C2FEC3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24.4.2.1. įsitikinti, jog iki Sutarties nutraukimo dienos atlikti </w:t>
      </w:r>
      <w:r w:rsidRPr="00DB5A29">
        <w:rPr>
          <w:rFonts w:ascii="Arial" w:eastAsia="Arial" w:hAnsi="Arial" w:cs="Arial"/>
          <w:sz w:val="24"/>
          <w:szCs w:val="24"/>
        </w:rPr>
        <w:t>Darbai</w:t>
      </w:r>
      <w:r w:rsidRPr="00DB5A29">
        <w:rPr>
          <w:rFonts w:ascii="Arial" w:eastAsia="Times New Roman" w:hAnsi="Arial" w:cs="Arial"/>
          <w:sz w:val="24"/>
          <w:szCs w:val="24"/>
        </w:rPr>
        <w:t xml:space="preserve"> ir kiti atlikti veiksmai atitinka Sutarties reikalavimus ir Šalys dėl to viena kitai nebereikš pretenzijų;</w:t>
      </w:r>
    </w:p>
    <w:p w14:paraId="3585C31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24.4.2.2. atsiskaityti už iki Sutarties nutraukimo atliktus </w:t>
      </w:r>
      <w:r w:rsidRPr="00DB5A29">
        <w:rPr>
          <w:rFonts w:ascii="Arial" w:eastAsia="Arial" w:hAnsi="Arial" w:cs="Arial"/>
          <w:sz w:val="24"/>
          <w:szCs w:val="24"/>
        </w:rPr>
        <w:t>Darbus</w:t>
      </w:r>
      <w:r w:rsidRPr="00DB5A29">
        <w:rPr>
          <w:rFonts w:ascii="Arial" w:eastAsia="Times New Roman" w:hAnsi="Arial" w:cs="Arial"/>
          <w:sz w:val="24"/>
          <w:szCs w:val="24"/>
        </w:rPr>
        <w:t>, atitinkančius Sutarties reikalavimus;</w:t>
      </w:r>
    </w:p>
    <w:p w14:paraId="679AEDC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24.4.2.3. Sutarties nutraukimas neatleidžia Sutarties Šalių nuo netesybų, priskaičiuotų iki Sutarties nutraukimo, mokėjimo.</w:t>
      </w:r>
    </w:p>
    <w:p w14:paraId="3DA1A92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DB5A29">
        <w:rPr>
          <w:rFonts w:ascii="Arial" w:eastAsia="Cambria" w:hAnsi="Arial" w:cs="Arial"/>
          <w:sz w:val="24"/>
          <w:szCs w:val="24"/>
        </w:rPr>
        <w:t xml:space="preserve">– </w:t>
      </w:r>
      <w:r w:rsidRPr="00DB5A29">
        <w:rPr>
          <w:rFonts w:ascii="Arial" w:eastAsia="Times New Roman" w:hAnsi="Arial" w:cs="Arial"/>
          <w:sz w:val="24"/>
          <w:szCs w:val="24"/>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7DE2917B" w14:textId="77777777" w:rsidR="005F6325" w:rsidRPr="00DB5A29" w:rsidRDefault="005F6325" w:rsidP="00376C1F">
      <w:pPr>
        <w:spacing w:after="0" w:line="240" w:lineRule="auto"/>
        <w:jc w:val="both"/>
        <w:rPr>
          <w:rFonts w:ascii="Arial" w:eastAsia="Times New Roman" w:hAnsi="Arial" w:cs="Arial"/>
          <w:b/>
          <w:bCs/>
          <w:sz w:val="24"/>
          <w:szCs w:val="24"/>
        </w:rPr>
      </w:pPr>
    </w:p>
    <w:p w14:paraId="77F41FDB"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25.</w:t>
      </w:r>
      <w:r w:rsidRPr="00DB5A29">
        <w:rPr>
          <w:rFonts w:ascii="Arial" w:eastAsia="Arial" w:hAnsi="Arial" w:cs="Arial"/>
          <w:b/>
          <w:bCs/>
          <w:caps/>
          <w:sz w:val="24"/>
          <w:szCs w:val="24"/>
        </w:rPr>
        <w:tab/>
      </w:r>
      <w:r w:rsidRPr="00DB5A29">
        <w:rPr>
          <w:rFonts w:ascii="Arial" w:eastAsia="Arial" w:hAnsi="Arial" w:cs="Arial"/>
          <w:b/>
          <w:caps/>
          <w:sz w:val="24"/>
          <w:szCs w:val="24"/>
        </w:rPr>
        <w:t>Bendravimo tvarka ir kalba</w:t>
      </w:r>
    </w:p>
    <w:p w14:paraId="6B76FE48" w14:textId="77777777" w:rsidR="005F6325" w:rsidRPr="00DB5A29" w:rsidRDefault="005F6325" w:rsidP="00376C1F">
      <w:pPr>
        <w:spacing w:after="0" w:line="240" w:lineRule="auto"/>
        <w:jc w:val="both"/>
        <w:rPr>
          <w:rFonts w:ascii="Arial" w:eastAsia="Arial" w:hAnsi="Arial" w:cs="Arial"/>
          <w:b/>
          <w:caps/>
          <w:sz w:val="24"/>
          <w:szCs w:val="24"/>
        </w:rPr>
      </w:pPr>
    </w:p>
    <w:p w14:paraId="4F05F562" w14:textId="77777777" w:rsidR="005F6325" w:rsidRPr="00DB5A29" w:rsidRDefault="005F6325" w:rsidP="00376C1F">
      <w:pPr>
        <w:spacing w:after="0" w:line="240" w:lineRule="auto"/>
        <w:jc w:val="both"/>
        <w:rPr>
          <w:rFonts w:ascii="Arial" w:eastAsia="Arial" w:hAnsi="Arial" w:cs="Arial"/>
          <w:sz w:val="24"/>
          <w:szCs w:val="24"/>
          <w:shd w:val="clear" w:color="auto" w:fill="FFFFFF"/>
        </w:rPr>
      </w:pPr>
      <w:r w:rsidRPr="00DB5A29">
        <w:rPr>
          <w:rFonts w:ascii="Arial" w:eastAsia="Arial" w:hAnsi="Arial" w:cs="Arial"/>
          <w:sz w:val="24"/>
          <w:szCs w:val="24"/>
        </w:rPr>
        <w:t>25.1.</w:t>
      </w:r>
      <w:r w:rsidRPr="00DB5A29">
        <w:rPr>
          <w:rFonts w:ascii="Arial" w:eastAsia="Arial" w:hAnsi="Arial" w:cs="Arial"/>
          <w:sz w:val="24"/>
          <w:szCs w:val="24"/>
        </w:rPr>
        <w:tab/>
      </w:r>
      <w:r w:rsidRPr="00DB5A29">
        <w:rPr>
          <w:rFonts w:ascii="Arial" w:eastAsia="Arial" w:hAnsi="Arial" w:cs="Arial"/>
          <w:bCs/>
          <w:sz w:val="24"/>
          <w:szCs w:val="24"/>
        </w:rPr>
        <w:t xml:space="preserve">Sutartis sudaroma lietuvių kalba. Jeigu Sutartis ar kuris nors ją sudarantis dokumentas sudaromas kita kalba arba išverčiamas į kitą kalbą, visais atvejais </w:t>
      </w:r>
      <w:r w:rsidRPr="00DB5A29">
        <w:rPr>
          <w:rFonts w:ascii="Arial" w:eastAsia="Arial" w:hAnsi="Arial" w:cs="Arial"/>
          <w:sz w:val="24"/>
          <w:szCs w:val="24"/>
          <w:shd w:val="clear" w:color="auto" w:fill="FFFFFF"/>
        </w:rPr>
        <w:t>autentišku laikomas tik lietuvių kalba parengtas Sutarties tekstas (jei yra neatitikimų, pirmenybė teikiama lietuvių kalba parengtam tekstui).</w:t>
      </w:r>
    </w:p>
    <w:p w14:paraId="32A399BA"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94D485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lastRenderedPageBreak/>
        <w:t>25.3. Jeigu pranešimas yra įteikiamas asmeniškai arba siunčiamas paštu ar per kurjerį, jis turi būti įteikiamas pasirašytinai ir laikomas gautu gavimo patvirtinime nurodytą dieną.</w:t>
      </w:r>
    </w:p>
    <w:p w14:paraId="34DD0E4B"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25.4. Jeigu pranešimas siunčiamas el. paštu, laikoma, kad Šalis jį gavo kitą darbo dieną.</w:t>
      </w:r>
    </w:p>
    <w:p w14:paraId="1F7A212D"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25.5. Jeigu pranešimas siunčiamas keliais skirtingais būdais, laikoma, kad gavėjas jį gavo tada, kai jis gavo pirmesnįjį pranešimą.</w:t>
      </w:r>
    </w:p>
    <w:p w14:paraId="2B576B3A" w14:textId="77777777" w:rsidR="005F6325" w:rsidRPr="00DB5A29" w:rsidRDefault="005F6325" w:rsidP="00376C1F">
      <w:pPr>
        <w:spacing w:after="0" w:line="240" w:lineRule="auto"/>
        <w:jc w:val="both"/>
        <w:rPr>
          <w:rFonts w:ascii="Arial" w:eastAsia="Arial" w:hAnsi="Arial" w:cs="Arial"/>
          <w:b/>
          <w:bCs/>
          <w:sz w:val="24"/>
          <w:szCs w:val="24"/>
        </w:rPr>
      </w:pPr>
    </w:p>
    <w:p w14:paraId="53B96C88" w14:textId="77777777" w:rsidR="005F6325" w:rsidRPr="00DB5A29" w:rsidRDefault="005F6325" w:rsidP="00376C1F">
      <w:pPr>
        <w:spacing w:after="0" w:line="240" w:lineRule="auto"/>
        <w:jc w:val="both"/>
        <w:rPr>
          <w:rFonts w:ascii="Arial" w:eastAsia="Arial" w:hAnsi="Arial" w:cs="Arial"/>
          <w:b/>
          <w:caps/>
          <w:sz w:val="24"/>
          <w:szCs w:val="24"/>
        </w:rPr>
      </w:pPr>
      <w:r w:rsidRPr="00DB5A29">
        <w:rPr>
          <w:rFonts w:ascii="Arial" w:eastAsia="Arial" w:hAnsi="Arial" w:cs="Arial"/>
          <w:b/>
          <w:bCs/>
          <w:caps/>
          <w:sz w:val="24"/>
          <w:szCs w:val="24"/>
        </w:rPr>
        <w:t>26.</w:t>
      </w:r>
      <w:r w:rsidRPr="00DB5A29">
        <w:rPr>
          <w:rFonts w:ascii="Arial" w:eastAsia="Arial" w:hAnsi="Arial" w:cs="Arial"/>
          <w:b/>
          <w:bCs/>
          <w:caps/>
          <w:sz w:val="24"/>
          <w:szCs w:val="24"/>
        </w:rPr>
        <w:tab/>
      </w:r>
      <w:r w:rsidRPr="00DB5A29">
        <w:rPr>
          <w:rFonts w:ascii="Arial" w:eastAsia="Arial" w:hAnsi="Arial" w:cs="Arial"/>
          <w:b/>
          <w:caps/>
          <w:sz w:val="24"/>
          <w:szCs w:val="24"/>
        </w:rPr>
        <w:t>Pretenzijos ir ginčų sprendimas</w:t>
      </w:r>
    </w:p>
    <w:p w14:paraId="0B857CCB" w14:textId="77777777" w:rsidR="005F6325" w:rsidRPr="00DB5A29" w:rsidRDefault="005F6325" w:rsidP="00376C1F">
      <w:pPr>
        <w:spacing w:after="0" w:line="240" w:lineRule="auto"/>
        <w:jc w:val="both"/>
        <w:rPr>
          <w:rFonts w:ascii="Arial" w:eastAsia="Arial" w:hAnsi="Arial" w:cs="Arial"/>
          <w:b/>
          <w:caps/>
          <w:sz w:val="24"/>
          <w:szCs w:val="24"/>
        </w:rPr>
      </w:pPr>
    </w:p>
    <w:p w14:paraId="1B1133FE"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26.1. Bet kokie ginčai, nesutarimai ar reikalavimai, kylantys iš Sutarties arba susiję su Sutartimi, jos pažeidimu, nutraukimu ar galiojimu, visų pirma turi būti sprendžiami derybomis tarp Šalių įgaliotų atstovų.</w:t>
      </w:r>
    </w:p>
    <w:p w14:paraId="7E044C3F" w14:textId="77777777" w:rsidR="005F6325" w:rsidRPr="00DB5A29" w:rsidRDefault="005F6325" w:rsidP="00376C1F">
      <w:pPr>
        <w:spacing w:after="0" w:line="240" w:lineRule="auto"/>
        <w:jc w:val="both"/>
        <w:rPr>
          <w:rFonts w:ascii="Arial" w:eastAsia="Cambria" w:hAnsi="Arial" w:cs="Arial"/>
          <w:sz w:val="24"/>
          <w:szCs w:val="24"/>
        </w:rPr>
      </w:pPr>
      <w:r w:rsidRPr="00DB5A29">
        <w:rPr>
          <w:rFonts w:ascii="Arial" w:eastAsia="Cambria" w:hAnsi="Arial" w:cs="Arial"/>
          <w:sz w:val="24"/>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sidRPr="00DB5A29">
        <w:rPr>
          <w:rFonts w:ascii="Arial" w:eastAsia="Times New Roman" w:hAnsi="Arial" w:cs="Arial"/>
          <w:sz w:val="24"/>
          <w:szCs w:val="24"/>
        </w:rPr>
        <w:t xml:space="preserve"> </w:t>
      </w:r>
      <w:r w:rsidRPr="00DB5A29">
        <w:rPr>
          <w:rFonts w:ascii="Arial" w:eastAsia="Cambria" w:hAnsi="Arial" w:cs="Arial"/>
          <w:sz w:val="24"/>
          <w:szCs w:val="24"/>
        </w:rPr>
        <w:t>Lietuvos Respublikos įstatymuose nustatyta tvarka.</w:t>
      </w:r>
    </w:p>
    <w:p w14:paraId="05EDF6D7" w14:textId="77777777" w:rsidR="005F6325" w:rsidRPr="00DB5A29" w:rsidRDefault="005F6325" w:rsidP="00376C1F">
      <w:pPr>
        <w:spacing w:after="0" w:line="240" w:lineRule="auto"/>
        <w:jc w:val="both"/>
        <w:rPr>
          <w:rFonts w:ascii="Arial" w:eastAsia="Arial" w:hAnsi="Arial" w:cs="Arial"/>
          <w:sz w:val="24"/>
          <w:szCs w:val="24"/>
        </w:rPr>
      </w:pPr>
      <w:r w:rsidRPr="00DB5A29">
        <w:rPr>
          <w:rFonts w:ascii="Arial" w:eastAsia="Arial" w:hAnsi="Arial" w:cs="Arial"/>
          <w:sz w:val="24"/>
          <w:szCs w:val="24"/>
        </w:rPr>
        <w:t>26.3. Kilę ginčai nesudaro pagrindo Šalims atsisakyti vykdyti savo prievoles pagal Sutartį.</w:t>
      </w:r>
    </w:p>
    <w:p w14:paraId="15234397" w14:textId="77777777" w:rsidR="005F6325" w:rsidRPr="00DB5A29" w:rsidRDefault="005F6325" w:rsidP="00376C1F">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4"/>
          <w:szCs w:val="24"/>
        </w:rPr>
      </w:pPr>
    </w:p>
    <w:p w14:paraId="04E4B527" w14:textId="77777777" w:rsidR="005F6325" w:rsidRPr="00DB5A29" w:rsidRDefault="005F6325" w:rsidP="00376C1F">
      <w:pPr>
        <w:spacing w:after="0" w:line="240" w:lineRule="auto"/>
        <w:jc w:val="center"/>
        <w:rPr>
          <w:rFonts w:ascii="Arial" w:eastAsia="Times New Roman" w:hAnsi="Arial" w:cs="Arial"/>
          <w:sz w:val="24"/>
          <w:szCs w:val="24"/>
        </w:rPr>
      </w:pPr>
      <w:r w:rsidRPr="00DB5A29">
        <w:rPr>
          <w:rFonts w:ascii="Arial" w:eastAsia="Times New Roman" w:hAnsi="Arial" w:cs="Arial"/>
          <w:sz w:val="24"/>
          <w:szCs w:val="24"/>
        </w:rPr>
        <w:t>_________</w:t>
      </w:r>
    </w:p>
    <w:p w14:paraId="55063C9C" w14:textId="77777777" w:rsidR="005F6325" w:rsidRPr="00DB5A29" w:rsidRDefault="005F6325" w:rsidP="00376C1F">
      <w:pPr>
        <w:spacing w:after="0" w:line="240" w:lineRule="auto"/>
        <w:rPr>
          <w:rFonts w:ascii="Arial" w:eastAsia="Times New Roman" w:hAnsi="Arial" w:cs="Arial"/>
          <w:sz w:val="24"/>
          <w:szCs w:val="24"/>
        </w:rPr>
        <w:sectPr w:rsidR="005F6325" w:rsidRPr="00DB5A29" w:rsidSect="005F6325">
          <w:headerReference w:type="default" r:id="rId14"/>
          <w:footerReference w:type="default" r:id="rId15"/>
          <w:endnotePr>
            <w:numFmt w:val="decimal"/>
          </w:endnotePr>
          <w:pgSz w:w="12240" w:h="15840" w:code="1"/>
          <w:pgMar w:top="1134" w:right="851" w:bottom="1134" w:left="1701" w:header="720" w:footer="720" w:gutter="0"/>
          <w:cols w:space="720"/>
          <w:titlePg/>
          <w:docGrid w:linePitch="360"/>
        </w:sectPr>
      </w:pPr>
    </w:p>
    <w:p w14:paraId="6B500349" w14:textId="77777777" w:rsidR="005F6325" w:rsidRPr="00DB5A29" w:rsidRDefault="005F6325" w:rsidP="00376C1F">
      <w:pPr>
        <w:tabs>
          <w:tab w:val="left" w:pos="7692"/>
        </w:tabs>
        <w:spacing w:after="0" w:line="240" w:lineRule="auto"/>
        <w:textAlignment w:val="center"/>
        <w:rPr>
          <w:rFonts w:ascii="Times New Roman" w:eastAsia="Times New Roman" w:hAnsi="Times New Roman" w:cs="Times New Roman"/>
          <w:sz w:val="24"/>
          <w:szCs w:val="24"/>
        </w:rPr>
      </w:pPr>
    </w:p>
    <w:p w14:paraId="779B06D2" w14:textId="77777777" w:rsidR="005F6325" w:rsidRPr="00DB5A29" w:rsidRDefault="005F6325" w:rsidP="00376C1F">
      <w:pPr>
        <w:tabs>
          <w:tab w:val="left" w:pos="5400"/>
        </w:tabs>
        <w:spacing w:after="0" w:line="240" w:lineRule="auto"/>
        <w:textAlignment w:val="center"/>
        <w:rPr>
          <w:rFonts w:ascii="Times New Roman" w:eastAsia="Times New Roman" w:hAnsi="Times New Roman" w:cs="Times New Roman"/>
          <w:sz w:val="24"/>
          <w:szCs w:val="24"/>
        </w:rPr>
      </w:pPr>
    </w:p>
    <w:p w14:paraId="11619782" w14:textId="77777777" w:rsidR="005F6325" w:rsidRPr="003F6F5A" w:rsidRDefault="005F6325" w:rsidP="00376C1F">
      <w:pPr>
        <w:tabs>
          <w:tab w:val="left" w:pos="5400"/>
        </w:tabs>
        <w:spacing w:after="0" w:line="240" w:lineRule="auto"/>
        <w:textAlignment w:val="center"/>
        <w:rPr>
          <w:rFonts w:ascii="Arial" w:eastAsia="Times New Roman" w:hAnsi="Arial" w:cs="Arial"/>
          <w:sz w:val="24"/>
          <w:szCs w:val="24"/>
        </w:rPr>
      </w:pPr>
    </w:p>
    <w:p w14:paraId="67FE1B62" w14:textId="77777777" w:rsidR="005F6325" w:rsidRPr="003F6F5A" w:rsidRDefault="005F6325" w:rsidP="00376C1F">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sz w:val="24"/>
          <w:szCs w:val="24"/>
        </w:rPr>
      </w:pPr>
      <w:r w:rsidRPr="003F6F5A">
        <w:rPr>
          <w:rFonts w:ascii="Arial" w:eastAsia="Times New Roman" w:hAnsi="Arial" w:cs="Arial"/>
          <w:b/>
          <w:bCs/>
          <w:caps/>
          <w:sz w:val="24"/>
          <w:szCs w:val="24"/>
        </w:rPr>
        <w:t xml:space="preserve">statybos rangos VIEŠOJO pirkimo </w:t>
      </w:r>
      <w:r w:rsidRPr="003F6F5A">
        <w:rPr>
          <w:rFonts w:ascii="Arial" w:eastAsia="Arial" w:hAnsi="Arial" w:cs="Arial"/>
          <w:sz w:val="24"/>
          <w:szCs w:val="24"/>
        </w:rPr>
        <w:t xml:space="preserve">– </w:t>
      </w:r>
      <w:r w:rsidRPr="003F6F5A">
        <w:rPr>
          <w:rFonts w:ascii="Arial" w:eastAsia="Times New Roman" w:hAnsi="Arial" w:cs="Arial"/>
          <w:b/>
          <w:bCs/>
          <w:caps/>
          <w:sz w:val="24"/>
          <w:szCs w:val="24"/>
        </w:rPr>
        <w:t>pardavimo sutarties Specialiosios sąlygos</w:t>
      </w:r>
    </w:p>
    <w:p w14:paraId="1A6D718B" w14:textId="77777777" w:rsidR="005F6325" w:rsidRPr="003F6F5A" w:rsidRDefault="005F6325" w:rsidP="00376C1F">
      <w:pPr>
        <w:widowControl w:val="0"/>
        <w:pBdr>
          <w:top w:val="nil"/>
          <w:left w:val="nil"/>
          <w:bottom w:val="nil"/>
          <w:right w:val="nil"/>
          <w:between w:val="nil"/>
        </w:pBdr>
        <w:tabs>
          <w:tab w:val="left" w:pos="567"/>
          <w:tab w:val="left" w:pos="851"/>
        </w:tabs>
        <w:spacing w:after="0" w:line="240" w:lineRule="auto"/>
        <w:ind w:right="191"/>
        <w:jc w:val="both"/>
        <w:rPr>
          <w:rFonts w:ascii="Arial" w:eastAsia="Times New Roman" w:hAnsi="Arial" w:cs="Arial"/>
          <w:caps/>
          <w:sz w:val="24"/>
          <w:szCs w:val="24"/>
        </w:rPr>
      </w:pPr>
    </w:p>
    <w:p w14:paraId="73A9AD65" w14:textId="77777777" w:rsidR="005F6325" w:rsidRPr="003F6F5A" w:rsidRDefault="005F6325" w:rsidP="00376C1F">
      <w:pPr>
        <w:spacing w:after="0" w:line="240" w:lineRule="auto"/>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5F6325" w:rsidRPr="003F6F5A" w14:paraId="3D48CE91" w14:textId="77777777" w:rsidTr="00E42211">
        <w:trPr>
          <w:trHeight w:val="465"/>
        </w:trPr>
        <w:tc>
          <w:tcPr>
            <w:tcW w:w="2830" w:type="dxa"/>
          </w:tcPr>
          <w:p w14:paraId="4F6DFBF8" w14:textId="77777777" w:rsidR="005F6325" w:rsidRPr="003F6F5A" w:rsidRDefault="005F6325" w:rsidP="00376C1F">
            <w:pPr>
              <w:spacing w:after="0" w:line="240" w:lineRule="auto"/>
              <w:jc w:val="both"/>
              <w:rPr>
                <w:rFonts w:ascii="Arial" w:eastAsia="Times New Roman" w:hAnsi="Arial" w:cs="Arial"/>
                <w:b/>
                <w:sz w:val="24"/>
                <w:szCs w:val="24"/>
              </w:rPr>
            </w:pPr>
            <w:r w:rsidRPr="003F6F5A">
              <w:rPr>
                <w:rFonts w:ascii="Arial" w:eastAsia="Times New Roman" w:hAnsi="Arial" w:cs="Arial"/>
                <w:b/>
                <w:sz w:val="24"/>
                <w:szCs w:val="24"/>
              </w:rPr>
              <w:t>Sutarties pavadinimas</w:t>
            </w:r>
          </w:p>
        </w:tc>
        <w:tc>
          <w:tcPr>
            <w:tcW w:w="6663" w:type="dxa"/>
            <w:gridSpan w:val="3"/>
          </w:tcPr>
          <w:p w14:paraId="496831BC" w14:textId="77777777" w:rsidR="005F6325" w:rsidRPr="003F6F5A" w:rsidRDefault="005F6325" w:rsidP="00376C1F">
            <w:pPr>
              <w:spacing w:after="0" w:line="240" w:lineRule="auto"/>
              <w:jc w:val="both"/>
              <w:rPr>
                <w:rFonts w:ascii="Arial" w:eastAsia="Times New Roman" w:hAnsi="Arial" w:cs="Arial"/>
                <w:sz w:val="24"/>
                <w:szCs w:val="24"/>
              </w:rPr>
            </w:pPr>
            <w:r w:rsidRPr="003F6F5A">
              <w:rPr>
                <w:rFonts w:ascii="Arial" w:eastAsia="Times New Roman" w:hAnsi="Arial" w:cs="Arial"/>
                <w:color w:val="4472C4"/>
                <w:sz w:val="24"/>
                <w:szCs w:val="24"/>
              </w:rPr>
              <w:t>Kitos paskirties inžinerinio statinio (aikštelės) prie dviračių ir pėsčiųjų tako nuo Kreivosios g. iki Lietuvos tūkstantmečio tilto, Alytaus m. sav., įrengimo darbai</w:t>
            </w:r>
          </w:p>
        </w:tc>
      </w:tr>
      <w:tr w:rsidR="005F6325" w:rsidRPr="003F6F5A" w14:paraId="39412F1D" w14:textId="77777777" w:rsidTr="00E42211">
        <w:tc>
          <w:tcPr>
            <w:tcW w:w="2830" w:type="dxa"/>
          </w:tcPr>
          <w:p w14:paraId="2D295F4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Sutarties </w:t>
            </w:r>
            <w:r w:rsidRPr="003F6F5A">
              <w:rPr>
                <w:rFonts w:ascii="Arial" w:eastAsia="Times New Roman" w:hAnsi="Arial" w:cs="Arial"/>
                <w:b/>
                <w:bCs/>
                <w:sz w:val="24"/>
                <w:szCs w:val="24"/>
              </w:rPr>
              <w:t xml:space="preserve">pasirašymo </w:t>
            </w:r>
            <w:r w:rsidRPr="003F6F5A">
              <w:rPr>
                <w:rFonts w:ascii="Arial" w:eastAsia="Times New Roman" w:hAnsi="Arial" w:cs="Arial"/>
                <w:b/>
                <w:sz w:val="24"/>
                <w:szCs w:val="24"/>
              </w:rPr>
              <w:t>data</w:t>
            </w:r>
          </w:p>
        </w:tc>
        <w:tc>
          <w:tcPr>
            <w:tcW w:w="1985" w:type="dxa"/>
          </w:tcPr>
          <w:p w14:paraId="2738EF07" w14:textId="77777777" w:rsidR="005F6325" w:rsidRPr="003F6F5A" w:rsidRDefault="005F6325" w:rsidP="00376C1F">
            <w:pPr>
              <w:spacing w:after="0" w:line="240" w:lineRule="auto"/>
              <w:jc w:val="both"/>
              <w:rPr>
                <w:rFonts w:ascii="Arial" w:eastAsia="Times New Roman" w:hAnsi="Arial" w:cs="Arial"/>
                <w:sz w:val="24"/>
                <w:szCs w:val="24"/>
              </w:rPr>
            </w:pPr>
          </w:p>
        </w:tc>
        <w:tc>
          <w:tcPr>
            <w:tcW w:w="2551" w:type="dxa"/>
          </w:tcPr>
          <w:p w14:paraId="4E3696EA" w14:textId="77777777" w:rsidR="005F6325" w:rsidRPr="003F6F5A" w:rsidRDefault="005F6325" w:rsidP="00376C1F">
            <w:pPr>
              <w:spacing w:after="0" w:line="240" w:lineRule="auto"/>
              <w:jc w:val="both"/>
              <w:rPr>
                <w:rFonts w:ascii="Arial" w:eastAsia="Times New Roman" w:hAnsi="Arial" w:cs="Arial"/>
                <w:b/>
                <w:sz w:val="24"/>
                <w:szCs w:val="24"/>
              </w:rPr>
            </w:pPr>
            <w:r w:rsidRPr="003F6F5A">
              <w:rPr>
                <w:rFonts w:ascii="Arial" w:eastAsia="Times New Roman" w:hAnsi="Arial" w:cs="Arial"/>
                <w:b/>
                <w:sz w:val="24"/>
                <w:szCs w:val="24"/>
              </w:rPr>
              <w:t>Sutarties numeris</w:t>
            </w:r>
          </w:p>
        </w:tc>
        <w:tc>
          <w:tcPr>
            <w:tcW w:w="2127" w:type="dxa"/>
          </w:tcPr>
          <w:p w14:paraId="1F4871C4" w14:textId="77777777" w:rsidR="005F6325" w:rsidRPr="003F6F5A" w:rsidRDefault="005F6325" w:rsidP="00376C1F">
            <w:pPr>
              <w:spacing w:after="0" w:line="240" w:lineRule="auto"/>
              <w:jc w:val="both"/>
              <w:rPr>
                <w:rFonts w:ascii="Arial" w:eastAsia="Times New Roman" w:hAnsi="Arial" w:cs="Arial"/>
                <w:sz w:val="24"/>
                <w:szCs w:val="24"/>
              </w:rPr>
            </w:pPr>
          </w:p>
        </w:tc>
      </w:tr>
    </w:tbl>
    <w:p w14:paraId="14B94D3F" w14:textId="77777777" w:rsidR="005F6325" w:rsidRPr="003F6F5A" w:rsidRDefault="005F6325" w:rsidP="00376C1F">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5F6325" w:rsidRPr="003F6F5A" w14:paraId="410553C5" w14:textId="77777777" w:rsidTr="00E42211">
        <w:tc>
          <w:tcPr>
            <w:tcW w:w="9493" w:type="dxa"/>
            <w:gridSpan w:val="3"/>
          </w:tcPr>
          <w:p w14:paraId="23D517F8"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 SUTARTIES ŠALYS</w:t>
            </w:r>
          </w:p>
        </w:tc>
      </w:tr>
      <w:tr w:rsidR="005F6325" w:rsidRPr="003F6F5A" w14:paraId="1E8A60DC" w14:textId="77777777" w:rsidTr="00E42211">
        <w:tc>
          <w:tcPr>
            <w:tcW w:w="2793" w:type="dxa"/>
            <w:vMerge w:val="restart"/>
          </w:tcPr>
          <w:p w14:paraId="046B7BC5" w14:textId="77777777" w:rsidR="005F6325" w:rsidRPr="003F6F5A" w:rsidRDefault="005F6325" w:rsidP="00376C1F">
            <w:pPr>
              <w:spacing w:after="0" w:line="240" w:lineRule="auto"/>
              <w:jc w:val="center"/>
              <w:rPr>
                <w:rFonts w:ascii="Arial" w:eastAsia="Times New Roman" w:hAnsi="Arial" w:cs="Arial"/>
                <w:b/>
                <w:sz w:val="24"/>
                <w:szCs w:val="24"/>
              </w:rPr>
            </w:pPr>
          </w:p>
          <w:p w14:paraId="2A77E7D2" w14:textId="77777777" w:rsidR="005F6325" w:rsidRPr="003F6F5A" w:rsidRDefault="005F6325" w:rsidP="00376C1F">
            <w:pPr>
              <w:spacing w:after="0" w:line="240" w:lineRule="auto"/>
              <w:jc w:val="center"/>
              <w:rPr>
                <w:rFonts w:ascii="Arial" w:eastAsia="Times New Roman" w:hAnsi="Arial" w:cs="Arial"/>
                <w:b/>
                <w:sz w:val="24"/>
                <w:szCs w:val="24"/>
              </w:rPr>
            </w:pPr>
          </w:p>
          <w:p w14:paraId="5505200E" w14:textId="77777777" w:rsidR="005F6325" w:rsidRPr="003F6F5A" w:rsidRDefault="005F6325" w:rsidP="00376C1F">
            <w:pPr>
              <w:spacing w:after="0" w:line="240" w:lineRule="auto"/>
              <w:jc w:val="center"/>
              <w:rPr>
                <w:rFonts w:ascii="Arial" w:eastAsia="Times New Roman" w:hAnsi="Arial" w:cs="Arial"/>
                <w:b/>
                <w:sz w:val="24"/>
                <w:szCs w:val="24"/>
              </w:rPr>
            </w:pPr>
          </w:p>
          <w:p w14:paraId="40AB9ED7" w14:textId="77777777" w:rsidR="005F6325" w:rsidRPr="003F6F5A" w:rsidRDefault="005F6325" w:rsidP="00376C1F">
            <w:pPr>
              <w:spacing w:after="0" w:line="240" w:lineRule="auto"/>
              <w:rPr>
                <w:rFonts w:ascii="Arial" w:eastAsia="Times New Roman" w:hAnsi="Arial" w:cs="Arial"/>
                <w:b/>
                <w:sz w:val="24"/>
                <w:szCs w:val="24"/>
              </w:rPr>
            </w:pPr>
          </w:p>
          <w:p w14:paraId="12F96B36"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1.1. Užsakovas</w:t>
            </w:r>
          </w:p>
        </w:tc>
        <w:tc>
          <w:tcPr>
            <w:tcW w:w="3214" w:type="dxa"/>
          </w:tcPr>
          <w:p w14:paraId="0592A693"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1.1.1. Pavadinimas</w:t>
            </w:r>
          </w:p>
        </w:tc>
        <w:tc>
          <w:tcPr>
            <w:tcW w:w="3486" w:type="dxa"/>
          </w:tcPr>
          <w:p w14:paraId="660D1278"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Alytaus miesto savivaldybės administracija</w:t>
            </w:r>
          </w:p>
        </w:tc>
      </w:tr>
      <w:tr w:rsidR="005F6325" w:rsidRPr="003F6F5A" w14:paraId="4701DD54" w14:textId="77777777" w:rsidTr="00E42211">
        <w:tc>
          <w:tcPr>
            <w:tcW w:w="2793" w:type="dxa"/>
            <w:vMerge/>
          </w:tcPr>
          <w:p w14:paraId="3DB2948A"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06F949F4"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1.1.2. Juridinio asmens kodas</w:t>
            </w:r>
          </w:p>
        </w:tc>
        <w:tc>
          <w:tcPr>
            <w:tcW w:w="3486" w:type="dxa"/>
          </w:tcPr>
          <w:p w14:paraId="2496C49F"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188706935</w:t>
            </w:r>
          </w:p>
        </w:tc>
      </w:tr>
      <w:tr w:rsidR="005F6325" w:rsidRPr="003F6F5A" w14:paraId="51127F64" w14:textId="77777777" w:rsidTr="00E42211">
        <w:tc>
          <w:tcPr>
            <w:tcW w:w="2793" w:type="dxa"/>
            <w:vMerge/>
          </w:tcPr>
          <w:p w14:paraId="2D94C9FD"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4015CD05"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1.1.3. Adresas</w:t>
            </w:r>
          </w:p>
        </w:tc>
        <w:tc>
          <w:tcPr>
            <w:tcW w:w="3486" w:type="dxa"/>
          </w:tcPr>
          <w:p w14:paraId="1F67180D"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Rotušės a. 4, LT-62141 Alytus</w:t>
            </w:r>
          </w:p>
        </w:tc>
      </w:tr>
      <w:tr w:rsidR="005F6325" w:rsidRPr="003F6F5A" w14:paraId="546E6BCC" w14:textId="77777777" w:rsidTr="00E42211">
        <w:tc>
          <w:tcPr>
            <w:tcW w:w="2793" w:type="dxa"/>
            <w:vMerge/>
          </w:tcPr>
          <w:p w14:paraId="4DAE02E8"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27B2677B"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1.1.4. PVM mokėtojo kodas</w:t>
            </w:r>
          </w:p>
        </w:tc>
        <w:tc>
          <w:tcPr>
            <w:tcW w:w="3486" w:type="dxa"/>
          </w:tcPr>
          <w:p w14:paraId="0238B46D"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3E00AF5F" w14:textId="77777777" w:rsidTr="00E42211">
        <w:tc>
          <w:tcPr>
            <w:tcW w:w="2793" w:type="dxa"/>
            <w:vMerge/>
          </w:tcPr>
          <w:p w14:paraId="2B2A65C7"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148F46A8"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1.1.5. Atsiskaitomoji sąskaita</w:t>
            </w:r>
          </w:p>
        </w:tc>
        <w:tc>
          <w:tcPr>
            <w:tcW w:w="3486" w:type="dxa"/>
          </w:tcPr>
          <w:p w14:paraId="579659D2"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LT947181200002130496</w:t>
            </w:r>
          </w:p>
        </w:tc>
      </w:tr>
      <w:tr w:rsidR="005F6325" w:rsidRPr="003F6F5A" w14:paraId="67D7923A" w14:textId="77777777" w:rsidTr="00E42211">
        <w:tc>
          <w:tcPr>
            <w:tcW w:w="2793" w:type="dxa"/>
            <w:vMerge/>
          </w:tcPr>
          <w:p w14:paraId="3B54A06F"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389BA2C2"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1.1.6. Bankas, banko kodas</w:t>
            </w:r>
          </w:p>
        </w:tc>
        <w:tc>
          <w:tcPr>
            <w:tcW w:w="3486" w:type="dxa"/>
          </w:tcPr>
          <w:p w14:paraId="45BFBD8D"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AB Šiaulių bankas</w:t>
            </w:r>
          </w:p>
        </w:tc>
      </w:tr>
      <w:tr w:rsidR="005F6325" w:rsidRPr="003F6F5A" w14:paraId="0ADB75F1" w14:textId="77777777" w:rsidTr="00E42211">
        <w:tc>
          <w:tcPr>
            <w:tcW w:w="2793" w:type="dxa"/>
            <w:vMerge/>
          </w:tcPr>
          <w:p w14:paraId="5411AA43"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44BDBB75"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1.1.7. Telefonas</w:t>
            </w:r>
          </w:p>
        </w:tc>
        <w:tc>
          <w:tcPr>
            <w:tcW w:w="3486" w:type="dxa"/>
          </w:tcPr>
          <w:p w14:paraId="3DCD5FA8"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(0 315) 55102</w:t>
            </w:r>
          </w:p>
        </w:tc>
      </w:tr>
      <w:tr w:rsidR="005F6325" w:rsidRPr="003F6F5A" w14:paraId="0248CE9C" w14:textId="77777777" w:rsidTr="00E42211">
        <w:tc>
          <w:tcPr>
            <w:tcW w:w="2793" w:type="dxa"/>
            <w:vMerge/>
          </w:tcPr>
          <w:p w14:paraId="20486416"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1434690D"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1.1.8. El. paštas</w:t>
            </w:r>
          </w:p>
        </w:tc>
        <w:tc>
          <w:tcPr>
            <w:tcW w:w="3486" w:type="dxa"/>
          </w:tcPr>
          <w:p w14:paraId="39AECF05" w14:textId="77777777" w:rsidR="005F6325" w:rsidRPr="003F6F5A" w:rsidRDefault="005F6325" w:rsidP="00376C1F">
            <w:pPr>
              <w:spacing w:after="0" w:line="240" w:lineRule="auto"/>
              <w:jc w:val="center"/>
              <w:rPr>
                <w:rFonts w:ascii="Arial" w:eastAsia="Times New Roman" w:hAnsi="Arial" w:cs="Arial"/>
                <w:sz w:val="24"/>
                <w:szCs w:val="24"/>
              </w:rPr>
            </w:pPr>
            <w:proofErr w:type="spellStart"/>
            <w:r w:rsidRPr="003F6F5A">
              <w:rPr>
                <w:rFonts w:ascii="Arial" w:eastAsia="Times New Roman" w:hAnsi="Arial" w:cs="Arial"/>
                <w:sz w:val="24"/>
                <w:szCs w:val="24"/>
              </w:rPr>
              <w:t>info</w:t>
            </w:r>
            <w:proofErr w:type="spellEnd"/>
            <w:r w:rsidRPr="003F6F5A">
              <w:rPr>
                <w:rFonts w:ascii="Arial" w:eastAsia="Times New Roman" w:hAnsi="Arial" w:cs="Arial"/>
                <w:sz w:val="24"/>
                <w:szCs w:val="24"/>
                <w:lang w:val="en-US"/>
              </w:rPr>
              <w:t>@alytus.lt</w:t>
            </w:r>
          </w:p>
        </w:tc>
      </w:tr>
      <w:tr w:rsidR="005F6325" w:rsidRPr="003F6F5A" w14:paraId="20E353BF" w14:textId="77777777" w:rsidTr="00E42211">
        <w:tc>
          <w:tcPr>
            <w:tcW w:w="2793" w:type="dxa"/>
            <w:vMerge/>
          </w:tcPr>
          <w:p w14:paraId="3E2AD757"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0C9405F1"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1.1.9. Šalies atstovas</w:t>
            </w:r>
          </w:p>
        </w:tc>
        <w:tc>
          <w:tcPr>
            <w:tcW w:w="3486" w:type="dxa"/>
          </w:tcPr>
          <w:p w14:paraId="25B4B729"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Alytaus miesto savivaldybės administracija, atstovaujama administracijos direktoriaus</w:t>
            </w:r>
          </w:p>
        </w:tc>
      </w:tr>
      <w:tr w:rsidR="005F6325" w:rsidRPr="003F6F5A" w14:paraId="14FACD1B" w14:textId="77777777" w:rsidTr="00E42211">
        <w:tc>
          <w:tcPr>
            <w:tcW w:w="2793" w:type="dxa"/>
            <w:vMerge/>
          </w:tcPr>
          <w:p w14:paraId="4C109489" w14:textId="77777777" w:rsidR="005F6325" w:rsidRPr="003F6F5A" w:rsidRDefault="005F6325" w:rsidP="00376C1F">
            <w:pPr>
              <w:spacing w:after="0" w:line="240" w:lineRule="auto"/>
              <w:rPr>
                <w:rFonts w:ascii="Arial" w:eastAsia="Times New Roman" w:hAnsi="Arial" w:cs="Arial"/>
                <w:sz w:val="24"/>
                <w:szCs w:val="24"/>
              </w:rPr>
            </w:pPr>
          </w:p>
        </w:tc>
        <w:tc>
          <w:tcPr>
            <w:tcW w:w="3214" w:type="dxa"/>
          </w:tcPr>
          <w:p w14:paraId="331F36EB"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1.1.10. Atstovavimo pagrindas</w:t>
            </w:r>
          </w:p>
        </w:tc>
        <w:tc>
          <w:tcPr>
            <w:tcW w:w="3486" w:type="dxa"/>
          </w:tcPr>
          <w:p w14:paraId="4F8AA578"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Savivaldybės administracijos nuostatai</w:t>
            </w:r>
          </w:p>
        </w:tc>
      </w:tr>
      <w:tr w:rsidR="005F6325" w:rsidRPr="003F6F5A" w14:paraId="505CE094" w14:textId="77777777" w:rsidTr="00E42211">
        <w:tc>
          <w:tcPr>
            <w:tcW w:w="2793" w:type="dxa"/>
            <w:vMerge w:val="restart"/>
          </w:tcPr>
          <w:p w14:paraId="749B367C" w14:textId="77777777" w:rsidR="005F6325" w:rsidRPr="003F6F5A" w:rsidRDefault="005F6325" w:rsidP="00376C1F">
            <w:pPr>
              <w:spacing w:after="0" w:line="240" w:lineRule="auto"/>
              <w:rPr>
                <w:rFonts w:ascii="Arial" w:eastAsia="Times New Roman" w:hAnsi="Arial" w:cs="Arial"/>
                <w:b/>
                <w:sz w:val="24"/>
                <w:szCs w:val="24"/>
              </w:rPr>
            </w:pPr>
          </w:p>
          <w:p w14:paraId="01861D4D" w14:textId="77777777" w:rsidR="005F6325" w:rsidRPr="003F6F5A" w:rsidRDefault="005F6325" w:rsidP="00376C1F">
            <w:pPr>
              <w:spacing w:after="0" w:line="240" w:lineRule="auto"/>
              <w:rPr>
                <w:rFonts w:ascii="Arial" w:eastAsia="Times New Roman" w:hAnsi="Arial" w:cs="Arial"/>
                <w:b/>
                <w:sz w:val="24"/>
                <w:szCs w:val="24"/>
              </w:rPr>
            </w:pPr>
          </w:p>
          <w:p w14:paraId="111EB5F8" w14:textId="77777777" w:rsidR="005F6325" w:rsidRPr="003F6F5A" w:rsidRDefault="005F6325" w:rsidP="00376C1F">
            <w:pPr>
              <w:spacing w:after="0" w:line="240" w:lineRule="auto"/>
              <w:rPr>
                <w:rFonts w:ascii="Arial" w:eastAsia="Times New Roman" w:hAnsi="Arial" w:cs="Arial"/>
                <w:b/>
                <w:sz w:val="24"/>
                <w:szCs w:val="24"/>
              </w:rPr>
            </w:pPr>
          </w:p>
          <w:p w14:paraId="623797E6"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1.2. Rangovas</w:t>
            </w:r>
          </w:p>
          <w:p w14:paraId="09CB4FBA" w14:textId="77777777" w:rsidR="005F6325" w:rsidRPr="003F6F5A" w:rsidRDefault="005F6325" w:rsidP="00376C1F">
            <w:pPr>
              <w:spacing w:after="0" w:line="240" w:lineRule="auto"/>
              <w:jc w:val="both"/>
              <w:rPr>
                <w:rFonts w:ascii="Arial" w:eastAsia="Times New Roman" w:hAnsi="Arial" w:cs="Arial"/>
                <w:color w:val="4472C4"/>
                <w:sz w:val="24"/>
                <w:szCs w:val="24"/>
              </w:rPr>
            </w:pPr>
            <w:r w:rsidRPr="003F6F5A">
              <w:rPr>
                <w:rFonts w:ascii="Arial" w:eastAsia="Times New Roman" w:hAnsi="Arial" w:cs="Arial"/>
                <w:color w:val="4472C4"/>
                <w:sz w:val="24"/>
                <w:szCs w:val="24"/>
              </w:rPr>
              <w:t>(jei Rangovas yra fizinis asmuo, skiltys atitinkamai pakoreguojamos.</w:t>
            </w:r>
          </w:p>
          <w:p w14:paraId="57BE436C" w14:textId="77777777" w:rsidR="005F6325" w:rsidRPr="003F6F5A" w:rsidRDefault="005F6325" w:rsidP="00376C1F">
            <w:pPr>
              <w:spacing w:after="0" w:line="240" w:lineRule="auto"/>
              <w:jc w:val="both"/>
              <w:rPr>
                <w:rFonts w:ascii="Arial" w:eastAsia="Times New Roman" w:hAnsi="Arial" w:cs="Arial"/>
                <w:color w:val="4472C4"/>
                <w:sz w:val="24"/>
                <w:szCs w:val="24"/>
              </w:rPr>
            </w:pPr>
            <w:r w:rsidRPr="003F6F5A">
              <w:rPr>
                <w:rFonts w:ascii="Arial" w:eastAsia="Times New Roman" w:hAnsi="Arial" w:cs="Arial"/>
                <w:color w:val="4472C4"/>
                <w:sz w:val="24"/>
                <w:szCs w:val="24"/>
              </w:rPr>
              <w:t>Jei Rangovas yra tiekėjų grupė, skiltys pildomos įterpiant kiekvieno grupės nario informaciją)</w:t>
            </w:r>
          </w:p>
          <w:p w14:paraId="392D708F"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1F43EE20"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1.2.1. Pavadinimas</w:t>
            </w:r>
          </w:p>
        </w:tc>
        <w:tc>
          <w:tcPr>
            <w:tcW w:w="3486" w:type="dxa"/>
          </w:tcPr>
          <w:p w14:paraId="0C1302BE"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21478720" w14:textId="77777777" w:rsidTr="00E42211">
        <w:tc>
          <w:tcPr>
            <w:tcW w:w="2793" w:type="dxa"/>
            <w:vMerge/>
          </w:tcPr>
          <w:p w14:paraId="16207864"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76B75A02"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1.2.2. Juridinio asmens kodas</w:t>
            </w:r>
          </w:p>
        </w:tc>
        <w:tc>
          <w:tcPr>
            <w:tcW w:w="3486" w:type="dxa"/>
          </w:tcPr>
          <w:p w14:paraId="7304FC14"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02B5F879" w14:textId="77777777" w:rsidTr="00E42211">
        <w:tc>
          <w:tcPr>
            <w:tcW w:w="2793" w:type="dxa"/>
            <w:vMerge/>
          </w:tcPr>
          <w:p w14:paraId="501793D7"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338F884E"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1.2.3. Adresas</w:t>
            </w:r>
          </w:p>
        </w:tc>
        <w:tc>
          <w:tcPr>
            <w:tcW w:w="3486" w:type="dxa"/>
          </w:tcPr>
          <w:p w14:paraId="246CF313"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07E4CFD8" w14:textId="77777777" w:rsidTr="00E42211">
        <w:tc>
          <w:tcPr>
            <w:tcW w:w="2793" w:type="dxa"/>
            <w:vMerge/>
          </w:tcPr>
          <w:p w14:paraId="1A09E1E5"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082BE0EB"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1.2.4. PVM mokėtojo kodas</w:t>
            </w:r>
          </w:p>
        </w:tc>
        <w:tc>
          <w:tcPr>
            <w:tcW w:w="3486" w:type="dxa"/>
          </w:tcPr>
          <w:p w14:paraId="16604FDF"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36BCFE81" w14:textId="77777777" w:rsidTr="00E42211">
        <w:tc>
          <w:tcPr>
            <w:tcW w:w="2793" w:type="dxa"/>
            <w:vMerge/>
          </w:tcPr>
          <w:p w14:paraId="70063CED"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3A5C376D"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1.2.5. Atsiskaitomoji sąskaita</w:t>
            </w:r>
          </w:p>
        </w:tc>
        <w:tc>
          <w:tcPr>
            <w:tcW w:w="3486" w:type="dxa"/>
          </w:tcPr>
          <w:p w14:paraId="7EC716A7"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242C1FCD" w14:textId="77777777" w:rsidTr="00E42211">
        <w:tc>
          <w:tcPr>
            <w:tcW w:w="2793" w:type="dxa"/>
            <w:vMerge/>
          </w:tcPr>
          <w:p w14:paraId="0B7C5BD4"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3CDB9A00"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1.2.6. Bankas, banko kodas</w:t>
            </w:r>
          </w:p>
        </w:tc>
        <w:tc>
          <w:tcPr>
            <w:tcW w:w="3486" w:type="dxa"/>
          </w:tcPr>
          <w:p w14:paraId="4FAFBE80"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08D509B4" w14:textId="77777777" w:rsidTr="00E42211">
        <w:tc>
          <w:tcPr>
            <w:tcW w:w="2793" w:type="dxa"/>
            <w:vMerge/>
          </w:tcPr>
          <w:p w14:paraId="4BCCB325"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07016AB6"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1.2.7. Telefonas</w:t>
            </w:r>
          </w:p>
        </w:tc>
        <w:tc>
          <w:tcPr>
            <w:tcW w:w="3486" w:type="dxa"/>
          </w:tcPr>
          <w:p w14:paraId="5C677A8B"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0BAB17C7" w14:textId="77777777" w:rsidTr="00E42211">
        <w:tc>
          <w:tcPr>
            <w:tcW w:w="2793" w:type="dxa"/>
            <w:vMerge/>
          </w:tcPr>
          <w:p w14:paraId="6FE204BF"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4CDD02BB"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1.2.8. El. paštas</w:t>
            </w:r>
          </w:p>
        </w:tc>
        <w:tc>
          <w:tcPr>
            <w:tcW w:w="3486" w:type="dxa"/>
          </w:tcPr>
          <w:p w14:paraId="55BE96C6"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32574521" w14:textId="77777777" w:rsidTr="00E42211">
        <w:tc>
          <w:tcPr>
            <w:tcW w:w="2793" w:type="dxa"/>
            <w:vMerge/>
          </w:tcPr>
          <w:p w14:paraId="3DBBEBB5"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6D4E645B"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1.2.9. Šalies atstovas</w:t>
            </w:r>
          </w:p>
        </w:tc>
        <w:tc>
          <w:tcPr>
            <w:tcW w:w="3486" w:type="dxa"/>
          </w:tcPr>
          <w:p w14:paraId="736CDC95" w14:textId="77777777" w:rsidR="005F6325" w:rsidRPr="003F6F5A" w:rsidRDefault="005F6325" w:rsidP="00376C1F">
            <w:pPr>
              <w:spacing w:after="0" w:line="240" w:lineRule="auto"/>
              <w:jc w:val="center"/>
              <w:rPr>
                <w:rFonts w:ascii="Arial" w:eastAsia="Times New Roman" w:hAnsi="Arial" w:cs="Arial"/>
                <w:sz w:val="24"/>
                <w:szCs w:val="24"/>
              </w:rPr>
            </w:pPr>
          </w:p>
        </w:tc>
      </w:tr>
      <w:tr w:rsidR="005F6325" w:rsidRPr="003F6F5A" w14:paraId="2D142EEA" w14:textId="77777777" w:rsidTr="00E42211">
        <w:tc>
          <w:tcPr>
            <w:tcW w:w="2793" w:type="dxa"/>
            <w:vMerge/>
          </w:tcPr>
          <w:p w14:paraId="5903C659" w14:textId="77777777" w:rsidR="005F6325" w:rsidRPr="003F6F5A" w:rsidRDefault="005F6325" w:rsidP="00376C1F">
            <w:pPr>
              <w:spacing w:after="0" w:line="240" w:lineRule="auto"/>
              <w:rPr>
                <w:rFonts w:ascii="Arial" w:eastAsia="Times New Roman" w:hAnsi="Arial" w:cs="Arial"/>
                <w:b/>
                <w:sz w:val="24"/>
                <w:szCs w:val="24"/>
              </w:rPr>
            </w:pPr>
          </w:p>
        </w:tc>
        <w:tc>
          <w:tcPr>
            <w:tcW w:w="3214" w:type="dxa"/>
          </w:tcPr>
          <w:p w14:paraId="00DD297D"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t>1.2.10. Atstovavimo pagrindas</w:t>
            </w:r>
          </w:p>
        </w:tc>
        <w:tc>
          <w:tcPr>
            <w:tcW w:w="3486" w:type="dxa"/>
          </w:tcPr>
          <w:p w14:paraId="3F8D5C21" w14:textId="77777777" w:rsidR="005F6325" w:rsidRPr="003F6F5A" w:rsidRDefault="005F6325" w:rsidP="00376C1F">
            <w:pPr>
              <w:spacing w:after="0" w:line="240" w:lineRule="auto"/>
              <w:jc w:val="center"/>
              <w:rPr>
                <w:rFonts w:ascii="Arial" w:eastAsia="Times New Roman" w:hAnsi="Arial" w:cs="Arial"/>
                <w:sz w:val="24"/>
                <w:szCs w:val="24"/>
              </w:rPr>
            </w:pPr>
          </w:p>
        </w:tc>
      </w:tr>
    </w:tbl>
    <w:p w14:paraId="7A588C8A" w14:textId="77777777" w:rsidR="005F6325" w:rsidRPr="003F6F5A" w:rsidRDefault="005F6325" w:rsidP="00376C1F">
      <w:pPr>
        <w:spacing w:after="0" w:line="240" w:lineRule="auto"/>
        <w:jc w:val="both"/>
        <w:rPr>
          <w:rFonts w:ascii="Arial" w:eastAsia="Times New Roman"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5F6325" w:rsidRPr="003F6F5A" w14:paraId="5687F3F5" w14:textId="77777777" w:rsidTr="00E42211">
        <w:trPr>
          <w:trHeight w:val="300"/>
        </w:trPr>
        <w:tc>
          <w:tcPr>
            <w:tcW w:w="9493" w:type="dxa"/>
            <w:gridSpan w:val="3"/>
          </w:tcPr>
          <w:p w14:paraId="3214798D"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2. ATSAKINGI ASMENYS</w:t>
            </w:r>
          </w:p>
        </w:tc>
      </w:tr>
      <w:tr w:rsidR="005F6325" w:rsidRPr="003F6F5A" w14:paraId="0311B676" w14:textId="77777777" w:rsidTr="00E42211">
        <w:trPr>
          <w:trHeight w:val="300"/>
        </w:trPr>
        <w:tc>
          <w:tcPr>
            <w:tcW w:w="3114" w:type="dxa"/>
          </w:tcPr>
          <w:p w14:paraId="38A6E0C3"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2.1. Užsakovo kontaktiniai asmenys, atsakingi už Sutarties vykdymą, Darbų priėmimą, Sąskaitų per informacinę sistemą SABIS priėmimą</w:t>
            </w:r>
          </w:p>
        </w:tc>
        <w:tc>
          <w:tcPr>
            <w:tcW w:w="6379" w:type="dxa"/>
            <w:gridSpan w:val="2"/>
          </w:tcPr>
          <w:p w14:paraId="75095BBF" w14:textId="77777777" w:rsidR="005F6325" w:rsidRPr="003F6F5A" w:rsidRDefault="005F6325" w:rsidP="00376C1F">
            <w:pPr>
              <w:spacing w:after="0" w:line="240" w:lineRule="auto"/>
              <w:rPr>
                <w:rFonts w:ascii="Arial" w:eastAsia="Times New Roman" w:hAnsi="Arial" w:cs="Arial"/>
                <w:color w:val="4472C4"/>
                <w:sz w:val="24"/>
                <w:szCs w:val="24"/>
              </w:rPr>
            </w:pPr>
            <w:r w:rsidRPr="003F6F5A">
              <w:rPr>
                <w:rFonts w:ascii="Arial" w:eastAsia="Times New Roman" w:hAnsi="Arial" w:cs="Arial"/>
                <w:color w:val="4472C4"/>
                <w:sz w:val="24"/>
                <w:szCs w:val="24"/>
              </w:rPr>
              <w:t>(nurodyti padalinį / skyrių, pareigas, vardą, pavardę, tel., el. paštą)</w:t>
            </w:r>
          </w:p>
        </w:tc>
      </w:tr>
      <w:tr w:rsidR="005F6325" w:rsidRPr="003F6F5A" w14:paraId="0AAD98D9" w14:textId="77777777" w:rsidTr="00E42211">
        <w:trPr>
          <w:trHeight w:val="300"/>
        </w:trPr>
        <w:tc>
          <w:tcPr>
            <w:tcW w:w="3114" w:type="dxa"/>
          </w:tcPr>
          <w:p w14:paraId="59917AF2"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2.2. Rangovo kontaktiniai asmenys, atsakingi už Sutarties vykdymą</w:t>
            </w:r>
          </w:p>
        </w:tc>
        <w:tc>
          <w:tcPr>
            <w:tcW w:w="6379" w:type="dxa"/>
            <w:gridSpan w:val="2"/>
          </w:tcPr>
          <w:p w14:paraId="3D268AF4" w14:textId="77777777" w:rsidR="005F6325" w:rsidRPr="003F6F5A" w:rsidRDefault="005F6325" w:rsidP="00376C1F">
            <w:pPr>
              <w:spacing w:after="0" w:line="240" w:lineRule="auto"/>
              <w:rPr>
                <w:rFonts w:ascii="Arial" w:eastAsia="Times New Roman" w:hAnsi="Arial" w:cs="Arial"/>
                <w:color w:val="4472C4"/>
                <w:sz w:val="24"/>
                <w:szCs w:val="24"/>
              </w:rPr>
            </w:pPr>
            <w:r w:rsidRPr="003F6F5A">
              <w:rPr>
                <w:rFonts w:ascii="Arial" w:eastAsia="Times New Roman" w:hAnsi="Arial" w:cs="Arial"/>
                <w:color w:val="4472C4"/>
                <w:sz w:val="24"/>
                <w:szCs w:val="24"/>
              </w:rPr>
              <w:t>(nurodyti padalinį / skyrių, pareigas, vardą, pavardę, tel., el. paštą)</w:t>
            </w:r>
          </w:p>
        </w:tc>
      </w:tr>
      <w:tr w:rsidR="005F6325" w:rsidRPr="003F6F5A" w14:paraId="22F5E869" w14:textId="77777777" w:rsidTr="00E42211">
        <w:trPr>
          <w:trHeight w:val="300"/>
        </w:trPr>
        <w:tc>
          <w:tcPr>
            <w:tcW w:w="9493" w:type="dxa"/>
            <w:gridSpan w:val="3"/>
          </w:tcPr>
          <w:p w14:paraId="40CD6704"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3. SUTARTIES DALYKAS IR INFORMACIJA APIE OBJEKTĄ</w:t>
            </w:r>
          </w:p>
        </w:tc>
      </w:tr>
      <w:tr w:rsidR="005F6325" w:rsidRPr="003F6F5A" w14:paraId="0D3089BF" w14:textId="77777777" w:rsidTr="00E42211">
        <w:trPr>
          <w:trHeight w:val="300"/>
        </w:trPr>
        <w:tc>
          <w:tcPr>
            <w:tcW w:w="3114" w:type="dxa"/>
          </w:tcPr>
          <w:p w14:paraId="4EE1C375"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3.1. Sutarties dalykas</w:t>
            </w:r>
          </w:p>
        </w:tc>
        <w:tc>
          <w:tcPr>
            <w:tcW w:w="6379" w:type="dxa"/>
            <w:gridSpan w:val="2"/>
          </w:tcPr>
          <w:p w14:paraId="46144C0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Rangovas įsipareigoja Užsakovui Sutartyje numatytomis sąlygomis atlikti Kitos paskirties inžinerinio statinio (aikštelės) prie dviračių ir pėsčiųjų tako nuo Kreivosios g. iki Lietuvos tūkstantmečio tilto, Alytaus m. sav., įrengimo darbus ir su jais susijusias paslaugas (kadastrinių, geodezinių matavimų atlikimas, vykdymo dokumentacijos, kadastrinių matavimų bylų parengimas, kontrolinės geodezinės nuotraukos parengimas ir kitos inžinerinės paslaugos, reikalingos Statybos užbaigimo procedūroms) (toliau – Darbai).</w:t>
            </w:r>
          </w:p>
          <w:p w14:paraId="13B47671"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Išsamus Darbų aprašymas ir kiti reikalavimai atliekamiems Darbams nustatyti Sutarties priede Nr. [1] „Techninė specifikacija“ (toliau – Techninė specifikacija), Sutarties priede Nr. [2] „Rangovo pasiūlymas“, supaprastintas statybos kurie yra neatsiejama Sutarties dalis.</w:t>
            </w:r>
          </w:p>
        </w:tc>
      </w:tr>
      <w:tr w:rsidR="005F6325" w:rsidRPr="003F6F5A" w14:paraId="5578BF2D" w14:textId="77777777" w:rsidTr="00E42211">
        <w:trPr>
          <w:trHeight w:val="300"/>
        </w:trPr>
        <w:tc>
          <w:tcPr>
            <w:tcW w:w="3114" w:type="dxa"/>
          </w:tcPr>
          <w:p w14:paraId="1A211CC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 Informacija apie Objektą (Statinį)</w:t>
            </w:r>
          </w:p>
        </w:tc>
        <w:tc>
          <w:tcPr>
            <w:tcW w:w="6379" w:type="dxa"/>
            <w:gridSpan w:val="2"/>
            <w:vAlign w:val="center"/>
          </w:tcPr>
          <w:p w14:paraId="035B026D"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Apžvalgos aikštelė, paskirtis - kiti inžineriniai statiniai</w:t>
            </w:r>
          </w:p>
        </w:tc>
      </w:tr>
      <w:tr w:rsidR="005F6325" w:rsidRPr="003F6F5A" w14:paraId="5B18986D" w14:textId="77777777" w:rsidTr="00E42211">
        <w:trPr>
          <w:trHeight w:val="300"/>
        </w:trPr>
        <w:tc>
          <w:tcPr>
            <w:tcW w:w="3114" w:type="dxa"/>
          </w:tcPr>
          <w:p w14:paraId="144B084D"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3.2.1. Statinio pavadinimas</w:t>
            </w:r>
          </w:p>
        </w:tc>
        <w:tc>
          <w:tcPr>
            <w:tcW w:w="6379" w:type="dxa"/>
            <w:gridSpan w:val="2"/>
          </w:tcPr>
          <w:p w14:paraId="1D8A3B7B" w14:textId="77777777" w:rsidR="005F6325" w:rsidRPr="009E1DF6" w:rsidRDefault="005F6325" w:rsidP="00376C1F">
            <w:pPr>
              <w:spacing w:after="0" w:line="240" w:lineRule="auto"/>
              <w:rPr>
                <w:rFonts w:ascii="Arial" w:eastAsia="Times New Roman" w:hAnsi="Arial" w:cs="Arial"/>
                <w:bCs/>
                <w:sz w:val="24"/>
                <w:szCs w:val="24"/>
              </w:rPr>
            </w:pPr>
            <w:r w:rsidRPr="009E1DF6">
              <w:rPr>
                <w:rFonts w:ascii="Arial" w:eastAsia="Times New Roman" w:hAnsi="Arial" w:cs="Arial"/>
                <w:bCs/>
                <w:sz w:val="24"/>
                <w:szCs w:val="24"/>
              </w:rPr>
              <w:t>Aikštelė prie dviračių ir pėsčiųjų tako nuo Kreivosios g. iki Lietuvos tūkstantmečio tilto</w:t>
            </w:r>
          </w:p>
        </w:tc>
      </w:tr>
      <w:tr w:rsidR="005F6325" w:rsidRPr="003F6F5A" w14:paraId="1FC57D12" w14:textId="77777777" w:rsidTr="00E42211">
        <w:trPr>
          <w:trHeight w:val="300"/>
        </w:trPr>
        <w:tc>
          <w:tcPr>
            <w:tcW w:w="3114" w:type="dxa"/>
          </w:tcPr>
          <w:p w14:paraId="599C7705"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3.2.2. Adresas</w:t>
            </w:r>
          </w:p>
        </w:tc>
        <w:tc>
          <w:tcPr>
            <w:tcW w:w="6379" w:type="dxa"/>
            <w:gridSpan w:val="2"/>
          </w:tcPr>
          <w:p w14:paraId="628EEA75" w14:textId="77777777" w:rsidR="005F6325" w:rsidRPr="009E1DF6" w:rsidRDefault="005F6325" w:rsidP="00376C1F">
            <w:pPr>
              <w:spacing w:after="0" w:line="240" w:lineRule="auto"/>
              <w:rPr>
                <w:rFonts w:ascii="Arial" w:eastAsia="Times New Roman" w:hAnsi="Arial" w:cs="Arial"/>
                <w:bCs/>
                <w:sz w:val="24"/>
                <w:szCs w:val="24"/>
              </w:rPr>
            </w:pPr>
            <w:r w:rsidRPr="009E1DF6">
              <w:rPr>
                <w:rFonts w:ascii="Arial" w:eastAsia="Times New Roman" w:hAnsi="Arial" w:cs="Arial"/>
                <w:bCs/>
                <w:sz w:val="24"/>
                <w:szCs w:val="24"/>
              </w:rPr>
              <w:t>Alytaus m. sav. teritorija</w:t>
            </w:r>
          </w:p>
        </w:tc>
      </w:tr>
      <w:tr w:rsidR="005F6325" w:rsidRPr="003F6F5A" w14:paraId="4054544F" w14:textId="77777777" w:rsidTr="00E42211">
        <w:trPr>
          <w:trHeight w:val="300"/>
        </w:trPr>
        <w:tc>
          <w:tcPr>
            <w:tcW w:w="3114" w:type="dxa"/>
          </w:tcPr>
          <w:p w14:paraId="765BEAF6"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3.2.3. Statinio unikalus numeris</w:t>
            </w:r>
          </w:p>
        </w:tc>
        <w:tc>
          <w:tcPr>
            <w:tcW w:w="6379" w:type="dxa"/>
            <w:gridSpan w:val="2"/>
          </w:tcPr>
          <w:p w14:paraId="3F51CDE3" w14:textId="77777777" w:rsidR="005F6325" w:rsidRPr="009E1DF6" w:rsidRDefault="005F6325" w:rsidP="00376C1F">
            <w:pPr>
              <w:spacing w:after="0" w:line="240" w:lineRule="auto"/>
              <w:rPr>
                <w:rFonts w:ascii="Arial" w:eastAsia="Times New Roman" w:hAnsi="Arial" w:cs="Arial"/>
                <w:bCs/>
                <w:sz w:val="24"/>
                <w:szCs w:val="24"/>
              </w:rPr>
            </w:pPr>
          </w:p>
        </w:tc>
      </w:tr>
      <w:tr w:rsidR="005F6325" w:rsidRPr="003F6F5A" w14:paraId="15655817" w14:textId="77777777" w:rsidTr="00E42211">
        <w:trPr>
          <w:trHeight w:val="300"/>
        </w:trPr>
        <w:tc>
          <w:tcPr>
            <w:tcW w:w="3114" w:type="dxa"/>
          </w:tcPr>
          <w:p w14:paraId="7E33222D"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3.2.4. Žemės sklypo kadastrinis numeris</w:t>
            </w:r>
          </w:p>
        </w:tc>
        <w:tc>
          <w:tcPr>
            <w:tcW w:w="6379" w:type="dxa"/>
            <w:gridSpan w:val="2"/>
          </w:tcPr>
          <w:p w14:paraId="0AB3237E" w14:textId="77777777" w:rsidR="005F6325" w:rsidRPr="009E1DF6" w:rsidRDefault="005F6325" w:rsidP="00376C1F">
            <w:pPr>
              <w:spacing w:after="0" w:line="240" w:lineRule="auto"/>
              <w:rPr>
                <w:rFonts w:ascii="Arial" w:eastAsia="Times New Roman" w:hAnsi="Arial" w:cs="Arial"/>
                <w:bCs/>
                <w:sz w:val="24"/>
                <w:szCs w:val="24"/>
              </w:rPr>
            </w:pPr>
            <w:r w:rsidRPr="009E1DF6">
              <w:rPr>
                <w:rFonts w:ascii="Arial" w:eastAsia="Times New Roman" w:hAnsi="Arial" w:cs="Arial"/>
                <w:bCs/>
                <w:sz w:val="24"/>
                <w:szCs w:val="24"/>
              </w:rPr>
              <w:t>1101/0010:0118</w:t>
            </w:r>
          </w:p>
        </w:tc>
      </w:tr>
      <w:tr w:rsidR="005F6325" w:rsidRPr="003F6F5A" w14:paraId="469338F6" w14:textId="77777777" w:rsidTr="00E42211">
        <w:trPr>
          <w:trHeight w:val="300"/>
        </w:trPr>
        <w:tc>
          <w:tcPr>
            <w:tcW w:w="3114" w:type="dxa"/>
          </w:tcPr>
          <w:p w14:paraId="6BF1307C"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3.2.5. Statinio kategorija</w:t>
            </w:r>
          </w:p>
        </w:tc>
        <w:tc>
          <w:tcPr>
            <w:tcW w:w="6379" w:type="dxa"/>
            <w:gridSpan w:val="2"/>
          </w:tcPr>
          <w:p w14:paraId="1EDE05DA"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sz w:val="24"/>
                <w:szCs w:val="24"/>
              </w:rPr>
              <w:t xml:space="preserve">I grupės nesudėtingas </w:t>
            </w:r>
          </w:p>
        </w:tc>
      </w:tr>
      <w:tr w:rsidR="005F6325" w:rsidRPr="003F6F5A" w14:paraId="2806631B" w14:textId="77777777" w:rsidTr="00E42211">
        <w:trPr>
          <w:trHeight w:val="300"/>
        </w:trPr>
        <w:tc>
          <w:tcPr>
            <w:tcW w:w="3114" w:type="dxa"/>
          </w:tcPr>
          <w:p w14:paraId="18FD1B1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3.2.6. Objekto (Statinio) rūšis</w:t>
            </w:r>
          </w:p>
        </w:tc>
        <w:tc>
          <w:tcPr>
            <w:tcW w:w="6379" w:type="dxa"/>
            <w:gridSpan w:val="2"/>
          </w:tcPr>
          <w:p w14:paraId="4106415D"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 xml:space="preserve">Inžinerinis statinys </w:t>
            </w:r>
          </w:p>
        </w:tc>
      </w:tr>
      <w:tr w:rsidR="005F6325" w:rsidRPr="003F6F5A" w14:paraId="19578333" w14:textId="77777777" w:rsidTr="00E42211">
        <w:trPr>
          <w:trHeight w:val="300"/>
        </w:trPr>
        <w:tc>
          <w:tcPr>
            <w:tcW w:w="3114" w:type="dxa"/>
          </w:tcPr>
          <w:p w14:paraId="1814BFE1" w14:textId="77777777" w:rsidR="005F6325" w:rsidRPr="003F6F5A" w:rsidRDefault="005F6325" w:rsidP="00376C1F">
            <w:pPr>
              <w:spacing w:after="0" w:line="240" w:lineRule="auto"/>
              <w:rPr>
                <w:rFonts w:ascii="Arial" w:eastAsia="Times New Roman" w:hAnsi="Arial" w:cs="Arial"/>
                <w:b/>
                <w:bCs/>
                <w:sz w:val="24"/>
                <w:szCs w:val="24"/>
              </w:rPr>
            </w:pPr>
            <w:r w:rsidRPr="003F6F5A">
              <w:rPr>
                <w:rFonts w:ascii="Arial" w:eastAsia="Arial" w:hAnsi="Arial" w:cs="Arial"/>
                <w:b/>
                <w:bCs/>
                <w:sz w:val="24"/>
                <w:szCs w:val="24"/>
              </w:rPr>
              <w:t>3.2.7. Kultūros paveldo Statinys</w:t>
            </w:r>
          </w:p>
        </w:tc>
        <w:tc>
          <w:tcPr>
            <w:tcW w:w="6379" w:type="dxa"/>
            <w:gridSpan w:val="2"/>
          </w:tcPr>
          <w:p w14:paraId="6F11CFA3"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 xml:space="preserve">Ne </w:t>
            </w:r>
          </w:p>
        </w:tc>
      </w:tr>
      <w:tr w:rsidR="005F6325" w:rsidRPr="003F6F5A" w14:paraId="6E6C3080" w14:textId="77777777" w:rsidTr="00E42211">
        <w:trPr>
          <w:trHeight w:val="300"/>
        </w:trPr>
        <w:tc>
          <w:tcPr>
            <w:tcW w:w="3114" w:type="dxa"/>
          </w:tcPr>
          <w:p w14:paraId="4D50ED0E" w14:textId="77777777" w:rsidR="005F6325" w:rsidRPr="003F6F5A" w:rsidRDefault="005F6325" w:rsidP="00376C1F">
            <w:pPr>
              <w:spacing w:after="0" w:line="240" w:lineRule="auto"/>
              <w:rPr>
                <w:rFonts w:ascii="Arial" w:eastAsia="Arial" w:hAnsi="Arial" w:cs="Arial"/>
                <w:b/>
                <w:bCs/>
                <w:sz w:val="24"/>
                <w:szCs w:val="24"/>
              </w:rPr>
            </w:pPr>
            <w:r w:rsidRPr="003F6F5A">
              <w:rPr>
                <w:rFonts w:ascii="Arial" w:eastAsia="Arial" w:hAnsi="Arial" w:cs="Arial"/>
                <w:b/>
                <w:bCs/>
                <w:sz w:val="24"/>
                <w:szCs w:val="24"/>
              </w:rPr>
              <w:t>3.2.8. Objektas (Statinys) patenka į kultūros paveldo objekto teritoriją, jo apsaugos zoną ir kultūros paveldo vietovę</w:t>
            </w:r>
          </w:p>
        </w:tc>
        <w:tc>
          <w:tcPr>
            <w:tcW w:w="6379" w:type="dxa"/>
            <w:gridSpan w:val="2"/>
          </w:tcPr>
          <w:p w14:paraId="34A30E66"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 xml:space="preserve">Ne </w:t>
            </w:r>
          </w:p>
        </w:tc>
      </w:tr>
      <w:tr w:rsidR="005F6325" w:rsidRPr="003F6F5A" w14:paraId="4EE17F1C" w14:textId="77777777" w:rsidTr="00E42211">
        <w:trPr>
          <w:trHeight w:val="300"/>
        </w:trPr>
        <w:tc>
          <w:tcPr>
            <w:tcW w:w="3114" w:type="dxa"/>
          </w:tcPr>
          <w:p w14:paraId="478D8959"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3.2.9. Objekto (Statinio) statybos darbų rūšis</w:t>
            </w:r>
          </w:p>
        </w:tc>
        <w:tc>
          <w:tcPr>
            <w:tcW w:w="6379" w:type="dxa"/>
            <w:gridSpan w:val="2"/>
          </w:tcPr>
          <w:p w14:paraId="1BDAF61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Nauja statyba </w:t>
            </w:r>
          </w:p>
          <w:p w14:paraId="3A1EE91B"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003DBB66" w14:textId="77777777" w:rsidTr="00E42211">
        <w:trPr>
          <w:trHeight w:val="300"/>
        </w:trPr>
        <w:tc>
          <w:tcPr>
            <w:tcW w:w="3114" w:type="dxa"/>
          </w:tcPr>
          <w:p w14:paraId="3BD627E5"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3.2.10. Svarbiausi darbai</w:t>
            </w:r>
          </w:p>
        </w:tc>
        <w:tc>
          <w:tcPr>
            <w:tcW w:w="6379" w:type="dxa"/>
            <w:gridSpan w:val="2"/>
          </w:tcPr>
          <w:p w14:paraId="21C5440D"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sz w:val="24"/>
                <w:szCs w:val="24"/>
              </w:rPr>
              <w:t>3.2.10.1. Žemės darbai</w:t>
            </w:r>
            <w:r w:rsidRPr="009E1DF6">
              <w:rPr>
                <w:rFonts w:ascii="Arial" w:eastAsia="Times New Roman" w:hAnsi="Arial" w:cs="Arial"/>
                <w:bCs/>
                <w:sz w:val="24"/>
                <w:szCs w:val="24"/>
              </w:rPr>
              <w:t xml:space="preserve"> (statybos sklypo reljefo tvarkymas; šlaitų </w:t>
            </w:r>
            <w:proofErr w:type="spellStart"/>
            <w:r w:rsidRPr="009E1DF6">
              <w:rPr>
                <w:rFonts w:ascii="Arial" w:eastAsia="Times New Roman" w:hAnsi="Arial" w:cs="Arial"/>
                <w:bCs/>
                <w:sz w:val="24"/>
                <w:szCs w:val="24"/>
              </w:rPr>
              <w:t>planiravimas</w:t>
            </w:r>
            <w:proofErr w:type="spellEnd"/>
            <w:r w:rsidRPr="009E1DF6">
              <w:rPr>
                <w:rFonts w:ascii="Arial" w:eastAsia="Times New Roman" w:hAnsi="Arial" w:cs="Arial"/>
                <w:bCs/>
                <w:sz w:val="24"/>
                <w:szCs w:val="24"/>
              </w:rPr>
              <w:t>; vejos plotų atkūrimas).</w:t>
            </w:r>
          </w:p>
          <w:p w14:paraId="27D0619E"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Statybinių konstrukcijų statyba ir montavimas</w:t>
            </w:r>
            <w:r w:rsidRPr="009E1DF6">
              <w:rPr>
                <w:rFonts w:ascii="Arial" w:eastAsia="Times New Roman" w:hAnsi="Arial" w:cs="Arial"/>
                <w:bCs/>
                <w:sz w:val="24"/>
                <w:szCs w:val="24"/>
              </w:rPr>
              <w:t xml:space="preserve"> (g/b gręžtinių polių įrengimas; g/b sijų betonavimas, metalinių sijų montavimas, cinkuoto metalinio pakloto, metalinių turėklų  montavimas; </w:t>
            </w:r>
            <w:r w:rsidRPr="009E1DF6">
              <w:rPr>
                <w:rFonts w:ascii="Arial" w:eastAsia="Times New Roman" w:hAnsi="Arial" w:cs="Arial"/>
                <w:sz w:val="24"/>
                <w:szCs w:val="24"/>
              </w:rPr>
              <w:t>Apdailos darbai (metalinių konstrukcijų paviršių paruošimas, antikorozinis padengimas, gruntavimas ir dažymas. Pagal išduotą įgaliojimą statybos užbaigimo dokumentų parengimas, statinių įregistravimas VĮ „Registrų centras“.</w:t>
            </w:r>
          </w:p>
        </w:tc>
      </w:tr>
      <w:tr w:rsidR="005F6325" w:rsidRPr="003F6F5A" w14:paraId="2DCBCF41" w14:textId="77777777" w:rsidTr="00E42211">
        <w:trPr>
          <w:trHeight w:val="300"/>
        </w:trPr>
        <w:tc>
          <w:tcPr>
            <w:tcW w:w="3114" w:type="dxa"/>
          </w:tcPr>
          <w:p w14:paraId="5B4AF91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3.3. Pirkimo pavadinimas ir numeris</w:t>
            </w:r>
          </w:p>
        </w:tc>
        <w:tc>
          <w:tcPr>
            <w:tcW w:w="6379" w:type="dxa"/>
            <w:gridSpan w:val="2"/>
          </w:tcPr>
          <w:p w14:paraId="6642DAAB"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bCs/>
                <w:sz w:val="24"/>
                <w:szCs w:val="24"/>
              </w:rPr>
              <w:t>(įrašyti)</w:t>
            </w:r>
          </w:p>
        </w:tc>
      </w:tr>
      <w:tr w:rsidR="005F6325" w:rsidRPr="003F6F5A" w14:paraId="2EA956E9" w14:textId="77777777" w:rsidTr="00E42211">
        <w:trPr>
          <w:trHeight w:val="300"/>
        </w:trPr>
        <w:tc>
          <w:tcPr>
            <w:tcW w:w="3114" w:type="dxa"/>
          </w:tcPr>
          <w:p w14:paraId="7EDAB11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3.4. Informacija apie Europos Sąjungos lėšomis finansuojamą projektą arba kitą projektą</w:t>
            </w:r>
          </w:p>
        </w:tc>
        <w:tc>
          <w:tcPr>
            <w:tcW w:w="6379" w:type="dxa"/>
            <w:gridSpan w:val="2"/>
          </w:tcPr>
          <w:p w14:paraId="26CA018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 Netaikoma</w:t>
            </w:r>
          </w:p>
        </w:tc>
      </w:tr>
      <w:tr w:rsidR="005F6325" w:rsidRPr="003F6F5A" w14:paraId="608BE8AE" w14:textId="77777777" w:rsidTr="00E42211">
        <w:trPr>
          <w:trHeight w:val="300"/>
        </w:trPr>
        <w:tc>
          <w:tcPr>
            <w:tcW w:w="9493" w:type="dxa"/>
            <w:gridSpan w:val="3"/>
          </w:tcPr>
          <w:p w14:paraId="3177EB55"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 xml:space="preserve">4. DARBŲ ATLIKIMO TERMINAI IR DARBŲ PERDAVIMO </w:t>
            </w:r>
            <w:r w:rsidRPr="009E1DF6">
              <w:rPr>
                <w:rFonts w:ascii="Arial" w:eastAsia="Times New Roman" w:hAnsi="Arial" w:cs="Arial"/>
                <w:sz w:val="24"/>
                <w:szCs w:val="24"/>
              </w:rPr>
              <w:t>–</w:t>
            </w:r>
            <w:r w:rsidRPr="009E1DF6">
              <w:rPr>
                <w:rFonts w:ascii="Arial" w:eastAsia="Times New Roman" w:hAnsi="Arial" w:cs="Arial"/>
                <w:b/>
                <w:sz w:val="24"/>
                <w:szCs w:val="24"/>
              </w:rPr>
              <w:t xml:space="preserve"> PRIĖMIMO TVARKA</w:t>
            </w:r>
          </w:p>
        </w:tc>
      </w:tr>
      <w:tr w:rsidR="005F6325" w:rsidRPr="003F6F5A" w14:paraId="04864303" w14:textId="77777777" w:rsidTr="00E42211">
        <w:trPr>
          <w:trHeight w:val="300"/>
        </w:trPr>
        <w:tc>
          <w:tcPr>
            <w:tcW w:w="3114" w:type="dxa"/>
          </w:tcPr>
          <w:p w14:paraId="726A3C04"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4.1. Darbų atlikimo terminas, kai Darbai yra vienkartinio pobūdžio arba atliekami periodiškai pagal Užsakovo Užsakymą</w:t>
            </w:r>
          </w:p>
          <w:p w14:paraId="708D595D" w14:textId="77777777" w:rsidR="005F6325" w:rsidRPr="003F6F5A" w:rsidRDefault="005F6325" w:rsidP="00376C1F">
            <w:pPr>
              <w:spacing w:after="0" w:line="240" w:lineRule="auto"/>
              <w:rPr>
                <w:rFonts w:ascii="Arial" w:eastAsia="Times New Roman" w:hAnsi="Arial" w:cs="Arial"/>
                <w:b/>
                <w:sz w:val="24"/>
                <w:szCs w:val="24"/>
              </w:rPr>
            </w:pPr>
          </w:p>
          <w:p w14:paraId="79AA44FC" w14:textId="77777777" w:rsidR="005F6325" w:rsidRPr="003F6F5A" w:rsidRDefault="005F6325" w:rsidP="00376C1F">
            <w:pPr>
              <w:spacing w:after="0" w:line="240" w:lineRule="auto"/>
              <w:rPr>
                <w:rFonts w:ascii="Arial" w:eastAsia="Times New Roman" w:hAnsi="Arial" w:cs="Arial"/>
                <w:b/>
                <w:sz w:val="24"/>
                <w:szCs w:val="24"/>
              </w:rPr>
            </w:pPr>
          </w:p>
          <w:p w14:paraId="14256FA9" w14:textId="77777777" w:rsidR="005F6325" w:rsidRPr="003F6F5A" w:rsidRDefault="005F6325" w:rsidP="00376C1F">
            <w:pPr>
              <w:spacing w:after="0" w:line="240" w:lineRule="auto"/>
              <w:rPr>
                <w:rFonts w:ascii="Arial" w:eastAsia="Times New Roman" w:hAnsi="Arial" w:cs="Arial"/>
                <w:b/>
                <w:color w:val="FF0000"/>
                <w:sz w:val="24"/>
                <w:szCs w:val="24"/>
              </w:rPr>
            </w:pPr>
          </w:p>
        </w:tc>
        <w:tc>
          <w:tcPr>
            <w:tcW w:w="6379" w:type="dxa"/>
            <w:gridSpan w:val="2"/>
          </w:tcPr>
          <w:p w14:paraId="7B396076"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Rangovas Darbus įsipareigoja atlikti </w:t>
            </w:r>
            <w:r w:rsidRPr="009E1DF6">
              <w:rPr>
                <w:rFonts w:ascii="Arial" w:eastAsia="Times New Roman" w:hAnsi="Arial" w:cs="Arial"/>
                <w:b/>
                <w:sz w:val="24"/>
                <w:szCs w:val="24"/>
              </w:rPr>
              <w:t>ne vėliau kaip per</w:t>
            </w:r>
            <w:r w:rsidRPr="009E1DF6">
              <w:rPr>
                <w:rFonts w:ascii="Arial" w:eastAsia="Times New Roman" w:hAnsi="Arial" w:cs="Arial"/>
                <w:sz w:val="24"/>
                <w:szCs w:val="24"/>
              </w:rPr>
              <w:t xml:space="preserve"> 3 (tris) mėnesius nuo Darbų pradžios.</w:t>
            </w:r>
          </w:p>
          <w:p w14:paraId="6336864D"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Darbų pradžia laikoma Rangovo Statybvietės priėmimo iš Užsakovo diena.</w:t>
            </w:r>
          </w:p>
          <w:p w14:paraId="3DCB267E"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Darbų pabaiga pagal Sutartį bus laikomas momentas, kai bus užbaigti visi Sutartyje numatyti Darbai, ištaisyti defektai (jei tokių būtų) bei teisės aktų nustatyta tvarka parengti Statybos užbaigimo dokumentai, statinys įregistruotas Nekilnojamojo turto registre ir pasirašytas galutinis Darbų perdavimo – priėmimo aktas.</w:t>
            </w:r>
          </w:p>
          <w:p w14:paraId="3590868B"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2D1054BF" w14:textId="77777777" w:rsidTr="00E42211">
        <w:trPr>
          <w:trHeight w:val="300"/>
        </w:trPr>
        <w:tc>
          <w:tcPr>
            <w:tcW w:w="3114" w:type="dxa"/>
          </w:tcPr>
          <w:p w14:paraId="2DC58CA1"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4.2. Darbų atlikimo terminai, kai Darbai atliekami Etapais</w:t>
            </w:r>
          </w:p>
        </w:tc>
        <w:tc>
          <w:tcPr>
            <w:tcW w:w="6379" w:type="dxa"/>
            <w:gridSpan w:val="2"/>
          </w:tcPr>
          <w:p w14:paraId="0EB0BB5B" w14:textId="77777777" w:rsidR="005F6325" w:rsidRPr="009E1DF6" w:rsidRDefault="005F6325" w:rsidP="00376C1F">
            <w:pPr>
              <w:spacing w:after="0" w:line="240" w:lineRule="auto"/>
              <w:rPr>
                <w:rFonts w:ascii="Arial" w:eastAsia="Arial" w:hAnsi="Arial" w:cs="Arial"/>
                <w:sz w:val="24"/>
                <w:szCs w:val="24"/>
              </w:rPr>
            </w:pPr>
            <w:r w:rsidRPr="009E1DF6">
              <w:rPr>
                <w:rFonts w:ascii="Arial" w:eastAsia="Arial" w:hAnsi="Arial" w:cs="Arial"/>
                <w:sz w:val="24"/>
                <w:szCs w:val="24"/>
              </w:rPr>
              <w:t>Netaikoma</w:t>
            </w:r>
          </w:p>
        </w:tc>
      </w:tr>
      <w:tr w:rsidR="005F6325" w:rsidRPr="003F6F5A" w14:paraId="05C1FA75" w14:textId="77777777" w:rsidTr="00E42211">
        <w:trPr>
          <w:trHeight w:val="300"/>
        </w:trPr>
        <w:tc>
          <w:tcPr>
            <w:tcW w:w="3114" w:type="dxa"/>
          </w:tcPr>
          <w:p w14:paraId="668FF030" w14:textId="77777777" w:rsidR="005F6325" w:rsidRPr="003F6F5A" w:rsidRDefault="005F6325" w:rsidP="00376C1F">
            <w:pPr>
              <w:spacing w:after="0" w:line="240" w:lineRule="auto"/>
              <w:rPr>
                <w:rFonts w:ascii="Arial" w:eastAsia="Times New Roman" w:hAnsi="Arial" w:cs="Arial"/>
                <w:b/>
                <w:sz w:val="24"/>
                <w:szCs w:val="24"/>
                <w:highlight w:val="yellow"/>
              </w:rPr>
            </w:pPr>
            <w:r w:rsidRPr="003F6F5A">
              <w:rPr>
                <w:rFonts w:ascii="Arial" w:eastAsia="Times New Roman" w:hAnsi="Arial" w:cs="Arial"/>
                <w:b/>
                <w:sz w:val="24"/>
                <w:szCs w:val="24"/>
              </w:rPr>
              <w:t>4.3. Darbų vykdymo Grafikas</w:t>
            </w:r>
          </w:p>
        </w:tc>
        <w:tc>
          <w:tcPr>
            <w:tcW w:w="6379" w:type="dxa"/>
            <w:gridSpan w:val="2"/>
          </w:tcPr>
          <w:p w14:paraId="3AFE423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Rangovas Darbus vykdo pagal kalendorinį Grafiką. Grafikas turi būti pateikiamas Užsakovui derinimui ne vėliau kaip per (10 (dešimt)) darbo dienas nuo Sutarties įsigaliojimo dienos. Gavęs Grafiką Užsakovas privalo ne vėliau kaip per (5 (penkias)) darbo dienas jį suderinti arba pateikti pastabas (jei tokių būtų) Rangovui. Gavęs pastabas Grafikui Rangovas jį privalo pataisyti pagal pastabas ir pateikti Užsakovui ne vėliau kaip per (3 (tris)) darbo dienas nuo pastabų gavimo. Darbų vykdymo metu, atsižvelgiant į Sutartyje numatytus atvejus, Grafikas gali būti koreguojamas.</w:t>
            </w:r>
          </w:p>
          <w:p w14:paraId="47403870"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C47C514" w14:textId="77777777" w:rsidTr="00E42211">
        <w:trPr>
          <w:trHeight w:val="300"/>
        </w:trPr>
        <w:tc>
          <w:tcPr>
            <w:tcW w:w="3114" w:type="dxa"/>
          </w:tcPr>
          <w:p w14:paraId="7DB1FED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4.4. Darbų / jų dalies / Etapo atlikimo termino pratęsimas</w:t>
            </w:r>
          </w:p>
        </w:tc>
        <w:tc>
          <w:tcPr>
            <w:tcW w:w="6379" w:type="dxa"/>
            <w:gridSpan w:val="2"/>
          </w:tcPr>
          <w:p w14:paraId="308A81FB"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4CA94809" w14:textId="77777777" w:rsidR="005F6325" w:rsidRPr="009E1DF6" w:rsidRDefault="005F6325" w:rsidP="00376C1F">
            <w:pPr>
              <w:spacing w:after="0" w:line="240" w:lineRule="auto"/>
              <w:jc w:val="both"/>
              <w:rPr>
                <w:rFonts w:ascii="Arial" w:eastAsia="Times New Roman" w:hAnsi="Arial" w:cs="Arial"/>
                <w:sz w:val="24"/>
                <w:szCs w:val="24"/>
              </w:rPr>
            </w:pPr>
          </w:p>
          <w:p w14:paraId="153D508C" w14:textId="77777777" w:rsidR="005F6325" w:rsidRPr="009E1DF6" w:rsidRDefault="005F6325" w:rsidP="00376C1F">
            <w:pPr>
              <w:widowControl w:val="0"/>
              <w:pBdr>
                <w:top w:val="nil"/>
                <w:left w:val="nil"/>
                <w:bottom w:val="nil"/>
                <w:right w:val="nil"/>
                <w:between w:val="nil"/>
              </w:pBdr>
              <w:tabs>
                <w:tab w:val="left" w:pos="1701"/>
              </w:tabs>
              <w:spacing w:after="0" w:line="240" w:lineRule="auto"/>
              <w:jc w:val="both"/>
              <w:outlineLvl w:val="2"/>
              <w:rPr>
                <w:rFonts w:ascii="Arial" w:eastAsia="Arial" w:hAnsi="Arial" w:cs="Arial"/>
                <w:sz w:val="24"/>
                <w:szCs w:val="24"/>
                <w:u w:val="single"/>
              </w:rPr>
            </w:pPr>
          </w:p>
        </w:tc>
      </w:tr>
      <w:tr w:rsidR="005F6325" w:rsidRPr="003F6F5A" w14:paraId="73F5D833" w14:textId="77777777" w:rsidTr="00E42211">
        <w:trPr>
          <w:trHeight w:val="300"/>
        </w:trPr>
        <w:tc>
          <w:tcPr>
            <w:tcW w:w="3114" w:type="dxa"/>
          </w:tcPr>
          <w:p w14:paraId="18606F4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4.5. Užsakymų teikimo tvarka</w:t>
            </w:r>
          </w:p>
        </w:tc>
        <w:tc>
          <w:tcPr>
            <w:tcW w:w="6379" w:type="dxa"/>
            <w:gridSpan w:val="2"/>
          </w:tcPr>
          <w:p w14:paraId="4699B68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11FD5588" w14:textId="77777777" w:rsidR="005F6325" w:rsidRPr="009E1DF6" w:rsidRDefault="005F6325" w:rsidP="00376C1F">
            <w:pPr>
              <w:spacing w:after="0" w:line="240" w:lineRule="auto"/>
              <w:jc w:val="both"/>
              <w:rPr>
                <w:rFonts w:ascii="Arial" w:eastAsia="Times New Roman" w:hAnsi="Arial" w:cs="Arial"/>
                <w:sz w:val="24"/>
                <w:szCs w:val="24"/>
              </w:rPr>
            </w:pPr>
          </w:p>
          <w:p w14:paraId="3EC7041E"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43E7A158" w14:textId="77777777" w:rsidTr="00E42211">
        <w:trPr>
          <w:trHeight w:val="936"/>
        </w:trPr>
        <w:tc>
          <w:tcPr>
            <w:tcW w:w="3114" w:type="dxa"/>
            <w:tcBorders>
              <w:top w:val="single" w:sz="4" w:space="0" w:color="auto"/>
              <w:left w:val="single" w:sz="4" w:space="0" w:color="auto"/>
              <w:bottom w:val="single" w:sz="4" w:space="0" w:color="auto"/>
              <w:right w:val="single" w:sz="4" w:space="0" w:color="auto"/>
            </w:tcBorders>
          </w:tcPr>
          <w:p w14:paraId="39740C8C"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34121F9E"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3653B230"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5F5FB193" w14:textId="77777777" w:rsidTr="00E42211">
        <w:trPr>
          <w:trHeight w:val="300"/>
        </w:trPr>
        <w:tc>
          <w:tcPr>
            <w:tcW w:w="3114" w:type="dxa"/>
          </w:tcPr>
          <w:p w14:paraId="282598DE"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4.7. Pateikiami dokumentai</w:t>
            </w:r>
          </w:p>
        </w:tc>
        <w:tc>
          <w:tcPr>
            <w:tcW w:w="6379" w:type="dxa"/>
            <w:gridSpan w:val="2"/>
          </w:tcPr>
          <w:p w14:paraId="456645B4" w14:textId="77777777" w:rsidR="005F6325" w:rsidRPr="009E1DF6" w:rsidRDefault="005F6325" w:rsidP="00376C1F">
            <w:pPr>
              <w:spacing w:after="0" w:line="240" w:lineRule="auto"/>
              <w:rPr>
                <w:rFonts w:ascii="Arial" w:eastAsia="Arial Unicode MS" w:hAnsi="Arial" w:cs="Arial"/>
                <w:bCs/>
                <w:sz w:val="24"/>
                <w:szCs w:val="24"/>
                <w:bdr w:val="nil"/>
              </w:rPr>
            </w:pPr>
            <w:r w:rsidRPr="009E1DF6">
              <w:rPr>
                <w:rFonts w:ascii="Arial" w:eastAsia="Arial Unicode MS" w:hAnsi="Arial" w:cs="Arial"/>
                <w:sz w:val="24"/>
                <w:szCs w:val="24"/>
                <w:bdr w:val="nil"/>
              </w:rPr>
              <w:t>Taip pat turi būti pateikiami šie dokumentai:  Atliktų darbų aktai / Tarpiniai Darbų perdavimo-priėmimo aktai ir (arba) / galutinis Darbų perdavimo-priėmimo aktas ir Sąskaita,  specifikacijos, naudojimo instrukcijos, išpildomoji dokumentacija, kiti techninės paskirties dokumentai.</w:t>
            </w:r>
          </w:p>
          <w:p w14:paraId="7F8CE80C" w14:textId="77777777" w:rsidR="005F6325" w:rsidRPr="009E1DF6" w:rsidRDefault="005F6325" w:rsidP="00376C1F">
            <w:pPr>
              <w:spacing w:after="0" w:line="240" w:lineRule="auto"/>
              <w:rPr>
                <w:rFonts w:ascii="Arial" w:eastAsia="Times New Roman" w:hAnsi="Arial" w:cs="Arial"/>
                <w:sz w:val="24"/>
                <w:szCs w:val="24"/>
              </w:rPr>
            </w:pPr>
          </w:p>
          <w:p w14:paraId="5BAF1682" w14:textId="77777777" w:rsidR="005F6325" w:rsidRPr="009E1DF6" w:rsidRDefault="005F6325" w:rsidP="00376C1F">
            <w:pPr>
              <w:spacing w:after="0" w:line="240" w:lineRule="auto"/>
              <w:rPr>
                <w:rFonts w:ascii="Arial" w:eastAsia="Arial" w:hAnsi="Arial" w:cs="Arial"/>
                <w:sz w:val="24"/>
                <w:szCs w:val="24"/>
              </w:rPr>
            </w:pPr>
            <w:r w:rsidRPr="009E1DF6">
              <w:rPr>
                <w:rFonts w:ascii="Arial" w:eastAsia="Arial" w:hAnsi="Arial" w:cs="Arial"/>
                <w:bCs/>
                <w:sz w:val="24"/>
                <w:szCs w:val="24"/>
              </w:rPr>
              <w:t>4.7.1. Rangovas ne vėliau kaip per (</w:t>
            </w:r>
            <w:r w:rsidRPr="009E1DF6">
              <w:rPr>
                <w:rFonts w:ascii="Arial" w:eastAsia="Arial" w:hAnsi="Arial" w:cs="Arial"/>
                <w:sz w:val="24"/>
                <w:szCs w:val="24"/>
              </w:rPr>
              <w:t>5 (penkias))</w:t>
            </w:r>
            <w:r w:rsidRPr="009E1DF6">
              <w:rPr>
                <w:rFonts w:ascii="Arial" w:eastAsia="Arial" w:hAnsi="Arial" w:cs="Arial"/>
                <w:bCs/>
                <w:sz w:val="24"/>
                <w:szCs w:val="24"/>
              </w:rPr>
              <w:t xml:space="preserve"> darbo dienas</w:t>
            </w:r>
            <w:r w:rsidRPr="009E1DF6">
              <w:rPr>
                <w:rFonts w:ascii="Arial" w:eastAsia="Arial" w:hAnsi="Arial" w:cs="Arial"/>
                <w:sz w:val="24"/>
                <w:szCs w:val="24"/>
              </w:rPr>
              <w:t xml:space="preserve"> po Sutarties įsigaliojimo dienos privalo pateikti </w:t>
            </w:r>
            <w:r w:rsidRPr="009E1DF6">
              <w:rPr>
                <w:rFonts w:ascii="Arial" w:eastAsia="Arial" w:hAnsi="Arial" w:cs="Arial"/>
                <w:bCs/>
                <w:sz w:val="24"/>
                <w:szCs w:val="24"/>
              </w:rPr>
              <w:t>Užsakovui</w:t>
            </w:r>
            <w:r w:rsidRPr="009E1DF6">
              <w:rPr>
                <w:rFonts w:ascii="Arial" w:eastAsia="Arial" w:hAnsi="Arial" w:cs="Arial"/>
                <w:bCs/>
                <w:sz w:val="24"/>
                <w:szCs w:val="24"/>
                <w:u w:val="single"/>
              </w:rPr>
              <w:t xml:space="preserve"> </w:t>
            </w:r>
            <w:r w:rsidRPr="009E1DF6">
              <w:rPr>
                <w:rFonts w:ascii="Arial" w:eastAsia="Arial" w:hAnsi="Arial" w:cs="Arial"/>
                <w:sz w:val="24"/>
                <w:szCs w:val="24"/>
              </w:rPr>
              <w:t xml:space="preserve">Sutarties kainos (įkainių) detalizaciją lokalinėse sąmatose, kurios turi būti parengtos pagal Statybos techninio reglamento STR 1.04.04:2017 „Statinio projektavimas, projekto ekspertizė“ 6 priedo 4 lentelę (lokalinės sąmatos yra pridedamos prie Sutarties kaip priedas Nr. </w:t>
            </w:r>
            <w:r w:rsidRPr="005F6325">
              <w:rPr>
                <w:rFonts w:ascii="Arial" w:eastAsia="Arial" w:hAnsi="Arial" w:cs="Arial"/>
                <w:sz w:val="24"/>
                <w:szCs w:val="24"/>
              </w:rPr>
              <w:t>[3] Sutarties</w:t>
            </w:r>
            <w:r w:rsidRPr="009E1DF6">
              <w:rPr>
                <w:rFonts w:ascii="Arial" w:eastAsia="Arial" w:hAnsi="Arial" w:cs="Arial"/>
                <w:sz w:val="24"/>
                <w:szCs w:val="24"/>
              </w:rPr>
              <w:t xml:space="preserve"> priede Nr. 3 „Lokalinės sąmatos“, kuriose nurodyta bendra Darbų kaina turi sutapti su Specialiųjų sąlygų 5.2 punkte ir Rangovo Pasiūlyme nurodyta Darbų kaina. </w:t>
            </w:r>
          </w:p>
          <w:p w14:paraId="66FF66B2" w14:textId="77777777" w:rsidR="005F6325" w:rsidRPr="009E1DF6" w:rsidRDefault="005F6325" w:rsidP="00376C1F">
            <w:pPr>
              <w:spacing w:after="0" w:line="240" w:lineRule="auto"/>
              <w:rPr>
                <w:rFonts w:ascii="Arial" w:eastAsia="Arial" w:hAnsi="Arial" w:cs="Arial"/>
                <w:sz w:val="24"/>
                <w:szCs w:val="24"/>
              </w:rPr>
            </w:pPr>
            <w:r w:rsidRPr="009E1DF6">
              <w:rPr>
                <w:rFonts w:ascii="Arial" w:eastAsia="Arial" w:hAnsi="Arial" w:cs="Arial"/>
                <w:sz w:val="24"/>
                <w:szCs w:val="24"/>
              </w:rPr>
              <w:t>4.7.2. Šalys vadovaujasi 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p>
          <w:p w14:paraId="6F13A2F6"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Rangovui nepateikus nurodytų dokumentų, laikoma, kad Darbai neatitinka Sutartyje nustatytų reikalavimų.</w:t>
            </w:r>
          </w:p>
        </w:tc>
      </w:tr>
      <w:tr w:rsidR="005F6325" w:rsidRPr="003F6F5A" w14:paraId="3C724120" w14:textId="77777777" w:rsidTr="00E42211">
        <w:trPr>
          <w:trHeight w:val="300"/>
        </w:trPr>
        <w:tc>
          <w:tcPr>
            <w:tcW w:w="9493" w:type="dxa"/>
            <w:gridSpan w:val="3"/>
          </w:tcPr>
          <w:p w14:paraId="752C3821"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5. SUTARTIES KAINA IR ATSISKAITYMO TVARKA</w:t>
            </w:r>
          </w:p>
        </w:tc>
      </w:tr>
      <w:tr w:rsidR="005F6325" w:rsidRPr="003F6F5A" w14:paraId="74E0AF6C" w14:textId="77777777" w:rsidTr="00E42211">
        <w:trPr>
          <w:trHeight w:val="300"/>
        </w:trPr>
        <w:tc>
          <w:tcPr>
            <w:tcW w:w="3114" w:type="dxa"/>
          </w:tcPr>
          <w:p w14:paraId="06393B46" w14:textId="77777777" w:rsidR="005F6325" w:rsidRPr="003F6F5A" w:rsidRDefault="005F6325" w:rsidP="00376C1F">
            <w:pPr>
              <w:spacing w:after="0" w:line="240" w:lineRule="auto"/>
              <w:rPr>
                <w:rFonts w:ascii="Arial" w:eastAsia="Times New Roman" w:hAnsi="Arial" w:cs="Arial"/>
                <w:b/>
                <w:sz w:val="24"/>
                <w:szCs w:val="24"/>
                <w:highlight w:val="yellow"/>
              </w:rPr>
            </w:pPr>
            <w:r w:rsidRPr="003F6F5A">
              <w:rPr>
                <w:rFonts w:ascii="Arial" w:eastAsia="Times New Roman" w:hAnsi="Arial" w:cs="Arial"/>
                <w:b/>
                <w:sz w:val="24"/>
                <w:szCs w:val="24"/>
              </w:rPr>
              <w:t>5.1. Sutarčiai taikomas kainos apskaičiavimo būdas</w:t>
            </w:r>
          </w:p>
        </w:tc>
        <w:tc>
          <w:tcPr>
            <w:tcW w:w="6379" w:type="dxa"/>
            <w:gridSpan w:val="2"/>
          </w:tcPr>
          <w:p w14:paraId="5CA3AD51" w14:textId="77777777" w:rsidR="005F6325" w:rsidRPr="009E1DF6" w:rsidRDefault="005F6325" w:rsidP="00376C1F">
            <w:pPr>
              <w:spacing w:after="0" w:line="240" w:lineRule="auto"/>
              <w:jc w:val="both"/>
              <w:rPr>
                <w:rFonts w:ascii="Arial" w:eastAsia="Times New Roman" w:hAnsi="Arial" w:cs="Arial"/>
                <w:sz w:val="24"/>
                <w:szCs w:val="24"/>
              </w:rPr>
            </w:pPr>
          </w:p>
          <w:p w14:paraId="0E3CE1C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Fiksuotos kainos kainodara</w:t>
            </w:r>
          </w:p>
          <w:p w14:paraId="50AF6C75"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A725E10" w14:textId="77777777" w:rsidTr="00E42211">
        <w:trPr>
          <w:trHeight w:val="300"/>
        </w:trPr>
        <w:tc>
          <w:tcPr>
            <w:tcW w:w="3114" w:type="dxa"/>
          </w:tcPr>
          <w:p w14:paraId="6AB6CA2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5.2. Pradinės sutarties vertė ir Sutarties kaina, kai taikoma </w:t>
            </w:r>
            <w:r w:rsidRPr="003F6F5A">
              <w:rPr>
                <w:rFonts w:ascii="Arial" w:eastAsia="Times New Roman" w:hAnsi="Arial" w:cs="Arial"/>
                <w:b/>
                <w:sz w:val="24"/>
                <w:szCs w:val="24"/>
                <w:u w:val="single"/>
              </w:rPr>
              <w:t>fiksuotos kainos</w:t>
            </w:r>
            <w:r w:rsidRPr="003F6F5A">
              <w:rPr>
                <w:rFonts w:ascii="Arial" w:eastAsia="Times New Roman" w:hAnsi="Arial" w:cs="Arial"/>
                <w:b/>
                <w:sz w:val="24"/>
                <w:szCs w:val="24"/>
              </w:rPr>
              <w:t xml:space="preserve"> kainodara</w:t>
            </w:r>
          </w:p>
          <w:p w14:paraId="01762731" w14:textId="77777777" w:rsidR="005F6325" w:rsidRPr="003F6F5A" w:rsidRDefault="005F6325" w:rsidP="00376C1F">
            <w:pPr>
              <w:spacing w:after="0" w:line="240" w:lineRule="auto"/>
              <w:rPr>
                <w:rFonts w:ascii="Arial" w:eastAsia="Times New Roman" w:hAnsi="Arial" w:cs="Arial"/>
                <w:b/>
                <w:sz w:val="24"/>
                <w:szCs w:val="24"/>
              </w:rPr>
            </w:pPr>
          </w:p>
          <w:p w14:paraId="2CCA414B" w14:textId="77777777" w:rsidR="005F6325" w:rsidRPr="003F6F5A" w:rsidRDefault="005F6325" w:rsidP="00376C1F">
            <w:pPr>
              <w:spacing w:after="0" w:line="240" w:lineRule="auto"/>
              <w:rPr>
                <w:rFonts w:ascii="Arial" w:eastAsia="Times New Roman" w:hAnsi="Arial" w:cs="Arial"/>
                <w:b/>
                <w:sz w:val="24"/>
                <w:szCs w:val="24"/>
              </w:rPr>
            </w:pPr>
          </w:p>
          <w:p w14:paraId="6637A074" w14:textId="77777777" w:rsidR="005F6325" w:rsidRPr="003F6F5A" w:rsidRDefault="005F6325" w:rsidP="00376C1F">
            <w:pPr>
              <w:spacing w:after="0" w:line="240" w:lineRule="auto"/>
              <w:rPr>
                <w:rFonts w:ascii="Arial" w:eastAsia="Times New Roman" w:hAnsi="Arial" w:cs="Arial"/>
                <w:b/>
                <w:sz w:val="24"/>
                <w:szCs w:val="24"/>
              </w:rPr>
            </w:pPr>
          </w:p>
          <w:p w14:paraId="7F136F0C" w14:textId="77777777" w:rsidR="005F6325" w:rsidRPr="003F6F5A" w:rsidRDefault="005F6325" w:rsidP="00376C1F">
            <w:pPr>
              <w:spacing w:after="0" w:line="240" w:lineRule="auto"/>
              <w:jc w:val="both"/>
              <w:rPr>
                <w:rFonts w:ascii="Arial" w:eastAsia="Times New Roman" w:hAnsi="Arial" w:cs="Arial"/>
                <w:b/>
                <w:color w:val="FF0000"/>
                <w:sz w:val="24"/>
                <w:szCs w:val="24"/>
              </w:rPr>
            </w:pPr>
          </w:p>
          <w:p w14:paraId="27980CE8" w14:textId="77777777" w:rsidR="005F6325" w:rsidRPr="003F6F5A" w:rsidRDefault="005F6325" w:rsidP="00376C1F">
            <w:pPr>
              <w:spacing w:after="0" w:line="240" w:lineRule="auto"/>
              <w:rPr>
                <w:rFonts w:ascii="Arial" w:eastAsia="Times New Roman" w:hAnsi="Arial" w:cs="Arial"/>
                <w:b/>
                <w:sz w:val="24"/>
                <w:szCs w:val="24"/>
              </w:rPr>
            </w:pPr>
          </w:p>
        </w:tc>
        <w:tc>
          <w:tcPr>
            <w:tcW w:w="6379" w:type="dxa"/>
            <w:gridSpan w:val="2"/>
          </w:tcPr>
          <w:p w14:paraId="0F33E957" w14:textId="77777777" w:rsidR="005F6325" w:rsidRPr="009E1DF6" w:rsidRDefault="005F6325" w:rsidP="00376C1F">
            <w:pPr>
              <w:spacing w:after="0" w:line="240" w:lineRule="auto"/>
              <w:jc w:val="both"/>
              <w:rPr>
                <w:rFonts w:ascii="Arial" w:eastAsia="Times New Roman" w:hAnsi="Arial" w:cs="Arial"/>
                <w:sz w:val="24"/>
                <w:szCs w:val="24"/>
              </w:rPr>
            </w:pPr>
          </w:p>
          <w:p w14:paraId="558B65E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Pradinės sutarties vertė yra (nurodyti sumą skaičiais) Eur (nurodyti sumą žodžiais) be PVM.</w:t>
            </w:r>
          </w:p>
          <w:p w14:paraId="5FD12AB4"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lastRenderedPageBreak/>
              <w:t>PVM sudaro (nurodyti sumą skaičiais) Eur (nurodyti sumą žodžiais).</w:t>
            </w:r>
          </w:p>
          <w:p w14:paraId="766028C8"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Sutarties kaina yra (nurodyti sumą skaičiais) Eur (nurodyti sumą žodžiais) su PVM.</w:t>
            </w:r>
          </w:p>
          <w:p w14:paraId="6209885A" w14:textId="77777777" w:rsidR="005F6325" w:rsidRPr="009E1DF6" w:rsidRDefault="005F6325" w:rsidP="00376C1F">
            <w:pPr>
              <w:spacing w:after="0" w:line="240" w:lineRule="auto"/>
              <w:jc w:val="both"/>
              <w:rPr>
                <w:rFonts w:ascii="Arial" w:eastAsia="Times New Roman" w:hAnsi="Arial" w:cs="Arial"/>
                <w:sz w:val="24"/>
                <w:szCs w:val="24"/>
              </w:rPr>
            </w:pPr>
          </w:p>
          <w:p w14:paraId="22C0BCBD"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Šioje Sutartyje Pradinės sutarties vertė yra lygi </w:t>
            </w:r>
            <w:r w:rsidRPr="009E1DF6">
              <w:rPr>
                <w:rFonts w:ascii="Arial" w:eastAsia="Times New Roman" w:hAnsi="Arial" w:cs="Arial"/>
                <w:b/>
                <w:bCs/>
                <w:sz w:val="24"/>
                <w:szCs w:val="24"/>
              </w:rPr>
              <w:t>Rangovo pasiūlymo kainai be PVM</w:t>
            </w:r>
            <w:r w:rsidRPr="009E1DF6">
              <w:rPr>
                <w:rFonts w:ascii="Arial" w:eastAsia="Times New Roman" w:hAnsi="Arial" w:cs="Arial"/>
                <w:sz w:val="24"/>
                <w:szCs w:val="24"/>
              </w:rPr>
              <w:t>, nurodytai už visą perkamų Darbų apimtį.</w:t>
            </w:r>
          </w:p>
          <w:p w14:paraId="5715628B"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75F1A56F" w14:textId="77777777" w:rsidTr="00E42211">
        <w:trPr>
          <w:trHeight w:val="300"/>
        </w:trPr>
        <w:tc>
          <w:tcPr>
            <w:tcW w:w="3114" w:type="dxa"/>
          </w:tcPr>
          <w:p w14:paraId="408F7769"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 xml:space="preserve">5.3. Sutarties kainos / įkainių perskaičiavimas taikant </w:t>
            </w:r>
            <w:r w:rsidRPr="003F6F5A">
              <w:rPr>
                <w:rFonts w:ascii="Arial" w:eastAsia="Times New Roman" w:hAnsi="Arial" w:cs="Arial"/>
                <w:b/>
                <w:sz w:val="24"/>
                <w:szCs w:val="24"/>
                <w:u w:val="single"/>
              </w:rPr>
              <w:t>peržiūros</w:t>
            </w:r>
            <w:r w:rsidRPr="003F6F5A">
              <w:rPr>
                <w:rFonts w:ascii="Arial" w:eastAsia="Times New Roman" w:hAnsi="Arial" w:cs="Arial"/>
                <w:b/>
                <w:sz w:val="24"/>
                <w:szCs w:val="24"/>
              </w:rPr>
              <w:t xml:space="preserve"> taisykles</w:t>
            </w:r>
          </w:p>
          <w:p w14:paraId="5AE4CAB0" w14:textId="77777777" w:rsidR="005F6325" w:rsidRPr="003F6F5A" w:rsidRDefault="005F6325" w:rsidP="00376C1F">
            <w:pPr>
              <w:spacing w:after="0" w:line="240" w:lineRule="auto"/>
              <w:rPr>
                <w:rFonts w:ascii="Arial" w:eastAsia="Times New Roman" w:hAnsi="Arial" w:cs="Arial"/>
                <w:sz w:val="24"/>
                <w:szCs w:val="24"/>
              </w:rPr>
            </w:pPr>
          </w:p>
        </w:tc>
        <w:tc>
          <w:tcPr>
            <w:tcW w:w="6379" w:type="dxa"/>
            <w:gridSpan w:val="2"/>
          </w:tcPr>
          <w:p w14:paraId="1640B016"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Sutarties kaina bus perskaičiuojama:</w:t>
            </w:r>
          </w:p>
          <w:p w14:paraId="4AAFEFEB"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5.3.1. dėl PVM tarifo pasikeitimo;</w:t>
            </w:r>
          </w:p>
          <w:p w14:paraId="5A93DF7D"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4FAC724" w14:textId="77777777" w:rsidTr="00E42211">
        <w:trPr>
          <w:trHeight w:val="300"/>
        </w:trPr>
        <w:tc>
          <w:tcPr>
            <w:tcW w:w="3114" w:type="dxa"/>
          </w:tcPr>
          <w:p w14:paraId="52648A29"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5.3.1. Sutarties kainos / įkainių peržiūra dėl PVM tarifo pasikeitimo</w:t>
            </w:r>
          </w:p>
        </w:tc>
        <w:tc>
          <w:tcPr>
            <w:tcW w:w="6379" w:type="dxa"/>
            <w:gridSpan w:val="2"/>
          </w:tcPr>
          <w:p w14:paraId="7615240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Jeigu Sutarties vykdymo metu pasikeičia PVM mokėjimą reglamentuojantys teisės aktai, darantys tiesioginę įtaką Rangovo atliekamų Darbų Sutartyje nurodytai kainai / įkainiams, Sutarties kaina perskaičiuojami nekeičiant Darbų kainos be PVM.</w:t>
            </w:r>
          </w:p>
          <w:p w14:paraId="24141848" w14:textId="77777777" w:rsidR="005F6325" w:rsidRPr="009E1DF6" w:rsidRDefault="005F6325" w:rsidP="00376C1F">
            <w:pPr>
              <w:spacing w:after="0" w:line="240" w:lineRule="auto"/>
              <w:jc w:val="both"/>
              <w:rPr>
                <w:rFonts w:ascii="Arial" w:eastAsia="Times New Roman" w:hAnsi="Arial" w:cs="Arial"/>
                <w:sz w:val="24"/>
                <w:szCs w:val="24"/>
              </w:rPr>
            </w:pPr>
          </w:p>
          <w:p w14:paraId="31F43FD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Perskaičiavimas įforminamas Susitarimu ne vėliau kaip per 2 (du) mėnesius nuo PVM mokėjimą reglamentuojančių teisės aktų pasikeitimo, kuris tampa neatskiriama Sutarties dalimi.</w:t>
            </w:r>
          </w:p>
          <w:p w14:paraId="024147F0" w14:textId="77777777" w:rsidR="005F6325" w:rsidRPr="009E1DF6" w:rsidRDefault="005F6325" w:rsidP="00376C1F">
            <w:pPr>
              <w:spacing w:after="0" w:line="240" w:lineRule="auto"/>
              <w:jc w:val="both"/>
              <w:rPr>
                <w:rFonts w:ascii="Arial" w:eastAsia="Times New Roman" w:hAnsi="Arial" w:cs="Arial"/>
                <w:sz w:val="24"/>
                <w:szCs w:val="24"/>
              </w:rPr>
            </w:pPr>
          </w:p>
          <w:p w14:paraId="1D718434"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Perskaičiuota (-i) Sutarties kaina turi būti taikoma (-i) tinkamai atliktiems ir neperduotiems Užsakovui Darbams nuo naujo PVM įvedimo datos nepriklausomai nuo to, kada pasirašytas Susitarimas.</w:t>
            </w:r>
          </w:p>
          <w:p w14:paraId="26E97358"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0B1191B7" w14:textId="77777777" w:rsidTr="00E42211">
        <w:trPr>
          <w:trHeight w:val="300"/>
        </w:trPr>
        <w:tc>
          <w:tcPr>
            <w:tcW w:w="3114" w:type="dxa"/>
          </w:tcPr>
          <w:p w14:paraId="03B6978F"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b/>
                <w:bCs/>
                <w:sz w:val="24"/>
                <w:szCs w:val="24"/>
              </w:rPr>
              <w:t>5.3.2.</w:t>
            </w:r>
            <w:r w:rsidRPr="003F6F5A">
              <w:rPr>
                <w:rFonts w:ascii="Arial" w:eastAsia="Times New Roman" w:hAnsi="Arial" w:cs="Arial"/>
                <w:sz w:val="24"/>
                <w:szCs w:val="24"/>
              </w:rPr>
              <w:t xml:space="preserve"> </w:t>
            </w:r>
            <w:r w:rsidRPr="003F6F5A">
              <w:rPr>
                <w:rFonts w:ascii="Arial" w:eastAsia="Times New Roman" w:hAnsi="Arial" w:cs="Arial"/>
                <w:b/>
                <w:bCs/>
                <w:sz w:val="24"/>
                <w:szCs w:val="24"/>
              </w:rPr>
              <w:t>Sutarties kainos / įkainių peržiūra dėl kitų mokesčių, lemiančių Darbų kainos / įkainių pokytį, pasikeitimo</w:t>
            </w:r>
          </w:p>
        </w:tc>
        <w:tc>
          <w:tcPr>
            <w:tcW w:w="6379" w:type="dxa"/>
            <w:gridSpan w:val="2"/>
          </w:tcPr>
          <w:p w14:paraId="0EE0F68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675D9D7C" w14:textId="77777777" w:rsidR="005F6325" w:rsidRPr="009E1DF6" w:rsidRDefault="005F6325" w:rsidP="00376C1F">
            <w:pPr>
              <w:spacing w:after="0" w:line="240" w:lineRule="auto"/>
              <w:jc w:val="both"/>
              <w:rPr>
                <w:rFonts w:ascii="Arial" w:eastAsia="Times New Roman" w:hAnsi="Arial" w:cs="Arial"/>
                <w:sz w:val="24"/>
                <w:szCs w:val="24"/>
              </w:rPr>
            </w:pPr>
          </w:p>
          <w:p w14:paraId="0D6F8A1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 </w:t>
            </w:r>
          </w:p>
        </w:tc>
      </w:tr>
      <w:tr w:rsidR="005F6325" w:rsidRPr="003F6F5A" w14:paraId="27AC53F4" w14:textId="77777777" w:rsidTr="00E42211">
        <w:trPr>
          <w:trHeight w:val="300"/>
        </w:trPr>
        <w:tc>
          <w:tcPr>
            <w:tcW w:w="3114" w:type="dxa"/>
          </w:tcPr>
          <w:p w14:paraId="3C0FC889"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
                <w:sz w:val="24"/>
                <w:szCs w:val="24"/>
              </w:rPr>
              <w:t>5.3.3. Sutarties kainos / įkainių peržiūra dėl kainų lygio pokyčio</w:t>
            </w:r>
          </w:p>
          <w:p w14:paraId="448D0C4E" w14:textId="77777777" w:rsidR="005F6325" w:rsidRPr="003F6F5A" w:rsidRDefault="005F6325" w:rsidP="00376C1F">
            <w:pPr>
              <w:spacing w:after="0" w:line="240" w:lineRule="auto"/>
              <w:jc w:val="both"/>
              <w:rPr>
                <w:rFonts w:ascii="Arial" w:eastAsia="Times New Roman" w:hAnsi="Arial" w:cs="Arial"/>
                <w:b/>
                <w:sz w:val="24"/>
                <w:szCs w:val="24"/>
              </w:rPr>
            </w:pPr>
          </w:p>
        </w:tc>
        <w:tc>
          <w:tcPr>
            <w:tcW w:w="6379" w:type="dxa"/>
            <w:gridSpan w:val="2"/>
          </w:tcPr>
          <w:p w14:paraId="721DF2AF"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Netaikoma</w:t>
            </w:r>
          </w:p>
          <w:p w14:paraId="01F4286D" w14:textId="77777777" w:rsidR="005F6325" w:rsidRPr="009E1DF6" w:rsidRDefault="005F6325" w:rsidP="00376C1F">
            <w:pPr>
              <w:spacing w:after="0" w:line="240" w:lineRule="auto"/>
              <w:rPr>
                <w:rFonts w:ascii="Arial" w:eastAsia="Times New Roman" w:hAnsi="Arial" w:cs="Arial"/>
                <w:sz w:val="24"/>
                <w:szCs w:val="24"/>
              </w:rPr>
            </w:pPr>
          </w:p>
          <w:p w14:paraId="0EBF9306" w14:textId="77777777" w:rsidR="005F6325" w:rsidRPr="009E1DF6" w:rsidRDefault="005F6325" w:rsidP="00376C1F">
            <w:pPr>
              <w:spacing w:after="0" w:line="240" w:lineRule="auto"/>
              <w:jc w:val="both"/>
              <w:rPr>
                <w:rFonts w:ascii="Arial" w:eastAsia="Times New Roman" w:hAnsi="Arial" w:cs="Arial"/>
                <w:sz w:val="24"/>
                <w:szCs w:val="24"/>
              </w:rPr>
            </w:pPr>
          </w:p>
          <w:p w14:paraId="66781436"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3425BD65" w14:textId="77777777" w:rsidTr="00E42211">
        <w:trPr>
          <w:trHeight w:val="300"/>
        </w:trPr>
        <w:tc>
          <w:tcPr>
            <w:tcW w:w="3114" w:type="dxa"/>
          </w:tcPr>
          <w:p w14:paraId="191D868B"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5.3.4. Sutarties kainos / įkainių peržiūra dėl kainų lygio pokyčio pagal </w:t>
            </w:r>
            <w:r w:rsidRPr="003F6F5A">
              <w:rPr>
                <w:rFonts w:ascii="Arial" w:eastAsia="Times New Roman" w:hAnsi="Arial" w:cs="Arial"/>
                <w:b/>
                <w:bCs/>
                <w:sz w:val="24"/>
                <w:szCs w:val="24"/>
              </w:rPr>
              <w:t>Darbų grupių ir/arba su Darbais susijusių Prekių ir/arba</w:t>
            </w:r>
            <w:r w:rsidRPr="003F6F5A">
              <w:rPr>
                <w:rFonts w:ascii="Arial" w:eastAsia="Times New Roman" w:hAnsi="Arial" w:cs="Arial"/>
                <w:sz w:val="24"/>
                <w:szCs w:val="24"/>
              </w:rPr>
              <w:t xml:space="preserve"> </w:t>
            </w:r>
            <w:r w:rsidRPr="003F6F5A">
              <w:rPr>
                <w:rFonts w:ascii="Arial" w:eastAsia="Times New Roman" w:hAnsi="Arial" w:cs="Arial"/>
                <w:b/>
                <w:bCs/>
                <w:sz w:val="24"/>
                <w:szCs w:val="24"/>
              </w:rPr>
              <w:t xml:space="preserve">susijusių </w:t>
            </w:r>
            <w:r w:rsidRPr="003F6F5A">
              <w:rPr>
                <w:rFonts w:ascii="Arial" w:eastAsia="Times New Roman" w:hAnsi="Arial" w:cs="Arial"/>
                <w:b/>
                <w:bCs/>
                <w:sz w:val="24"/>
                <w:szCs w:val="24"/>
              </w:rPr>
              <w:lastRenderedPageBreak/>
              <w:t xml:space="preserve">paslaugų </w:t>
            </w:r>
            <w:r w:rsidRPr="003F6F5A">
              <w:rPr>
                <w:rFonts w:ascii="Arial" w:eastAsia="Times New Roman" w:hAnsi="Arial" w:cs="Arial"/>
                <w:b/>
                <w:sz w:val="24"/>
                <w:szCs w:val="24"/>
              </w:rPr>
              <w:t xml:space="preserve">grupių kainų pokyčius </w:t>
            </w:r>
          </w:p>
        </w:tc>
        <w:tc>
          <w:tcPr>
            <w:tcW w:w="6379" w:type="dxa"/>
            <w:gridSpan w:val="2"/>
          </w:tcPr>
          <w:p w14:paraId="1CBF403D"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lastRenderedPageBreak/>
              <w:t>Netaikoma</w:t>
            </w:r>
          </w:p>
          <w:p w14:paraId="70103169" w14:textId="77777777" w:rsidR="005F6325" w:rsidRPr="009E1DF6" w:rsidRDefault="005F6325" w:rsidP="00376C1F">
            <w:pPr>
              <w:spacing w:after="0" w:line="240" w:lineRule="auto"/>
              <w:jc w:val="both"/>
              <w:rPr>
                <w:rFonts w:ascii="Arial" w:eastAsia="Times New Roman" w:hAnsi="Arial" w:cs="Arial"/>
                <w:sz w:val="24"/>
                <w:szCs w:val="24"/>
              </w:rPr>
            </w:pPr>
          </w:p>
          <w:p w14:paraId="38446D66"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052E1B68" w14:textId="77777777" w:rsidTr="00E42211">
        <w:trPr>
          <w:trHeight w:val="300"/>
        </w:trPr>
        <w:tc>
          <w:tcPr>
            <w:tcW w:w="3114" w:type="dxa"/>
          </w:tcPr>
          <w:p w14:paraId="26DF8F47" w14:textId="77777777" w:rsidR="005F6325" w:rsidRPr="003F6F5A" w:rsidRDefault="005F6325" w:rsidP="00376C1F">
            <w:pPr>
              <w:spacing w:after="0" w:line="240" w:lineRule="auto"/>
              <w:rPr>
                <w:rFonts w:ascii="Arial" w:eastAsia="Times New Roman" w:hAnsi="Arial" w:cs="Arial"/>
                <w:b/>
                <w:bCs/>
                <w:sz w:val="24"/>
                <w:szCs w:val="24"/>
              </w:rPr>
            </w:pPr>
            <w:r w:rsidRPr="003F6F5A">
              <w:rPr>
                <w:rFonts w:ascii="Arial" w:eastAsia="Times New Roman" w:hAnsi="Arial" w:cs="Arial"/>
                <w:b/>
                <w:bCs/>
                <w:sz w:val="24"/>
                <w:szCs w:val="24"/>
              </w:rPr>
              <w:t xml:space="preserve">5.4. Sutarties kainos / įkainių apskaičiavimas taikant </w:t>
            </w:r>
            <w:r w:rsidRPr="003F6F5A">
              <w:rPr>
                <w:rFonts w:ascii="Arial" w:eastAsia="Times New Roman" w:hAnsi="Arial" w:cs="Arial"/>
                <w:b/>
                <w:bCs/>
                <w:sz w:val="24"/>
                <w:szCs w:val="24"/>
                <w:u w:val="single"/>
              </w:rPr>
              <w:t>kiekio (apimties)</w:t>
            </w:r>
            <w:r w:rsidRPr="003F6F5A">
              <w:rPr>
                <w:rFonts w:ascii="Arial" w:eastAsia="Times New Roman" w:hAnsi="Arial" w:cs="Arial"/>
                <w:b/>
                <w:bCs/>
                <w:sz w:val="24"/>
                <w:szCs w:val="24"/>
              </w:rPr>
              <w:t xml:space="preserve"> keitimo taisykles</w:t>
            </w:r>
          </w:p>
          <w:p w14:paraId="69886A7C" w14:textId="77777777" w:rsidR="005F6325" w:rsidRPr="003F6F5A" w:rsidRDefault="005F6325" w:rsidP="00376C1F">
            <w:pPr>
              <w:spacing w:after="0" w:line="240" w:lineRule="auto"/>
              <w:rPr>
                <w:rFonts w:ascii="Arial" w:eastAsia="Times New Roman" w:hAnsi="Arial" w:cs="Arial"/>
                <w:b/>
                <w:bCs/>
                <w:sz w:val="24"/>
                <w:szCs w:val="24"/>
              </w:rPr>
            </w:pPr>
          </w:p>
          <w:p w14:paraId="316A1321" w14:textId="77777777" w:rsidR="005F6325" w:rsidRPr="003F6F5A" w:rsidRDefault="005F6325" w:rsidP="00376C1F">
            <w:pPr>
              <w:spacing w:after="0" w:line="240" w:lineRule="auto"/>
              <w:rPr>
                <w:rFonts w:ascii="Arial" w:eastAsia="Times New Roman" w:hAnsi="Arial" w:cs="Arial"/>
                <w:b/>
                <w:bCs/>
                <w:sz w:val="24"/>
                <w:szCs w:val="24"/>
              </w:rPr>
            </w:pPr>
          </w:p>
        </w:tc>
        <w:tc>
          <w:tcPr>
            <w:tcW w:w="6379" w:type="dxa"/>
            <w:gridSpan w:val="2"/>
          </w:tcPr>
          <w:p w14:paraId="4D6CAB0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5CEA4E23" w14:textId="77777777" w:rsidR="005F6325" w:rsidRPr="009E1DF6" w:rsidRDefault="005F6325" w:rsidP="00376C1F">
            <w:pPr>
              <w:spacing w:after="0" w:line="240" w:lineRule="auto"/>
              <w:jc w:val="both"/>
              <w:rPr>
                <w:rFonts w:ascii="Arial" w:eastAsia="Times New Roman" w:hAnsi="Arial" w:cs="Arial"/>
                <w:sz w:val="24"/>
                <w:szCs w:val="24"/>
              </w:rPr>
            </w:pPr>
          </w:p>
          <w:p w14:paraId="23C474B3" w14:textId="77777777" w:rsidR="005F6325" w:rsidRPr="009E1DF6" w:rsidRDefault="005F6325" w:rsidP="00376C1F">
            <w:pPr>
              <w:spacing w:after="0" w:line="240" w:lineRule="auto"/>
              <w:jc w:val="both"/>
              <w:rPr>
                <w:rFonts w:ascii="Arial" w:eastAsia="Times New Roman" w:hAnsi="Arial" w:cs="Arial"/>
                <w:sz w:val="24"/>
                <w:szCs w:val="24"/>
              </w:rPr>
            </w:pPr>
          </w:p>
          <w:p w14:paraId="42BDC4A7" w14:textId="77777777" w:rsidR="005F6325" w:rsidRPr="009E1DF6" w:rsidRDefault="005F6325" w:rsidP="00376C1F">
            <w:pPr>
              <w:spacing w:after="0" w:line="240" w:lineRule="auto"/>
              <w:jc w:val="both"/>
              <w:rPr>
                <w:rFonts w:ascii="Arial" w:eastAsia="Times New Roman" w:hAnsi="Arial" w:cs="Arial"/>
                <w:sz w:val="24"/>
                <w:szCs w:val="24"/>
                <w:highlight w:val="yellow"/>
              </w:rPr>
            </w:pPr>
          </w:p>
        </w:tc>
      </w:tr>
      <w:tr w:rsidR="005F6325" w:rsidRPr="003F6F5A" w14:paraId="0BAE1F13" w14:textId="77777777" w:rsidTr="00E42211">
        <w:trPr>
          <w:trHeight w:val="300"/>
        </w:trPr>
        <w:tc>
          <w:tcPr>
            <w:tcW w:w="3114" w:type="dxa"/>
          </w:tcPr>
          <w:p w14:paraId="54DE0500"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5.5. Atsiskaitymo su Rangovu terminas ir tvarka</w:t>
            </w:r>
          </w:p>
        </w:tc>
        <w:tc>
          <w:tcPr>
            <w:tcW w:w="6379" w:type="dxa"/>
            <w:gridSpan w:val="2"/>
          </w:tcPr>
          <w:p w14:paraId="6472AEE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Užsakovas atsiskaito su Rangovu ne vėliau kaip per </w:t>
            </w:r>
            <w:r w:rsidRPr="009E1DF6">
              <w:rPr>
                <w:rFonts w:ascii="Arial" w:eastAsia="Times New Roman" w:hAnsi="Arial" w:cs="Arial"/>
                <w:sz w:val="24"/>
                <w:szCs w:val="24"/>
                <w:shd w:val="clear" w:color="auto" w:fill="FFFFFF"/>
              </w:rPr>
              <w:t xml:space="preserve">30 (trisdešimt) kalendorinių dienų </w:t>
            </w:r>
            <w:r w:rsidRPr="009E1DF6">
              <w:rPr>
                <w:rFonts w:ascii="Arial" w:eastAsia="Times New Roman" w:hAnsi="Arial" w:cs="Arial"/>
                <w:sz w:val="24"/>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1EAC04CC"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p>
          <w:p w14:paraId="4840C0C7"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rPr>
              <w:t>Už faktiškai, tinkamai, kokybiškai atliktus bei perduotus Darbus</w:t>
            </w:r>
            <w:r w:rsidRPr="009E1DF6">
              <w:rPr>
                <w:rFonts w:ascii="Arial" w:eastAsia="Times New Roman" w:hAnsi="Arial" w:cs="Arial"/>
                <w:sz w:val="24"/>
                <w:szCs w:val="24"/>
                <w:shd w:val="clear" w:color="auto" w:fill="FFFFFF"/>
              </w:rPr>
              <w:t xml:space="preserve"> Rangovui apmokama:</w:t>
            </w:r>
          </w:p>
          <w:p w14:paraId="773074BF"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 xml:space="preserve">5.5.1. 100 %  darbų kainos bus sumokėta atlikus pilna apimtimi darbus, kai yra pasirašytas statybos užbaigimo aktas arba deklaracija ir pasirašius darbų priėmimo-perdavimo aktą; </w:t>
            </w:r>
          </w:p>
          <w:p w14:paraId="18FBB727"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 xml:space="preserve">5.5.2. Rangovas gali teikti tarpinius atliktų paslaugų priėmimo-perdavimo aktus, proporcingai atliktų darbų sumai, tačiau tarpinių aktų bendra suma negali būti daugiau kaip 90 % sutarties sumos. Galutinis apmokėjimas atliekamas kai yra pasirašytas statybos užbaigimo aktas arba deklaracija </w:t>
            </w:r>
          </w:p>
        </w:tc>
      </w:tr>
      <w:tr w:rsidR="005F6325" w:rsidRPr="003F6F5A" w14:paraId="3E0660B3" w14:textId="77777777" w:rsidTr="00E42211">
        <w:trPr>
          <w:trHeight w:val="300"/>
        </w:trPr>
        <w:tc>
          <w:tcPr>
            <w:tcW w:w="3114" w:type="dxa"/>
          </w:tcPr>
          <w:p w14:paraId="31EACF74"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5.6. Sulaikoma suma</w:t>
            </w:r>
          </w:p>
        </w:tc>
        <w:tc>
          <w:tcPr>
            <w:tcW w:w="6379" w:type="dxa"/>
            <w:gridSpan w:val="2"/>
          </w:tcPr>
          <w:p w14:paraId="18256DC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Iš kiekvienos Rangovui mokamos sumos Užsakovas sulaiko 10 (dešimt) procentų mokėtinos sumos. Užsakovas sulaikytas sumas grąžina Rangovui per 30 (trisdešimt) kalendorinių dienų po to, kai įvyksta visos šios sąlygos: pasirašytas galutinis Darbų perdavimo – priėmimo aktas ir pateikta </w:t>
            </w:r>
            <w:r w:rsidRPr="009E1DF6">
              <w:rPr>
                <w:rFonts w:ascii="Arial" w:eastAsia="Arial" w:hAnsi="Arial" w:cs="Arial"/>
                <w:sz w:val="24"/>
                <w:szCs w:val="24"/>
              </w:rPr>
              <w:t xml:space="preserve">Užsakovui Pažyma apie atliktų darbų vertę </w:t>
            </w:r>
            <w:r w:rsidRPr="009E1DF6">
              <w:rPr>
                <w:rFonts w:ascii="Arial" w:eastAsia="Times New Roman" w:hAnsi="Arial" w:cs="Arial"/>
                <w:sz w:val="24"/>
                <w:szCs w:val="24"/>
              </w:rPr>
              <w:t>(pažymoje nurodoma sulaikytų pinigų suma) bei pateiktas Užsakovui g</w:t>
            </w:r>
            <w:r w:rsidRPr="009E1DF6">
              <w:rPr>
                <w:rFonts w:ascii="Arial" w:eastAsia="Calibri" w:hAnsi="Arial" w:cs="Arial"/>
                <w:sz w:val="24"/>
                <w:szCs w:val="24"/>
              </w:rPr>
              <w:t xml:space="preserve">arantinio laikotarpio prievolių įvykdymo užtikrinimas. 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nurodytų terminų ir (ar) kitų reikalavimų) vykdymu sukeltų </w:t>
            </w:r>
            <w:r w:rsidRPr="009E1DF6">
              <w:rPr>
                <w:rFonts w:ascii="Arial" w:eastAsia="Calibri" w:hAnsi="Arial" w:cs="Arial"/>
                <w:sz w:val="24"/>
                <w:szCs w:val="24"/>
              </w:rPr>
              <w:lastRenderedPageBreak/>
              <w:t xml:space="preserve">nuostolių atlyginimui. Jei sulaikymo sumos neužtenka Užsakovo patirtiems nuostoliams padengti ar sulaikymo suma nesukaupta, Rangovas privalo atlyginti Užsakovo nuostolius visa apimtimi pagal Užsakovo pareikalavimą. </w:t>
            </w:r>
            <w:r w:rsidRPr="009E1DF6">
              <w:rPr>
                <w:rFonts w:ascii="Arial" w:eastAsia="Times New Roman" w:hAnsi="Arial" w:cs="Arial"/>
                <w:sz w:val="24"/>
                <w:szCs w:val="24"/>
              </w:rPr>
              <w:t>Šalys susitaria, kad šis punktas taikomas ir tais atvejais, kai Rangovui mokama už Papildomus darbus Sutartyje nustatyta tvarka.</w:t>
            </w:r>
          </w:p>
          <w:p w14:paraId="6EF166EC"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867C598" w14:textId="77777777" w:rsidTr="00E42211">
        <w:trPr>
          <w:trHeight w:val="300"/>
        </w:trPr>
        <w:tc>
          <w:tcPr>
            <w:tcW w:w="3114" w:type="dxa"/>
          </w:tcPr>
          <w:p w14:paraId="15B87B56" w14:textId="77777777" w:rsidR="005F6325" w:rsidRPr="003F6F5A" w:rsidRDefault="005F6325" w:rsidP="00376C1F">
            <w:pPr>
              <w:spacing w:after="0" w:line="240" w:lineRule="auto"/>
              <w:rPr>
                <w:rFonts w:ascii="Arial" w:eastAsia="Times New Roman" w:hAnsi="Arial" w:cs="Arial"/>
                <w:b/>
                <w:sz w:val="24"/>
                <w:szCs w:val="24"/>
                <w:highlight w:val="green"/>
              </w:rPr>
            </w:pPr>
            <w:r w:rsidRPr="003F6F5A">
              <w:rPr>
                <w:rFonts w:ascii="Arial" w:eastAsia="Times New Roman" w:hAnsi="Arial" w:cs="Arial"/>
                <w:b/>
                <w:sz w:val="24"/>
                <w:szCs w:val="24"/>
              </w:rPr>
              <w:lastRenderedPageBreak/>
              <w:t>5.7. Avansas</w:t>
            </w:r>
          </w:p>
        </w:tc>
        <w:tc>
          <w:tcPr>
            <w:tcW w:w="6379" w:type="dxa"/>
            <w:gridSpan w:val="2"/>
          </w:tcPr>
          <w:p w14:paraId="61605095"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Netaikoma</w:t>
            </w:r>
          </w:p>
          <w:p w14:paraId="470042C3" w14:textId="77777777" w:rsidR="005F6325" w:rsidRPr="009E1DF6" w:rsidRDefault="005F6325" w:rsidP="00376C1F">
            <w:pPr>
              <w:spacing w:after="0" w:line="240" w:lineRule="auto"/>
              <w:rPr>
                <w:rFonts w:ascii="Arial" w:eastAsia="Times New Roman" w:hAnsi="Arial" w:cs="Arial"/>
                <w:sz w:val="24"/>
                <w:szCs w:val="24"/>
              </w:rPr>
            </w:pPr>
          </w:p>
          <w:p w14:paraId="700E1C7C"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p>
        </w:tc>
      </w:tr>
      <w:tr w:rsidR="005F6325" w:rsidRPr="003F6F5A" w14:paraId="6786EF8D" w14:textId="77777777" w:rsidTr="00E42211">
        <w:trPr>
          <w:trHeight w:val="300"/>
        </w:trPr>
        <w:tc>
          <w:tcPr>
            <w:tcW w:w="3114" w:type="dxa"/>
          </w:tcPr>
          <w:p w14:paraId="70143E7E"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5.7.1. </w:t>
            </w:r>
            <w:r w:rsidRPr="003F6F5A">
              <w:rPr>
                <w:rFonts w:ascii="Arial" w:eastAsia="Arial" w:hAnsi="Arial" w:cs="Arial"/>
                <w:b/>
                <w:bCs/>
                <w:sz w:val="24"/>
                <w:szCs w:val="24"/>
              </w:rPr>
              <w:t>Avanso išskaitos dydis</w:t>
            </w:r>
          </w:p>
        </w:tc>
        <w:tc>
          <w:tcPr>
            <w:tcW w:w="6379" w:type="dxa"/>
            <w:gridSpan w:val="2"/>
          </w:tcPr>
          <w:p w14:paraId="53AE65A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647E9780"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796EEA4B" w14:textId="77777777" w:rsidTr="00E42211">
        <w:trPr>
          <w:trHeight w:val="300"/>
        </w:trPr>
        <w:tc>
          <w:tcPr>
            <w:tcW w:w="3114" w:type="dxa"/>
          </w:tcPr>
          <w:p w14:paraId="3EA0DD33"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5.7.2. Avanso užtikrinimas</w:t>
            </w:r>
          </w:p>
        </w:tc>
        <w:tc>
          <w:tcPr>
            <w:tcW w:w="6379" w:type="dxa"/>
            <w:gridSpan w:val="2"/>
          </w:tcPr>
          <w:p w14:paraId="3C52B35C"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4BB7B55A" w14:textId="77777777" w:rsidR="005F6325" w:rsidRPr="009E1DF6" w:rsidRDefault="005F6325" w:rsidP="00376C1F">
            <w:pPr>
              <w:spacing w:after="0" w:line="240" w:lineRule="auto"/>
              <w:jc w:val="both"/>
              <w:rPr>
                <w:rFonts w:ascii="Arial" w:eastAsia="Times New Roman" w:hAnsi="Arial" w:cs="Arial"/>
                <w:sz w:val="24"/>
                <w:szCs w:val="24"/>
              </w:rPr>
            </w:pPr>
          </w:p>
          <w:p w14:paraId="61B50ADF"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5DA3C702" w14:textId="77777777" w:rsidTr="00E42211">
        <w:trPr>
          <w:trHeight w:val="300"/>
        </w:trPr>
        <w:tc>
          <w:tcPr>
            <w:tcW w:w="9493" w:type="dxa"/>
            <w:gridSpan w:val="3"/>
          </w:tcPr>
          <w:p w14:paraId="2F1F44EB"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6. DARBŲ KOKYBĖ IR GARANTINIAI ĮSIPAREIGOJIMAI</w:t>
            </w:r>
          </w:p>
        </w:tc>
      </w:tr>
      <w:tr w:rsidR="005F6325" w:rsidRPr="003F6F5A" w14:paraId="2B512984" w14:textId="77777777" w:rsidTr="00E42211">
        <w:trPr>
          <w:trHeight w:val="300"/>
        </w:trPr>
        <w:tc>
          <w:tcPr>
            <w:tcW w:w="3114" w:type="dxa"/>
          </w:tcPr>
          <w:p w14:paraId="6F16772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6.1. Garantinis terminas</w:t>
            </w:r>
          </w:p>
          <w:p w14:paraId="4BE72FA6" w14:textId="77777777" w:rsidR="005F6325" w:rsidRPr="003F6F5A" w:rsidRDefault="005F6325" w:rsidP="00376C1F">
            <w:pPr>
              <w:spacing w:after="0" w:line="240" w:lineRule="auto"/>
              <w:rPr>
                <w:rFonts w:ascii="Arial" w:eastAsia="Times New Roman" w:hAnsi="Arial" w:cs="Arial"/>
                <w:b/>
                <w:sz w:val="24"/>
                <w:szCs w:val="24"/>
              </w:rPr>
            </w:pPr>
          </w:p>
          <w:p w14:paraId="7F1BCA98" w14:textId="77777777" w:rsidR="005F6325" w:rsidRPr="003F6F5A" w:rsidRDefault="005F6325" w:rsidP="00376C1F">
            <w:pPr>
              <w:spacing w:after="0" w:line="240" w:lineRule="auto"/>
              <w:rPr>
                <w:rFonts w:ascii="Arial" w:eastAsia="Times New Roman" w:hAnsi="Arial" w:cs="Arial"/>
                <w:b/>
                <w:sz w:val="24"/>
                <w:szCs w:val="24"/>
              </w:rPr>
            </w:pPr>
          </w:p>
        </w:tc>
        <w:tc>
          <w:tcPr>
            <w:tcW w:w="6379" w:type="dxa"/>
            <w:gridSpan w:val="2"/>
          </w:tcPr>
          <w:p w14:paraId="68381A8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b/>
                <w:bCs/>
                <w:sz w:val="24"/>
                <w:szCs w:val="24"/>
              </w:rPr>
              <w:t>Darbams</w:t>
            </w:r>
            <w:r w:rsidRPr="009E1DF6">
              <w:rPr>
                <w:rFonts w:ascii="Arial" w:eastAsia="Times New Roman" w:hAnsi="Arial" w:cs="Arial"/>
                <w:sz w:val="24"/>
                <w:szCs w:val="24"/>
              </w:rPr>
              <w:t xml:space="preserve"> taikomas teisės aktuose nustatytas, kuris turi būti ne trumpesnis nei teisės aktuose nustatytas garantinis terminas, kuris yra ne trumpesnis nei 5 (penki) metai, paslėptiems Statinio elementams (konstrukcijoms, vamzdynams ir kt.) ir Darbams – ne trumpesnis nei 10 (dešimt) metų, o jeigu buvo nustatyta šiuose paslėptuose elementuose tyčia paslėptų defektų – ne trumpesnis nei 20 (dvidešimt) metų.</w:t>
            </w:r>
          </w:p>
          <w:p w14:paraId="4B5DDFA4"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Garantinis terminas skaičiuojamas nuo galutinio Darbų perdavimo – priėmimo akto pasirašymo dienos.</w:t>
            </w:r>
          </w:p>
          <w:p w14:paraId="6B597E6D" w14:textId="77777777" w:rsidR="005F6325" w:rsidRPr="009E1DF6" w:rsidRDefault="005F6325" w:rsidP="00376C1F">
            <w:pPr>
              <w:spacing w:after="0" w:line="240" w:lineRule="auto"/>
              <w:jc w:val="both"/>
              <w:rPr>
                <w:rFonts w:ascii="Arial" w:eastAsia="Times New Roman" w:hAnsi="Arial" w:cs="Arial"/>
                <w:sz w:val="24"/>
                <w:szCs w:val="24"/>
              </w:rPr>
            </w:pPr>
          </w:p>
          <w:p w14:paraId="6354125B"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3750FEB6" w14:textId="77777777" w:rsidTr="00E42211">
        <w:trPr>
          <w:trHeight w:val="300"/>
        </w:trPr>
        <w:tc>
          <w:tcPr>
            <w:tcW w:w="3114" w:type="dxa"/>
          </w:tcPr>
          <w:p w14:paraId="63B27B7A"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6.2. Terminas Darbų defektams pašalinti</w:t>
            </w:r>
          </w:p>
        </w:tc>
        <w:tc>
          <w:tcPr>
            <w:tcW w:w="6379" w:type="dxa"/>
            <w:gridSpan w:val="2"/>
          </w:tcPr>
          <w:p w14:paraId="5137DEF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Sutartyje nurodytu garantinio termino laikotarpiu nustačius atliktų Darbų defektų, Rangovas turi </w:t>
            </w:r>
            <w:r w:rsidRPr="009E1DF6">
              <w:rPr>
                <w:rFonts w:ascii="Arial" w:eastAsia="Times New Roman" w:hAnsi="Arial" w:cs="Arial"/>
                <w:b/>
                <w:sz w:val="24"/>
                <w:szCs w:val="24"/>
              </w:rPr>
              <w:t>ne vėliau kaip</w:t>
            </w:r>
            <w:r w:rsidRPr="009E1DF6">
              <w:rPr>
                <w:rFonts w:ascii="Arial" w:eastAsia="Times New Roman" w:hAnsi="Arial" w:cs="Arial"/>
                <w:sz w:val="24"/>
                <w:szCs w:val="24"/>
              </w:rPr>
              <w:t xml:space="preserve"> per 10 (dešimt) kalendorinių dienų nuo Užsakovo pateiktos rašytinės pretenzijos gavimo dienos pašalinti Darbų defektus.</w:t>
            </w:r>
          </w:p>
          <w:p w14:paraId="6770CBC5" w14:textId="77777777" w:rsidR="005F6325" w:rsidRPr="009E1DF6" w:rsidRDefault="005F6325" w:rsidP="00376C1F">
            <w:pPr>
              <w:spacing w:after="0" w:line="240" w:lineRule="auto"/>
              <w:jc w:val="both"/>
              <w:rPr>
                <w:rFonts w:ascii="Arial" w:eastAsia="Times New Roman" w:hAnsi="Arial" w:cs="Arial"/>
                <w:sz w:val="24"/>
                <w:szCs w:val="24"/>
              </w:rPr>
            </w:pPr>
          </w:p>
          <w:p w14:paraId="6D4626F2" w14:textId="77777777" w:rsidR="005F6325" w:rsidRPr="009E1DF6" w:rsidRDefault="005F6325" w:rsidP="00376C1F">
            <w:pPr>
              <w:spacing w:after="0" w:line="240" w:lineRule="auto"/>
              <w:jc w:val="both"/>
              <w:rPr>
                <w:rFonts w:ascii="Arial" w:eastAsia="Times New Roman" w:hAnsi="Arial" w:cs="Arial"/>
                <w:b/>
                <w:bCs/>
                <w:sz w:val="24"/>
                <w:szCs w:val="24"/>
              </w:rPr>
            </w:pPr>
          </w:p>
        </w:tc>
      </w:tr>
      <w:tr w:rsidR="005F6325" w:rsidRPr="003F6F5A" w14:paraId="0BF3268E" w14:textId="77777777" w:rsidTr="00E42211">
        <w:trPr>
          <w:trHeight w:val="3925"/>
        </w:trPr>
        <w:tc>
          <w:tcPr>
            <w:tcW w:w="3114" w:type="dxa"/>
          </w:tcPr>
          <w:p w14:paraId="39485C11" w14:textId="77777777" w:rsidR="005F6325" w:rsidRPr="003F6F5A" w:rsidRDefault="005F6325" w:rsidP="00376C1F">
            <w:pPr>
              <w:spacing w:after="0" w:line="240" w:lineRule="auto"/>
              <w:rPr>
                <w:rFonts w:ascii="Arial" w:eastAsia="Times New Roman" w:hAnsi="Arial" w:cs="Arial"/>
                <w:b/>
                <w:sz w:val="24"/>
                <w:szCs w:val="24"/>
                <w:highlight w:val="yellow"/>
              </w:rPr>
            </w:pPr>
            <w:r w:rsidRPr="003F6F5A">
              <w:rPr>
                <w:rFonts w:ascii="Arial" w:eastAsia="Times New Roman" w:hAnsi="Arial" w:cs="Arial"/>
                <w:b/>
                <w:sz w:val="24"/>
                <w:szCs w:val="24"/>
              </w:rPr>
              <w:lastRenderedPageBreak/>
              <w:t xml:space="preserve">6.3. </w:t>
            </w:r>
            <w:r w:rsidRPr="003F6F5A">
              <w:rPr>
                <w:rFonts w:ascii="Arial" w:eastAsia="Times New Roman" w:hAnsi="Arial" w:cs="Arial"/>
                <w:b/>
                <w:bCs/>
                <w:sz w:val="24"/>
                <w:szCs w:val="24"/>
              </w:rPr>
              <w:t>Garantinio laikotarpio prievolių įvykdymo užtikrinimas</w:t>
            </w:r>
          </w:p>
        </w:tc>
        <w:tc>
          <w:tcPr>
            <w:tcW w:w="6379" w:type="dxa"/>
            <w:gridSpan w:val="2"/>
          </w:tcPr>
          <w:p w14:paraId="2800CAC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Rangovas privalo </w:t>
            </w:r>
            <w:r w:rsidRPr="009E1DF6">
              <w:rPr>
                <w:rFonts w:ascii="Arial" w:eastAsia="Times New Roman" w:hAnsi="Arial" w:cs="Arial"/>
                <w:bCs/>
                <w:sz w:val="24"/>
                <w:szCs w:val="24"/>
              </w:rPr>
              <w:t xml:space="preserve">kartu su prašymu Užsakovui priimti Darbus </w:t>
            </w:r>
            <w:r w:rsidRPr="009E1DF6">
              <w:rPr>
                <w:rFonts w:ascii="Arial" w:eastAsia="Times New Roman" w:hAnsi="Arial" w:cs="Arial"/>
                <w:b/>
                <w:bCs/>
                <w:sz w:val="24"/>
                <w:szCs w:val="24"/>
              </w:rPr>
              <w:t xml:space="preserve"> </w:t>
            </w:r>
            <w:r w:rsidRPr="009E1DF6">
              <w:rPr>
                <w:rFonts w:ascii="Arial" w:eastAsia="Times New Roman" w:hAnsi="Arial" w:cs="Arial"/>
                <w:sz w:val="24"/>
                <w:szCs w:val="24"/>
              </w:rPr>
              <w:t>ne vėliau kaip per</w:t>
            </w:r>
            <w:r w:rsidRPr="009E1DF6">
              <w:rPr>
                <w:rFonts w:ascii="Arial" w:eastAsia="Times New Roman" w:hAnsi="Arial" w:cs="Arial"/>
                <w:b/>
                <w:bCs/>
                <w:sz w:val="24"/>
                <w:szCs w:val="24"/>
              </w:rPr>
              <w:t xml:space="preserve"> 5 </w:t>
            </w:r>
            <w:r w:rsidRPr="009E1DF6">
              <w:rPr>
                <w:rFonts w:ascii="Arial" w:eastAsia="Times New Roman" w:hAnsi="Arial" w:cs="Arial"/>
                <w:sz w:val="24"/>
                <w:szCs w:val="24"/>
              </w:rPr>
              <w:t>(penkias) darbo dienas pateikti Užsakovui Rangovo garantinio laikotarpio prievolių įvykdymo užtikrinimą.</w:t>
            </w:r>
          </w:p>
          <w:p w14:paraId="416EE1AB"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Garantinio laikotarpio prievolių įvykdymo užtikrinimo suma turi būti ne mažesnė kaip privalo būti ne mažesnis kaip 5 (penki) procentai Sutarties kainos su PVM ir turi galioti ne trumpiau kaip 3 (tris) metus skaičiuojant nuo galutinio Darbų priėmimo – perdavimo akto pasirašymo.</w:t>
            </w:r>
          </w:p>
          <w:p w14:paraId="55D4469E" w14:textId="77777777" w:rsidR="005F6325" w:rsidRPr="009E1DF6" w:rsidRDefault="005F6325" w:rsidP="00376C1F">
            <w:pPr>
              <w:spacing w:after="0" w:line="240" w:lineRule="auto"/>
              <w:jc w:val="both"/>
              <w:rPr>
                <w:rFonts w:ascii="Arial" w:eastAsia="Times New Roman" w:hAnsi="Arial" w:cs="Arial"/>
                <w:sz w:val="24"/>
                <w:szCs w:val="24"/>
              </w:rPr>
            </w:pPr>
          </w:p>
          <w:p w14:paraId="4BA6120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Garantinio laikotarpio prievolių įvykdymas užtikrinamas:</w:t>
            </w:r>
          </w:p>
          <w:p w14:paraId="3D0DC52C"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Pirmo pareikalavimo banko garantija </w:t>
            </w:r>
          </w:p>
          <w:p w14:paraId="5451F8C8"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Draudimo bendrovės laidavimo draudimu;</w:t>
            </w:r>
          </w:p>
          <w:p w14:paraId="67C1FBA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Garantinio laikotarpio prievolių įvykdymo užtikrinimui keliami reikalavimai nurodyti Bendrųjų sąlygų 8.2 poskyryje.</w:t>
            </w:r>
          </w:p>
          <w:p w14:paraId="17E01E32" w14:textId="77777777" w:rsidR="005F6325" w:rsidRPr="009E1DF6" w:rsidRDefault="005F6325" w:rsidP="00376C1F">
            <w:pPr>
              <w:spacing w:after="0" w:line="240" w:lineRule="auto"/>
              <w:rPr>
                <w:rFonts w:ascii="Arial" w:eastAsia="Times New Roman" w:hAnsi="Arial" w:cs="Arial"/>
                <w:sz w:val="24"/>
                <w:szCs w:val="24"/>
                <w:highlight w:val="yellow"/>
              </w:rPr>
            </w:pPr>
          </w:p>
        </w:tc>
      </w:tr>
      <w:tr w:rsidR="005F6325" w:rsidRPr="003F6F5A" w14:paraId="38E32A28" w14:textId="77777777" w:rsidTr="00E42211">
        <w:trPr>
          <w:trHeight w:val="300"/>
        </w:trPr>
        <w:tc>
          <w:tcPr>
            <w:tcW w:w="3114" w:type="dxa"/>
          </w:tcPr>
          <w:p w14:paraId="0A1AC685"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6.</w:t>
            </w:r>
            <w:r w:rsidRPr="003F6F5A">
              <w:rPr>
                <w:rFonts w:ascii="Arial" w:eastAsia="Times New Roman" w:hAnsi="Arial" w:cs="Arial"/>
                <w:b/>
                <w:sz w:val="24"/>
                <w:szCs w:val="24"/>
                <w:lang w:val="pt-BR"/>
              </w:rPr>
              <w:t>4</w:t>
            </w:r>
            <w:r w:rsidRPr="003F6F5A">
              <w:rPr>
                <w:rFonts w:ascii="Arial" w:eastAsia="Times New Roman" w:hAnsi="Arial" w:cs="Arial"/>
                <w:b/>
                <w:sz w:val="24"/>
                <w:szCs w:val="24"/>
              </w:rPr>
              <w:t>. Kokybinių kriterijų įgyvendinimo ir tikrinimo tvarka</w:t>
            </w:r>
          </w:p>
        </w:tc>
        <w:tc>
          <w:tcPr>
            <w:tcW w:w="6379" w:type="dxa"/>
            <w:gridSpan w:val="2"/>
          </w:tcPr>
          <w:p w14:paraId="403E80E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Netaikoma </w:t>
            </w:r>
          </w:p>
        </w:tc>
      </w:tr>
      <w:tr w:rsidR="005F6325" w:rsidRPr="003F6F5A" w14:paraId="6FBB4A36" w14:textId="77777777" w:rsidTr="00E42211">
        <w:trPr>
          <w:trHeight w:val="300"/>
        </w:trPr>
        <w:tc>
          <w:tcPr>
            <w:tcW w:w="9493" w:type="dxa"/>
            <w:gridSpan w:val="3"/>
          </w:tcPr>
          <w:p w14:paraId="7DD50204" w14:textId="77777777" w:rsidR="005F6325" w:rsidRPr="009E1DF6" w:rsidRDefault="005F6325" w:rsidP="00376C1F">
            <w:pPr>
              <w:spacing w:after="0" w:line="240" w:lineRule="auto"/>
              <w:jc w:val="center"/>
              <w:rPr>
                <w:rFonts w:ascii="Arial" w:eastAsia="Times New Roman" w:hAnsi="Arial" w:cs="Arial"/>
                <w:sz w:val="24"/>
                <w:szCs w:val="24"/>
              </w:rPr>
            </w:pPr>
            <w:r w:rsidRPr="009E1DF6">
              <w:rPr>
                <w:rFonts w:ascii="Arial" w:eastAsia="Times New Roman" w:hAnsi="Arial" w:cs="Arial"/>
                <w:b/>
                <w:sz w:val="24"/>
                <w:szCs w:val="24"/>
              </w:rPr>
              <w:t>7. DRAUDIMAS</w:t>
            </w:r>
          </w:p>
        </w:tc>
      </w:tr>
      <w:tr w:rsidR="005F6325" w:rsidRPr="003F6F5A" w14:paraId="2A475993" w14:textId="77777777" w:rsidTr="00E42211">
        <w:trPr>
          <w:trHeight w:val="300"/>
        </w:trPr>
        <w:tc>
          <w:tcPr>
            <w:tcW w:w="3114" w:type="dxa"/>
          </w:tcPr>
          <w:p w14:paraId="7F1AF612"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485F058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Rangovas privalo per </w:t>
            </w:r>
            <w:r w:rsidRPr="009E1DF6">
              <w:rPr>
                <w:rFonts w:ascii="Arial" w:eastAsia="Times New Roman" w:hAnsi="Arial" w:cs="Arial"/>
                <w:sz w:val="24"/>
                <w:szCs w:val="24"/>
                <w:shd w:val="clear" w:color="auto" w:fill="FFFFFF"/>
              </w:rPr>
              <w:t xml:space="preserve">10 (dešimt) </w:t>
            </w:r>
            <w:r w:rsidRPr="009E1DF6">
              <w:rPr>
                <w:rFonts w:ascii="Arial" w:eastAsia="Times New Roman" w:hAnsi="Arial" w:cs="Arial"/>
                <w:sz w:val="24"/>
                <w:szCs w:val="24"/>
              </w:rPr>
              <w:t>darbo dienų nuo Sutarties pasirašymo dienos, bet ne vėliau nei iki Darbų vykdymo pradžios savo sąskaita sudaryti ir pateikti statinio statybos ir civilinės atsakomybės privalomojo draudimo sutartį.</w:t>
            </w:r>
          </w:p>
          <w:p w14:paraId="0062EE2C"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statinio statybos, rekonstravimo, remonto, atnaujinimo (modernizavimo), griovimo ar kultūros paveldo statinio tvarkomųjų statybos darbų ir civilinės atsakomybės privalomojo draudimo taisyklių patvirtinimo.“</w:t>
            </w:r>
          </w:p>
          <w:p w14:paraId="6E57CC52" w14:textId="77777777" w:rsidR="005F6325" w:rsidRPr="009E1DF6" w:rsidRDefault="005F6325" w:rsidP="00376C1F">
            <w:pPr>
              <w:spacing w:after="0" w:line="240" w:lineRule="auto"/>
              <w:jc w:val="both"/>
              <w:rPr>
                <w:rFonts w:ascii="Arial" w:eastAsia="Times New Roman" w:hAnsi="Arial" w:cs="Arial"/>
                <w:sz w:val="24"/>
                <w:szCs w:val="24"/>
              </w:rPr>
            </w:pPr>
          </w:p>
          <w:p w14:paraId="39466ACA" w14:textId="77777777" w:rsidR="005F6325" w:rsidRPr="009E1DF6" w:rsidRDefault="005F6325" w:rsidP="00376C1F">
            <w:pPr>
              <w:spacing w:after="0" w:line="240" w:lineRule="auto"/>
              <w:jc w:val="both"/>
              <w:rPr>
                <w:rFonts w:ascii="Arial" w:eastAsia="Calibri" w:hAnsi="Arial" w:cs="Arial"/>
                <w:sz w:val="24"/>
                <w:szCs w:val="24"/>
              </w:rPr>
            </w:pPr>
            <w:r w:rsidRPr="009E1DF6">
              <w:rPr>
                <w:rFonts w:ascii="Arial" w:eastAsia="Times New Roman" w:hAnsi="Arial" w:cs="Arial"/>
                <w:sz w:val="24"/>
                <w:szCs w:val="24"/>
              </w:rPr>
              <w:t xml:space="preserve">Draudimo sutartis turi galioti nuo Darbų vykdymo pradžios iki visų Rangovo atliktų Darbų rezultato perdavimo Užsakovui dienos  ir </w:t>
            </w:r>
            <w:r w:rsidRPr="009E1DF6">
              <w:rPr>
                <w:rFonts w:ascii="Arial" w:eastAsia="Times New Roman" w:hAnsi="Arial" w:cs="Arial"/>
                <w:sz w:val="24"/>
                <w:szCs w:val="24"/>
                <w:shd w:val="clear" w:color="auto" w:fill="FFFFFF"/>
              </w:rPr>
              <w:t>30 (trisdešimt) dienų</w:t>
            </w:r>
            <w:r w:rsidRPr="009E1DF6">
              <w:rPr>
                <w:rFonts w:ascii="Arial" w:eastAsia="Times New Roman" w:hAnsi="Arial" w:cs="Arial"/>
                <w:sz w:val="24"/>
                <w:szCs w:val="24"/>
              </w:rPr>
              <w:t xml:space="preserve"> ilgiau nei numatyta visų Rangovo atliktų statybos Darbų rezultato perdavimo Užsakovui dienos, o civilinės atsakomybės draudimo apsaugos galiojimo terminas negali būti trumpesnis nei dveji metai nuo Darbų rezultato atidavimo naudoti dienos</w:t>
            </w:r>
            <w:r w:rsidRPr="009E1DF6">
              <w:rPr>
                <w:rFonts w:ascii="Arial" w:eastAsia="Calibri" w:hAnsi="Arial" w:cs="Arial"/>
                <w:sz w:val="24"/>
                <w:szCs w:val="24"/>
              </w:rPr>
              <w:t xml:space="preserve">. </w:t>
            </w:r>
          </w:p>
          <w:p w14:paraId="5D7B9921" w14:textId="77777777" w:rsidR="005F6325" w:rsidRPr="009E1DF6" w:rsidRDefault="005F6325" w:rsidP="00376C1F">
            <w:pPr>
              <w:spacing w:after="0" w:line="240" w:lineRule="auto"/>
              <w:jc w:val="both"/>
              <w:rPr>
                <w:rFonts w:ascii="Arial" w:eastAsia="Times New Roman" w:hAnsi="Arial" w:cs="Arial"/>
                <w:sz w:val="24"/>
                <w:szCs w:val="24"/>
              </w:rPr>
            </w:pPr>
          </w:p>
          <w:p w14:paraId="69AE6758"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lastRenderedPageBreak/>
              <w:t xml:space="preserve">Darbų draudimo suma kiekvienam Statiniui turi būti ne mažesnė kaip </w:t>
            </w:r>
            <w:r w:rsidRPr="009E1DF6">
              <w:rPr>
                <w:rFonts w:ascii="Arial" w:eastAsia="Times New Roman" w:hAnsi="Arial" w:cs="Arial"/>
                <w:sz w:val="24"/>
                <w:szCs w:val="24"/>
                <w:shd w:val="clear" w:color="auto" w:fill="FFFFFF"/>
              </w:rPr>
              <w:t>Sutarties kaina,</w:t>
            </w:r>
            <w:r w:rsidRPr="009E1DF6">
              <w:rPr>
                <w:rFonts w:ascii="Arial" w:eastAsia="Times New Roman" w:hAnsi="Arial" w:cs="Arial"/>
                <w:sz w:val="24"/>
                <w:szCs w:val="24"/>
              </w:rPr>
              <w:t xml:space="preserve"> </w:t>
            </w:r>
            <w:r w:rsidRPr="009E1DF6">
              <w:rPr>
                <w:rFonts w:ascii="Arial" w:eastAsia="Times New Roman" w:hAnsi="Arial" w:cs="Arial"/>
                <w:sz w:val="24"/>
                <w:szCs w:val="24"/>
                <w:shd w:val="clear" w:color="auto" w:fill="FFFFFF"/>
              </w:rPr>
              <w:t xml:space="preserve">nurodyta </w:t>
            </w:r>
            <w:r w:rsidRPr="009E1DF6">
              <w:rPr>
                <w:rFonts w:ascii="Arial" w:eastAsia="Times New Roman" w:hAnsi="Arial" w:cs="Arial"/>
                <w:sz w:val="24"/>
                <w:szCs w:val="24"/>
              </w:rPr>
              <w:t xml:space="preserve">Specialiųjų sąlygų </w:t>
            </w:r>
            <w:r w:rsidRPr="009E1DF6">
              <w:rPr>
                <w:rFonts w:ascii="Arial" w:eastAsia="Times New Roman" w:hAnsi="Arial" w:cs="Arial"/>
                <w:sz w:val="24"/>
                <w:szCs w:val="24"/>
                <w:shd w:val="clear" w:color="auto" w:fill="FFFFFF"/>
              </w:rPr>
              <w:t xml:space="preserve">5.2 punkte. </w:t>
            </w:r>
          </w:p>
          <w:p w14:paraId="62BF8B6F" w14:textId="77777777" w:rsidR="005F6325" w:rsidRPr="009E1DF6" w:rsidRDefault="005F6325" w:rsidP="00376C1F">
            <w:pPr>
              <w:spacing w:after="0" w:line="240" w:lineRule="auto"/>
              <w:jc w:val="both"/>
              <w:rPr>
                <w:rFonts w:ascii="Arial" w:eastAsia="Times New Roman" w:hAnsi="Arial" w:cs="Arial"/>
                <w:sz w:val="24"/>
                <w:szCs w:val="24"/>
              </w:rPr>
            </w:pPr>
          </w:p>
          <w:p w14:paraId="695513D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Arial" w:hAnsi="Arial" w:cs="Arial"/>
                <w:sz w:val="24"/>
                <w:szCs w:val="24"/>
              </w:rPr>
              <w:t xml:space="preserve">Darbų draudimo besąlyginė išskaita </w:t>
            </w:r>
            <w:r w:rsidRPr="009E1DF6">
              <w:rPr>
                <w:rFonts w:ascii="Arial" w:eastAsia="Times New Roman" w:hAnsi="Arial" w:cs="Arial"/>
                <w:bCs/>
                <w:sz w:val="24"/>
                <w:szCs w:val="24"/>
              </w:rPr>
              <w:t>–</w:t>
            </w:r>
            <w:r w:rsidRPr="009E1DF6">
              <w:rPr>
                <w:rFonts w:ascii="Arial" w:eastAsia="Arial" w:hAnsi="Arial" w:cs="Arial"/>
                <w:sz w:val="24"/>
                <w:szCs w:val="24"/>
              </w:rPr>
              <w:t xml:space="preserve"> ne </w:t>
            </w:r>
            <w:r w:rsidRPr="009E1DF6">
              <w:rPr>
                <w:rFonts w:ascii="Arial" w:eastAsia="Times New Roman" w:hAnsi="Arial" w:cs="Arial"/>
                <w:sz w:val="24"/>
                <w:szCs w:val="24"/>
              </w:rPr>
              <w:t>mažesnė kaip 500 Eur (penki šimtai eurų).</w:t>
            </w:r>
          </w:p>
          <w:p w14:paraId="7FE60161"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Civilinės atsakomybės draudimo suma kiekvienam Statiniui negali būti mažesnė kaip 43 400,00 Eur (keturiasdešimt trys tūkstančiai keturi šimtai eurų) suma vienam draudžiamajam įvykiui.</w:t>
            </w:r>
          </w:p>
          <w:p w14:paraId="35CFD8E1" w14:textId="77777777" w:rsidR="005F6325" w:rsidRPr="009E1DF6" w:rsidRDefault="005F6325" w:rsidP="00376C1F">
            <w:pPr>
              <w:spacing w:after="0" w:line="240" w:lineRule="auto"/>
              <w:jc w:val="both"/>
              <w:rPr>
                <w:rFonts w:ascii="Arial" w:eastAsia="Arial" w:hAnsi="Arial" w:cs="Arial"/>
                <w:sz w:val="24"/>
                <w:szCs w:val="24"/>
              </w:rPr>
            </w:pPr>
          </w:p>
          <w:p w14:paraId="01C0064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Arial" w:hAnsi="Arial" w:cs="Arial"/>
                <w:sz w:val="24"/>
                <w:szCs w:val="24"/>
              </w:rPr>
              <w:t xml:space="preserve">Civilinės atsakomybės besąlyginė išskaita </w:t>
            </w:r>
            <w:r w:rsidRPr="009E1DF6">
              <w:rPr>
                <w:rFonts w:ascii="Arial" w:eastAsia="Times New Roman" w:hAnsi="Arial" w:cs="Arial"/>
                <w:bCs/>
                <w:sz w:val="24"/>
                <w:szCs w:val="24"/>
              </w:rPr>
              <w:t xml:space="preserve">– ne </w:t>
            </w:r>
            <w:r w:rsidRPr="009E1DF6">
              <w:rPr>
                <w:rFonts w:ascii="Arial" w:eastAsia="Times New Roman" w:hAnsi="Arial" w:cs="Arial"/>
                <w:sz w:val="24"/>
                <w:szCs w:val="24"/>
              </w:rPr>
              <w:t>didesnė kaip 2 900,00 Eur (du tūkstančiai devyni šimtai eurų)</w:t>
            </w:r>
            <w:r w:rsidRPr="009E1DF6">
              <w:rPr>
                <w:rFonts w:ascii="Arial" w:eastAsia="Times New Roman" w:hAnsi="Arial" w:cs="Arial"/>
                <w:sz w:val="24"/>
                <w:szCs w:val="24"/>
                <w:shd w:val="clear" w:color="auto" w:fill="FFFFFF"/>
              </w:rPr>
              <w:t>.</w:t>
            </w:r>
          </w:p>
          <w:p w14:paraId="3EBDCA21" w14:textId="77777777" w:rsidR="005F6325" w:rsidRPr="009E1DF6" w:rsidRDefault="005F6325" w:rsidP="00376C1F">
            <w:pPr>
              <w:spacing w:after="0" w:line="240" w:lineRule="auto"/>
              <w:jc w:val="both"/>
              <w:rPr>
                <w:rFonts w:ascii="Arial" w:eastAsia="Times New Roman" w:hAnsi="Arial" w:cs="Arial"/>
                <w:sz w:val="24"/>
                <w:szCs w:val="24"/>
              </w:rPr>
            </w:pPr>
          </w:p>
          <w:p w14:paraId="120022E5"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 xml:space="preserve">Reikalavimai </w:t>
            </w:r>
            <w:r w:rsidRPr="009E1DF6">
              <w:rPr>
                <w:rFonts w:ascii="Arial" w:eastAsia="Times New Roman" w:hAnsi="Arial" w:cs="Arial"/>
                <w:bCs/>
                <w:sz w:val="24"/>
                <w:szCs w:val="24"/>
              </w:rPr>
              <w:t>Statinio statybos, rekonstravimo, remonto, atnaujinimo (modernizavimo), griovimo ir kultūros paveldo Statinio tvarkomųjų statybos darbų ir civilinės atsakomybės privalomajam draudimui</w:t>
            </w:r>
            <w:r w:rsidRPr="009E1DF6">
              <w:rPr>
                <w:rFonts w:ascii="Arial" w:eastAsia="Times New Roman" w:hAnsi="Arial" w:cs="Arial"/>
                <w:sz w:val="24"/>
                <w:szCs w:val="24"/>
                <w:shd w:val="clear" w:color="auto" w:fill="FFFFFF"/>
              </w:rPr>
              <w:t xml:space="preserve"> nustatyti Bendrųjų sąlygų 12 skyriuje.</w:t>
            </w:r>
          </w:p>
        </w:tc>
      </w:tr>
      <w:tr w:rsidR="005F6325" w:rsidRPr="003F6F5A" w14:paraId="66A2FF92" w14:textId="77777777" w:rsidTr="00E42211">
        <w:trPr>
          <w:trHeight w:val="300"/>
        </w:trPr>
        <w:tc>
          <w:tcPr>
            <w:tcW w:w="9493" w:type="dxa"/>
            <w:gridSpan w:val="3"/>
          </w:tcPr>
          <w:p w14:paraId="0E442097"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lastRenderedPageBreak/>
              <w:t>8. SUTARTIES VYKDYMUI PASITELKIAMI ŪKIO SUBJEKTAI, SUBSUBRANGOVAI IR (AR) SPECIALISTAI</w:t>
            </w:r>
          </w:p>
        </w:tc>
      </w:tr>
      <w:tr w:rsidR="005F6325" w:rsidRPr="003F6F5A" w14:paraId="4293C0DC" w14:textId="77777777" w:rsidTr="00E42211">
        <w:trPr>
          <w:trHeight w:val="300"/>
        </w:trPr>
        <w:tc>
          <w:tcPr>
            <w:tcW w:w="3114" w:type="dxa"/>
          </w:tcPr>
          <w:p w14:paraId="16335F28" w14:textId="77777777" w:rsidR="005F6325" w:rsidRPr="003F6F5A" w:rsidRDefault="005F6325" w:rsidP="00376C1F">
            <w:pPr>
              <w:spacing w:after="0" w:line="240" w:lineRule="auto"/>
              <w:rPr>
                <w:rFonts w:ascii="Arial" w:eastAsia="Times New Roman" w:hAnsi="Arial" w:cs="Arial"/>
                <w:b/>
                <w:bCs/>
                <w:sz w:val="24"/>
                <w:szCs w:val="24"/>
              </w:rPr>
            </w:pPr>
            <w:r w:rsidRPr="003F6F5A">
              <w:rPr>
                <w:rFonts w:ascii="Arial" w:eastAsia="Times New Roman" w:hAnsi="Arial" w:cs="Arial"/>
                <w:b/>
                <w:bCs/>
                <w:sz w:val="24"/>
                <w:szCs w:val="24"/>
              </w:rPr>
              <w:t>8.1. Sutarties vykdymui pasitelkiami ūkio subjektai, subrangovai ir (ar) specialistai</w:t>
            </w:r>
          </w:p>
        </w:tc>
        <w:tc>
          <w:tcPr>
            <w:tcW w:w="6379" w:type="dxa"/>
            <w:gridSpan w:val="2"/>
          </w:tcPr>
          <w:p w14:paraId="4BD63036" w14:textId="77777777" w:rsidR="005F6325" w:rsidRPr="005F6325"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8.1.1. Sutarties vykdymui pasitelkiami specialistai yra nurodyti </w:t>
            </w:r>
            <w:r w:rsidRPr="005F6325">
              <w:rPr>
                <w:rFonts w:ascii="Arial" w:eastAsia="Times New Roman" w:hAnsi="Arial" w:cs="Arial"/>
                <w:sz w:val="24"/>
                <w:szCs w:val="24"/>
              </w:rPr>
              <w:t>Sutarties priede Nr. [...] (įrašyti priedo numerį ir pavadinimą)</w:t>
            </w:r>
          </w:p>
          <w:p w14:paraId="730467AC" w14:textId="77777777" w:rsidR="005F6325" w:rsidRPr="005F6325" w:rsidRDefault="005F6325" w:rsidP="00376C1F">
            <w:pPr>
              <w:spacing w:after="0" w:line="240" w:lineRule="auto"/>
              <w:jc w:val="both"/>
              <w:rPr>
                <w:rFonts w:ascii="Arial" w:eastAsia="Times New Roman" w:hAnsi="Arial" w:cs="Arial"/>
                <w:sz w:val="24"/>
                <w:szCs w:val="24"/>
              </w:rPr>
            </w:pPr>
          </w:p>
          <w:p w14:paraId="0B0A2C72" w14:textId="77777777" w:rsidR="005F6325" w:rsidRPr="005F6325" w:rsidRDefault="005F6325" w:rsidP="00376C1F">
            <w:pPr>
              <w:spacing w:after="0" w:line="240" w:lineRule="auto"/>
              <w:jc w:val="both"/>
              <w:rPr>
                <w:rFonts w:ascii="Arial" w:eastAsia="Times New Roman" w:hAnsi="Arial" w:cs="Arial"/>
                <w:sz w:val="24"/>
                <w:szCs w:val="24"/>
              </w:rPr>
            </w:pPr>
            <w:r w:rsidRPr="005F6325">
              <w:rPr>
                <w:rFonts w:ascii="Arial" w:eastAsia="Times New Roman" w:hAnsi="Arial" w:cs="Arial"/>
                <w:sz w:val="24"/>
                <w:szCs w:val="24"/>
              </w:rPr>
              <w:t>8.1.2. Sutarties vykdymui ūkio subjektai ir (ar) subrangovai nepasitelkiami.</w:t>
            </w:r>
          </w:p>
          <w:p w14:paraId="2057C7BD" w14:textId="77777777" w:rsidR="005F6325" w:rsidRPr="005F6325" w:rsidRDefault="005F6325" w:rsidP="00376C1F">
            <w:pPr>
              <w:spacing w:after="0" w:line="240" w:lineRule="auto"/>
              <w:jc w:val="both"/>
              <w:rPr>
                <w:rFonts w:ascii="Arial" w:eastAsia="Times New Roman" w:hAnsi="Arial" w:cs="Arial"/>
                <w:sz w:val="24"/>
                <w:szCs w:val="24"/>
              </w:rPr>
            </w:pPr>
          </w:p>
          <w:p w14:paraId="62966B95" w14:textId="77777777" w:rsidR="005F6325" w:rsidRPr="005F6325" w:rsidRDefault="005F6325" w:rsidP="00376C1F">
            <w:pPr>
              <w:spacing w:after="0" w:line="240" w:lineRule="auto"/>
              <w:jc w:val="both"/>
              <w:rPr>
                <w:rFonts w:ascii="Arial" w:eastAsia="Times New Roman" w:hAnsi="Arial" w:cs="Arial"/>
                <w:sz w:val="24"/>
                <w:szCs w:val="24"/>
              </w:rPr>
            </w:pPr>
            <w:r w:rsidRPr="005F6325">
              <w:rPr>
                <w:rFonts w:ascii="Arial" w:eastAsia="Times New Roman" w:hAnsi="Arial" w:cs="Arial"/>
                <w:sz w:val="24"/>
                <w:szCs w:val="24"/>
              </w:rPr>
              <w:t>arba</w:t>
            </w:r>
          </w:p>
          <w:p w14:paraId="3FAA2FBC" w14:textId="77777777" w:rsidR="005F6325" w:rsidRPr="005F6325" w:rsidRDefault="005F6325" w:rsidP="00376C1F">
            <w:pPr>
              <w:spacing w:after="0" w:line="240" w:lineRule="auto"/>
              <w:jc w:val="both"/>
              <w:rPr>
                <w:rFonts w:ascii="Arial" w:eastAsia="Times New Roman" w:hAnsi="Arial" w:cs="Arial"/>
                <w:sz w:val="24"/>
                <w:szCs w:val="24"/>
              </w:rPr>
            </w:pPr>
          </w:p>
          <w:p w14:paraId="7EF61BC1" w14:textId="77777777" w:rsidR="005F6325" w:rsidRPr="009E1DF6" w:rsidRDefault="005F6325" w:rsidP="00376C1F">
            <w:pPr>
              <w:spacing w:after="0" w:line="240" w:lineRule="auto"/>
              <w:jc w:val="both"/>
              <w:rPr>
                <w:rFonts w:ascii="Arial" w:eastAsia="Times New Roman" w:hAnsi="Arial" w:cs="Arial"/>
                <w:sz w:val="24"/>
                <w:szCs w:val="24"/>
              </w:rPr>
            </w:pPr>
            <w:r w:rsidRPr="005F6325">
              <w:rPr>
                <w:rFonts w:ascii="Arial" w:eastAsia="Times New Roman" w:hAnsi="Arial" w:cs="Arial"/>
                <w:sz w:val="24"/>
                <w:szCs w:val="24"/>
              </w:rPr>
              <w:t>8.1.2. Sutarties vykdymui pasitelkiami ūkio subjektai ir (ar) subrangovai yra nurodyti Sutarties priede Nr. [...]</w:t>
            </w:r>
            <w:r w:rsidRPr="009E1DF6">
              <w:rPr>
                <w:rFonts w:ascii="Arial" w:eastAsia="Times New Roman" w:hAnsi="Arial" w:cs="Arial"/>
                <w:sz w:val="24"/>
                <w:szCs w:val="24"/>
              </w:rPr>
              <w:t xml:space="preserve"> (įrašyti priedo numerį ir pavadinimą)</w:t>
            </w:r>
          </w:p>
        </w:tc>
      </w:tr>
      <w:tr w:rsidR="005F6325" w:rsidRPr="003F6F5A" w14:paraId="63E9E840" w14:textId="77777777" w:rsidTr="00E42211">
        <w:trPr>
          <w:trHeight w:val="300"/>
        </w:trPr>
        <w:tc>
          <w:tcPr>
            <w:tcW w:w="9493" w:type="dxa"/>
            <w:gridSpan w:val="3"/>
          </w:tcPr>
          <w:p w14:paraId="395A9A9A"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9. PRIEVOLIŲ PAGAL SUTARTĮ ĮVYKDYMO UŽTIKRINIMAS</w:t>
            </w:r>
          </w:p>
        </w:tc>
      </w:tr>
      <w:tr w:rsidR="005F6325" w:rsidRPr="003F6F5A" w14:paraId="35F94684" w14:textId="77777777" w:rsidTr="00E42211">
        <w:trPr>
          <w:trHeight w:val="300"/>
        </w:trPr>
        <w:tc>
          <w:tcPr>
            <w:tcW w:w="3114" w:type="dxa"/>
          </w:tcPr>
          <w:p w14:paraId="1F7FC514"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9.1. Prievolių pagal Sutartį įvykdymo užtikrinimas</w:t>
            </w:r>
          </w:p>
        </w:tc>
        <w:tc>
          <w:tcPr>
            <w:tcW w:w="6379" w:type="dxa"/>
            <w:gridSpan w:val="2"/>
          </w:tcPr>
          <w:p w14:paraId="03B8645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Prievolių pagal Sutartį įvykdymas užtikrinamas </w:t>
            </w:r>
          </w:p>
          <w:p w14:paraId="53EE097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Netesybomis (delspinigiais, bauda);</w:t>
            </w:r>
          </w:p>
          <w:p w14:paraId="6DECF17D"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0E483D1" w14:textId="77777777" w:rsidTr="00E42211">
        <w:trPr>
          <w:trHeight w:val="300"/>
        </w:trPr>
        <w:tc>
          <w:tcPr>
            <w:tcW w:w="3114" w:type="dxa"/>
          </w:tcPr>
          <w:p w14:paraId="3713046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9.2. Sutarties įvykdymo užtikrinimo galiojimo terminas</w:t>
            </w:r>
          </w:p>
        </w:tc>
        <w:tc>
          <w:tcPr>
            <w:tcW w:w="6379" w:type="dxa"/>
            <w:gridSpan w:val="2"/>
          </w:tcPr>
          <w:p w14:paraId="6F9CC41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6C1AF2E1" w14:textId="77777777" w:rsidR="005F6325" w:rsidRPr="009E1DF6" w:rsidRDefault="005F6325" w:rsidP="00376C1F">
            <w:pPr>
              <w:spacing w:after="0" w:line="240" w:lineRule="auto"/>
              <w:jc w:val="both"/>
              <w:rPr>
                <w:rFonts w:ascii="Arial" w:eastAsia="Times New Roman" w:hAnsi="Arial" w:cs="Arial"/>
                <w:sz w:val="24"/>
                <w:szCs w:val="24"/>
                <w:highlight w:val="yellow"/>
              </w:rPr>
            </w:pPr>
          </w:p>
        </w:tc>
      </w:tr>
      <w:tr w:rsidR="005F6325" w:rsidRPr="003F6F5A" w14:paraId="217E9952" w14:textId="77777777" w:rsidTr="00E42211">
        <w:trPr>
          <w:trHeight w:val="300"/>
        </w:trPr>
        <w:tc>
          <w:tcPr>
            <w:tcW w:w="3114" w:type="dxa"/>
          </w:tcPr>
          <w:p w14:paraId="39A1E04A"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9.3. Sutarties įvykdymo užtikrinimo pateikimas</w:t>
            </w:r>
          </w:p>
        </w:tc>
        <w:tc>
          <w:tcPr>
            <w:tcW w:w="6379" w:type="dxa"/>
            <w:gridSpan w:val="2"/>
          </w:tcPr>
          <w:p w14:paraId="122637EC"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5F3C25AF"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15C02D99" w14:textId="77777777" w:rsidTr="00E42211">
        <w:trPr>
          <w:trHeight w:val="300"/>
        </w:trPr>
        <w:tc>
          <w:tcPr>
            <w:tcW w:w="9493" w:type="dxa"/>
            <w:gridSpan w:val="3"/>
          </w:tcPr>
          <w:p w14:paraId="10CCA41A"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10. ŠALIŲ ATSAKOMYBĖ</w:t>
            </w:r>
          </w:p>
        </w:tc>
      </w:tr>
      <w:tr w:rsidR="005F6325" w:rsidRPr="003F6F5A" w14:paraId="214335A6" w14:textId="77777777" w:rsidTr="00E42211">
        <w:trPr>
          <w:trHeight w:val="300"/>
        </w:trPr>
        <w:tc>
          <w:tcPr>
            <w:tcW w:w="3114" w:type="dxa"/>
          </w:tcPr>
          <w:p w14:paraId="08A20A3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10.1. Užsakovui taikomos netesybos už </w:t>
            </w:r>
            <w:r w:rsidRPr="003F6F5A">
              <w:rPr>
                <w:rFonts w:ascii="Arial" w:eastAsia="Times New Roman" w:hAnsi="Arial" w:cs="Arial"/>
                <w:b/>
                <w:sz w:val="24"/>
                <w:szCs w:val="24"/>
              </w:rPr>
              <w:lastRenderedPageBreak/>
              <w:t>mokėjimų pagal Sutartį vėlavimą</w:t>
            </w:r>
          </w:p>
        </w:tc>
        <w:tc>
          <w:tcPr>
            <w:tcW w:w="6379" w:type="dxa"/>
            <w:gridSpan w:val="2"/>
          </w:tcPr>
          <w:p w14:paraId="4B6FC730"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lastRenderedPageBreak/>
              <w:t xml:space="preserve">Jei Užsakovas, gavęs tinkamai pateiktą ir užpildytą Sąskaitą, uždelsia atsiskaityti už tinkamai ir kokybiškai Rangovo atliktus Darbus per Sutartyje nurodytą terminą, </w:t>
            </w:r>
            <w:r w:rsidRPr="009E1DF6">
              <w:rPr>
                <w:rFonts w:ascii="Arial" w:eastAsia="Times New Roman" w:hAnsi="Arial" w:cs="Arial"/>
                <w:bCs/>
                <w:sz w:val="24"/>
                <w:szCs w:val="24"/>
              </w:rPr>
              <w:lastRenderedPageBreak/>
              <w:t>Rangovas nuo kitos nei nustatytas terminas dienos skaičiuoja Užsakovui 0,02 (dvi šimtosios) procento dydžio delspinigius nuo vėluojamos atsiskaityti sumos be PVM už kiekvieną vėlavimo dieną. Maksimali delspinigių suma – 20 (dvidešimt) procentų Sutarties kainos be PVM.</w:t>
            </w:r>
          </w:p>
          <w:p w14:paraId="1A394E09"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Delspinigiai už pavėluotus mokėjimus gali būti skaičiuojami nuo kitos dienos, kai turėjo būti sumokėta į Rangovo banko sąskaitą iki tos dienos, kai mokėjimas buvo atliktas iš Užsakovo ar atitinkamos institucijos, vykdančios mokėjimus, sąskaitos.</w:t>
            </w:r>
          </w:p>
          <w:p w14:paraId="237381B1"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bCs/>
                <w:sz w:val="24"/>
                <w:szCs w:val="24"/>
              </w:rPr>
              <w:t> </w:t>
            </w:r>
          </w:p>
        </w:tc>
      </w:tr>
      <w:tr w:rsidR="005F6325" w:rsidRPr="003F6F5A" w14:paraId="7F248014" w14:textId="77777777" w:rsidTr="00E42211">
        <w:trPr>
          <w:trHeight w:val="300"/>
        </w:trPr>
        <w:tc>
          <w:tcPr>
            <w:tcW w:w="3114" w:type="dxa"/>
          </w:tcPr>
          <w:p w14:paraId="2A6DECA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10.2. Rangovui taikomos netesybos</w:t>
            </w:r>
          </w:p>
        </w:tc>
        <w:tc>
          <w:tcPr>
            <w:tcW w:w="6379" w:type="dxa"/>
            <w:gridSpan w:val="2"/>
          </w:tcPr>
          <w:p w14:paraId="561DC51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10.2.1. Jei Rangovas vėluoja atlikti Darbus, t. y. nesilaiko Sutartyje nustatytų Darbų (jų Etapų) atlikimo terminų arba </w:t>
            </w:r>
            <w:r w:rsidRPr="009E1DF6">
              <w:rPr>
                <w:rFonts w:ascii="Arial" w:eastAsia="Times New Roman" w:hAnsi="Arial" w:cs="Arial"/>
                <w:sz w:val="24"/>
                <w:szCs w:val="24"/>
                <w:lang w:val="lt"/>
              </w:rPr>
              <w:t>nevykdo kitų sutartinių įsipareigojimų</w:t>
            </w:r>
            <w:r w:rsidRPr="009E1DF6">
              <w:rPr>
                <w:rFonts w:ascii="Arial" w:eastAsia="Times New Roman" w:hAnsi="Arial" w:cs="Arial"/>
                <w:sz w:val="24"/>
                <w:szCs w:val="24"/>
              </w:rPr>
              <w:t xml:space="preserve">, Užsakovas nuo kitos, nei nustatytas terminas, dienos Rangovui skaičiuoja 0,02 (dvi šimtosios) procento dydžio delspinigius už kiekvieną uždelstą dieną nuo vėluojamų atlikti Darbų </w:t>
            </w:r>
            <w:r w:rsidRPr="009E1DF6">
              <w:rPr>
                <w:rFonts w:ascii="Arial" w:eastAsia="Times New Roman" w:hAnsi="Arial" w:cs="Arial"/>
                <w:sz w:val="24"/>
                <w:szCs w:val="24"/>
                <w:lang w:val="lt"/>
              </w:rPr>
              <w:t>ar kitų sutartinių įsipareigojimų nevykdymo</w:t>
            </w:r>
            <w:r w:rsidRPr="009E1DF6">
              <w:rPr>
                <w:rFonts w:ascii="Arial" w:eastAsia="Times New Roman" w:hAnsi="Arial" w:cs="Arial"/>
                <w:sz w:val="24"/>
                <w:szCs w:val="24"/>
              </w:rPr>
              <w:t xml:space="preserve"> kainos be PVM, bet ne daugiau kaip </w:t>
            </w:r>
            <w:r w:rsidRPr="009E1DF6">
              <w:rPr>
                <w:rFonts w:ascii="Arial" w:eastAsia="Times New Roman" w:hAnsi="Arial" w:cs="Arial"/>
                <w:bCs/>
                <w:sz w:val="24"/>
                <w:szCs w:val="24"/>
              </w:rPr>
              <w:t>20 (dvidešimt)</w:t>
            </w:r>
            <w:r w:rsidRPr="009E1DF6">
              <w:rPr>
                <w:rFonts w:ascii="Arial" w:eastAsia="Times New Roman" w:hAnsi="Arial" w:cs="Arial"/>
                <w:sz w:val="24"/>
                <w:szCs w:val="24"/>
              </w:rPr>
              <w:t xml:space="preserve"> procentų nuo Sutarties kainos be PVM.</w:t>
            </w:r>
          </w:p>
          <w:p w14:paraId="4F1E3907" w14:textId="77777777" w:rsidR="005F6325" w:rsidRPr="009E1DF6" w:rsidRDefault="005F6325" w:rsidP="00376C1F">
            <w:pPr>
              <w:spacing w:after="0" w:line="240" w:lineRule="auto"/>
              <w:jc w:val="both"/>
              <w:rPr>
                <w:rFonts w:ascii="Arial" w:eastAsia="Times New Roman" w:hAnsi="Arial" w:cs="Arial"/>
                <w:sz w:val="24"/>
                <w:szCs w:val="24"/>
              </w:rPr>
            </w:pPr>
          </w:p>
          <w:p w14:paraId="557E943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20 (dvidešimt) procentų nuo Sutarties kainos be PVM. </w:t>
            </w:r>
          </w:p>
          <w:p w14:paraId="7407DCB0"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Delspinigiai negali būti reikalaujami, jei vėluojama dėl priežasčių, nepriklausančių nuo Rangovo, ar priežasčių, kurių Rangovas negalėjo objektyviai numatyti. </w:t>
            </w:r>
          </w:p>
          <w:p w14:paraId="6CAA3150" w14:textId="77777777" w:rsidR="005F6325" w:rsidRPr="009E1DF6" w:rsidRDefault="005F6325" w:rsidP="00376C1F">
            <w:pPr>
              <w:spacing w:after="0" w:line="240" w:lineRule="auto"/>
              <w:jc w:val="both"/>
              <w:rPr>
                <w:rFonts w:ascii="Arial" w:eastAsia="Times New Roman" w:hAnsi="Arial" w:cs="Arial"/>
                <w:sz w:val="24"/>
                <w:szCs w:val="24"/>
              </w:rPr>
            </w:pPr>
          </w:p>
          <w:p w14:paraId="5832C11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9E1DF6">
              <w:rPr>
                <w:rFonts w:ascii="Arial" w:eastAsia="Times New Roman" w:hAnsi="Arial" w:cs="Arial"/>
                <w:bCs/>
                <w:sz w:val="24"/>
                <w:szCs w:val="24"/>
              </w:rPr>
              <w:t>20 (dvidešimt)</w:t>
            </w:r>
            <w:r w:rsidRPr="009E1DF6">
              <w:rPr>
                <w:rFonts w:ascii="Arial" w:eastAsia="Times New Roman" w:hAnsi="Arial" w:cs="Arial"/>
                <w:sz w:val="24"/>
                <w:szCs w:val="24"/>
              </w:rPr>
              <w:t xml:space="preserve"> procentų nuo Sutarties kainos be PVM.</w:t>
            </w:r>
          </w:p>
          <w:p w14:paraId="2E27B43B" w14:textId="77777777" w:rsidR="005F6325" w:rsidRPr="009E1DF6" w:rsidRDefault="005F6325" w:rsidP="00376C1F">
            <w:pPr>
              <w:spacing w:after="0" w:line="240" w:lineRule="auto"/>
              <w:jc w:val="both"/>
              <w:rPr>
                <w:rFonts w:ascii="Arial" w:eastAsia="Times New Roman" w:hAnsi="Arial" w:cs="Arial"/>
                <w:sz w:val="24"/>
                <w:szCs w:val="24"/>
              </w:rPr>
            </w:pPr>
          </w:p>
          <w:p w14:paraId="4439F97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10.2.4. Rangovas privalo sumokėti Užsakovui netesybas per 10 (dešimt)</w:t>
            </w:r>
            <w:r w:rsidRPr="009E1DF6">
              <w:rPr>
                <w:rFonts w:ascii="Arial" w:eastAsia="Times New Roman" w:hAnsi="Arial" w:cs="Arial"/>
                <w:bCs/>
                <w:sz w:val="24"/>
                <w:szCs w:val="24"/>
              </w:rPr>
              <w:t xml:space="preserve"> </w:t>
            </w:r>
            <w:r w:rsidRPr="009E1DF6">
              <w:rPr>
                <w:rFonts w:ascii="Arial" w:eastAsia="Times New Roman" w:hAnsi="Arial" w:cs="Arial"/>
                <w:sz w:val="24"/>
                <w:szCs w:val="24"/>
              </w:rPr>
              <w:t>dienų nuo Užsakovo pareikalavimo, jeigu netesybų suma nėra išskaitoma iš Rangovui mokėtinos sumos.</w:t>
            </w:r>
          </w:p>
        </w:tc>
      </w:tr>
      <w:tr w:rsidR="005F6325" w:rsidRPr="003F6F5A" w14:paraId="03AC2343" w14:textId="77777777" w:rsidTr="00E42211">
        <w:trPr>
          <w:trHeight w:val="300"/>
        </w:trPr>
        <w:tc>
          <w:tcPr>
            <w:tcW w:w="3114" w:type="dxa"/>
          </w:tcPr>
          <w:p w14:paraId="36527966"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10.3. Rangovui / Užsakovui taikoma </w:t>
            </w:r>
            <w:r w:rsidRPr="003F6F5A">
              <w:rPr>
                <w:rFonts w:ascii="Arial" w:eastAsia="Times New Roman" w:hAnsi="Arial" w:cs="Arial"/>
                <w:b/>
                <w:sz w:val="24"/>
                <w:szCs w:val="24"/>
              </w:rPr>
              <w:lastRenderedPageBreak/>
              <w:t>bauda nutraukus Sutartį dėl esminio Sutarties pažeidimo ar nepagrįstai nutraukus Sutarties vykdymą ne Sutartyje nustatyta tvarka</w:t>
            </w:r>
          </w:p>
        </w:tc>
        <w:tc>
          <w:tcPr>
            <w:tcW w:w="6379" w:type="dxa"/>
            <w:gridSpan w:val="2"/>
          </w:tcPr>
          <w:p w14:paraId="15081AE5"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lastRenderedPageBreak/>
              <w:t xml:space="preserve">10.3.1. Nutraukus Sutartį dėl esminio Sutarties pažeidimo, nustatyto Sutarties Specialiosiose sąlygose, mokama 10  </w:t>
            </w:r>
            <w:r w:rsidRPr="009E1DF6">
              <w:rPr>
                <w:rFonts w:ascii="Arial" w:eastAsia="Times New Roman" w:hAnsi="Arial" w:cs="Arial"/>
                <w:bCs/>
                <w:sz w:val="24"/>
                <w:szCs w:val="24"/>
              </w:rPr>
              <w:lastRenderedPageBreak/>
              <w:t>procentų dydžio bauda nuo Pradinės sutarties vertės, nurodytos Specialiųjų sąlygų 5.2 punkte.</w:t>
            </w:r>
          </w:p>
          <w:p w14:paraId="72FC78B0" w14:textId="77777777" w:rsidR="005F6325" w:rsidRPr="009E1DF6" w:rsidRDefault="005F6325" w:rsidP="00376C1F">
            <w:pPr>
              <w:spacing w:after="0" w:line="240" w:lineRule="auto"/>
              <w:jc w:val="both"/>
              <w:rPr>
                <w:rFonts w:ascii="Arial" w:eastAsia="Times New Roman" w:hAnsi="Arial" w:cs="Arial"/>
                <w:bCs/>
                <w:sz w:val="24"/>
                <w:szCs w:val="24"/>
              </w:rPr>
            </w:pPr>
          </w:p>
          <w:p w14:paraId="5AAEEC4D"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718AC410" w14:textId="77777777" w:rsidTr="00E42211">
        <w:trPr>
          <w:trHeight w:val="300"/>
        </w:trPr>
        <w:tc>
          <w:tcPr>
            <w:tcW w:w="3114" w:type="dxa"/>
          </w:tcPr>
          <w:p w14:paraId="7DD17A48"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10.4. Rangovui taikoma bauda dėl Sutartyje nurodytų draudimo dokumentų pateikimo terminų nesilaikymo</w:t>
            </w:r>
          </w:p>
        </w:tc>
        <w:tc>
          <w:tcPr>
            <w:tcW w:w="6379" w:type="dxa"/>
            <w:gridSpan w:val="2"/>
          </w:tcPr>
          <w:p w14:paraId="684D1E28"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 xml:space="preserve">500 (penki šimtai) Eur </w:t>
            </w:r>
          </w:p>
        </w:tc>
      </w:tr>
      <w:tr w:rsidR="005F6325" w:rsidRPr="003F6F5A" w14:paraId="5568DE23" w14:textId="77777777" w:rsidTr="00E42211">
        <w:trPr>
          <w:trHeight w:val="300"/>
        </w:trPr>
        <w:tc>
          <w:tcPr>
            <w:tcW w:w="3114" w:type="dxa"/>
          </w:tcPr>
          <w:p w14:paraId="73908A5A"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10.5. Rangovui taikoma bauda dėl Grafiko pateikimo terminų nesilaikymo</w:t>
            </w:r>
          </w:p>
        </w:tc>
        <w:tc>
          <w:tcPr>
            <w:tcW w:w="6379" w:type="dxa"/>
            <w:gridSpan w:val="2"/>
          </w:tcPr>
          <w:p w14:paraId="0B18984F"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4997BAAF" w14:textId="77777777" w:rsidR="005F6325" w:rsidRPr="009E1DF6" w:rsidRDefault="005F6325" w:rsidP="00376C1F">
            <w:pPr>
              <w:spacing w:after="0" w:line="240" w:lineRule="auto"/>
              <w:jc w:val="both"/>
              <w:rPr>
                <w:rFonts w:ascii="Arial" w:eastAsia="Times New Roman" w:hAnsi="Arial" w:cs="Arial"/>
                <w:bCs/>
                <w:sz w:val="24"/>
                <w:szCs w:val="24"/>
              </w:rPr>
            </w:pPr>
          </w:p>
          <w:p w14:paraId="5CE196F3"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31AF71CA" w14:textId="77777777" w:rsidTr="00E42211">
        <w:trPr>
          <w:trHeight w:val="300"/>
        </w:trPr>
        <w:tc>
          <w:tcPr>
            <w:tcW w:w="3114" w:type="dxa"/>
          </w:tcPr>
          <w:p w14:paraId="331EDA34"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10.6. </w:t>
            </w:r>
            <w:r w:rsidRPr="003F6F5A">
              <w:rPr>
                <w:rFonts w:ascii="Arial" w:eastAsia="Arial" w:hAnsi="Arial" w:cs="Arial"/>
                <w:b/>
                <w:bCs/>
                <w:sz w:val="24"/>
                <w:szCs w:val="24"/>
                <w:lang w:val="lt"/>
              </w:rPr>
              <w:t>Rangovo ir (arba) Rangovo personalo kvalifikacija tapo nebeatitinkančia Pirkimo dokumentuose nustatytų Sutarties tinkamam vykdymui būtinų reikalavimų</w:t>
            </w:r>
          </w:p>
        </w:tc>
        <w:tc>
          <w:tcPr>
            <w:tcW w:w="6379" w:type="dxa"/>
            <w:gridSpan w:val="2"/>
          </w:tcPr>
          <w:p w14:paraId="41A5CF89"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1117A206" w14:textId="77777777" w:rsidR="005F6325" w:rsidRPr="009E1DF6" w:rsidRDefault="005F6325" w:rsidP="00376C1F">
            <w:pPr>
              <w:spacing w:after="0" w:line="240" w:lineRule="auto"/>
              <w:jc w:val="both"/>
              <w:rPr>
                <w:rFonts w:ascii="Arial" w:eastAsia="Times New Roman" w:hAnsi="Arial" w:cs="Arial"/>
                <w:bCs/>
                <w:sz w:val="24"/>
                <w:szCs w:val="24"/>
              </w:rPr>
            </w:pPr>
          </w:p>
          <w:p w14:paraId="52AF7F32"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4DB16B70" w14:textId="77777777" w:rsidTr="00E42211">
        <w:trPr>
          <w:trHeight w:val="300"/>
        </w:trPr>
        <w:tc>
          <w:tcPr>
            <w:tcW w:w="3114" w:type="dxa"/>
          </w:tcPr>
          <w:p w14:paraId="32AD16F1" w14:textId="77777777" w:rsidR="005F6325" w:rsidRPr="003F6F5A" w:rsidRDefault="005F6325" w:rsidP="00376C1F">
            <w:pPr>
              <w:spacing w:after="0" w:line="240" w:lineRule="auto"/>
              <w:rPr>
                <w:rFonts w:ascii="Arial" w:eastAsia="Times New Roman" w:hAnsi="Arial" w:cs="Arial"/>
                <w:b/>
                <w:sz w:val="24"/>
                <w:szCs w:val="24"/>
                <w:highlight w:val="yellow"/>
              </w:rPr>
            </w:pPr>
            <w:r w:rsidRPr="003F6F5A">
              <w:rPr>
                <w:rFonts w:ascii="Arial" w:eastAsia="Times New Roman" w:hAnsi="Arial" w:cs="Arial"/>
                <w:b/>
                <w:sz w:val="24"/>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3555FD1C"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3EDBE1AE" w14:textId="77777777" w:rsidR="005F6325" w:rsidRPr="009E1DF6" w:rsidRDefault="005F6325" w:rsidP="00376C1F">
            <w:pPr>
              <w:spacing w:after="0" w:line="240" w:lineRule="auto"/>
              <w:jc w:val="both"/>
              <w:rPr>
                <w:rFonts w:ascii="Arial" w:eastAsia="Times New Roman" w:hAnsi="Arial" w:cs="Arial"/>
                <w:bCs/>
                <w:sz w:val="24"/>
                <w:szCs w:val="24"/>
              </w:rPr>
            </w:pPr>
          </w:p>
          <w:p w14:paraId="146DA721"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394AED91" w14:textId="77777777" w:rsidTr="00E42211">
        <w:trPr>
          <w:trHeight w:val="300"/>
        </w:trPr>
        <w:tc>
          <w:tcPr>
            <w:tcW w:w="3114" w:type="dxa"/>
          </w:tcPr>
          <w:p w14:paraId="2A738859"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10.8. Rangovui taikoma bauda dėl </w:t>
            </w:r>
            <w:r w:rsidRPr="003F6F5A">
              <w:rPr>
                <w:rFonts w:ascii="Arial" w:eastAsia="Arial" w:hAnsi="Arial" w:cs="Arial"/>
                <w:b/>
                <w:sz w:val="24"/>
                <w:szCs w:val="24"/>
              </w:rPr>
              <w:t>reikalavimų</w:t>
            </w:r>
            <w:r w:rsidRPr="003F6F5A">
              <w:rPr>
                <w:rFonts w:ascii="Arial" w:eastAsia="Times New Roman" w:hAnsi="Arial" w:cs="Arial"/>
                <w:b/>
                <w:sz w:val="24"/>
                <w:szCs w:val="24"/>
              </w:rPr>
              <w:t xml:space="preserve"> Statybvietėje nesilaikymo</w:t>
            </w:r>
          </w:p>
        </w:tc>
        <w:tc>
          <w:tcPr>
            <w:tcW w:w="6379" w:type="dxa"/>
            <w:gridSpan w:val="2"/>
          </w:tcPr>
          <w:p w14:paraId="2D427DF3"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6AE68EEB" w14:textId="77777777" w:rsidR="005F6325" w:rsidRPr="009E1DF6" w:rsidRDefault="005F6325" w:rsidP="00376C1F">
            <w:pPr>
              <w:spacing w:after="0" w:line="240" w:lineRule="auto"/>
              <w:jc w:val="both"/>
              <w:rPr>
                <w:rFonts w:ascii="Arial" w:eastAsia="Times New Roman" w:hAnsi="Arial" w:cs="Arial"/>
                <w:bCs/>
                <w:sz w:val="24"/>
                <w:szCs w:val="24"/>
              </w:rPr>
            </w:pPr>
          </w:p>
          <w:p w14:paraId="2A05BDB1"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4A01ADC3" w14:textId="77777777" w:rsidTr="00E42211">
        <w:trPr>
          <w:trHeight w:val="300"/>
        </w:trPr>
        <w:tc>
          <w:tcPr>
            <w:tcW w:w="3114" w:type="dxa"/>
          </w:tcPr>
          <w:p w14:paraId="0A88AB58"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10.9. Rangovui taikomos baudos dėl aplinkos apsaugos ir (arba) socialinių kriterijų nesilaikymo</w:t>
            </w:r>
          </w:p>
        </w:tc>
        <w:tc>
          <w:tcPr>
            <w:tcW w:w="6379" w:type="dxa"/>
            <w:gridSpan w:val="2"/>
          </w:tcPr>
          <w:p w14:paraId="38221660" w14:textId="77777777" w:rsidR="005F6325" w:rsidRPr="009E1DF6" w:rsidRDefault="005F6325" w:rsidP="00376C1F">
            <w:pPr>
              <w:spacing w:after="0" w:line="240" w:lineRule="auto"/>
              <w:rPr>
                <w:rFonts w:ascii="Arial" w:eastAsia="Times New Roman" w:hAnsi="Arial" w:cs="Arial"/>
                <w:bCs/>
                <w:sz w:val="24"/>
                <w:szCs w:val="24"/>
              </w:rPr>
            </w:pPr>
            <w:r w:rsidRPr="009E1DF6">
              <w:rPr>
                <w:rFonts w:ascii="Arial" w:eastAsia="Times New Roman" w:hAnsi="Arial" w:cs="Arial"/>
                <w:bCs/>
                <w:sz w:val="24"/>
                <w:szCs w:val="24"/>
              </w:rPr>
              <w:t>500 Eur</w:t>
            </w:r>
          </w:p>
          <w:p w14:paraId="0EC13EB0" w14:textId="77777777" w:rsidR="005F6325" w:rsidRPr="009E1DF6" w:rsidRDefault="005F6325" w:rsidP="00376C1F">
            <w:pPr>
              <w:spacing w:after="0" w:line="240" w:lineRule="auto"/>
              <w:rPr>
                <w:rFonts w:ascii="Arial" w:eastAsia="Times New Roman" w:hAnsi="Arial" w:cs="Arial"/>
                <w:bCs/>
                <w:sz w:val="24"/>
                <w:szCs w:val="24"/>
              </w:rPr>
            </w:pPr>
          </w:p>
          <w:p w14:paraId="268EA94D"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65A74457" w14:textId="77777777" w:rsidTr="00E42211">
        <w:trPr>
          <w:trHeight w:val="300"/>
        </w:trPr>
        <w:tc>
          <w:tcPr>
            <w:tcW w:w="3114" w:type="dxa"/>
          </w:tcPr>
          <w:p w14:paraId="3D73F3EC"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10.10. Rangovui / Užsakovui taikoma bauda dėl konfidencialumo reikalavimų nesilaikymo</w:t>
            </w:r>
          </w:p>
        </w:tc>
        <w:tc>
          <w:tcPr>
            <w:tcW w:w="6379" w:type="dxa"/>
            <w:gridSpan w:val="2"/>
          </w:tcPr>
          <w:p w14:paraId="246175A9"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49EB8E77" w14:textId="77777777" w:rsidR="005F6325" w:rsidRPr="009E1DF6" w:rsidRDefault="005F6325" w:rsidP="00376C1F">
            <w:pPr>
              <w:spacing w:after="0" w:line="240" w:lineRule="auto"/>
              <w:jc w:val="both"/>
              <w:rPr>
                <w:rFonts w:ascii="Arial" w:eastAsia="Times New Roman" w:hAnsi="Arial" w:cs="Arial"/>
                <w:bCs/>
                <w:sz w:val="24"/>
                <w:szCs w:val="24"/>
              </w:rPr>
            </w:pPr>
          </w:p>
          <w:p w14:paraId="6CC53C4D"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0E2FEC1D" w14:textId="77777777" w:rsidTr="00E42211">
        <w:trPr>
          <w:trHeight w:val="300"/>
        </w:trPr>
        <w:tc>
          <w:tcPr>
            <w:tcW w:w="3114" w:type="dxa"/>
          </w:tcPr>
          <w:p w14:paraId="5CF5ACD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10.11. Rangovui taikomos netesybos dėl Pirkimo dokumentuose nustatytų Kokybinių kriterijų </w:t>
            </w:r>
            <w:proofErr w:type="spellStart"/>
            <w:r w:rsidRPr="003F6F5A">
              <w:rPr>
                <w:rFonts w:ascii="Arial" w:eastAsia="Times New Roman" w:hAnsi="Arial" w:cs="Arial"/>
                <w:b/>
                <w:sz w:val="24"/>
                <w:szCs w:val="24"/>
              </w:rPr>
              <w:t>nepasiekimo</w:t>
            </w:r>
            <w:proofErr w:type="spellEnd"/>
            <w:r w:rsidRPr="003F6F5A">
              <w:rPr>
                <w:rFonts w:ascii="Arial" w:eastAsia="Times New Roman" w:hAnsi="Arial" w:cs="Arial"/>
                <w:b/>
                <w:sz w:val="24"/>
                <w:szCs w:val="24"/>
              </w:rPr>
              <w:t xml:space="preserve"> Sutarties vykdymo metu</w:t>
            </w:r>
          </w:p>
        </w:tc>
        <w:tc>
          <w:tcPr>
            <w:tcW w:w="6379" w:type="dxa"/>
            <w:gridSpan w:val="2"/>
          </w:tcPr>
          <w:p w14:paraId="57F5DD1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tc>
      </w:tr>
      <w:tr w:rsidR="005F6325" w:rsidRPr="003F6F5A" w14:paraId="48B1ED4C" w14:textId="77777777" w:rsidTr="00E42211">
        <w:trPr>
          <w:trHeight w:val="300"/>
        </w:trPr>
        <w:tc>
          <w:tcPr>
            <w:tcW w:w="3114" w:type="dxa"/>
          </w:tcPr>
          <w:p w14:paraId="5F81DAD1" w14:textId="77777777" w:rsidR="005F6325" w:rsidRPr="003F6F5A" w:rsidRDefault="005F6325" w:rsidP="00376C1F">
            <w:pPr>
              <w:spacing w:after="0" w:line="240" w:lineRule="auto"/>
              <w:rPr>
                <w:rFonts w:ascii="Arial" w:eastAsia="Times New Roman" w:hAnsi="Arial" w:cs="Arial"/>
                <w:b/>
                <w:bCs/>
                <w:sz w:val="24"/>
                <w:szCs w:val="24"/>
              </w:rPr>
            </w:pPr>
            <w:r w:rsidRPr="003F6F5A">
              <w:rPr>
                <w:rFonts w:ascii="Arial" w:eastAsia="Times New Roman" w:hAnsi="Arial" w:cs="Arial"/>
                <w:b/>
                <w:sz w:val="24"/>
                <w:szCs w:val="24"/>
              </w:rPr>
              <w:t>10.12. Rangovui taikoma bauda dėl Užsakovo simbolių, pavadinimo ir ženklo reklamoje ar rinkodaroje naudojimo reikalavimų nesilaikymo bei draudimo naudotis Užsakovo sukurtais</w:t>
            </w:r>
            <w:r w:rsidRPr="003F6F5A">
              <w:rPr>
                <w:rFonts w:ascii="Arial" w:eastAsia="Times New Roman" w:hAnsi="Arial" w:cs="Arial"/>
                <w:bCs/>
                <w:sz w:val="24"/>
                <w:szCs w:val="24"/>
              </w:rPr>
              <w:t xml:space="preserve"> </w:t>
            </w:r>
            <w:r w:rsidRPr="003F6F5A">
              <w:rPr>
                <w:rFonts w:ascii="Arial" w:eastAsia="Times New Roman" w:hAnsi="Arial" w:cs="Arial"/>
                <w:b/>
                <w:sz w:val="24"/>
                <w:szCs w:val="24"/>
              </w:rPr>
              <w:t>intelektiniais veiklos rezultatais nesilaikymo</w:t>
            </w:r>
          </w:p>
        </w:tc>
        <w:tc>
          <w:tcPr>
            <w:tcW w:w="6379" w:type="dxa"/>
            <w:gridSpan w:val="2"/>
          </w:tcPr>
          <w:p w14:paraId="13B46C4E"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0BABA0CA" w14:textId="77777777" w:rsidR="005F6325" w:rsidRPr="009E1DF6" w:rsidRDefault="005F6325" w:rsidP="00376C1F">
            <w:pPr>
              <w:spacing w:after="0" w:line="240" w:lineRule="auto"/>
              <w:jc w:val="both"/>
              <w:rPr>
                <w:rFonts w:ascii="Arial" w:eastAsia="Times New Roman" w:hAnsi="Arial" w:cs="Arial"/>
                <w:bCs/>
                <w:sz w:val="24"/>
                <w:szCs w:val="24"/>
              </w:rPr>
            </w:pPr>
          </w:p>
          <w:p w14:paraId="52441E8D" w14:textId="77777777" w:rsidR="005F6325" w:rsidRPr="009E1DF6" w:rsidRDefault="005F6325" w:rsidP="00376C1F">
            <w:pPr>
              <w:spacing w:after="0" w:line="240" w:lineRule="auto"/>
              <w:jc w:val="both"/>
              <w:rPr>
                <w:rFonts w:ascii="Arial" w:eastAsia="Times New Roman" w:hAnsi="Arial" w:cs="Arial"/>
                <w:bCs/>
                <w:sz w:val="24"/>
                <w:szCs w:val="24"/>
              </w:rPr>
            </w:pPr>
          </w:p>
          <w:p w14:paraId="1A54F7C4" w14:textId="77777777" w:rsidR="005F6325" w:rsidRPr="009E1DF6" w:rsidRDefault="005F6325" w:rsidP="00376C1F">
            <w:pPr>
              <w:spacing w:after="0" w:line="240" w:lineRule="auto"/>
              <w:rPr>
                <w:rFonts w:ascii="Arial" w:eastAsia="Times New Roman" w:hAnsi="Arial" w:cs="Arial"/>
                <w:sz w:val="24"/>
                <w:szCs w:val="24"/>
              </w:rPr>
            </w:pPr>
          </w:p>
        </w:tc>
      </w:tr>
      <w:tr w:rsidR="005F6325" w:rsidRPr="003F6F5A" w14:paraId="488C65A4" w14:textId="77777777" w:rsidTr="00E42211">
        <w:trPr>
          <w:trHeight w:val="300"/>
        </w:trPr>
        <w:tc>
          <w:tcPr>
            <w:tcW w:w="3114" w:type="dxa"/>
          </w:tcPr>
          <w:p w14:paraId="6CE9674E"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10.13. Rangovui taikoma bauda</w:t>
            </w:r>
            <w:r w:rsidRPr="003F6F5A">
              <w:rPr>
                <w:rFonts w:ascii="Arial" w:eastAsia="Times New Roman" w:hAnsi="Arial" w:cs="Arial"/>
                <w:sz w:val="24"/>
                <w:szCs w:val="24"/>
              </w:rPr>
              <w:t xml:space="preserve"> </w:t>
            </w:r>
            <w:r w:rsidRPr="003F6F5A">
              <w:rPr>
                <w:rFonts w:ascii="Arial" w:eastAsia="Times New Roman" w:hAnsi="Arial" w:cs="Arial"/>
                <w:b/>
                <w:bCs/>
                <w:sz w:val="24"/>
                <w:szCs w:val="24"/>
              </w:rPr>
              <w:t>dėl Darbų atlikimo, neturint su Užsakovu suderinto Rangovo dokumento, kuriuo vadovaujantis turi būti vykdomi Darbai</w:t>
            </w:r>
          </w:p>
        </w:tc>
        <w:tc>
          <w:tcPr>
            <w:tcW w:w="6379" w:type="dxa"/>
            <w:gridSpan w:val="2"/>
          </w:tcPr>
          <w:p w14:paraId="512D0E5A"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sz w:val="24"/>
                <w:szCs w:val="24"/>
              </w:rPr>
              <w:t>1000 (tūkstantis) Eur už kiekvieną atvejį</w:t>
            </w:r>
          </w:p>
        </w:tc>
      </w:tr>
      <w:tr w:rsidR="005F6325" w:rsidRPr="003F6F5A" w14:paraId="306F0072" w14:textId="77777777" w:rsidTr="00E42211">
        <w:trPr>
          <w:trHeight w:val="300"/>
        </w:trPr>
        <w:tc>
          <w:tcPr>
            <w:tcW w:w="3114" w:type="dxa"/>
          </w:tcPr>
          <w:p w14:paraId="4D24215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10.14. Rangovui taikoma bauda už kiekvieną asmenį, kuris neturi statybininko ID arba nepranešė atitinkamų duomenų Skaidriai dirbančiojo tapatybės identifikavimo informacinės sistemos tvarkytojui</w:t>
            </w:r>
          </w:p>
        </w:tc>
        <w:tc>
          <w:tcPr>
            <w:tcW w:w="6379" w:type="dxa"/>
            <w:gridSpan w:val="2"/>
          </w:tcPr>
          <w:p w14:paraId="7E1FDB7F"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27348FA0" w14:textId="77777777" w:rsidR="005F6325" w:rsidRPr="009E1DF6" w:rsidRDefault="005F6325" w:rsidP="00376C1F">
            <w:pPr>
              <w:spacing w:after="0" w:line="240" w:lineRule="auto"/>
              <w:jc w:val="both"/>
              <w:rPr>
                <w:rFonts w:ascii="Arial" w:eastAsia="Times New Roman" w:hAnsi="Arial" w:cs="Arial"/>
                <w:bCs/>
                <w:sz w:val="24"/>
                <w:szCs w:val="24"/>
              </w:rPr>
            </w:pPr>
          </w:p>
          <w:p w14:paraId="2676A39A"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3325DD77" w14:textId="77777777" w:rsidTr="00E42211">
        <w:trPr>
          <w:trHeight w:val="300"/>
        </w:trPr>
        <w:tc>
          <w:tcPr>
            <w:tcW w:w="3114" w:type="dxa"/>
          </w:tcPr>
          <w:p w14:paraId="2D70E36A"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10.15. Rangovui taikoma bauda dėl Bendrųjų sąlygų 6.4.4 punkte nustatytų reikalavimų (netinkamų Prekių pašalinimo arba pakeitimo tinkamomis Prekėmis) nesilaikymo</w:t>
            </w:r>
          </w:p>
        </w:tc>
        <w:tc>
          <w:tcPr>
            <w:tcW w:w="6379" w:type="dxa"/>
            <w:gridSpan w:val="2"/>
          </w:tcPr>
          <w:p w14:paraId="5ED136B8"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p w14:paraId="1B2D0930" w14:textId="77777777" w:rsidR="005F6325" w:rsidRPr="009E1DF6" w:rsidRDefault="005F6325" w:rsidP="00376C1F">
            <w:pPr>
              <w:spacing w:after="0" w:line="240" w:lineRule="auto"/>
              <w:jc w:val="both"/>
              <w:rPr>
                <w:rFonts w:ascii="Arial" w:eastAsia="Times New Roman" w:hAnsi="Arial" w:cs="Arial"/>
                <w:bCs/>
                <w:sz w:val="24"/>
                <w:szCs w:val="24"/>
              </w:rPr>
            </w:pPr>
          </w:p>
          <w:p w14:paraId="29C62FD6" w14:textId="77777777" w:rsidR="005F6325" w:rsidRPr="009E1DF6" w:rsidRDefault="005F6325" w:rsidP="00376C1F">
            <w:pPr>
              <w:spacing w:after="0" w:line="240" w:lineRule="auto"/>
              <w:jc w:val="both"/>
              <w:rPr>
                <w:rFonts w:ascii="Arial" w:eastAsia="Times New Roman" w:hAnsi="Arial" w:cs="Arial"/>
                <w:bCs/>
                <w:sz w:val="24"/>
                <w:szCs w:val="24"/>
              </w:rPr>
            </w:pPr>
          </w:p>
        </w:tc>
      </w:tr>
      <w:tr w:rsidR="005F6325" w:rsidRPr="003F6F5A" w14:paraId="23DC22E4" w14:textId="77777777" w:rsidTr="00E42211">
        <w:trPr>
          <w:trHeight w:val="300"/>
        </w:trPr>
        <w:tc>
          <w:tcPr>
            <w:tcW w:w="3114" w:type="dxa"/>
          </w:tcPr>
          <w:p w14:paraId="4EADE4F6"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10.16. Kitos netesybos</w:t>
            </w:r>
          </w:p>
        </w:tc>
        <w:tc>
          <w:tcPr>
            <w:tcW w:w="6379" w:type="dxa"/>
            <w:gridSpan w:val="2"/>
          </w:tcPr>
          <w:p w14:paraId="00359D31" w14:textId="77777777" w:rsidR="005F6325" w:rsidRPr="009E1DF6" w:rsidRDefault="005F6325" w:rsidP="00376C1F">
            <w:pPr>
              <w:spacing w:after="0" w:line="240" w:lineRule="auto"/>
              <w:jc w:val="both"/>
              <w:rPr>
                <w:rFonts w:ascii="Arial" w:eastAsia="Times New Roman" w:hAnsi="Arial" w:cs="Arial"/>
                <w:bCs/>
                <w:sz w:val="24"/>
                <w:szCs w:val="24"/>
              </w:rPr>
            </w:pPr>
            <w:r w:rsidRPr="009E1DF6">
              <w:rPr>
                <w:rFonts w:ascii="Arial" w:eastAsia="Times New Roman" w:hAnsi="Arial" w:cs="Arial"/>
                <w:bCs/>
                <w:sz w:val="24"/>
                <w:szCs w:val="24"/>
              </w:rPr>
              <w:t>Netaikoma</w:t>
            </w:r>
          </w:p>
        </w:tc>
      </w:tr>
      <w:tr w:rsidR="005F6325" w:rsidRPr="003F6F5A" w14:paraId="7C349AAF" w14:textId="77777777" w:rsidTr="00E42211">
        <w:trPr>
          <w:trHeight w:val="300"/>
        </w:trPr>
        <w:tc>
          <w:tcPr>
            <w:tcW w:w="9493" w:type="dxa"/>
            <w:gridSpan w:val="3"/>
          </w:tcPr>
          <w:p w14:paraId="4F33403F" w14:textId="77777777" w:rsidR="005F6325" w:rsidRPr="009E1DF6" w:rsidRDefault="005F6325" w:rsidP="00376C1F">
            <w:pPr>
              <w:spacing w:after="0" w:line="240" w:lineRule="auto"/>
              <w:jc w:val="center"/>
              <w:rPr>
                <w:rFonts w:ascii="Arial" w:eastAsia="Times New Roman" w:hAnsi="Arial" w:cs="Arial"/>
                <w:sz w:val="24"/>
                <w:szCs w:val="24"/>
              </w:rPr>
            </w:pPr>
            <w:r w:rsidRPr="009E1DF6">
              <w:rPr>
                <w:rFonts w:ascii="Arial" w:eastAsia="Times New Roman" w:hAnsi="Arial" w:cs="Arial"/>
                <w:b/>
                <w:sz w:val="24"/>
                <w:szCs w:val="24"/>
              </w:rPr>
              <w:t>11. ESMINĖS SUTARTIES SĄLYGOS</w:t>
            </w:r>
          </w:p>
        </w:tc>
      </w:tr>
      <w:tr w:rsidR="005F6325" w:rsidRPr="003F6F5A" w14:paraId="41640209" w14:textId="77777777" w:rsidTr="00E42211">
        <w:trPr>
          <w:trHeight w:val="300"/>
        </w:trPr>
        <w:tc>
          <w:tcPr>
            <w:tcW w:w="3114" w:type="dxa"/>
          </w:tcPr>
          <w:p w14:paraId="091F17B3"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11.1. Esminės Sutarties sąlygos</w:t>
            </w:r>
          </w:p>
        </w:tc>
        <w:tc>
          <w:tcPr>
            <w:tcW w:w="6379" w:type="dxa"/>
            <w:gridSpan w:val="2"/>
          </w:tcPr>
          <w:p w14:paraId="08DCE5B4"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1D64DC4C"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24801831" w14:textId="77777777" w:rsidTr="00E42211">
        <w:trPr>
          <w:trHeight w:val="300"/>
        </w:trPr>
        <w:tc>
          <w:tcPr>
            <w:tcW w:w="3114" w:type="dxa"/>
          </w:tcPr>
          <w:p w14:paraId="34AEF67A"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bCs/>
                <w:sz w:val="24"/>
                <w:szCs w:val="24"/>
              </w:rPr>
              <w:t>11.2. Dideli arba nuolatiniai esminės Sutarties sąlygos vykdymo trūkumai</w:t>
            </w:r>
          </w:p>
        </w:tc>
        <w:tc>
          <w:tcPr>
            <w:tcW w:w="6379" w:type="dxa"/>
            <w:gridSpan w:val="2"/>
          </w:tcPr>
          <w:p w14:paraId="37326CAE" w14:textId="77777777" w:rsidR="005F6325" w:rsidRPr="009E1DF6" w:rsidRDefault="005F6325" w:rsidP="00376C1F">
            <w:pPr>
              <w:spacing w:after="0" w:line="240" w:lineRule="auto"/>
              <w:jc w:val="both"/>
              <w:textAlignment w:val="baseline"/>
              <w:rPr>
                <w:rFonts w:ascii="Arial" w:eastAsia="Times New Roman" w:hAnsi="Arial" w:cs="Arial"/>
                <w:sz w:val="24"/>
                <w:szCs w:val="24"/>
              </w:rPr>
            </w:pPr>
            <w:r w:rsidRPr="009E1DF6">
              <w:rPr>
                <w:rFonts w:ascii="Arial" w:eastAsia="Arial" w:hAnsi="Arial" w:cs="Arial"/>
                <w:sz w:val="24"/>
                <w:szCs w:val="24"/>
              </w:rPr>
              <w:t xml:space="preserve">Netaikoma </w:t>
            </w:r>
          </w:p>
        </w:tc>
      </w:tr>
      <w:tr w:rsidR="005F6325" w:rsidRPr="003F6F5A" w14:paraId="12934FAF" w14:textId="77777777" w:rsidTr="00E42211">
        <w:trPr>
          <w:trHeight w:val="300"/>
        </w:trPr>
        <w:tc>
          <w:tcPr>
            <w:tcW w:w="9493" w:type="dxa"/>
            <w:gridSpan w:val="3"/>
          </w:tcPr>
          <w:p w14:paraId="612CE67E"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12. SUTARTIES GALIOJIMAS IR KEITIMAS</w:t>
            </w:r>
          </w:p>
        </w:tc>
      </w:tr>
      <w:tr w:rsidR="005F6325" w:rsidRPr="003F6F5A" w14:paraId="6035B7C3" w14:textId="77777777" w:rsidTr="00E42211">
        <w:trPr>
          <w:trHeight w:val="300"/>
        </w:trPr>
        <w:tc>
          <w:tcPr>
            <w:tcW w:w="3114" w:type="dxa"/>
          </w:tcPr>
          <w:p w14:paraId="3864B33B"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12.1. Sutarties sudarymas ir įsigaliojimas</w:t>
            </w:r>
          </w:p>
        </w:tc>
        <w:tc>
          <w:tcPr>
            <w:tcW w:w="6379" w:type="dxa"/>
            <w:gridSpan w:val="2"/>
          </w:tcPr>
          <w:p w14:paraId="0A3CC34A"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Ši Sutartis laikoma sudaryta ir įsigalioja nuo Sutarties pasirašymo dienos (antrosios Šalies pasirašymo dieną). </w:t>
            </w:r>
          </w:p>
          <w:p w14:paraId="581CB417" w14:textId="77777777" w:rsidR="005F6325" w:rsidRPr="009E1DF6" w:rsidRDefault="005F6325" w:rsidP="00376C1F">
            <w:pPr>
              <w:spacing w:after="0" w:line="240" w:lineRule="auto"/>
              <w:jc w:val="both"/>
              <w:rPr>
                <w:rFonts w:ascii="Arial" w:eastAsia="Calibri" w:hAnsi="Arial" w:cs="Arial"/>
                <w:sz w:val="24"/>
                <w:szCs w:val="24"/>
              </w:rPr>
            </w:pPr>
            <w:r w:rsidRPr="009E1DF6">
              <w:rPr>
                <w:rFonts w:ascii="Arial" w:eastAsia="Times New Roman" w:hAnsi="Arial" w:cs="Arial"/>
                <w:sz w:val="24"/>
                <w:szCs w:val="24"/>
              </w:rPr>
              <w:t xml:space="preserve">Sutartis galioja iki </w:t>
            </w:r>
            <w:r w:rsidRPr="009E1DF6">
              <w:rPr>
                <w:rFonts w:ascii="Arial" w:eastAsia="Calibri" w:hAnsi="Arial" w:cs="Arial"/>
                <w:sz w:val="24"/>
                <w:szCs w:val="24"/>
              </w:rPr>
              <w:t xml:space="preserve">visiško Sutarties Šalių įsipareigojimų pagal Sutartį įvykdymo </w:t>
            </w:r>
            <w:r w:rsidRPr="009E1DF6">
              <w:rPr>
                <w:rFonts w:ascii="Arial" w:eastAsia="Times New Roman" w:hAnsi="Arial" w:cs="Arial"/>
                <w:sz w:val="24"/>
                <w:szCs w:val="24"/>
              </w:rPr>
              <w:t>(kol bus išnaudota Pradinės sutarties vertė, bet jos terminas negali būti ilgesnis kaip 4 (keturi) mėnesiai.</w:t>
            </w:r>
          </w:p>
        </w:tc>
      </w:tr>
      <w:tr w:rsidR="005F6325" w:rsidRPr="003F6F5A" w14:paraId="32C23DDD" w14:textId="77777777" w:rsidTr="00E42211">
        <w:trPr>
          <w:trHeight w:val="300"/>
        </w:trPr>
        <w:tc>
          <w:tcPr>
            <w:tcW w:w="3114" w:type="dxa"/>
          </w:tcPr>
          <w:p w14:paraId="07D792C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12.2. Sutarties galiojimo termino pratęsimas</w:t>
            </w:r>
          </w:p>
        </w:tc>
        <w:tc>
          <w:tcPr>
            <w:tcW w:w="6379" w:type="dxa"/>
            <w:gridSpan w:val="2"/>
          </w:tcPr>
          <w:p w14:paraId="74269516"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Netaikoma</w:t>
            </w:r>
          </w:p>
          <w:p w14:paraId="0732610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 </w:t>
            </w:r>
          </w:p>
        </w:tc>
      </w:tr>
      <w:tr w:rsidR="005F6325" w:rsidRPr="003F6F5A" w14:paraId="0FAA169F" w14:textId="77777777" w:rsidTr="00E42211">
        <w:trPr>
          <w:trHeight w:val="300"/>
        </w:trPr>
        <w:tc>
          <w:tcPr>
            <w:tcW w:w="9493" w:type="dxa"/>
            <w:gridSpan w:val="3"/>
          </w:tcPr>
          <w:p w14:paraId="60CC10B7"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13. SUTARTIES NUTRAUKIMAS</w:t>
            </w:r>
          </w:p>
        </w:tc>
      </w:tr>
      <w:tr w:rsidR="005F6325" w:rsidRPr="003F6F5A" w14:paraId="16EEE31F" w14:textId="77777777" w:rsidTr="00E42211">
        <w:trPr>
          <w:trHeight w:val="300"/>
        </w:trPr>
        <w:tc>
          <w:tcPr>
            <w:tcW w:w="3114" w:type="dxa"/>
            <w:tcBorders>
              <w:top w:val="single" w:sz="4" w:space="0" w:color="auto"/>
              <w:left w:val="single" w:sz="4" w:space="0" w:color="auto"/>
              <w:bottom w:val="single" w:sz="4" w:space="0" w:color="auto"/>
              <w:right w:val="single" w:sz="4" w:space="0" w:color="auto"/>
            </w:tcBorders>
          </w:tcPr>
          <w:p w14:paraId="0B3298F2"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2F2244D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Sutartis gali būti nutraukiama rašytiniu Šalių susitarimu arba vienašališkai, Bendrosiose sąlygose nustatyta tvarka.</w:t>
            </w:r>
          </w:p>
          <w:p w14:paraId="50B6FC03"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07DAE956" w14:textId="77777777" w:rsidTr="00E42211">
        <w:trPr>
          <w:trHeight w:val="300"/>
        </w:trPr>
        <w:tc>
          <w:tcPr>
            <w:tcW w:w="3114" w:type="dxa"/>
            <w:tcBorders>
              <w:top w:val="single" w:sz="4" w:space="0" w:color="auto"/>
              <w:left w:val="single" w:sz="4" w:space="0" w:color="auto"/>
              <w:bottom w:val="single" w:sz="4" w:space="0" w:color="auto"/>
              <w:right w:val="single" w:sz="4" w:space="0" w:color="auto"/>
            </w:tcBorders>
          </w:tcPr>
          <w:p w14:paraId="658BE28B"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13.2. Esminiai Sutarties pažeidimai</w:t>
            </w:r>
          </w:p>
        </w:tc>
        <w:tc>
          <w:tcPr>
            <w:tcW w:w="6379" w:type="dxa"/>
            <w:gridSpan w:val="2"/>
            <w:tcBorders>
              <w:top w:val="single" w:sz="4" w:space="0" w:color="auto"/>
              <w:left w:val="single" w:sz="4" w:space="0" w:color="auto"/>
              <w:bottom w:val="single" w:sz="4" w:space="0" w:color="auto"/>
              <w:right w:val="single" w:sz="4" w:space="0" w:color="auto"/>
            </w:tcBorders>
          </w:tcPr>
          <w:p w14:paraId="427ED6D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13.2.1. jeigu Rangovas nevykdo prisiimtų įsipareigojimų už Sutartyje nustatytą Sutarties kainą;</w:t>
            </w:r>
          </w:p>
          <w:p w14:paraId="170603D4"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13.2.3. </w:t>
            </w:r>
            <w:r w:rsidRPr="009E1DF6">
              <w:rPr>
                <w:rFonts w:ascii="Arial" w:eastAsia="Calibri" w:hAnsi="Arial" w:cs="Arial"/>
                <w:sz w:val="24"/>
                <w:szCs w:val="24"/>
              </w:rPr>
              <w:t xml:space="preserve">kai Rangovas vėluoja tinkamai įvykdyti ir (arba) nevykdo savo sutartinių įsipareigojimų ilgiau kaip 20 </w:t>
            </w:r>
            <w:r w:rsidRPr="009E1DF6">
              <w:rPr>
                <w:rFonts w:ascii="Arial" w:eastAsia="Times New Roman" w:hAnsi="Arial" w:cs="Arial"/>
                <w:sz w:val="24"/>
                <w:szCs w:val="24"/>
              </w:rPr>
              <w:t>(dvidešimt)</w:t>
            </w:r>
            <w:r w:rsidRPr="009E1DF6">
              <w:rPr>
                <w:rFonts w:ascii="Arial" w:eastAsia="Calibri" w:hAnsi="Arial" w:cs="Arial"/>
                <w:sz w:val="24"/>
                <w:szCs w:val="24"/>
              </w:rPr>
              <w:t xml:space="preserve"> dienų</w:t>
            </w:r>
            <w:r w:rsidRPr="009E1DF6">
              <w:rPr>
                <w:rFonts w:ascii="Arial" w:eastAsia="Times New Roman" w:hAnsi="Arial" w:cs="Arial"/>
                <w:sz w:val="24"/>
                <w:szCs w:val="24"/>
              </w:rPr>
              <w:t xml:space="preserve">; </w:t>
            </w:r>
          </w:p>
          <w:p w14:paraId="5CCD952F" w14:textId="77777777" w:rsidR="005F6325" w:rsidRPr="009E1DF6" w:rsidRDefault="005F6325" w:rsidP="00376C1F">
            <w:pPr>
              <w:spacing w:after="0" w:line="240" w:lineRule="auto"/>
              <w:jc w:val="both"/>
              <w:rPr>
                <w:rFonts w:ascii="Arial" w:eastAsia="Arial" w:hAnsi="Arial" w:cs="Arial"/>
                <w:sz w:val="24"/>
                <w:szCs w:val="24"/>
              </w:rPr>
            </w:pPr>
            <w:r w:rsidRPr="009E1DF6">
              <w:rPr>
                <w:rFonts w:ascii="Arial" w:eastAsia="Arial" w:hAnsi="Arial" w:cs="Arial"/>
                <w:sz w:val="24"/>
                <w:szCs w:val="24"/>
              </w:rPr>
              <w:t>13.2.5. jeigu Rangovas nesilaiko Sutartyje nustatytų Darbų atlikimo terminų 2 (du) kartus iš eilės arba vėluoja atlikti Darbus daugiau kaip 20 (dvidešimt) dienų nuo Sutartyje nustatyto Darbų atlikimo termino;</w:t>
            </w:r>
          </w:p>
          <w:p w14:paraId="55E11C9E" w14:textId="77777777" w:rsidR="005F6325" w:rsidRPr="009E1DF6" w:rsidRDefault="005F6325" w:rsidP="00376C1F">
            <w:pPr>
              <w:tabs>
                <w:tab w:val="left" w:pos="567"/>
                <w:tab w:val="left" w:pos="851"/>
                <w:tab w:val="left" w:pos="992"/>
                <w:tab w:val="left" w:pos="1134"/>
              </w:tabs>
              <w:spacing w:after="0" w:line="240" w:lineRule="auto"/>
              <w:jc w:val="both"/>
              <w:rPr>
                <w:rFonts w:ascii="Arial" w:eastAsia="Arial" w:hAnsi="Arial" w:cs="Arial"/>
                <w:sz w:val="24"/>
                <w:szCs w:val="24"/>
              </w:rPr>
            </w:pPr>
            <w:r w:rsidRPr="009E1DF6">
              <w:rPr>
                <w:rFonts w:ascii="Arial" w:eastAsia="Arial" w:hAnsi="Arial" w:cs="Arial"/>
                <w:sz w:val="24"/>
                <w:szCs w:val="24"/>
              </w:rPr>
              <w:t xml:space="preserve">13.2.6. jeigu Rangovas nesilaiko Darbų atlikimo terminų ir priskaičiuotų netesybų už vėlavimą suma viršija </w:t>
            </w:r>
            <w:r w:rsidRPr="009E1DF6">
              <w:rPr>
                <w:rFonts w:ascii="Arial" w:eastAsia="Times New Roman" w:hAnsi="Arial" w:cs="Arial"/>
                <w:bCs/>
                <w:sz w:val="24"/>
                <w:szCs w:val="24"/>
              </w:rPr>
              <w:t xml:space="preserve">(nurodyti 20 (dvidešimt) </w:t>
            </w:r>
            <w:r w:rsidRPr="009E1DF6">
              <w:rPr>
                <w:rFonts w:ascii="Arial" w:eastAsia="Times New Roman" w:hAnsi="Arial" w:cs="Arial"/>
                <w:sz w:val="24"/>
                <w:szCs w:val="24"/>
              </w:rPr>
              <w:t>procentų nuo Sutarties kainos be PVM</w:t>
            </w:r>
            <w:r w:rsidRPr="009E1DF6">
              <w:rPr>
                <w:rFonts w:ascii="Arial" w:eastAsia="Arial" w:hAnsi="Arial" w:cs="Arial"/>
                <w:sz w:val="24"/>
                <w:szCs w:val="24"/>
              </w:rPr>
              <w:t>;</w:t>
            </w:r>
          </w:p>
          <w:p w14:paraId="3813AC7F" w14:textId="77777777" w:rsidR="005F6325" w:rsidRPr="009E1DF6" w:rsidRDefault="005F6325" w:rsidP="00376C1F">
            <w:pPr>
              <w:tabs>
                <w:tab w:val="left" w:pos="567"/>
                <w:tab w:val="left" w:pos="851"/>
                <w:tab w:val="left" w:pos="992"/>
                <w:tab w:val="left" w:pos="1134"/>
              </w:tabs>
              <w:spacing w:after="0" w:line="240" w:lineRule="auto"/>
              <w:jc w:val="both"/>
              <w:rPr>
                <w:rFonts w:ascii="Arial" w:eastAsia="Arial" w:hAnsi="Arial" w:cs="Arial"/>
                <w:sz w:val="24"/>
                <w:szCs w:val="24"/>
              </w:rPr>
            </w:pPr>
            <w:r w:rsidRPr="009E1DF6">
              <w:rPr>
                <w:rFonts w:ascii="Arial" w:eastAsia="Arial" w:hAnsi="Arial" w:cs="Arial"/>
                <w:sz w:val="24"/>
                <w:szCs w:val="24"/>
              </w:rPr>
              <w:t xml:space="preserve">13.2.7. </w:t>
            </w:r>
            <w:r w:rsidRPr="009E1DF6">
              <w:rPr>
                <w:rFonts w:ascii="Arial" w:eastAsia="Times New Roman" w:hAnsi="Arial" w:cs="Arial"/>
                <w:sz w:val="24"/>
                <w:szCs w:val="24"/>
              </w:rPr>
              <w:t>Rangovas atlieka Darbus neturėdamas su Užsakovu suderinto Rangovo dokumento, kuriuo vadovaujantis turi būti atliekami tie Darbai;</w:t>
            </w:r>
          </w:p>
          <w:p w14:paraId="65CD4878" w14:textId="77777777" w:rsidR="005F6325" w:rsidRPr="009E1DF6" w:rsidRDefault="005F6325" w:rsidP="00376C1F">
            <w:pPr>
              <w:tabs>
                <w:tab w:val="left" w:pos="567"/>
                <w:tab w:val="left" w:pos="851"/>
                <w:tab w:val="left" w:pos="992"/>
                <w:tab w:val="left" w:pos="1134"/>
              </w:tabs>
              <w:spacing w:after="0" w:line="240" w:lineRule="auto"/>
              <w:jc w:val="both"/>
              <w:rPr>
                <w:rFonts w:ascii="Arial" w:eastAsia="Arial" w:hAnsi="Arial" w:cs="Arial"/>
                <w:sz w:val="24"/>
                <w:szCs w:val="24"/>
              </w:rPr>
            </w:pPr>
            <w:r w:rsidRPr="009E1DF6">
              <w:rPr>
                <w:rFonts w:ascii="Arial" w:eastAsia="Arial" w:hAnsi="Arial" w:cs="Arial"/>
                <w:sz w:val="24"/>
                <w:szCs w:val="24"/>
              </w:rPr>
              <w:t>13.2.8. Rangovas daugiau kaip 2 (du) kartus atlieka Darbus, kurie neatitinka Sutartyje ir (ar) įstatymuose nustatytų reikalavimų Darbų atlikimui;</w:t>
            </w:r>
          </w:p>
          <w:p w14:paraId="0F62169D" w14:textId="77777777" w:rsidR="005F6325" w:rsidRPr="009E1DF6" w:rsidRDefault="005F6325" w:rsidP="00376C1F">
            <w:pPr>
              <w:tabs>
                <w:tab w:val="left" w:pos="567"/>
                <w:tab w:val="left" w:pos="851"/>
                <w:tab w:val="left" w:pos="992"/>
                <w:tab w:val="left" w:pos="1134"/>
              </w:tabs>
              <w:spacing w:after="0" w:line="240" w:lineRule="auto"/>
              <w:jc w:val="both"/>
              <w:rPr>
                <w:rFonts w:ascii="Arial" w:eastAsia="Arial" w:hAnsi="Arial" w:cs="Arial"/>
                <w:sz w:val="24"/>
                <w:szCs w:val="24"/>
              </w:rPr>
            </w:pPr>
            <w:r w:rsidRPr="009E1DF6">
              <w:rPr>
                <w:rFonts w:ascii="Arial" w:eastAsia="Arial" w:hAnsi="Arial" w:cs="Arial"/>
                <w:sz w:val="24"/>
                <w:szCs w:val="24"/>
              </w:rPr>
              <w:t>13.2.10. Rangovas pažeidžia šios Sutarties nuostatas, reglamentuojančias konkurenciją, intelektinės nuosavybės ar konfidencialios informacijos valdymą;</w:t>
            </w:r>
          </w:p>
          <w:p w14:paraId="410A318B"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Arial" w:hAnsi="Arial" w:cs="Arial"/>
                <w:sz w:val="24"/>
                <w:szCs w:val="24"/>
              </w:rPr>
              <w:t>13.2.11.</w:t>
            </w:r>
            <w:r w:rsidRPr="009E1DF6">
              <w:rPr>
                <w:rFonts w:ascii="Arial" w:eastAsia="Times New Roman" w:hAnsi="Arial" w:cs="Arial"/>
                <w:sz w:val="24"/>
                <w:szCs w:val="24"/>
                <w:shd w:val="clear" w:color="auto" w:fill="FFFFFF"/>
              </w:rPr>
              <w:t xml:space="preserve"> </w:t>
            </w:r>
            <w:r w:rsidRPr="009E1DF6">
              <w:rPr>
                <w:rFonts w:ascii="Arial" w:eastAsia="Arial" w:hAnsi="Arial" w:cs="Arial"/>
                <w:sz w:val="24"/>
                <w:szCs w:val="24"/>
              </w:rPr>
              <w:t>Rangovas</w:t>
            </w:r>
            <w:r w:rsidRPr="009E1DF6">
              <w:rPr>
                <w:rFonts w:ascii="Arial" w:eastAsia="Times New Roman" w:hAnsi="Arial" w:cs="Arial"/>
                <w:sz w:val="24"/>
                <w:szCs w:val="24"/>
                <w:shd w:val="clear" w:color="auto" w:fill="FFFFFF"/>
              </w:rPr>
              <w:t xml:space="preserve"> ir (ar) jungtinės veiklos parneris (jei taikoma), ir (ar) subrangovas (jei taikoma) Darbams</w:t>
            </w:r>
            <w:r w:rsidRPr="009E1DF6">
              <w:rPr>
                <w:rFonts w:ascii="Arial" w:eastAsia="Times New Roman" w:hAnsi="Arial" w:cs="Arial"/>
                <w:sz w:val="24"/>
                <w:szCs w:val="24"/>
              </w:rPr>
              <w:t>, kuriems Sutartyje nustatyti aplinkos apsaugos vadybos sistemos reikalavimai,</w:t>
            </w:r>
            <w:r w:rsidRPr="009E1DF6">
              <w:rPr>
                <w:rFonts w:ascii="Arial" w:eastAsia="Times New Roman" w:hAnsi="Arial" w:cs="Arial"/>
                <w:sz w:val="24"/>
                <w:szCs w:val="24"/>
                <w:shd w:val="clear" w:color="auto" w:fill="FFFFFF"/>
              </w:rPr>
              <w:t xml:space="preserve"> teikimo metu</w:t>
            </w:r>
            <w:r w:rsidRPr="009E1DF6">
              <w:rPr>
                <w:rFonts w:ascii="Arial" w:eastAsia="Times New Roman" w:hAnsi="Arial" w:cs="Arial"/>
                <w:sz w:val="24"/>
                <w:szCs w:val="24"/>
              </w:rPr>
              <w:t xml:space="preserve">, </w:t>
            </w:r>
            <w:r w:rsidRPr="009E1DF6">
              <w:rPr>
                <w:rFonts w:ascii="Arial" w:eastAsia="Times New Roman" w:hAnsi="Arial" w:cs="Arial"/>
                <w:sz w:val="24"/>
                <w:szCs w:val="24"/>
                <w:shd w:val="clear" w:color="auto" w:fill="FFFFFF"/>
              </w:rPr>
              <w:t xml:space="preserve">neturi galiojančio </w:t>
            </w:r>
            <w:r w:rsidRPr="009E1DF6">
              <w:rPr>
                <w:rFonts w:ascii="Arial" w:eastAsia="Times New Roman" w:hAnsi="Arial" w:cs="Arial"/>
                <w:sz w:val="24"/>
                <w:szCs w:val="24"/>
                <w:shd w:val="clear" w:color="auto" w:fill="FFFFFF"/>
              </w:rPr>
              <w:lastRenderedPageBreak/>
              <w:t>aplinkos apsaugos vadybos sistemos sertifikato, ir (ar) nepateikia sertifikato pratęsimo (neįsigyja naujo);</w:t>
            </w:r>
          </w:p>
          <w:p w14:paraId="3F1B774A"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 xml:space="preserve">13.2.12. </w:t>
            </w:r>
            <w:r w:rsidRPr="009E1DF6">
              <w:rPr>
                <w:rFonts w:ascii="Arial" w:eastAsia="Times New Roman" w:hAnsi="Arial" w:cs="Arial"/>
                <w:sz w:val="24"/>
                <w:szCs w:val="24"/>
              </w:rPr>
              <w:t>Rangovas sudaro subrangos sutartį neinformavęs Užsakovo;</w:t>
            </w:r>
          </w:p>
          <w:p w14:paraId="1BBC2AE6"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 xml:space="preserve">12.2.13. </w:t>
            </w:r>
            <w:r w:rsidRPr="009E1DF6">
              <w:rPr>
                <w:rFonts w:ascii="Arial" w:eastAsia="Times New Roman" w:hAnsi="Arial" w:cs="Arial"/>
                <w:sz w:val="24"/>
                <w:szCs w:val="24"/>
              </w:rPr>
              <w:t>Jeigu paaiškėja, jog Rangovo Darbų vykdymui įsigyjamos Prekės, jų gamintojai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E1DF6">
              <w:rPr>
                <w:rFonts w:ascii="Arial" w:eastAsia="Times New Roman" w:hAnsi="Arial" w:cs="Arial"/>
                <w:sz w:val="24"/>
                <w:szCs w:val="24"/>
                <w:vertAlign w:val="superscript"/>
              </w:rPr>
              <w:t xml:space="preserve">1 </w:t>
            </w:r>
            <w:r w:rsidRPr="009E1DF6">
              <w:rPr>
                <w:rFonts w:ascii="Arial" w:eastAsia="Times New Roman" w:hAnsi="Arial" w:cs="Arial"/>
                <w:sz w:val="24"/>
                <w:szCs w:val="24"/>
              </w:rPr>
              <w:t>dalies nuostatų ir Rangovas nepašalina tokių Prekių iš Statybvietės ilgiau kaip per 5 (penkias)</w:t>
            </w:r>
            <w:r w:rsidRPr="009E1DF6">
              <w:rPr>
                <w:rFonts w:ascii="Arial" w:eastAsia="Arial" w:hAnsi="Arial" w:cs="Arial"/>
                <w:sz w:val="24"/>
                <w:szCs w:val="24"/>
              </w:rPr>
              <w:t xml:space="preserve"> </w:t>
            </w:r>
            <w:r w:rsidRPr="009E1DF6">
              <w:rPr>
                <w:rFonts w:ascii="Arial" w:eastAsia="Times New Roman" w:hAnsi="Arial" w:cs="Arial"/>
                <w:sz w:val="24"/>
                <w:szCs w:val="24"/>
              </w:rPr>
              <w:t>darbo dienas nuo fakto paaiškėjimo dienos;</w:t>
            </w:r>
          </w:p>
          <w:p w14:paraId="1CC68B4E" w14:textId="77777777" w:rsidR="005F6325" w:rsidRPr="009E1DF6" w:rsidRDefault="005F6325" w:rsidP="00376C1F">
            <w:pPr>
              <w:spacing w:after="0" w:line="240" w:lineRule="auto"/>
              <w:jc w:val="both"/>
              <w:rPr>
                <w:rFonts w:ascii="Arial" w:eastAsia="Arial" w:hAnsi="Arial" w:cs="Arial"/>
                <w:sz w:val="24"/>
                <w:szCs w:val="24"/>
              </w:rPr>
            </w:pPr>
            <w:r w:rsidRPr="009E1DF6">
              <w:rPr>
                <w:rFonts w:ascii="Arial" w:eastAsia="Arial" w:hAnsi="Arial" w:cs="Arial"/>
                <w:sz w:val="24"/>
                <w:szCs w:val="24"/>
              </w:rPr>
              <w:t>13.2.14. Rangovas 2 (du) kartus pažeidžia esminę Sutarties sąlygą.</w:t>
            </w:r>
          </w:p>
        </w:tc>
      </w:tr>
      <w:tr w:rsidR="005F6325" w:rsidRPr="003F6F5A" w14:paraId="5D422EAC" w14:textId="77777777" w:rsidTr="00E42211">
        <w:trPr>
          <w:trHeight w:val="300"/>
        </w:trPr>
        <w:tc>
          <w:tcPr>
            <w:tcW w:w="9493" w:type="dxa"/>
            <w:gridSpan w:val="3"/>
          </w:tcPr>
          <w:p w14:paraId="74362BFB" w14:textId="77777777" w:rsidR="005F6325" w:rsidRPr="009E1DF6" w:rsidRDefault="005F6325" w:rsidP="00376C1F">
            <w:pPr>
              <w:spacing w:after="0" w:line="240" w:lineRule="auto"/>
              <w:jc w:val="center"/>
              <w:rPr>
                <w:rFonts w:ascii="Arial" w:eastAsia="Times New Roman" w:hAnsi="Arial" w:cs="Arial"/>
                <w:sz w:val="24"/>
                <w:szCs w:val="24"/>
              </w:rPr>
            </w:pPr>
            <w:r w:rsidRPr="009E1DF6">
              <w:rPr>
                <w:rFonts w:ascii="Arial" w:eastAsia="Times New Roman" w:hAnsi="Arial" w:cs="Arial"/>
                <w:b/>
                <w:sz w:val="24"/>
                <w:szCs w:val="24"/>
              </w:rPr>
              <w:lastRenderedPageBreak/>
              <w:t xml:space="preserve">14. APLINKOS APSAUGOS IR SOCIALINIAI KRITERIJAI </w:t>
            </w:r>
          </w:p>
        </w:tc>
      </w:tr>
      <w:tr w:rsidR="005F6325" w:rsidRPr="003F6F5A" w14:paraId="32997BFF" w14:textId="77777777" w:rsidTr="00E42211">
        <w:trPr>
          <w:trHeight w:val="300"/>
        </w:trPr>
        <w:tc>
          <w:tcPr>
            <w:tcW w:w="3114" w:type="dxa"/>
          </w:tcPr>
          <w:p w14:paraId="4F056B4D"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14.1. Su perkamais Darbais susiję aplinkos apsaugos kriterijai </w:t>
            </w:r>
          </w:p>
        </w:tc>
        <w:tc>
          <w:tcPr>
            <w:tcW w:w="6379" w:type="dxa"/>
            <w:gridSpan w:val="2"/>
          </w:tcPr>
          <w:p w14:paraId="1DF25B9E" w14:textId="77777777" w:rsidR="005F6325" w:rsidRPr="009E1DF6" w:rsidRDefault="005F6325" w:rsidP="00376C1F">
            <w:pPr>
              <w:spacing w:after="0" w:line="240" w:lineRule="auto"/>
              <w:rPr>
                <w:rFonts w:ascii="Arial" w:eastAsia="Times New Roman" w:hAnsi="Arial" w:cs="Arial"/>
                <w:sz w:val="24"/>
                <w:szCs w:val="24"/>
              </w:rPr>
            </w:pPr>
            <w:r w:rsidRPr="009E1DF6">
              <w:rPr>
                <w:rFonts w:ascii="Arial" w:eastAsia="Times New Roman" w:hAnsi="Arial" w:cs="Arial"/>
                <w:sz w:val="24"/>
                <w:szCs w:val="24"/>
              </w:rPr>
              <w:t>Aplinkos apsaugos kriterijai Darbams nustatomi vadovaujantis Lietuvos Respublikos aplinkos ministro 2011 m. birželio 28 d. įsakymu Nr. D1-508 „Dėl Aplinkos apsaugos kriterijų taikymo, vykdant žaliuosius pirkimus, tvarkos aprašo patvirtinimo“, 4.3 punktu.</w:t>
            </w:r>
          </w:p>
          <w:p w14:paraId="75B16C6D"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rPr>
              <w:t>Nustačius, kad Rangovas šiame punkte nustatyto (-ų) kriterijaus (-jų) nesilaiko, Rangovui taikoma Specialiųjų sąlygų 10.9 punkte nurodyto dydžio bauda (-</w:t>
            </w:r>
            <w:proofErr w:type="spellStart"/>
            <w:r w:rsidRPr="009E1DF6">
              <w:rPr>
                <w:rFonts w:ascii="Arial" w:eastAsia="Times New Roman" w:hAnsi="Arial" w:cs="Arial"/>
                <w:sz w:val="24"/>
                <w:szCs w:val="24"/>
              </w:rPr>
              <w:t>os</w:t>
            </w:r>
            <w:proofErr w:type="spellEnd"/>
            <w:r w:rsidRPr="009E1DF6">
              <w:rPr>
                <w:rFonts w:ascii="Arial" w:eastAsia="Times New Roman" w:hAnsi="Arial" w:cs="Arial"/>
                <w:sz w:val="24"/>
                <w:szCs w:val="24"/>
              </w:rPr>
              <w:t>).</w:t>
            </w:r>
          </w:p>
        </w:tc>
      </w:tr>
      <w:tr w:rsidR="005F6325" w:rsidRPr="003F6F5A" w14:paraId="08A901B0" w14:textId="77777777" w:rsidTr="00E42211">
        <w:trPr>
          <w:trHeight w:val="300"/>
        </w:trPr>
        <w:tc>
          <w:tcPr>
            <w:tcW w:w="3114" w:type="dxa"/>
          </w:tcPr>
          <w:p w14:paraId="4536BCC7"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14.2. Su perkamais Darbais susiję socialiniai kriterijai</w:t>
            </w:r>
          </w:p>
        </w:tc>
        <w:tc>
          <w:tcPr>
            <w:tcW w:w="6379" w:type="dxa"/>
            <w:gridSpan w:val="2"/>
          </w:tcPr>
          <w:p w14:paraId="5FF501A5"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shd w:val="clear" w:color="auto" w:fill="FFFFFF"/>
              </w:rPr>
              <w:t>Netaikoma</w:t>
            </w:r>
          </w:p>
          <w:p w14:paraId="554D1199" w14:textId="77777777" w:rsidR="005F6325" w:rsidRPr="009E1DF6" w:rsidRDefault="005F6325" w:rsidP="00376C1F">
            <w:pPr>
              <w:spacing w:after="0" w:line="240" w:lineRule="auto"/>
              <w:jc w:val="both"/>
              <w:rPr>
                <w:rFonts w:ascii="Arial" w:eastAsia="Times New Roman" w:hAnsi="Arial" w:cs="Arial"/>
                <w:sz w:val="24"/>
                <w:szCs w:val="24"/>
              </w:rPr>
            </w:pPr>
          </w:p>
        </w:tc>
      </w:tr>
      <w:tr w:rsidR="005F6325" w:rsidRPr="003F6F5A" w14:paraId="4D35D599" w14:textId="77777777" w:rsidTr="00E42211">
        <w:trPr>
          <w:trHeight w:val="300"/>
        </w:trPr>
        <w:tc>
          <w:tcPr>
            <w:tcW w:w="9493" w:type="dxa"/>
            <w:gridSpan w:val="3"/>
          </w:tcPr>
          <w:p w14:paraId="56B26E04"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 xml:space="preserve">15. SPECIALIŲJŲ SĄLYGŲ PAPILDYMAI </w:t>
            </w:r>
          </w:p>
          <w:p w14:paraId="16336852" w14:textId="77777777" w:rsidR="005F6325" w:rsidRPr="009E1DF6" w:rsidRDefault="005F6325" w:rsidP="00376C1F">
            <w:pPr>
              <w:spacing w:after="0" w:line="240" w:lineRule="auto"/>
              <w:jc w:val="center"/>
              <w:rPr>
                <w:rFonts w:ascii="Arial" w:eastAsia="Times New Roman" w:hAnsi="Arial" w:cs="Arial"/>
                <w:sz w:val="24"/>
                <w:szCs w:val="24"/>
                <w:shd w:val="clear" w:color="auto" w:fill="FFFFFF"/>
              </w:rPr>
            </w:pPr>
            <w:r w:rsidRPr="009E1DF6">
              <w:rPr>
                <w:rFonts w:ascii="Arial" w:eastAsia="Times New Roman" w:hAnsi="Arial" w:cs="Arial"/>
                <w:sz w:val="24"/>
                <w:szCs w:val="24"/>
              </w:rPr>
              <w:t>(jeigu būtina dėl konkretaus Sutarties dalyko specifikos)</w:t>
            </w:r>
          </w:p>
        </w:tc>
      </w:tr>
      <w:tr w:rsidR="005F6325" w:rsidRPr="003F6F5A" w14:paraId="1B101DA8" w14:textId="77777777" w:rsidTr="00E42211">
        <w:trPr>
          <w:trHeight w:val="300"/>
        </w:trPr>
        <w:tc>
          <w:tcPr>
            <w:tcW w:w="3114" w:type="dxa"/>
          </w:tcPr>
          <w:p w14:paraId="2550372F"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15.1.</w:t>
            </w:r>
          </w:p>
        </w:tc>
        <w:tc>
          <w:tcPr>
            <w:tcW w:w="6379" w:type="dxa"/>
            <w:gridSpan w:val="2"/>
          </w:tcPr>
          <w:p w14:paraId="1161CF6F"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(pildyti, jei papildomos Specialiosios sąlygos naujomis nuostatomis):</w:t>
            </w:r>
          </w:p>
          <w:p w14:paraId="705F8221" w14:textId="77777777" w:rsidR="005F6325" w:rsidRPr="009E1DF6" w:rsidRDefault="005F6325" w:rsidP="00376C1F">
            <w:pPr>
              <w:spacing w:after="0" w:line="240" w:lineRule="auto"/>
              <w:jc w:val="both"/>
              <w:rPr>
                <w:rFonts w:ascii="Arial" w:eastAsia="Times New Roman" w:hAnsi="Arial" w:cs="Arial"/>
                <w:sz w:val="24"/>
                <w:szCs w:val="24"/>
                <w:shd w:val="clear" w:color="auto" w:fill="FFFFFF"/>
              </w:rPr>
            </w:pPr>
            <w:r w:rsidRPr="009E1DF6">
              <w:rPr>
                <w:rFonts w:ascii="Arial" w:eastAsia="Times New Roman" w:hAnsi="Arial" w:cs="Arial"/>
                <w:sz w:val="24"/>
                <w:szCs w:val="24"/>
              </w:rPr>
              <w:t>Šalys susitaria papildyti Specialiąsias sąlygas nurodytu punktu, tačiau kitų punktų numeracijos nekeisti:_______</w:t>
            </w:r>
          </w:p>
        </w:tc>
      </w:tr>
      <w:tr w:rsidR="005F6325" w:rsidRPr="003F6F5A" w14:paraId="26D9031D" w14:textId="77777777" w:rsidTr="00E42211">
        <w:trPr>
          <w:trHeight w:val="300"/>
        </w:trPr>
        <w:tc>
          <w:tcPr>
            <w:tcW w:w="9493" w:type="dxa"/>
            <w:gridSpan w:val="3"/>
          </w:tcPr>
          <w:p w14:paraId="544E7EA3" w14:textId="77777777" w:rsidR="005F6325" w:rsidRPr="009E1DF6" w:rsidRDefault="005F6325" w:rsidP="00376C1F">
            <w:pPr>
              <w:spacing w:after="0" w:line="240" w:lineRule="auto"/>
              <w:jc w:val="center"/>
              <w:rPr>
                <w:rFonts w:ascii="Arial" w:eastAsia="Times New Roman" w:hAnsi="Arial" w:cs="Arial"/>
                <w:b/>
                <w:sz w:val="24"/>
                <w:szCs w:val="24"/>
              </w:rPr>
            </w:pPr>
            <w:r w:rsidRPr="009E1DF6">
              <w:rPr>
                <w:rFonts w:ascii="Arial" w:eastAsia="Times New Roman" w:hAnsi="Arial" w:cs="Arial"/>
                <w:b/>
                <w:sz w:val="24"/>
                <w:szCs w:val="24"/>
              </w:rPr>
              <w:t xml:space="preserve">16. BENDRŲJŲ SĄLYGŲ PAKEITIMAI IR PAPILDYMAI </w:t>
            </w:r>
          </w:p>
          <w:p w14:paraId="625D0D6D" w14:textId="77777777" w:rsidR="005F6325" w:rsidRPr="009E1DF6" w:rsidRDefault="005F6325" w:rsidP="00376C1F">
            <w:pPr>
              <w:spacing w:after="0" w:line="240" w:lineRule="auto"/>
              <w:jc w:val="center"/>
              <w:rPr>
                <w:rFonts w:ascii="Arial" w:eastAsia="Times New Roman" w:hAnsi="Arial" w:cs="Arial"/>
                <w:sz w:val="24"/>
                <w:szCs w:val="24"/>
              </w:rPr>
            </w:pPr>
            <w:r w:rsidRPr="009E1DF6">
              <w:rPr>
                <w:rFonts w:ascii="Arial" w:eastAsia="Times New Roman" w:hAnsi="Arial" w:cs="Arial"/>
                <w:sz w:val="24"/>
                <w:szCs w:val="24"/>
              </w:rPr>
              <w:t xml:space="preserve">(jeigu būtina dėl konkretaus Sutarties dalyko specifikos) </w:t>
            </w:r>
          </w:p>
        </w:tc>
      </w:tr>
      <w:tr w:rsidR="005F6325" w:rsidRPr="003F6F5A" w14:paraId="1A9D8172" w14:textId="77777777" w:rsidTr="00E42211">
        <w:trPr>
          <w:trHeight w:val="300"/>
        </w:trPr>
        <w:tc>
          <w:tcPr>
            <w:tcW w:w="3114" w:type="dxa"/>
          </w:tcPr>
          <w:p w14:paraId="6E593451"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 xml:space="preserve">16.1. </w:t>
            </w:r>
          </w:p>
        </w:tc>
        <w:tc>
          <w:tcPr>
            <w:tcW w:w="6379" w:type="dxa"/>
            <w:gridSpan w:val="2"/>
          </w:tcPr>
          <w:p w14:paraId="6F38FDE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(pildyti, jei keičiamas Bendrųjų sąlygų punktas, jį išdėstant nauja redakcija):</w:t>
            </w:r>
          </w:p>
          <w:p w14:paraId="7870CE0B"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Šalys susitaria pakeisti nurodytą Bendrųjų sąlygų punktą ir išdėstyti jį nauja redakcija: ________.</w:t>
            </w:r>
          </w:p>
        </w:tc>
      </w:tr>
      <w:tr w:rsidR="005F6325" w:rsidRPr="003F6F5A" w14:paraId="73066D5D" w14:textId="77777777" w:rsidTr="00E42211">
        <w:trPr>
          <w:trHeight w:val="300"/>
        </w:trPr>
        <w:tc>
          <w:tcPr>
            <w:tcW w:w="3114" w:type="dxa"/>
          </w:tcPr>
          <w:p w14:paraId="277BB939"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16.2.</w:t>
            </w:r>
          </w:p>
        </w:tc>
        <w:tc>
          <w:tcPr>
            <w:tcW w:w="6379" w:type="dxa"/>
            <w:gridSpan w:val="2"/>
          </w:tcPr>
          <w:p w14:paraId="507D8C22"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 xml:space="preserve">Šalys susitaria papildyti Bendrąsias sąlygas nurodytu punktu, tačiau kitų punktų numeracijos nekeisti: </w:t>
            </w:r>
          </w:p>
          <w:p w14:paraId="7B75D8AD"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________.</w:t>
            </w:r>
          </w:p>
        </w:tc>
      </w:tr>
      <w:tr w:rsidR="005F6325" w:rsidRPr="003F6F5A" w14:paraId="20E9EF35" w14:textId="77777777" w:rsidTr="00E42211">
        <w:trPr>
          <w:trHeight w:val="300"/>
        </w:trPr>
        <w:tc>
          <w:tcPr>
            <w:tcW w:w="3114" w:type="dxa"/>
          </w:tcPr>
          <w:p w14:paraId="589E8730"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16.3.</w:t>
            </w:r>
          </w:p>
        </w:tc>
        <w:tc>
          <w:tcPr>
            <w:tcW w:w="6379" w:type="dxa"/>
            <w:gridSpan w:val="2"/>
          </w:tcPr>
          <w:p w14:paraId="54B526C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(pildyti, jei išbraukiamas Bendrųjų sąlygų atitinkamas punktas:</w:t>
            </w:r>
          </w:p>
          <w:p w14:paraId="449CD703"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lastRenderedPageBreak/>
              <w:t xml:space="preserve">Šalys susitaria išbraukti nurodytą Bendrųjų sąlygų punktą, tačiau kitų punktų numeracijos nekeisti: </w:t>
            </w:r>
          </w:p>
          <w:p w14:paraId="4FF17591"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5.2.10. Rangovas privalo ne vėliau kaip per 10 (dešimt) darbo dienų nuo Sutarties įsigaliojimo parengti ir pateikti Užsakovui darbų atlikimo grafiką.</w:t>
            </w:r>
          </w:p>
          <w:p w14:paraId="7D380F98"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5.2.11. Rangovas privalo prie statybvietės įrengti stendą atitinkantį Įstatymų ir kitus Užsakovo reikalavimus.</w:t>
            </w:r>
          </w:p>
          <w:p w14:paraId="6ABB24D7"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5.2.12. 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p>
          <w:p w14:paraId="2881383B"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5.2.13. Rangovas ne vėliau kaip per 5 (penkias) dienas nuo Sutarties įsigaliojimo dienos įsakymu paskirti statybos darbų vadovą. Paskyrus kitą statybos darbų vadovą, informuoti Užsakovą per 5 (penkias) darbo dienas;</w:t>
            </w:r>
          </w:p>
          <w:p w14:paraId="0056E709" w14:textId="77777777" w:rsidR="005F6325" w:rsidRPr="009E1DF6" w:rsidRDefault="005F6325" w:rsidP="00376C1F">
            <w:pPr>
              <w:spacing w:after="0" w:line="240" w:lineRule="auto"/>
              <w:jc w:val="both"/>
              <w:rPr>
                <w:rFonts w:ascii="Arial" w:eastAsia="Times New Roman" w:hAnsi="Arial" w:cs="Arial"/>
                <w:sz w:val="24"/>
                <w:szCs w:val="24"/>
              </w:rPr>
            </w:pPr>
            <w:r w:rsidRPr="009E1DF6">
              <w:rPr>
                <w:rFonts w:ascii="Arial" w:eastAsia="Times New Roman" w:hAnsi="Arial" w:cs="Arial"/>
                <w:sz w:val="24"/>
                <w:szCs w:val="24"/>
              </w:rPr>
              <w:t>5.1.6. Užsakovas privalo perduoti Rangovui Statybvietę ir jos valdymo teisę per 10 darbo dienų po to kai Rangovas pateikia Užsakovui Sutarties įvykdymo užtikrinimą pagal 12 p. sąlygas, Statybos darbų ir Rangovo civilinės atsakomybės draudimo sutarties sudarymo ir įsigaliojimo faktą patvirtinančius dokumentus</w:t>
            </w:r>
          </w:p>
        </w:tc>
      </w:tr>
      <w:tr w:rsidR="005F6325" w:rsidRPr="003F6F5A" w14:paraId="74E57A62" w14:textId="77777777" w:rsidTr="00E42211">
        <w:trPr>
          <w:trHeight w:val="300"/>
        </w:trPr>
        <w:tc>
          <w:tcPr>
            <w:tcW w:w="3114" w:type="dxa"/>
          </w:tcPr>
          <w:p w14:paraId="498A7ACE"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lastRenderedPageBreak/>
              <w:t>16.4.</w:t>
            </w:r>
          </w:p>
        </w:tc>
        <w:tc>
          <w:tcPr>
            <w:tcW w:w="6379" w:type="dxa"/>
            <w:gridSpan w:val="2"/>
          </w:tcPr>
          <w:p w14:paraId="6095FBB0" w14:textId="77777777" w:rsidR="005F6325" w:rsidRPr="003F6F5A" w:rsidRDefault="005F6325" w:rsidP="00376C1F">
            <w:pPr>
              <w:spacing w:after="0" w:line="240" w:lineRule="auto"/>
              <w:jc w:val="both"/>
              <w:rPr>
                <w:rFonts w:ascii="Arial" w:eastAsia="Times New Roman" w:hAnsi="Arial" w:cs="Arial"/>
                <w:color w:val="0070C0"/>
                <w:sz w:val="24"/>
                <w:szCs w:val="24"/>
              </w:rPr>
            </w:pPr>
            <w:r w:rsidRPr="003F6F5A">
              <w:rPr>
                <w:rFonts w:ascii="Arial" w:eastAsia="Times New Roman" w:hAnsi="Arial" w:cs="Arial"/>
                <w:color w:val="4472C4"/>
                <w:sz w:val="24"/>
                <w:szCs w:val="24"/>
              </w:rPr>
              <w:t>(pildyti, jei nustatomos kitokios nei Bendrosiose sąlygose nustatytos nuostatos dėl Darbų intelektinės nuosavybės):</w:t>
            </w:r>
          </w:p>
        </w:tc>
      </w:tr>
      <w:tr w:rsidR="005F6325" w:rsidRPr="003F6F5A" w14:paraId="0F993F03" w14:textId="77777777" w:rsidTr="00E42211">
        <w:trPr>
          <w:trHeight w:val="300"/>
        </w:trPr>
        <w:tc>
          <w:tcPr>
            <w:tcW w:w="3114" w:type="dxa"/>
          </w:tcPr>
          <w:p w14:paraId="2294ED93" w14:textId="77777777" w:rsidR="005F6325" w:rsidRPr="003F6F5A" w:rsidRDefault="005F6325" w:rsidP="00376C1F">
            <w:pPr>
              <w:spacing w:after="0" w:line="240" w:lineRule="auto"/>
              <w:rPr>
                <w:rFonts w:ascii="Arial" w:eastAsia="Times New Roman" w:hAnsi="Arial" w:cs="Arial"/>
                <w:b/>
                <w:sz w:val="24"/>
                <w:szCs w:val="24"/>
              </w:rPr>
            </w:pPr>
            <w:r w:rsidRPr="003F6F5A">
              <w:rPr>
                <w:rFonts w:ascii="Arial" w:eastAsia="Times New Roman" w:hAnsi="Arial" w:cs="Arial"/>
                <w:b/>
                <w:sz w:val="24"/>
                <w:szCs w:val="24"/>
              </w:rPr>
              <w:t>16.5.</w:t>
            </w:r>
          </w:p>
        </w:tc>
        <w:tc>
          <w:tcPr>
            <w:tcW w:w="6379" w:type="dxa"/>
            <w:gridSpan w:val="2"/>
          </w:tcPr>
          <w:p w14:paraId="466AF080" w14:textId="77777777" w:rsidR="005F6325" w:rsidRPr="003F6F5A" w:rsidRDefault="005F6325" w:rsidP="00376C1F">
            <w:pPr>
              <w:spacing w:after="0" w:line="240" w:lineRule="auto"/>
              <w:jc w:val="both"/>
              <w:rPr>
                <w:rFonts w:ascii="Arial" w:eastAsia="Times New Roman" w:hAnsi="Arial" w:cs="Arial"/>
                <w:sz w:val="24"/>
                <w:szCs w:val="24"/>
              </w:rPr>
            </w:pPr>
            <w:r w:rsidRPr="003F6F5A">
              <w:rPr>
                <w:rFonts w:ascii="Arial" w:eastAsia="Times New Roman" w:hAnsi="Arial" w:cs="Arial"/>
                <w:sz w:val="24"/>
                <w:szCs w:val="24"/>
              </w:rPr>
              <w:t>Bendrosiose sąlygose nurodytos alternatyvios nuostatos (su prierašu „jei taikoma“ ir pan.) taikomos tik tokiu atveju, jeigu jos konkrečiai aprašomos Specialiosiose sąlygose.</w:t>
            </w:r>
          </w:p>
        </w:tc>
      </w:tr>
      <w:tr w:rsidR="005F6325" w:rsidRPr="003F6F5A" w14:paraId="461DD474" w14:textId="77777777" w:rsidTr="00E42211">
        <w:trPr>
          <w:trHeight w:val="300"/>
        </w:trPr>
        <w:tc>
          <w:tcPr>
            <w:tcW w:w="9493" w:type="dxa"/>
            <w:gridSpan w:val="3"/>
          </w:tcPr>
          <w:p w14:paraId="051307C5" w14:textId="77777777" w:rsidR="005F6325" w:rsidRPr="003F6F5A" w:rsidRDefault="005F6325" w:rsidP="00376C1F">
            <w:pPr>
              <w:spacing w:after="0" w:line="240" w:lineRule="auto"/>
              <w:jc w:val="center"/>
              <w:rPr>
                <w:rFonts w:ascii="Arial" w:eastAsia="Times New Roman" w:hAnsi="Arial" w:cs="Arial"/>
                <w:b/>
                <w:bCs/>
                <w:sz w:val="24"/>
                <w:szCs w:val="24"/>
              </w:rPr>
            </w:pPr>
            <w:r w:rsidRPr="003F6F5A">
              <w:rPr>
                <w:rFonts w:ascii="Arial" w:eastAsia="Times New Roman" w:hAnsi="Arial" w:cs="Arial"/>
                <w:b/>
                <w:bCs/>
                <w:sz w:val="24"/>
                <w:szCs w:val="24"/>
              </w:rPr>
              <w:t>17. KITOS SĄLYGOS</w:t>
            </w:r>
          </w:p>
        </w:tc>
      </w:tr>
      <w:tr w:rsidR="005F6325" w:rsidRPr="003F6F5A" w14:paraId="2E612E91" w14:textId="77777777" w:rsidTr="00E42211">
        <w:trPr>
          <w:trHeight w:val="300"/>
        </w:trPr>
        <w:tc>
          <w:tcPr>
            <w:tcW w:w="9493" w:type="dxa"/>
            <w:gridSpan w:val="3"/>
          </w:tcPr>
          <w:p w14:paraId="016C2F5A" w14:textId="77777777" w:rsidR="005F6325" w:rsidRPr="003F6F5A" w:rsidRDefault="005F6325" w:rsidP="00376C1F">
            <w:pPr>
              <w:spacing w:after="0" w:line="240" w:lineRule="auto"/>
              <w:jc w:val="both"/>
              <w:rPr>
                <w:rFonts w:ascii="Arial" w:eastAsia="Times New Roman" w:hAnsi="Arial" w:cs="Arial"/>
                <w:sz w:val="24"/>
                <w:szCs w:val="24"/>
              </w:rPr>
            </w:pPr>
            <w:r w:rsidRPr="003F6F5A">
              <w:rPr>
                <w:rFonts w:ascii="Arial" w:eastAsia="Times New Roman" w:hAnsi="Arial" w:cs="Arial"/>
                <w:b/>
                <w:sz w:val="24"/>
                <w:szCs w:val="24"/>
              </w:rPr>
              <w:t>Šalys, pasirašydamos šią Sutartį, patvirtina, kad perskaitė Sutarties sąlygas, suprato jos turinį ir visos Sutarties sąlygos visiškai atitinka jų valią ir tikruosius ketinimus.</w:t>
            </w:r>
          </w:p>
        </w:tc>
      </w:tr>
      <w:tr w:rsidR="005F6325" w:rsidRPr="003F6F5A" w14:paraId="12FA11FE" w14:textId="77777777" w:rsidTr="00E42211">
        <w:trPr>
          <w:trHeight w:val="300"/>
        </w:trPr>
        <w:tc>
          <w:tcPr>
            <w:tcW w:w="9493" w:type="dxa"/>
            <w:gridSpan w:val="3"/>
          </w:tcPr>
          <w:p w14:paraId="61444438"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 SUTARTIES PRIEDAI</w:t>
            </w:r>
          </w:p>
        </w:tc>
      </w:tr>
      <w:tr w:rsidR="005F6325" w:rsidRPr="003F6F5A" w14:paraId="4BE877A6" w14:textId="77777777" w:rsidTr="00E42211">
        <w:trPr>
          <w:trHeight w:val="300"/>
        </w:trPr>
        <w:tc>
          <w:tcPr>
            <w:tcW w:w="3114" w:type="dxa"/>
          </w:tcPr>
          <w:p w14:paraId="1E90FFD0"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18.1. Priedas Nr. 1</w:t>
            </w:r>
          </w:p>
        </w:tc>
        <w:tc>
          <w:tcPr>
            <w:tcW w:w="6379" w:type="dxa"/>
            <w:gridSpan w:val="2"/>
          </w:tcPr>
          <w:p w14:paraId="3BB28D6E"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Techninė specifikacija</w:t>
            </w:r>
          </w:p>
        </w:tc>
      </w:tr>
      <w:tr w:rsidR="005F6325" w:rsidRPr="003F6F5A" w14:paraId="55225EF3" w14:textId="77777777" w:rsidTr="00E42211">
        <w:trPr>
          <w:trHeight w:val="300"/>
        </w:trPr>
        <w:tc>
          <w:tcPr>
            <w:tcW w:w="3114" w:type="dxa"/>
          </w:tcPr>
          <w:p w14:paraId="3042E81C"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18.2. Priedas Nr. 2</w:t>
            </w:r>
          </w:p>
        </w:tc>
        <w:tc>
          <w:tcPr>
            <w:tcW w:w="6379" w:type="dxa"/>
            <w:gridSpan w:val="2"/>
          </w:tcPr>
          <w:p w14:paraId="11CF349E"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Rangovo pasiūlymas</w:t>
            </w:r>
          </w:p>
        </w:tc>
      </w:tr>
      <w:tr w:rsidR="005F6325" w:rsidRPr="003F6F5A" w14:paraId="06049A8B" w14:textId="77777777" w:rsidTr="00E42211">
        <w:trPr>
          <w:trHeight w:val="300"/>
        </w:trPr>
        <w:tc>
          <w:tcPr>
            <w:tcW w:w="3114" w:type="dxa"/>
          </w:tcPr>
          <w:p w14:paraId="22A16A0B"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18.3. Priedas Nr. 3</w:t>
            </w:r>
          </w:p>
        </w:tc>
        <w:tc>
          <w:tcPr>
            <w:tcW w:w="6379" w:type="dxa"/>
            <w:gridSpan w:val="2"/>
          </w:tcPr>
          <w:p w14:paraId="256DF2B4"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Lokalinės sąmatos</w:t>
            </w:r>
          </w:p>
        </w:tc>
      </w:tr>
      <w:tr w:rsidR="005F6325" w:rsidRPr="003F6F5A" w14:paraId="6CB6F805" w14:textId="77777777" w:rsidTr="00E42211">
        <w:trPr>
          <w:trHeight w:val="300"/>
        </w:trPr>
        <w:tc>
          <w:tcPr>
            <w:tcW w:w="3114" w:type="dxa"/>
          </w:tcPr>
          <w:p w14:paraId="79A96DFB"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18.4. Priedas Nr. 4</w:t>
            </w:r>
          </w:p>
        </w:tc>
        <w:tc>
          <w:tcPr>
            <w:tcW w:w="6379" w:type="dxa"/>
            <w:gridSpan w:val="2"/>
          </w:tcPr>
          <w:p w14:paraId="73ED2BD1"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Atliktų darbų aktas</w:t>
            </w:r>
          </w:p>
        </w:tc>
      </w:tr>
      <w:tr w:rsidR="005F6325" w:rsidRPr="003F6F5A" w14:paraId="4A0AD5A9" w14:textId="77777777" w:rsidTr="00E42211">
        <w:trPr>
          <w:trHeight w:val="300"/>
        </w:trPr>
        <w:tc>
          <w:tcPr>
            <w:tcW w:w="3114" w:type="dxa"/>
          </w:tcPr>
          <w:p w14:paraId="4255C4D6"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18.5. Priedas Nr. 5</w:t>
            </w:r>
          </w:p>
        </w:tc>
        <w:tc>
          <w:tcPr>
            <w:tcW w:w="6379" w:type="dxa"/>
            <w:gridSpan w:val="2"/>
          </w:tcPr>
          <w:p w14:paraId="6F6D2AAB"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Statybvietės perdavimo ir priėmimo aktas</w:t>
            </w:r>
          </w:p>
        </w:tc>
      </w:tr>
      <w:tr w:rsidR="005F6325" w:rsidRPr="003F6F5A" w14:paraId="66C960BC" w14:textId="77777777" w:rsidTr="00E42211">
        <w:trPr>
          <w:trHeight w:val="300"/>
        </w:trPr>
        <w:tc>
          <w:tcPr>
            <w:tcW w:w="3114" w:type="dxa"/>
          </w:tcPr>
          <w:p w14:paraId="1CB391D5"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18.5. Priedas Nr. 6</w:t>
            </w:r>
          </w:p>
        </w:tc>
        <w:tc>
          <w:tcPr>
            <w:tcW w:w="6379" w:type="dxa"/>
            <w:gridSpan w:val="2"/>
          </w:tcPr>
          <w:p w14:paraId="2FEE5F43" w14:textId="77777777" w:rsidR="005F6325" w:rsidRPr="003F6F5A" w:rsidRDefault="005F6325" w:rsidP="00376C1F">
            <w:pPr>
              <w:spacing w:after="0" w:line="240" w:lineRule="auto"/>
              <w:rPr>
                <w:rFonts w:ascii="Arial" w:eastAsia="Times New Roman" w:hAnsi="Arial" w:cs="Arial"/>
                <w:bCs/>
                <w:sz w:val="24"/>
                <w:szCs w:val="24"/>
              </w:rPr>
            </w:pPr>
            <w:r w:rsidRPr="003F6F5A">
              <w:rPr>
                <w:rFonts w:ascii="Arial" w:eastAsia="Times New Roman" w:hAnsi="Arial" w:cs="Arial"/>
                <w:bCs/>
                <w:sz w:val="24"/>
                <w:szCs w:val="24"/>
              </w:rPr>
              <w:t>Darbų perdavimo ir priėmimo aktas</w:t>
            </w:r>
          </w:p>
        </w:tc>
      </w:tr>
      <w:tr w:rsidR="005F6325" w:rsidRPr="003F6F5A" w14:paraId="47FF3E0F" w14:textId="77777777" w:rsidTr="00E42211">
        <w:trPr>
          <w:trHeight w:val="300"/>
        </w:trPr>
        <w:tc>
          <w:tcPr>
            <w:tcW w:w="3114" w:type="dxa"/>
          </w:tcPr>
          <w:p w14:paraId="5690EC81"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18.5. Priedas Nr. 7</w:t>
            </w:r>
          </w:p>
        </w:tc>
        <w:tc>
          <w:tcPr>
            <w:tcW w:w="6379" w:type="dxa"/>
            <w:gridSpan w:val="2"/>
          </w:tcPr>
          <w:p w14:paraId="10CDF366" w14:textId="77777777" w:rsidR="005F6325" w:rsidRPr="003F6F5A" w:rsidRDefault="005F6325" w:rsidP="00376C1F">
            <w:pPr>
              <w:spacing w:after="0" w:line="240" w:lineRule="auto"/>
              <w:rPr>
                <w:rFonts w:ascii="Arial" w:eastAsia="Times New Roman" w:hAnsi="Arial" w:cs="Arial"/>
                <w:bCs/>
                <w:sz w:val="24"/>
                <w:szCs w:val="24"/>
              </w:rPr>
            </w:pPr>
            <w:r>
              <w:rPr>
                <w:rFonts w:ascii="Arial" w:eastAsia="Times New Roman" w:hAnsi="Arial" w:cs="Arial"/>
                <w:bCs/>
                <w:sz w:val="24"/>
                <w:szCs w:val="24"/>
              </w:rPr>
              <w:t>Grafikas</w:t>
            </w:r>
          </w:p>
        </w:tc>
      </w:tr>
      <w:tr w:rsidR="005F6325" w:rsidRPr="003F6F5A" w14:paraId="6A7FC8A2" w14:textId="77777777" w:rsidTr="00E42211">
        <w:tc>
          <w:tcPr>
            <w:tcW w:w="9493" w:type="dxa"/>
            <w:gridSpan w:val="3"/>
          </w:tcPr>
          <w:p w14:paraId="25FCB385"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19. ŠALIŲ ATSTOVŲ PARAŠAI</w:t>
            </w:r>
          </w:p>
        </w:tc>
      </w:tr>
      <w:tr w:rsidR="005F6325" w:rsidRPr="003F6F5A" w14:paraId="438C45BE" w14:textId="77777777" w:rsidTr="00E42211">
        <w:tc>
          <w:tcPr>
            <w:tcW w:w="4892" w:type="dxa"/>
            <w:gridSpan w:val="2"/>
          </w:tcPr>
          <w:p w14:paraId="4340EE74"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UŽSAKOVAS</w:t>
            </w:r>
          </w:p>
        </w:tc>
        <w:tc>
          <w:tcPr>
            <w:tcW w:w="4601" w:type="dxa"/>
          </w:tcPr>
          <w:p w14:paraId="2D08BECB"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t>RANGOVAS</w:t>
            </w:r>
          </w:p>
        </w:tc>
      </w:tr>
      <w:tr w:rsidR="005F6325" w:rsidRPr="003F6F5A" w14:paraId="165975CB" w14:textId="77777777" w:rsidTr="00E42211">
        <w:tc>
          <w:tcPr>
            <w:tcW w:w="4892" w:type="dxa"/>
            <w:gridSpan w:val="2"/>
          </w:tcPr>
          <w:p w14:paraId="775C5540" w14:textId="77777777" w:rsidR="005F6325" w:rsidRPr="003F6F5A" w:rsidRDefault="005F6325" w:rsidP="00376C1F">
            <w:pPr>
              <w:spacing w:after="0" w:line="240" w:lineRule="auto"/>
              <w:jc w:val="center"/>
              <w:rPr>
                <w:rFonts w:ascii="Arial" w:eastAsia="Times New Roman" w:hAnsi="Arial" w:cs="Arial"/>
                <w:sz w:val="24"/>
                <w:szCs w:val="24"/>
              </w:rPr>
            </w:pPr>
            <w:r w:rsidRPr="003F6F5A">
              <w:rPr>
                <w:rFonts w:ascii="Arial" w:eastAsia="Times New Roman" w:hAnsi="Arial" w:cs="Arial"/>
                <w:sz w:val="24"/>
                <w:szCs w:val="24"/>
              </w:rPr>
              <w:t>(nurodomos atstovo pareigos, vardas, pavardė)</w:t>
            </w:r>
          </w:p>
        </w:tc>
        <w:tc>
          <w:tcPr>
            <w:tcW w:w="4601" w:type="dxa"/>
          </w:tcPr>
          <w:p w14:paraId="2C3F602D"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sz w:val="24"/>
                <w:szCs w:val="24"/>
              </w:rPr>
              <w:t>(nurodomos atstovo pareigos, vardas, pavardė)</w:t>
            </w:r>
          </w:p>
        </w:tc>
      </w:tr>
      <w:tr w:rsidR="005F6325" w:rsidRPr="003F6F5A" w14:paraId="42A40943" w14:textId="77777777" w:rsidTr="00E42211">
        <w:tc>
          <w:tcPr>
            <w:tcW w:w="4892" w:type="dxa"/>
            <w:gridSpan w:val="2"/>
          </w:tcPr>
          <w:p w14:paraId="01089F40" w14:textId="77777777" w:rsidR="005F6325" w:rsidRPr="003F6F5A" w:rsidRDefault="005F6325" w:rsidP="00376C1F">
            <w:pPr>
              <w:spacing w:after="0" w:line="240" w:lineRule="auto"/>
              <w:jc w:val="center"/>
              <w:rPr>
                <w:rFonts w:ascii="Arial" w:eastAsia="Times New Roman" w:hAnsi="Arial" w:cs="Arial"/>
                <w:b/>
                <w:sz w:val="24"/>
                <w:szCs w:val="24"/>
              </w:rPr>
            </w:pPr>
          </w:p>
          <w:p w14:paraId="42D21E0F"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lastRenderedPageBreak/>
              <w:t>(parašas)</w:t>
            </w:r>
          </w:p>
          <w:p w14:paraId="11D80E0E" w14:textId="77777777" w:rsidR="005F6325" w:rsidRPr="003F6F5A" w:rsidRDefault="005F6325" w:rsidP="00376C1F">
            <w:pPr>
              <w:spacing w:after="0" w:line="240" w:lineRule="auto"/>
              <w:jc w:val="center"/>
              <w:rPr>
                <w:rFonts w:ascii="Arial" w:eastAsia="Times New Roman" w:hAnsi="Arial" w:cs="Arial"/>
                <w:b/>
                <w:sz w:val="24"/>
                <w:szCs w:val="24"/>
              </w:rPr>
            </w:pPr>
          </w:p>
        </w:tc>
        <w:tc>
          <w:tcPr>
            <w:tcW w:w="4601" w:type="dxa"/>
          </w:tcPr>
          <w:p w14:paraId="289FDD8B" w14:textId="77777777" w:rsidR="005F6325" w:rsidRPr="003F6F5A" w:rsidRDefault="005F6325" w:rsidP="00376C1F">
            <w:pPr>
              <w:spacing w:after="0" w:line="240" w:lineRule="auto"/>
              <w:jc w:val="center"/>
              <w:rPr>
                <w:rFonts w:ascii="Arial" w:eastAsia="Times New Roman" w:hAnsi="Arial" w:cs="Arial"/>
                <w:b/>
                <w:sz w:val="24"/>
                <w:szCs w:val="24"/>
              </w:rPr>
            </w:pPr>
          </w:p>
          <w:p w14:paraId="1802E8A7" w14:textId="77777777" w:rsidR="005F6325" w:rsidRPr="003F6F5A" w:rsidRDefault="005F6325" w:rsidP="00376C1F">
            <w:pPr>
              <w:spacing w:after="0" w:line="240" w:lineRule="auto"/>
              <w:jc w:val="center"/>
              <w:rPr>
                <w:rFonts w:ascii="Arial" w:eastAsia="Times New Roman" w:hAnsi="Arial" w:cs="Arial"/>
                <w:b/>
                <w:sz w:val="24"/>
                <w:szCs w:val="24"/>
              </w:rPr>
            </w:pPr>
            <w:r w:rsidRPr="003F6F5A">
              <w:rPr>
                <w:rFonts w:ascii="Arial" w:eastAsia="Times New Roman" w:hAnsi="Arial" w:cs="Arial"/>
                <w:b/>
                <w:sz w:val="24"/>
                <w:szCs w:val="24"/>
              </w:rPr>
              <w:lastRenderedPageBreak/>
              <w:t>(parašas)</w:t>
            </w:r>
          </w:p>
        </w:tc>
      </w:tr>
    </w:tbl>
    <w:p w14:paraId="2A042AD4" w14:textId="77777777" w:rsidR="005F6325" w:rsidRPr="003F6F5A" w:rsidRDefault="005F6325" w:rsidP="00376C1F">
      <w:pPr>
        <w:spacing w:after="0" w:line="240" w:lineRule="auto"/>
        <w:rPr>
          <w:rFonts w:ascii="Arial" w:eastAsia="Times New Roman" w:hAnsi="Arial" w:cs="Arial"/>
          <w:sz w:val="24"/>
          <w:szCs w:val="24"/>
        </w:rPr>
      </w:pPr>
      <w:r w:rsidRPr="003F6F5A">
        <w:rPr>
          <w:rFonts w:ascii="Arial" w:eastAsia="Times New Roman" w:hAnsi="Arial" w:cs="Arial"/>
          <w:sz w:val="24"/>
          <w:szCs w:val="24"/>
        </w:rPr>
        <w:lastRenderedPageBreak/>
        <w:br w:type="page"/>
      </w:r>
    </w:p>
    <w:p w14:paraId="5CA81815" w14:textId="13F0CBF2" w:rsidR="005F6325" w:rsidRPr="005F6325"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lastRenderedPageBreak/>
        <w:t xml:space="preserve">20__ m. _______ ___ d. </w:t>
      </w:r>
    </w:p>
    <w:p w14:paraId="2089E742" w14:textId="2A88C987" w:rsidR="005F6325" w:rsidRPr="00BA6E07" w:rsidRDefault="005F6325" w:rsidP="00376C1F">
      <w:pPr>
        <w:spacing w:after="0" w:line="240" w:lineRule="auto"/>
        <w:ind w:left="6237" w:right="-755"/>
        <w:rPr>
          <w:rFonts w:ascii="Arial" w:eastAsia="Times New Roman" w:hAnsi="Arial" w:cs="Arial"/>
          <w:kern w:val="0"/>
          <w:sz w:val="24"/>
          <w:szCs w:val="24"/>
          <w:lang w:eastAsia="lt-LT"/>
          <w14:ligatures w14:val="none"/>
        </w:rPr>
      </w:pPr>
      <w:r w:rsidRPr="00BA6E07">
        <w:rPr>
          <w:rFonts w:ascii="Arial" w:eastAsia="Times New Roman" w:hAnsi="Arial" w:cs="Arial"/>
          <w:kern w:val="0"/>
          <w:sz w:val="24"/>
          <w:szCs w:val="24"/>
          <w:lang w:eastAsia="lt-LT"/>
          <w14:ligatures w14:val="none"/>
        </w:rPr>
        <w:t>statybos rangos sutarties Nr. __</w:t>
      </w:r>
    </w:p>
    <w:p w14:paraId="65798513" w14:textId="77777777" w:rsidR="005F6325" w:rsidRPr="00BA6E07" w:rsidRDefault="005F6325" w:rsidP="00376C1F">
      <w:pPr>
        <w:spacing w:after="0" w:line="240" w:lineRule="auto"/>
        <w:ind w:left="6237" w:right="-755"/>
        <w:rPr>
          <w:rFonts w:ascii="Arial" w:eastAsia="Times New Roman" w:hAnsi="Arial" w:cs="Arial"/>
          <w:kern w:val="0"/>
          <w:sz w:val="24"/>
          <w:szCs w:val="24"/>
          <w:lang w:eastAsia="lt-LT"/>
          <w14:ligatures w14:val="none"/>
        </w:rPr>
      </w:pPr>
      <w:r w:rsidRPr="00BA6E07">
        <w:rPr>
          <w:rFonts w:ascii="Arial" w:eastAsia="Times New Roman" w:hAnsi="Arial" w:cs="Arial"/>
          <w:kern w:val="0"/>
          <w:sz w:val="24"/>
          <w:szCs w:val="24"/>
          <w:lang w:eastAsia="lt-LT"/>
          <w14:ligatures w14:val="none"/>
        </w:rPr>
        <w:t>1 priedas</w:t>
      </w:r>
    </w:p>
    <w:p w14:paraId="01F3094A" w14:textId="77777777" w:rsidR="005F6325" w:rsidRPr="00BA6E07" w:rsidRDefault="005F6325" w:rsidP="00376C1F">
      <w:pPr>
        <w:spacing w:after="0" w:line="240" w:lineRule="auto"/>
        <w:jc w:val="center"/>
        <w:rPr>
          <w:rFonts w:ascii="Arial" w:hAnsi="Arial" w:cs="Arial"/>
          <w:sz w:val="24"/>
          <w:szCs w:val="24"/>
        </w:rPr>
      </w:pPr>
      <w:r w:rsidRPr="00BA6E07">
        <w:rPr>
          <w:rFonts w:ascii="Arial" w:hAnsi="Arial" w:cs="Arial"/>
          <w:sz w:val="24"/>
          <w:szCs w:val="24"/>
        </w:rPr>
        <w:t xml:space="preserve"> </w:t>
      </w:r>
    </w:p>
    <w:p w14:paraId="63B81820" w14:textId="77777777" w:rsidR="005F6325" w:rsidRPr="00BA6E07" w:rsidRDefault="005F6325" w:rsidP="00376C1F">
      <w:pPr>
        <w:spacing w:after="0" w:line="240" w:lineRule="auto"/>
        <w:jc w:val="center"/>
        <w:rPr>
          <w:rFonts w:ascii="Arial" w:hAnsi="Arial" w:cs="Arial"/>
          <w:sz w:val="24"/>
          <w:szCs w:val="24"/>
        </w:rPr>
      </w:pPr>
    </w:p>
    <w:p w14:paraId="28825EF7" w14:textId="77777777" w:rsidR="005F6325" w:rsidRPr="00B62CFA" w:rsidRDefault="005F6325" w:rsidP="00376C1F">
      <w:pPr>
        <w:spacing w:after="0" w:line="240" w:lineRule="auto"/>
        <w:jc w:val="center"/>
        <w:rPr>
          <w:rFonts w:ascii="Arial" w:hAnsi="Arial" w:cs="Arial"/>
          <w:b/>
          <w:sz w:val="24"/>
          <w:szCs w:val="24"/>
        </w:rPr>
      </w:pPr>
      <w:r w:rsidRPr="007762E9">
        <w:rPr>
          <w:rFonts w:ascii="Arial" w:hAnsi="Arial" w:cs="Arial"/>
          <w:b/>
          <w:bCs/>
          <w:sz w:val="24"/>
          <w:szCs w:val="24"/>
        </w:rPr>
        <w:t xml:space="preserve">  </w:t>
      </w:r>
      <w:r>
        <w:rPr>
          <w:rFonts w:ascii="Arial" w:hAnsi="Arial" w:cs="Arial"/>
          <w:b/>
          <w:color w:val="000000"/>
          <w:sz w:val="24"/>
          <w:szCs w:val="24"/>
        </w:rPr>
        <w:t xml:space="preserve">KITOS PASKIRTIES INŽINERINIO STATINIO (AIKŠTELĖS) PRIE DVIRAČIŲ IR PĖSČIŲJŲ TAKO NUO KREIVOSIOS G. IKI LIETUVOS TŪKSTANTMEČIO TILTO </w:t>
      </w:r>
      <w:r w:rsidRPr="00B62CFA">
        <w:rPr>
          <w:rFonts w:ascii="Arial" w:hAnsi="Arial" w:cs="Arial"/>
          <w:b/>
          <w:color w:val="000000"/>
          <w:sz w:val="24"/>
          <w:szCs w:val="24"/>
        </w:rPr>
        <w:t xml:space="preserve">ALYTAUS </w:t>
      </w:r>
      <w:r>
        <w:rPr>
          <w:rFonts w:ascii="Arial" w:hAnsi="Arial" w:cs="Arial"/>
          <w:b/>
          <w:color w:val="000000"/>
          <w:sz w:val="24"/>
          <w:szCs w:val="24"/>
        </w:rPr>
        <w:t>M. SAV. ĮRENGIMO</w:t>
      </w:r>
      <w:r w:rsidRPr="00B62CFA">
        <w:rPr>
          <w:rFonts w:ascii="Arial" w:hAnsi="Arial" w:cs="Arial"/>
          <w:b/>
          <w:sz w:val="24"/>
          <w:szCs w:val="24"/>
        </w:rPr>
        <w:t xml:space="preserve"> DARBŲ</w:t>
      </w:r>
      <w:r>
        <w:rPr>
          <w:rFonts w:ascii="Arial" w:hAnsi="Arial" w:cs="Arial"/>
          <w:b/>
          <w:sz w:val="24"/>
          <w:szCs w:val="24"/>
        </w:rPr>
        <w:t xml:space="preserve"> </w:t>
      </w:r>
      <w:r w:rsidRPr="00B62CFA">
        <w:rPr>
          <w:rFonts w:ascii="Arial" w:hAnsi="Arial" w:cs="Arial"/>
          <w:b/>
          <w:sz w:val="24"/>
          <w:szCs w:val="24"/>
        </w:rPr>
        <w:t>TECHNINĖ SPECIFIKACIJA</w:t>
      </w:r>
    </w:p>
    <w:p w14:paraId="2C820452" w14:textId="77777777" w:rsidR="005F6325" w:rsidRPr="00B62CFA" w:rsidRDefault="005F6325" w:rsidP="00376C1F">
      <w:pPr>
        <w:spacing w:after="0" w:line="240" w:lineRule="auto"/>
        <w:jc w:val="both"/>
        <w:rPr>
          <w:rFonts w:ascii="Arial" w:hAnsi="Arial" w:cs="Arial"/>
          <w:sz w:val="24"/>
          <w:szCs w:val="24"/>
        </w:rPr>
      </w:pPr>
    </w:p>
    <w:p w14:paraId="12EC886C" w14:textId="77777777" w:rsidR="005F6325" w:rsidRPr="00B62CFA" w:rsidRDefault="005F6325" w:rsidP="00376C1F">
      <w:pPr>
        <w:spacing w:after="0" w:line="240" w:lineRule="auto"/>
        <w:ind w:firstLine="1134"/>
        <w:jc w:val="both"/>
        <w:rPr>
          <w:rFonts w:ascii="Arial" w:hAnsi="Arial" w:cs="Arial"/>
          <w:sz w:val="24"/>
          <w:szCs w:val="24"/>
        </w:rPr>
      </w:pPr>
      <w:r w:rsidRPr="00B62CFA">
        <w:rPr>
          <w:rFonts w:ascii="Arial" w:hAnsi="Arial" w:cs="Arial"/>
          <w:sz w:val="24"/>
          <w:szCs w:val="24"/>
        </w:rPr>
        <w:t xml:space="preserve">1. </w:t>
      </w:r>
      <w:r>
        <w:rPr>
          <w:rFonts w:ascii="Arial" w:hAnsi="Arial" w:cs="Arial"/>
          <w:sz w:val="24"/>
          <w:szCs w:val="24"/>
        </w:rPr>
        <w:t>OBJEKTO</w:t>
      </w:r>
      <w:r w:rsidRPr="00B62CFA">
        <w:rPr>
          <w:rFonts w:ascii="Arial" w:hAnsi="Arial" w:cs="Arial"/>
          <w:sz w:val="24"/>
          <w:szCs w:val="24"/>
        </w:rPr>
        <w:t xml:space="preserve"> UŽSAKOVAS: Alytaus miesto savivaldybės administracija.</w:t>
      </w:r>
    </w:p>
    <w:p w14:paraId="173A476B" w14:textId="77777777" w:rsidR="005F6325" w:rsidRPr="00B62CFA" w:rsidRDefault="005F6325" w:rsidP="00376C1F">
      <w:pPr>
        <w:spacing w:after="0" w:line="240" w:lineRule="auto"/>
        <w:ind w:firstLine="1134"/>
        <w:jc w:val="both"/>
        <w:rPr>
          <w:rFonts w:ascii="Arial" w:hAnsi="Arial" w:cs="Arial"/>
          <w:sz w:val="24"/>
          <w:szCs w:val="24"/>
        </w:rPr>
      </w:pPr>
      <w:r w:rsidRPr="00B62CFA">
        <w:rPr>
          <w:rFonts w:ascii="Arial" w:hAnsi="Arial" w:cs="Arial"/>
          <w:sz w:val="24"/>
          <w:szCs w:val="24"/>
        </w:rPr>
        <w:t xml:space="preserve">2. OBJEKTO ADRESAS: </w:t>
      </w:r>
      <w:r w:rsidRPr="00B62CFA">
        <w:rPr>
          <w:rFonts w:ascii="Arial" w:hAnsi="Arial" w:cs="Arial"/>
          <w:spacing w:val="-1"/>
          <w:sz w:val="24"/>
          <w:szCs w:val="24"/>
        </w:rPr>
        <w:t xml:space="preserve"> Alytaus</w:t>
      </w:r>
      <w:r w:rsidRPr="00B62CFA">
        <w:rPr>
          <w:rFonts w:ascii="Arial" w:hAnsi="Arial" w:cs="Arial"/>
          <w:sz w:val="24"/>
          <w:szCs w:val="24"/>
        </w:rPr>
        <w:t xml:space="preserve"> m. sav., </w:t>
      </w:r>
      <w:r w:rsidRPr="00B62CFA">
        <w:rPr>
          <w:rFonts w:ascii="Arial" w:hAnsi="Arial" w:cs="Arial"/>
          <w:spacing w:val="-1"/>
          <w:sz w:val="24"/>
          <w:szCs w:val="24"/>
        </w:rPr>
        <w:t>Alytaus</w:t>
      </w:r>
      <w:r w:rsidRPr="00B62CFA">
        <w:rPr>
          <w:rFonts w:ascii="Arial" w:hAnsi="Arial" w:cs="Arial"/>
          <w:spacing w:val="30"/>
          <w:sz w:val="24"/>
          <w:szCs w:val="24"/>
        </w:rPr>
        <w:t xml:space="preserve"> </w:t>
      </w:r>
      <w:r w:rsidRPr="00B62CFA">
        <w:rPr>
          <w:rFonts w:ascii="Arial" w:hAnsi="Arial" w:cs="Arial"/>
          <w:sz w:val="24"/>
          <w:szCs w:val="24"/>
        </w:rPr>
        <w:t>m.</w:t>
      </w:r>
    </w:p>
    <w:p w14:paraId="31D27F7B" w14:textId="77777777" w:rsidR="005F6325" w:rsidRDefault="005F6325" w:rsidP="00376C1F">
      <w:pPr>
        <w:spacing w:after="0" w:line="240" w:lineRule="auto"/>
        <w:ind w:firstLine="1134"/>
        <w:jc w:val="both"/>
        <w:rPr>
          <w:rFonts w:ascii="Arial" w:hAnsi="Arial" w:cs="Arial"/>
          <w:sz w:val="24"/>
          <w:szCs w:val="24"/>
        </w:rPr>
      </w:pPr>
      <w:r w:rsidRPr="00B62CFA">
        <w:rPr>
          <w:rFonts w:ascii="Arial" w:hAnsi="Arial" w:cs="Arial"/>
          <w:sz w:val="24"/>
          <w:szCs w:val="24"/>
        </w:rPr>
        <w:t xml:space="preserve">3. </w:t>
      </w:r>
      <w:r>
        <w:rPr>
          <w:rFonts w:ascii="Arial" w:hAnsi="Arial" w:cs="Arial"/>
          <w:sz w:val="24"/>
          <w:szCs w:val="24"/>
        </w:rPr>
        <w:t>OBJEKTO</w:t>
      </w:r>
      <w:r w:rsidRPr="00B62CFA">
        <w:rPr>
          <w:rFonts w:ascii="Arial" w:hAnsi="Arial" w:cs="Arial"/>
          <w:sz w:val="24"/>
          <w:szCs w:val="24"/>
        </w:rPr>
        <w:t xml:space="preserve"> PAVADINIMAS: </w:t>
      </w:r>
      <w:r>
        <w:rPr>
          <w:rFonts w:ascii="Arial" w:hAnsi="Arial" w:cs="Arial"/>
          <w:sz w:val="24"/>
          <w:szCs w:val="24"/>
        </w:rPr>
        <w:t>Kitos paskirties inžinerinio statinio (aikštelės) prie dviračių ir pėsčiųjų tako nuo Kreivosios g. iki Lietuvos tūkstantmečio tilto Alytaus m. sav. įrengimas</w:t>
      </w:r>
      <w:r w:rsidRPr="00B62CFA">
        <w:rPr>
          <w:rFonts w:ascii="Arial" w:hAnsi="Arial" w:cs="Arial"/>
          <w:sz w:val="24"/>
          <w:szCs w:val="24"/>
        </w:rPr>
        <w:t>.</w:t>
      </w:r>
    </w:p>
    <w:p w14:paraId="73716095"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4. PROJEKTO Nr. A202602</w:t>
      </w:r>
    </w:p>
    <w:p w14:paraId="5F93183B"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5</w:t>
      </w:r>
      <w:r w:rsidRPr="00B62CFA">
        <w:rPr>
          <w:rFonts w:ascii="Arial" w:hAnsi="Arial" w:cs="Arial"/>
          <w:sz w:val="24"/>
          <w:szCs w:val="24"/>
        </w:rPr>
        <w:t xml:space="preserve">. DARBŲ RŪŠIS: </w:t>
      </w:r>
      <w:r>
        <w:rPr>
          <w:rFonts w:ascii="Arial" w:hAnsi="Arial" w:cs="Arial"/>
          <w:sz w:val="24"/>
          <w:szCs w:val="24"/>
        </w:rPr>
        <w:t>Nauja statyba.</w:t>
      </w:r>
    </w:p>
    <w:p w14:paraId="2915830D"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6</w:t>
      </w:r>
      <w:r w:rsidRPr="00B62CFA">
        <w:rPr>
          <w:rFonts w:ascii="Arial" w:hAnsi="Arial" w:cs="Arial"/>
          <w:sz w:val="24"/>
          <w:szCs w:val="24"/>
        </w:rPr>
        <w:t>. STATINIO KATEGORIJA: I grupės nesudėtingas statinys.</w:t>
      </w:r>
    </w:p>
    <w:p w14:paraId="3951479D"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 </w:t>
      </w:r>
      <w:r>
        <w:rPr>
          <w:rFonts w:ascii="Arial" w:hAnsi="Arial" w:cs="Arial"/>
          <w:sz w:val="24"/>
          <w:szCs w:val="24"/>
        </w:rPr>
        <w:t>STATYBOS ĮRENGIMO</w:t>
      </w:r>
      <w:r w:rsidRPr="00B62CFA">
        <w:rPr>
          <w:rFonts w:ascii="Arial" w:hAnsi="Arial" w:cs="Arial"/>
          <w:sz w:val="24"/>
          <w:szCs w:val="24"/>
        </w:rPr>
        <w:t xml:space="preserve"> DARBŲ CHARAKTERISTIKA:</w:t>
      </w:r>
    </w:p>
    <w:p w14:paraId="7E352D38"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.1. </w:t>
      </w:r>
      <w:r>
        <w:rPr>
          <w:rFonts w:ascii="Arial" w:hAnsi="Arial" w:cs="Arial"/>
          <w:sz w:val="24"/>
          <w:szCs w:val="24"/>
        </w:rPr>
        <w:t xml:space="preserve">Apžvalgos aikštelė turi būti įrengta šlaite šalia Nemuno upės ir dviračių pėsčiųjų tako nuo Kreivosios g. iki Lietuvos tūkstantmečio tilto žemės sklype kadastrinis Nr. 1101/0010:0118. </w:t>
      </w:r>
    </w:p>
    <w:p w14:paraId="5914BFB8"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.2. Grunte įreng</w:t>
      </w:r>
      <w:r>
        <w:rPr>
          <w:rFonts w:ascii="Arial" w:hAnsi="Arial" w:cs="Arial"/>
          <w:sz w:val="24"/>
          <w:szCs w:val="24"/>
        </w:rPr>
        <w:t>iami gręžtiniai g/b monolitiniai 3 m gylio poliai.</w:t>
      </w:r>
      <w:r w:rsidRPr="00B62CFA">
        <w:rPr>
          <w:rFonts w:ascii="Arial" w:hAnsi="Arial" w:cs="Arial"/>
          <w:sz w:val="24"/>
          <w:szCs w:val="24"/>
        </w:rPr>
        <w:t xml:space="preserve"> </w:t>
      </w:r>
      <w:r>
        <w:rPr>
          <w:rFonts w:ascii="Arial" w:hAnsi="Arial" w:cs="Arial"/>
          <w:sz w:val="24"/>
          <w:szCs w:val="24"/>
        </w:rPr>
        <w:t xml:space="preserve">Viršutinėje dalyje poliai sujungiami g/b monolitinėmis sijomis. </w:t>
      </w:r>
    </w:p>
    <w:p w14:paraId="0C0BD1C9" w14:textId="77777777" w:rsidR="005F6325" w:rsidRDefault="005F6325" w:rsidP="00376C1F">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 xml:space="preserve">.3. </w:t>
      </w:r>
      <w:r>
        <w:rPr>
          <w:rFonts w:ascii="Arial" w:hAnsi="Arial" w:cs="Arial"/>
          <w:sz w:val="24"/>
          <w:szCs w:val="24"/>
        </w:rPr>
        <w:t xml:space="preserve">Aikštelės gembinė dalis nuo šlaito linijos iškišama iki 3 m. Pagrindinės laikančios konstrukcijos – dvitėjinės metalinės sijos HEB 200, šalutinės metalinės sijos iš IPE120, priekinė dalis aprėminama  metalo sija UPN120, ryšiai montuojami iš kampuočio 60x60x6. Metalinės konstrukcijos sujungiamos suvirinant. </w:t>
      </w:r>
    </w:p>
    <w:p w14:paraId="3C7BBAA0"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 xml:space="preserve">7.4. Aikštelės danga įrengiama iš cinkuotų metalinių grotelių, aikštelės perimetru įrengiama „roželių“ turėklų tvorelė.  </w:t>
      </w:r>
      <w:r w:rsidRPr="00B62CFA">
        <w:rPr>
          <w:rFonts w:ascii="Arial" w:hAnsi="Arial" w:cs="Arial"/>
          <w:sz w:val="24"/>
          <w:szCs w:val="24"/>
        </w:rPr>
        <w:t xml:space="preserve"> </w:t>
      </w:r>
    </w:p>
    <w:p w14:paraId="71B36536" w14:textId="77777777" w:rsidR="005F6325" w:rsidRDefault="005F6325" w:rsidP="00376C1F">
      <w:pPr>
        <w:spacing w:after="0" w:line="240" w:lineRule="auto"/>
        <w:ind w:firstLine="1134"/>
        <w:jc w:val="both"/>
        <w:rPr>
          <w:rFonts w:ascii="Arial" w:hAnsi="Arial" w:cs="Arial"/>
          <w:sz w:val="24"/>
          <w:szCs w:val="24"/>
        </w:rPr>
      </w:pPr>
      <w:r>
        <w:rPr>
          <w:rFonts w:ascii="Arial" w:hAnsi="Arial" w:cs="Arial"/>
          <w:sz w:val="24"/>
          <w:szCs w:val="24"/>
        </w:rPr>
        <w:t>7</w:t>
      </w:r>
      <w:r w:rsidRPr="00B62CFA">
        <w:rPr>
          <w:rFonts w:ascii="Arial" w:hAnsi="Arial" w:cs="Arial"/>
          <w:sz w:val="24"/>
          <w:szCs w:val="24"/>
        </w:rPr>
        <w:t>.</w:t>
      </w:r>
      <w:r>
        <w:rPr>
          <w:rFonts w:ascii="Arial" w:hAnsi="Arial" w:cs="Arial"/>
          <w:sz w:val="24"/>
          <w:szCs w:val="24"/>
        </w:rPr>
        <w:t>5</w:t>
      </w:r>
      <w:r w:rsidRPr="00B62CFA">
        <w:rPr>
          <w:rFonts w:ascii="Arial" w:hAnsi="Arial" w:cs="Arial"/>
          <w:sz w:val="24"/>
          <w:szCs w:val="24"/>
        </w:rPr>
        <w:t xml:space="preserve">. </w:t>
      </w:r>
      <w:r>
        <w:rPr>
          <w:rFonts w:ascii="Arial" w:hAnsi="Arial" w:cs="Arial"/>
          <w:sz w:val="24"/>
          <w:szCs w:val="24"/>
        </w:rPr>
        <w:t>Metalo konstrukcijos turi būti nuvalytos nuo rūdžių, gruntuojamos ir dažomos antikoroziniais dažais.</w:t>
      </w:r>
    </w:p>
    <w:p w14:paraId="0A3EC7B3"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 xml:space="preserve">7.6. </w:t>
      </w:r>
      <w:r w:rsidRPr="00B62CFA">
        <w:rPr>
          <w:rFonts w:ascii="Arial" w:hAnsi="Arial" w:cs="Arial"/>
          <w:sz w:val="24"/>
          <w:szCs w:val="24"/>
        </w:rPr>
        <w:t xml:space="preserve"> </w:t>
      </w:r>
      <w:r>
        <w:rPr>
          <w:rFonts w:ascii="Arial" w:hAnsi="Arial" w:cs="Arial"/>
          <w:sz w:val="24"/>
          <w:szCs w:val="24"/>
        </w:rPr>
        <w:t>Baigus statybos darbus šlaitas ir teritorija prie aikštelės turi būti išlyginta, užpilta augaliniu gruntu ir pasėta veja.</w:t>
      </w:r>
    </w:p>
    <w:p w14:paraId="257FD3E7"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 Reikalavimai ir normatyvai atliekamiems darbams:</w:t>
      </w:r>
    </w:p>
    <w:p w14:paraId="33F10F66"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.1.</w:t>
      </w:r>
      <w:r>
        <w:rPr>
          <w:rFonts w:ascii="Arial" w:hAnsi="Arial" w:cs="Arial"/>
          <w:sz w:val="24"/>
          <w:szCs w:val="24"/>
        </w:rPr>
        <w:t xml:space="preserve"> </w:t>
      </w:r>
      <w:r w:rsidRPr="00B62CFA">
        <w:rPr>
          <w:rFonts w:ascii="Arial" w:hAnsi="Arial" w:cs="Arial"/>
          <w:sz w:val="24"/>
          <w:szCs w:val="24"/>
        </w:rPr>
        <w:t>Visos darbų atlikimo technologijos turi atitikti Lietuvos Respublikos teisės aktus ir normatyvus;</w:t>
      </w:r>
    </w:p>
    <w:p w14:paraId="41E884A9"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.2. Visi darbai turi būti atliekami laikantis saugos reikalavimų ir aplinkosaugos normų;</w:t>
      </w:r>
    </w:p>
    <w:p w14:paraId="1036219D"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.3 Darbai turi būti atlikti kokybiškai, darbo vieta sutvarkyta ir palikta tvarkinga;</w:t>
      </w:r>
    </w:p>
    <w:p w14:paraId="07B42BD3"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8</w:t>
      </w:r>
      <w:r w:rsidRPr="00B62CFA">
        <w:rPr>
          <w:rFonts w:ascii="Arial" w:hAnsi="Arial" w:cs="Arial"/>
          <w:sz w:val="24"/>
          <w:szCs w:val="24"/>
        </w:rPr>
        <w:t>.4. Visos darbams vykdyti naudojamos medžiagos turi turėti atitikties deklaracijas ir visus reikalingus sertifikatus.</w:t>
      </w:r>
    </w:p>
    <w:p w14:paraId="26020270" w14:textId="77777777" w:rsidR="005F6325" w:rsidRPr="00B62CFA" w:rsidRDefault="005F6325" w:rsidP="00376C1F">
      <w:pPr>
        <w:spacing w:after="0" w:line="240" w:lineRule="auto"/>
        <w:ind w:firstLine="1134"/>
        <w:jc w:val="both"/>
        <w:rPr>
          <w:rFonts w:ascii="Arial" w:hAnsi="Arial" w:cs="Arial"/>
          <w:sz w:val="24"/>
          <w:szCs w:val="24"/>
        </w:rPr>
      </w:pPr>
      <w:r>
        <w:rPr>
          <w:rFonts w:ascii="Arial" w:hAnsi="Arial" w:cs="Arial"/>
          <w:sz w:val="24"/>
          <w:szCs w:val="24"/>
        </w:rPr>
        <w:t>9</w:t>
      </w:r>
      <w:r w:rsidRPr="00B62CFA">
        <w:rPr>
          <w:rFonts w:ascii="Arial" w:hAnsi="Arial" w:cs="Arial"/>
          <w:sz w:val="24"/>
          <w:szCs w:val="24"/>
        </w:rPr>
        <w:t xml:space="preserve">. </w:t>
      </w:r>
      <w:r>
        <w:rPr>
          <w:rFonts w:ascii="Arial" w:hAnsi="Arial" w:cs="Arial"/>
          <w:sz w:val="24"/>
          <w:szCs w:val="24"/>
        </w:rPr>
        <w:t>Atlikus statybos darbus rangovas privalo parengti kontrolines geodezines išpildomąsias nuotraukas, kadastrinių matavimų bylas, patikslinti žemės sklypo kadastro duomenis (jeigu reikia), pagal užsakovo išduotą įgaliojimą parengti statybos užbaigimo dokumentus ir statinius įregistruoti VĮ Registrų centre.</w:t>
      </w:r>
    </w:p>
    <w:p w14:paraId="00D984D0" w14:textId="77777777" w:rsidR="005F6325" w:rsidRDefault="005F6325" w:rsidP="00376C1F">
      <w:pPr>
        <w:spacing w:after="0" w:line="240" w:lineRule="auto"/>
        <w:rPr>
          <w:rFonts w:ascii="Arial" w:eastAsia="Times New Roman" w:hAnsi="Arial" w:cs="Arial"/>
          <w:sz w:val="24"/>
          <w:szCs w:val="24"/>
        </w:rPr>
      </w:pPr>
      <w:r>
        <w:rPr>
          <w:rFonts w:ascii="Arial" w:eastAsia="Times New Roman" w:hAnsi="Arial" w:cs="Arial"/>
          <w:sz w:val="24"/>
          <w:szCs w:val="24"/>
        </w:rPr>
        <w:br w:type="page"/>
      </w:r>
    </w:p>
    <w:p w14:paraId="2503DEDF" w14:textId="77777777" w:rsidR="005F6325" w:rsidRDefault="005F6325" w:rsidP="00376C1F">
      <w:pPr>
        <w:spacing w:after="0" w:line="240" w:lineRule="auto"/>
        <w:rPr>
          <w:rFonts w:ascii="Arial" w:eastAsia="Times New Roman" w:hAnsi="Arial" w:cs="Arial"/>
          <w:sz w:val="24"/>
          <w:szCs w:val="24"/>
        </w:rPr>
      </w:pPr>
    </w:p>
    <w:p w14:paraId="39E1FD7B" w14:textId="77777777" w:rsidR="005F6325" w:rsidRDefault="005F6325" w:rsidP="00376C1F">
      <w:pPr>
        <w:spacing w:after="0" w:line="240" w:lineRule="auto"/>
        <w:ind w:firstLine="6237"/>
        <w:rPr>
          <w:rFonts w:ascii="Arial" w:eastAsia="Times New Roman" w:hAnsi="Arial" w:cs="Arial"/>
          <w:sz w:val="24"/>
          <w:szCs w:val="24"/>
        </w:rPr>
      </w:pPr>
    </w:p>
    <w:p w14:paraId="7CEBD889" w14:textId="33C8D00B"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t xml:space="preserve">20__ m. _______ ___ d. </w:t>
      </w:r>
    </w:p>
    <w:p w14:paraId="7EDEF195" w14:textId="77777777"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t>statybos rangos sutarties Nr. __</w:t>
      </w:r>
    </w:p>
    <w:p w14:paraId="49E6DE09" w14:textId="77777777"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t>4 priedas</w:t>
      </w:r>
    </w:p>
    <w:p w14:paraId="38E0D151" w14:textId="77777777" w:rsidR="005F6325" w:rsidRPr="00DB5A29" w:rsidRDefault="005F6325" w:rsidP="00376C1F">
      <w:pPr>
        <w:autoSpaceDN w:val="0"/>
        <w:spacing w:after="0" w:line="240" w:lineRule="auto"/>
        <w:rPr>
          <w:rFonts w:ascii="Arial" w:eastAsia="Times New Roman" w:hAnsi="Arial" w:cs="Arial"/>
          <w:sz w:val="24"/>
          <w:szCs w:val="24"/>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5F6325" w:rsidRPr="00DB5A29" w14:paraId="0742C410" w14:textId="77777777" w:rsidTr="00E42211">
        <w:trPr>
          <w:trHeight w:val="253"/>
        </w:trPr>
        <w:tc>
          <w:tcPr>
            <w:tcW w:w="9464" w:type="dxa"/>
            <w:gridSpan w:val="6"/>
          </w:tcPr>
          <w:p w14:paraId="23CAE64C" w14:textId="77777777" w:rsidR="005F6325" w:rsidRPr="00DB5A29" w:rsidRDefault="005F6325" w:rsidP="00376C1F">
            <w:pPr>
              <w:autoSpaceDN w:val="0"/>
              <w:spacing w:after="0" w:line="240" w:lineRule="auto"/>
              <w:jc w:val="center"/>
              <w:rPr>
                <w:rFonts w:ascii="Arial" w:eastAsia="Times New Roman" w:hAnsi="Arial" w:cs="Arial"/>
                <w:b/>
                <w:bCs/>
                <w:sz w:val="24"/>
                <w:szCs w:val="24"/>
              </w:rPr>
            </w:pPr>
            <w:r w:rsidRPr="00DB5A29">
              <w:rPr>
                <w:rFonts w:ascii="Arial" w:eastAsia="Times New Roman" w:hAnsi="Arial" w:cs="Arial"/>
                <w:b/>
                <w:bCs/>
                <w:sz w:val="24"/>
                <w:szCs w:val="24"/>
              </w:rPr>
              <w:t>ATLIKTŲ DARBŲ AKTAS</w:t>
            </w:r>
          </w:p>
          <w:p w14:paraId="39F1AB3B" w14:textId="77777777" w:rsidR="005F6325" w:rsidRPr="00DB5A29" w:rsidRDefault="005F6325" w:rsidP="00376C1F">
            <w:pPr>
              <w:autoSpaceDN w:val="0"/>
              <w:spacing w:after="0" w:line="240" w:lineRule="auto"/>
              <w:jc w:val="center"/>
              <w:rPr>
                <w:rFonts w:ascii="Arial" w:eastAsia="Times New Roman" w:hAnsi="Arial" w:cs="Arial"/>
                <w:b/>
                <w:bCs/>
                <w:sz w:val="24"/>
                <w:szCs w:val="24"/>
              </w:rPr>
            </w:pPr>
          </w:p>
        </w:tc>
      </w:tr>
      <w:tr w:rsidR="005F6325" w:rsidRPr="00DB5A29" w14:paraId="054CEBEC" w14:textId="77777777" w:rsidTr="00E42211">
        <w:trPr>
          <w:trHeight w:val="253"/>
        </w:trPr>
        <w:tc>
          <w:tcPr>
            <w:tcW w:w="9464" w:type="dxa"/>
            <w:gridSpan w:val="6"/>
          </w:tcPr>
          <w:p w14:paraId="2768542F" w14:textId="77777777" w:rsidR="005F6325" w:rsidRPr="00DB5A29" w:rsidRDefault="005F6325" w:rsidP="00376C1F">
            <w:pPr>
              <w:autoSpaceDN w:val="0"/>
              <w:spacing w:after="0" w:line="240" w:lineRule="auto"/>
              <w:jc w:val="center"/>
              <w:rPr>
                <w:rFonts w:ascii="Arial" w:eastAsia="Times New Roman" w:hAnsi="Arial" w:cs="Arial"/>
                <w:bCs/>
                <w:sz w:val="24"/>
                <w:szCs w:val="24"/>
              </w:rPr>
            </w:pPr>
            <w:r w:rsidRPr="00DB5A29">
              <w:rPr>
                <w:rFonts w:ascii="Arial" w:eastAsia="Times New Roman" w:hAnsi="Arial" w:cs="Arial"/>
                <w:bCs/>
                <w:sz w:val="24"/>
                <w:szCs w:val="24"/>
              </w:rPr>
              <w:t>___________  Nr.____</w:t>
            </w:r>
          </w:p>
          <w:p w14:paraId="687255A8" w14:textId="77777777" w:rsidR="005F6325" w:rsidRPr="00DB5A29" w:rsidRDefault="005F6325" w:rsidP="00376C1F">
            <w:pPr>
              <w:autoSpaceDN w:val="0"/>
              <w:spacing w:after="0" w:line="240" w:lineRule="auto"/>
              <w:jc w:val="center"/>
              <w:rPr>
                <w:rFonts w:ascii="Arial" w:eastAsia="Times New Roman" w:hAnsi="Arial" w:cs="Arial"/>
                <w:bCs/>
                <w:sz w:val="24"/>
                <w:szCs w:val="24"/>
                <w:vertAlign w:val="superscript"/>
              </w:rPr>
            </w:pPr>
            <w:r w:rsidRPr="00DB5A29">
              <w:rPr>
                <w:rFonts w:ascii="Arial" w:eastAsia="Times New Roman" w:hAnsi="Arial" w:cs="Arial"/>
                <w:bCs/>
                <w:sz w:val="24"/>
                <w:szCs w:val="24"/>
                <w:vertAlign w:val="superscript"/>
              </w:rPr>
              <w:t>(Data)</w:t>
            </w:r>
          </w:p>
        </w:tc>
      </w:tr>
      <w:tr w:rsidR="005F6325" w:rsidRPr="00DB5A29" w14:paraId="63A1940F" w14:textId="77777777" w:rsidTr="00E42211">
        <w:trPr>
          <w:trHeight w:val="253"/>
        </w:trPr>
        <w:tc>
          <w:tcPr>
            <w:tcW w:w="9464" w:type="dxa"/>
            <w:gridSpan w:val="6"/>
          </w:tcPr>
          <w:p w14:paraId="730360B2"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Užsakovas – </w:t>
            </w:r>
          </w:p>
        </w:tc>
      </w:tr>
      <w:tr w:rsidR="005F6325" w:rsidRPr="00DB5A29" w14:paraId="1EB8A28E" w14:textId="77777777" w:rsidTr="00E42211">
        <w:trPr>
          <w:trHeight w:val="253"/>
        </w:trPr>
        <w:tc>
          <w:tcPr>
            <w:tcW w:w="9464" w:type="dxa"/>
            <w:gridSpan w:val="6"/>
          </w:tcPr>
          <w:p w14:paraId="48B9E5FB"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Rangovas – </w:t>
            </w:r>
          </w:p>
        </w:tc>
      </w:tr>
      <w:tr w:rsidR="005F6325" w:rsidRPr="00DB5A29" w14:paraId="073C54EB" w14:textId="77777777" w:rsidTr="00E42211">
        <w:trPr>
          <w:trHeight w:val="253"/>
        </w:trPr>
        <w:tc>
          <w:tcPr>
            <w:tcW w:w="9464" w:type="dxa"/>
            <w:gridSpan w:val="6"/>
            <w:noWrap/>
          </w:tcPr>
          <w:p w14:paraId="2C40E94B"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Objektas: </w:t>
            </w:r>
          </w:p>
          <w:p w14:paraId="5142B591" w14:textId="77777777" w:rsidR="005F6325" w:rsidRPr="00DB5A29" w:rsidRDefault="005F6325" w:rsidP="00376C1F">
            <w:pPr>
              <w:spacing w:after="0" w:line="240" w:lineRule="auto"/>
              <w:rPr>
                <w:rFonts w:ascii="Arial" w:eastAsia="Times New Roman" w:hAnsi="Arial" w:cs="Arial"/>
                <w:bCs/>
                <w:sz w:val="24"/>
                <w:szCs w:val="24"/>
              </w:rPr>
            </w:pPr>
            <w:r w:rsidRPr="00DB5A29">
              <w:rPr>
                <w:rFonts w:ascii="Arial" w:eastAsia="Times New Roman" w:hAnsi="Arial" w:cs="Arial"/>
                <w:bCs/>
                <w:sz w:val="24"/>
                <w:szCs w:val="24"/>
              </w:rPr>
              <w:t>______m. __________ mėn. atlikti darbai</w:t>
            </w:r>
          </w:p>
        </w:tc>
      </w:tr>
      <w:tr w:rsidR="005F6325" w:rsidRPr="00DB5A29" w14:paraId="7E9ED663" w14:textId="77777777" w:rsidTr="00E42211">
        <w:trPr>
          <w:trHeight w:val="253"/>
        </w:trPr>
        <w:tc>
          <w:tcPr>
            <w:tcW w:w="9464" w:type="dxa"/>
            <w:gridSpan w:val="6"/>
            <w:tcBorders>
              <w:bottom w:val="single" w:sz="4" w:space="0" w:color="auto"/>
            </w:tcBorders>
            <w:noWrap/>
          </w:tcPr>
          <w:p w14:paraId="30927BA9" w14:textId="77777777" w:rsidR="005F6325" w:rsidRPr="00DB5A29" w:rsidRDefault="005F6325" w:rsidP="00376C1F">
            <w:pPr>
              <w:autoSpaceDN w:val="0"/>
              <w:spacing w:after="0" w:line="240" w:lineRule="auto"/>
              <w:jc w:val="right"/>
              <w:rPr>
                <w:rFonts w:ascii="Arial" w:eastAsia="Times New Roman" w:hAnsi="Arial" w:cs="Arial"/>
                <w:bCs/>
                <w:sz w:val="24"/>
                <w:szCs w:val="24"/>
              </w:rPr>
            </w:pPr>
          </w:p>
        </w:tc>
      </w:tr>
      <w:tr w:rsidR="005F6325" w:rsidRPr="00DB5A29" w14:paraId="77DBB6B3" w14:textId="77777777" w:rsidTr="00E42211">
        <w:trPr>
          <w:trHeight w:val="1190"/>
        </w:trPr>
        <w:tc>
          <w:tcPr>
            <w:tcW w:w="588" w:type="dxa"/>
            <w:tcBorders>
              <w:top w:val="single" w:sz="4" w:space="0" w:color="auto"/>
              <w:left w:val="single" w:sz="4" w:space="0" w:color="auto"/>
              <w:bottom w:val="single" w:sz="4" w:space="0" w:color="auto"/>
              <w:right w:val="single" w:sz="4" w:space="0" w:color="auto"/>
            </w:tcBorders>
          </w:tcPr>
          <w:p w14:paraId="2E93858F"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Eil. Nr.</w:t>
            </w:r>
          </w:p>
        </w:tc>
        <w:tc>
          <w:tcPr>
            <w:tcW w:w="1802" w:type="dxa"/>
            <w:tcBorders>
              <w:top w:val="single" w:sz="4" w:space="0" w:color="auto"/>
              <w:left w:val="single" w:sz="4" w:space="0" w:color="auto"/>
              <w:bottom w:val="single" w:sz="4" w:space="0" w:color="auto"/>
              <w:right w:val="single" w:sz="4" w:space="0" w:color="auto"/>
            </w:tcBorders>
          </w:tcPr>
          <w:p w14:paraId="6C778082" w14:textId="77777777" w:rsidR="005F6325" w:rsidRPr="00DB5A29" w:rsidRDefault="005F6325" w:rsidP="00376C1F">
            <w:pPr>
              <w:autoSpaceDN w:val="0"/>
              <w:spacing w:after="0" w:line="240" w:lineRule="auto"/>
              <w:rPr>
                <w:rFonts w:ascii="Arial" w:eastAsia="Times New Roman" w:hAnsi="Arial" w:cs="Arial"/>
                <w:bCs/>
                <w:sz w:val="24"/>
                <w:szCs w:val="24"/>
              </w:rPr>
            </w:pPr>
          </w:p>
          <w:p w14:paraId="3F89F8F5"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2B20A10D"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1DCF4598"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33AD91D7"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24C0B2BC" w14:textId="77777777" w:rsidR="005F6325" w:rsidRPr="00DB5A29" w:rsidRDefault="005F6325" w:rsidP="00376C1F">
            <w:pPr>
              <w:autoSpaceDN w:val="0"/>
              <w:spacing w:after="0" w:line="240" w:lineRule="auto"/>
              <w:rPr>
                <w:rFonts w:ascii="Arial" w:eastAsia="Times New Roman" w:hAnsi="Arial" w:cs="Arial"/>
                <w:bCs/>
                <w:sz w:val="24"/>
                <w:szCs w:val="24"/>
              </w:rPr>
            </w:pPr>
          </w:p>
          <w:p w14:paraId="0F9590AB" w14:textId="77777777" w:rsidR="005F6325" w:rsidRPr="00DB5A29" w:rsidRDefault="005F6325" w:rsidP="00376C1F">
            <w:pPr>
              <w:autoSpaceDN w:val="0"/>
              <w:spacing w:after="0" w:line="240" w:lineRule="auto"/>
              <w:rPr>
                <w:rFonts w:ascii="Arial" w:eastAsia="Times New Roman" w:hAnsi="Arial" w:cs="Arial"/>
                <w:bCs/>
                <w:sz w:val="24"/>
                <w:szCs w:val="24"/>
              </w:rPr>
            </w:pPr>
            <w:r w:rsidRPr="00DB5A29">
              <w:rPr>
                <w:rFonts w:ascii="Arial" w:eastAsia="Times New Roman" w:hAnsi="Arial" w:cs="Arial"/>
                <w:bCs/>
                <w:sz w:val="24"/>
                <w:szCs w:val="24"/>
              </w:rPr>
              <w:t>Atliktų darbų grupės (etapo) per atsiskaitomąjį laikotarpį suma (Eur) be PVM</w:t>
            </w:r>
          </w:p>
        </w:tc>
      </w:tr>
      <w:tr w:rsidR="005F6325" w:rsidRPr="00DB5A29" w14:paraId="50FA11FF" w14:textId="77777777" w:rsidTr="00E42211">
        <w:trPr>
          <w:trHeight w:val="238"/>
        </w:trPr>
        <w:tc>
          <w:tcPr>
            <w:tcW w:w="588" w:type="dxa"/>
            <w:tcBorders>
              <w:top w:val="single" w:sz="4" w:space="0" w:color="auto"/>
              <w:left w:val="single" w:sz="4" w:space="0" w:color="auto"/>
              <w:bottom w:val="single" w:sz="4" w:space="0" w:color="auto"/>
              <w:right w:val="single" w:sz="4" w:space="0" w:color="auto"/>
            </w:tcBorders>
          </w:tcPr>
          <w:p w14:paraId="42FCF547" w14:textId="77777777" w:rsidR="005F6325" w:rsidRPr="00DB5A29" w:rsidRDefault="005F6325" w:rsidP="00376C1F">
            <w:pPr>
              <w:autoSpaceDN w:val="0"/>
              <w:spacing w:after="0" w:line="240" w:lineRule="auto"/>
              <w:rPr>
                <w:rFonts w:ascii="Arial" w:eastAsia="Times New Roman" w:hAnsi="Arial" w:cs="Arial"/>
                <w:b/>
                <w:bCs/>
                <w:sz w:val="24"/>
                <w:szCs w:val="24"/>
              </w:rPr>
            </w:pPr>
            <w:r w:rsidRPr="00DB5A29">
              <w:rPr>
                <w:rFonts w:ascii="Arial" w:eastAsia="Times New Roman" w:hAnsi="Arial" w:cs="Arial"/>
                <w:b/>
                <w:bCs/>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7D5A6F31" w14:textId="77777777" w:rsidR="005F6325" w:rsidRPr="00DB5A29" w:rsidRDefault="005F6325" w:rsidP="00376C1F">
            <w:pPr>
              <w:autoSpaceDN w:val="0"/>
              <w:spacing w:after="0" w:line="240" w:lineRule="auto"/>
              <w:rPr>
                <w:rFonts w:ascii="Arial" w:eastAsia="Times New Roman" w:hAnsi="Arial" w:cs="Arial"/>
                <w:b/>
                <w:bCs/>
                <w:sz w:val="24"/>
                <w:szCs w:val="24"/>
              </w:rPr>
            </w:pPr>
            <w:r w:rsidRPr="00DB5A29">
              <w:rPr>
                <w:rFonts w:ascii="Arial" w:eastAsia="Times New Roman" w:hAnsi="Arial" w:cs="Arial"/>
                <w:b/>
                <w:bCs/>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1168B92B" w14:textId="77777777" w:rsidR="005F6325" w:rsidRPr="00DB5A29" w:rsidRDefault="005F6325" w:rsidP="00376C1F">
            <w:pPr>
              <w:autoSpaceDN w:val="0"/>
              <w:spacing w:after="0" w:line="240" w:lineRule="auto"/>
              <w:jc w:val="right"/>
              <w:rPr>
                <w:rFonts w:ascii="Arial" w:eastAsia="Times New Roman" w:hAnsi="Arial" w:cs="Arial"/>
                <w:b/>
                <w:bCs/>
                <w:sz w:val="24"/>
                <w:szCs w:val="24"/>
              </w:rPr>
            </w:pPr>
            <w:r w:rsidRPr="00DB5A29">
              <w:rPr>
                <w:rFonts w:ascii="Arial" w:eastAsia="Times New Roman" w:hAnsi="Arial" w:cs="Arial"/>
                <w:b/>
                <w:bCs/>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79945E97" w14:textId="77777777" w:rsidR="005F6325" w:rsidRPr="00DB5A29" w:rsidRDefault="005F6325" w:rsidP="00376C1F">
            <w:pPr>
              <w:autoSpaceDN w:val="0"/>
              <w:spacing w:after="0" w:line="240" w:lineRule="auto"/>
              <w:jc w:val="right"/>
              <w:rPr>
                <w:rFonts w:ascii="Arial" w:eastAsia="Times New Roman" w:hAnsi="Arial" w:cs="Arial"/>
                <w:b/>
                <w:bCs/>
                <w:sz w:val="24"/>
                <w:szCs w:val="24"/>
              </w:rPr>
            </w:pPr>
            <w:r w:rsidRPr="00DB5A29">
              <w:rPr>
                <w:rFonts w:ascii="Arial" w:eastAsia="Times New Roman" w:hAnsi="Arial" w:cs="Arial"/>
                <w:b/>
                <w:bCs/>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4BFDBAFE" w14:textId="77777777" w:rsidR="005F6325" w:rsidRPr="00DB5A29" w:rsidRDefault="005F6325" w:rsidP="00376C1F">
            <w:pPr>
              <w:autoSpaceDN w:val="0"/>
              <w:spacing w:after="0" w:line="240" w:lineRule="auto"/>
              <w:jc w:val="right"/>
              <w:rPr>
                <w:rFonts w:ascii="Arial" w:eastAsia="Times New Roman" w:hAnsi="Arial" w:cs="Arial"/>
                <w:b/>
                <w:bCs/>
                <w:sz w:val="24"/>
                <w:szCs w:val="24"/>
              </w:rPr>
            </w:pPr>
            <w:r w:rsidRPr="00DB5A29">
              <w:rPr>
                <w:rFonts w:ascii="Arial" w:eastAsia="Times New Roman" w:hAnsi="Arial" w:cs="Arial"/>
                <w:b/>
                <w:bCs/>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5FFB9117" w14:textId="77777777" w:rsidR="005F6325" w:rsidRPr="00DB5A29" w:rsidRDefault="005F6325" w:rsidP="00376C1F">
            <w:pPr>
              <w:autoSpaceDN w:val="0"/>
              <w:spacing w:after="0" w:line="240" w:lineRule="auto"/>
              <w:jc w:val="right"/>
              <w:rPr>
                <w:rFonts w:ascii="Arial" w:eastAsia="Times New Roman" w:hAnsi="Arial" w:cs="Arial"/>
                <w:b/>
                <w:bCs/>
                <w:sz w:val="24"/>
                <w:szCs w:val="24"/>
              </w:rPr>
            </w:pPr>
            <w:r w:rsidRPr="00DB5A29">
              <w:rPr>
                <w:rFonts w:ascii="Arial" w:eastAsia="Times New Roman" w:hAnsi="Arial" w:cs="Arial"/>
                <w:b/>
                <w:bCs/>
                <w:sz w:val="24"/>
                <w:szCs w:val="24"/>
              </w:rPr>
              <w:t> </w:t>
            </w:r>
          </w:p>
        </w:tc>
      </w:tr>
      <w:tr w:rsidR="005F6325" w:rsidRPr="00DB5A29" w14:paraId="4DE8F242" w14:textId="77777777" w:rsidTr="00E42211">
        <w:trPr>
          <w:trHeight w:val="238"/>
        </w:trPr>
        <w:tc>
          <w:tcPr>
            <w:tcW w:w="588" w:type="dxa"/>
            <w:tcBorders>
              <w:top w:val="single" w:sz="4" w:space="0" w:color="auto"/>
              <w:left w:val="single" w:sz="4" w:space="0" w:color="auto"/>
              <w:bottom w:val="single" w:sz="4" w:space="0" w:color="auto"/>
              <w:right w:val="single" w:sz="4" w:space="0" w:color="auto"/>
            </w:tcBorders>
          </w:tcPr>
          <w:p w14:paraId="24913A08"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726C08F0" w14:textId="77777777" w:rsidR="005F6325" w:rsidRPr="00DB5A29" w:rsidRDefault="005F6325" w:rsidP="00376C1F">
            <w:pPr>
              <w:autoSpaceDN w:val="0"/>
              <w:spacing w:after="0" w:line="240" w:lineRule="auto"/>
              <w:rPr>
                <w:rFonts w:ascii="Arial" w:eastAsia="Times New Roman" w:hAnsi="Arial" w:cs="Arial"/>
                <w:b/>
                <w:bCs/>
                <w:i/>
                <w:iCs/>
                <w:sz w:val="24"/>
                <w:szCs w:val="24"/>
              </w:rPr>
            </w:pPr>
          </w:p>
        </w:tc>
        <w:tc>
          <w:tcPr>
            <w:tcW w:w="1404" w:type="dxa"/>
            <w:tcBorders>
              <w:top w:val="single" w:sz="4" w:space="0" w:color="auto"/>
              <w:left w:val="single" w:sz="4" w:space="0" w:color="auto"/>
              <w:bottom w:val="single" w:sz="4" w:space="0" w:color="auto"/>
              <w:right w:val="single" w:sz="4" w:space="0" w:color="auto"/>
            </w:tcBorders>
          </w:tcPr>
          <w:p w14:paraId="359FDCB1"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50E255BB"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15FFC233"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0FC9DB26"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r>
      <w:tr w:rsidR="005F6325" w:rsidRPr="00DB5A29" w14:paraId="7008E120" w14:textId="77777777" w:rsidTr="00E42211">
        <w:trPr>
          <w:trHeight w:val="238"/>
        </w:trPr>
        <w:tc>
          <w:tcPr>
            <w:tcW w:w="588" w:type="dxa"/>
            <w:tcBorders>
              <w:top w:val="single" w:sz="4" w:space="0" w:color="auto"/>
              <w:left w:val="single" w:sz="4" w:space="0" w:color="auto"/>
              <w:bottom w:val="single" w:sz="4" w:space="0" w:color="auto"/>
              <w:right w:val="single" w:sz="4" w:space="0" w:color="auto"/>
            </w:tcBorders>
          </w:tcPr>
          <w:p w14:paraId="7CA2A351" w14:textId="77777777" w:rsidR="005F6325" w:rsidRPr="00DB5A29" w:rsidRDefault="005F6325" w:rsidP="00376C1F">
            <w:pPr>
              <w:autoSpaceDN w:val="0"/>
              <w:spacing w:after="0" w:line="240" w:lineRule="auto"/>
              <w:rPr>
                <w:rFonts w:ascii="Arial" w:eastAsia="Times New Roman" w:hAnsi="Arial" w:cs="Arial"/>
                <w:sz w:val="24"/>
                <w:szCs w:val="24"/>
              </w:rPr>
            </w:pPr>
          </w:p>
        </w:tc>
        <w:tc>
          <w:tcPr>
            <w:tcW w:w="1802" w:type="dxa"/>
            <w:tcBorders>
              <w:top w:val="single" w:sz="4" w:space="0" w:color="auto"/>
              <w:left w:val="single" w:sz="4" w:space="0" w:color="auto"/>
              <w:bottom w:val="single" w:sz="4" w:space="0" w:color="auto"/>
              <w:right w:val="single" w:sz="4" w:space="0" w:color="auto"/>
            </w:tcBorders>
          </w:tcPr>
          <w:p w14:paraId="0660565C" w14:textId="77777777" w:rsidR="005F6325" w:rsidRPr="00DB5A29" w:rsidRDefault="005F6325" w:rsidP="00376C1F">
            <w:pPr>
              <w:autoSpaceDN w:val="0"/>
              <w:spacing w:after="0" w:line="240" w:lineRule="auto"/>
              <w:rPr>
                <w:rFonts w:ascii="Arial" w:eastAsia="Times New Roman" w:hAnsi="Arial" w:cs="Arial"/>
                <w:i/>
                <w:iCs/>
                <w:sz w:val="24"/>
                <w:szCs w:val="24"/>
              </w:rPr>
            </w:pPr>
            <w:r w:rsidRPr="00DB5A29">
              <w:rPr>
                <w:rFonts w:ascii="Arial" w:eastAsia="Times New Roman" w:hAnsi="Arial" w:cs="Arial"/>
                <w:i/>
                <w:iCs/>
                <w:sz w:val="24"/>
                <w:szCs w:val="24"/>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38DDCBAF"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2FDBBE42"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1C1EC0F9"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62DDBF83"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r>
      <w:tr w:rsidR="005F6325" w:rsidRPr="00DB5A29" w14:paraId="41E7D5E1" w14:textId="77777777" w:rsidTr="00E42211">
        <w:trPr>
          <w:trHeight w:val="238"/>
        </w:trPr>
        <w:tc>
          <w:tcPr>
            <w:tcW w:w="588" w:type="dxa"/>
            <w:tcBorders>
              <w:top w:val="single" w:sz="4" w:space="0" w:color="auto"/>
              <w:left w:val="single" w:sz="4" w:space="0" w:color="auto"/>
              <w:bottom w:val="single" w:sz="4" w:space="0" w:color="auto"/>
              <w:right w:val="single" w:sz="4" w:space="0" w:color="auto"/>
            </w:tcBorders>
          </w:tcPr>
          <w:p w14:paraId="1FB16EFB"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74FB4B74"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678A8ACA"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48FB45B8"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6AAE719E"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4149A911"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r>
      <w:tr w:rsidR="005F6325" w:rsidRPr="00DB5A29" w14:paraId="00BCB153" w14:textId="77777777" w:rsidTr="00E42211">
        <w:trPr>
          <w:trHeight w:val="238"/>
        </w:trPr>
        <w:tc>
          <w:tcPr>
            <w:tcW w:w="588" w:type="dxa"/>
            <w:tcBorders>
              <w:top w:val="single" w:sz="4" w:space="0" w:color="auto"/>
              <w:left w:val="single" w:sz="4" w:space="0" w:color="auto"/>
              <w:bottom w:val="single" w:sz="4" w:space="0" w:color="auto"/>
              <w:right w:val="single" w:sz="4" w:space="0" w:color="auto"/>
            </w:tcBorders>
          </w:tcPr>
          <w:p w14:paraId="7604F75F"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tc>
        <w:tc>
          <w:tcPr>
            <w:tcW w:w="1802" w:type="dxa"/>
            <w:tcBorders>
              <w:top w:val="single" w:sz="4" w:space="0" w:color="auto"/>
              <w:left w:val="single" w:sz="4" w:space="0" w:color="auto"/>
              <w:bottom w:val="single" w:sz="4" w:space="0" w:color="auto"/>
              <w:right w:val="single" w:sz="4" w:space="0" w:color="auto"/>
            </w:tcBorders>
          </w:tcPr>
          <w:p w14:paraId="3792E129"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tc>
        <w:tc>
          <w:tcPr>
            <w:tcW w:w="1404" w:type="dxa"/>
            <w:tcBorders>
              <w:top w:val="single" w:sz="4" w:space="0" w:color="auto"/>
              <w:left w:val="single" w:sz="4" w:space="0" w:color="auto"/>
              <w:bottom w:val="single" w:sz="4" w:space="0" w:color="auto"/>
              <w:right w:val="single" w:sz="4" w:space="0" w:color="auto"/>
            </w:tcBorders>
          </w:tcPr>
          <w:p w14:paraId="18D4C03B"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701" w:type="dxa"/>
            <w:tcBorders>
              <w:top w:val="single" w:sz="4" w:space="0" w:color="auto"/>
              <w:left w:val="single" w:sz="4" w:space="0" w:color="auto"/>
              <w:bottom w:val="single" w:sz="4" w:space="0" w:color="auto"/>
              <w:right w:val="single" w:sz="4" w:space="0" w:color="auto"/>
            </w:tcBorders>
          </w:tcPr>
          <w:p w14:paraId="34DF6536"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1559" w:type="dxa"/>
            <w:tcBorders>
              <w:top w:val="single" w:sz="4" w:space="0" w:color="auto"/>
              <w:left w:val="single" w:sz="4" w:space="0" w:color="auto"/>
              <w:bottom w:val="single" w:sz="4" w:space="0" w:color="auto"/>
              <w:right w:val="single" w:sz="4" w:space="0" w:color="auto"/>
            </w:tcBorders>
          </w:tcPr>
          <w:p w14:paraId="793A90EB"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56D69270"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r>
      <w:tr w:rsidR="005F6325" w:rsidRPr="00DB5A29" w14:paraId="3F33F004" w14:textId="77777777" w:rsidTr="00E42211">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61EB8070"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p w14:paraId="22AB26E0" w14:textId="77777777" w:rsidR="005F6325" w:rsidRPr="00DB5A29" w:rsidRDefault="005F6325" w:rsidP="00376C1F">
            <w:pPr>
              <w:autoSpaceDN w:val="0"/>
              <w:spacing w:after="0" w:line="240" w:lineRule="auto"/>
              <w:rPr>
                <w:rFonts w:ascii="Arial" w:eastAsia="Times New Roman" w:hAnsi="Arial" w:cs="Arial"/>
                <w:sz w:val="24"/>
                <w:szCs w:val="24"/>
              </w:rPr>
            </w:pPr>
            <w:r w:rsidRPr="00DB5A29">
              <w:rPr>
                <w:rFonts w:ascii="Arial" w:eastAsia="Times New Roman" w:hAnsi="Arial" w:cs="Arial"/>
                <w:sz w:val="24"/>
                <w:szCs w:val="24"/>
              </w:rPr>
              <w:t> </w:t>
            </w:r>
          </w:p>
          <w:p w14:paraId="1AFF2AAE"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3260" w:type="dxa"/>
            <w:gridSpan w:val="2"/>
            <w:tcBorders>
              <w:top w:val="single" w:sz="4" w:space="0" w:color="auto"/>
              <w:left w:val="single" w:sz="4" w:space="0" w:color="auto"/>
              <w:bottom w:val="single" w:sz="4" w:space="0" w:color="auto"/>
              <w:right w:val="single" w:sz="4" w:space="0" w:color="auto"/>
            </w:tcBorders>
          </w:tcPr>
          <w:p w14:paraId="4A151DBE"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Suma be PVM </w:t>
            </w:r>
          </w:p>
          <w:p w14:paraId="2722D545"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c>
          <w:tcPr>
            <w:tcW w:w="2410" w:type="dxa"/>
            <w:tcBorders>
              <w:top w:val="single" w:sz="4" w:space="0" w:color="auto"/>
              <w:left w:val="single" w:sz="4" w:space="0" w:color="auto"/>
              <w:bottom w:val="single" w:sz="4" w:space="0" w:color="auto"/>
              <w:right w:val="single" w:sz="4" w:space="0" w:color="auto"/>
            </w:tcBorders>
          </w:tcPr>
          <w:p w14:paraId="7E5C8A56"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 </w:t>
            </w:r>
          </w:p>
        </w:tc>
      </w:tr>
      <w:tr w:rsidR="005F6325" w:rsidRPr="00DB5A29" w14:paraId="5AD95383" w14:textId="77777777" w:rsidTr="00E42211">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468B9D26" w14:textId="77777777" w:rsidR="005F6325" w:rsidRPr="00DB5A29" w:rsidRDefault="005F6325" w:rsidP="00376C1F">
            <w:pPr>
              <w:autoSpaceDN w:val="0"/>
              <w:spacing w:after="0" w:line="240" w:lineRule="auto"/>
              <w:rPr>
                <w:rFonts w:ascii="Arial" w:eastAsia="Times New Roman" w:hAnsi="Arial" w:cs="Arial"/>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75189085"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4A6D36BA" w14:textId="77777777" w:rsidR="005F6325" w:rsidRPr="00DB5A29" w:rsidRDefault="005F6325" w:rsidP="00376C1F">
            <w:pPr>
              <w:autoSpaceDN w:val="0"/>
              <w:spacing w:after="0" w:line="240" w:lineRule="auto"/>
              <w:jc w:val="right"/>
              <w:rPr>
                <w:rFonts w:ascii="Arial" w:eastAsia="Times New Roman" w:hAnsi="Arial" w:cs="Arial"/>
                <w:sz w:val="24"/>
                <w:szCs w:val="24"/>
              </w:rPr>
            </w:pPr>
          </w:p>
        </w:tc>
      </w:tr>
      <w:tr w:rsidR="005F6325" w:rsidRPr="00DB5A29" w14:paraId="5EE42B3B" w14:textId="77777777" w:rsidTr="00E42211">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5E65AF8A" w14:textId="77777777" w:rsidR="005F6325" w:rsidRPr="00DB5A29" w:rsidRDefault="005F6325" w:rsidP="00376C1F">
            <w:pPr>
              <w:autoSpaceDN w:val="0"/>
              <w:spacing w:after="0" w:line="240" w:lineRule="auto"/>
              <w:rPr>
                <w:rFonts w:ascii="Arial" w:eastAsia="Times New Roman" w:hAnsi="Arial" w:cs="Arial"/>
                <w:sz w:val="24"/>
                <w:szCs w:val="24"/>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7E0C30FF" w14:textId="77777777" w:rsidR="005F6325" w:rsidRPr="00DB5A29" w:rsidRDefault="005F6325" w:rsidP="00376C1F">
            <w:pPr>
              <w:autoSpaceDN w:val="0"/>
              <w:spacing w:after="0" w:line="240" w:lineRule="auto"/>
              <w:jc w:val="right"/>
              <w:rPr>
                <w:rFonts w:ascii="Arial" w:eastAsia="Times New Roman" w:hAnsi="Arial" w:cs="Arial"/>
                <w:sz w:val="24"/>
                <w:szCs w:val="24"/>
              </w:rPr>
            </w:pPr>
            <w:r w:rsidRPr="00DB5A29">
              <w:rPr>
                <w:rFonts w:ascii="Arial" w:eastAsia="Times New Roman" w:hAnsi="Arial" w:cs="Arial"/>
                <w:sz w:val="24"/>
                <w:szCs w:val="24"/>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34C0AE1C" w14:textId="77777777" w:rsidR="005F6325" w:rsidRPr="00DB5A29" w:rsidRDefault="005F6325" w:rsidP="00376C1F">
            <w:pPr>
              <w:autoSpaceDN w:val="0"/>
              <w:spacing w:after="0" w:line="240" w:lineRule="auto"/>
              <w:jc w:val="right"/>
              <w:rPr>
                <w:rFonts w:ascii="Arial" w:eastAsia="Times New Roman" w:hAnsi="Arial" w:cs="Arial"/>
                <w:sz w:val="24"/>
                <w:szCs w:val="24"/>
              </w:rPr>
            </w:pPr>
          </w:p>
        </w:tc>
      </w:tr>
    </w:tbl>
    <w:p w14:paraId="725B6613" w14:textId="77777777" w:rsidR="005F6325" w:rsidRPr="00DB5A29" w:rsidRDefault="005F6325" w:rsidP="00376C1F">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5F6325" w:rsidRPr="00DB5A29" w14:paraId="6D083C1D" w14:textId="77777777" w:rsidTr="00E42211">
        <w:tc>
          <w:tcPr>
            <w:tcW w:w="4788" w:type="dxa"/>
            <w:hideMark/>
          </w:tcPr>
          <w:p w14:paraId="3767D97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Užsakovas</w:t>
            </w:r>
            <w:r w:rsidRPr="00DB5A29">
              <w:rPr>
                <w:rFonts w:ascii="Arial" w:eastAsia="Times New Roman" w:hAnsi="Arial" w:cs="Arial"/>
                <w:sz w:val="24"/>
                <w:szCs w:val="24"/>
              </w:rPr>
              <w:tab/>
            </w:r>
          </w:p>
        </w:tc>
        <w:tc>
          <w:tcPr>
            <w:tcW w:w="360" w:type="dxa"/>
          </w:tcPr>
          <w:p w14:paraId="260EA018"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hideMark/>
          </w:tcPr>
          <w:p w14:paraId="1A2087D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Rangovas</w:t>
            </w:r>
          </w:p>
        </w:tc>
      </w:tr>
      <w:tr w:rsidR="005F6325" w:rsidRPr="00DB5A29" w14:paraId="50C6FB7F" w14:textId="77777777" w:rsidTr="00E42211">
        <w:tc>
          <w:tcPr>
            <w:tcW w:w="4788" w:type="dxa"/>
          </w:tcPr>
          <w:p w14:paraId="6FF70BC9" w14:textId="77777777" w:rsidR="005F6325" w:rsidRPr="00DB5A29" w:rsidRDefault="005F6325" w:rsidP="00376C1F">
            <w:pPr>
              <w:spacing w:after="0" w:line="240" w:lineRule="auto"/>
              <w:jc w:val="both"/>
              <w:rPr>
                <w:rFonts w:ascii="Arial" w:eastAsia="Times New Roman" w:hAnsi="Arial" w:cs="Arial"/>
                <w:sz w:val="24"/>
                <w:szCs w:val="24"/>
              </w:rPr>
            </w:pPr>
          </w:p>
        </w:tc>
        <w:tc>
          <w:tcPr>
            <w:tcW w:w="360" w:type="dxa"/>
          </w:tcPr>
          <w:p w14:paraId="738C038B"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5D70F07E" w14:textId="77777777" w:rsidR="005F6325" w:rsidRPr="00DB5A29" w:rsidRDefault="005F6325" w:rsidP="00376C1F">
            <w:pPr>
              <w:spacing w:after="0" w:line="240" w:lineRule="auto"/>
              <w:jc w:val="both"/>
              <w:rPr>
                <w:rFonts w:ascii="Arial" w:eastAsia="Times New Roman" w:hAnsi="Arial" w:cs="Arial"/>
                <w:sz w:val="24"/>
                <w:szCs w:val="24"/>
              </w:rPr>
            </w:pPr>
          </w:p>
        </w:tc>
      </w:tr>
      <w:tr w:rsidR="005F6325" w:rsidRPr="00DB5A29" w14:paraId="12DC0EF9" w14:textId="77777777" w:rsidTr="00E42211">
        <w:tc>
          <w:tcPr>
            <w:tcW w:w="4788" w:type="dxa"/>
          </w:tcPr>
          <w:p w14:paraId="7CAB1C4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(Parašas)</w:t>
            </w:r>
          </w:p>
        </w:tc>
        <w:tc>
          <w:tcPr>
            <w:tcW w:w="360" w:type="dxa"/>
          </w:tcPr>
          <w:p w14:paraId="4B6924F7"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1BBBE8B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(Parašas)</w:t>
            </w:r>
          </w:p>
        </w:tc>
      </w:tr>
      <w:tr w:rsidR="005F6325" w:rsidRPr="00DB5A29" w14:paraId="73DAFA35" w14:textId="77777777" w:rsidTr="00E42211">
        <w:tc>
          <w:tcPr>
            <w:tcW w:w="4788" w:type="dxa"/>
          </w:tcPr>
          <w:p w14:paraId="1F373369"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(Vardas, pavardė)</w:t>
            </w:r>
          </w:p>
        </w:tc>
        <w:tc>
          <w:tcPr>
            <w:tcW w:w="360" w:type="dxa"/>
          </w:tcPr>
          <w:p w14:paraId="23BC0B87"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0012FF5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(Vardas, pavardė)</w:t>
            </w:r>
          </w:p>
        </w:tc>
      </w:tr>
      <w:tr w:rsidR="005F6325" w:rsidRPr="00DB5A29" w14:paraId="2E1D6ADC" w14:textId="77777777" w:rsidTr="00E42211">
        <w:tc>
          <w:tcPr>
            <w:tcW w:w="4788" w:type="dxa"/>
          </w:tcPr>
          <w:p w14:paraId="32BDAD48"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20__m. __________________________d.                   </w:t>
            </w:r>
          </w:p>
        </w:tc>
        <w:tc>
          <w:tcPr>
            <w:tcW w:w="360" w:type="dxa"/>
          </w:tcPr>
          <w:p w14:paraId="31AD652B"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640EFD6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20__m. _____________________d.</w:t>
            </w:r>
          </w:p>
        </w:tc>
      </w:tr>
    </w:tbl>
    <w:p w14:paraId="3999441A" w14:textId="77777777" w:rsidR="005F6325" w:rsidRPr="00DB5A29" w:rsidRDefault="005F6325" w:rsidP="00376C1F">
      <w:pPr>
        <w:spacing w:after="0" w:line="240" w:lineRule="auto"/>
        <w:rPr>
          <w:rFonts w:ascii="Arial" w:eastAsia="Times New Roman" w:hAnsi="Arial" w:cs="Arial"/>
          <w:sz w:val="24"/>
          <w:szCs w:val="24"/>
        </w:rPr>
      </w:pPr>
      <w:r w:rsidRPr="00DB5A29">
        <w:rPr>
          <w:rFonts w:ascii="Arial" w:eastAsia="Times New Roman" w:hAnsi="Arial" w:cs="Arial"/>
          <w:sz w:val="24"/>
          <w:szCs w:val="24"/>
        </w:rPr>
        <w:br w:type="page"/>
      </w:r>
    </w:p>
    <w:p w14:paraId="47D66C8A" w14:textId="77777777"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lastRenderedPageBreak/>
        <w:t xml:space="preserve">20__ m. _______ ___ d. </w:t>
      </w:r>
    </w:p>
    <w:p w14:paraId="080ED4D6" w14:textId="77777777"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t>statybos rangos sutarties Nr. __</w:t>
      </w:r>
    </w:p>
    <w:p w14:paraId="3C07BC08" w14:textId="77777777" w:rsidR="005F6325" w:rsidRPr="00DB5A29" w:rsidRDefault="005F6325" w:rsidP="00376C1F">
      <w:pPr>
        <w:spacing w:after="0" w:line="240" w:lineRule="auto"/>
        <w:ind w:firstLine="6237"/>
        <w:rPr>
          <w:rFonts w:ascii="Arial" w:eastAsia="Times New Roman" w:hAnsi="Arial" w:cs="Arial"/>
          <w:sz w:val="24"/>
          <w:szCs w:val="24"/>
        </w:rPr>
      </w:pPr>
      <w:r w:rsidRPr="00DB5A29">
        <w:rPr>
          <w:rFonts w:ascii="Arial" w:eastAsia="Times New Roman" w:hAnsi="Arial" w:cs="Arial"/>
          <w:sz w:val="24"/>
          <w:szCs w:val="24"/>
        </w:rPr>
        <w:t>5 priedas</w:t>
      </w:r>
    </w:p>
    <w:p w14:paraId="0FC551C8" w14:textId="77777777" w:rsidR="005F6325" w:rsidRPr="00DB5A29" w:rsidRDefault="005F6325" w:rsidP="00376C1F">
      <w:pPr>
        <w:spacing w:after="0" w:line="240" w:lineRule="auto"/>
        <w:rPr>
          <w:rFonts w:ascii="Arial" w:eastAsia="Times New Roman" w:hAnsi="Arial" w:cs="Arial"/>
          <w:sz w:val="24"/>
          <w:szCs w:val="24"/>
        </w:rPr>
      </w:pPr>
    </w:p>
    <w:tbl>
      <w:tblPr>
        <w:tblW w:w="0" w:type="auto"/>
        <w:tblLook w:val="04A0" w:firstRow="1" w:lastRow="0" w:firstColumn="1" w:lastColumn="0" w:noHBand="0" w:noVBand="1"/>
      </w:tblPr>
      <w:tblGrid>
        <w:gridCol w:w="9854"/>
      </w:tblGrid>
      <w:tr w:rsidR="005F6325" w:rsidRPr="00DB5A29" w14:paraId="67E71387" w14:textId="77777777" w:rsidTr="00E42211">
        <w:tc>
          <w:tcPr>
            <w:tcW w:w="9854" w:type="dxa"/>
          </w:tcPr>
          <w:p w14:paraId="1FDF1517" w14:textId="77777777" w:rsidR="005F6325" w:rsidRPr="00DB5A29" w:rsidRDefault="005F6325" w:rsidP="00376C1F">
            <w:pPr>
              <w:spacing w:after="0" w:line="240" w:lineRule="auto"/>
              <w:jc w:val="center"/>
              <w:rPr>
                <w:rFonts w:ascii="Arial" w:eastAsia="Times New Roman" w:hAnsi="Arial" w:cs="Arial"/>
                <w:b/>
                <w:sz w:val="24"/>
                <w:szCs w:val="24"/>
              </w:rPr>
            </w:pPr>
            <w:r w:rsidRPr="00DB5A29">
              <w:rPr>
                <w:rFonts w:ascii="Arial" w:eastAsia="Times New Roman" w:hAnsi="Arial" w:cs="Arial"/>
                <w:b/>
                <w:sz w:val="24"/>
                <w:szCs w:val="24"/>
              </w:rPr>
              <w:t>STATYBVIETĖS PERDAVIMO IR PRIĖMIMO AKTAS</w:t>
            </w:r>
          </w:p>
          <w:p w14:paraId="4C38C602" w14:textId="77777777" w:rsidR="005F6325" w:rsidRPr="00DB5A29" w:rsidRDefault="005F6325" w:rsidP="00376C1F">
            <w:pPr>
              <w:spacing w:after="0" w:line="240" w:lineRule="auto"/>
              <w:jc w:val="center"/>
              <w:rPr>
                <w:rFonts w:ascii="Arial" w:eastAsia="Times New Roman" w:hAnsi="Arial" w:cs="Arial"/>
                <w:b/>
                <w:sz w:val="24"/>
                <w:szCs w:val="24"/>
              </w:rPr>
            </w:pPr>
          </w:p>
          <w:p w14:paraId="39110C79" w14:textId="77777777" w:rsidR="005F6325" w:rsidRPr="00DB5A29" w:rsidRDefault="005F6325" w:rsidP="00376C1F">
            <w:pPr>
              <w:autoSpaceDN w:val="0"/>
              <w:spacing w:after="0" w:line="240" w:lineRule="auto"/>
              <w:jc w:val="center"/>
              <w:rPr>
                <w:rFonts w:ascii="Arial" w:eastAsia="Times New Roman" w:hAnsi="Arial" w:cs="Arial"/>
                <w:bCs/>
                <w:sz w:val="24"/>
                <w:szCs w:val="24"/>
              </w:rPr>
            </w:pPr>
            <w:r w:rsidRPr="00DB5A29">
              <w:rPr>
                <w:rFonts w:ascii="Arial" w:eastAsia="Times New Roman" w:hAnsi="Arial" w:cs="Arial"/>
                <w:bCs/>
                <w:sz w:val="24"/>
                <w:szCs w:val="24"/>
              </w:rPr>
              <w:t>___________  Nr.____</w:t>
            </w:r>
          </w:p>
          <w:p w14:paraId="5E185E50" w14:textId="77777777" w:rsidR="005F6325" w:rsidRPr="00DB5A29" w:rsidRDefault="005F6325" w:rsidP="00376C1F">
            <w:pPr>
              <w:spacing w:after="0" w:line="240" w:lineRule="auto"/>
              <w:jc w:val="center"/>
              <w:rPr>
                <w:rFonts w:ascii="Arial" w:eastAsia="Times New Roman" w:hAnsi="Arial" w:cs="Arial"/>
                <w:b/>
                <w:sz w:val="24"/>
                <w:szCs w:val="24"/>
              </w:rPr>
            </w:pPr>
            <w:r w:rsidRPr="00DB5A29">
              <w:rPr>
                <w:rFonts w:ascii="Arial" w:eastAsia="Times New Roman" w:hAnsi="Arial" w:cs="Arial"/>
                <w:bCs/>
                <w:sz w:val="24"/>
                <w:szCs w:val="24"/>
                <w:vertAlign w:val="superscript"/>
              </w:rPr>
              <w:t>(Data)</w:t>
            </w:r>
          </w:p>
        </w:tc>
      </w:tr>
      <w:tr w:rsidR="005F6325" w:rsidRPr="00DB5A29" w14:paraId="3D51943A" w14:textId="77777777" w:rsidTr="00E42211">
        <w:tc>
          <w:tcPr>
            <w:tcW w:w="9854" w:type="dxa"/>
          </w:tcPr>
          <w:p w14:paraId="26E51489" w14:textId="77777777" w:rsidR="005F6325" w:rsidRPr="00DB5A29" w:rsidRDefault="005F6325" w:rsidP="00376C1F">
            <w:pPr>
              <w:spacing w:after="0" w:line="240" w:lineRule="auto"/>
              <w:rPr>
                <w:rFonts w:ascii="Arial" w:eastAsia="Times New Roman" w:hAnsi="Arial" w:cs="Arial"/>
                <w:bCs/>
                <w:sz w:val="24"/>
                <w:szCs w:val="24"/>
              </w:rPr>
            </w:pPr>
            <w:r w:rsidRPr="00DB5A29">
              <w:rPr>
                <w:rFonts w:ascii="Arial" w:eastAsia="Times New Roman" w:hAnsi="Arial" w:cs="Arial"/>
                <w:bCs/>
                <w:sz w:val="24"/>
                <w:szCs w:val="24"/>
              </w:rPr>
              <w:t>Rangos sutarties numeris</w:t>
            </w:r>
          </w:p>
        </w:tc>
      </w:tr>
      <w:tr w:rsidR="005F6325" w:rsidRPr="00DB5A29" w14:paraId="6DC7C9B9" w14:textId="77777777" w:rsidTr="00E42211">
        <w:trPr>
          <w:trHeight w:val="423"/>
        </w:trPr>
        <w:tc>
          <w:tcPr>
            <w:tcW w:w="9854" w:type="dxa"/>
          </w:tcPr>
          <w:p w14:paraId="7DB04158" w14:textId="77777777" w:rsidR="005F6325" w:rsidRPr="00DB5A29" w:rsidRDefault="005F6325" w:rsidP="00376C1F">
            <w:pPr>
              <w:spacing w:after="0" w:line="240" w:lineRule="auto"/>
              <w:rPr>
                <w:rFonts w:ascii="Arial" w:eastAsia="Times New Roman" w:hAnsi="Arial" w:cs="Arial"/>
                <w:sz w:val="24"/>
                <w:szCs w:val="24"/>
              </w:rPr>
            </w:pPr>
            <w:r w:rsidRPr="00DB5A29">
              <w:rPr>
                <w:rFonts w:ascii="Arial" w:eastAsia="Times New Roman" w:hAnsi="Arial" w:cs="Arial"/>
                <w:sz w:val="24"/>
                <w:szCs w:val="24"/>
              </w:rPr>
              <w:t xml:space="preserve">Statybvietės adresas – </w:t>
            </w:r>
          </w:p>
        </w:tc>
      </w:tr>
      <w:tr w:rsidR="005F6325" w:rsidRPr="00DB5A29" w14:paraId="0278C9C0" w14:textId="77777777" w:rsidTr="00E42211">
        <w:tc>
          <w:tcPr>
            <w:tcW w:w="9854" w:type="dxa"/>
          </w:tcPr>
          <w:p w14:paraId="2492A8A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Užsakovas – (pavadinimas), vadovaudamasis sutarties sąlygų 4.1 punkto nuostatomis, šiuo Statybvietės perdavimo ir priėmimo aktu suteikia rangovui – (pavadinimas) statybvietės valdymo teisę.</w:t>
            </w:r>
          </w:p>
          <w:p w14:paraId="295DF96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Rangovas, šiuo aktu perėmęs statybvietę, tampa atsakingas už statybvietę ir jos prieigas pagal sutartį. Rangovas, pasirašydamas šį aktą, patvirtina, kad:</w:t>
            </w:r>
          </w:p>
          <w:p w14:paraId="15357DE6"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 Statybvietės ribos pažymėtos brėžinyje, fiziškai parodytos rangovo atstovui.</w:t>
            </w:r>
          </w:p>
          <w:p w14:paraId="402B8AB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 Rangovui yra perduotas statybvietės ribų brėžinys.</w:t>
            </w:r>
          </w:p>
          <w:p w14:paraId="6176589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Statybvietės perdavimo ir priėmimo metu yra užfiksuota esama statybvietės priklausinių būklė, už kurią rangovas yra atsakingas.</w:t>
            </w:r>
          </w:p>
          <w:p w14:paraId="143264B7" w14:textId="77777777" w:rsidR="005F6325" w:rsidRPr="00DB5A29" w:rsidRDefault="005F6325" w:rsidP="00376C1F">
            <w:pPr>
              <w:autoSpaceDN w:val="0"/>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PRIDEDAMA: </w:t>
            </w:r>
          </w:p>
          <w:p w14:paraId="6C4E869C" w14:textId="77777777" w:rsidR="005F6325" w:rsidRPr="00DB5A29" w:rsidRDefault="005F6325" w:rsidP="00376C1F">
            <w:pPr>
              <w:autoSpaceDN w:val="0"/>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1. Statybvietės ribų brėžinys, (lapų skaičius), lapas (-ai, -ų).</w:t>
            </w:r>
          </w:p>
          <w:p w14:paraId="1B8F0F7A" w14:textId="77777777" w:rsidR="005F6325" w:rsidRPr="00DB5A29" w:rsidRDefault="005F6325" w:rsidP="00376C1F">
            <w:pPr>
              <w:autoSpaceDN w:val="0"/>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 Esamą statybvietės priklausinių būklę apibūdinantys priedai, nuotraukos, aprašymai ar kita, (lapų skaičius), lapai (-ų). </w:t>
            </w:r>
          </w:p>
          <w:p w14:paraId="5A517816" w14:textId="77777777" w:rsidR="005F6325" w:rsidRPr="00DB5A29" w:rsidRDefault="005F6325" w:rsidP="00376C1F">
            <w:pPr>
              <w:spacing w:after="0" w:line="240" w:lineRule="auto"/>
              <w:jc w:val="both"/>
              <w:rPr>
                <w:rFonts w:ascii="Arial" w:eastAsia="Times New Roman" w:hAnsi="Arial" w:cs="Arial"/>
                <w:sz w:val="24"/>
                <w:szCs w:val="24"/>
              </w:rPr>
            </w:pPr>
          </w:p>
        </w:tc>
      </w:tr>
    </w:tbl>
    <w:p w14:paraId="6EE0717C" w14:textId="77777777" w:rsidR="005F6325" w:rsidRPr="00DB5A29" w:rsidRDefault="005F6325" w:rsidP="00376C1F">
      <w:pPr>
        <w:autoSpaceDN w:val="0"/>
        <w:spacing w:after="0" w:line="240" w:lineRule="auto"/>
        <w:rPr>
          <w:rFonts w:ascii="Arial" w:eastAsia="Times New Roman" w:hAnsi="Arial" w:cs="Arial"/>
          <w:sz w:val="24"/>
          <w:szCs w:val="24"/>
        </w:rPr>
      </w:pPr>
    </w:p>
    <w:tbl>
      <w:tblPr>
        <w:tblW w:w="0" w:type="auto"/>
        <w:tblLook w:val="01E0" w:firstRow="1" w:lastRow="1" w:firstColumn="1" w:lastColumn="1" w:noHBand="0" w:noVBand="0"/>
      </w:tblPr>
      <w:tblGrid>
        <w:gridCol w:w="4788"/>
        <w:gridCol w:w="360"/>
        <w:gridCol w:w="4706"/>
      </w:tblGrid>
      <w:tr w:rsidR="005F6325" w:rsidRPr="00DB5A29" w14:paraId="128D13A6" w14:textId="77777777" w:rsidTr="00E42211">
        <w:tc>
          <w:tcPr>
            <w:tcW w:w="4788" w:type="dxa"/>
            <w:hideMark/>
          </w:tcPr>
          <w:p w14:paraId="336E9EB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Užsakovo atstovas (-ė)</w:t>
            </w:r>
            <w:r w:rsidRPr="00DB5A29">
              <w:rPr>
                <w:rFonts w:ascii="Arial" w:eastAsia="Times New Roman" w:hAnsi="Arial" w:cs="Arial"/>
                <w:sz w:val="24"/>
                <w:szCs w:val="24"/>
              </w:rPr>
              <w:tab/>
            </w:r>
          </w:p>
        </w:tc>
        <w:tc>
          <w:tcPr>
            <w:tcW w:w="360" w:type="dxa"/>
          </w:tcPr>
          <w:p w14:paraId="35CC4014"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hideMark/>
          </w:tcPr>
          <w:p w14:paraId="77C3186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Rangovo atstovas (-ė)</w:t>
            </w:r>
          </w:p>
        </w:tc>
      </w:tr>
      <w:tr w:rsidR="005F6325" w:rsidRPr="00DB5A29" w14:paraId="6677FD1E" w14:textId="77777777" w:rsidTr="00E42211">
        <w:tc>
          <w:tcPr>
            <w:tcW w:w="4788" w:type="dxa"/>
          </w:tcPr>
          <w:p w14:paraId="49377922" w14:textId="77777777" w:rsidR="005F6325" w:rsidRPr="00DB5A29" w:rsidRDefault="005F6325" w:rsidP="00376C1F">
            <w:pPr>
              <w:spacing w:after="0" w:line="240" w:lineRule="auto"/>
              <w:jc w:val="both"/>
              <w:rPr>
                <w:rFonts w:ascii="Arial" w:eastAsia="Times New Roman" w:hAnsi="Arial" w:cs="Arial"/>
                <w:sz w:val="24"/>
                <w:szCs w:val="24"/>
              </w:rPr>
            </w:pPr>
          </w:p>
        </w:tc>
        <w:tc>
          <w:tcPr>
            <w:tcW w:w="360" w:type="dxa"/>
          </w:tcPr>
          <w:p w14:paraId="702EDF2C"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5134824F" w14:textId="77777777" w:rsidR="005F6325" w:rsidRPr="00DB5A29" w:rsidRDefault="005F6325" w:rsidP="00376C1F">
            <w:pPr>
              <w:spacing w:after="0" w:line="240" w:lineRule="auto"/>
              <w:jc w:val="both"/>
              <w:rPr>
                <w:rFonts w:ascii="Arial" w:eastAsia="Times New Roman" w:hAnsi="Arial" w:cs="Arial"/>
                <w:sz w:val="24"/>
                <w:szCs w:val="24"/>
              </w:rPr>
            </w:pPr>
          </w:p>
        </w:tc>
      </w:tr>
      <w:tr w:rsidR="005F6325" w:rsidRPr="00DB5A29" w14:paraId="79A8F2DF" w14:textId="77777777" w:rsidTr="00E42211">
        <w:tc>
          <w:tcPr>
            <w:tcW w:w="4788" w:type="dxa"/>
          </w:tcPr>
          <w:p w14:paraId="243661BC"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(Parašas)</w:t>
            </w:r>
          </w:p>
        </w:tc>
        <w:tc>
          <w:tcPr>
            <w:tcW w:w="360" w:type="dxa"/>
          </w:tcPr>
          <w:p w14:paraId="55502A1C"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7F6C5294"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(Parašas)</w:t>
            </w:r>
          </w:p>
        </w:tc>
      </w:tr>
      <w:tr w:rsidR="005F6325" w:rsidRPr="00DB5A29" w14:paraId="58E50D2B" w14:textId="77777777" w:rsidTr="00E42211">
        <w:tc>
          <w:tcPr>
            <w:tcW w:w="4788" w:type="dxa"/>
          </w:tcPr>
          <w:p w14:paraId="617A3FA2"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20__m. __________________________d.                   </w:t>
            </w:r>
          </w:p>
        </w:tc>
        <w:tc>
          <w:tcPr>
            <w:tcW w:w="360" w:type="dxa"/>
          </w:tcPr>
          <w:p w14:paraId="29E815FA"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4706" w:type="dxa"/>
          </w:tcPr>
          <w:p w14:paraId="479FCF6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20__m. __________________________d.</w:t>
            </w:r>
          </w:p>
        </w:tc>
      </w:tr>
    </w:tbl>
    <w:p w14:paraId="66370788" w14:textId="77777777" w:rsidR="005F6325" w:rsidRPr="00DB5A29" w:rsidRDefault="005F6325" w:rsidP="00376C1F">
      <w:pPr>
        <w:tabs>
          <w:tab w:val="left" w:pos="5400"/>
        </w:tabs>
        <w:spacing w:after="0" w:line="240" w:lineRule="auto"/>
        <w:jc w:val="center"/>
        <w:textAlignment w:val="center"/>
        <w:rPr>
          <w:rFonts w:ascii="Arial" w:eastAsia="Times New Roman" w:hAnsi="Arial" w:cs="Arial"/>
          <w:sz w:val="24"/>
          <w:szCs w:val="24"/>
        </w:rPr>
      </w:pPr>
      <w:r w:rsidRPr="00DB5A29">
        <w:rPr>
          <w:rFonts w:ascii="Arial" w:eastAsia="Times New Roman" w:hAnsi="Arial" w:cs="Arial"/>
          <w:sz w:val="24"/>
          <w:szCs w:val="24"/>
        </w:rPr>
        <w:br w:type="page"/>
      </w:r>
    </w:p>
    <w:p w14:paraId="6828CF3C" w14:textId="77777777" w:rsidR="005F6325" w:rsidRPr="00DB5A29" w:rsidRDefault="005F6325" w:rsidP="00376C1F">
      <w:pPr>
        <w:spacing w:after="0" w:line="240" w:lineRule="auto"/>
        <w:ind w:firstLine="6096"/>
        <w:rPr>
          <w:rFonts w:ascii="Arial" w:eastAsia="Times New Roman" w:hAnsi="Arial" w:cs="Arial"/>
          <w:sz w:val="24"/>
          <w:szCs w:val="24"/>
        </w:rPr>
      </w:pPr>
      <w:r w:rsidRPr="00DB5A29">
        <w:rPr>
          <w:rFonts w:ascii="Arial" w:eastAsia="Times New Roman" w:hAnsi="Arial" w:cs="Arial"/>
          <w:sz w:val="24"/>
          <w:szCs w:val="24"/>
        </w:rPr>
        <w:lastRenderedPageBreak/>
        <w:t xml:space="preserve">20__ m. _______ ___ d. </w:t>
      </w:r>
    </w:p>
    <w:p w14:paraId="00A3210B" w14:textId="77777777" w:rsidR="005F6325" w:rsidRPr="00DB5A29" w:rsidRDefault="005F6325" w:rsidP="00376C1F">
      <w:pPr>
        <w:spacing w:after="0" w:line="240" w:lineRule="auto"/>
        <w:ind w:firstLine="6096"/>
        <w:rPr>
          <w:rFonts w:ascii="Arial" w:eastAsia="Times New Roman" w:hAnsi="Arial" w:cs="Arial"/>
          <w:sz w:val="24"/>
          <w:szCs w:val="24"/>
        </w:rPr>
      </w:pPr>
      <w:r w:rsidRPr="00DB5A29">
        <w:rPr>
          <w:rFonts w:ascii="Arial" w:eastAsia="Times New Roman" w:hAnsi="Arial" w:cs="Arial"/>
          <w:sz w:val="24"/>
          <w:szCs w:val="24"/>
        </w:rPr>
        <w:t>statybos rangos sutarties Nr. __</w:t>
      </w:r>
    </w:p>
    <w:p w14:paraId="0D375A39" w14:textId="77777777" w:rsidR="005F6325" w:rsidRPr="00DB5A29" w:rsidRDefault="005F6325" w:rsidP="00376C1F">
      <w:pPr>
        <w:spacing w:after="0" w:line="240" w:lineRule="auto"/>
        <w:ind w:firstLine="6096"/>
        <w:rPr>
          <w:rFonts w:ascii="Arial" w:eastAsia="Times New Roman" w:hAnsi="Arial" w:cs="Arial"/>
          <w:sz w:val="24"/>
          <w:szCs w:val="24"/>
        </w:rPr>
      </w:pPr>
      <w:r w:rsidRPr="00DB5A29">
        <w:rPr>
          <w:rFonts w:ascii="Arial" w:eastAsia="Times New Roman" w:hAnsi="Arial" w:cs="Arial"/>
          <w:sz w:val="24"/>
          <w:szCs w:val="24"/>
        </w:rPr>
        <w:t>6 priedas</w:t>
      </w:r>
    </w:p>
    <w:p w14:paraId="1F8CEB2B" w14:textId="77777777" w:rsidR="005F6325" w:rsidRPr="00DB5A29" w:rsidRDefault="005F6325" w:rsidP="00376C1F">
      <w:pPr>
        <w:spacing w:after="0" w:line="240" w:lineRule="auto"/>
        <w:rPr>
          <w:rFonts w:ascii="Arial" w:eastAsia="Times New Roman" w:hAnsi="Arial" w:cs="Arial"/>
          <w:b/>
          <w:sz w:val="24"/>
          <w:szCs w:val="24"/>
        </w:rPr>
      </w:pPr>
    </w:p>
    <w:p w14:paraId="7C2680E9" w14:textId="77777777" w:rsidR="005F6325" w:rsidRPr="00DB5A29" w:rsidRDefault="005F6325" w:rsidP="00376C1F">
      <w:pPr>
        <w:spacing w:after="0" w:line="240" w:lineRule="auto"/>
        <w:jc w:val="center"/>
        <w:rPr>
          <w:rFonts w:ascii="Arial" w:eastAsia="Times New Roman" w:hAnsi="Arial" w:cs="Arial"/>
          <w:b/>
          <w:sz w:val="24"/>
          <w:szCs w:val="24"/>
        </w:rPr>
      </w:pPr>
      <w:r w:rsidRPr="00DB5A29">
        <w:rPr>
          <w:rFonts w:ascii="Arial" w:eastAsia="Times New Roman" w:hAnsi="Arial" w:cs="Arial"/>
          <w:b/>
          <w:sz w:val="24"/>
          <w:szCs w:val="24"/>
        </w:rPr>
        <w:t xml:space="preserve">DARBŲ PERDAVIMO </w:t>
      </w:r>
      <w:r w:rsidRPr="00DB5A29">
        <w:rPr>
          <w:rFonts w:ascii="Arial" w:eastAsia="Times New Roman" w:hAnsi="Arial" w:cs="Arial"/>
          <w:b/>
          <w:bCs/>
          <w:sz w:val="24"/>
          <w:szCs w:val="24"/>
        </w:rPr>
        <w:t xml:space="preserve">IR </w:t>
      </w:r>
      <w:r w:rsidRPr="00DB5A29">
        <w:rPr>
          <w:rFonts w:ascii="Arial" w:eastAsia="Times New Roman" w:hAnsi="Arial" w:cs="Arial"/>
          <w:b/>
          <w:sz w:val="24"/>
          <w:szCs w:val="24"/>
        </w:rPr>
        <w:t>PRIĖMIMO AKTAS</w:t>
      </w:r>
    </w:p>
    <w:p w14:paraId="6C2C5A3F" w14:textId="77777777" w:rsidR="005F6325" w:rsidRPr="00DB5A29" w:rsidRDefault="005F6325" w:rsidP="00376C1F">
      <w:pPr>
        <w:spacing w:after="0" w:line="240" w:lineRule="auto"/>
        <w:jc w:val="center"/>
        <w:rPr>
          <w:rFonts w:ascii="Arial" w:eastAsia="Times New Roman" w:hAnsi="Arial" w:cs="Arial"/>
          <w:b/>
          <w:sz w:val="24"/>
          <w:szCs w:val="24"/>
        </w:rPr>
      </w:pPr>
      <w:r w:rsidRPr="00DB5A29">
        <w:rPr>
          <w:rFonts w:ascii="Arial" w:eastAsia="Times New Roman" w:hAnsi="Arial" w:cs="Arial"/>
          <w:b/>
          <w:sz w:val="24"/>
          <w:szCs w:val="24"/>
        </w:rPr>
        <w:t>Pagal [sutarties data] [sutarties pavadinimas] sutartį Nr. ...</w:t>
      </w:r>
    </w:p>
    <w:p w14:paraId="7C8F252F" w14:textId="77777777" w:rsidR="005F6325" w:rsidRPr="00DB5A29" w:rsidRDefault="005F6325" w:rsidP="00376C1F">
      <w:pPr>
        <w:spacing w:after="0" w:line="240" w:lineRule="auto"/>
        <w:jc w:val="center"/>
        <w:rPr>
          <w:rFonts w:ascii="Arial" w:eastAsia="Times New Roman" w:hAnsi="Arial" w:cs="Arial"/>
          <w:iCs/>
          <w:sz w:val="24"/>
          <w:szCs w:val="24"/>
        </w:rPr>
      </w:pPr>
    </w:p>
    <w:p w14:paraId="1A92777C" w14:textId="77777777" w:rsidR="005F6325" w:rsidRPr="00DB5A29" w:rsidRDefault="005F6325" w:rsidP="00376C1F">
      <w:pPr>
        <w:autoSpaceDN w:val="0"/>
        <w:spacing w:after="0" w:line="240" w:lineRule="auto"/>
        <w:jc w:val="center"/>
        <w:rPr>
          <w:rFonts w:ascii="Arial" w:eastAsia="Times New Roman" w:hAnsi="Arial" w:cs="Arial"/>
          <w:bCs/>
          <w:sz w:val="24"/>
          <w:szCs w:val="24"/>
        </w:rPr>
      </w:pPr>
      <w:r w:rsidRPr="00DB5A29">
        <w:rPr>
          <w:rFonts w:ascii="Arial" w:eastAsia="Times New Roman" w:hAnsi="Arial" w:cs="Arial"/>
          <w:bCs/>
          <w:sz w:val="24"/>
          <w:szCs w:val="24"/>
        </w:rPr>
        <w:t>___________  Nr.____</w:t>
      </w:r>
    </w:p>
    <w:p w14:paraId="7FFE89D0" w14:textId="77777777" w:rsidR="005F6325" w:rsidRPr="00DB5A29" w:rsidRDefault="005F6325" w:rsidP="00376C1F">
      <w:pPr>
        <w:spacing w:after="0" w:line="240" w:lineRule="auto"/>
        <w:jc w:val="center"/>
        <w:rPr>
          <w:rFonts w:ascii="Arial" w:eastAsia="Times New Roman" w:hAnsi="Arial" w:cs="Arial"/>
          <w:sz w:val="24"/>
          <w:szCs w:val="24"/>
        </w:rPr>
      </w:pPr>
      <w:r w:rsidRPr="00DB5A29">
        <w:rPr>
          <w:rFonts w:ascii="Arial" w:eastAsia="Times New Roman" w:hAnsi="Arial" w:cs="Arial"/>
          <w:bCs/>
          <w:sz w:val="24"/>
          <w:szCs w:val="24"/>
          <w:vertAlign w:val="superscript"/>
        </w:rPr>
        <w:t>(Data)</w:t>
      </w:r>
    </w:p>
    <w:p w14:paraId="62F9F27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(Rangovo pavadinimas), atstovaujamas (-a) ..., veikiančio (-</w:t>
      </w:r>
      <w:proofErr w:type="spellStart"/>
      <w:r w:rsidRPr="00DB5A29">
        <w:rPr>
          <w:rFonts w:ascii="Arial" w:eastAsia="Times New Roman" w:hAnsi="Arial" w:cs="Arial"/>
          <w:sz w:val="24"/>
          <w:szCs w:val="24"/>
        </w:rPr>
        <w:t>ios</w:t>
      </w:r>
      <w:proofErr w:type="spellEnd"/>
      <w:r w:rsidRPr="00DB5A29">
        <w:rPr>
          <w:rFonts w:ascii="Arial" w:eastAsia="Times New Roman" w:hAnsi="Arial" w:cs="Arial"/>
          <w:sz w:val="24"/>
          <w:szCs w:val="24"/>
        </w:rPr>
        <w:t>) pagal ..., toliau vadinamas rangovu, ir (užsakovo pavadinimas), atstovaujamas (-a) ..., veikiančio (-</w:t>
      </w:r>
      <w:proofErr w:type="spellStart"/>
      <w:r w:rsidRPr="00DB5A29">
        <w:rPr>
          <w:rFonts w:ascii="Arial" w:eastAsia="Times New Roman" w:hAnsi="Arial" w:cs="Arial"/>
          <w:sz w:val="24"/>
          <w:szCs w:val="24"/>
        </w:rPr>
        <w:t>ios</w:t>
      </w:r>
      <w:proofErr w:type="spellEnd"/>
      <w:r w:rsidRPr="00DB5A29">
        <w:rPr>
          <w:rFonts w:ascii="Arial" w:eastAsia="Times New Roman" w:hAnsi="Arial" w:cs="Arial"/>
          <w:sz w:val="24"/>
          <w:szCs w:val="24"/>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DB5A29">
        <w:rPr>
          <w:rFonts w:ascii="Arial" w:eastAsia="Times New Roman" w:hAnsi="Arial" w:cs="Arial"/>
          <w:sz w:val="24"/>
          <w:szCs w:val="24"/>
        </w:rPr>
        <w:t>ais</w:t>
      </w:r>
      <w:proofErr w:type="spellEnd"/>
      <w:r w:rsidRPr="00DB5A29">
        <w:rPr>
          <w:rFonts w:ascii="Arial" w:eastAsia="Times New Roman" w:hAnsi="Arial" w:cs="Arial"/>
          <w:sz w:val="24"/>
          <w:szCs w:val="24"/>
        </w:rPr>
        <w:t>) susitarimu (-</w:t>
      </w:r>
      <w:proofErr w:type="spellStart"/>
      <w:r w:rsidRPr="00DB5A29">
        <w:rPr>
          <w:rFonts w:ascii="Arial" w:eastAsia="Times New Roman" w:hAnsi="Arial" w:cs="Arial"/>
          <w:sz w:val="24"/>
          <w:szCs w:val="24"/>
        </w:rPr>
        <w:t>ais</w:t>
      </w:r>
      <w:proofErr w:type="spellEnd"/>
      <w:r w:rsidRPr="00DB5A29">
        <w:rPr>
          <w:rFonts w:ascii="Arial" w:eastAsia="Times New Roman" w:hAnsi="Arial" w:cs="Arial"/>
          <w:sz w:val="24"/>
          <w:szCs w:val="24"/>
        </w:rPr>
        <w:t xml:space="preserve">) Nr. _________ , surašė šį darbų perdavimo ir priėmimo aktą: </w:t>
      </w:r>
    </w:p>
    <w:p w14:paraId="29D87E0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1. Rangovas perduoda užsakovui atliktus (darbų pavadinimas, sutampantis su sutarties 2.1 punkte esančiu darbų pavadinimu) darbus, o užsakovas šiuos atliktus darbus priima. </w:t>
      </w:r>
    </w:p>
    <w:p w14:paraId="71688DF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2. Už atliktus darbus užsakovas įsipareigoja sumokėti rangovui likusią ... (suma žodžiais) Eur sumą šalių sudarytoje sutartyje nustatyta tvarka.</w:t>
      </w:r>
    </w:p>
    <w:p w14:paraId="531C17DF"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[3. Šalys patvirtina, kad darbai yra visiškai ir tinkamai atlikti. Užsakovas neturi rangovui pretenzijų dėl atliktų darbų kokybės.] </w:t>
      </w:r>
    </w:p>
    <w:p w14:paraId="77CCB4AD"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[3. Šalys patvirtina, kad darbai yra visiškai ir tinkamai atlikti, išskyrus defektus, kurie neturės esminės įtakos naudojant darbus pagal paskirtį. Defektų sąrašas pridedamas. Defektai turi būti pašalinti per (nurodyti dienų skaičių, ne ilgesnį nei 28 dienos) dienų po šio darbų perdavimo ir priėmimo akto pasirašymo dienos.] </w:t>
      </w:r>
    </w:p>
    <w:p w14:paraId="033C5BEB" w14:textId="77777777" w:rsidR="005F6325" w:rsidRPr="00DB5A29" w:rsidRDefault="005F6325" w:rsidP="00376C1F">
      <w:pPr>
        <w:spacing w:after="0" w:line="240" w:lineRule="auto"/>
        <w:rPr>
          <w:rFonts w:ascii="Arial" w:eastAsia="Times New Roman" w:hAnsi="Arial" w:cs="Arial"/>
          <w:i/>
          <w:sz w:val="24"/>
          <w:szCs w:val="24"/>
        </w:rPr>
      </w:pPr>
      <w:r w:rsidRPr="00DB5A29">
        <w:rPr>
          <w:rFonts w:ascii="Arial" w:eastAsia="Times New Roman" w:hAnsi="Arial" w:cs="Arial"/>
          <w:sz w:val="24"/>
          <w:szCs w:val="24"/>
        </w:rPr>
        <w:t xml:space="preserve">[Pasirenkama pagal situaciją.] </w:t>
      </w:r>
    </w:p>
    <w:p w14:paraId="3D9EFEA5"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4. Šis aktas sudarytas dviem egzemplioriais, jie abu turi vienodą teisinę galią. Vienas egzempliorius pateikiamas rangovui, kitas lieka užsakovui. </w:t>
      </w:r>
    </w:p>
    <w:p w14:paraId="179BC33B" w14:textId="77777777" w:rsidR="005F6325" w:rsidRPr="00DB5A29" w:rsidRDefault="005F6325" w:rsidP="00376C1F">
      <w:pPr>
        <w:spacing w:after="0" w:line="240" w:lineRule="auto"/>
        <w:jc w:val="both"/>
        <w:rPr>
          <w:rFonts w:ascii="Arial" w:eastAsia="Times New Roman" w:hAnsi="Arial" w:cs="Arial"/>
          <w:sz w:val="24"/>
          <w:szCs w:val="24"/>
        </w:rPr>
      </w:pPr>
      <w:r w:rsidRPr="00DB5A29">
        <w:rPr>
          <w:rFonts w:ascii="Arial" w:eastAsia="Times New Roman" w:hAnsi="Arial" w:cs="Arial"/>
          <w:sz w:val="24"/>
          <w:szCs w:val="24"/>
        </w:rPr>
        <w:t xml:space="preserve">PRIDEDAMA. Defektų sąrašas, jame taip pat nurodomas </w:t>
      </w:r>
      <w:r w:rsidRPr="00DB5A29">
        <w:rPr>
          <w:rFonts w:ascii="Arial" w:eastAsia="Times New Roman" w:hAnsi="Arial" w:cs="Arial"/>
          <w:spacing w:val="-2"/>
          <w:sz w:val="24"/>
          <w:szCs w:val="24"/>
        </w:rPr>
        <w:t>pagrįstas laikas defektams taisyti ir įkainota defektų vertė.</w:t>
      </w:r>
    </w:p>
    <w:p w14:paraId="4D9D7D42" w14:textId="77777777" w:rsidR="005F6325" w:rsidRPr="00DB5A29" w:rsidRDefault="005F6325" w:rsidP="00376C1F">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3285"/>
        <w:gridCol w:w="222"/>
        <w:gridCol w:w="6045"/>
      </w:tblGrid>
      <w:tr w:rsidR="005F6325" w:rsidRPr="00DB5A29" w14:paraId="4D290E9A" w14:textId="77777777" w:rsidTr="00E42211">
        <w:tc>
          <w:tcPr>
            <w:tcW w:w="0" w:type="auto"/>
          </w:tcPr>
          <w:p w14:paraId="2DDB2A1D"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Rangovas</w:t>
            </w:r>
          </w:p>
        </w:tc>
        <w:tc>
          <w:tcPr>
            <w:tcW w:w="0" w:type="auto"/>
          </w:tcPr>
          <w:p w14:paraId="4BEB6BE8"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2197872A"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Užsakovas</w:t>
            </w:r>
            <w:r w:rsidRPr="00DB5A29">
              <w:rPr>
                <w:rFonts w:ascii="Arial" w:eastAsia="Times New Roman" w:hAnsi="Arial" w:cs="Arial"/>
                <w:sz w:val="24"/>
                <w:szCs w:val="24"/>
              </w:rPr>
              <w:tab/>
            </w:r>
          </w:p>
        </w:tc>
      </w:tr>
      <w:tr w:rsidR="005F6325" w:rsidRPr="00DB5A29" w14:paraId="0616942C" w14:textId="77777777" w:rsidTr="00E42211">
        <w:tc>
          <w:tcPr>
            <w:tcW w:w="0" w:type="auto"/>
          </w:tcPr>
          <w:p w14:paraId="3B221A90"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(Rangovo pavadinimas)</w:t>
            </w:r>
          </w:p>
        </w:tc>
        <w:tc>
          <w:tcPr>
            <w:tcW w:w="0" w:type="auto"/>
          </w:tcPr>
          <w:p w14:paraId="2661E061"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13E9A974"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Alytaus miesto savivaldybės administracija</w:t>
            </w:r>
          </w:p>
        </w:tc>
      </w:tr>
      <w:tr w:rsidR="005F6325" w:rsidRPr="00DB5A29" w14:paraId="6B02DC84" w14:textId="77777777" w:rsidTr="00E42211">
        <w:tc>
          <w:tcPr>
            <w:tcW w:w="0" w:type="auto"/>
          </w:tcPr>
          <w:p w14:paraId="2B3F04F9"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Kodas</w:t>
            </w:r>
          </w:p>
        </w:tc>
        <w:tc>
          <w:tcPr>
            <w:tcW w:w="0" w:type="auto"/>
          </w:tcPr>
          <w:p w14:paraId="2BAE85A5"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6149E5D4"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Kodas 188706935</w:t>
            </w:r>
          </w:p>
        </w:tc>
      </w:tr>
      <w:tr w:rsidR="005F6325" w:rsidRPr="00DB5A29" w14:paraId="5E95B4BD" w14:textId="77777777" w:rsidTr="00E42211">
        <w:tc>
          <w:tcPr>
            <w:tcW w:w="0" w:type="auto"/>
          </w:tcPr>
          <w:p w14:paraId="67D2A05F"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(Rangovo buveinės adresas)</w:t>
            </w:r>
          </w:p>
        </w:tc>
        <w:tc>
          <w:tcPr>
            <w:tcW w:w="0" w:type="auto"/>
          </w:tcPr>
          <w:p w14:paraId="165F566C"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62833504"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Rotušės a. 4, LT-62054 Alytus</w:t>
            </w:r>
          </w:p>
        </w:tc>
      </w:tr>
      <w:tr w:rsidR="005F6325" w:rsidRPr="00DB5A29" w14:paraId="72BBB924" w14:textId="77777777" w:rsidTr="00E42211">
        <w:tc>
          <w:tcPr>
            <w:tcW w:w="0" w:type="auto"/>
          </w:tcPr>
          <w:p w14:paraId="3043B225"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Tel. </w:t>
            </w:r>
          </w:p>
        </w:tc>
        <w:tc>
          <w:tcPr>
            <w:tcW w:w="0" w:type="auto"/>
          </w:tcPr>
          <w:p w14:paraId="3015F61B"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558F3A48"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Tel.  (8 315) 55 102</w:t>
            </w:r>
          </w:p>
        </w:tc>
      </w:tr>
      <w:tr w:rsidR="005F6325" w:rsidRPr="00DB5A29" w14:paraId="0F90D262" w14:textId="77777777" w:rsidTr="00E42211">
        <w:tc>
          <w:tcPr>
            <w:tcW w:w="0" w:type="auto"/>
          </w:tcPr>
          <w:p w14:paraId="26BA83E1"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5C62147F"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39B92A19"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r>
      <w:tr w:rsidR="005F6325" w:rsidRPr="00DB5A29" w14:paraId="1D8C154E" w14:textId="77777777" w:rsidTr="00E42211">
        <w:tc>
          <w:tcPr>
            <w:tcW w:w="0" w:type="auto"/>
          </w:tcPr>
          <w:p w14:paraId="41E3B026"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56E984A2"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57922B18"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El. p. alytus@alytus.lt</w:t>
            </w:r>
          </w:p>
        </w:tc>
      </w:tr>
      <w:tr w:rsidR="005F6325" w:rsidRPr="00DB5A29" w14:paraId="47893DE5" w14:textId="77777777" w:rsidTr="00E42211">
        <w:tc>
          <w:tcPr>
            <w:tcW w:w="0" w:type="auto"/>
          </w:tcPr>
          <w:p w14:paraId="221A2628"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603697AF"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2965F588"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r>
      <w:tr w:rsidR="005F6325" w:rsidRPr="00DB5A29" w14:paraId="5FD13931" w14:textId="77777777" w:rsidTr="00E42211">
        <w:tc>
          <w:tcPr>
            <w:tcW w:w="0" w:type="auto"/>
          </w:tcPr>
          <w:p w14:paraId="77184BB6"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7A1D76EE"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5768855E"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Alytaus miesto savivaldybės administracijos direktorius </w:t>
            </w:r>
          </w:p>
        </w:tc>
      </w:tr>
      <w:tr w:rsidR="005F6325" w:rsidRPr="00DB5A29" w14:paraId="301B89BF" w14:textId="77777777" w:rsidTr="00E42211">
        <w:tc>
          <w:tcPr>
            <w:tcW w:w="0" w:type="auto"/>
          </w:tcPr>
          <w:p w14:paraId="788C0907" w14:textId="77777777" w:rsidR="005F6325" w:rsidRPr="00DB5A29" w:rsidRDefault="005F6325" w:rsidP="00376C1F">
            <w:pPr>
              <w:tabs>
                <w:tab w:val="left" w:pos="1140"/>
                <w:tab w:val="left" w:pos="1298"/>
              </w:tabs>
              <w:spacing w:after="0" w:line="240" w:lineRule="auto"/>
              <w:jc w:val="both"/>
              <w:rPr>
                <w:rFonts w:ascii="Arial" w:eastAsia="Times New Roman" w:hAnsi="Arial" w:cs="Arial"/>
                <w:sz w:val="24"/>
                <w:szCs w:val="24"/>
              </w:rPr>
            </w:pPr>
          </w:p>
        </w:tc>
        <w:tc>
          <w:tcPr>
            <w:tcW w:w="0" w:type="auto"/>
          </w:tcPr>
          <w:p w14:paraId="2F4357E4"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458F9387"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r>
      <w:tr w:rsidR="005F6325" w:rsidRPr="00DB5A29" w14:paraId="5D18038B" w14:textId="77777777" w:rsidTr="00E42211">
        <w:tc>
          <w:tcPr>
            <w:tcW w:w="0" w:type="auto"/>
          </w:tcPr>
          <w:p w14:paraId="2B8026DA"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6E5F3117"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54EB2C86"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(Parašas)</w:t>
            </w:r>
          </w:p>
        </w:tc>
      </w:tr>
      <w:tr w:rsidR="005F6325" w:rsidRPr="00DB5A29" w14:paraId="71322564" w14:textId="77777777" w:rsidTr="00E42211">
        <w:tc>
          <w:tcPr>
            <w:tcW w:w="0" w:type="auto"/>
          </w:tcPr>
          <w:p w14:paraId="7D4CD6CA"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07D907C9"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p>
        </w:tc>
        <w:tc>
          <w:tcPr>
            <w:tcW w:w="0" w:type="auto"/>
          </w:tcPr>
          <w:p w14:paraId="2C0C5C00" w14:textId="77777777" w:rsidR="005F6325" w:rsidRPr="00DB5A29" w:rsidRDefault="005F6325" w:rsidP="00376C1F">
            <w:pPr>
              <w:tabs>
                <w:tab w:val="left" w:pos="1140"/>
                <w:tab w:val="left" w:pos="1298"/>
              </w:tabs>
              <w:spacing w:after="0" w:line="240" w:lineRule="auto"/>
              <w:jc w:val="both"/>
              <w:rPr>
                <w:rFonts w:ascii="Arial" w:eastAsia="Times New Roman" w:hAnsi="Arial" w:cs="Arial"/>
                <w:b/>
                <w:sz w:val="24"/>
                <w:szCs w:val="24"/>
              </w:rPr>
            </w:pPr>
            <w:r w:rsidRPr="00DB5A29">
              <w:rPr>
                <w:rFonts w:ascii="Arial" w:eastAsia="Times New Roman" w:hAnsi="Arial" w:cs="Arial"/>
                <w:sz w:val="24"/>
                <w:szCs w:val="24"/>
              </w:rPr>
              <w:t xml:space="preserve">                                                A. V.</w:t>
            </w:r>
          </w:p>
        </w:tc>
      </w:tr>
    </w:tbl>
    <w:tbl>
      <w:tblPr>
        <w:tblW w:w="0" w:type="auto"/>
        <w:tblInd w:w="-34" w:type="dxa"/>
        <w:tblLayout w:type="fixed"/>
        <w:tblLook w:val="0000" w:firstRow="0" w:lastRow="0" w:firstColumn="0" w:lastColumn="0" w:noHBand="0" w:noVBand="0"/>
      </w:tblPr>
      <w:tblGrid>
        <w:gridCol w:w="5812"/>
      </w:tblGrid>
      <w:tr w:rsidR="005F6325" w:rsidRPr="00DB5A29" w14:paraId="1D2D031A" w14:textId="77777777" w:rsidTr="00E42211">
        <w:tc>
          <w:tcPr>
            <w:tcW w:w="5812" w:type="dxa"/>
          </w:tcPr>
          <w:p w14:paraId="2BD172C7" w14:textId="77777777" w:rsidR="005F6325" w:rsidRPr="00DB5A29" w:rsidRDefault="005F6325" w:rsidP="00376C1F">
            <w:pPr>
              <w:spacing w:after="0" w:line="240" w:lineRule="auto"/>
              <w:rPr>
                <w:rFonts w:ascii="Arial" w:eastAsia="Times New Roman" w:hAnsi="Arial" w:cs="Arial"/>
                <w:sz w:val="24"/>
                <w:szCs w:val="24"/>
              </w:rPr>
            </w:pPr>
            <w:r w:rsidRPr="00DB5A29">
              <w:rPr>
                <w:rFonts w:ascii="Arial" w:eastAsia="Times New Roman" w:hAnsi="Arial" w:cs="Arial"/>
                <w:bCs/>
                <w:sz w:val="24"/>
                <w:szCs w:val="24"/>
              </w:rPr>
              <w:t>Statinio statybos techninės priežiūros vadovas</w:t>
            </w:r>
            <w:r w:rsidRPr="00DB5A29">
              <w:rPr>
                <w:rFonts w:ascii="Arial" w:eastAsia="Times New Roman" w:hAnsi="Arial" w:cs="Arial"/>
                <w:sz w:val="24"/>
                <w:szCs w:val="24"/>
              </w:rPr>
              <w:t xml:space="preserve"> (-ė)</w:t>
            </w:r>
          </w:p>
        </w:tc>
      </w:tr>
      <w:tr w:rsidR="005F6325" w:rsidRPr="00DB5A29" w14:paraId="4B12F757" w14:textId="77777777" w:rsidTr="00E42211">
        <w:tc>
          <w:tcPr>
            <w:tcW w:w="5812" w:type="dxa"/>
          </w:tcPr>
          <w:p w14:paraId="62DCC8DF" w14:textId="77777777" w:rsidR="005F6325" w:rsidRPr="00DB5A29" w:rsidRDefault="005F6325" w:rsidP="00376C1F">
            <w:pPr>
              <w:spacing w:after="0" w:line="240" w:lineRule="auto"/>
              <w:rPr>
                <w:rFonts w:ascii="Arial" w:eastAsia="Times New Roman" w:hAnsi="Arial" w:cs="Arial"/>
                <w:sz w:val="24"/>
                <w:szCs w:val="24"/>
              </w:rPr>
            </w:pPr>
          </w:p>
        </w:tc>
      </w:tr>
      <w:tr w:rsidR="005F6325" w:rsidRPr="00DB5A29" w14:paraId="07B55EBC" w14:textId="77777777" w:rsidTr="00E42211">
        <w:tc>
          <w:tcPr>
            <w:tcW w:w="5812" w:type="dxa"/>
          </w:tcPr>
          <w:p w14:paraId="31A7A6C3" w14:textId="77777777" w:rsidR="005F6325" w:rsidRPr="00DB5A29" w:rsidRDefault="005F6325" w:rsidP="00376C1F">
            <w:pPr>
              <w:spacing w:after="0" w:line="240" w:lineRule="auto"/>
              <w:rPr>
                <w:rFonts w:ascii="Arial" w:eastAsia="Times New Roman" w:hAnsi="Arial" w:cs="Arial"/>
                <w:sz w:val="24"/>
                <w:szCs w:val="24"/>
              </w:rPr>
            </w:pPr>
          </w:p>
        </w:tc>
      </w:tr>
      <w:tr w:rsidR="005F6325" w:rsidRPr="00DB5A29" w14:paraId="20492A56" w14:textId="77777777" w:rsidTr="00E42211">
        <w:tc>
          <w:tcPr>
            <w:tcW w:w="5812" w:type="dxa"/>
          </w:tcPr>
          <w:p w14:paraId="5400083F" w14:textId="77777777" w:rsidR="005F6325" w:rsidRPr="00DB5A29" w:rsidRDefault="005F6325" w:rsidP="00376C1F">
            <w:pPr>
              <w:spacing w:after="0" w:line="240" w:lineRule="auto"/>
              <w:rPr>
                <w:rFonts w:ascii="Arial" w:eastAsia="Times New Roman" w:hAnsi="Arial" w:cs="Arial"/>
                <w:sz w:val="24"/>
                <w:szCs w:val="24"/>
              </w:rPr>
            </w:pPr>
          </w:p>
        </w:tc>
      </w:tr>
    </w:tbl>
    <w:p w14:paraId="44B43D7A" w14:textId="77777777" w:rsidR="005F6325" w:rsidRDefault="005F6325" w:rsidP="00376C1F">
      <w:pPr>
        <w:tabs>
          <w:tab w:val="left" w:pos="5400"/>
        </w:tabs>
        <w:spacing w:after="0" w:line="240" w:lineRule="auto"/>
        <w:jc w:val="right"/>
        <w:textAlignment w:val="center"/>
        <w:rPr>
          <w:rFonts w:ascii="Times New Roman" w:eastAsia="Times New Roman" w:hAnsi="Times New Roman" w:cs="Times New Roman"/>
          <w:sz w:val="24"/>
          <w:szCs w:val="24"/>
        </w:rPr>
      </w:pPr>
    </w:p>
    <w:p w14:paraId="7B7819C3" w14:textId="6FCF4AE5" w:rsidR="005F6325" w:rsidRPr="00DB5A29" w:rsidRDefault="005F6325" w:rsidP="00376C1F">
      <w:pPr>
        <w:spacing w:after="0" w:line="240" w:lineRule="auto"/>
        <w:ind w:firstLine="6096"/>
        <w:rPr>
          <w:rFonts w:ascii="Arial" w:eastAsia="Times New Roman" w:hAnsi="Arial" w:cs="Arial"/>
          <w:sz w:val="24"/>
          <w:szCs w:val="24"/>
        </w:rPr>
      </w:pPr>
      <w:r w:rsidRPr="00DB5A29">
        <w:rPr>
          <w:rFonts w:ascii="Arial" w:eastAsia="Times New Roman" w:hAnsi="Arial" w:cs="Arial"/>
          <w:sz w:val="24"/>
          <w:szCs w:val="24"/>
        </w:rPr>
        <w:t xml:space="preserve">20__ m. _______ ___ d. </w:t>
      </w:r>
    </w:p>
    <w:p w14:paraId="49815755" w14:textId="77777777" w:rsidR="005F6325" w:rsidRPr="00DB5A29" w:rsidRDefault="005F6325" w:rsidP="00376C1F">
      <w:pPr>
        <w:spacing w:after="0" w:line="240" w:lineRule="auto"/>
        <w:ind w:firstLine="6096"/>
        <w:rPr>
          <w:rFonts w:ascii="Arial" w:eastAsia="Times New Roman" w:hAnsi="Arial" w:cs="Arial"/>
          <w:sz w:val="24"/>
          <w:szCs w:val="24"/>
        </w:rPr>
      </w:pPr>
      <w:r w:rsidRPr="00DB5A29">
        <w:rPr>
          <w:rFonts w:ascii="Arial" w:eastAsia="Times New Roman" w:hAnsi="Arial" w:cs="Arial"/>
          <w:sz w:val="24"/>
          <w:szCs w:val="24"/>
        </w:rPr>
        <w:t>statybos rangos sutarties Nr. __</w:t>
      </w:r>
    </w:p>
    <w:p w14:paraId="02003DB6" w14:textId="0A1D225F" w:rsidR="005F6325" w:rsidRPr="00DB5A29" w:rsidRDefault="005F6325" w:rsidP="00376C1F">
      <w:pPr>
        <w:spacing w:after="0" w:line="240" w:lineRule="auto"/>
        <w:ind w:firstLine="6096"/>
        <w:rPr>
          <w:rFonts w:ascii="Arial" w:eastAsia="Times New Roman" w:hAnsi="Arial" w:cs="Arial"/>
          <w:sz w:val="24"/>
          <w:szCs w:val="24"/>
        </w:rPr>
      </w:pPr>
      <w:r>
        <w:rPr>
          <w:rFonts w:ascii="Arial" w:eastAsia="Times New Roman" w:hAnsi="Arial" w:cs="Arial"/>
          <w:sz w:val="24"/>
          <w:szCs w:val="24"/>
        </w:rPr>
        <w:t>7</w:t>
      </w:r>
      <w:r w:rsidRPr="00DB5A29">
        <w:rPr>
          <w:rFonts w:ascii="Arial" w:eastAsia="Times New Roman" w:hAnsi="Arial" w:cs="Arial"/>
          <w:sz w:val="24"/>
          <w:szCs w:val="24"/>
        </w:rPr>
        <w:t xml:space="preserve"> priedas</w:t>
      </w:r>
    </w:p>
    <w:p w14:paraId="3D277286" w14:textId="5E4C1CD2" w:rsidR="005F6325" w:rsidRPr="00DB5A29" w:rsidRDefault="005F6325" w:rsidP="00376C1F">
      <w:pPr>
        <w:tabs>
          <w:tab w:val="left" w:pos="5400"/>
        </w:tabs>
        <w:spacing w:after="0" w:line="240" w:lineRule="auto"/>
        <w:jc w:val="right"/>
        <w:textAlignment w:val="center"/>
        <w:rPr>
          <w:rFonts w:ascii="Times New Roman" w:eastAsia="Times New Roman" w:hAnsi="Times New Roman" w:cs="Times New Roman"/>
          <w:sz w:val="24"/>
          <w:szCs w:val="24"/>
        </w:rPr>
      </w:pPr>
    </w:p>
    <w:p w14:paraId="2D615539"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p w14:paraId="0A0F3DAF" w14:textId="77777777" w:rsidR="005F6325" w:rsidRPr="005D7315" w:rsidRDefault="005F6325" w:rsidP="00376C1F">
      <w:pPr>
        <w:tabs>
          <w:tab w:val="left" w:pos="5400"/>
        </w:tabs>
        <w:spacing w:after="0" w:line="240" w:lineRule="auto"/>
        <w:jc w:val="center"/>
        <w:textAlignment w:val="center"/>
        <w:rPr>
          <w:rFonts w:ascii="Arial" w:eastAsia="Times New Roman" w:hAnsi="Arial" w:cs="Arial"/>
          <w:b/>
          <w:bCs/>
          <w:sz w:val="24"/>
          <w:szCs w:val="24"/>
        </w:rPr>
      </w:pPr>
      <w:r w:rsidRPr="005D7315">
        <w:rPr>
          <w:rFonts w:ascii="Arial" w:eastAsia="Times New Roman" w:hAnsi="Arial" w:cs="Arial"/>
          <w:b/>
          <w:bCs/>
          <w:sz w:val="24"/>
          <w:szCs w:val="24"/>
        </w:rPr>
        <w:t>GRAFIKAS</w:t>
      </w:r>
    </w:p>
    <w:p w14:paraId="05BE0B1D" w14:textId="77777777" w:rsidR="005F6325" w:rsidRPr="00DB5A29" w:rsidRDefault="005F6325" w:rsidP="00376C1F">
      <w:pPr>
        <w:tabs>
          <w:tab w:val="left" w:pos="5400"/>
        </w:tabs>
        <w:spacing w:after="0" w:line="240" w:lineRule="auto"/>
        <w:textAlignment w:val="center"/>
        <w:rPr>
          <w:rFonts w:ascii="Times New Roman" w:eastAsia="Times New Roman" w:hAnsi="Times New Roman" w:cs="Times New Roman"/>
          <w:b/>
          <w:bCs/>
          <w:sz w:val="24"/>
          <w:szCs w:val="24"/>
        </w:rPr>
      </w:pPr>
    </w:p>
    <w:p w14:paraId="66BD1546" w14:textId="77777777" w:rsidR="005F6325" w:rsidRDefault="005F6325" w:rsidP="00376C1F">
      <w:pPr>
        <w:tabs>
          <w:tab w:val="left" w:pos="5400"/>
        </w:tabs>
        <w:spacing w:after="0" w:line="240" w:lineRule="auto"/>
        <w:jc w:val="center"/>
        <w:textAlignment w:val="center"/>
        <w:rPr>
          <w:rFonts w:ascii="Arial" w:eastAsia="Times New Roman" w:hAnsi="Arial" w:cs="Arial"/>
          <w:color w:val="000000"/>
          <w:sz w:val="24"/>
          <w:szCs w:val="24"/>
        </w:rPr>
      </w:pPr>
      <w:r w:rsidRPr="005D7315">
        <w:rPr>
          <w:rFonts w:ascii="Arial" w:eastAsia="Times New Roman" w:hAnsi="Arial" w:cs="Arial"/>
          <w:color w:val="000000"/>
          <w:sz w:val="24"/>
          <w:szCs w:val="24"/>
        </w:rPr>
        <w:t>Kitos paskirties inžinerinio statinio (aikštelės) prie dviračių ir pėsčiųjų tako nuo Kreivosios g. iki Lietuvos tūkstantmečio tilto, Alytaus m. sav., įrengimo darbai</w:t>
      </w:r>
    </w:p>
    <w:p w14:paraId="7EE6120A"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tbl>
      <w:tblPr>
        <w:tblW w:w="5191" w:type="pct"/>
        <w:jc w:val="center"/>
        <w:tblLook w:val="04A0" w:firstRow="1" w:lastRow="0" w:firstColumn="1" w:lastColumn="0" w:noHBand="0" w:noVBand="1"/>
      </w:tblPr>
      <w:tblGrid>
        <w:gridCol w:w="573"/>
        <w:gridCol w:w="3533"/>
        <w:gridCol w:w="1417"/>
        <w:gridCol w:w="1417"/>
        <w:gridCol w:w="1297"/>
        <w:gridCol w:w="2106"/>
      </w:tblGrid>
      <w:tr w:rsidR="005F6325" w:rsidRPr="00961E4B" w14:paraId="52FD3ADB" w14:textId="77777777" w:rsidTr="00E42211">
        <w:trPr>
          <w:trHeight w:val="908"/>
          <w:jc w:val="center"/>
        </w:trPr>
        <w:tc>
          <w:tcPr>
            <w:tcW w:w="277" w:type="pct"/>
            <w:tcBorders>
              <w:top w:val="single" w:sz="4" w:space="0" w:color="auto"/>
              <w:left w:val="single" w:sz="4" w:space="0" w:color="auto"/>
              <w:bottom w:val="nil"/>
              <w:right w:val="single" w:sz="4" w:space="0" w:color="auto"/>
            </w:tcBorders>
          </w:tcPr>
          <w:p w14:paraId="5B4F1440"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708" w:type="pct"/>
            <w:tcBorders>
              <w:top w:val="single" w:sz="4" w:space="0" w:color="auto"/>
              <w:left w:val="single" w:sz="4" w:space="0" w:color="auto"/>
              <w:bottom w:val="nil"/>
              <w:right w:val="single" w:sz="4" w:space="0" w:color="auto"/>
            </w:tcBorders>
          </w:tcPr>
          <w:p w14:paraId="03C8B697"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997" w:type="pct"/>
            <w:gridSpan w:val="3"/>
            <w:tcBorders>
              <w:top w:val="single" w:sz="4" w:space="0" w:color="auto"/>
              <w:left w:val="single" w:sz="4" w:space="0" w:color="auto"/>
              <w:bottom w:val="nil"/>
              <w:right w:val="single" w:sz="4" w:space="0" w:color="auto"/>
            </w:tcBorders>
            <w:hideMark/>
          </w:tcPr>
          <w:p w14:paraId="46118271"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Darbų grupės (etapo) kainos mėnesinis išskaidymas procentais pagal rangovo planuojamą darbų grupės (etapo) įvykdymą</w:t>
            </w:r>
          </w:p>
        </w:tc>
        <w:tc>
          <w:tcPr>
            <w:tcW w:w="1018" w:type="pct"/>
            <w:tcBorders>
              <w:top w:val="single" w:sz="4" w:space="0" w:color="auto"/>
              <w:left w:val="single" w:sz="4" w:space="0" w:color="auto"/>
              <w:bottom w:val="nil"/>
              <w:right w:val="single" w:sz="4" w:space="0" w:color="auto"/>
            </w:tcBorders>
            <w:hideMark/>
          </w:tcPr>
          <w:p w14:paraId="28C5FCBF"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Kaina (Eur)</w:t>
            </w:r>
          </w:p>
          <w:p w14:paraId="4E7E011B"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 xml:space="preserve">      be PVM</w:t>
            </w:r>
          </w:p>
        </w:tc>
      </w:tr>
      <w:tr w:rsidR="005F6325" w:rsidRPr="00961E4B" w14:paraId="3AE99F05" w14:textId="77777777" w:rsidTr="00E42211">
        <w:trPr>
          <w:cantSplit/>
          <w:trHeight w:val="1134"/>
          <w:jc w:val="center"/>
        </w:trPr>
        <w:tc>
          <w:tcPr>
            <w:tcW w:w="277" w:type="pct"/>
            <w:tcBorders>
              <w:top w:val="nil"/>
              <w:left w:val="single" w:sz="4" w:space="0" w:color="auto"/>
              <w:bottom w:val="single" w:sz="4" w:space="0" w:color="000000"/>
              <w:right w:val="single" w:sz="4" w:space="0" w:color="auto"/>
            </w:tcBorders>
            <w:hideMark/>
          </w:tcPr>
          <w:p w14:paraId="57C7B96D"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Eil. Nr.</w:t>
            </w:r>
          </w:p>
        </w:tc>
        <w:tc>
          <w:tcPr>
            <w:tcW w:w="1708" w:type="pct"/>
            <w:tcBorders>
              <w:top w:val="nil"/>
              <w:left w:val="single" w:sz="4" w:space="0" w:color="auto"/>
              <w:bottom w:val="single" w:sz="4" w:space="0" w:color="000000"/>
              <w:right w:val="single" w:sz="4" w:space="0" w:color="auto"/>
            </w:tcBorders>
            <w:hideMark/>
          </w:tcPr>
          <w:p w14:paraId="24216A95"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Darbų pavadinimai</w:t>
            </w:r>
          </w:p>
        </w:tc>
        <w:tc>
          <w:tcPr>
            <w:tcW w:w="685" w:type="pct"/>
            <w:tcBorders>
              <w:top w:val="single" w:sz="4" w:space="0" w:color="auto"/>
              <w:left w:val="single" w:sz="4" w:space="0" w:color="000000"/>
              <w:bottom w:val="single" w:sz="4" w:space="0" w:color="000000"/>
              <w:right w:val="single" w:sz="4" w:space="0" w:color="000000"/>
            </w:tcBorders>
            <w:textDirection w:val="btLr"/>
            <w:vAlign w:val="center"/>
            <w:hideMark/>
          </w:tcPr>
          <w:p w14:paraId="3102A3C1"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 mėn.</w:t>
            </w:r>
          </w:p>
        </w:tc>
        <w:tc>
          <w:tcPr>
            <w:tcW w:w="685" w:type="pct"/>
            <w:tcBorders>
              <w:top w:val="single" w:sz="4" w:space="0" w:color="auto"/>
              <w:left w:val="single" w:sz="4" w:space="0" w:color="000000"/>
              <w:bottom w:val="single" w:sz="4" w:space="0" w:color="000000"/>
              <w:right w:val="single" w:sz="4" w:space="0" w:color="000000"/>
            </w:tcBorders>
            <w:textDirection w:val="btLr"/>
            <w:vAlign w:val="center"/>
            <w:hideMark/>
          </w:tcPr>
          <w:p w14:paraId="4D5103D8"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II mėn.</w:t>
            </w:r>
          </w:p>
        </w:tc>
        <w:tc>
          <w:tcPr>
            <w:tcW w:w="627" w:type="pct"/>
            <w:tcBorders>
              <w:top w:val="single" w:sz="4" w:space="0" w:color="auto"/>
              <w:left w:val="single" w:sz="4" w:space="0" w:color="000000"/>
              <w:bottom w:val="single" w:sz="4" w:space="0" w:color="000000"/>
              <w:right w:val="single" w:sz="4" w:space="0" w:color="000000"/>
            </w:tcBorders>
            <w:textDirection w:val="btLr"/>
            <w:vAlign w:val="center"/>
            <w:hideMark/>
          </w:tcPr>
          <w:p w14:paraId="380D626A"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III mėn.</w:t>
            </w:r>
          </w:p>
        </w:tc>
        <w:tc>
          <w:tcPr>
            <w:tcW w:w="1018" w:type="pct"/>
            <w:tcBorders>
              <w:top w:val="nil"/>
              <w:left w:val="nil"/>
              <w:bottom w:val="single" w:sz="4" w:space="0" w:color="auto"/>
              <w:right w:val="single" w:sz="4" w:space="0" w:color="000000"/>
            </w:tcBorders>
          </w:tcPr>
          <w:p w14:paraId="74855A64"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264AA37B" w14:textId="77777777" w:rsidTr="00E42211">
        <w:trPr>
          <w:trHeight w:val="259"/>
          <w:jc w:val="center"/>
        </w:trPr>
        <w:tc>
          <w:tcPr>
            <w:tcW w:w="277" w:type="pct"/>
            <w:tcBorders>
              <w:top w:val="single" w:sz="4" w:space="0" w:color="000000"/>
              <w:left w:val="single" w:sz="4" w:space="0" w:color="000000"/>
              <w:bottom w:val="single" w:sz="4" w:space="0" w:color="000000"/>
              <w:right w:val="single" w:sz="4" w:space="0" w:color="000000"/>
            </w:tcBorders>
            <w:hideMark/>
          </w:tcPr>
          <w:p w14:paraId="2F8663DA"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1.</w:t>
            </w:r>
          </w:p>
        </w:tc>
        <w:tc>
          <w:tcPr>
            <w:tcW w:w="1708" w:type="pct"/>
            <w:tcBorders>
              <w:top w:val="single" w:sz="4" w:space="0" w:color="000000"/>
              <w:left w:val="single" w:sz="4" w:space="0" w:color="000000"/>
              <w:bottom w:val="single" w:sz="4" w:space="0" w:color="000000"/>
              <w:right w:val="single" w:sz="4" w:space="0" w:color="000000"/>
            </w:tcBorders>
            <w:vAlign w:val="center"/>
          </w:tcPr>
          <w:p w14:paraId="51B15E49" w14:textId="77777777" w:rsidR="005F6325" w:rsidRPr="005D7315" w:rsidRDefault="005F6325" w:rsidP="00376C1F">
            <w:pPr>
              <w:tabs>
                <w:tab w:val="left" w:pos="5400"/>
              </w:tabs>
              <w:spacing w:after="0" w:line="240" w:lineRule="auto"/>
              <w:textAlignment w:val="center"/>
              <w:rPr>
                <w:rFonts w:ascii="Arial" w:eastAsia="Times New Roman" w:hAnsi="Arial" w:cs="Arial"/>
                <w:sz w:val="24"/>
                <w:szCs w:val="24"/>
                <w:lang w:val="en-GB"/>
              </w:rPr>
            </w:pPr>
            <w:proofErr w:type="spellStart"/>
            <w:r w:rsidRPr="005D7315">
              <w:rPr>
                <w:rFonts w:ascii="Arial" w:eastAsia="Times New Roman" w:hAnsi="Arial" w:cs="Arial"/>
                <w:sz w:val="24"/>
                <w:szCs w:val="24"/>
                <w:lang w:val="en-GB"/>
              </w:rPr>
              <w:t>Žemės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ir</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pagrindų</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įrengimo</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darbai</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1C7B0A49"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37465E59"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219E4F48"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5154338E"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p>
        </w:tc>
      </w:tr>
      <w:tr w:rsidR="005F6325" w:rsidRPr="00961E4B" w14:paraId="47C57650"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hideMark/>
          </w:tcPr>
          <w:p w14:paraId="186E77CF"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sidRPr="00961E4B">
              <w:rPr>
                <w:rFonts w:ascii="Arial" w:eastAsia="Calibri" w:hAnsi="Arial" w:cs="Arial"/>
                <w:sz w:val="24"/>
                <w:szCs w:val="24"/>
              </w:rPr>
              <w:t>2.</w:t>
            </w:r>
          </w:p>
        </w:tc>
        <w:tc>
          <w:tcPr>
            <w:tcW w:w="1708" w:type="pct"/>
            <w:tcBorders>
              <w:top w:val="single" w:sz="4" w:space="0" w:color="000000"/>
              <w:left w:val="single" w:sz="4" w:space="0" w:color="000000"/>
              <w:bottom w:val="single" w:sz="4" w:space="0" w:color="000000"/>
              <w:right w:val="single" w:sz="4" w:space="0" w:color="000000"/>
            </w:tcBorders>
            <w:vAlign w:val="center"/>
            <w:hideMark/>
          </w:tcPr>
          <w:p w14:paraId="60F6F6AC"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r w:rsidRPr="00961E4B">
              <w:rPr>
                <w:rFonts w:ascii="Arial" w:eastAsia="Times New Roman" w:hAnsi="Arial" w:cs="Arial"/>
                <w:sz w:val="24"/>
                <w:szCs w:val="24"/>
              </w:rPr>
              <w:t>Pamatų</w:t>
            </w:r>
            <w:r>
              <w:rPr>
                <w:rFonts w:ascii="Arial" w:eastAsia="Times New Roman" w:hAnsi="Arial" w:cs="Arial"/>
                <w:sz w:val="24"/>
                <w:szCs w:val="24"/>
              </w:rPr>
              <w:t xml:space="preserve"> įrengimas</w:t>
            </w:r>
          </w:p>
        </w:tc>
        <w:tc>
          <w:tcPr>
            <w:tcW w:w="685" w:type="pct"/>
            <w:tcBorders>
              <w:top w:val="single" w:sz="4" w:space="0" w:color="000000"/>
              <w:left w:val="single" w:sz="4" w:space="0" w:color="000000"/>
              <w:bottom w:val="single" w:sz="4" w:space="0" w:color="000000"/>
              <w:right w:val="single" w:sz="4" w:space="0" w:color="000000"/>
            </w:tcBorders>
          </w:tcPr>
          <w:p w14:paraId="7D620058"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33B42455"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20E2AE2B"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33406091"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223365A1"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7D58BA85"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3.</w:t>
            </w:r>
          </w:p>
        </w:tc>
        <w:tc>
          <w:tcPr>
            <w:tcW w:w="1708" w:type="pct"/>
            <w:tcBorders>
              <w:top w:val="single" w:sz="4" w:space="0" w:color="000000"/>
              <w:left w:val="single" w:sz="4" w:space="0" w:color="000000"/>
              <w:bottom w:val="single" w:sz="4" w:space="0" w:color="000000"/>
              <w:right w:val="single" w:sz="4" w:space="0" w:color="000000"/>
            </w:tcBorders>
            <w:vAlign w:val="center"/>
          </w:tcPr>
          <w:p w14:paraId="4FF869E4" w14:textId="77777777" w:rsidR="005F6325" w:rsidRPr="005D7315" w:rsidRDefault="005F6325" w:rsidP="00376C1F">
            <w:pPr>
              <w:tabs>
                <w:tab w:val="left" w:pos="5400"/>
              </w:tabs>
              <w:spacing w:after="0" w:line="240" w:lineRule="auto"/>
              <w:textAlignment w:val="center"/>
              <w:rPr>
                <w:rFonts w:ascii="Arial" w:eastAsia="Times New Roman" w:hAnsi="Arial" w:cs="Arial"/>
                <w:sz w:val="24"/>
                <w:szCs w:val="24"/>
              </w:rPr>
            </w:pPr>
            <w:proofErr w:type="spellStart"/>
            <w:r w:rsidRPr="005D7315">
              <w:rPr>
                <w:rFonts w:ascii="Arial" w:eastAsia="Times New Roman" w:hAnsi="Arial" w:cs="Arial"/>
                <w:sz w:val="24"/>
                <w:szCs w:val="24"/>
                <w:lang w:val="en-GB"/>
              </w:rPr>
              <w:t>Pamatų</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sijų</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08032720"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7C009B30"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E4E72DA"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6298FD1E"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0F427314"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28CEA363"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4.</w:t>
            </w:r>
          </w:p>
        </w:tc>
        <w:tc>
          <w:tcPr>
            <w:tcW w:w="1708" w:type="pct"/>
            <w:tcBorders>
              <w:top w:val="single" w:sz="4" w:space="0" w:color="000000"/>
              <w:left w:val="single" w:sz="4" w:space="0" w:color="000000"/>
              <w:bottom w:val="single" w:sz="4" w:space="0" w:color="000000"/>
              <w:right w:val="single" w:sz="4" w:space="0" w:color="000000"/>
            </w:tcBorders>
            <w:vAlign w:val="center"/>
          </w:tcPr>
          <w:p w14:paraId="1A5ED4E6" w14:textId="77777777" w:rsidR="005F6325" w:rsidRPr="005D7315" w:rsidRDefault="005F6325" w:rsidP="00376C1F">
            <w:pPr>
              <w:tabs>
                <w:tab w:val="left" w:pos="5400"/>
              </w:tabs>
              <w:spacing w:after="0" w:line="240" w:lineRule="auto"/>
              <w:textAlignment w:val="center"/>
              <w:rPr>
                <w:rFonts w:ascii="Arial" w:eastAsia="Times New Roman" w:hAnsi="Arial" w:cs="Arial"/>
                <w:sz w:val="24"/>
                <w:szCs w:val="24"/>
              </w:rPr>
            </w:pPr>
            <w:proofErr w:type="spellStart"/>
            <w:r w:rsidRPr="005D7315">
              <w:rPr>
                <w:rFonts w:ascii="Arial" w:eastAsia="Times New Roman" w:hAnsi="Arial" w:cs="Arial"/>
                <w:sz w:val="24"/>
                <w:szCs w:val="24"/>
                <w:lang w:val="en-GB"/>
              </w:rPr>
              <w:t>Plieninės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laikančios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konstrukcijos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431A3D6B"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60B2FEBF"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4DE3CD29"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37428DB0"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7F11E2AB"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03458D74"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5.</w:t>
            </w:r>
          </w:p>
        </w:tc>
        <w:tc>
          <w:tcPr>
            <w:tcW w:w="1708" w:type="pct"/>
            <w:tcBorders>
              <w:top w:val="single" w:sz="4" w:space="0" w:color="000000"/>
              <w:left w:val="single" w:sz="4" w:space="0" w:color="000000"/>
              <w:bottom w:val="single" w:sz="4" w:space="0" w:color="000000"/>
              <w:right w:val="single" w:sz="4" w:space="0" w:color="000000"/>
            </w:tcBorders>
            <w:vAlign w:val="center"/>
          </w:tcPr>
          <w:p w14:paraId="1E503DAF" w14:textId="77777777" w:rsidR="005F6325" w:rsidRPr="005D7315" w:rsidRDefault="005F6325" w:rsidP="00376C1F">
            <w:pPr>
              <w:tabs>
                <w:tab w:val="left" w:pos="5400"/>
              </w:tabs>
              <w:spacing w:after="0" w:line="240" w:lineRule="auto"/>
              <w:textAlignment w:val="center"/>
              <w:rPr>
                <w:rFonts w:ascii="Arial" w:eastAsia="Times New Roman" w:hAnsi="Arial" w:cs="Arial"/>
                <w:sz w:val="24"/>
                <w:szCs w:val="24"/>
              </w:rPr>
            </w:pPr>
            <w:proofErr w:type="spellStart"/>
            <w:r w:rsidRPr="005D7315">
              <w:rPr>
                <w:rFonts w:ascii="Arial" w:eastAsia="Times New Roman" w:hAnsi="Arial" w:cs="Arial"/>
                <w:sz w:val="24"/>
                <w:szCs w:val="24"/>
                <w:lang w:val="en-GB"/>
              </w:rPr>
              <w:t>Plieninių</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turėklų</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075B324E"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50A588A4"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7977DF28"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06B8EABC"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003D44E9"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6C31B90C"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6.</w:t>
            </w:r>
          </w:p>
        </w:tc>
        <w:tc>
          <w:tcPr>
            <w:tcW w:w="1708" w:type="pct"/>
            <w:tcBorders>
              <w:top w:val="single" w:sz="4" w:space="0" w:color="000000"/>
              <w:left w:val="single" w:sz="4" w:space="0" w:color="000000"/>
              <w:bottom w:val="single" w:sz="4" w:space="0" w:color="000000"/>
              <w:right w:val="single" w:sz="4" w:space="0" w:color="000000"/>
            </w:tcBorders>
            <w:vAlign w:val="center"/>
          </w:tcPr>
          <w:p w14:paraId="4A94F62C" w14:textId="77777777" w:rsidR="005F6325" w:rsidRPr="005D7315" w:rsidRDefault="005F6325" w:rsidP="00376C1F">
            <w:pPr>
              <w:tabs>
                <w:tab w:val="left" w:pos="5400"/>
              </w:tabs>
              <w:spacing w:after="0" w:line="240" w:lineRule="auto"/>
              <w:textAlignment w:val="center"/>
              <w:rPr>
                <w:rFonts w:ascii="Arial" w:eastAsia="Times New Roman" w:hAnsi="Arial" w:cs="Arial"/>
                <w:sz w:val="24"/>
                <w:szCs w:val="24"/>
                <w:lang w:val="en-GB"/>
              </w:rPr>
            </w:pPr>
            <w:proofErr w:type="spellStart"/>
            <w:r w:rsidRPr="005D7315">
              <w:rPr>
                <w:rFonts w:ascii="Arial" w:eastAsia="Times New Roman" w:hAnsi="Arial" w:cs="Arial"/>
                <w:sz w:val="24"/>
                <w:szCs w:val="24"/>
                <w:lang w:val="en-GB"/>
              </w:rPr>
              <w:t>Aikštelės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dangos</w:t>
            </w:r>
            <w:proofErr w:type="spellEnd"/>
            <w:r w:rsidRPr="005D7315">
              <w:rPr>
                <w:rFonts w:ascii="Arial" w:eastAsia="Times New Roman" w:hAnsi="Arial" w:cs="Arial"/>
                <w:sz w:val="24"/>
                <w:szCs w:val="24"/>
                <w:lang w:val="en-GB"/>
              </w:rPr>
              <w:t xml:space="preserve"> </w:t>
            </w:r>
            <w:proofErr w:type="spellStart"/>
            <w:r w:rsidRPr="005D7315">
              <w:rPr>
                <w:rFonts w:ascii="Arial" w:eastAsia="Times New Roman" w:hAnsi="Arial" w:cs="Arial"/>
                <w:sz w:val="24"/>
                <w:szCs w:val="24"/>
                <w:lang w:val="en-GB"/>
              </w:rPr>
              <w:t>montavimas</w:t>
            </w:r>
            <w:proofErr w:type="spellEnd"/>
          </w:p>
        </w:tc>
        <w:tc>
          <w:tcPr>
            <w:tcW w:w="685" w:type="pct"/>
            <w:tcBorders>
              <w:top w:val="single" w:sz="4" w:space="0" w:color="000000"/>
              <w:left w:val="single" w:sz="4" w:space="0" w:color="000000"/>
              <w:bottom w:val="single" w:sz="4" w:space="0" w:color="000000"/>
              <w:right w:val="single" w:sz="4" w:space="0" w:color="000000"/>
            </w:tcBorders>
          </w:tcPr>
          <w:p w14:paraId="4FB4D6B7"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tcPr>
          <w:p w14:paraId="679E176D"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6F58E7C"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0567F561"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0E0415E3"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hideMark/>
          </w:tcPr>
          <w:p w14:paraId="49895ABD"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r>
              <w:rPr>
                <w:rFonts w:ascii="Arial" w:eastAsia="Calibri" w:hAnsi="Arial" w:cs="Arial"/>
                <w:sz w:val="24"/>
                <w:szCs w:val="24"/>
              </w:rPr>
              <w:t>7</w:t>
            </w:r>
            <w:r w:rsidRPr="00961E4B">
              <w:rPr>
                <w:rFonts w:ascii="Arial" w:eastAsia="Calibri" w:hAnsi="Arial" w:cs="Arial"/>
                <w:sz w:val="24"/>
                <w:szCs w:val="24"/>
              </w:rPr>
              <w:t>.</w:t>
            </w:r>
          </w:p>
        </w:tc>
        <w:tc>
          <w:tcPr>
            <w:tcW w:w="1708" w:type="pct"/>
            <w:tcBorders>
              <w:top w:val="single" w:sz="4" w:space="0" w:color="000000"/>
              <w:left w:val="single" w:sz="4" w:space="0" w:color="000000"/>
              <w:bottom w:val="single" w:sz="4" w:space="0" w:color="000000"/>
              <w:right w:val="single" w:sz="4" w:space="0" w:color="000000"/>
            </w:tcBorders>
            <w:vAlign w:val="center"/>
            <w:hideMark/>
          </w:tcPr>
          <w:p w14:paraId="356AD210" w14:textId="77777777" w:rsidR="005F6325" w:rsidRPr="00961E4B" w:rsidRDefault="005F6325" w:rsidP="00376C1F">
            <w:pPr>
              <w:tabs>
                <w:tab w:val="left" w:pos="5400"/>
              </w:tabs>
              <w:spacing w:after="0" w:line="240" w:lineRule="auto"/>
              <w:textAlignment w:val="center"/>
              <w:rPr>
                <w:rFonts w:ascii="Arial" w:eastAsia="Calibri" w:hAnsi="Arial" w:cs="Arial"/>
                <w:sz w:val="24"/>
                <w:szCs w:val="24"/>
              </w:rPr>
            </w:pPr>
            <w:r w:rsidRPr="00961E4B">
              <w:rPr>
                <w:rFonts w:ascii="Arial" w:eastAsia="Calibri" w:hAnsi="Arial" w:cs="Arial"/>
                <w:sz w:val="24"/>
                <w:szCs w:val="24"/>
              </w:rPr>
              <w:t>Statybos užbaigimo dokumentacijos parengimas ir perdavimas</w:t>
            </w:r>
          </w:p>
        </w:tc>
        <w:tc>
          <w:tcPr>
            <w:tcW w:w="6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098A06"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00FCB2"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627" w:type="pct"/>
            <w:tcBorders>
              <w:top w:val="single" w:sz="4" w:space="0" w:color="000000"/>
              <w:left w:val="single" w:sz="4" w:space="0" w:color="000000"/>
              <w:bottom w:val="single" w:sz="4" w:space="0" w:color="auto"/>
              <w:right w:val="single" w:sz="4" w:space="0" w:color="000000"/>
            </w:tcBorders>
          </w:tcPr>
          <w:p w14:paraId="53EAFD73"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1018" w:type="pct"/>
            <w:tcBorders>
              <w:top w:val="single" w:sz="4" w:space="0" w:color="auto"/>
              <w:left w:val="nil"/>
              <w:bottom w:val="single" w:sz="4" w:space="0" w:color="auto"/>
              <w:right w:val="single" w:sz="4" w:space="0" w:color="000000"/>
            </w:tcBorders>
          </w:tcPr>
          <w:p w14:paraId="7909F4DF"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r>
      <w:tr w:rsidR="005F6325" w:rsidRPr="00961E4B" w14:paraId="2C0EBB71" w14:textId="77777777" w:rsidTr="00E42211">
        <w:trPr>
          <w:trHeight w:val="191"/>
          <w:jc w:val="center"/>
        </w:trPr>
        <w:tc>
          <w:tcPr>
            <w:tcW w:w="277" w:type="pct"/>
            <w:tcBorders>
              <w:top w:val="single" w:sz="4" w:space="0" w:color="000000"/>
              <w:left w:val="single" w:sz="4" w:space="0" w:color="000000"/>
              <w:bottom w:val="single" w:sz="4" w:space="0" w:color="000000"/>
              <w:right w:val="single" w:sz="4" w:space="0" w:color="000000"/>
            </w:tcBorders>
          </w:tcPr>
          <w:p w14:paraId="4DC85724" w14:textId="77777777" w:rsidR="005F6325" w:rsidRPr="00961E4B" w:rsidRDefault="005F6325" w:rsidP="00376C1F">
            <w:pPr>
              <w:tabs>
                <w:tab w:val="left" w:pos="5400"/>
              </w:tabs>
              <w:spacing w:after="0" w:line="240" w:lineRule="auto"/>
              <w:jc w:val="center"/>
              <w:textAlignment w:val="center"/>
              <w:rPr>
                <w:rFonts w:ascii="Arial" w:eastAsia="Calibri" w:hAnsi="Arial" w:cs="Arial"/>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19C3EA54"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Bendra suma be PVM</w:t>
            </w:r>
          </w:p>
        </w:tc>
        <w:tc>
          <w:tcPr>
            <w:tcW w:w="1018" w:type="pct"/>
            <w:tcBorders>
              <w:top w:val="single" w:sz="4" w:space="0" w:color="auto"/>
              <w:left w:val="nil"/>
              <w:bottom w:val="single" w:sz="4" w:space="0" w:color="000000"/>
              <w:right w:val="single" w:sz="4" w:space="0" w:color="000000"/>
            </w:tcBorders>
          </w:tcPr>
          <w:p w14:paraId="0C0161B9"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p>
        </w:tc>
      </w:tr>
      <w:tr w:rsidR="005F6325" w:rsidRPr="00961E4B" w14:paraId="16D9A206" w14:textId="77777777" w:rsidTr="00E42211">
        <w:trPr>
          <w:trHeight w:val="220"/>
          <w:jc w:val="center"/>
        </w:trPr>
        <w:tc>
          <w:tcPr>
            <w:tcW w:w="277" w:type="pct"/>
            <w:tcBorders>
              <w:top w:val="single" w:sz="4" w:space="0" w:color="000000"/>
              <w:left w:val="single" w:sz="4" w:space="0" w:color="000000"/>
              <w:bottom w:val="single" w:sz="4" w:space="0" w:color="000000"/>
              <w:right w:val="single" w:sz="4" w:space="0" w:color="000000"/>
            </w:tcBorders>
          </w:tcPr>
          <w:p w14:paraId="4C39B198"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5C5F025D"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PVM 21 %</w:t>
            </w:r>
          </w:p>
        </w:tc>
        <w:tc>
          <w:tcPr>
            <w:tcW w:w="1018" w:type="pct"/>
            <w:tcBorders>
              <w:top w:val="single" w:sz="4" w:space="0" w:color="000000"/>
              <w:left w:val="nil"/>
              <w:bottom w:val="single" w:sz="4" w:space="0" w:color="000000"/>
              <w:right w:val="single" w:sz="4" w:space="0" w:color="000000"/>
            </w:tcBorders>
          </w:tcPr>
          <w:p w14:paraId="43EA8413"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p>
        </w:tc>
      </w:tr>
      <w:tr w:rsidR="005F6325" w:rsidRPr="00961E4B" w14:paraId="3F46E1A5" w14:textId="77777777" w:rsidTr="00E42211">
        <w:trPr>
          <w:trHeight w:val="242"/>
          <w:jc w:val="center"/>
        </w:trPr>
        <w:tc>
          <w:tcPr>
            <w:tcW w:w="277" w:type="pct"/>
            <w:tcBorders>
              <w:top w:val="single" w:sz="4" w:space="0" w:color="000000"/>
              <w:left w:val="single" w:sz="4" w:space="0" w:color="000000"/>
              <w:bottom w:val="single" w:sz="4" w:space="0" w:color="000000"/>
              <w:right w:val="single" w:sz="4" w:space="0" w:color="000000"/>
            </w:tcBorders>
          </w:tcPr>
          <w:p w14:paraId="362980D8"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p>
        </w:tc>
        <w:tc>
          <w:tcPr>
            <w:tcW w:w="3705" w:type="pct"/>
            <w:gridSpan w:val="4"/>
            <w:tcBorders>
              <w:top w:val="single" w:sz="4" w:space="0" w:color="000000"/>
              <w:left w:val="single" w:sz="4" w:space="0" w:color="000000"/>
              <w:bottom w:val="single" w:sz="4" w:space="0" w:color="000000"/>
              <w:right w:val="single" w:sz="4" w:space="0" w:color="000000"/>
            </w:tcBorders>
            <w:hideMark/>
          </w:tcPr>
          <w:p w14:paraId="7140AEF0"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r w:rsidRPr="00961E4B">
              <w:rPr>
                <w:rFonts w:ascii="Arial" w:eastAsia="Calibri" w:hAnsi="Arial" w:cs="Arial"/>
                <w:sz w:val="24"/>
                <w:szCs w:val="24"/>
              </w:rPr>
              <w:t>Bendra suma su PVM</w:t>
            </w:r>
          </w:p>
        </w:tc>
        <w:tc>
          <w:tcPr>
            <w:tcW w:w="1018" w:type="pct"/>
            <w:tcBorders>
              <w:top w:val="single" w:sz="4" w:space="0" w:color="000000"/>
              <w:left w:val="nil"/>
              <w:bottom w:val="single" w:sz="4" w:space="0" w:color="000000"/>
              <w:right w:val="single" w:sz="4" w:space="0" w:color="000000"/>
            </w:tcBorders>
          </w:tcPr>
          <w:p w14:paraId="59843089" w14:textId="77777777" w:rsidR="005F6325" w:rsidRPr="00961E4B" w:rsidRDefault="005F6325" w:rsidP="00376C1F">
            <w:pPr>
              <w:tabs>
                <w:tab w:val="left" w:pos="5400"/>
              </w:tabs>
              <w:spacing w:after="0" w:line="240" w:lineRule="auto"/>
              <w:jc w:val="right"/>
              <w:textAlignment w:val="center"/>
              <w:rPr>
                <w:rFonts w:ascii="Arial" w:eastAsia="Calibri" w:hAnsi="Arial" w:cs="Arial"/>
                <w:sz w:val="24"/>
                <w:szCs w:val="24"/>
              </w:rPr>
            </w:pPr>
          </w:p>
        </w:tc>
      </w:tr>
    </w:tbl>
    <w:p w14:paraId="1D4B43AC"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6B6FD0F5"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3BB03F0A"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736F3C2B"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0D644026" w14:textId="77777777" w:rsidR="005F632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59FDB577" w14:textId="77777777" w:rsidR="005F6325" w:rsidRPr="005D7315" w:rsidRDefault="005F6325" w:rsidP="00376C1F">
      <w:pPr>
        <w:tabs>
          <w:tab w:val="left" w:pos="5400"/>
        </w:tabs>
        <w:spacing w:after="0" w:line="240" w:lineRule="auto"/>
        <w:jc w:val="center"/>
        <w:textAlignment w:val="center"/>
        <w:rPr>
          <w:rFonts w:ascii="Arial" w:eastAsia="Times New Roman" w:hAnsi="Arial" w:cs="Arial"/>
          <w:b/>
          <w:color w:val="000000"/>
          <w:sz w:val="24"/>
          <w:szCs w:val="24"/>
        </w:rPr>
      </w:pPr>
    </w:p>
    <w:p w14:paraId="752770E4" w14:textId="77777777" w:rsidR="005F6325" w:rsidRPr="00DB5A29" w:rsidRDefault="005F6325" w:rsidP="00376C1F">
      <w:pPr>
        <w:tabs>
          <w:tab w:val="left" w:pos="5400"/>
        </w:tabs>
        <w:spacing w:after="0" w:line="240" w:lineRule="auto"/>
        <w:textAlignment w:val="center"/>
        <w:rPr>
          <w:rFonts w:ascii="Times New Roman" w:eastAsia="Times New Roman" w:hAnsi="Times New Roman" w:cs="Times New Roman"/>
          <w:b/>
          <w:bCs/>
          <w:iCs/>
          <w:sz w:val="24"/>
          <w:szCs w:val="24"/>
        </w:rPr>
      </w:pPr>
    </w:p>
    <w:tbl>
      <w:tblPr>
        <w:tblW w:w="10138" w:type="dxa"/>
        <w:tblLayout w:type="fixed"/>
        <w:tblLook w:val="00A0" w:firstRow="1" w:lastRow="0" w:firstColumn="1" w:lastColumn="0" w:noHBand="0" w:noVBand="0"/>
      </w:tblPr>
      <w:tblGrid>
        <w:gridCol w:w="3357"/>
        <w:gridCol w:w="742"/>
        <w:gridCol w:w="1430"/>
        <w:gridCol w:w="284"/>
        <w:gridCol w:w="3827"/>
        <w:gridCol w:w="249"/>
        <w:gridCol w:w="249"/>
      </w:tblGrid>
      <w:tr w:rsidR="005F6325" w:rsidRPr="00DB5A29" w14:paraId="0DBC0FAE" w14:textId="77777777" w:rsidTr="00E42211">
        <w:trPr>
          <w:trHeight w:val="285"/>
        </w:trPr>
        <w:tc>
          <w:tcPr>
            <w:tcW w:w="3357" w:type="dxa"/>
            <w:tcBorders>
              <w:top w:val="nil"/>
              <w:left w:val="nil"/>
              <w:bottom w:val="single" w:sz="4" w:space="0" w:color="auto"/>
              <w:right w:val="nil"/>
            </w:tcBorders>
          </w:tcPr>
          <w:p w14:paraId="0522D2CB"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 xml:space="preserve"> </w:t>
            </w:r>
          </w:p>
        </w:tc>
        <w:tc>
          <w:tcPr>
            <w:tcW w:w="742" w:type="dxa"/>
          </w:tcPr>
          <w:p w14:paraId="23FD61E2"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 xml:space="preserve">       </w:t>
            </w:r>
          </w:p>
        </w:tc>
        <w:tc>
          <w:tcPr>
            <w:tcW w:w="1430" w:type="dxa"/>
            <w:tcBorders>
              <w:top w:val="nil"/>
              <w:left w:val="nil"/>
              <w:bottom w:val="single" w:sz="4" w:space="0" w:color="auto"/>
              <w:right w:val="nil"/>
            </w:tcBorders>
          </w:tcPr>
          <w:p w14:paraId="4AA0CE0D"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284" w:type="dxa"/>
          </w:tcPr>
          <w:p w14:paraId="160DB658"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 xml:space="preserve">             </w:t>
            </w:r>
          </w:p>
        </w:tc>
        <w:tc>
          <w:tcPr>
            <w:tcW w:w="3827" w:type="dxa"/>
            <w:tcBorders>
              <w:top w:val="nil"/>
              <w:left w:val="nil"/>
              <w:bottom w:val="single" w:sz="4" w:space="0" w:color="auto"/>
              <w:right w:val="nil"/>
            </w:tcBorders>
          </w:tcPr>
          <w:p w14:paraId="27191DD8"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249" w:type="dxa"/>
          </w:tcPr>
          <w:p w14:paraId="099AB313"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249" w:type="dxa"/>
          </w:tcPr>
          <w:p w14:paraId="0ED49DF2"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r>
      <w:tr w:rsidR="005F6325" w:rsidRPr="00DB5A29" w14:paraId="05BB0E21" w14:textId="77777777" w:rsidTr="00E42211">
        <w:trPr>
          <w:trHeight w:val="186"/>
        </w:trPr>
        <w:tc>
          <w:tcPr>
            <w:tcW w:w="3357" w:type="dxa"/>
            <w:tcBorders>
              <w:top w:val="single" w:sz="4" w:space="0" w:color="auto"/>
              <w:left w:val="nil"/>
              <w:bottom w:val="nil"/>
              <w:right w:val="nil"/>
            </w:tcBorders>
            <w:hideMark/>
          </w:tcPr>
          <w:p w14:paraId="02B2339F"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(Rangovo arba jo įgalioto asmens pareigų pavadinimas)</w:t>
            </w:r>
          </w:p>
        </w:tc>
        <w:tc>
          <w:tcPr>
            <w:tcW w:w="742" w:type="dxa"/>
          </w:tcPr>
          <w:p w14:paraId="09731117"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1430" w:type="dxa"/>
            <w:tcBorders>
              <w:top w:val="single" w:sz="4" w:space="0" w:color="auto"/>
              <w:left w:val="nil"/>
              <w:bottom w:val="nil"/>
              <w:right w:val="nil"/>
            </w:tcBorders>
            <w:hideMark/>
          </w:tcPr>
          <w:p w14:paraId="1E6346EC"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(Parašas)</w:t>
            </w:r>
          </w:p>
        </w:tc>
        <w:tc>
          <w:tcPr>
            <w:tcW w:w="284" w:type="dxa"/>
          </w:tcPr>
          <w:p w14:paraId="61A4929B"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3827" w:type="dxa"/>
            <w:tcBorders>
              <w:top w:val="single" w:sz="4" w:space="0" w:color="auto"/>
              <w:left w:val="nil"/>
              <w:bottom w:val="nil"/>
              <w:right w:val="nil"/>
            </w:tcBorders>
            <w:hideMark/>
          </w:tcPr>
          <w:p w14:paraId="01992ED3"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r w:rsidRPr="00DB5A29">
              <w:rPr>
                <w:rFonts w:ascii="Times New Roman" w:eastAsia="Times New Roman" w:hAnsi="Times New Roman" w:cs="Times New Roman"/>
                <w:sz w:val="24"/>
                <w:szCs w:val="24"/>
              </w:rPr>
              <w:t>(Vardas ir pavardė)</w:t>
            </w:r>
          </w:p>
        </w:tc>
        <w:tc>
          <w:tcPr>
            <w:tcW w:w="249" w:type="dxa"/>
          </w:tcPr>
          <w:p w14:paraId="6CA5FCA9"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c>
          <w:tcPr>
            <w:tcW w:w="249" w:type="dxa"/>
          </w:tcPr>
          <w:p w14:paraId="36DADF73" w14:textId="77777777" w:rsidR="005F6325" w:rsidRPr="00DB5A29" w:rsidRDefault="005F6325" w:rsidP="00376C1F">
            <w:pPr>
              <w:tabs>
                <w:tab w:val="left" w:pos="5400"/>
              </w:tabs>
              <w:spacing w:after="0" w:line="240" w:lineRule="auto"/>
              <w:jc w:val="center"/>
              <w:textAlignment w:val="center"/>
              <w:rPr>
                <w:rFonts w:ascii="Times New Roman" w:eastAsia="Times New Roman" w:hAnsi="Times New Roman" w:cs="Times New Roman"/>
                <w:sz w:val="24"/>
                <w:szCs w:val="24"/>
              </w:rPr>
            </w:pPr>
          </w:p>
        </w:tc>
      </w:tr>
    </w:tbl>
    <w:p w14:paraId="7419C92C" w14:textId="77777777" w:rsidR="005F6325" w:rsidRDefault="005F6325" w:rsidP="00376C1F">
      <w:pPr>
        <w:spacing w:after="0" w:line="240" w:lineRule="auto"/>
        <w:rPr>
          <w:rFonts w:ascii="Arial" w:hAnsi="Arial" w:cs="Arial"/>
          <w:b/>
          <w:bCs/>
          <w:smallCaps/>
        </w:rPr>
      </w:pPr>
    </w:p>
    <w:p w14:paraId="692DB02B" w14:textId="77777777" w:rsidR="00BA6E07" w:rsidRPr="00BA6E07" w:rsidRDefault="00BA6E07" w:rsidP="00376C1F">
      <w:pPr>
        <w:tabs>
          <w:tab w:val="center" w:pos="4677"/>
        </w:tabs>
        <w:spacing w:after="0" w:line="240" w:lineRule="auto"/>
        <w:rPr>
          <w:rFonts w:ascii="Arial" w:eastAsia="Times New Roman" w:hAnsi="Arial" w:cs="Arial"/>
          <w:kern w:val="0"/>
          <w:sz w:val="24"/>
          <w:szCs w:val="24"/>
          <w:lang w:eastAsia="lt-LT"/>
          <w14:ligatures w14:val="none"/>
        </w:rPr>
      </w:pPr>
    </w:p>
    <w:p w14:paraId="6B4C1DAB" w14:textId="77777777" w:rsidR="00A912A1" w:rsidRDefault="00A912A1" w:rsidP="00376C1F">
      <w:pPr>
        <w:spacing w:after="0" w:line="240" w:lineRule="auto"/>
        <w:rPr>
          <w:rFonts w:ascii="Arial" w:hAnsi="Arial" w:cs="Arial"/>
          <w:sz w:val="24"/>
          <w:szCs w:val="24"/>
        </w:rPr>
        <w:sectPr w:rsidR="00A912A1" w:rsidSect="00BA6E07">
          <w:footerReference w:type="default" r:id="rId16"/>
          <w:endnotePr>
            <w:numFmt w:val="decimal"/>
          </w:endnotePr>
          <w:pgSz w:w="12240" w:h="15840"/>
          <w:pgMar w:top="1134" w:right="567" w:bottom="1134" w:left="1701" w:header="720" w:footer="720" w:gutter="0"/>
          <w:cols w:space="720"/>
        </w:sectPr>
      </w:pPr>
    </w:p>
    <w:p w14:paraId="09FF7722" w14:textId="77777777" w:rsidR="00A912A1" w:rsidRPr="001A6B4D" w:rsidRDefault="00A912A1" w:rsidP="00376C1F">
      <w:pPr>
        <w:spacing w:after="0" w:line="240" w:lineRule="auto"/>
        <w:jc w:val="center"/>
        <w:rPr>
          <w:rFonts w:ascii="Arial" w:eastAsia="Calibri" w:hAnsi="Arial" w:cs="Arial"/>
          <w:b/>
          <w:bCs/>
          <w:sz w:val="24"/>
          <w:szCs w:val="24"/>
        </w:rPr>
      </w:pPr>
      <w:r w:rsidRPr="001A6B4D">
        <w:rPr>
          <w:rFonts w:ascii="Arial" w:eastAsia="Calibri" w:hAnsi="Arial" w:cs="Arial"/>
          <w:b/>
          <w:bCs/>
          <w:sz w:val="24"/>
          <w:szCs w:val="24"/>
        </w:rPr>
        <w:lastRenderedPageBreak/>
        <w:t>Tiekėjams keliami reikalavimai dėl kokybės vadybos sistemos ir (ar) aplinkos apsaugos vadybos sistemos standartų reikalavimai</w:t>
      </w:r>
    </w:p>
    <w:p w14:paraId="288A18F6" w14:textId="77777777" w:rsidR="00A912A1" w:rsidRPr="001A6B4D" w:rsidRDefault="00A912A1" w:rsidP="00376C1F">
      <w:pPr>
        <w:spacing w:after="0" w:line="240" w:lineRule="auto"/>
        <w:jc w:val="center"/>
        <w:rPr>
          <w:rFonts w:ascii="Arial" w:eastAsia="Calibri" w:hAnsi="Arial" w:cs="Arial"/>
          <w:b/>
          <w:bCs/>
          <w:sz w:val="24"/>
          <w:szCs w:val="24"/>
        </w:rPr>
      </w:pPr>
    </w:p>
    <w:p w14:paraId="54EC6564" w14:textId="77777777" w:rsidR="00A912A1" w:rsidRPr="001A6B4D" w:rsidRDefault="00A912A1" w:rsidP="00376C1F">
      <w:pPr>
        <w:pStyle w:val="Sraopastraipa"/>
        <w:tabs>
          <w:tab w:val="left" w:pos="1560"/>
        </w:tabs>
        <w:spacing w:after="0" w:line="240" w:lineRule="auto"/>
        <w:ind w:left="0" w:firstLine="1134"/>
        <w:jc w:val="both"/>
        <w:rPr>
          <w:rFonts w:ascii="Arial" w:eastAsia="Arial" w:hAnsi="Arial" w:cs="Arial"/>
          <w:sz w:val="24"/>
          <w:szCs w:val="24"/>
        </w:rPr>
      </w:pPr>
      <w:r>
        <w:rPr>
          <w:rFonts w:ascii="Arial" w:eastAsia="Calibri" w:hAnsi="Arial" w:cs="Arial"/>
          <w:sz w:val="24"/>
          <w:szCs w:val="24"/>
        </w:rPr>
        <w:t xml:space="preserve">1. </w:t>
      </w:r>
      <w:r w:rsidRPr="001A6B4D">
        <w:rPr>
          <w:rFonts w:ascii="Arial" w:eastAsia="Calibri" w:hAnsi="Arial" w:cs="Arial"/>
          <w:sz w:val="24"/>
          <w:szCs w:val="24"/>
        </w:rPr>
        <w:t>Tiekėjai turi atitikti šiame priede nustatytus reikalavimus</w:t>
      </w:r>
      <w:r w:rsidRPr="001A6B4D">
        <w:rPr>
          <w:rFonts w:ascii="Arial" w:hAnsi="Arial" w:cs="Arial"/>
          <w:sz w:val="24"/>
          <w:szCs w:val="24"/>
        </w:rPr>
        <w:t xml:space="preserve"> dėl </w:t>
      </w:r>
      <w:r w:rsidRPr="001A6B4D">
        <w:rPr>
          <w:rFonts w:ascii="Arial" w:eastAsia="Calibri" w:hAnsi="Arial" w:cs="Arial"/>
          <w:color w:val="00B050"/>
          <w:sz w:val="24"/>
          <w:szCs w:val="24"/>
        </w:rPr>
        <w:t>k</w:t>
      </w:r>
      <w:r w:rsidRPr="001A6B4D">
        <w:rPr>
          <w:rFonts w:ascii="Arial" w:eastAsia="Calibri" w:hAnsi="Arial" w:cs="Arial"/>
          <w:iCs/>
          <w:color w:val="00B050"/>
          <w:sz w:val="24"/>
          <w:szCs w:val="24"/>
        </w:rPr>
        <w:t>okybės vadybos sistemos</w:t>
      </w:r>
      <w:r w:rsidRPr="001A6B4D">
        <w:rPr>
          <w:rFonts w:ascii="Arial" w:eastAsia="Calibri" w:hAnsi="Arial" w:cs="Arial"/>
          <w:iCs/>
          <w:sz w:val="24"/>
          <w:szCs w:val="24"/>
        </w:rPr>
        <w:t xml:space="preserve"> </w:t>
      </w:r>
      <w:r w:rsidRPr="001A6B4D">
        <w:rPr>
          <w:rFonts w:ascii="Arial" w:eastAsia="Calibri" w:hAnsi="Arial" w:cs="Arial"/>
          <w:iCs/>
          <w:color w:val="00B050"/>
          <w:sz w:val="24"/>
          <w:szCs w:val="24"/>
        </w:rPr>
        <w:t xml:space="preserve">ir (arba) aplinkos apsaugos vadybos sistemos </w:t>
      </w:r>
      <w:r w:rsidRPr="001A6B4D">
        <w:rPr>
          <w:rFonts w:ascii="Arial" w:eastAsia="Calibri" w:hAnsi="Arial" w:cs="Arial"/>
          <w:iCs/>
          <w:sz w:val="24"/>
          <w:szCs w:val="24"/>
        </w:rPr>
        <w:t>standartų</w:t>
      </w:r>
      <w:r w:rsidRPr="001A6B4D">
        <w:rPr>
          <w:rFonts w:ascii="Arial" w:hAnsi="Arial" w:cs="Arial"/>
          <w:sz w:val="24"/>
          <w:szCs w:val="24"/>
        </w:rPr>
        <w:t xml:space="preserve"> laikymosi.</w:t>
      </w:r>
      <w:r w:rsidRPr="001A6B4D">
        <w:rPr>
          <w:rFonts w:ascii="Arial" w:eastAsia="Arial" w:hAnsi="Arial" w:cs="Arial"/>
          <w:sz w:val="24"/>
          <w:szCs w:val="24"/>
        </w:rPr>
        <w:t xml:space="preserve"> </w:t>
      </w:r>
    </w:p>
    <w:p w14:paraId="0BFA86DF" w14:textId="77777777" w:rsidR="00A912A1" w:rsidRPr="001A6B4D" w:rsidRDefault="00A912A1" w:rsidP="00376C1F">
      <w:pPr>
        <w:tabs>
          <w:tab w:val="left" w:pos="709"/>
        </w:tabs>
        <w:spacing w:after="0" w:line="240" w:lineRule="auto"/>
        <w:ind w:firstLine="567"/>
        <w:jc w:val="right"/>
        <w:rPr>
          <w:rFonts w:ascii="Arial" w:hAnsi="Arial" w:cs="Arial"/>
        </w:rPr>
      </w:pPr>
    </w:p>
    <w:tbl>
      <w:tblPr>
        <w:tblStyle w:val="TableGrid3"/>
        <w:tblW w:w="13752" w:type="dxa"/>
        <w:tblLook w:val="04A0" w:firstRow="1" w:lastRow="0" w:firstColumn="1" w:lastColumn="0" w:noHBand="0" w:noVBand="1"/>
      </w:tblPr>
      <w:tblGrid>
        <w:gridCol w:w="686"/>
        <w:gridCol w:w="4696"/>
        <w:gridCol w:w="4819"/>
        <w:gridCol w:w="3544"/>
        <w:gridCol w:w="7"/>
      </w:tblGrid>
      <w:tr w:rsidR="00A912A1" w:rsidRPr="001A6B4D" w14:paraId="76212AD3" w14:textId="77777777" w:rsidTr="00E42211">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514CED0" w14:textId="77777777" w:rsidR="00A912A1" w:rsidRPr="001A6B4D" w:rsidRDefault="00A912A1" w:rsidP="00376C1F">
            <w:pPr>
              <w:jc w:val="both"/>
              <w:rPr>
                <w:rFonts w:ascii="Arial" w:hAnsi="Arial" w:cs="Arial"/>
                <w:b/>
                <w:bCs/>
                <w:sz w:val="24"/>
                <w:szCs w:val="24"/>
              </w:rPr>
            </w:pPr>
            <w:r w:rsidRPr="001A6B4D">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A4EC513" w14:textId="77777777" w:rsidR="00A912A1" w:rsidRPr="001A6B4D" w:rsidRDefault="00A912A1" w:rsidP="00376C1F">
            <w:pPr>
              <w:jc w:val="both"/>
              <w:rPr>
                <w:rFonts w:ascii="Arial" w:eastAsiaTheme="minorHAnsi" w:hAnsi="Arial" w:cs="Arial"/>
                <w:b/>
                <w:bCs/>
                <w:sz w:val="24"/>
                <w:szCs w:val="24"/>
              </w:rPr>
            </w:pPr>
            <w:r w:rsidRPr="001A6B4D">
              <w:rPr>
                <w:rFonts w:ascii="Arial" w:hAnsi="Arial" w:cs="Arial"/>
                <w:b/>
                <w:bCs/>
                <w:color w:val="000000"/>
                <w:sz w:val="24"/>
                <w:szCs w:val="24"/>
              </w:rPr>
              <w:t xml:space="preserve">Reikalavimas </w:t>
            </w:r>
            <w:r w:rsidRPr="001A6B4D">
              <w:rPr>
                <w:rFonts w:ascii="Arial" w:eastAsiaTheme="minorHAnsi" w:hAnsi="Arial" w:cs="Arial"/>
                <w:b/>
                <w:bCs/>
                <w:sz w:val="24"/>
                <w:szCs w:val="24"/>
                <w:lang w:eastAsia="en-US"/>
              </w:rPr>
              <w:t xml:space="preserve">dėl </w:t>
            </w:r>
            <w:r w:rsidRPr="001A6B4D">
              <w:rPr>
                <w:rFonts w:ascii="Arial" w:eastAsia="Calibri" w:hAnsi="Arial" w:cs="Arial"/>
                <w:b/>
                <w:bCs/>
                <w:color w:val="00B050"/>
                <w:sz w:val="24"/>
                <w:szCs w:val="24"/>
                <w:lang w:eastAsia="en-US"/>
              </w:rPr>
              <w:t>k</w:t>
            </w:r>
            <w:r w:rsidRPr="001A6B4D">
              <w:rPr>
                <w:rFonts w:ascii="Arial" w:eastAsia="Calibri" w:hAnsi="Arial" w:cs="Arial"/>
                <w:b/>
                <w:bCs/>
                <w:iCs/>
                <w:color w:val="00B050"/>
                <w:sz w:val="24"/>
                <w:szCs w:val="24"/>
                <w:lang w:eastAsia="en-US"/>
              </w:rPr>
              <w:t>okybės vadybos sistemos</w:t>
            </w:r>
            <w:r w:rsidRPr="001A6B4D">
              <w:rPr>
                <w:rFonts w:ascii="Arial" w:eastAsia="Calibri" w:hAnsi="Arial" w:cs="Arial"/>
                <w:b/>
                <w:bCs/>
                <w:iCs/>
                <w:sz w:val="24"/>
                <w:szCs w:val="24"/>
                <w:lang w:eastAsia="en-US"/>
              </w:rPr>
              <w:t xml:space="preserve"> </w:t>
            </w:r>
            <w:r w:rsidRPr="001A6B4D">
              <w:rPr>
                <w:rFonts w:ascii="Arial" w:eastAsia="Calibri" w:hAnsi="Arial" w:cs="Arial"/>
                <w:b/>
                <w:bCs/>
                <w:iCs/>
                <w:color w:val="00B050"/>
                <w:sz w:val="24"/>
                <w:szCs w:val="24"/>
                <w:lang w:eastAsia="en-US"/>
              </w:rPr>
              <w:t xml:space="preserve">ir (arba) aplinkos apsaugos vadybos sistemos </w:t>
            </w:r>
            <w:r w:rsidRPr="001A6B4D">
              <w:rPr>
                <w:rFonts w:ascii="Arial" w:eastAsia="Calibri" w:hAnsi="Arial" w:cs="Arial"/>
                <w:b/>
                <w:bCs/>
                <w:iCs/>
                <w:sz w:val="24"/>
                <w:szCs w:val="24"/>
                <w:lang w:eastAsia="en-US"/>
              </w:rPr>
              <w:t>standartų</w:t>
            </w:r>
            <w:r w:rsidRPr="001A6B4D">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AEB36A1" w14:textId="77777777" w:rsidR="00A912A1" w:rsidRPr="001A6B4D" w:rsidRDefault="00A912A1" w:rsidP="00376C1F">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9B9854" w14:textId="77777777" w:rsidR="00A912A1" w:rsidRPr="001A6B4D" w:rsidRDefault="00A912A1" w:rsidP="00376C1F">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Subjektas, kuris turi atitikti reikalavimą</w:t>
            </w:r>
          </w:p>
          <w:p w14:paraId="182FA031" w14:textId="77777777" w:rsidR="00A912A1" w:rsidRPr="001A6B4D" w:rsidRDefault="00A912A1" w:rsidP="00376C1F">
            <w:pPr>
              <w:autoSpaceDE w:val="0"/>
              <w:autoSpaceDN w:val="0"/>
              <w:adjustRightInd w:val="0"/>
              <w:jc w:val="both"/>
              <w:rPr>
                <w:rFonts w:ascii="Arial" w:hAnsi="Arial" w:cs="Arial"/>
                <w:b/>
                <w:bCs/>
                <w:color w:val="000000"/>
                <w:sz w:val="24"/>
                <w:szCs w:val="24"/>
              </w:rPr>
            </w:pPr>
          </w:p>
        </w:tc>
      </w:tr>
      <w:tr w:rsidR="00A912A1" w:rsidRPr="001A6B4D" w14:paraId="7A5DAAD8" w14:textId="77777777" w:rsidTr="00E42211">
        <w:tc>
          <w:tcPr>
            <w:tcW w:w="686" w:type="dxa"/>
            <w:tcBorders>
              <w:top w:val="single" w:sz="4" w:space="0" w:color="000000"/>
              <w:left w:val="single" w:sz="4" w:space="0" w:color="000000"/>
              <w:bottom w:val="single" w:sz="4" w:space="0" w:color="000000"/>
              <w:right w:val="single" w:sz="4" w:space="0" w:color="000000"/>
            </w:tcBorders>
          </w:tcPr>
          <w:p w14:paraId="7174D53D" w14:textId="77777777" w:rsidR="00A912A1" w:rsidRPr="001A6B4D" w:rsidRDefault="00A912A1" w:rsidP="00376C1F">
            <w:pPr>
              <w:jc w:val="both"/>
              <w:rPr>
                <w:rFonts w:ascii="Arial" w:eastAsiaTheme="minorHAnsi" w:hAnsi="Arial" w:cs="Arial"/>
                <w:b/>
                <w:bCs/>
                <w:sz w:val="24"/>
                <w:szCs w:val="24"/>
              </w:rPr>
            </w:pPr>
            <w:r w:rsidRPr="001A6B4D">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2A257747" w14:textId="77777777" w:rsidR="00A912A1" w:rsidRPr="001A6B4D" w:rsidRDefault="00A912A1" w:rsidP="00376C1F">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Kokybės vadybos sistemos taikymas</w:t>
            </w:r>
          </w:p>
        </w:tc>
      </w:tr>
      <w:tr w:rsidR="00A912A1" w:rsidRPr="001A6B4D" w14:paraId="58F28145" w14:textId="77777777" w:rsidTr="00E42211">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76700851" w14:textId="77777777" w:rsidR="00A912A1" w:rsidRPr="001A6B4D" w:rsidRDefault="00A912A1" w:rsidP="00376C1F">
            <w:pPr>
              <w:jc w:val="both"/>
              <w:rPr>
                <w:rFonts w:ascii="Arial" w:eastAsiaTheme="minorHAnsi" w:hAnsi="Arial" w:cs="Arial"/>
                <w:sz w:val="24"/>
                <w:szCs w:val="24"/>
              </w:rPr>
            </w:pPr>
            <w:r w:rsidRPr="001A6B4D">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42FC0256"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NETAIKOMA</w:t>
            </w:r>
          </w:p>
        </w:tc>
      </w:tr>
      <w:tr w:rsidR="00A912A1" w:rsidRPr="001A6B4D" w14:paraId="62CB9296" w14:textId="77777777" w:rsidTr="00E42211">
        <w:tc>
          <w:tcPr>
            <w:tcW w:w="686" w:type="dxa"/>
            <w:tcBorders>
              <w:top w:val="single" w:sz="4" w:space="0" w:color="000000"/>
              <w:left w:val="single" w:sz="4" w:space="0" w:color="000000"/>
              <w:bottom w:val="single" w:sz="4" w:space="0" w:color="000000"/>
              <w:right w:val="single" w:sz="4" w:space="0" w:color="000000"/>
            </w:tcBorders>
          </w:tcPr>
          <w:p w14:paraId="6A5620B6" w14:textId="77777777" w:rsidR="00A912A1" w:rsidRPr="001A6B4D" w:rsidRDefault="00A912A1" w:rsidP="00376C1F">
            <w:pPr>
              <w:jc w:val="both"/>
              <w:rPr>
                <w:rFonts w:ascii="Arial" w:eastAsiaTheme="minorHAnsi" w:hAnsi="Arial" w:cs="Arial"/>
                <w:b/>
                <w:bCs/>
                <w:sz w:val="24"/>
                <w:szCs w:val="24"/>
              </w:rPr>
            </w:pPr>
            <w:r w:rsidRPr="001A6B4D">
              <w:rPr>
                <w:rFonts w:ascii="Arial" w:eastAsiaTheme="minorHAnsi" w:hAnsi="Arial" w:cs="Arial"/>
                <w:b/>
                <w:bCs/>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0531CE7F" w14:textId="77777777" w:rsidR="00A912A1" w:rsidRPr="001A6B4D" w:rsidRDefault="00A912A1" w:rsidP="00376C1F">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Aplinkos apsaugos vadybos sistemos taikymas</w:t>
            </w:r>
          </w:p>
        </w:tc>
      </w:tr>
      <w:tr w:rsidR="00A912A1" w:rsidRPr="001A6B4D" w14:paraId="70E1608B" w14:textId="77777777" w:rsidTr="00E42211">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6C36407" w14:textId="77777777" w:rsidR="00A912A1" w:rsidRPr="001A6B4D" w:rsidRDefault="00A912A1" w:rsidP="00376C1F">
            <w:pPr>
              <w:jc w:val="both"/>
              <w:rPr>
                <w:rFonts w:ascii="Arial" w:eastAsiaTheme="minorHAnsi" w:hAnsi="Arial" w:cs="Arial"/>
                <w:sz w:val="24"/>
                <w:szCs w:val="24"/>
              </w:rPr>
            </w:pPr>
            <w:r w:rsidRPr="001A6B4D">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00E12ABA" w14:textId="77777777" w:rsidR="00A912A1" w:rsidRPr="00E17260" w:rsidRDefault="00A912A1" w:rsidP="00376C1F">
            <w:pPr>
              <w:autoSpaceDE w:val="0"/>
              <w:autoSpaceDN w:val="0"/>
              <w:adjustRightInd w:val="0"/>
              <w:jc w:val="both"/>
              <w:rPr>
                <w:rFonts w:ascii="Arial" w:hAnsi="Arial" w:cs="Arial"/>
                <w:sz w:val="24"/>
                <w:szCs w:val="24"/>
              </w:rPr>
            </w:pPr>
            <w:r w:rsidRPr="00E17260">
              <w:rPr>
                <w:rFonts w:ascii="Arial" w:hAnsi="Arial" w:cs="Arial"/>
                <w:sz w:val="24"/>
                <w:szCs w:val="24"/>
              </w:rPr>
              <w:t xml:space="preserve">Vykdydamas bendruosius statybos darbus  (žemės darbai (statybos sklypo reljefo tvarkymas, pamatų duobių kasimas ir užpylimas) ir/ arba statybinių konstrukcijų (betono, metalo) statyba ir montavimas), </w:t>
            </w:r>
            <w:r w:rsidRPr="00E17260">
              <w:rPr>
                <w:rFonts w:ascii="Arial" w:hAnsi="Arial" w:cs="Arial"/>
                <w:sz w:val="24"/>
                <w:szCs w:val="24"/>
                <w:lang w:eastAsia="en-US"/>
              </w:rPr>
              <w:t>Statinių kategorija – ypatingieji ir</w:t>
            </w:r>
            <w:r w:rsidRPr="00E17260">
              <w:rPr>
                <w:rFonts w:ascii="Arial" w:hAnsi="Arial" w:cs="Arial"/>
                <w:sz w:val="24"/>
                <w:szCs w:val="24"/>
              </w:rPr>
              <w:t xml:space="preserve"> </w:t>
            </w:r>
            <w:r w:rsidRPr="00E17260">
              <w:rPr>
                <w:rFonts w:ascii="Arial" w:hAnsi="Arial" w:cs="Arial"/>
                <w:sz w:val="24"/>
                <w:szCs w:val="24"/>
                <w:lang w:eastAsia="en-US"/>
              </w:rPr>
              <w:t>/</w:t>
            </w:r>
            <w:r w:rsidRPr="00E17260">
              <w:rPr>
                <w:rFonts w:ascii="Arial" w:hAnsi="Arial" w:cs="Arial"/>
                <w:sz w:val="24"/>
                <w:szCs w:val="24"/>
              </w:rPr>
              <w:t xml:space="preserve"> </w:t>
            </w:r>
            <w:r w:rsidRPr="00E17260">
              <w:rPr>
                <w:rFonts w:ascii="Arial" w:hAnsi="Arial" w:cs="Arial"/>
                <w:sz w:val="24"/>
                <w:szCs w:val="24"/>
                <w:lang w:eastAsia="en-US"/>
              </w:rPr>
              <w:t>arba neypatingieji ir</w:t>
            </w:r>
            <w:r w:rsidRPr="00E17260">
              <w:rPr>
                <w:rFonts w:ascii="Arial" w:hAnsi="Arial" w:cs="Arial"/>
                <w:sz w:val="24"/>
                <w:szCs w:val="24"/>
              </w:rPr>
              <w:t xml:space="preserve"> </w:t>
            </w:r>
            <w:r w:rsidRPr="00E17260">
              <w:rPr>
                <w:rFonts w:ascii="Arial" w:hAnsi="Arial" w:cs="Arial"/>
                <w:sz w:val="24"/>
                <w:szCs w:val="24"/>
                <w:lang w:eastAsia="en-US"/>
              </w:rPr>
              <w:t>/</w:t>
            </w:r>
            <w:r w:rsidRPr="00E17260">
              <w:rPr>
                <w:rFonts w:ascii="Arial" w:hAnsi="Arial" w:cs="Arial"/>
                <w:sz w:val="24"/>
                <w:szCs w:val="24"/>
              </w:rPr>
              <w:t xml:space="preserve"> </w:t>
            </w:r>
            <w:r w:rsidRPr="00E17260">
              <w:rPr>
                <w:rFonts w:ascii="Arial" w:hAnsi="Arial" w:cs="Arial"/>
                <w:sz w:val="24"/>
                <w:szCs w:val="24"/>
                <w:lang w:eastAsia="en-US"/>
              </w:rPr>
              <w:t xml:space="preserve">arba nesudėtingieji; Statiniai pagal pobūdį – inžineriniai statiniai; Inžinerinių statinių grupė – kiti inžineriniai statiniai; Inžinerinių statinių pogrupis (paskirtis) – </w:t>
            </w:r>
            <w:r w:rsidRPr="00E17260">
              <w:rPr>
                <w:rFonts w:ascii="Arial" w:hAnsi="Arial" w:cs="Arial"/>
                <w:sz w:val="24"/>
                <w:szCs w:val="24"/>
              </w:rPr>
              <w:t>kitos paskirties)</w:t>
            </w:r>
          </w:p>
          <w:p w14:paraId="5930CE4D"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tiekėjas taiko Europos Sąjungos aplinkos apsaugos vadybos ir audito sistemą (angl. </w:t>
            </w:r>
            <w:proofErr w:type="spellStart"/>
            <w:r w:rsidRPr="001A6B4D">
              <w:rPr>
                <w:rFonts w:ascii="Arial" w:hAnsi="Arial" w:cs="Arial"/>
                <w:color w:val="000000"/>
                <w:sz w:val="24"/>
                <w:szCs w:val="24"/>
              </w:rPr>
              <w:t>Eco</w:t>
            </w:r>
            <w:proofErr w:type="spellEnd"/>
            <w:r w:rsidRPr="001A6B4D">
              <w:rPr>
                <w:rFonts w:ascii="Arial" w:hAnsi="Arial" w:cs="Arial"/>
                <w:color w:val="000000"/>
                <w:sz w:val="24"/>
                <w:szCs w:val="24"/>
              </w:rPr>
              <w:t>–</w:t>
            </w:r>
            <w:proofErr w:type="spellStart"/>
            <w:r w:rsidRPr="001A6B4D">
              <w:rPr>
                <w:rFonts w:ascii="Arial" w:hAnsi="Arial" w:cs="Arial"/>
                <w:color w:val="000000"/>
                <w:sz w:val="24"/>
                <w:szCs w:val="24"/>
              </w:rPr>
              <w:t>Management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and</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Audit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Scheme</w:t>
            </w:r>
            <w:proofErr w:type="spellEnd"/>
            <w:r w:rsidRPr="001A6B4D">
              <w:rPr>
                <w:rFonts w:ascii="Arial" w:hAnsi="Arial" w:cs="Arial"/>
                <w:color w:val="000000"/>
                <w:sz w:val="24"/>
                <w:szCs w:val="24"/>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w:t>
            </w:r>
            <w:r w:rsidRPr="001A6B4D">
              <w:rPr>
                <w:rFonts w:ascii="Arial" w:hAnsi="Arial" w:cs="Arial"/>
                <w:color w:val="000000"/>
                <w:sz w:val="24"/>
                <w:szCs w:val="24"/>
              </w:rPr>
              <w:lastRenderedPageBreak/>
              <w:t>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40674AAC"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lastRenderedPageBreak/>
              <w:t xml:space="preserve">Nepriklausomos įstaigos išduoto </w:t>
            </w:r>
            <w:r w:rsidRPr="001A6B4D">
              <w:rPr>
                <w:rFonts w:ascii="Arial" w:hAnsi="Arial" w:cs="Arial"/>
                <w:color w:val="000000"/>
                <w:sz w:val="24"/>
                <w:szCs w:val="24"/>
                <w:u w:val="single"/>
              </w:rPr>
              <w:t>galiojančio</w:t>
            </w:r>
            <w:r w:rsidRPr="001A6B4D">
              <w:rPr>
                <w:rFonts w:ascii="Arial" w:hAnsi="Arial" w:cs="Arial"/>
                <w:color w:val="000000"/>
                <w:sz w:val="24"/>
                <w:szCs w:val="24"/>
              </w:rPr>
              <w:t xml:space="preserve"> sertifikato, patvirtinančio, kad tiekėjas laikosi reikalaujamos aplinkos apsaugos vadybos sistemos standartų, skaitmeninė kopija.</w:t>
            </w:r>
          </w:p>
          <w:p w14:paraId="55A88099" w14:textId="77777777" w:rsidR="00A912A1" w:rsidRPr="001A6B4D" w:rsidRDefault="00A912A1" w:rsidP="00376C1F">
            <w:pPr>
              <w:autoSpaceDE w:val="0"/>
              <w:autoSpaceDN w:val="0"/>
              <w:adjustRightInd w:val="0"/>
              <w:jc w:val="both"/>
              <w:rPr>
                <w:rFonts w:ascii="Arial" w:hAnsi="Arial" w:cs="Arial"/>
                <w:color w:val="000000"/>
                <w:sz w:val="24"/>
                <w:szCs w:val="24"/>
              </w:rPr>
            </w:pPr>
          </w:p>
          <w:p w14:paraId="3C5A5ECD"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1F3A38E" w14:textId="77777777" w:rsidR="00A912A1" w:rsidRPr="001A6B4D" w:rsidRDefault="00A912A1" w:rsidP="00376C1F">
            <w:pPr>
              <w:autoSpaceDE w:val="0"/>
              <w:autoSpaceDN w:val="0"/>
              <w:adjustRightInd w:val="0"/>
              <w:jc w:val="both"/>
              <w:rPr>
                <w:rFonts w:ascii="Arial" w:hAnsi="Arial" w:cs="Arial"/>
                <w:color w:val="000000"/>
                <w:sz w:val="24"/>
                <w:szCs w:val="24"/>
              </w:rPr>
            </w:pPr>
          </w:p>
          <w:p w14:paraId="2AD66A8F"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xml:space="preserve">) yra keliamas šis reikalavimas, pateikiamas: tiekėjo vidaus dokumentas (pvz., įmonės patvirtinta aplinkos apsaugos politika ar kiti </w:t>
            </w:r>
            <w:r w:rsidRPr="001A6B4D">
              <w:rPr>
                <w:rFonts w:ascii="Arial" w:hAnsi="Arial" w:cs="Arial"/>
                <w:color w:val="000000"/>
                <w:sz w:val="24"/>
                <w:szCs w:val="24"/>
              </w:rPr>
              <w:lastRenderedPageBreak/>
              <w:t>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EC2C00B" w14:textId="77777777" w:rsidR="00A912A1" w:rsidRPr="001A6B4D" w:rsidRDefault="00A912A1" w:rsidP="00376C1F">
            <w:pPr>
              <w:autoSpaceDE w:val="0"/>
              <w:autoSpaceDN w:val="0"/>
              <w:adjustRightInd w:val="0"/>
              <w:jc w:val="both"/>
              <w:rPr>
                <w:rFonts w:ascii="Arial" w:hAnsi="Arial" w:cs="Arial"/>
                <w:color w:val="000000"/>
                <w:sz w:val="24"/>
                <w:szCs w:val="24"/>
              </w:rPr>
            </w:pPr>
          </w:p>
          <w:p w14:paraId="104E6CDF"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sz w:val="24"/>
                <w:szCs w:val="24"/>
              </w:rPr>
              <w:t>Pe</w:t>
            </w:r>
            <w:r w:rsidRPr="001A6B4D">
              <w:rPr>
                <w:rFonts w:ascii="Arial" w:hAnsi="Arial" w:cs="Arial"/>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2BB358B1"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Lygiaverčiais įrodymais laikomi įrodymai, atitinkantys visus Aplinkos apsaugos kriterijų taikymo, vykdant žaliuosius pirkimus, tvarkos aprašo 10 punkto 10.1-10.6 papunkčiuose nustatytus reikalavimus.</w:t>
            </w:r>
          </w:p>
          <w:p w14:paraId="1A5E4230" w14:textId="77777777" w:rsidR="00A912A1" w:rsidRPr="001A6B4D" w:rsidRDefault="00A912A1" w:rsidP="00376C1F">
            <w:pPr>
              <w:autoSpaceDE w:val="0"/>
              <w:autoSpaceDN w:val="0"/>
              <w:adjustRightInd w:val="0"/>
              <w:jc w:val="both"/>
              <w:rPr>
                <w:rFonts w:ascii="Arial" w:hAnsi="Arial" w:cs="Arial"/>
                <w:color w:val="000000"/>
                <w:sz w:val="24"/>
                <w:szCs w:val="24"/>
              </w:rPr>
            </w:pPr>
          </w:p>
          <w:p w14:paraId="2D1DF4A5" w14:textId="77777777" w:rsidR="00A912A1" w:rsidRPr="001A6B4D" w:rsidRDefault="00A912A1" w:rsidP="00376C1F">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xml:space="preserve">) yra keliamas šis reikalavimas, pateikiamas: tiekėjo vidaus dokumentas (pvz., įmonės patvirtinta aplinkos apsaugos politika ar kiti dokumentai) arba su subtiekėju pasirašytas susitarimas ar kitas dokumentas, kuriame yra aprašyta, kad subtiekėjas turi laikytis </w:t>
            </w:r>
            <w:r w:rsidRPr="001A6B4D">
              <w:rPr>
                <w:rFonts w:ascii="Arial" w:hAnsi="Arial" w:cs="Arial"/>
                <w:color w:val="000000"/>
                <w:sz w:val="24"/>
                <w:szCs w:val="24"/>
              </w:rPr>
              <w:lastRenderedPageBreak/>
              <w:t>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3544" w:type="dxa"/>
            <w:tcBorders>
              <w:top w:val="single" w:sz="4" w:space="0" w:color="000000"/>
              <w:left w:val="single" w:sz="4" w:space="0" w:color="000000"/>
              <w:bottom w:val="single" w:sz="4" w:space="0" w:color="000000"/>
              <w:right w:val="single" w:sz="4" w:space="0" w:color="000000"/>
            </w:tcBorders>
          </w:tcPr>
          <w:p w14:paraId="713F232C" w14:textId="77777777" w:rsidR="00A912A1" w:rsidRPr="001A6B4D" w:rsidRDefault="00A912A1" w:rsidP="00376C1F">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lastRenderedPageBreak/>
              <w:t>Jeigu pasiūlymą teikia ūkio subjektų grupė – reikalavimus turi atitikti ūkio subjektų grupės narys (-</w:t>
            </w:r>
            <w:proofErr w:type="spellStart"/>
            <w:r w:rsidRPr="001A6B4D">
              <w:rPr>
                <w:rFonts w:ascii="Arial" w:eastAsia="Arial" w:hAnsi="Arial" w:cs="Arial"/>
                <w:sz w:val="24"/>
                <w:szCs w:val="24"/>
              </w:rPr>
              <w:t>iai</w:t>
            </w:r>
            <w:proofErr w:type="spellEnd"/>
            <w:r w:rsidRPr="001A6B4D">
              <w:rPr>
                <w:rFonts w:ascii="Arial" w:eastAsia="Arial" w:hAnsi="Arial" w:cs="Arial"/>
                <w:sz w:val="24"/>
                <w:szCs w:val="24"/>
              </w:rPr>
              <w:t>), atsižvelgiant į jų prisiimamus įsipareigojimus pirkimo sutarčiai vykdyti.</w:t>
            </w:r>
          </w:p>
          <w:p w14:paraId="1E3548E5" w14:textId="77777777" w:rsidR="00A912A1" w:rsidRPr="001A6B4D" w:rsidRDefault="00A912A1" w:rsidP="00376C1F">
            <w:pPr>
              <w:tabs>
                <w:tab w:val="left" w:pos="324"/>
              </w:tabs>
              <w:ind w:left="12"/>
              <w:contextualSpacing/>
              <w:jc w:val="both"/>
              <w:rPr>
                <w:rFonts w:ascii="Arial" w:eastAsia="Arial" w:hAnsi="Arial" w:cs="Arial"/>
                <w:sz w:val="24"/>
                <w:szCs w:val="24"/>
              </w:rPr>
            </w:pPr>
          </w:p>
          <w:p w14:paraId="7D3A410B" w14:textId="77777777" w:rsidR="00A912A1" w:rsidRPr="001A6B4D" w:rsidRDefault="00A912A1" w:rsidP="00376C1F">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t>Subtiekėjai – turi laikytis reikalaujamų aplinkos apsaugos vadybos priemonių, atsižvelgiant į jų prisiimamus įsipareigojimus pirkimo sutarčiai vykdyti.</w:t>
            </w:r>
          </w:p>
          <w:p w14:paraId="3EDE4A9E" w14:textId="77777777" w:rsidR="00A912A1" w:rsidRPr="001A6B4D" w:rsidRDefault="00A912A1" w:rsidP="00376C1F">
            <w:pPr>
              <w:autoSpaceDE w:val="0"/>
              <w:autoSpaceDN w:val="0"/>
              <w:adjustRightInd w:val="0"/>
              <w:jc w:val="both"/>
              <w:rPr>
                <w:rFonts w:ascii="Arial" w:hAnsi="Arial" w:cs="Arial"/>
                <w:color w:val="000000"/>
                <w:sz w:val="24"/>
                <w:szCs w:val="24"/>
              </w:rPr>
            </w:pPr>
          </w:p>
        </w:tc>
      </w:tr>
    </w:tbl>
    <w:p w14:paraId="1141A9D6" w14:textId="77777777" w:rsidR="00A912A1" w:rsidRPr="001A6B4D" w:rsidRDefault="00A912A1" w:rsidP="00376C1F">
      <w:pPr>
        <w:spacing w:after="0" w:line="240" w:lineRule="auto"/>
        <w:jc w:val="both"/>
        <w:rPr>
          <w:rFonts w:ascii="Arial" w:hAnsi="Arial" w:cs="Arial"/>
          <w:b/>
          <w:bCs/>
          <w:smallCaps/>
          <w:sz w:val="24"/>
          <w:szCs w:val="24"/>
        </w:rPr>
      </w:pPr>
    </w:p>
    <w:p w14:paraId="33FF9E3D" w14:textId="77777777" w:rsidR="001002AB" w:rsidRPr="00BA6E07" w:rsidRDefault="001002AB" w:rsidP="00376C1F">
      <w:pPr>
        <w:spacing w:after="0" w:line="240" w:lineRule="auto"/>
        <w:rPr>
          <w:rFonts w:ascii="Arial" w:eastAsia="Calibri" w:hAnsi="Arial" w:cs="Arial"/>
          <w:sz w:val="24"/>
          <w:szCs w:val="24"/>
        </w:rPr>
      </w:pPr>
    </w:p>
    <w:sectPr w:rsidR="001002AB" w:rsidRPr="00BA6E07" w:rsidSect="00A912A1">
      <w:endnotePr>
        <w:numFmt w:val="decimal"/>
      </w:endnotePr>
      <w:pgSz w:w="15840" w:h="12240" w:orient="landscape"/>
      <w:pgMar w:top="1701" w:right="1134" w:bottom="567"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9BBF4" w14:textId="77777777" w:rsidR="001C292F" w:rsidRDefault="001C292F" w:rsidP="00275925">
      <w:pPr>
        <w:spacing w:after="0" w:line="240" w:lineRule="auto"/>
      </w:pPr>
      <w:r>
        <w:separator/>
      </w:r>
    </w:p>
  </w:endnote>
  <w:endnote w:type="continuationSeparator" w:id="0">
    <w:p w14:paraId="2CFA7549" w14:textId="77777777" w:rsidR="001C292F" w:rsidRDefault="001C292F" w:rsidP="0027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venir Next Demi Bold">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22142" w14:textId="77777777" w:rsidR="005F6325" w:rsidRDefault="005F6325">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34028"/>
      <w:docPartObj>
        <w:docPartGallery w:val="Page Numbers (Bottom of Page)"/>
        <w:docPartUnique/>
      </w:docPartObj>
    </w:sdtPr>
    <w:sdtContent>
      <w:p w14:paraId="33758793" w14:textId="77777777" w:rsidR="00A40702" w:rsidRDefault="00000000">
        <w:pPr>
          <w:pStyle w:val="Porat"/>
          <w:jc w:val="center"/>
        </w:pPr>
        <w:r>
          <w:fldChar w:fldCharType="begin"/>
        </w:r>
        <w:r>
          <w:instrText>PAGE   \* MERGEFORMAT</w:instrText>
        </w:r>
        <w:r>
          <w:fldChar w:fldCharType="separate"/>
        </w:r>
        <w:r>
          <w:t>2</w:t>
        </w:r>
        <w:r>
          <w:fldChar w:fldCharType="end"/>
        </w:r>
      </w:p>
    </w:sdtContent>
  </w:sdt>
  <w:p w14:paraId="3EDEE9B2" w14:textId="77777777" w:rsidR="00A40702" w:rsidRDefault="00A407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C89B" w14:textId="77777777" w:rsidR="001C292F" w:rsidRDefault="001C292F" w:rsidP="00275925">
      <w:pPr>
        <w:spacing w:after="0" w:line="240" w:lineRule="auto"/>
      </w:pPr>
      <w:r>
        <w:separator/>
      </w:r>
    </w:p>
  </w:footnote>
  <w:footnote w:type="continuationSeparator" w:id="0">
    <w:p w14:paraId="60F96195" w14:textId="77777777" w:rsidR="001C292F" w:rsidRDefault="001C292F" w:rsidP="00275925">
      <w:pPr>
        <w:spacing w:after="0" w:line="240" w:lineRule="auto"/>
      </w:pPr>
      <w:r>
        <w:continuationSeparator/>
      </w:r>
    </w:p>
  </w:footnote>
  <w:footnote w:id="1">
    <w:p w14:paraId="2A9C96ED" w14:textId="77777777" w:rsidR="00275925" w:rsidRPr="008A5AFB" w:rsidRDefault="00275925" w:rsidP="00275925">
      <w:pPr>
        <w:jc w:val="both"/>
        <w:rPr>
          <w:rFonts w:ascii="Times New Roman" w:hAnsi="Times New Roman" w:cs="Times New Roman"/>
        </w:rPr>
      </w:pPr>
      <w:r w:rsidRPr="00AC5F8D">
        <w:rPr>
          <w:rFonts w:ascii="Times New Roman" w:hAnsi="Times New Roman" w:cs="Times New Roman"/>
          <w:sz w:val="18"/>
          <w:szCs w:val="18"/>
          <w:vertAlign w:val="superscript"/>
        </w:rPr>
        <w:t>1</w:t>
      </w:r>
      <w:r w:rsidRPr="00AC5F8D">
        <w:rPr>
          <w:rFonts w:ascii="Times New Roman" w:hAnsi="Times New Roman" w:cs="Times New Roman"/>
          <w:sz w:val="18"/>
          <w:szCs w:val="18"/>
        </w:rPr>
        <w:t>Jei tiekėjas nepažymės informacijos kaip konfidencialios, perkančioji organizacija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4A61" w14:textId="77777777" w:rsidR="005F6325" w:rsidRDefault="005F6325">
    <w:pPr>
      <w:tabs>
        <w:tab w:val="center" w:pos="4680"/>
        <w:tab w:val="right" w:pos="9360"/>
      </w:tabs>
      <w:jc w:val="center"/>
      <w:rPr>
        <w:rFonts w:eastAsia="Arial"/>
        <w:szCs w:val="24"/>
        <w:lang w:val="en-US"/>
      </w:rPr>
    </w:pPr>
    <w:r>
      <w:rPr>
        <w:rFonts w:eastAsia="Arial"/>
        <w:szCs w:val="24"/>
        <w:lang w:val="en-US"/>
      </w:rPr>
      <w:fldChar w:fldCharType="begin"/>
    </w:r>
    <w:r>
      <w:rPr>
        <w:rFonts w:eastAsia="Arial"/>
        <w:szCs w:val="24"/>
        <w:lang w:val="en-US"/>
      </w:rPr>
      <w:instrText>PAGE   \* MERGEFORMAT</w:instrText>
    </w:r>
    <w:r>
      <w:rPr>
        <w:rFonts w:eastAsia="Arial"/>
        <w:szCs w:val="24"/>
        <w:lang w:val="en-US"/>
      </w:rPr>
      <w:fldChar w:fldCharType="separate"/>
    </w:r>
    <w:r>
      <w:rPr>
        <w:rFonts w:eastAsia="Arial"/>
        <w:szCs w:val="24"/>
        <w:lang w:val="en-US"/>
      </w:rPr>
      <w:t>28</w:t>
    </w:r>
    <w:r>
      <w:rPr>
        <w:rFonts w:eastAsia="Arial"/>
        <w:szCs w:val="24"/>
        <w:lang w:val="en-US"/>
      </w:rPr>
      <w:fldChar w:fldCharType="end"/>
    </w:r>
  </w:p>
  <w:p w14:paraId="27C811E7" w14:textId="77777777" w:rsidR="005F6325" w:rsidRDefault="005F6325">
    <w:pPr>
      <w:tabs>
        <w:tab w:val="center" w:pos="4680"/>
        <w:tab w:val="right" w:pos="9360"/>
      </w:tabs>
      <w:jc w:val="both"/>
      <w:rPr>
        <w:rFonts w:ascii="Arial" w:eastAsia="Arial" w:hAnsi="Arial" w:cs="Arial"/>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B6B"/>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 w15:restartNumberingAfterBreak="0">
    <w:nsid w:val="01595739"/>
    <w:multiLevelType w:val="hybridMultilevel"/>
    <w:tmpl w:val="56AA1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1636367"/>
    <w:multiLevelType w:val="multilevel"/>
    <w:tmpl w:val="3EBAEDA2"/>
    <w:lvl w:ilvl="0">
      <w:start w:val="6"/>
      <w:numFmt w:val="decimal"/>
      <w:lvlText w:val="%1."/>
      <w:lvlJc w:val="left"/>
      <w:pPr>
        <w:ind w:left="540" w:hanging="540"/>
      </w:pPr>
      <w:rPr>
        <w:rFonts w:hint="default"/>
      </w:rPr>
    </w:lvl>
    <w:lvl w:ilvl="1">
      <w:start w:val="6"/>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F62D7F"/>
    <w:multiLevelType w:val="hybridMultilevel"/>
    <w:tmpl w:val="4FD64F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6981CB9"/>
    <w:multiLevelType w:val="hybridMultilevel"/>
    <w:tmpl w:val="4178291C"/>
    <w:lvl w:ilvl="0" w:tplc="7082BFB8">
      <w:start w:val="7"/>
      <w:numFmt w:val="decimal"/>
      <w:lvlText w:val="9.3.%1."/>
      <w:lvlJc w:val="left"/>
      <w:pPr>
        <w:ind w:left="2140" w:hanging="360"/>
      </w:pPr>
      <w:rPr>
        <w:rFonts w:hint="default"/>
      </w:rPr>
    </w:lvl>
    <w:lvl w:ilvl="1" w:tplc="04270019" w:tentative="1">
      <w:start w:val="1"/>
      <w:numFmt w:val="lowerLetter"/>
      <w:lvlText w:val="%2."/>
      <w:lvlJc w:val="left"/>
      <w:pPr>
        <w:ind w:left="2860" w:hanging="360"/>
      </w:pPr>
    </w:lvl>
    <w:lvl w:ilvl="2" w:tplc="0427001B">
      <w:start w:val="1"/>
      <w:numFmt w:val="lowerRoman"/>
      <w:lvlText w:val="%3."/>
      <w:lvlJc w:val="right"/>
      <w:pPr>
        <w:ind w:left="3580" w:hanging="180"/>
      </w:pPr>
    </w:lvl>
    <w:lvl w:ilvl="3" w:tplc="0427000F" w:tentative="1">
      <w:start w:val="1"/>
      <w:numFmt w:val="decimal"/>
      <w:lvlText w:val="%4."/>
      <w:lvlJc w:val="left"/>
      <w:pPr>
        <w:ind w:left="4300" w:hanging="360"/>
      </w:pPr>
    </w:lvl>
    <w:lvl w:ilvl="4" w:tplc="04270019" w:tentative="1">
      <w:start w:val="1"/>
      <w:numFmt w:val="lowerLetter"/>
      <w:lvlText w:val="%5."/>
      <w:lvlJc w:val="left"/>
      <w:pPr>
        <w:ind w:left="5020" w:hanging="360"/>
      </w:pPr>
    </w:lvl>
    <w:lvl w:ilvl="5" w:tplc="0427001B" w:tentative="1">
      <w:start w:val="1"/>
      <w:numFmt w:val="lowerRoman"/>
      <w:lvlText w:val="%6."/>
      <w:lvlJc w:val="right"/>
      <w:pPr>
        <w:ind w:left="5740" w:hanging="180"/>
      </w:pPr>
    </w:lvl>
    <w:lvl w:ilvl="6" w:tplc="0427000F" w:tentative="1">
      <w:start w:val="1"/>
      <w:numFmt w:val="decimal"/>
      <w:lvlText w:val="%7."/>
      <w:lvlJc w:val="left"/>
      <w:pPr>
        <w:ind w:left="6460" w:hanging="360"/>
      </w:pPr>
    </w:lvl>
    <w:lvl w:ilvl="7" w:tplc="04270019" w:tentative="1">
      <w:start w:val="1"/>
      <w:numFmt w:val="lowerLetter"/>
      <w:lvlText w:val="%8."/>
      <w:lvlJc w:val="left"/>
      <w:pPr>
        <w:ind w:left="7180" w:hanging="360"/>
      </w:pPr>
    </w:lvl>
    <w:lvl w:ilvl="8" w:tplc="0427001B" w:tentative="1">
      <w:start w:val="1"/>
      <w:numFmt w:val="lowerRoman"/>
      <w:lvlText w:val="%9."/>
      <w:lvlJc w:val="right"/>
      <w:pPr>
        <w:ind w:left="7900" w:hanging="180"/>
      </w:pPr>
    </w:lvl>
  </w:abstractNum>
  <w:abstractNum w:abstractNumId="6" w15:restartNumberingAfterBreak="0">
    <w:nsid w:val="079A5C5E"/>
    <w:multiLevelType w:val="multilevel"/>
    <w:tmpl w:val="9D28B9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0E520BD7"/>
    <w:multiLevelType w:val="multilevel"/>
    <w:tmpl w:val="6B9E2DD8"/>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0054D61"/>
    <w:multiLevelType w:val="multilevel"/>
    <w:tmpl w:val="74320E54"/>
    <w:lvl w:ilvl="0">
      <w:start w:val="1"/>
      <w:numFmt w:val="decimal"/>
      <w:lvlText w:val="%1."/>
      <w:lvlJc w:val="left"/>
      <w:pPr>
        <w:ind w:left="1070" w:hanging="360"/>
      </w:pPr>
      <w:rPr>
        <w:rFonts w:cs="Times New Roman" w:hint="default"/>
        <w:b w:val="0"/>
        <w:color w:val="auto"/>
        <w:sz w:val="24"/>
        <w:szCs w:val="24"/>
      </w:rPr>
    </w:lvl>
    <w:lvl w:ilvl="1">
      <w:start w:val="1"/>
      <w:numFmt w:val="decimal"/>
      <w:isLgl/>
      <w:lvlText w:val="%1.%2."/>
      <w:lvlJc w:val="left"/>
      <w:pPr>
        <w:ind w:left="2629" w:hanging="360"/>
      </w:pPr>
      <w:rPr>
        <w:rFonts w:cs="Times New Roman" w:hint="default"/>
        <w:b w:val="0"/>
        <w:i w:val="0"/>
        <w:color w:val="000000"/>
        <w:sz w:val="24"/>
        <w:szCs w:val="24"/>
      </w:rPr>
    </w:lvl>
    <w:lvl w:ilvl="2">
      <w:start w:val="1"/>
      <w:numFmt w:val="decimal"/>
      <w:isLgl/>
      <w:lvlText w:val="%1.%2.%3."/>
      <w:lvlJc w:val="left"/>
      <w:pPr>
        <w:ind w:left="1450" w:hanging="720"/>
      </w:pPr>
      <w:rPr>
        <w:rFonts w:cs="Times New Roman" w:hint="default"/>
        <w:b w:val="0"/>
        <w:color w:val="000000"/>
      </w:rPr>
    </w:lvl>
    <w:lvl w:ilvl="3">
      <w:start w:val="1"/>
      <w:numFmt w:val="decimal"/>
      <w:isLgl/>
      <w:lvlText w:val="%1.%2.%3.%4."/>
      <w:lvlJc w:val="left"/>
      <w:pPr>
        <w:ind w:left="1460" w:hanging="720"/>
      </w:pPr>
      <w:rPr>
        <w:rFonts w:cs="Times New Roman" w:hint="default"/>
        <w:color w:val="000000"/>
      </w:rPr>
    </w:lvl>
    <w:lvl w:ilvl="4">
      <w:start w:val="1"/>
      <w:numFmt w:val="decimal"/>
      <w:isLgl/>
      <w:lvlText w:val="%1.%2.%3.%4.%5."/>
      <w:lvlJc w:val="left"/>
      <w:pPr>
        <w:ind w:left="1830" w:hanging="1080"/>
      </w:pPr>
      <w:rPr>
        <w:rFonts w:cs="Times New Roman" w:hint="default"/>
        <w:color w:val="000000"/>
      </w:rPr>
    </w:lvl>
    <w:lvl w:ilvl="5">
      <w:start w:val="1"/>
      <w:numFmt w:val="decimal"/>
      <w:isLgl/>
      <w:lvlText w:val="%1.%2.%3.%4.%5.%6."/>
      <w:lvlJc w:val="left"/>
      <w:pPr>
        <w:ind w:left="1840" w:hanging="1080"/>
      </w:pPr>
      <w:rPr>
        <w:rFonts w:cs="Times New Roman" w:hint="default"/>
        <w:color w:val="000000"/>
      </w:rPr>
    </w:lvl>
    <w:lvl w:ilvl="6">
      <w:start w:val="1"/>
      <w:numFmt w:val="decimal"/>
      <w:isLgl/>
      <w:lvlText w:val="%1.%2.%3.%4.%5.%6.%7."/>
      <w:lvlJc w:val="left"/>
      <w:pPr>
        <w:ind w:left="2210" w:hanging="1440"/>
      </w:pPr>
      <w:rPr>
        <w:rFonts w:cs="Times New Roman" w:hint="default"/>
        <w:color w:val="000000"/>
      </w:rPr>
    </w:lvl>
    <w:lvl w:ilvl="7">
      <w:start w:val="1"/>
      <w:numFmt w:val="decimal"/>
      <w:isLgl/>
      <w:lvlText w:val="%1.%2.%3.%4.%5.%6.%7.%8."/>
      <w:lvlJc w:val="left"/>
      <w:pPr>
        <w:ind w:left="2220" w:hanging="1440"/>
      </w:pPr>
      <w:rPr>
        <w:rFonts w:cs="Times New Roman" w:hint="default"/>
        <w:color w:val="000000"/>
      </w:rPr>
    </w:lvl>
    <w:lvl w:ilvl="8">
      <w:start w:val="1"/>
      <w:numFmt w:val="decimal"/>
      <w:isLgl/>
      <w:lvlText w:val="%1.%2.%3.%4.%5.%6.%7.%8.%9."/>
      <w:lvlJc w:val="left"/>
      <w:pPr>
        <w:ind w:left="2590" w:hanging="1800"/>
      </w:pPr>
      <w:rPr>
        <w:rFonts w:cs="Times New Roman" w:hint="default"/>
        <w:color w:val="000000"/>
      </w:rPr>
    </w:lvl>
  </w:abstractNum>
  <w:abstractNum w:abstractNumId="10" w15:restartNumberingAfterBreak="0">
    <w:nsid w:val="111754FB"/>
    <w:multiLevelType w:val="multilevel"/>
    <w:tmpl w:val="C1265C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ascii="Arial" w:hAnsi="Arial" w:cs="Arial"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1D84DE0"/>
    <w:multiLevelType w:val="hybridMultilevel"/>
    <w:tmpl w:val="DEC01A98"/>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7E607E"/>
    <w:multiLevelType w:val="hybridMultilevel"/>
    <w:tmpl w:val="15969286"/>
    <w:lvl w:ilvl="0" w:tplc="9D66DCD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1498308E"/>
    <w:multiLevelType w:val="hybridMultilevel"/>
    <w:tmpl w:val="1D62AD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734506C"/>
    <w:multiLevelType w:val="hybridMultilevel"/>
    <w:tmpl w:val="F95ABD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176826F2"/>
    <w:multiLevelType w:val="multilevel"/>
    <w:tmpl w:val="4D4A62D2"/>
    <w:styleLink w:val="CurrentList10"/>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17" w15:restartNumberingAfterBreak="0">
    <w:nsid w:val="17BC4F21"/>
    <w:multiLevelType w:val="hybridMultilevel"/>
    <w:tmpl w:val="E67A7F6A"/>
    <w:lvl w:ilvl="0" w:tplc="7086227E">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8" w15:restartNumberingAfterBreak="0">
    <w:nsid w:val="1B0955F0"/>
    <w:multiLevelType w:val="multilevel"/>
    <w:tmpl w:val="1D6E8A4E"/>
    <w:lvl w:ilvl="0">
      <w:start w:val="9"/>
      <w:numFmt w:val="decimal"/>
      <w:lvlText w:val="%1."/>
      <w:lvlJc w:val="left"/>
      <w:pPr>
        <w:ind w:left="408" w:hanging="408"/>
      </w:pPr>
      <w:rPr>
        <w:rFonts w:eastAsiaTheme="minorEastAsia" w:hint="default"/>
        <w:i w:val="0"/>
        <w:color w:val="auto"/>
      </w:rPr>
    </w:lvl>
    <w:lvl w:ilvl="1">
      <w:start w:val="3"/>
      <w:numFmt w:val="decimal"/>
      <w:lvlText w:val="%1.%2."/>
      <w:lvlJc w:val="left"/>
      <w:pPr>
        <w:ind w:left="1997" w:hanging="720"/>
      </w:pPr>
      <w:rPr>
        <w:rFonts w:eastAsiaTheme="minorEastAsia" w:hint="default"/>
        <w:i w:val="0"/>
        <w:color w:val="auto"/>
      </w:rPr>
    </w:lvl>
    <w:lvl w:ilvl="2">
      <w:start w:val="1"/>
      <w:numFmt w:val="decimal"/>
      <w:lvlText w:val="%1.%2.%3."/>
      <w:lvlJc w:val="left"/>
      <w:pPr>
        <w:ind w:left="3274" w:hanging="720"/>
      </w:pPr>
      <w:rPr>
        <w:rFonts w:eastAsiaTheme="minorEastAsia" w:hint="default"/>
        <w:i w:val="0"/>
        <w:color w:val="auto"/>
      </w:rPr>
    </w:lvl>
    <w:lvl w:ilvl="3">
      <w:start w:val="1"/>
      <w:numFmt w:val="decimal"/>
      <w:lvlText w:val="%1.%2.%3.%4."/>
      <w:lvlJc w:val="left"/>
      <w:pPr>
        <w:ind w:left="4911" w:hanging="1080"/>
      </w:pPr>
      <w:rPr>
        <w:rFonts w:eastAsiaTheme="minorEastAsia" w:hint="default"/>
        <w:i w:val="0"/>
        <w:color w:val="auto"/>
      </w:rPr>
    </w:lvl>
    <w:lvl w:ilvl="4">
      <w:start w:val="1"/>
      <w:numFmt w:val="decimal"/>
      <w:lvlText w:val="%1.%2.%3.%4.%5."/>
      <w:lvlJc w:val="left"/>
      <w:pPr>
        <w:ind w:left="6188" w:hanging="1080"/>
      </w:pPr>
      <w:rPr>
        <w:rFonts w:eastAsiaTheme="minorEastAsia" w:hint="default"/>
        <w:i w:val="0"/>
        <w:color w:val="auto"/>
      </w:rPr>
    </w:lvl>
    <w:lvl w:ilvl="5">
      <w:start w:val="1"/>
      <w:numFmt w:val="decimal"/>
      <w:lvlText w:val="%1.%2.%3.%4.%5.%6."/>
      <w:lvlJc w:val="left"/>
      <w:pPr>
        <w:ind w:left="7825" w:hanging="1440"/>
      </w:pPr>
      <w:rPr>
        <w:rFonts w:eastAsiaTheme="minorEastAsia" w:hint="default"/>
        <w:i w:val="0"/>
        <w:color w:val="auto"/>
      </w:rPr>
    </w:lvl>
    <w:lvl w:ilvl="6">
      <w:start w:val="1"/>
      <w:numFmt w:val="decimal"/>
      <w:lvlText w:val="%1.%2.%3.%4.%5.%6.%7."/>
      <w:lvlJc w:val="left"/>
      <w:pPr>
        <w:ind w:left="9102" w:hanging="1440"/>
      </w:pPr>
      <w:rPr>
        <w:rFonts w:eastAsiaTheme="minorEastAsia" w:hint="default"/>
        <w:i w:val="0"/>
        <w:color w:val="auto"/>
      </w:rPr>
    </w:lvl>
    <w:lvl w:ilvl="7">
      <w:start w:val="1"/>
      <w:numFmt w:val="decimal"/>
      <w:lvlText w:val="%1.%2.%3.%4.%5.%6.%7.%8."/>
      <w:lvlJc w:val="left"/>
      <w:pPr>
        <w:ind w:left="10739" w:hanging="1800"/>
      </w:pPr>
      <w:rPr>
        <w:rFonts w:eastAsiaTheme="minorEastAsia" w:hint="default"/>
        <w:i w:val="0"/>
        <w:color w:val="auto"/>
      </w:rPr>
    </w:lvl>
    <w:lvl w:ilvl="8">
      <w:start w:val="1"/>
      <w:numFmt w:val="decimal"/>
      <w:lvlText w:val="%1.%2.%3.%4.%5.%6.%7.%8.%9."/>
      <w:lvlJc w:val="left"/>
      <w:pPr>
        <w:ind w:left="12376" w:hanging="2160"/>
      </w:pPr>
      <w:rPr>
        <w:rFonts w:eastAsiaTheme="minorEastAsia" w:hint="default"/>
        <w:i w:val="0"/>
        <w:color w:val="auto"/>
      </w:rPr>
    </w:lvl>
  </w:abstractNum>
  <w:abstractNum w:abstractNumId="19"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FE41A3A"/>
    <w:multiLevelType w:val="multilevel"/>
    <w:tmpl w:val="4288A9DA"/>
    <w:lvl w:ilvl="0">
      <w:start w:val="9"/>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9.4.%3."/>
      <w:lvlJc w:val="left"/>
      <w:pPr>
        <w:ind w:left="1920" w:hanging="360"/>
      </w:pPr>
      <w:rPr>
        <w:rFonts w:hint="default"/>
        <w:color w:val="00B050"/>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244818CE"/>
    <w:multiLevelType w:val="multilevel"/>
    <w:tmpl w:val="1F1A9836"/>
    <w:styleLink w:val="CurrentList2"/>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23" w15:restartNumberingAfterBreak="0">
    <w:nsid w:val="261242AE"/>
    <w:multiLevelType w:val="multilevel"/>
    <w:tmpl w:val="7BA2775A"/>
    <w:lvl w:ilvl="0">
      <w:start w:val="5"/>
      <w:numFmt w:val="decimal"/>
      <w:lvlText w:val="%1."/>
      <w:lvlJc w:val="left"/>
      <w:pPr>
        <w:ind w:left="480" w:hanging="480"/>
      </w:pPr>
      <w:rPr>
        <w:rFonts w:hint="default"/>
      </w:rPr>
    </w:lvl>
    <w:lvl w:ilvl="1">
      <w:start w:val="25"/>
      <w:numFmt w:val="decimal"/>
      <w:lvlText w:val="%1.%2."/>
      <w:lvlJc w:val="left"/>
      <w:pPr>
        <w:ind w:left="2040"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24"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26FF4040"/>
    <w:multiLevelType w:val="multilevel"/>
    <w:tmpl w:val="0DF25288"/>
    <w:lvl w:ilvl="0">
      <w:start w:val="3"/>
      <w:numFmt w:val="decimal"/>
      <w:lvlText w:val="%1."/>
      <w:lvlJc w:val="left"/>
      <w:pPr>
        <w:ind w:left="720" w:hanging="720"/>
      </w:pPr>
      <w:rPr>
        <w:rFonts w:hint="default"/>
      </w:rPr>
    </w:lvl>
    <w:lvl w:ilvl="1">
      <w:start w:val="2"/>
      <w:numFmt w:val="decimal"/>
      <w:lvlText w:val="%1.%2."/>
      <w:lvlJc w:val="left"/>
      <w:pPr>
        <w:ind w:left="1098" w:hanging="720"/>
      </w:pPr>
      <w:rPr>
        <w:rFonts w:hint="default"/>
      </w:rPr>
    </w:lvl>
    <w:lvl w:ilvl="2">
      <w:start w:val="4"/>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6" w15:restartNumberingAfterBreak="0">
    <w:nsid w:val="298F17BC"/>
    <w:multiLevelType w:val="hybridMultilevel"/>
    <w:tmpl w:val="A5D8EF18"/>
    <w:lvl w:ilvl="0" w:tplc="6E368240">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99A37A8"/>
    <w:multiLevelType w:val="hybridMultilevel"/>
    <w:tmpl w:val="FA264024"/>
    <w:lvl w:ilvl="0" w:tplc="0427000F">
      <w:start w:val="1"/>
      <w:numFmt w:val="decimal"/>
      <w:lvlText w:val="%1."/>
      <w:lvlJc w:val="left"/>
      <w:pPr>
        <w:ind w:left="720" w:hanging="360"/>
      </w:pPr>
      <w:rPr>
        <w:rFonts w:eastAsia="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2B1D3204"/>
    <w:multiLevelType w:val="hybridMultilevel"/>
    <w:tmpl w:val="457C2A04"/>
    <w:lvl w:ilvl="0" w:tplc="7082BFB8">
      <w:start w:val="7"/>
      <w:numFmt w:val="decimal"/>
      <w:lvlText w:val="9.3.%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2E0F339F"/>
    <w:multiLevelType w:val="multilevel"/>
    <w:tmpl w:val="437EA584"/>
    <w:lvl w:ilvl="0">
      <w:start w:val="3"/>
      <w:numFmt w:val="decimal"/>
      <w:lvlText w:val="%1"/>
      <w:lvlJc w:val="left"/>
      <w:pPr>
        <w:ind w:left="660" w:hanging="660"/>
      </w:pPr>
      <w:rPr>
        <w:rFonts w:cstheme="minorHAnsi" w:hint="default"/>
      </w:rPr>
    </w:lvl>
    <w:lvl w:ilvl="1">
      <w:start w:val="2"/>
      <w:numFmt w:val="decimal"/>
      <w:lvlText w:val="%1.%2"/>
      <w:lvlJc w:val="left"/>
      <w:pPr>
        <w:ind w:left="660" w:hanging="660"/>
      </w:pPr>
      <w:rPr>
        <w:rFonts w:cstheme="minorHAnsi" w:hint="default"/>
      </w:rPr>
    </w:lvl>
    <w:lvl w:ilvl="2">
      <w:start w:val="7"/>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31"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0765464"/>
    <w:multiLevelType w:val="multilevel"/>
    <w:tmpl w:val="1C4ABD8E"/>
    <w:lvl w:ilvl="0">
      <w:start w:val="1"/>
      <w:numFmt w:val="decimal"/>
      <w:lvlText w:val="%1."/>
      <w:lvlJc w:val="left"/>
      <w:pPr>
        <w:ind w:left="927" w:hanging="360"/>
      </w:pPr>
      <w:rPr>
        <w:rFonts w:hint="default"/>
        <w:b w:val="0"/>
        <w:bCs/>
        <w:i w:val="0"/>
        <w:iCs/>
        <w:color w:val="auto"/>
        <w:sz w:val="24"/>
        <w:szCs w:val="24"/>
      </w:rPr>
    </w:lvl>
    <w:lvl w:ilvl="1">
      <w:start w:val="1"/>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30CB2BB2"/>
    <w:multiLevelType w:val="multilevel"/>
    <w:tmpl w:val="329CFCD8"/>
    <w:lvl w:ilvl="0">
      <w:start w:val="3"/>
      <w:numFmt w:val="decimal"/>
      <w:lvlText w:val="%1."/>
      <w:lvlJc w:val="left"/>
      <w:pPr>
        <w:ind w:left="360" w:hanging="360"/>
      </w:pPr>
      <w:rPr>
        <w:rFonts w:hint="default"/>
      </w:rPr>
    </w:lvl>
    <w:lvl w:ilvl="1">
      <w:start w:val="5"/>
      <w:numFmt w:val="decimal"/>
      <w:lvlText w:val="%1.%2."/>
      <w:lvlJc w:val="left"/>
      <w:pPr>
        <w:ind w:left="2150" w:hanging="360"/>
      </w:pPr>
      <w:rPr>
        <w:rFonts w:hint="default"/>
      </w:rPr>
    </w:lvl>
    <w:lvl w:ilvl="2">
      <w:start w:val="1"/>
      <w:numFmt w:val="decimal"/>
      <w:lvlText w:val="%1.%2.%3."/>
      <w:lvlJc w:val="left"/>
      <w:pPr>
        <w:ind w:left="4300" w:hanging="720"/>
      </w:pPr>
      <w:rPr>
        <w:rFonts w:hint="default"/>
      </w:rPr>
    </w:lvl>
    <w:lvl w:ilvl="3">
      <w:start w:val="1"/>
      <w:numFmt w:val="decimal"/>
      <w:lvlText w:val="%1.%2.%3.%4."/>
      <w:lvlJc w:val="left"/>
      <w:pPr>
        <w:ind w:left="6090" w:hanging="720"/>
      </w:pPr>
      <w:rPr>
        <w:rFonts w:hint="default"/>
      </w:rPr>
    </w:lvl>
    <w:lvl w:ilvl="4">
      <w:start w:val="1"/>
      <w:numFmt w:val="decimal"/>
      <w:lvlText w:val="%1.%2.%3.%4.%5."/>
      <w:lvlJc w:val="left"/>
      <w:pPr>
        <w:ind w:left="8240" w:hanging="1080"/>
      </w:pPr>
      <w:rPr>
        <w:rFonts w:hint="default"/>
      </w:rPr>
    </w:lvl>
    <w:lvl w:ilvl="5">
      <w:start w:val="1"/>
      <w:numFmt w:val="decimal"/>
      <w:lvlText w:val="%1.%2.%3.%4.%5.%6."/>
      <w:lvlJc w:val="left"/>
      <w:pPr>
        <w:ind w:left="10030" w:hanging="1080"/>
      </w:pPr>
      <w:rPr>
        <w:rFonts w:hint="default"/>
      </w:rPr>
    </w:lvl>
    <w:lvl w:ilvl="6">
      <w:start w:val="1"/>
      <w:numFmt w:val="decimal"/>
      <w:lvlText w:val="%1.%2.%3.%4.%5.%6.%7."/>
      <w:lvlJc w:val="left"/>
      <w:pPr>
        <w:ind w:left="12180" w:hanging="1440"/>
      </w:pPr>
      <w:rPr>
        <w:rFonts w:hint="default"/>
      </w:rPr>
    </w:lvl>
    <w:lvl w:ilvl="7">
      <w:start w:val="1"/>
      <w:numFmt w:val="decimal"/>
      <w:lvlText w:val="%1.%2.%3.%4.%5.%6.%7.%8."/>
      <w:lvlJc w:val="left"/>
      <w:pPr>
        <w:ind w:left="13970" w:hanging="1440"/>
      </w:pPr>
      <w:rPr>
        <w:rFonts w:hint="default"/>
      </w:rPr>
    </w:lvl>
    <w:lvl w:ilvl="8">
      <w:start w:val="1"/>
      <w:numFmt w:val="decimal"/>
      <w:lvlText w:val="%1.%2.%3.%4.%5.%6.%7.%8.%9."/>
      <w:lvlJc w:val="left"/>
      <w:pPr>
        <w:ind w:left="16120" w:hanging="1800"/>
      </w:pPr>
      <w:rPr>
        <w:rFonts w:hint="default"/>
      </w:rPr>
    </w:lvl>
  </w:abstractNum>
  <w:abstractNum w:abstractNumId="34"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2FC3A2D"/>
    <w:multiLevelType w:val="hybridMultilevel"/>
    <w:tmpl w:val="DEC01A98"/>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3CC6091"/>
    <w:multiLevelType w:val="hybridMultilevel"/>
    <w:tmpl w:val="16D8E238"/>
    <w:lvl w:ilvl="0" w:tplc="F4C26D5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7" w15:restartNumberingAfterBreak="0">
    <w:nsid w:val="33F85F1C"/>
    <w:multiLevelType w:val="multilevel"/>
    <w:tmpl w:val="30D25788"/>
    <w:styleLink w:val="CurrentList3"/>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9"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0" w15:restartNumberingAfterBreak="0">
    <w:nsid w:val="38CC30C3"/>
    <w:multiLevelType w:val="multilevel"/>
    <w:tmpl w:val="820C92EC"/>
    <w:lvl w:ilvl="0">
      <w:start w:val="1"/>
      <w:numFmt w:val="decimal"/>
      <w:lvlText w:val="%1."/>
      <w:lvlJc w:val="left"/>
      <w:pPr>
        <w:ind w:left="720" w:hanging="360"/>
      </w:pPr>
      <w:rPr>
        <w:rFonts w:ascii="Arial" w:hAnsi="Arial" w:cs="Arial"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C070FBA"/>
    <w:multiLevelType w:val="hybridMultilevel"/>
    <w:tmpl w:val="6DC206B6"/>
    <w:lvl w:ilvl="0" w:tplc="37760D1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2" w15:restartNumberingAfterBreak="0">
    <w:nsid w:val="3CF42F27"/>
    <w:multiLevelType w:val="hybridMultilevel"/>
    <w:tmpl w:val="4412FA9E"/>
    <w:lvl w:ilvl="0" w:tplc="EC365C32">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43" w15:restartNumberingAfterBreak="0">
    <w:nsid w:val="402915C7"/>
    <w:multiLevelType w:val="hybridMultilevel"/>
    <w:tmpl w:val="4ACCC356"/>
    <w:lvl w:ilvl="0" w:tplc="04270001">
      <w:start w:val="1"/>
      <w:numFmt w:val="bullet"/>
      <w:lvlText w:val=""/>
      <w:lvlJc w:val="left"/>
      <w:pPr>
        <w:ind w:left="1324" w:hanging="360"/>
      </w:pPr>
      <w:rPr>
        <w:rFonts w:ascii="Symbol" w:hAnsi="Symbol" w:hint="default"/>
      </w:rPr>
    </w:lvl>
    <w:lvl w:ilvl="1" w:tplc="04270003" w:tentative="1">
      <w:start w:val="1"/>
      <w:numFmt w:val="bullet"/>
      <w:lvlText w:val="o"/>
      <w:lvlJc w:val="left"/>
      <w:pPr>
        <w:ind w:left="2044" w:hanging="360"/>
      </w:pPr>
      <w:rPr>
        <w:rFonts w:ascii="Courier New" w:hAnsi="Courier New" w:cs="Courier New" w:hint="default"/>
      </w:rPr>
    </w:lvl>
    <w:lvl w:ilvl="2" w:tplc="04270005" w:tentative="1">
      <w:start w:val="1"/>
      <w:numFmt w:val="bullet"/>
      <w:lvlText w:val=""/>
      <w:lvlJc w:val="left"/>
      <w:pPr>
        <w:ind w:left="2764" w:hanging="360"/>
      </w:pPr>
      <w:rPr>
        <w:rFonts w:ascii="Wingdings" w:hAnsi="Wingdings" w:hint="default"/>
      </w:rPr>
    </w:lvl>
    <w:lvl w:ilvl="3" w:tplc="04270001" w:tentative="1">
      <w:start w:val="1"/>
      <w:numFmt w:val="bullet"/>
      <w:lvlText w:val=""/>
      <w:lvlJc w:val="left"/>
      <w:pPr>
        <w:ind w:left="3484" w:hanging="360"/>
      </w:pPr>
      <w:rPr>
        <w:rFonts w:ascii="Symbol" w:hAnsi="Symbol" w:hint="default"/>
      </w:rPr>
    </w:lvl>
    <w:lvl w:ilvl="4" w:tplc="04270003" w:tentative="1">
      <w:start w:val="1"/>
      <w:numFmt w:val="bullet"/>
      <w:lvlText w:val="o"/>
      <w:lvlJc w:val="left"/>
      <w:pPr>
        <w:ind w:left="4204" w:hanging="360"/>
      </w:pPr>
      <w:rPr>
        <w:rFonts w:ascii="Courier New" w:hAnsi="Courier New" w:cs="Courier New" w:hint="default"/>
      </w:rPr>
    </w:lvl>
    <w:lvl w:ilvl="5" w:tplc="04270005" w:tentative="1">
      <w:start w:val="1"/>
      <w:numFmt w:val="bullet"/>
      <w:lvlText w:val=""/>
      <w:lvlJc w:val="left"/>
      <w:pPr>
        <w:ind w:left="4924" w:hanging="360"/>
      </w:pPr>
      <w:rPr>
        <w:rFonts w:ascii="Wingdings" w:hAnsi="Wingdings" w:hint="default"/>
      </w:rPr>
    </w:lvl>
    <w:lvl w:ilvl="6" w:tplc="04270001" w:tentative="1">
      <w:start w:val="1"/>
      <w:numFmt w:val="bullet"/>
      <w:lvlText w:val=""/>
      <w:lvlJc w:val="left"/>
      <w:pPr>
        <w:ind w:left="5644" w:hanging="360"/>
      </w:pPr>
      <w:rPr>
        <w:rFonts w:ascii="Symbol" w:hAnsi="Symbol" w:hint="default"/>
      </w:rPr>
    </w:lvl>
    <w:lvl w:ilvl="7" w:tplc="04270003" w:tentative="1">
      <w:start w:val="1"/>
      <w:numFmt w:val="bullet"/>
      <w:lvlText w:val="o"/>
      <w:lvlJc w:val="left"/>
      <w:pPr>
        <w:ind w:left="6364" w:hanging="360"/>
      </w:pPr>
      <w:rPr>
        <w:rFonts w:ascii="Courier New" w:hAnsi="Courier New" w:cs="Courier New" w:hint="default"/>
      </w:rPr>
    </w:lvl>
    <w:lvl w:ilvl="8" w:tplc="04270005" w:tentative="1">
      <w:start w:val="1"/>
      <w:numFmt w:val="bullet"/>
      <w:lvlText w:val=""/>
      <w:lvlJc w:val="left"/>
      <w:pPr>
        <w:ind w:left="7084" w:hanging="360"/>
      </w:pPr>
      <w:rPr>
        <w:rFonts w:ascii="Wingdings" w:hAnsi="Wingdings" w:hint="default"/>
      </w:rPr>
    </w:lvl>
  </w:abstractNum>
  <w:abstractNum w:abstractNumId="44" w15:restartNumberingAfterBreak="0">
    <w:nsid w:val="40C47007"/>
    <w:multiLevelType w:val="multilevel"/>
    <w:tmpl w:val="1A6CFF88"/>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4A70638"/>
    <w:multiLevelType w:val="hybridMultilevel"/>
    <w:tmpl w:val="64D6ECB0"/>
    <w:lvl w:ilvl="0" w:tplc="708622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535376A"/>
    <w:multiLevelType w:val="hybridMultilevel"/>
    <w:tmpl w:val="014E8D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4595350D"/>
    <w:multiLevelType w:val="multilevel"/>
    <w:tmpl w:val="CFA81D74"/>
    <w:lvl w:ilvl="0">
      <w:start w:val="1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9"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0" w15:restartNumberingAfterBreak="0">
    <w:nsid w:val="468A551C"/>
    <w:multiLevelType w:val="hybridMultilevel"/>
    <w:tmpl w:val="A2726D7A"/>
    <w:lvl w:ilvl="0" w:tplc="04270001">
      <w:start w:val="1"/>
      <w:numFmt w:val="bullet"/>
      <w:lvlText w:val=""/>
      <w:lvlJc w:val="left"/>
      <w:pPr>
        <w:ind w:left="2052" w:hanging="360"/>
      </w:pPr>
      <w:rPr>
        <w:rFonts w:ascii="Symbol" w:hAnsi="Symbol" w:hint="default"/>
      </w:rPr>
    </w:lvl>
    <w:lvl w:ilvl="1" w:tplc="04270003" w:tentative="1">
      <w:start w:val="1"/>
      <w:numFmt w:val="bullet"/>
      <w:lvlText w:val="o"/>
      <w:lvlJc w:val="left"/>
      <w:pPr>
        <w:ind w:left="2772" w:hanging="360"/>
      </w:pPr>
      <w:rPr>
        <w:rFonts w:ascii="Courier New" w:hAnsi="Courier New" w:cs="Courier New" w:hint="default"/>
      </w:rPr>
    </w:lvl>
    <w:lvl w:ilvl="2" w:tplc="04270005" w:tentative="1">
      <w:start w:val="1"/>
      <w:numFmt w:val="bullet"/>
      <w:lvlText w:val=""/>
      <w:lvlJc w:val="left"/>
      <w:pPr>
        <w:ind w:left="3492" w:hanging="360"/>
      </w:pPr>
      <w:rPr>
        <w:rFonts w:ascii="Wingdings" w:hAnsi="Wingdings" w:hint="default"/>
      </w:rPr>
    </w:lvl>
    <w:lvl w:ilvl="3" w:tplc="04270001" w:tentative="1">
      <w:start w:val="1"/>
      <w:numFmt w:val="bullet"/>
      <w:lvlText w:val=""/>
      <w:lvlJc w:val="left"/>
      <w:pPr>
        <w:ind w:left="4212" w:hanging="360"/>
      </w:pPr>
      <w:rPr>
        <w:rFonts w:ascii="Symbol" w:hAnsi="Symbol" w:hint="default"/>
      </w:rPr>
    </w:lvl>
    <w:lvl w:ilvl="4" w:tplc="04270003" w:tentative="1">
      <w:start w:val="1"/>
      <w:numFmt w:val="bullet"/>
      <w:lvlText w:val="o"/>
      <w:lvlJc w:val="left"/>
      <w:pPr>
        <w:ind w:left="4932" w:hanging="360"/>
      </w:pPr>
      <w:rPr>
        <w:rFonts w:ascii="Courier New" w:hAnsi="Courier New" w:cs="Courier New" w:hint="default"/>
      </w:rPr>
    </w:lvl>
    <w:lvl w:ilvl="5" w:tplc="04270005" w:tentative="1">
      <w:start w:val="1"/>
      <w:numFmt w:val="bullet"/>
      <w:lvlText w:val=""/>
      <w:lvlJc w:val="left"/>
      <w:pPr>
        <w:ind w:left="5652" w:hanging="360"/>
      </w:pPr>
      <w:rPr>
        <w:rFonts w:ascii="Wingdings" w:hAnsi="Wingdings" w:hint="default"/>
      </w:rPr>
    </w:lvl>
    <w:lvl w:ilvl="6" w:tplc="04270001" w:tentative="1">
      <w:start w:val="1"/>
      <w:numFmt w:val="bullet"/>
      <w:lvlText w:val=""/>
      <w:lvlJc w:val="left"/>
      <w:pPr>
        <w:ind w:left="6372" w:hanging="360"/>
      </w:pPr>
      <w:rPr>
        <w:rFonts w:ascii="Symbol" w:hAnsi="Symbol" w:hint="default"/>
      </w:rPr>
    </w:lvl>
    <w:lvl w:ilvl="7" w:tplc="04270003" w:tentative="1">
      <w:start w:val="1"/>
      <w:numFmt w:val="bullet"/>
      <w:lvlText w:val="o"/>
      <w:lvlJc w:val="left"/>
      <w:pPr>
        <w:ind w:left="7092" w:hanging="360"/>
      </w:pPr>
      <w:rPr>
        <w:rFonts w:ascii="Courier New" w:hAnsi="Courier New" w:cs="Courier New" w:hint="default"/>
      </w:rPr>
    </w:lvl>
    <w:lvl w:ilvl="8" w:tplc="04270005" w:tentative="1">
      <w:start w:val="1"/>
      <w:numFmt w:val="bullet"/>
      <w:lvlText w:val=""/>
      <w:lvlJc w:val="left"/>
      <w:pPr>
        <w:ind w:left="7812" w:hanging="360"/>
      </w:pPr>
      <w:rPr>
        <w:rFonts w:ascii="Wingdings" w:hAnsi="Wingdings" w:hint="default"/>
      </w:rPr>
    </w:lvl>
  </w:abstractNum>
  <w:abstractNum w:abstractNumId="51" w15:restartNumberingAfterBreak="0">
    <w:nsid w:val="48A22BFF"/>
    <w:multiLevelType w:val="multilevel"/>
    <w:tmpl w:val="62302DF8"/>
    <w:lvl w:ilvl="0">
      <w:start w:val="1"/>
      <w:numFmt w:val="decimal"/>
      <w:lvlText w:val="%1."/>
      <w:lvlJc w:val="left"/>
      <w:pPr>
        <w:tabs>
          <w:tab w:val="num" w:pos="397"/>
        </w:tabs>
        <w:ind w:left="425" w:hanging="425"/>
      </w:pPr>
      <w:rPr>
        <w:rFonts w:hint="default"/>
        <w:b/>
        <w:bCs/>
        <w:color w:val="auto"/>
        <w:sz w:val="24"/>
      </w:rPr>
    </w:lvl>
    <w:lvl w:ilvl="1">
      <w:start w:val="1"/>
      <w:numFmt w:val="decimal"/>
      <w:lvlText w:val="%1.%2."/>
      <w:lvlJc w:val="left"/>
      <w:pPr>
        <w:ind w:left="425" w:hanging="425"/>
      </w:pPr>
      <w:rPr>
        <w:b w:val="0"/>
        <w:bCs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49DE012D"/>
    <w:multiLevelType w:val="hybridMultilevel"/>
    <w:tmpl w:val="F5BA8576"/>
    <w:lvl w:ilvl="0" w:tplc="0C9868F0">
      <w:start w:val="1"/>
      <w:numFmt w:val="decimal"/>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53" w15:restartNumberingAfterBreak="0">
    <w:nsid w:val="4A707751"/>
    <w:multiLevelType w:val="multilevel"/>
    <w:tmpl w:val="E39C908C"/>
    <w:lvl w:ilvl="0">
      <w:start w:val="2"/>
      <w:numFmt w:val="decimal"/>
      <w:lvlText w:val="%1."/>
      <w:lvlJc w:val="left"/>
      <w:pPr>
        <w:ind w:left="360" w:hanging="360"/>
      </w:pPr>
      <w:rPr>
        <w:rFonts w:hint="default"/>
      </w:rPr>
    </w:lvl>
    <w:lvl w:ilvl="1">
      <w:start w:val="4"/>
      <w:numFmt w:val="decimal"/>
      <w:lvlText w:val="%1.%2."/>
      <w:lvlJc w:val="left"/>
      <w:pPr>
        <w:ind w:left="305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5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5" w15:restartNumberingAfterBreak="0">
    <w:nsid w:val="4BE60E3A"/>
    <w:multiLevelType w:val="multilevel"/>
    <w:tmpl w:val="3E18A4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CCD1061"/>
    <w:multiLevelType w:val="multilevel"/>
    <w:tmpl w:val="643A7B5E"/>
    <w:styleLink w:val="CurrentList6"/>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7" w15:restartNumberingAfterBreak="0">
    <w:nsid w:val="4E6A7E08"/>
    <w:multiLevelType w:val="multilevel"/>
    <w:tmpl w:val="D096BCDA"/>
    <w:styleLink w:val="CurrentList5"/>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4E8C03FE"/>
    <w:multiLevelType w:val="multilevel"/>
    <w:tmpl w:val="74BA6800"/>
    <w:lvl w:ilvl="0">
      <w:start w:val="4"/>
      <w:numFmt w:val="upperRoman"/>
      <w:lvlText w:val="%1."/>
      <w:lvlJc w:val="left"/>
      <w:pPr>
        <w:ind w:left="1506" w:hanging="720"/>
      </w:pPr>
    </w:lvl>
    <w:lvl w:ilvl="1">
      <w:start w:val="1"/>
      <w:numFmt w:val="decimal"/>
      <w:lvlText w:val="4.1.%2"/>
      <w:lvlJc w:val="left"/>
      <w:pPr>
        <w:ind w:left="1495" w:hanging="360"/>
      </w:pPr>
      <w:rPr>
        <w:rFonts w:hint="default"/>
      </w:r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59" w15:restartNumberingAfterBreak="0">
    <w:nsid w:val="4F7628F6"/>
    <w:multiLevelType w:val="multilevel"/>
    <w:tmpl w:val="065C609C"/>
    <w:styleLink w:val="CurrentList4"/>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61" w15:restartNumberingAfterBreak="0">
    <w:nsid w:val="506C0497"/>
    <w:multiLevelType w:val="hybridMultilevel"/>
    <w:tmpl w:val="16A4E98E"/>
    <w:lvl w:ilvl="0" w:tplc="0409000F">
      <w:start w:val="1"/>
      <w:numFmt w:val="decimal"/>
      <w:lvlText w:val="%1."/>
      <w:lvlJc w:val="left"/>
      <w:pPr>
        <w:ind w:left="928" w:hanging="360"/>
      </w:pPr>
      <w:rPr>
        <w:rFonts w:hint="default"/>
        <w:color w:val="auto"/>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2" w15:restartNumberingAfterBreak="0">
    <w:nsid w:val="50DE0B30"/>
    <w:multiLevelType w:val="multilevel"/>
    <w:tmpl w:val="5D9A663A"/>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53E37252"/>
    <w:multiLevelType w:val="hybridMultilevel"/>
    <w:tmpl w:val="EBBC4B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65" w15:restartNumberingAfterBreak="0">
    <w:nsid w:val="54BE40F8"/>
    <w:multiLevelType w:val="hybridMultilevel"/>
    <w:tmpl w:val="3C50159C"/>
    <w:lvl w:ilvl="0" w:tplc="22404EDC">
      <w:start w:val="1"/>
      <w:numFmt w:val="decimal"/>
      <w:lvlText w:val="17.1.%1."/>
      <w:lvlJc w:val="left"/>
      <w:pPr>
        <w:ind w:left="2018" w:hanging="360"/>
      </w:pPr>
      <w:rPr>
        <w:rFonts w:hint="default"/>
      </w:rPr>
    </w:lvl>
    <w:lvl w:ilvl="1" w:tplc="04270019" w:tentative="1">
      <w:start w:val="1"/>
      <w:numFmt w:val="lowerLetter"/>
      <w:lvlText w:val="%2."/>
      <w:lvlJc w:val="left"/>
      <w:pPr>
        <w:ind w:left="2738" w:hanging="360"/>
      </w:pPr>
    </w:lvl>
    <w:lvl w:ilvl="2" w:tplc="0427001B" w:tentative="1">
      <w:start w:val="1"/>
      <w:numFmt w:val="lowerRoman"/>
      <w:lvlText w:val="%3."/>
      <w:lvlJc w:val="right"/>
      <w:pPr>
        <w:ind w:left="3458" w:hanging="180"/>
      </w:pPr>
    </w:lvl>
    <w:lvl w:ilvl="3" w:tplc="0427000F" w:tentative="1">
      <w:start w:val="1"/>
      <w:numFmt w:val="decimal"/>
      <w:lvlText w:val="%4."/>
      <w:lvlJc w:val="left"/>
      <w:pPr>
        <w:ind w:left="4178" w:hanging="360"/>
      </w:pPr>
    </w:lvl>
    <w:lvl w:ilvl="4" w:tplc="04270019" w:tentative="1">
      <w:start w:val="1"/>
      <w:numFmt w:val="lowerLetter"/>
      <w:lvlText w:val="%5."/>
      <w:lvlJc w:val="left"/>
      <w:pPr>
        <w:ind w:left="4898" w:hanging="360"/>
      </w:pPr>
    </w:lvl>
    <w:lvl w:ilvl="5" w:tplc="0427001B" w:tentative="1">
      <w:start w:val="1"/>
      <w:numFmt w:val="lowerRoman"/>
      <w:lvlText w:val="%6."/>
      <w:lvlJc w:val="right"/>
      <w:pPr>
        <w:ind w:left="5618" w:hanging="180"/>
      </w:pPr>
    </w:lvl>
    <w:lvl w:ilvl="6" w:tplc="0427000F" w:tentative="1">
      <w:start w:val="1"/>
      <w:numFmt w:val="decimal"/>
      <w:lvlText w:val="%7."/>
      <w:lvlJc w:val="left"/>
      <w:pPr>
        <w:ind w:left="6338" w:hanging="360"/>
      </w:pPr>
    </w:lvl>
    <w:lvl w:ilvl="7" w:tplc="04270019" w:tentative="1">
      <w:start w:val="1"/>
      <w:numFmt w:val="lowerLetter"/>
      <w:lvlText w:val="%8."/>
      <w:lvlJc w:val="left"/>
      <w:pPr>
        <w:ind w:left="7058" w:hanging="360"/>
      </w:pPr>
    </w:lvl>
    <w:lvl w:ilvl="8" w:tplc="0427001B" w:tentative="1">
      <w:start w:val="1"/>
      <w:numFmt w:val="lowerRoman"/>
      <w:lvlText w:val="%9."/>
      <w:lvlJc w:val="right"/>
      <w:pPr>
        <w:ind w:left="7778" w:hanging="180"/>
      </w:pPr>
    </w:lvl>
  </w:abstractNum>
  <w:abstractNum w:abstractNumId="66" w15:restartNumberingAfterBreak="0">
    <w:nsid w:val="553772A7"/>
    <w:multiLevelType w:val="hybridMultilevel"/>
    <w:tmpl w:val="8F68275E"/>
    <w:lvl w:ilvl="0" w:tplc="7068E052">
      <w:start w:val="5"/>
      <w:numFmt w:val="decimal"/>
      <w:lvlText w:val="5.8.%1."/>
      <w:lvlJc w:val="left"/>
      <w:pPr>
        <w:ind w:left="720" w:hanging="360"/>
      </w:pPr>
      <w:rPr>
        <w:rFonts w:hint="default"/>
        <w:b w:val="0"/>
        <w:bCs/>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56647A40"/>
    <w:multiLevelType w:val="hybridMultilevel"/>
    <w:tmpl w:val="26143A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9"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70" w15:restartNumberingAfterBreak="0">
    <w:nsid w:val="5DB239B7"/>
    <w:multiLevelType w:val="multilevel"/>
    <w:tmpl w:val="B4D84CAA"/>
    <w:lvl w:ilvl="0">
      <w:start w:val="4"/>
      <w:numFmt w:val="decimal"/>
      <w:lvlText w:val="%1."/>
      <w:lvlJc w:val="left"/>
      <w:pPr>
        <w:ind w:left="360" w:hanging="360"/>
      </w:pPr>
      <w:rPr>
        <w:rFonts w:hint="default"/>
      </w:rPr>
    </w:lvl>
    <w:lvl w:ilvl="1">
      <w:start w:val="5"/>
      <w:numFmt w:val="decimal"/>
      <w:lvlText w:val="%1.%2."/>
      <w:lvlJc w:val="left"/>
      <w:pPr>
        <w:ind w:left="1658" w:hanging="360"/>
      </w:pPr>
      <w:rPr>
        <w:rFonts w:hint="default"/>
      </w:rPr>
    </w:lvl>
    <w:lvl w:ilvl="2">
      <w:start w:val="1"/>
      <w:numFmt w:val="decimal"/>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71" w15:restartNumberingAfterBreak="0">
    <w:nsid w:val="5E3A0EE2"/>
    <w:multiLevelType w:val="multilevel"/>
    <w:tmpl w:val="E01C5490"/>
    <w:styleLink w:val="CurrentList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15:restartNumberingAfterBreak="0">
    <w:nsid w:val="60765E63"/>
    <w:multiLevelType w:val="hybridMultilevel"/>
    <w:tmpl w:val="EF3A2EC8"/>
    <w:lvl w:ilvl="0" w:tplc="1046A45E">
      <w:start w:val="1"/>
      <w:numFmt w:val="decimal"/>
      <w:lvlText w:val="5.%1."/>
      <w:lvlJc w:val="left"/>
      <w:pPr>
        <w:ind w:left="1854" w:hanging="360"/>
      </w:pPr>
      <w:rPr>
        <w:rFonts w:hint="default"/>
        <w:i w:val="0"/>
        <w:iCs w:val="0"/>
        <w:color w:val="000000" w:themeColor="text1"/>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75" w15:restartNumberingAfterBreak="0">
    <w:nsid w:val="610B330A"/>
    <w:multiLevelType w:val="multilevel"/>
    <w:tmpl w:val="0AC80D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1303285"/>
    <w:multiLevelType w:val="multilevel"/>
    <w:tmpl w:val="DA50E1CE"/>
    <w:lvl w:ilvl="0">
      <w:start w:val="7"/>
      <w:numFmt w:val="decimal"/>
      <w:lvlText w:val="%1."/>
      <w:lvlJc w:val="left"/>
      <w:pPr>
        <w:ind w:left="360" w:hanging="360"/>
      </w:pPr>
      <w:rPr>
        <w:rFonts w:hint="default"/>
      </w:rPr>
    </w:lvl>
    <w:lvl w:ilvl="1">
      <w:start w:val="10"/>
      <w:numFmt w:val="decimal"/>
      <w:lvlText w:val="6.%2."/>
      <w:lvlJc w:val="left"/>
      <w:pPr>
        <w:ind w:left="1080" w:hanging="360"/>
      </w:pPr>
      <w:rPr>
        <w:rFonts w:hint="default"/>
      </w:rPr>
    </w:lvl>
    <w:lvl w:ilvl="2">
      <w:start w:val="1"/>
      <w:numFmt w:val="decimal"/>
      <w:lvlText w:val="7.10.%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483507E"/>
    <w:multiLevelType w:val="multilevel"/>
    <w:tmpl w:val="97EEFCDC"/>
    <w:styleLink w:val="CurrentList9"/>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80" w15:restartNumberingAfterBreak="0">
    <w:nsid w:val="65692F8C"/>
    <w:multiLevelType w:val="hybridMultilevel"/>
    <w:tmpl w:val="DEC01A98"/>
    <w:lvl w:ilvl="0" w:tplc="EF427AA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2" w15:restartNumberingAfterBreak="0">
    <w:nsid w:val="67090FD0"/>
    <w:multiLevelType w:val="hybridMultilevel"/>
    <w:tmpl w:val="1D62AD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7753F82"/>
    <w:multiLevelType w:val="multilevel"/>
    <w:tmpl w:val="7F5E9A04"/>
    <w:styleLink w:val="CurrentList7"/>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84" w15:restartNumberingAfterBreak="0">
    <w:nsid w:val="68A71645"/>
    <w:multiLevelType w:val="multilevel"/>
    <w:tmpl w:val="F4ECA4D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7" w15:restartNumberingAfterBreak="0">
    <w:nsid w:val="6A3C44A7"/>
    <w:multiLevelType w:val="multilevel"/>
    <w:tmpl w:val="9C3895E2"/>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9.%3."/>
      <w:lvlJc w:val="left"/>
      <w:pPr>
        <w:ind w:left="1780" w:hanging="360"/>
      </w:pPr>
      <w:rPr>
        <w:rFonts w:hint="default"/>
        <w:i w:val="0"/>
        <w:iCs w:val="0"/>
        <w:color w:val="000000" w:themeColor="text1"/>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0" w15:restartNumberingAfterBreak="0">
    <w:nsid w:val="6CA1299C"/>
    <w:multiLevelType w:val="multilevel"/>
    <w:tmpl w:val="E4A8A198"/>
    <w:lvl w:ilvl="0">
      <w:start w:val="4"/>
      <w:numFmt w:val="decimal"/>
      <w:lvlText w:val="%1."/>
      <w:lvlJc w:val="left"/>
      <w:pPr>
        <w:ind w:left="390" w:hanging="39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91"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92" w15:restartNumberingAfterBreak="0">
    <w:nsid w:val="71731538"/>
    <w:multiLevelType w:val="hybridMultilevel"/>
    <w:tmpl w:val="7A0C81BE"/>
    <w:lvl w:ilvl="0" w:tplc="0427000F">
      <w:start w:val="1"/>
      <w:numFmt w:val="decimal"/>
      <w:lvlText w:val="%1."/>
      <w:lvlJc w:val="left"/>
      <w:pPr>
        <w:tabs>
          <w:tab w:val="num" w:pos="360"/>
        </w:tabs>
        <w:ind w:left="360" w:hanging="360"/>
      </w:pPr>
    </w:lvl>
    <w:lvl w:ilvl="1" w:tplc="04270019" w:tentative="1">
      <w:start w:val="1"/>
      <w:numFmt w:val="lowerLetter"/>
      <w:lvlText w:val="%2."/>
      <w:lvlJc w:val="left"/>
      <w:pPr>
        <w:tabs>
          <w:tab w:val="num" w:pos="1080"/>
        </w:tabs>
        <w:ind w:left="1080" w:hanging="360"/>
      </w:p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93"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4" w15:restartNumberingAfterBreak="0">
    <w:nsid w:val="72F75010"/>
    <w:multiLevelType w:val="hybridMultilevel"/>
    <w:tmpl w:val="01C8973A"/>
    <w:lvl w:ilvl="0" w:tplc="DDCA121C">
      <w:start w:val="4"/>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95" w15:restartNumberingAfterBreak="0">
    <w:nsid w:val="732A5D2F"/>
    <w:multiLevelType w:val="hybridMultilevel"/>
    <w:tmpl w:val="DEC01A98"/>
    <w:lvl w:ilvl="0" w:tplc="FFFFFFFF">
      <w:start w:val="1"/>
      <w:numFmt w:val="decimal"/>
      <w:lvlText w:val="%1."/>
      <w:lvlJc w:val="left"/>
      <w:pPr>
        <w:ind w:left="720" w:hanging="360"/>
      </w:pPr>
      <w:rPr>
        <w:rFonts w:eastAsia="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47A38CE"/>
    <w:multiLevelType w:val="multilevel"/>
    <w:tmpl w:val="34949EEC"/>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6"/>
      <w:numFmt w:val="decimal"/>
      <w:lvlText w:val="9.4.%3."/>
      <w:lvlJc w:val="left"/>
      <w:pPr>
        <w:ind w:left="3621"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7" w15:restartNumberingAfterBreak="0">
    <w:nsid w:val="74EE0D0C"/>
    <w:multiLevelType w:val="hybridMultilevel"/>
    <w:tmpl w:val="1D62AD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00"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1"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02" w15:restartNumberingAfterBreak="0">
    <w:nsid w:val="79614717"/>
    <w:multiLevelType w:val="hybridMultilevel"/>
    <w:tmpl w:val="15F82134"/>
    <w:lvl w:ilvl="0" w:tplc="70F86C02">
      <w:start w:val="1"/>
      <w:numFmt w:val="decimal"/>
      <w:lvlText w:val="17.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3" w15:restartNumberingAfterBreak="0">
    <w:nsid w:val="7D07542D"/>
    <w:multiLevelType w:val="hybridMultilevel"/>
    <w:tmpl w:val="D1EC0478"/>
    <w:lvl w:ilvl="0" w:tplc="18A24E1A">
      <w:start w:val="21"/>
      <w:numFmt w:val="bullet"/>
      <w:lvlText w:val="-"/>
      <w:lvlJc w:val="left"/>
      <w:pPr>
        <w:ind w:left="852" w:hanging="360"/>
      </w:pPr>
      <w:rPr>
        <w:rFonts w:ascii="Times New Roman" w:eastAsiaTheme="minorHAnsi" w:hAnsi="Times New Roman" w:cs="Times New Roman" w:hint="default"/>
      </w:rPr>
    </w:lvl>
    <w:lvl w:ilvl="1" w:tplc="04270003" w:tentative="1">
      <w:start w:val="1"/>
      <w:numFmt w:val="bullet"/>
      <w:lvlText w:val="o"/>
      <w:lvlJc w:val="left"/>
      <w:pPr>
        <w:ind w:left="1572" w:hanging="360"/>
      </w:pPr>
      <w:rPr>
        <w:rFonts w:ascii="Courier New" w:hAnsi="Courier New" w:cs="Courier New" w:hint="default"/>
      </w:rPr>
    </w:lvl>
    <w:lvl w:ilvl="2" w:tplc="04270005" w:tentative="1">
      <w:start w:val="1"/>
      <w:numFmt w:val="bullet"/>
      <w:lvlText w:val=""/>
      <w:lvlJc w:val="left"/>
      <w:pPr>
        <w:ind w:left="2292" w:hanging="360"/>
      </w:pPr>
      <w:rPr>
        <w:rFonts w:ascii="Wingdings" w:hAnsi="Wingdings" w:hint="default"/>
      </w:rPr>
    </w:lvl>
    <w:lvl w:ilvl="3" w:tplc="04270001" w:tentative="1">
      <w:start w:val="1"/>
      <w:numFmt w:val="bullet"/>
      <w:lvlText w:val=""/>
      <w:lvlJc w:val="left"/>
      <w:pPr>
        <w:ind w:left="3012" w:hanging="360"/>
      </w:pPr>
      <w:rPr>
        <w:rFonts w:ascii="Symbol" w:hAnsi="Symbol" w:hint="default"/>
      </w:rPr>
    </w:lvl>
    <w:lvl w:ilvl="4" w:tplc="04270003" w:tentative="1">
      <w:start w:val="1"/>
      <w:numFmt w:val="bullet"/>
      <w:lvlText w:val="o"/>
      <w:lvlJc w:val="left"/>
      <w:pPr>
        <w:ind w:left="3732" w:hanging="360"/>
      </w:pPr>
      <w:rPr>
        <w:rFonts w:ascii="Courier New" w:hAnsi="Courier New" w:cs="Courier New" w:hint="default"/>
      </w:rPr>
    </w:lvl>
    <w:lvl w:ilvl="5" w:tplc="04270005" w:tentative="1">
      <w:start w:val="1"/>
      <w:numFmt w:val="bullet"/>
      <w:lvlText w:val=""/>
      <w:lvlJc w:val="left"/>
      <w:pPr>
        <w:ind w:left="4452" w:hanging="360"/>
      </w:pPr>
      <w:rPr>
        <w:rFonts w:ascii="Wingdings" w:hAnsi="Wingdings" w:hint="default"/>
      </w:rPr>
    </w:lvl>
    <w:lvl w:ilvl="6" w:tplc="04270001" w:tentative="1">
      <w:start w:val="1"/>
      <w:numFmt w:val="bullet"/>
      <w:lvlText w:val=""/>
      <w:lvlJc w:val="left"/>
      <w:pPr>
        <w:ind w:left="5172" w:hanging="360"/>
      </w:pPr>
      <w:rPr>
        <w:rFonts w:ascii="Symbol" w:hAnsi="Symbol" w:hint="default"/>
      </w:rPr>
    </w:lvl>
    <w:lvl w:ilvl="7" w:tplc="04270003" w:tentative="1">
      <w:start w:val="1"/>
      <w:numFmt w:val="bullet"/>
      <w:lvlText w:val="o"/>
      <w:lvlJc w:val="left"/>
      <w:pPr>
        <w:ind w:left="5892" w:hanging="360"/>
      </w:pPr>
      <w:rPr>
        <w:rFonts w:ascii="Courier New" w:hAnsi="Courier New" w:cs="Courier New" w:hint="default"/>
      </w:rPr>
    </w:lvl>
    <w:lvl w:ilvl="8" w:tplc="04270005" w:tentative="1">
      <w:start w:val="1"/>
      <w:numFmt w:val="bullet"/>
      <w:lvlText w:val=""/>
      <w:lvlJc w:val="left"/>
      <w:pPr>
        <w:ind w:left="6612" w:hanging="360"/>
      </w:pPr>
      <w:rPr>
        <w:rFonts w:ascii="Wingdings" w:hAnsi="Wingdings" w:hint="default"/>
      </w:rPr>
    </w:lvl>
  </w:abstractNum>
  <w:abstractNum w:abstractNumId="104" w15:restartNumberingAfterBreak="0">
    <w:nsid w:val="7E030258"/>
    <w:multiLevelType w:val="hybridMultilevel"/>
    <w:tmpl w:val="4B44DB62"/>
    <w:lvl w:ilvl="0" w:tplc="A42E2AF8">
      <w:start w:val="1"/>
      <w:numFmt w:val="decimal"/>
      <w:lvlText w:val="9.3.%1."/>
      <w:lvlJc w:val="left"/>
      <w:pPr>
        <w:ind w:left="185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9545904">
    <w:abstractNumId w:val="80"/>
  </w:num>
  <w:num w:numId="2" w16cid:durableId="32771597">
    <w:abstractNumId w:val="51"/>
  </w:num>
  <w:num w:numId="3" w16cid:durableId="417286975">
    <w:abstractNumId w:val="73"/>
  </w:num>
  <w:num w:numId="4" w16cid:durableId="1261183984">
    <w:abstractNumId w:val="44"/>
  </w:num>
  <w:num w:numId="5" w16cid:durableId="1259829260">
    <w:abstractNumId w:val="25"/>
  </w:num>
  <w:num w:numId="6" w16cid:durableId="655382157">
    <w:abstractNumId w:val="30"/>
  </w:num>
  <w:num w:numId="7" w16cid:durableId="7891328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3301549">
    <w:abstractNumId w:val="55"/>
  </w:num>
  <w:num w:numId="9" w16cid:durableId="893470029">
    <w:abstractNumId w:val="10"/>
  </w:num>
  <w:num w:numId="10" w16cid:durableId="872498522">
    <w:abstractNumId w:val="24"/>
  </w:num>
  <w:num w:numId="11" w16cid:durableId="759760948">
    <w:abstractNumId w:val="31"/>
  </w:num>
  <w:num w:numId="12" w16cid:durableId="205676749">
    <w:abstractNumId w:val="11"/>
  </w:num>
  <w:num w:numId="13" w16cid:durableId="772360158">
    <w:abstractNumId w:val="86"/>
  </w:num>
  <w:num w:numId="14" w16cid:durableId="1609580041">
    <w:abstractNumId w:val="64"/>
  </w:num>
  <w:num w:numId="15" w16cid:durableId="475031913">
    <w:abstractNumId w:val="101"/>
  </w:num>
  <w:num w:numId="16" w16cid:durableId="1711568390">
    <w:abstractNumId w:val="7"/>
  </w:num>
  <w:num w:numId="17" w16cid:durableId="1626888279">
    <w:abstractNumId w:val="96"/>
  </w:num>
  <w:num w:numId="18" w16cid:durableId="163010408">
    <w:abstractNumId w:val="93"/>
  </w:num>
  <w:num w:numId="19" w16cid:durableId="1383628772">
    <w:abstractNumId w:val="99"/>
  </w:num>
  <w:num w:numId="20" w16cid:durableId="318271076">
    <w:abstractNumId w:val="100"/>
  </w:num>
  <w:num w:numId="21" w16cid:durableId="1546405676">
    <w:abstractNumId w:val="8"/>
  </w:num>
  <w:num w:numId="22" w16cid:durableId="1777018784">
    <w:abstractNumId w:val="76"/>
  </w:num>
  <w:num w:numId="23" w16cid:durableId="443692195">
    <w:abstractNumId w:val="62"/>
  </w:num>
  <w:num w:numId="24" w16cid:durableId="1965228077">
    <w:abstractNumId w:val="19"/>
  </w:num>
  <w:num w:numId="25" w16cid:durableId="970524262">
    <w:abstractNumId w:val="69"/>
  </w:num>
  <w:num w:numId="26" w16cid:durableId="4044543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9224907">
    <w:abstractNumId w:val="72"/>
  </w:num>
  <w:num w:numId="28" w16cid:durableId="1521502420">
    <w:abstractNumId w:val="81"/>
  </w:num>
  <w:num w:numId="29" w16cid:durableId="1446194485">
    <w:abstractNumId w:val="38"/>
  </w:num>
  <w:num w:numId="30" w16cid:durableId="1318921492">
    <w:abstractNumId w:val="60"/>
  </w:num>
  <w:num w:numId="31" w16cid:durableId="1789858266">
    <w:abstractNumId w:val="91"/>
  </w:num>
  <w:num w:numId="32" w16cid:durableId="494614562">
    <w:abstractNumId w:val="77"/>
  </w:num>
  <w:num w:numId="33" w16cid:durableId="1473055655">
    <w:abstractNumId w:val="88"/>
  </w:num>
  <w:num w:numId="34" w16cid:durableId="510532351">
    <w:abstractNumId w:val="3"/>
  </w:num>
  <w:num w:numId="35" w16cid:durableId="1832676608">
    <w:abstractNumId w:val="74"/>
  </w:num>
  <w:num w:numId="36" w16cid:durableId="1005473790">
    <w:abstractNumId w:val="58"/>
  </w:num>
  <w:num w:numId="37" w16cid:durableId="1950232925">
    <w:abstractNumId w:val="20"/>
  </w:num>
  <w:num w:numId="38" w16cid:durableId="329187814">
    <w:abstractNumId w:val="98"/>
  </w:num>
  <w:num w:numId="39" w16cid:durableId="592936754">
    <w:abstractNumId w:val="78"/>
  </w:num>
  <w:num w:numId="40" w16cid:durableId="753019048">
    <w:abstractNumId w:val="34"/>
  </w:num>
  <w:num w:numId="41" w16cid:durableId="151914405">
    <w:abstractNumId w:val="22"/>
  </w:num>
  <w:num w:numId="42" w16cid:durableId="1654603039">
    <w:abstractNumId w:val="37"/>
  </w:num>
  <w:num w:numId="43" w16cid:durableId="161089415">
    <w:abstractNumId w:val="59"/>
  </w:num>
  <w:num w:numId="44" w16cid:durableId="1456488797">
    <w:abstractNumId w:val="57"/>
  </w:num>
  <w:num w:numId="45" w16cid:durableId="1499886444">
    <w:abstractNumId w:val="56"/>
  </w:num>
  <w:num w:numId="46" w16cid:durableId="1489058764">
    <w:abstractNumId w:val="83"/>
  </w:num>
  <w:num w:numId="47" w16cid:durableId="839849589">
    <w:abstractNumId w:val="71"/>
  </w:num>
  <w:num w:numId="48" w16cid:durableId="1350721259">
    <w:abstractNumId w:val="79"/>
  </w:num>
  <w:num w:numId="49" w16cid:durableId="381560703">
    <w:abstractNumId w:val="16"/>
  </w:num>
  <w:num w:numId="50" w16cid:durableId="226453625">
    <w:abstractNumId w:val="26"/>
  </w:num>
  <w:num w:numId="51" w16cid:durableId="285158072">
    <w:abstractNumId w:val="21"/>
  </w:num>
  <w:num w:numId="52" w16cid:durableId="2099671503">
    <w:abstractNumId w:val="43"/>
  </w:num>
  <w:num w:numId="53" w16cid:durableId="72632388">
    <w:abstractNumId w:val="53"/>
  </w:num>
  <w:num w:numId="54" w16cid:durableId="1643538674">
    <w:abstractNumId w:val="89"/>
  </w:num>
  <w:num w:numId="55" w16cid:durableId="822888762">
    <w:abstractNumId w:val="90"/>
  </w:num>
  <w:num w:numId="56" w16cid:durableId="1040938506">
    <w:abstractNumId w:val="103"/>
  </w:num>
  <w:num w:numId="57" w16cid:durableId="1173186419">
    <w:abstractNumId w:val="92"/>
  </w:num>
  <w:num w:numId="58" w16cid:durableId="251282904">
    <w:abstractNumId w:val="18"/>
  </w:num>
  <w:num w:numId="59" w16cid:durableId="1077091148">
    <w:abstractNumId w:val="13"/>
  </w:num>
  <w:num w:numId="60" w16cid:durableId="1555893136">
    <w:abstractNumId w:val="4"/>
  </w:num>
  <w:num w:numId="61" w16cid:durableId="1775860498">
    <w:abstractNumId w:val="17"/>
  </w:num>
  <w:num w:numId="62" w16cid:durableId="1382709644">
    <w:abstractNumId w:val="45"/>
  </w:num>
  <w:num w:numId="63" w16cid:durableId="490414230">
    <w:abstractNumId w:val="63"/>
  </w:num>
  <w:num w:numId="64" w16cid:durableId="295642262">
    <w:abstractNumId w:val="15"/>
  </w:num>
  <w:num w:numId="65" w16cid:durableId="447511006">
    <w:abstractNumId w:val="14"/>
  </w:num>
  <w:num w:numId="66" w16cid:durableId="2066833211">
    <w:abstractNumId w:val="1"/>
  </w:num>
  <w:num w:numId="67" w16cid:durableId="1417290189">
    <w:abstractNumId w:val="82"/>
  </w:num>
  <w:num w:numId="68" w16cid:durableId="1022245575">
    <w:abstractNumId w:val="97"/>
  </w:num>
  <w:num w:numId="69" w16cid:durableId="157647768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76360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98258587">
    <w:abstractNumId w:val="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7793178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8156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37777711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91168718">
    <w:abstractNumId w:val="95"/>
  </w:num>
  <w:num w:numId="76" w16cid:durableId="682629455">
    <w:abstractNumId w:val="6"/>
  </w:num>
  <w:num w:numId="77" w16cid:durableId="183687077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6817998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33532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33768973">
    <w:abstractNumId w:val="68"/>
  </w:num>
  <w:num w:numId="81" w16cid:durableId="8876810">
    <w:abstractNumId w:val="87"/>
  </w:num>
  <w:num w:numId="82" w16cid:durableId="1173839511">
    <w:abstractNumId w:val="36"/>
  </w:num>
  <w:num w:numId="83" w16cid:durableId="379014264">
    <w:abstractNumId w:val="42"/>
  </w:num>
  <w:num w:numId="84" w16cid:durableId="581570224">
    <w:abstractNumId w:val="94"/>
  </w:num>
  <w:num w:numId="85" w16cid:durableId="1346177406">
    <w:abstractNumId w:val="41"/>
  </w:num>
  <w:num w:numId="86" w16cid:durableId="605309169">
    <w:abstractNumId w:val="39"/>
  </w:num>
  <w:num w:numId="87" w16cid:durableId="484705619">
    <w:abstractNumId w:val="75"/>
  </w:num>
  <w:num w:numId="88" w16cid:durableId="903222164">
    <w:abstractNumId w:val="46"/>
  </w:num>
  <w:num w:numId="89" w16cid:durableId="1409499108">
    <w:abstractNumId w:val="2"/>
  </w:num>
  <w:num w:numId="90" w16cid:durableId="578903917">
    <w:abstractNumId w:val="9"/>
  </w:num>
  <w:num w:numId="91" w16cid:durableId="363557206">
    <w:abstractNumId w:val="70"/>
  </w:num>
  <w:num w:numId="92" w16cid:durableId="1437556923">
    <w:abstractNumId w:val="23"/>
  </w:num>
  <w:num w:numId="93" w16cid:durableId="350961131">
    <w:abstractNumId w:val="33"/>
  </w:num>
  <w:num w:numId="94" w16cid:durableId="1694499501">
    <w:abstractNumId w:val="61"/>
  </w:num>
  <w:num w:numId="95" w16cid:durableId="270168737">
    <w:abstractNumId w:val="50"/>
  </w:num>
  <w:num w:numId="96" w16cid:durableId="1205482822">
    <w:abstractNumId w:val="48"/>
  </w:num>
  <w:num w:numId="97" w16cid:durableId="361975793">
    <w:abstractNumId w:val="32"/>
  </w:num>
  <w:num w:numId="98" w16cid:durableId="192109228">
    <w:abstractNumId w:val="84"/>
  </w:num>
  <w:num w:numId="99" w16cid:durableId="92553830">
    <w:abstractNumId w:val="47"/>
  </w:num>
  <w:num w:numId="100" w16cid:durableId="1628469880">
    <w:abstractNumId w:val="65"/>
  </w:num>
  <w:num w:numId="101" w16cid:durableId="899559870">
    <w:abstractNumId w:val="67"/>
  </w:num>
  <w:num w:numId="102" w16cid:durableId="1366104890">
    <w:abstractNumId w:val="12"/>
  </w:num>
  <w:num w:numId="103" w16cid:durableId="6030763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78272433">
    <w:abstractNumId w:val="85"/>
  </w:num>
  <w:num w:numId="105" w16cid:durableId="1116175306">
    <w:abstractNumId w:val="49"/>
  </w:num>
  <w:num w:numId="106" w16cid:durableId="1554150533">
    <w:abstractNumId w:val="29"/>
  </w:num>
  <w:num w:numId="107" w16cid:durableId="417403970">
    <w:abstractNumId w:val="52"/>
  </w:num>
  <w:num w:numId="108" w16cid:durableId="746096">
    <w:abstractNumId w:val="28"/>
  </w:num>
  <w:num w:numId="109" w16cid:durableId="1522738181">
    <w:abstractNumId w:val="104"/>
  </w:num>
  <w:num w:numId="110" w16cid:durableId="221675334">
    <w:abstractNumId w:val="0"/>
  </w:num>
  <w:num w:numId="111" w16cid:durableId="896890087">
    <w:abstractNumId w:val="5"/>
  </w:num>
  <w:num w:numId="112" w16cid:durableId="1420103642">
    <w:abstractNumId w:val="66"/>
  </w:num>
  <w:num w:numId="113" w16cid:durableId="513226951">
    <w:abstractNumId w:val="102"/>
  </w:num>
  <w:num w:numId="114" w16cid:durableId="1134462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25"/>
    <w:rsid w:val="00086B32"/>
    <w:rsid w:val="001002AB"/>
    <w:rsid w:val="00190E0C"/>
    <w:rsid w:val="001B0077"/>
    <w:rsid w:val="001C292F"/>
    <w:rsid w:val="0020743D"/>
    <w:rsid w:val="002412E6"/>
    <w:rsid w:val="00255371"/>
    <w:rsid w:val="00274F8A"/>
    <w:rsid w:val="00275925"/>
    <w:rsid w:val="00295A25"/>
    <w:rsid w:val="002A1D5A"/>
    <w:rsid w:val="002A7C82"/>
    <w:rsid w:val="002E049D"/>
    <w:rsid w:val="00376C1F"/>
    <w:rsid w:val="00381BD8"/>
    <w:rsid w:val="003A18EE"/>
    <w:rsid w:val="003C6821"/>
    <w:rsid w:val="0049314A"/>
    <w:rsid w:val="004B06C3"/>
    <w:rsid w:val="005A5FBC"/>
    <w:rsid w:val="005E0609"/>
    <w:rsid w:val="005F6325"/>
    <w:rsid w:val="00677C59"/>
    <w:rsid w:val="006A2D97"/>
    <w:rsid w:val="006A389F"/>
    <w:rsid w:val="006B31B9"/>
    <w:rsid w:val="006E3DAB"/>
    <w:rsid w:val="00730E8F"/>
    <w:rsid w:val="00735169"/>
    <w:rsid w:val="007762E9"/>
    <w:rsid w:val="007E6CEC"/>
    <w:rsid w:val="00867D42"/>
    <w:rsid w:val="008A01A3"/>
    <w:rsid w:val="00921321"/>
    <w:rsid w:val="0092174A"/>
    <w:rsid w:val="00945745"/>
    <w:rsid w:val="009E33EF"/>
    <w:rsid w:val="00A40702"/>
    <w:rsid w:val="00A912A1"/>
    <w:rsid w:val="00B34594"/>
    <w:rsid w:val="00B93366"/>
    <w:rsid w:val="00BA6E07"/>
    <w:rsid w:val="00C0192A"/>
    <w:rsid w:val="00C21847"/>
    <w:rsid w:val="00C92009"/>
    <w:rsid w:val="00CA004C"/>
    <w:rsid w:val="00CB5B78"/>
    <w:rsid w:val="00CE4749"/>
    <w:rsid w:val="00D17BD1"/>
    <w:rsid w:val="00D43D83"/>
    <w:rsid w:val="00D47692"/>
    <w:rsid w:val="00DB2BF5"/>
    <w:rsid w:val="00DD14C1"/>
    <w:rsid w:val="00E21B43"/>
    <w:rsid w:val="00E623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D9D1"/>
  <w15:chartTrackingRefBased/>
  <w15:docId w15:val="{00B4C025-1F1A-4D79-BF2A-64580971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Appendix"/>
    <w:basedOn w:val="prastasis"/>
    <w:next w:val="prastasis"/>
    <w:link w:val="Antrat1Diagrama"/>
    <w:uiPriority w:val="9"/>
    <w:qFormat/>
    <w:rsid w:val="00275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iPriority w:val="9"/>
    <w:unhideWhenUsed/>
    <w:qFormat/>
    <w:rsid w:val="00275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27592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Heading 4 Char Char Char Char, Sub-Clause Sub-paragraph"/>
    <w:basedOn w:val="prastasis"/>
    <w:next w:val="prastasis"/>
    <w:link w:val="Antrat4Diagrama"/>
    <w:uiPriority w:val="9"/>
    <w:unhideWhenUsed/>
    <w:qFormat/>
    <w:rsid w:val="0027592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unhideWhenUsed/>
    <w:qFormat/>
    <w:rsid w:val="0027592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unhideWhenUsed/>
    <w:qFormat/>
    <w:rsid w:val="0027592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27592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27592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27592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7592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uiPriority w:val="9"/>
    <w:rsid w:val="0027592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275925"/>
    <w:rPr>
      <w:rFonts w:eastAsiaTheme="majorEastAsia" w:cstheme="majorBidi"/>
      <w:color w:val="2F5496" w:themeColor="accent1" w:themeShade="BF"/>
      <w:sz w:val="28"/>
      <w:szCs w:val="28"/>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uiPriority w:val="9"/>
    <w:rsid w:val="0027592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rsid w:val="0027592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rsid w:val="0027592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27592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27592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27592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75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7592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7592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7592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7592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7592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75925"/>
    <w:pPr>
      <w:ind w:left="720"/>
      <w:contextualSpacing/>
    </w:pPr>
  </w:style>
  <w:style w:type="character" w:styleId="Rykuspabraukimas">
    <w:name w:val="Intense Emphasis"/>
    <w:basedOn w:val="Numatytasispastraiposriftas"/>
    <w:uiPriority w:val="21"/>
    <w:qFormat/>
    <w:rsid w:val="00275925"/>
    <w:rPr>
      <w:i/>
      <w:iCs/>
      <w:color w:val="2F5496" w:themeColor="accent1" w:themeShade="BF"/>
    </w:rPr>
  </w:style>
  <w:style w:type="paragraph" w:styleId="Iskirtacitata">
    <w:name w:val="Intense Quote"/>
    <w:basedOn w:val="prastasis"/>
    <w:next w:val="prastasis"/>
    <w:link w:val="IskirtacitataDiagrama"/>
    <w:uiPriority w:val="30"/>
    <w:qFormat/>
    <w:rsid w:val="00275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75925"/>
    <w:rPr>
      <w:i/>
      <w:iCs/>
      <w:color w:val="2F5496" w:themeColor="accent1" w:themeShade="BF"/>
    </w:rPr>
  </w:style>
  <w:style w:type="character" w:styleId="Rykinuoroda">
    <w:name w:val="Intense Reference"/>
    <w:basedOn w:val="Numatytasispastraiposriftas"/>
    <w:uiPriority w:val="32"/>
    <w:qFormat/>
    <w:rsid w:val="00275925"/>
    <w:rPr>
      <w:b/>
      <w:bCs/>
      <w:smallCaps/>
      <w:color w:val="2F5496" w:themeColor="accent1" w:themeShade="BF"/>
      <w:spacing w:val="5"/>
    </w:rPr>
  </w:style>
  <w:style w:type="table" w:customStyle="1" w:styleId="GridTable4-Accent11">
    <w:name w:val="Grid Table 4 - Accent 11"/>
    <w:basedOn w:val="prastojilentel"/>
    <w:next w:val="4tinkleliolentel-1parykinimas"/>
    <w:uiPriority w:val="49"/>
    <w:rsid w:val="00275925"/>
    <w:pPr>
      <w:spacing w:after="0" w:line="240" w:lineRule="auto"/>
    </w:pPr>
    <w:rPr>
      <w:color w:val="404040"/>
      <w:kern w:val="0"/>
      <w:sz w:val="18"/>
      <w:szCs w:val="20"/>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iPriority w:val="99"/>
    <w:unhideWhenUsed/>
    <w:rsid w:val="00275925"/>
    <w:pPr>
      <w:tabs>
        <w:tab w:val="center" w:pos="4513"/>
        <w:tab w:val="right" w:pos="9026"/>
      </w:tabs>
      <w:spacing w:after="0" w:line="240" w:lineRule="auto"/>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275925"/>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275925"/>
    <w:pPr>
      <w:tabs>
        <w:tab w:val="center" w:pos="4513"/>
        <w:tab w:val="right" w:pos="9026"/>
      </w:tabs>
      <w:spacing w:after="0" w:line="240" w:lineRule="auto"/>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275925"/>
  </w:style>
  <w:style w:type="table" w:customStyle="1" w:styleId="TableGrid1">
    <w:name w:val="Table Grid1"/>
    <w:basedOn w:val="prastojilentel"/>
    <w:next w:val="Lentelstinklelis"/>
    <w:uiPriority w:val="99"/>
    <w:rsid w:val="00275925"/>
    <w:pPr>
      <w:spacing w:after="0" w:line="240" w:lineRule="auto"/>
    </w:pPr>
    <w:rPr>
      <w:rFonts w:ascii="Avenir Next Demi Bold" w:eastAsia="SimSun" w:hAnsi="Avenir Next Demi Bold" w:cs="Calibri"/>
      <w:bC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uiPriority w:val="39"/>
    <w:rsid w:val="00275925"/>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4tinkleliolentel-1parykinimas">
    <w:name w:val="Grid Table 4 Accent 1"/>
    <w:basedOn w:val="prastojilentel"/>
    <w:uiPriority w:val="49"/>
    <w:rsid w:val="002759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entelstinklelis">
    <w:name w:val="Table Grid"/>
    <w:basedOn w:val="prastojilentel"/>
    <w:uiPriority w:val="39"/>
    <w:rsid w:val="0027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25537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255371"/>
  </w:style>
  <w:style w:type="character" w:styleId="Hipersaitas">
    <w:name w:val="Hyperlink"/>
    <w:basedOn w:val="Numatytasispastraiposriftas"/>
    <w:uiPriority w:val="99"/>
    <w:unhideWhenUsed/>
    <w:rsid w:val="00255371"/>
    <w:rPr>
      <w:strike w:val="0"/>
      <w:dstrike w:val="0"/>
      <w:color w:val="auto"/>
      <w:u w:val="none"/>
      <w:effect w:val="none"/>
    </w:rPr>
  </w:style>
  <w:style w:type="paragraph" w:styleId="Puslapioinaostekstas">
    <w:name w:val="footnote text"/>
    <w:basedOn w:val="prastasis"/>
    <w:link w:val="PuslapioinaostekstasDiagrama"/>
    <w:uiPriority w:val="99"/>
    <w:unhideWhenUsed/>
    <w:rsid w:val="00255371"/>
    <w:pPr>
      <w:spacing w:line="276" w:lineRule="auto"/>
    </w:pPr>
    <w:rPr>
      <w:rFonts w:eastAsia="Calibri"/>
      <w:kern w:val="0"/>
      <w:sz w:val="20"/>
      <w:szCs w:val="20"/>
      <w:lang w:eastAsia="lt-LT"/>
      <w14:ligatures w14:val="none"/>
    </w:rPr>
  </w:style>
  <w:style w:type="character" w:customStyle="1" w:styleId="PuslapioinaostekstasDiagrama">
    <w:name w:val="Puslapio išnašos tekstas Diagrama"/>
    <w:basedOn w:val="Numatytasispastraiposriftas"/>
    <w:link w:val="Puslapioinaostekstas"/>
    <w:uiPriority w:val="99"/>
    <w:rsid w:val="00255371"/>
    <w:rPr>
      <w:rFonts w:eastAsia="Calibri"/>
      <w:kern w:val="0"/>
      <w:sz w:val="20"/>
      <w:szCs w:val="20"/>
      <w:lang w:eastAsia="lt-LT"/>
      <w14:ligatures w14:val="none"/>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nhideWhenUsed/>
    <w:qFormat/>
    <w:rsid w:val="00255371"/>
    <w:pPr>
      <w:spacing w:line="276" w:lineRule="auto"/>
    </w:pPr>
    <w:rPr>
      <w:rFonts w:eastAsia="Calibri"/>
      <w:kern w:val="0"/>
      <w:sz w:val="20"/>
      <w:szCs w:val="20"/>
      <w:lang w:eastAsia="lt-LT"/>
      <w14:ligatures w14:val="none"/>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255371"/>
    <w:rPr>
      <w:rFonts w:eastAsia="Calibri"/>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5537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55371"/>
    <w:rPr>
      <w:vertAlign w:val="superscript"/>
    </w:rPr>
  </w:style>
  <w:style w:type="character" w:styleId="Komentaronuoroda">
    <w:name w:val="annotation reference"/>
    <w:basedOn w:val="Numatytasispastraiposriftas"/>
    <w:uiPriority w:val="99"/>
    <w:unhideWhenUsed/>
    <w:rsid w:val="00255371"/>
    <w:rPr>
      <w:sz w:val="16"/>
      <w:szCs w:val="16"/>
    </w:rPr>
  </w:style>
  <w:style w:type="table" w:customStyle="1" w:styleId="Lentelstinklelis1">
    <w:name w:val="Lentelės tinklelis1"/>
    <w:basedOn w:val="prastojilentel"/>
    <w:next w:val="Lentelstinklelis"/>
    <w:uiPriority w:val="39"/>
    <w:rsid w:val="00255371"/>
    <w:pPr>
      <w:spacing w:after="0" w:line="240" w:lineRule="auto"/>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255371"/>
    <w:pPr>
      <w:spacing w:line="276" w:lineRule="auto"/>
    </w:pPr>
    <w:rPr>
      <w:rFonts w:ascii="Segoe UI" w:eastAsia="Calibri" w:hAnsi="Segoe UI" w:cs="Segoe UI"/>
      <w:kern w:val="0"/>
      <w:sz w:val="18"/>
      <w:szCs w:val="18"/>
      <w:lang w:eastAsia="lt-LT"/>
      <w14:ligatures w14:val="none"/>
    </w:rPr>
  </w:style>
  <w:style w:type="character" w:customStyle="1" w:styleId="DebesliotekstasDiagrama">
    <w:name w:val="Debesėlio tekstas Diagrama"/>
    <w:basedOn w:val="Numatytasispastraiposriftas"/>
    <w:link w:val="Debesliotekstas"/>
    <w:uiPriority w:val="99"/>
    <w:semiHidden/>
    <w:rsid w:val="00255371"/>
    <w:rPr>
      <w:rFonts w:ascii="Segoe UI" w:eastAsia="Calibri"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255371"/>
    <w:rPr>
      <w:color w:val="808080"/>
      <w:shd w:val="clear" w:color="auto" w:fill="E6E6E6"/>
    </w:rPr>
  </w:style>
  <w:style w:type="paragraph" w:styleId="Komentarotema">
    <w:name w:val="annotation subject"/>
    <w:basedOn w:val="Komentarotekstas"/>
    <w:next w:val="Komentarotekstas"/>
    <w:link w:val="KomentarotemaDiagrama"/>
    <w:semiHidden/>
    <w:unhideWhenUsed/>
    <w:rsid w:val="00255371"/>
    <w:rPr>
      <w:b/>
      <w:bCs/>
    </w:rPr>
  </w:style>
  <w:style w:type="character" w:customStyle="1" w:styleId="KomentarotemaDiagrama">
    <w:name w:val="Komentaro tema Diagrama"/>
    <w:basedOn w:val="KomentarotekstasDiagrama"/>
    <w:link w:val="Komentarotema"/>
    <w:semiHidden/>
    <w:rsid w:val="00255371"/>
    <w:rPr>
      <w:rFonts w:eastAsia="Calibri"/>
      <w:b/>
      <w:bCs/>
      <w:kern w:val="0"/>
      <w:sz w:val="20"/>
      <w:szCs w:val="20"/>
      <w:lang w:eastAsia="lt-LT"/>
      <w14:ligatures w14:val="none"/>
    </w:rPr>
  </w:style>
  <w:style w:type="paragraph" w:styleId="prastasiniatinklio">
    <w:name w:val="Normal (Web)"/>
    <w:basedOn w:val="prastasis"/>
    <w:uiPriority w:val="99"/>
    <w:semiHidden/>
    <w:unhideWhenUsed/>
    <w:rsid w:val="00255371"/>
    <w:pPr>
      <w:spacing w:before="100" w:beforeAutospacing="1" w:after="100" w:afterAutospacing="1" w:line="276" w:lineRule="auto"/>
    </w:pPr>
    <w:rPr>
      <w:rFonts w:eastAsia="Calibri"/>
      <w:kern w:val="0"/>
      <w:sz w:val="21"/>
      <w:szCs w:val="21"/>
      <w:lang w:eastAsia="lt-LT"/>
      <w14:ligatures w14:val="none"/>
    </w:rPr>
  </w:style>
  <w:style w:type="character" w:customStyle="1" w:styleId="pildymui">
    <w:name w:val="pildymui"/>
    <w:basedOn w:val="Numatytasispastraiposriftas"/>
    <w:rsid w:val="0025537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255371"/>
    <w:pPr>
      <w:spacing w:line="276" w:lineRule="auto"/>
      <w:ind w:firstLine="567"/>
      <w:jc w:val="both"/>
    </w:pPr>
    <w:rPr>
      <w:rFonts w:eastAsia="Calibri"/>
      <w:kern w:val="0"/>
      <w:sz w:val="21"/>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255371"/>
    <w:rPr>
      <w:rFonts w:eastAsia="Calibri"/>
      <w:kern w:val="0"/>
      <w:sz w:val="21"/>
      <w:szCs w:val="20"/>
      <w:lang w:eastAsia="lt-LT"/>
      <w14:ligatures w14:val="none"/>
    </w:rPr>
  </w:style>
  <w:style w:type="character" w:customStyle="1" w:styleId="Internetlink">
    <w:name w:val="Internet link"/>
    <w:rsid w:val="00255371"/>
    <w:rPr>
      <w:color w:val="000080"/>
      <w:u w:val="single"/>
    </w:rPr>
  </w:style>
  <w:style w:type="paragraph" w:styleId="Pataisymai">
    <w:name w:val="Revision"/>
    <w:hidden/>
    <w:uiPriority w:val="99"/>
    <w:semiHidden/>
    <w:rsid w:val="00255371"/>
    <w:pPr>
      <w:spacing w:after="0" w:line="240" w:lineRule="auto"/>
    </w:pPr>
    <w:rPr>
      <w:rFonts w:ascii="Times New Roman" w:eastAsia="Calibri"/>
      <w:kern w:val="0"/>
      <w:sz w:val="24"/>
      <w:szCs w:val="24"/>
      <w14:ligatures w14:val="none"/>
    </w:rPr>
  </w:style>
  <w:style w:type="character" w:customStyle="1" w:styleId="Nerykuspabraukimas1">
    <w:name w:val="Neryškus pabraukimas1"/>
    <w:basedOn w:val="Numatytasispastraiposriftas"/>
    <w:uiPriority w:val="19"/>
    <w:qFormat/>
    <w:rsid w:val="00255371"/>
    <w:rPr>
      <w:i/>
      <w:iCs/>
      <w:color w:val="595959"/>
    </w:rPr>
  </w:style>
  <w:style w:type="paragraph" w:customStyle="1" w:styleId="Antrat10">
    <w:name w:val="Antraštė1"/>
    <w:basedOn w:val="prastasis"/>
    <w:next w:val="prastasis"/>
    <w:uiPriority w:val="35"/>
    <w:semiHidden/>
    <w:unhideWhenUsed/>
    <w:qFormat/>
    <w:rsid w:val="00255371"/>
    <w:pPr>
      <w:spacing w:line="240" w:lineRule="auto"/>
    </w:pPr>
    <w:rPr>
      <w:rFonts w:eastAsia="Calibri"/>
      <w:b/>
      <w:bCs/>
      <w:color w:val="404040"/>
      <w:kern w:val="0"/>
      <w:sz w:val="16"/>
      <w:szCs w:val="16"/>
      <w:lang w:eastAsia="lt-LT"/>
      <w14:ligatures w14:val="none"/>
    </w:rPr>
  </w:style>
  <w:style w:type="character" w:styleId="Grietas">
    <w:name w:val="Strong"/>
    <w:basedOn w:val="Numatytasispastraiposriftas"/>
    <w:uiPriority w:val="22"/>
    <w:qFormat/>
    <w:rsid w:val="00255371"/>
    <w:rPr>
      <w:b/>
      <w:bCs/>
    </w:rPr>
  </w:style>
  <w:style w:type="character" w:customStyle="1" w:styleId="Emfaz1">
    <w:name w:val="Emfazė1"/>
    <w:basedOn w:val="Numatytasispastraiposriftas"/>
    <w:uiPriority w:val="20"/>
    <w:qFormat/>
    <w:rsid w:val="00255371"/>
    <w:rPr>
      <w:i/>
      <w:iCs/>
      <w:color w:val="000000"/>
    </w:rPr>
  </w:style>
  <w:style w:type="paragraph" w:styleId="Betarp">
    <w:name w:val="No Spacing"/>
    <w:link w:val="BetarpDiagrama"/>
    <w:uiPriority w:val="1"/>
    <w:qFormat/>
    <w:rsid w:val="00255371"/>
    <w:pPr>
      <w:spacing w:after="0" w:line="240" w:lineRule="auto"/>
    </w:pPr>
    <w:rPr>
      <w:rFonts w:eastAsia="Calibri"/>
      <w:kern w:val="0"/>
      <w:sz w:val="21"/>
      <w:szCs w:val="21"/>
      <w:lang w:eastAsia="lt-LT"/>
      <w14:ligatures w14:val="none"/>
    </w:rPr>
  </w:style>
  <w:style w:type="character" w:customStyle="1" w:styleId="Nerykinuoroda1">
    <w:name w:val="Neryški nuoroda1"/>
    <w:basedOn w:val="Numatytasispastraiposriftas"/>
    <w:uiPriority w:val="31"/>
    <w:qFormat/>
    <w:rsid w:val="00255371"/>
    <w:rPr>
      <w:caps w:val="0"/>
      <w:smallCaps/>
      <w:color w:val="404040"/>
      <w:spacing w:val="0"/>
      <w:u w:val="single" w:color="7F7F7F"/>
    </w:rPr>
  </w:style>
  <w:style w:type="character" w:styleId="Knygospavadinimas">
    <w:name w:val="Book Title"/>
    <w:basedOn w:val="Numatytasispastraiposriftas"/>
    <w:uiPriority w:val="33"/>
    <w:qFormat/>
    <w:rsid w:val="00255371"/>
    <w:rPr>
      <w:b/>
      <w:bCs/>
      <w:caps w:val="0"/>
      <w:smallCaps/>
      <w:spacing w:val="0"/>
    </w:rPr>
  </w:style>
  <w:style w:type="paragraph" w:styleId="Turinioantrat">
    <w:name w:val="TOC Heading"/>
    <w:basedOn w:val="Antrat1"/>
    <w:next w:val="prastasis"/>
    <w:uiPriority w:val="39"/>
    <w:unhideWhenUsed/>
    <w:qFormat/>
    <w:rsid w:val="00255371"/>
    <w:pPr>
      <w:pBdr>
        <w:bottom w:val="single" w:sz="4" w:space="2" w:color="ED7D31"/>
      </w:pBdr>
      <w:spacing w:after="120" w:line="240" w:lineRule="auto"/>
      <w:outlineLvl w:val="9"/>
    </w:pPr>
    <w:rPr>
      <w:color w:val="262626"/>
      <w:kern w:val="0"/>
      <w:lang w:eastAsia="lt-LT"/>
      <w14:ligatures w14:val="none"/>
    </w:rPr>
  </w:style>
  <w:style w:type="character" w:customStyle="1" w:styleId="BetarpDiagrama">
    <w:name w:val="Be tarpų Diagrama"/>
    <w:basedOn w:val="Numatytasispastraiposriftas"/>
    <w:link w:val="Betarp"/>
    <w:uiPriority w:val="1"/>
    <w:rsid w:val="00255371"/>
    <w:rPr>
      <w:rFonts w:eastAsia="Calibri"/>
      <w:kern w:val="0"/>
      <w:sz w:val="21"/>
      <w:szCs w:val="21"/>
      <w:lang w:eastAsia="lt-LT"/>
      <w14:ligatures w14:val="none"/>
    </w:rPr>
  </w:style>
  <w:style w:type="character" w:styleId="Vietosrezervavimoenklotekstas">
    <w:name w:val="Placeholder Text"/>
    <w:basedOn w:val="Numatytasispastraiposriftas"/>
    <w:uiPriority w:val="99"/>
    <w:rsid w:val="00255371"/>
    <w:rPr>
      <w:color w:val="808080"/>
    </w:rPr>
  </w:style>
  <w:style w:type="paragraph" w:styleId="Turinys1">
    <w:name w:val="toc 1"/>
    <w:basedOn w:val="prastasis"/>
    <w:next w:val="prastasis"/>
    <w:autoRedefine/>
    <w:uiPriority w:val="39"/>
    <w:unhideWhenUsed/>
    <w:rsid w:val="00255371"/>
    <w:pPr>
      <w:tabs>
        <w:tab w:val="left" w:pos="142"/>
        <w:tab w:val="right" w:leader="dot" w:pos="9962"/>
      </w:tabs>
      <w:spacing w:after="0" w:line="276" w:lineRule="auto"/>
      <w:ind w:left="426" w:hanging="284"/>
    </w:pPr>
    <w:rPr>
      <w:rFonts w:ascii="Times New Roman" w:eastAsia="Calibri" w:hAnsi="Times New Roman" w:cs="Times New Roman"/>
      <w:b/>
      <w:bCs/>
      <w:noProof/>
      <w:kern w:val="0"/>
      <w:sz w:val="21"/>
      <w:szCs w:val="21"/>
      <w:lang w:eastAsia="lt-LT"/>
      <w14:ligatures w14:val="none"/>
    </w:rPr>
  </w:style>
  <w:style w:type="paragraph" w:customStyle="1" w:styleId="tajtip">
    <w:name w:val="tajtip"/>
    <w:basedOn w:val="prastasis"/>
    <w:rsid w:val="0025537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Perirtashipersaitas1">
    <w:name w:val="Peržiūrėtas hipersaitas1"/>
    <w:basedOn w:val="Numatytasispastraiposriftas"/>
    <w:uiPriority w:val="99"/>
    <w:semiHidden/>
    <w:unhideWhenUsed/>
    <w:rsid w:val="00255371"/>
    <w:rPr>
      <w:color w:val="954F72"/>
      <w:u w:val="single"/>
    </w:rPr>
  </w:style>
  <w:style w:type="paragraph" w:customStyle="1" w:styleId="Body2">
    <w:name w:val="Body 2"/>
    <w:rsid w:val="0025537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255371"/>
    <w:pPr>
      <w:numPr>
        <w:numId w:val="12"/>
      </w:numPr>
    </w:pPr>
  </w:style>
  <w:style w:type="paragraph" w:styleId="Turinys2">
    <w:name w:val="toc 2"/>
    <w:basedOn w:val="prastasis"/>
    <w:next w:val="prastasis"/>
    <w:autoRedefine/>
    <w:uiPriority w:val="39"/>
    <w:unhideWhenUsed/>
    <w:rsid w:val="00255371"/>
    <w:pPr>
      <w:tabs>
        <w:tab w:val="right" w:leader="dot" w:pos="9962"/>
      </w:tabs>
      <w:spacing w:after="0" w:line="276" w:lineRule="auto"/>
      <w:ind w:left="220"/>
    </w:pPr>
    <w:rPr>
      <w:rFonts w:eastAsia="Calibri"/>
      <w:kern w:val="0"/>
      <w:sz w:val="21"/>
      <w:szCs w:val="21"/>
      <w:lang w:eastAsia="lt-LT"/>
      <w14:ligatures w14:val="none"/>
    </w:rPr>
  </w:style>
  <w:style w:type="table" w:customStyle="1" w:styleId="TableGrid3">
    <w:name w:val="Table Grid3"/>
    <w:basedOn w:val="prastojilentel"/>
    <w:next w:val="Lentelstinklelis"/>
    <w:uiPriority w:val="39"/>
    <w:rsid w:val="0025537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255371"/>
    <w:pPr>
      <w:numPr>
        <w:numId w:val="13"/>
      </w:numPr>
      <w:spacing w:before="240" w:after="240" w:line="240" w:lineRule="auto"/>
    </w:pPr>
    <w:rPr>
      <w:rFonts w:ascii="Times New Roman" w:eastAsia="Times New Roman" w:hAnsi="Times New Roman" w:cs="Times New Roman"/>
      <w:b/>
      <w:kern w:val="0"/>
      <w:sz w:val="24"/>
      <w:szCs w:val="24"/>
      <w:lang w:eastAsia="lt-LT"/>
      <w14:ligatures w14:val="none"/>
    </w:rPr>
  </w:style>
  <w:style w:type="paragraph" w:customStyle="1" w:styleId="S2lygis">
    <w:name w:val="_S 2 lygis"/>
    <w:basedOn w:val="prastasis"/>
    <w:rsid w:val="00255371"/>
    <w:pPr>
      <w:numPr>
        <w:ilvl w:val="1"/>
        <w:numId w:val="13"/>
      </w:numPr>
      <w:spacing w:before="120" w:after="12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3lygis">
    <w:name w:val="_S 3 lygis"/>
    <w:basedOn w:val="S2lygis"/>
    <w:rsid w:val="00255371"/>
    <w:pPr>
      <w:numPr>
        <w:ilvl w:val="2"/>
      </w:numPr>
    </w:pPr>
  </w:style>
  <w:style w:type="paragraph" w:customStyle="1" w:styleId="Heading">
    <w:name w:val="Heading"/>
    <w:next w:val="Body2"/>
    <w:rsid w:val="0025537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255371"/>
    <w:pPr>
      <w:spacing w:after="0" w:line="240" w:lineRule="auto"/>
    </w:pPr>
    <w:rPr>
      <w:rFonts w:eastAsia="Calibri"/>
      <w:kern w:val="0"/>
      <w:sz w:val="20"/>
      <w:szCs w:val="20"/>
      <w:lang w:eastAsia="lt-LT"/>
      <w14:ligatures w14:val="none"/>
    </w:rPr>
  </w:style>
  <w:style w:type="character" w:customStyle="1" w:styleId="DokumentoinaostekstasDiagrama">
    <w:name w:val="Dokumento išnašos tekstas Diagrama"/>
    <w:basedOn w:val="Numatytasispastraiposriftas"/>
    <w:link w:val="Dokumentoinaostekstas"/>
    <w:uiPriority w:val="99"/>
    <w:semiHidden/>
    <w:rsid w:val="00255371"/>
    <w:rPr>
      <w:rFonts w:eastAsia="Calibri"/>
      <w:kern w:val="0"/>
      <w:sz w:val="20"/>
      <w:szCs w:val="20"/>
      <w:lang w:eastAsia="lt-LT"/>
      <w14:ligatures w14:val="none"/>
    </w:rPr>
  </w:style>
  <w:style w:type="character" w:styleId="Dokumentoinaosnumeris">
    <w:name w:val="endnote reference"/>
    <w:basedOn w:val="Numatytasispastraiposriftas"/>
    <w:uiPriority w:val="99"/>
    <w:semiHidden/>
    <w:unhideWhenUsed/>
    <w:rsid w:val="00255371"/>
    <w:rPr>
      <w:vertAlign w:val="superscript"/>
    </w:rPr>
  </w:style>
  <w:style w:type="character" w:customStyle="1" w:styleId="Normal12ptChar">
    <w:name w:val="Normal + 12 pt Char"/>
    <w:basedOn w:val="Numatytasispastraiposriftas"/>
    <w:link w:val="Normal12pt"/>
    <w:locked/>
    <w:rsid w:val="00255371"/>
  </w:style>
  <w:style w:type="paragraph" w:customStyle="1" w:styleId="Normal12pt">
    <w:name w:val="Normal + 12 pt"/>
    <w:basedOn w:val="prastasis"/>
    <w:link w:val="Normal12ptChar"/>
    <w:rsid w:val="00255371"/>
    <w:pPr>
      <w:spacing w:after="0" w:line="240" w:lineRule="auto"/>
      <w:ind w:right="-283"/>
      <w:jc w:val="both"/>
    </w:pPr>
  </w:style>
  <w:style w:type="paragraph" w:customStyle="1" w:styleId="pf0">
    <w:name w:val="pf0"/>
    <w:basedOn w:val="prastasis"/>
    <w:rsid w:val="002553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Numatytasispastraiposriftas"/>
    <w:rsid w:val="00255371"/>
    <w:rPr>
      <w:rFonts w:ascii="Segoe UI" w:hAnsi="Segoe UI" w:cs="Segoe UI" w:hint="default"/>
      <w:sz w:val="18"/>
      <w:szCs w:val="18"/>
    </w:rPr>
  </w:style>
  <w:style w:type="character" w:styleId="Paminjimas">
    <w:name w:val="Mention"/>
    <w:basedOn w:val="Numatytasispastraiposriftas"/>
    <w:uiPriority w:val="99"/>
    <w:unhideWhenUsed/>
    <w:rsid w:val="00255371"/>
    <w:rPr>
      <w:color w:val="2B579A"/>
      <w:shd w:val="clear" w:color="auto" w:fill="E6E6E6"/>
    </w:rPr>
  </w:style>
  <w:style w:type="table" w:customStyle="1" w:styleId="3">
    <w:name w:val="3"/>
    <w:basedOn w:val="prastojilentel"/>
    <w:rsid w:val="0025537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55371"/>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5537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255371"/>
    <w:pPr>
      <w:spacing w:after="120" w:line="480" w:lineRule="auto"/>
      <w:ind w:left="283"/>
    </w:pPr>
    <w:rPr>
      <w:rFonts w:eastAsia="Calibri"/>
      <w:kern w:val="0"/>
      <w:sz w:val="21"/>
      <w:szCs w:val="21"/>
      <w:lang w:eastAsia="lt-LT"/>
      <w14:ligatures w14:val="none"/>
    </w:rPr>
  </w:style>
  <w:style w:type="character" w:customStyle="1" w:styleId="Pagrindiniotekstotrauka2Diagrama">
    <w:name w:val="Pagrindinio teksto įtrauka 2 Diagrama"/>
    <w:basedOn w:val="Numatytasispastraiposriftas"/>
    <w:link w:val="Pagrindiniotekstotrauka2"/>
    <w:uiPriority w:val="99"/>
    <w:semiHidden/>
    <w:rsid w:val="00255371"/>
    <w:rPr>
      <w:rFonts w:eastAsia="Calibri"/>
      <w:kern w:val="0"/>
      <w:sz w:val="21"/>
      <w:szCs w:val="21"/>
      <w:lang w:eastAsia="lt-LT"/>
      <w14:ligatures w14:val="none"/>
    </w:rPr>
  </w:style>
  <w:style w:type="character" w:customStyle="1" w:styleId="cf11">
    <w:name w:val="cf11"/>
    <w:basedOn w:val="Numatytasispastraiposriftas"/>
    <w:rsid w:val="00255371"/>
    <w:rPr>
      <w:rFonts w:ascii="Segoe UI" w:hAnsi="Segoe UI" w:cs="Segoe UI" w:hint="default"/>
      <w:color w:val="0000FF"/>
      <w:sz w:val="18"/>
      <w:szCs w:val="18"/>
    </w:rPr>
  </w:style>
  <w:style w:type="character" w:customStyle="1" w:styleId="cf21">
    <w:name w:val="cf21"/>
    <w:basedOn w:val="Numatytasispastraiposriftas"/>
    <w:rsid w:val="00255371"/>
    <w:rPr>
      <w:rFonts w:ascii="Segoe UI" w:hAnsi="Segoe UI" w:cs="Segoe UI" w:hint="default"/>
      <w:color w:val="538135"/>
      <w:sz w:val="18"/>
      <w:szCs w:val="18"/>
    </w:rPr>
  </w:style>
  <w:style w:type="table" w:customStyle="1" w:styleId="TableGrid11">
    <w:name w:val="Table Grid11"/>
    <w:basedOn w:val="prastojilentel"/>
    <w:uiPriority w:val="99"/>
    <w:rsid w:val="0025537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1">
    <w:name w:val="Lentelės tinklelis11"/>
    <w:basedOn w:val="prastojilentel"/>
    <w:next w:val="Lentelstinklelis"/>
    <w:uiPriority w:val="39"/>
    <w:rsid w:val="0025537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255371"/>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255371"/>
    <w:pPr>
      <w:spacing w:after="0" w:line="240" w:lineRule="auto"/>
    </w:pPr>
    <w:rPr>
      <w:rFonts w:ascii="Calibri" w:eastAsia="Calibri" w:hAnsi="Calibri" w:cs="Arial"/>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prastojilentel"/>
    <w:next w:val="Lentelstinklelis"/>
    <w:uiPriority w:val="39"/>
    <w:rsid w:val="0025537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255371"/>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255371"/>
  </w:style>
  <w:style w:type="paragraph" w:customStyle="1" w:styleId="Normal1">
    <w:name w:val="Normal1"/>
    <w:uiPriority w:val="99"/>
    <w:rsid w:val="00255371"/>
    <w:rPr>
      <w:rFonts w:ascii="Calibri" w:eastAsia="Times New Roman" w:hAnsi="Calibri" w:cs="Calibri"/>
      <w:color w:val="000000"/>
      <w:kern w:val="0"/>
      <w:lang w:eastAsia="lt-LT"/>
      <w14:ligatures w14:val="none"/>
    </w:rPr>
  </w:style>
  <w:style w:type="paragraph" w:customStyle="1" w:styleId="Heading41">
    <w:name w:val="Heading 41"/>
    <w:basedOn w:val="prastasis"/>
    <w:rsid w:val="00255371"/>
    <w:pPr>
      <w:ind w:left="720" w:hanging="720"/>
    </w:pPr>
    <w:rPr>
      <w:rFonts w:eastAsia="Calibri"/>
      <w:kern w:val="0"/>
      <w14:ligatures w14:val="none"/>
    </w:rPr>
  </w:style>
  <w:style w:type="paragraph" w:styleId="Turinys3">
    <w:name w:val="toc 3"/>
    <w:basedOn w:val="prastasis"/>
    <w:next w:val="prastasis"/>
    <w:autoRedefine/>
    <w:uiPriority w:val="39"/>
    <w:unhideWhenUsed/>
    <w:rsid w:val="00255371"/>
    <w:pPr>
      <w:spacing w:after="100"/>
      <w:ind w:left="440"/>
    </w:pPr>
    <w:rPr>
      <w:rFonts w:eastAsia="Calibri"/>
      <w:kern w:val="0"/>
      <w14:ligatures w14:val="none"/>
    </w:rPr>
  </w:style>
  <w:style w:type="paragraph" w:styleId="Paprastasistekstas">
    <w:name w:val="Plain Text"/>
    <w:basedOn w:val="prastasis"/>
    <w:link w:val="PaprastasistekstasDiagrama"/>
    <w:uiPriority w:val="99"/>
    <w:unhideWhenUsed/>
    <w:rsid w:val="00255371"/>
    <w:pPr>
      <w:spacing w:after="0" w:line="240" w:lineRule="auto"/>
    </w:pPr>
    <w:rPr>
      <w:rFonts w:ascii="Calibri" w:eastAsia="Calibri" w:hAnsi="Calibri" w:cs="Consolas"/>
      <w:kern w:val="0"/>
      <w:szCs w:val="21"/>
      <w14:ligatures w14:val="none"/>
    </w:rPr>
  </w:style>
  <w:style w:type="character" w:customStyle="1" w:styleId="PaprastasistekstasDiagrama">
    <w:name w:val="Paprastasis tekstas Diagrama"/>
    <w:basedOn w:val="Numatytasispastraiposriftas"/>
    <w:link w:val="Paprastasistekstas"/>
    <w:uiPriority w:val="99"/>
    <w:rsid w:val="00255371"/>
    <w:rPr>
      <w:rFonts w:ascii="Calibri" w:eastAsia="Calibri" w:hAnsi="Calibri" w:cs="Consolas"/>
      <w:kern w:val="0"/>
      <w:szCs w:val="21"/>
      <w14:ligatures w14:val="none"/>
    </w:rPr>
  </w:style>
  <w:style w:type="table" w:customStyle="1" w:styleId="Mano">
    <w:name w:val="Mano"/>
    <w:basedOn w:val="prastojilentel"/>
    <w:uiPriority w:val="99"/>
    <w:rsid w:val="00255371"/>
    <w:pPr>
      <w:spacing w:after="0" w:line="240" w:lineRule="auto"/>
    </w:pPr>
    <w:rPr>
      <w:rFonts w:ascii="Arial" w:eastAsia="Calibri"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44546A"/>
      </w:tcPr>
    </w:tblStylePr>
  </w:style>
  <w:style w:type="table" w:customStyle="1" w:styleId="Lentelstinklelis111">
    <w:name w:val="Lentelės tinklelis111"/>
    <w:basedOn w:val="prastojilentel"/>
    <w:next w:val="Lentelstinklelis"/>
    <w:uiPriority w:val="39"/>
    <w:rsid w:val="00255371"/>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255371"/>
    <w:pPr>
      <w:suppressAutoHyphens/>
      <w:spacing w:after="0" w:line="240" w:lineRule="auto"/>
    </w:pPr>
    <w:rPr>
      <w:rFonts w:ascii="Arial" w:eastAsia="MS Mincho" w:hAnsi="Arial"/>
      <w:color w:val="00000A"/>
      <w:kern w:val="0"/>
      <w:sz w:val="24"/>
      <w:szCs w:val="24"/>
      <w:lang w:val="en-US"/>
      <w14:ligatures w14:val="none"/>
    </w:rPr>
  </w:style>
  <w:style w:type="numbering" w:customStyle="1" w:styleId="CurrentList1">
    <w:name w:val="Current List1"/>
    <w:uiPriority w:val="99"/>
    <w:rsid w:val="00255371"/>
  </w:style>
  <w:style w:type="character" w:customStyle="1" w:styleId="Neapdorotaspaminjimas1">
    <w:name w:val="Neapdorotas paminėjimas1"/>
    <w:basedOn w:val="Numatytasispastraiposriftas"/>
    <w:uiPriority w:val="99"/>
    <w:semiHidden/>
    <w:unhideWhenUsed/>
    <w:rsid w:val="00255371"/>
    <w:rPr>
      <w:color w:val="605E5C"/>
      <w:shd w:val="clear" w:color="auto" w:fill="E1DFDD"/>
    </w:rPr>
  </w:style>
  <w:style w:type="numbering" w:customStyle="1" w:styleId="CurrentList2">
    <w:name w:val="Current List2"/>
    <w:uiPriority w:val="99"/>
    <w:rsid w:val="00255371"/>
    <w:pPr>
      <w:numPr>
        <w:numId w:val="41"/>
      </w:numPr>
    </w:pPr>
  </w:style>
  <w:style w:type="numbering" w:customStyle="1" w:styleId="CurrentList3">
    <w:name w:val="Current List3"/>
    <w:uiPriority w:val="99"/>
    <w:rsid w:val="00255371"/>
    <w:pPr>
      <w:numPr>
        <w:numId w:val="42"/>
      </w:numPr>
    </w:pPr>
  </w:style>
  <w:style w:type="numbering" w:customStyle="1" w:styleId="CurrentList4">
    <w:name w:val="Current List4"/>
    <w:uiPriority w:val="99"/>
    <w:rsid w:val="00255371"/>
    <w:pPr>
      <w:numPr>
        <w:numId w:val="43"/>
      </w:numPr>
    </w:pPr>
  </w:style>
  <w:style w:type="numbering" w:customStyle="1" w:styleId="CurrentList5">
    <w:name w:val="Current List5"/>
    <w:uiPriority w:val="99"/>
    <w:rsid w:val="00255371"/>
    <w:pPr>
      <w:numPr>
        <w:numId w:val="44"/>
      </w:numPr>
    </w:pPr>
  </w:style>
  <w:style w:type="numbering" w:customStyle="1" w:styleId="CurrentList6">
    <w:name w:val="Current List6"/>
    <w:uiPriority w:val="99"/>
    <w:rsid w:val="00255371"/>
    <w:pPr>
      <w:numPr>
        <w:numId w:val="45"/>
      </w:numPr>
    </w:pPr>
  </w:style>
  <w:style w:type="numbering" w:customStyle="1" w:styleId="CurrentList7">
    <w:name w:val="Current List7"/>
    <w:uiPriority w:val="99"/>
    <w:rsid w:val="00255371"/>
    <w:pPr>
      <w:numPr>
        <w:numId w:val="46"/>
      </w:numPr>
    </w:pPr>
  </w:style>
  <w:style w:type="numbering" w:customStyle="1" w:styleId="CurrentList8">
    <w:name w:val="Current List8"/>
    <w:uiPriority w:val="99"/>
    <w:rsid w:val="00255371"/>
    <w:pPr>
      <w:numPr>
        <w:numId w:val="47"/>
      </w:numPr>
    </w:pPr>
  </w:style>
  <w:style w:type="numbering" w:customStyle="1" w:styleId="CurrentList9">
    <w:name w:val="Current List9"/>
    <w:uiPriority w:val="99"/>
    <w:rsid w:val="00255371"/>
    <w:pPr>
      <w:numPr>
        <w:numId w:val="48"/>
      </w:numPr>
    </w:pPr>
  </w:style>
  <w:style w:type="numbering" w:customStyle="1" w:styleId="CurrentList10">
    <w:name w:val="Current List10"/>
    <w:uiPriority w:val="99"/>
    <w:rsid w:val="00255371"/>
    <w:pPr>
      <w:numPr>
        <w:numId w:val="49"/>
      </w:numPr>
    </w:pPr>
  </w:style>
  <w:style w:type="table" w:customStyle="1" w:styleId="Lentelstinklelis5">
    <w:name w:val="Lentelės tinklelis5"/>
    <w:basedOn w:val="prastojilentel"/>
    <w:next w:val="Lentelstinklelis"/>
    <w:uiPriority w:val="39"/>
    <w:rsid w:val="00255371"/>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255371"/>
  </w:style>
  <w:style w:type="character" w:styleId="Nerykuspabraukimas">
    <w:name w:val="Subtle Emphasis"/>
    <w:basedOn w:val="Numatytasispastraiposriftas"/>
    <w:uiPriority w:val="19"/>
    <w:qFormat/>
    <w:rsid w:val="00255371"/>
    <w:rPr>
      <w:i/>
      <w:iCs/>
      <w:color w:val="404040" w:themeColor="text1" w:themeTint="BF"/>
    </w:rPr>
  </w:style>
  <w:style w:type="character" w:styleId="Emfaz">
    <w:name w:val="Emphasis"/>
    <w:basedOn w:val="Numatytasispastraiposriftas"/>
    <w:uiPriority w:val="20"/>
    <w:qFormat/>
    <w:rsid w:val="00255371"/>
    <w:rPr>
      <w:i/>
      <w:iCs/>
    </w:rPr>
  </w:style>
  <w:style w:type="character" w:styleId="Nerykinuoroda">
    <w:name w:val="Subtle Reference"/>
    <w:basedOn w:val="Numatytasispastraiposriftas"/>
    <w:uiPriority w:val="31"/>
    <w:qFormat/>
    <w:rsid w:val="00255371"/>
    <w:rPr>
      <w:smallCaps/>
      <w:color w:val="5A5A5A" w:themeColor="text1" w:themeTint="A5"/>
    </w:rPr>
  </w:style>
  <w:style w:type="character" w:styleId="Perirtashipersaitas">
    <w:name w:val="FollowedHyperlink"/>
    <w:basedOn w:val="Numatytasispastraiposriftas"/>
    <w:uiPriority w:val="99"/>
    <w:semiHidden/>
    <w:unhideWhenUsed/>
    <w:rsid w:val="00255371"/>
    <w:rPr>
      <w:color w:val="954F72" w:themeColor="followedHyperlink"/>
      <w:u w:val="single"/>
    </w:rPr>
  </w:style>
  <w:style w:type="paragraph" w:styleId="Antrat">
    <w:name w:val="caption"/>
    <w:basedOn w:val="prastasis"/>
    <w:next w:val="prastasis"/>
    <w:uiPriority w:val="35"/>
    <w:semiHidden/>
    <w:unhideWhenUsed/>
    <w:qFormat/>
    <w:rsid w:val="00C92009"/>
    <w:pPr>
      <w:spacing w:line="240" w:lineRule="auto"/>
    </w:pPr>
    <w:rPr>
      <w:rFonts w:eastAsiaTheme="minorEastAsia"/>
      <w:b/>
      <w:bCs/>
      <w:color w:val="404040" w:themeColor="text1" w:themeTint="BF"/>
      <w:kern w:val="0"/>
      <w:sz w:val="16"/>
      <w:szCs w:val="16"/>
      <w:lang w:eastAsia="lt-LT"/>
      <w14:ligatures w14:val="none"/>
    </w:rPr>
  </w:style>
  <w:style w:type="character" w:customStyle="1" w:styleId="Paminjimas1">
    <w:name w:val="Paminėjimas1"/>
    <w:basedOn w:val="Numatytasispastraiposriftas"/>
    <w:uiPriority w:val="99"/>
    <w:unhideWhenUsed/>
    <w:rsid w:val="00C92009"/>
    <w:rPr>
      <w:color w:val="2B579A"/>
      <w:shd w:val="clear" w:color="auto" w:fill="E6E6E6"/>
    </w:rPr>
  </w:style>
  <w:style w:type="numbering" w:customStyle="1" w:styleId="NoList1">
    <w:name w:val="No List1"/>
    <w:next w:val="Sraonra"/>
    <w:uiPriority w:val="99"/>
    <w:semiHidden/>
    <w:unhideWhenUsed/>
    <w:rsid w:val="001002AB"/>
  </w:style>
  <w:style w:type="character" w:customStyle="1" w:styleId="FollowedHyperlink1">
    <w:name w:val="FollowedHyperlink1"/>
    <w:basedOn w:val="Numatytasispastraiposriftas"/>
    <w:uiPriority w:val="99"/>
    <w:semiHidden/>
    <w:unhideWhenUsed/>
    <w:rsid w:val="001002AB"/>
    <w:rPr>
      <w:color w:val="954F72"/>
      <w:u w:val="single"/>
    </w:rPr>
  </w:style>
  <w:style w:type="character" w:customStyle="1" w:styleId="Emphasis1">
    <w:name w:val="Emphasis1"/>
    <w:basedOn w:val="Numatytasispastraiposriftas"/>
    <w:uiPriority w:val="20"/>
    <w:qFormat/>
    <w:rsid w:val="001002AB"/>
    <w:rPr>
      <w:i/>
      <w:iCs/>
      <w:color w:val="000000"/>
    </w:rPr>
  </w:style>
  <w:style w:type="character" w:customStyle="1" w:styleId="Heading2Char1">
    <w:name w:val="Heading 2 Char1"/>
    <w:aliases w:val="Title Header2 Char1,Antraštė 2 Diagrama Diagrama Char1,Antraštė 2 Diagrama1 Diagrama1 Diagrama Char1,Antraštė 2 Diagrama Diagrama Diagrama1 Diagrama Char1,Diagrama15 Diagrama Diagrama Diagrama1 Diagrama Char1"/>
    <w:basedOn w:val="Numatytasispastraiposriftas"/>
    <w:uiPriority w:val="9"/>
    <w:semiHidden/>
    <w:rsid w:val="001002AB"/>
    <w:rPr>
      <w:rFonts w:ascii="Calibri Light" w:eastAsia="Times New Roman" w:hAnsi="Calibri Light" w:cs="Times New Roman"/>
      <w:color w:val="2F5496"/>
      <w:sz w:val="32"/>
      <w:szCs w:val="32"/>
    </w:rPr>
  </w:style>
  <w:style w:type="paragraph" w:customStyle="1" w:styleId="msonormal0">
    <w:name w:val="msonormal"/>
    <w:basedOn w:val="prastasis"/>
    <w:uiPriority w:val="99"/>
    <w:semiHidden/>
    <w:rsid w:val="001002AB"/>
    <w:pPr>
      <w:spacing w:before="100" w:beforeAutospacing="1" w:after="100" w:afterAutospacing="1" w:line="276" w:lineRule="auto"/>
    </w:pPr>
    <w:rPr>
      <w:rFonts w:ascii="Calibri" w:eastAsia="Calibri" w:hAnsi="Calibri" w:cs="Arial"/>
      <w:kern w:val="0"/>
      <w:sz w:val="21"/>
      <w:szCs w:val="21"/>
      <w:lang w:eastAsia="lt-LT"/>
      <w14:ligatures w14:val="none"/>
    </w:rPr>
  </w:style>
  <w:style w:type="paragraph" w:customStyle="1" w:styleId="ApatiniskolontitulasDiagrama1DiagramaDiagramaDiagrama1">
    <w:name w:val="Apatinis kolontitulas Diagrama1 Diagrama Diagrama Diagrama1"/>
    <w:basedOn w:val="prastasis"/>
    <w:next w:val="Porat"/>
    <w:uiPriority w:val="99"/>
    <w:semiHidden/>
    <w:unhideWhenUsed/>
    <w:rsid w:val="001002AB"/>
    <w:pPr>
      <w:tabs>
        <w:tab w:val="center" w:pos="4513"/>
        <w:tab w:val="right" w:pos="9026"/>
      </w:tabs>
      <w:spacing w:line="276" w:lineRule="auto"/>
    </w:pPr>
    <w:rPr>
      <w:sz w:val="24"/>
      <w:szCs w:val="24"/>
      <w:lang w:val="en-GB"/>
    </w:rPr>
  </w:style>
  <w:style w:type="character" w:customStyle="1" w:styleId="FooterChar1">
    <w:name w:val="Footer Char1"/>
    <w:aliases w:val="Apatinis kolontitulas Diagrama Char1,Apatinis kolontitulas Diagrama2 Diagrama1 Char1,Apatinis kolontitulas Diagrama Diagrama Diagrama Char1,Diagrama5 Diagrama Diagrama Diagrama Char1"/>
    <w:basedOn w:val="Numatytasispastraiposriftas"/>
    <w:uiPriority w:val="99"/>
    <w:semiHidden/>
    <w:rsid w:val="001002AB"/>
    <w:rPr>
      <w:rFonts w:ascii="Calibri" w:eastAsia="Calibri" w:hAnsi="Calibri" w:cs="Arial"/>
      <w:kern w:val="0"/>
      <w:sz w:val="21"/>
      <w:szCs w:val="21"/>
      <w:lang w:val="lt-LT" w:eastAsia="lt-LT"/>
      <w14:ligatures w14:val="none"/>
    </w:rPr>
  </w:style>
  <w:style w:type="paragraph" w:customStyle="1" w:styleId="Caption1">
    <w:name w:val="Caption1"/>
    <w:basedOn w:val="prastasis"/>
    <w:next w:val="prastasis"/>
    <w:uiPriority w:val="35"/>
    <w:semiHidden/>
    <w:unhideWhenUsed/>
    <w:qFormat/>
    <w:rsid w:val="001002AB"/>
    <w:pPr>
      <w:spacing w:line="240" w:lineRule="auto"/>
    </w:pPr>
    <w:rPr>
      <w:rFonts w:ascii="Calibri" w:eastAsia="Calibri" w:hAnsi="Calibri" w:cs="Arial"/>
      <w:b/>
      <w:bCs/>
      <w:color w:val="404040"/>
      <w:kern w:val="0"/>
      <w:sz w:val="16"/>
      <w:szCs w:val="16"/>
      <w:lang w:eastAsia="lt-LT"/>
      <w14:ligatures w14:val="none"/>
    </w:rPr>
  </w:style>
  <w:style w:type="paragraph" w:customStyle="1" w:styleId="bodyinde1">
    <w:name w:val="body inde1"/>
    <w:basedOn w:val="prastasis"/>
    <w:next w:val="Pagrindinistekstas"/>
    <w:semiHidden/>
    <w:unhideWhenUsed/>
    <w:rsid w:val="001002AB"/>
    <w:pPr>
      <w:spacing w:line="276" w:lineRule="auto"/>
      <w:ind w:firstLine="567"/>
      <w:jc w:val="both"/>
    </w:pPr>
    <w:rPr>
      <w:sz w:val="24"/>
      <w:szCs w:val="20"/>
      <w:lang w:val="en-GB"/>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Numatytasispastraiposriftas"/>
    <w:semiHidden/>
    <w:rsid w:val="001002AB"/>
    <w:rPr>
      <w:rFonts w:ascii="Calibri" w:eastAsia="Calibri" w:hAnsi="Calibri" w:cs="Arial"/>
      <w:kern w:val="0"/>
      <w:sz w:val="21"/>
      <w:szCs w:val="21"/>
      <w:lang w:val="lt-LT" w:eastAsia="lt-LT"/>
      <w14:ligatures w14:val="none"/>
    </w:rPr>
  </w:style>
  <w:style w:type="paragraph" w:customStyle="1" w:styleId="TOCHeading1">
    <w:name w:val="TOC Heading1"/>
    <w:basedOn w:val="Antrat1"/>
    <w:next w:val="prastasis"/>
    <w:uiPriority w:val="39"/>
    <w:semiHidden/>
    <w:unhideWhenUsed/>
    <w:qFormat/>
    <w:rsid w:val="001002AB"/>
    <w:pPr>
      <w:pBdr>
        <w:bottom w:val="single" w:sz="4" w:space="2" w:color="ED7D31"/>
      </w:pBdr>
      <w:spacing w:after="120" w:line="240" w:lineRule="auto"/>
      <w:outlineLvl w:val="9"/>
    </w:pPr>
    <w:rPr>
      <w:rFonts w:ascii="Calibri Light" w:eastAsia="Calibri Light" w:hAnsi="Calibri Light" w:cs="Times New Roman"/>
      <w:color w:val="262626"/>
      <w:kern w:val="0"/>
      <w:lang w:eastAsia="lt-LT"/>
      <w14:ligatures w14:val="none"/>
    </w:rPr>
  </w:style>
  <w:style w:type="character" w:customStyle="1" w:styleId="SubtleEmphasis1">
    <w:name w:val="Subtle Emphasis1"/>
    <w:basedOn w:val="Numatytasispastraiposriftas"/>
    <w:uiPriority w:val="19"/>
    <w:qFormat/>
    <w:rsid w:val="001002AB"/>
    <w:rPr>
      <w:i/>
      <w:iCs/>
      <w:color w:val="595959"/>
    </w:rPr>
  </w:style>
  <w:style w:type="character" w:customStyle="1" w:styleId="SubtleReference1">
    <w:name w:val="Subtle Reference1"/>
    <w:basedOn w:val="Numatytasispastraiposriftas"/>
    <w:uiPriority w:val="31"/>
    <w:qFormat/>
    <w:rsid w:val="001002AB"/>
    <w:rPr>
      <w:caps w:val="0"/>
      <w:smallCaps/>
      <w:color w:val="404040"/>
      <w:spacing w:val="0"/>
      <w:u w:val="single" w:color="7F7F7F"/>
    </w:rPr>
  </w:style>
  <w:style w:type="character" w:customStyle="1" w:styleId="ng-scope">
    <w:name w:val="ng-scope"/>
    <w:basedOn w:val="Numatytasispastraiposriftas"/>
    <w:rsid w:val="001002AB"/>
  </w:style>
  <w:style w:type="character" w:customStyle="1" w:styleId="FooterChar2">
    <w:name w:val="Footer Char2"/>
    <w:basedOn w:val="Numatytasispastraiposriftas"/>
    <w:uiPriority w:val="99"/>
    <w:semiHidden/>
    <w:rsid w:val="001002AB"/>
  </w:style>
  <w:style w:type="character" w:customStyle="1" w:styleId="BodyTextChar2">
    <w:name w:val="Body Text Char2"/>
    <w:basedOn w:val="Numatytasispastraiposriftas"/>
    <w:uiPriority w:val="99"/>
    <w:semiHidden/>
    <w:rsid w:val="001002AB"/>
  </w:style>
  <w:style w:type="paragraph" w:customStyle="1" w:styleId="Style4">
    <w:name w:val="Style4"/>
    <w:basedOn w:val="prastasis"/>
    <w:uiPriority w:val="99"/>
    <w:rsid w:val="00BA6E07"/>
    <w:pPr>
      <w:widowControl w:val="0"/>
      <w:autoSpaceDE w:val="0"/>
      <w:autoSpaceDN w:val="0"/>
      <w:adjustRightInd w:val="0"/>
      <w:spacing w:after="0" w:line="273" w:lineRule="exact"/>
      <w:ind w:firstLine="912"/>
      <w:jc w:val="both"/>
    </w:pPr>
    <w:rPr>
      <w:rFonts w:ascii="Times New Roman" w:eastAsia="SimSun" w:hAnsi="Times New Roman" w:cs="Times New Roman"/>
      <w:kern w:val="0"/>
      <w:sz w:val="24"/>
      <w:szCs w:val="24"/>
      <w:lang w:eastAsia="zh-CN"/>
      <w14:ligatures w14:val="none"/>
    </w:rPr>
  </w:style>
  <w:style w:type="character" w:customStyle="1" w:styleId="FontStyle11">
    <w:name w:val="Font Style11"/>
    <w:basedOn w:val="Numatytasispastraiposriftas"/>
    <w:uiPriority w:val="99"/>
    <w:rsid w:val="00BA6E07"/>
    <w:rPr>
      <w:rFonts w:ascii="Times New Roman" w:hAnsi="Times New Roman" w:cs="Times New Roman"/>
      <w:sz w:val="22"/>
      <w:szCs w:val="22"/>
    </w:rPr>
  </w:style>
  <w:style w:type="paragraph" w:customStyle="1" w:styleId="Style3">
    <w:name w:val="Style3"/>
    <w:basedOn w:val="prastasis"/>
    <w:rsid w:val="00BA6E07"/>
    <w:pPr>
      <w:widowControl w:val="0"/>
      <w:autoSpaceDE w:val="0"/>
      <w:autoSpaceDN w:val="0"/>
      <w:adjustRightInd w:val="0"/>
      <w:spacing w:after="0" w:line="240" w:lineRule="auto"/>
    </w:pPr>
    <w:rPr>
      <w:rFonts w:ascii="Times New Roman" w:eastAsia="SimSun" w:hAnsi="Times New Roman" w:cs="Times New Roman"/>
      <w:kern w:val="0"/>
      <w:sz w:val="24"/>
      <w:szCs w:val="24"/>
      <w:lang w:eastAsia="zh-CN"/>
      <w14:ligatures w14:val="none"/>
    </w:rPr>
  </w:style>
  <w:style w:type="paragraph" w:customStyle="1" w:styleId="Style1">
    <w:name w:val="Style1"/>
    <w:basedOn w:val="prastasis"/>
    <w:uiPriority w:val="99"/>
    <w:rsid w:val="00BA6E07"/>
    <w:pPr>
      <w:widowControl w:val="0"/>
      <w:autoSpaceDE w:val="0"/>
      <w:autoSpaceDN w:val="0"/>
      <w:adjustRightInd w:val="0"/>
      <w:spacing w:after="0" w:line="274" w:lineRule="exact"/>
      <w:jc w:val="center"/>
    </w:pPr>
    <w:rPr>
      <w:rFonts w:ascii="Times New Roman" w:eastAsia="SimSun" w:hAnsi="Times New Roman" w:cs="Times New Roman"/>
      <w:kern w:val="0"/>
      <w:sz w:val="24"/>
      <w:szCs w:val="24"/>
      <w:lang w:eastAsia="zh-CN"/>
      <w14:ligatures w14:val="none"/>
    </w:rPr>
  </w:style>
  <w:style w:type="character" w:customStyle="1" w:styleId="FontStyle12">
    <w:name w:val="Font Style12"/>
    <w:uiPriority w:val="99"/>
    <w:rsid w:val="00BA6E07"/>
    <w:rPr>
      <w:rFonts w:ascii="Times New Roman" w:hAnsi="Times New Roman" w:cs="Times New Roman"/>
      <w:b/>
      <w:bCs/>
      <w:sz w:val="22"/>
      <w:szCs w:val="22"/>
    </w:rPr>
  </w:style>
  <w:style w:type="character" w:styleId="Puslapionumeris">
    <w:name w:val="page number"/>
    <w:rsid w:val="00BA6E07"/>
  </w:style>
  <w:style w:type="character" w:customStyle="1" w:styleId="Bodytext">
    <w:name w:val="Body text_"/>
    <w:link w:val="Pagrindinistekstas1"/>
    <w:rsid w:val="00BA6E07"/>
    <w:rPr>
      <w:rFonts w:eastAsia="Times New Roman" w:cs="Times New Roman"/>
      <w:shd w:val="clear" w:color="auto" w:fill="FFFFFF"/>
    </w:rPr>
  </w:style>
  <w:style w:type="paragraph" w:customStyle="1" w:styleId="Pagrindinistekstas1">
    <w:name w:val="Pagrindinis tekstas1"/>
    <w:basedOn w:val="prastasis"/>
    <w:link w:val="Bodytext"/>
    <w:rsid w:val="00BA6E07"/>
    <w:pPr>
      <w:shd w:val="clear" w:color="auto" w:fill="FFFFFF"/>
      <w:spacing w:after="0" w:line="0" w:lineRule="atLeast"/>
    </w:pPr>
    <w:rPr>
      <w:rFonts w:eastAsia="Times New Roman" w:cs="Times New Roman"/>
    </w:rPr>
  </w:style>
  <w:style w:type="character" w:customStyle="1" w:styleId="Bodytext2">
    <w:name w:val="Body text (2)_"/>
    <w:link w:val="Bodytext20"/>
    <w:rsid w:val="00BA6E07"/>
    <w:rPr>
      <w:rFonts w:eastAsia="Times New Roman" w:cs="Times New Roman"/>
      <w:sz w:val="23"/>
      <w:szCs w:val="23"/>
      <w:shd w:val="clear" w:color="auto" w:fill="FFFFFF"/>
    </w:rPr>
  </w:style>
  <w:style w:type="paragraph" w:customStyle="1" w:styleId="Bodytext20">
    <w:name w:val="Body text (2)"/>
    <w:basedOn w:val="prastasis"/>
    <w:link w:val="Bodytext2"/>
    <w:rsid w:val="00BA6E07"/>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BA6E07"/>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BA6E07"/>
    <w:rPr>
      <w:rFonts w:eastAsia="Times New Roman"/>
      <w:sz w:val="16"/>
      <w:szCs w:val="16"/>
      <w:shd w:val="clear" w:color="auto" w:fill="FFFFFF"/>
    </w:rPr>
  </w:style>
  <w:style w:type="paragraph" w:customStyle="1" w:styleId="Bodytext30">
    <w:name w:val="Body text (3)"/>
    <w:basedOn w:val="prastasis"/>
    <w:link w:val="Bodytext3"/>
    <w:rsid w:val="00BA6E07"/>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BA6E07"/>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BA6E07"/>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BA6E07"/>
    <w:rPr>
      <w:rFonts w:ascii="Times New Roman" w:hAnsi="Times New Roman" w:cs="Times New Roman"/>
      <w:sz w:val="20"/>
      <w:szCs w:val="20"/>
    </w:rPr>
  </w:style>
  <w:style w:type="paragraph" w:styleId="Pagrindinistekstas2">
    <w:name w:val="Body Text 2"/>
    <w:basedOn w:val="prastasis"/>
    <w:link w:val="Pagrindinistekstas2Diagrama"/>
    <w:unhideWhenUsed/>
    <w:rsid w:val="00BA6E07"/>
    <w:pPr>
      <w:spacing w:after="120" w:line="480" w:lineRule="auto"/>
    </w:pPr>
    <w:rPr>
      <w:rFonts w:ascii="Times New Roman" w:eastAsia="Times New Roman" w:hAnsi="Times New Roman" w:cs="Times New Roman"/>
      <w:kern w:val="0"/>
      <w:sz w:val="24"/>
      <w:szCs w:val="20"/>
      <w14:ligatures w14:val="none"/>
    </w:rPr>
  </w:style>
  <w:style w:type="character" w:customStyle="1" w:styleId="Pagrindinistekstas2Diagrama">
    <w:name w:val="Pagrindinis tekstas 2 Diagrama"/>
    <w:basedOn w:val="Numatytasispastraiposriftas"/>
    <w:link w:val="Pagrindinistekstas2"/>
    <w:rsid w:val="00BA6E07"/>
    <w:rPr>
      <w:rFonts w:ascii="Times New Roman" w:eastAsia="Times New Roman" w:hAnsi="Times New Roman" w:cs="Times New Roman"/>
      <w:kern w:val="0"/>
      <w:sz w:val="24"/>
      <w:szCs w:val="20"/>
      <w14:ligatures w14:val="none"/>
    </w:rPr>
  </w:style>
  <w:style w:type="character" w:customStyle="1" w:styleId="Neapdorotaspaminjimas2">
    <w:name w:val="Neapdorotas paminėjimas2"/>
    <w:basedOn w:val="Numatytasispastraiposriftas"/>
    <w:uiPriority w:val="99"/>
    <w:semiHidden/>
    <w:unhideWhenUsed/>
    <w:rsid w:val="00BA6E07"/>
    <w:rPr>
      <w:color w:val="605E5C"/>
      <w:shd w:val="clear" w:color="auto" w:fill="E1DFDD"/>
    </w:rPr>
  </w:style>
  <w:style w:type="paragraph" w:customStyle="1" w:styleId="Stilius3">
    <w:name w:val="Stilius3"/>
    <w:basedOn w:val="prastasis"/>
    <w:qFormat/>
    <w:rsid w:val="00BA6E07"/>
    <w:pPr>
      <w:spacing w:before="200" w:after="0" w:line="240" w:lineRule="auto"/>
      <w:jc w:val="both"/>
    </w:pPr>
    <w:rPr>
      <w:rFonts w:ascii="Times New Roman" w:eastAsia="Times New Roman" w:hAnsi="Times New Roman" w:cs="Times New Roman"/>
      <w:kern w:val="0"/>
      <w14:ligatures w14:val="none"/>
    </w:rPr>
  </w:style>
  <w:style w:type="table" w:customStyle="1" w:styleId="prastojilentel1">
    <w:name w:val="Įprastoji lentelė1"/>
    <w:uiPriority w:val="99"/>
    <w:semiHidden/>
    <w:rsid w:val="00BA6E07"/>
    <w:pPr>
      <w:spacing w:after="0" w:line="240" w:lineRule="auto"/>
    </w:pPr>
    <w:rPr>
      <w:rFonts w:ascii="Times New Roman" w:eastAsia="Calibri" w:hAnsi="Times New Roman"/>
      <w:kern w:val="0"/>
      <w:sz w:val="24"/>
      <w14:ligatures w14:val="none"/>
    </w:rPr>
    <w:tblPr>
      <w:tblCellMar>
        <w:top w:w="0" w:type="dxa"/>
        <w:left w:w="108" w:type="dxa"/>
        <w:bottom w:w="0" w:type="dxa"/>
        <w:right w:w="108" w:type="dxa"/>
      </w:tblCellMar>
    </w:tblPr>
  </w:style>
  <w:style w:type="table" w:customStyle="1" w:styleId="Lentelstinklelis41">
    <w:name w:val="Lentelės tinklelis41"/>
    <w:basedOn w:val="prastojilentel"/>
    <w:next w:val="Lentelstinklelis"/>
    <w:uiPriority w:val="39"/>
    <w:rsid w:val="005F6325"/>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709889">
      <w:bodyDiv w:val="1"/>
      <w:marLeft w:val="0"/>
      <w:marRight w:val="0"/>
      <w:marTop w:val="0"/>
      <w:marBottom w:val="0"/>
      <w:divBdr>
        <w:top w:val="none" w:sz="0" w:space="0" w:color="auto"/>
        <w:left w:val="none" w:sz="0" w:space="0" w:color="auto"/>
        <w:bottom w:val="none" w:sz="0" w:space="0" w:color="auto"/>
        <w:right w:val="none" w:sz="0" w:space="0" w:color="auto"/>
      </w:divBdr>
    </w:div>
    <w:div w:id="1026058592">
      <w:bodyDiv w:val="1"/>
      <w:marLeft w:val="0"/>
      <w:marRight w:val="0"/>
      <w:marTop w:val="0"/>
      <w:marBottom w:val="0"/>
      <w:divBdr>
        <w:top w:val="none" w:sz="0" w:space="0" w:color="auto"/>
        <w:left w:val="none" w:sz="0" w:space="0" w:color="auto"/>
        <w:bottom w:val="none" w:sz="0" w:space="0" w:color="auto"/>
        <w:right w:val="none" w:sz="0" w:space="0" w:color="auto"/>
      </w:divBdr>
    </w:div>
    <w:div w:id="1047607134">
      <w:bodyDiv w:val="1"/>
      <w:marLeft w:val="0"/>
      <w:marRight w:val="0"/>
      <w:marTop w:val="0"/>
      <w:marBottom w:val="0"/>
      <w:divBdr>
        <w:top w:val="none" w:sz="0" w:space="0" w:color="auto"/>
        <w:left w:val="none" w:sz="0" w:space="0" w:color="auto"/>
        <w:bottom w:val="none" w:sz="0" w:space="0" w:color="auto"/>
        <w:right w:val="none" w:sz="0" w:space="0" w:color="auto"/>
      </w:divBdr>
    </w:div>
    <w:div w:id="1655139339">
      <w:bodyDiv w:val="1"/>
      <w:marLeft w:val="0"/>
      <w:marRight w:val="0"/>
      <w:marTop w:val="0"/>
      <w:marBottom w:val="0"/>
      <w:divBdr>
        <w:top w:val="none" w:sz="0" w:space="0" w:color="auto"/>
        <w:left w:val="none" w:sz="0" w:space="0" w:color="auto"/>
        <w:bottom w:val="none" w:sz="0" w:space="0" w:color="auto"/>
        <w:right w:val="none" w:sz="0" w:space="0" w:color="auto"/>
      </w:divBdr>
    </w:div>
    <w:div w:id="188228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24R3110&amp;locale=lt" TargetMode="External"/><Relationship Id="rId13" Type="http://schemas.openxmlformats.org/officeDocument/2006/relationships/hyperlink" Target="http://eur-lex.europa.eu/legal-content/LIT/TXT/?uri=CELEX:31995L0046&amp;locale=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eur-lex.europa.eu/legal-content/LIT/TXT/?uri=CELEX:32016R0679&amp;locale=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legal-content/LIT/TXT/?uri=CELEX:32014L0055&amp;locale=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eur-lex.europa.eu/legal-content/LIT/TXT/?uri=CELEX:32017D1870&amp;locale=lt" TargetMode="External"/><Relationship Id="rId4" Type="http://schemas.openxmlformats.org/officeDocument/2006/relationships/webSettings" Target="webSettings.xml"/><Relationship Id="rId9" Type="http://schemas.openxmlformats.org/officeDocument/2006/relationships/hyperlink" Target="http://eur-lex.europa.eu/legal-content/LIT/TXT/?uri=CELEX:32011R0305&amp;locale=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76</Pages>
  <Words>31344</Words>
  <Characters>178666</Characters>
  <Application>Microsoft Office Word</Application>
  <DocSecurity>0</DocSecurity>
  <Lines>1488</Lines>
  <Paragraphs>419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209591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Kazilionienė</dc:creator>
  <cp:keywords/>
  <dc:description/>
  <cp:lastModifiedBy>Sonata Vokietaitienė</cp:lastModifiedBy>
  <cp:revision>25</cp:revision>
  <dcterms:created xsi:type="dcterms:W3CDTF">2025-05-26T13:20:00Z</dcterms:created>
  <dcterms:modified xsi:type="dcterms:W3CDTF">2026-09-09T07:24:00Z</dcterms:modified>
</cp:coreProperties>
</file>