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F58D7" w14:textId="21082F83" w:rsidR="00123CED" w:rsidRPr="00447D6B" w:rsidRDefault="00123CED" w:rsidP="00D13668">
      <w:pPr>
        <w:keepNext/>
        <w:spacing w:after="0" w:line="240" w:lineRule="auto"/>
        <w:ind w:left="-142"/>
        <w:jc w:val="center"/>
        <w:outlineLvl w:val="4"/>
        <w:rPr>
          <w:rFonts w:eastAsia="Times New Roman"/>
          <w:b/>
          <w:szCs w:val="24"/>
        </w:rPr>
      </w:pPr>
      <w:r w:rsidRPr="00447D6B">
        <w:rPr>
          <w:rFonts w:eastAsia="Times New Roman"/>
          <w:b/>
          <w:szCs w:val="24"/>
        </w:rPr>
        <w:t xml:space="preserve">NACIONALINĖ ŽEMĖS TARNYBA </w:t>
      </w:r>
    </w:p>
    <w:p w14:paraId="07C00035" w14:textId="77777777" w:rsidR="00123CED" w:rsidRPr="00CC5CA1" w:rsidRDefault="00123CED" w:rsidP="00D13668">
      <w:pPr>
        <w:keepNext/>
        <w:spacing w:after="0" w:line="240" w:lineRule="auto"/>
        <w:ind w:left="-142"/>
        <w:jc w:val="center"/>
        <w:outlineLvl w:val="4"/>
        <w:rPr>
          <w:rFonts w:eastAsia="Times New Roman"/>
          <w:b/>
          <w:szCs w:val="24"/>
        </w:rPr>
      </w:pPr>
      <w:r w:rsidRPr="00CC5CA1">
        <w:rPr>
          <w:rFonts w:eastAsia="Times New Roman"/>
          <w:b/>
          <w:szCs w:val="24"/>
        </w:rPr>
        <w:t xml:space="preserve">PRIE </w:t>
      </w:r>
      <w:r w:rsidR="00B672C6" w:rsidRPr="00CC5CA1">
        <w:rPr>
          <w:rFonts w:eastAsia="Times New Roman"/>
          <w:b/>
          <w:szCs w:val="24"/>
        </w:rPr>
        <w:t>APLINKOS</w:t>
      </w:r>
      <w:r w:rsidRPr="00CC5CA1">
        <w:rPr>
          <w:rFonts w:eastAsia="Times New Roman"/>
          <w:b/>
          <w:szCs w:val="24"/>
        </w:rPr>
        <w:t xml:space="preserve"> MINISTERIJOS</w:t>
      </w:r>
    </w:p>
    <w:p w14:paraId="6BD4AB65" w14:textId="77777777" w:rsidR="0089305F" w:rsidRPr="00CC5CA1" w:rsidRDefault="0089305F" w:rsidP="00123CED">
      <w:pPr>
        <w:keepNext/>
        <w:spacing w:after="0" w:line="240" w:lineRule="auto"/>
        <w:ind w:left="550"/>
        <w:jc w:val="center"/>
        <w:outlineLvl w:val="4"/>
        <w:rPr>
          <w:rFonts w:eastAsia="Times New Roman"/>
          <w:b/>
          <w:szCs w:val="24"/>
        </w:rPr>
      </w:pPr>
    </w:p>
    <w:tbl>
      <w:tblPr>
        <w:tblW w:w="4252" w:type="dxa"/>
        <w:tblInd w:w="5529" w:type="dxa"/>
        <w:tblLook w:val="00A0" w:firstRow="1" w:lastRow="0" w:firstColumn="1" w:lastColumn="0" w:noHBand="0" w:noVBand="0"/>
      </w:tblPr>
      <w:tblGrid>
        <w:gridCol w:w="4252"/>
      </w:tblGrid>
      <w:tr w:rsidR="00CC5CA1" w:rsidRPr="00CC5CA1" w14:paraId="0290C6E3" w14:textId="77777777" w:rsidTr="00DF1376">
        <w:tc>
          <w:tcPr>
            <w:tcW w:w="4252" w:type="dxa"/>
            <w:tcBorders>
              <w:top w:val="nil"/>
              <w:left w:val="nil"/>
              <w:bottom w:val="nil"/>
              <w:right w:val="nil"/>
            </w:tcBorders>
          </w:tcPr>
          <w:p w14:paraId="59B05179" w14:textId="77777777" w:rsidR="00DD1E01" w:rsidRPr="0066227F" w:rsidRDefault="00DD1E01" w:rsidP="00DD1E01">
            <w:pPr>
              <w:tabs>
                <w:tab w:val="left" w:pos="4004"/>
                <w:tab w:val="left" w:pos="4820"/>
                <w:tab w:val="left" w:pos="4962"/>
              </w:tabs>
              <w:spacing w:after="0" w:line="240" w:lineRule="auto"/>
              <w:jc w:val="both"/>
              <w:rPr>
                <w:rFonts w:eastAsia="Times New Roman"/>
                <w:szCs w:val="24"/>
              </w:rPr>
            </w:pPr>
            <w:r w:rsidRPr="0066227F">
              <w:t>PATVIRTINTA</w:t>
            </w:r>
            <w:r w:rsidRPr="0066227F">
              <w:rPr>
                <w:rFonts w:eastAsia="Times New Roman"/>
                <w:szCs w:val="24"/>
              </w:rPr>
              <w:t xml:space="preserve"> </w:t>
            </w:r>
          </w:p>
          <w:p w14:paraId="3EC33D5A" w14:textId="3DD412B4" w:rsidR="00F235CF" w:rsidRPr="00F235CF" w:rsidRDefault="00DD1E01" w:rsidP="00F235CF">
            <w:pPr>
              <w:tabs>
                <w:tab w:val="left" w:pos="4004"/>
                <w:tab w:val="left" w:pos="4820"/>
                <w:tab w:val="left" w:pos="4962"/>
              </w:tabs>
              <w:spacing w:after="0" w:line="240" w:lineRule="auto"/>
              <w:jc w:val="both"/>
              <w:rPr>
                <w:bCs/>
                <w:szCs w:val="20"/>
              </w:rPr>
            </w:pPr>
            <w:r w:rsidRPr="0066227F">
              <w:rPr>
                <w:rFonts w:eastAsia="Times New Roman"/>
                <w:szCs w:val="24"/>
              </w:rPr>
              <w:t xml:space="preserve">Nacionalinės žemės tarnybos prie Aplinkos ministerijos viešųjų pirkimų nuolatinės komisijos </w:t>
            </w:r>
            <w:r w:rsidRPr="0066227F">
              <w:rPr>
                <w:color w:val="000000" w:themeColor="text1"/>
              </w:rPr>
              <w:t>202</w:t>
            </w:r>
            <w:r>
              <w:rPr>
                <w:color w:val="000000" w:themeColor="text1"/>
              </w:rPr>
              <w:t>6</w:t>
            </w:r>
            <w:r w:rsidRPr="0066227F">
              <w:rPr>
                <w:color w:val="000000" w:themeColor="text1"/>
              </w:rPr>
              <w:t>-</w:t>
            </w:r>
            <w:r>
              <w:rPr>
                <w:color w:val="000000" w:themeColor="text1"/>
              </w:rPr>
              <w:t>0</w:t>
            </w:r>
            <w:r w:rsidR="00F508A8">
              <w:rPr>
                <w:color w:val="000000" w:themeColor="text1"/>
              </w:rPr>
              <w:t>9</w:t>
            </w:r>
            <w:r>
              <w:rPr>
                <w:color w:val="000000" w:themeColor="text1"/>
              </w:rPr>
              <w:t>-</w:t>
            </w:r>
            <w:r w:rsidR="00E67C50">
              <w:rPr>
                <w:color w:val="000000" w:themeColor="text1"/>
              </w:rPr>
              <w:t>10</w:t>
            </w:r>
            <w:r>
              <w:rPr>
                <w:color w:val="000000" w:themeColor="text1"/>
              </w:rPr>
              <w:t xml:space="preserve"> </w:t>
            </w:r>
            <w:r w:rsidRPr="0066227F">
              <w:rPr>
                <w:color w:val="000000" w:themeColor="text1"/>
              </w:rPr>
              <w:t xml:space="preserve">posėdžio </w:t>
            </w:r>
            <w:r w:rsidRPr="0066227F">
              <w:t xml:space="preserve">protokolu Nr. </w:t>
            </w:r>
            <w:r w:rsidR="00E67C50" w:rsidRPr="00E67C50">
              <w:rPr>
                <w:bCs/>
                <w:szCs w:val="20"/>
              </w:rPr>
              <w:t>VP1-67</w:t>
            </w:r>
          </w:p>
          <w:p w14:paraId="636DB39F" w14:textId="77777777" w:rsidR="00123CED" w:rsidRPr="00CC5CA1" w:rsidRDefault="00123CED" w:rsidP="00973D51">
            <w:pPr>
              <w:tabs>
                <w:tab w:val="left" w:pos="4004"/>
                <w:tab w:val="left" w:pos="4820"/>
                <w:tab w:val="left" w:pos="4962"/>
              </w:tabs>
              <w:spacing w:after="0" w:line="240" w:lineRule="auto"/>
              <w:rPr>
                <w:rFonts w:eastAsia="Times New Roman"/>
                <w:szCs w:val="24"/>
                <w:highlight w:val="yellow"/>
              </w:rPr>
            </w:pPr>
          </w:p>
        </w:tc>
      </w:tr>
    </w:tbl>
    <w:p w14:paraId="27C39B14" w14:textId="673C2F94" w:rsidR="0089305F" w:rsidRDefault="0089305F" w:rsidP="00973D51">
      <w:pPr>
        <w:keepNext/>
        <w:tabs>
          <w:tab w:val="left" w:pos="4820"/>
          <w:tab w:val="left" w:pos="4962"/>
        </w:tabs>
        <w:spacing w:after="0" w:line="240" w:lineRule="auto"/>
        <w:jc w:val="center"/>
        <w:outlineLvl w:val="4"/>
        <w:rPr>
          <w:rFonts w:eastAsia="Times New Roman"/>
          <w:b/>
          <w:szCs w:val="24"/>
        </w:rPr>
      </w:pPr>
    </w:p>
    <w:p w14:paraId="50E2889B" w14:textId="77777777" w:rsidR="00725290" w:rsidRPr="0066227F" w:rsidRDefault="00725290" w:rsidP="00725290">
      <w:pPr>
        <w:keepNext/>
        <w:spacing w:after="0" w:line="240" w:lineRule="auto"/>
        <w:jc w:val="center"/>
        <w:outlineLvl w:val="4"/>
        <w:rPr>
          <w:rFonts w:eastAsia="Times New Roman"/>
          <w:b/>
          <w:szCs w:val="24"/>
        </w:rPr>
      </w:pPr>
      <w:r w:rsidRPr="0066227F">
        <w:rPr>
          <w:rFonts w:eastAsia="Times New Roman"/>
          <w:b/>
          <w:szCs w:val="24"/>
        </w:rPr>
        <w:t>SUPAPRASTINTO PIRKIMO ATVIRO KONKURSO BŪDU SĄLYGOS</w:t>
      </w:r>
    </w:p>
    <w:p w14:paraId="0AFA4039" w14:textId="77777777" w:rsidR="000F6096" w:rsidRPr="00CC5CA1" w:rsidRDefault="000F6096" w:rsidP="0095106E">
      <w:pPr>
        <w:keepNext/>
        <w:tabs>
          <w:tab w:val="left" w:pos="4820"/>
          <w:tab w:val="left" w:pos="4962"/>
        </w:tabs>
        <w:spacing w:after="0" w:line="240" w:lineRule="auto"/>
        <w:outlineLvl w:val="4"/>
        <w:rPr>
          <w:rFonts w:eastAsia="Times New Roman"/>
          <w:b/>
          <w:szCs w:val="24"/>
        </w:rPr>
      </w:pPr>
    </w:p>
    <w:p w14:paraId="0EC033F5" w14:textId="36FFC1D2" w:rsidR="005A5D90" w:rsidRPr="00CC5CA1" w:rsidRDefault="004162CD" w:rsidP="00B94381">
      <w:pPr>
        <w:keepNext/>
        <w:tabs>
          <w:tab w:val="left" w:pos="4820"/>
          <w:tab w:val="left" w:pos="4962"/>
        </w:tabs>
        <w:spacing w:after="0" w:line="240" w:lineRule="auto"/>
        <w:jc w:val="center"/>
        <w:outlineLvl w:val="4"/>
        <w:rPr>
          <w:rFonts w:eastAsia="Times New Roman"/>
          <w:b/>
          <w:szCs w:val="24"/>
        </w:rPr>
      </w:pPr>
      <w:r>
        <w:rPr>
          <w:b/>
          <w:szCs w:val="24"/>
        </w:rPr>
        <w:t>AUTOMOBILIO</w:t>
      </w:r>
      <w:r w:rsidR="0095106E">
        <w:rPr>
          <w:b/>
          <w:szCs w:val="24"/>
        </w:rPr>
        <w:t xml:space="preserve"> PIRKIMAS</w:t>
      </w:r>
    </w:p>
    <w:p w14:paraId="7E95F12D" w14:textId="77777777" w:rsidR="004B0B0F" w:rsidRPr="00CC5CA1" w:rsidRDefault="004B0B0F" w:rsidP="005A5D90">
      <w:pPr>
        <w:suppressAutoHyphens/>
        <w:spacing w:after="0" w:line="240" w:lineRule="auto"/>
        <w:jc w:val="center"/>
        <w:rPr>
          <w:b/>
          <w:caps/>
        </w:rPr>
      </w:pPr>
    </w:p>
    <w:p w14:paraId="03D0676D" w14:textId="77777777" w:rsidR="000B7FB3" w:rsidRPr="00CC5CA1" w:rsidRDefault="00C24875" w:rsidP="00697DBB">
      <w:pPr>
        <w:pStyle w:val="Heading1"/>
        <w:keepNext w:val="0"/>
        <w:widowControl w:val="0"/>
        <w:numPr>
          <w:ilvl w:val="0"/>
          <w:numId w:val="0"/>
        </w:numPr>
        <w:spacing w:before="240" w:after="240" w:line="240" w:lineRule="auto"/>
        <w:ind w:left="-6"/>
        <w:rPr>
          <w:b/>
          <w:sz w:val="24"/>
          <w:szCs w:val="24"/>
        </w:rPr>
      </w:pPr>
      <w:r w:rsidRPr="00CC5CA1">
        <w:rPr>
          <w:b/>
          <w:sz w:val="24"/>
          <w:szCs w:val="24"/>
        </w:rPr>
        <w:t>1</w:t>
      </w:r>
      <w:r w:rsidR="000B7FB3" w:rsidRPr="00CC5CA1">
        <w:rPr>
          <w:b/>
          <w:sz w:val="24"/>
          <w:szCs w:val="24"/>
        </w:rPr>
        <w:t xml:space="preserve">. </w:t>
      </w:r>
      <w:bookmarkStart w:id="0" w:name="_Toc103066055"/>
      <w:r w:rsidR="000B7FB3" w:rsidRPr="00CC5CA1">
        <w:rPr>
          <w:b/>
          <w:sz w:val="24"/>
          <w:szCs w:val="24"/>
        </w:rPr>
        <w:t>BENDROSIOS NUOSTATOS</w:t>
      </w:r>
      <w:bookmarkEnd w:id="0"/>
    </w:p>
    <w:p w14:paraId="6D1C6CA7" w14:textId="59E84D2F" w:rsidR="00BD537E" w:rsidRPr="00CC5CA1" w:rsidRDefault="005468A8" w:rsidP="008C1AFA">
      <w:pPr>
        <w:pStyle w:val="BodyText2"/>
        <w:numPr>
          <w:ilvl w:val="1"/>
          <w:numId w:val="4"/>
        </w:numPr>
        <w:tabs>
          <w:tab w:val="left" w:pos="993"/>
          <w:tab w:val="left" w:pos="1134"/>
          <w:tab w:val="left" w:pos="1276"/>
        </w:tabs>
        <w:spacing w:after="0" w:line="240" w:lineRule="auto"/>
        <w:ind w:firstLine="709"/>
        <w:jc w:val="both"/>
      </w:pPr>
      <w:bookmarkStart w:id="1" w:name="_Toc103066056"/>
      <w:r w:rsidRPr="00CC5CA1">
        <w:rPr>
          <w:rFonts w:eastAsia="Times New Roman"/>
          <w:szCs w:val="24"/>
        </w:rPr>
        <w:t xml:space="preserve">Nacionalinė žemės tarnyba prie </w:t>
      </w:r>
      <w:r w:rsidR="00BF51E2" w:rsidRPr="00CC5CA1">
        <w:rPr>
          <w:rFonts w:eastAsia="Times New Roman"/>
          <w:szCs w:val="24"/>
        </w:rPr>
        <w:t>Aplinkos</w:t>
      </w:r>
      <w:r w:rsidR="00E4575D" w:rsidRPr="00CC5CA1">
        <w:rPr>
          <w:rFonts w:eastAsia="Times New Roman"/>
          <w:szCs w:val="24"/>
        </w:rPr>
        <w:t xml:space="preserve"> ministerijos (toliau – </w:t>
      </w:r>
      <w:r w:rsidR="00BD31DE" w:rsidRPr="00CC5CA1">
        <w:rPr>
          <w:rFonts w:eastAsia="Times New Roman"/>
          <w:szCs w:val="24"/>
        </w:rPr>
        <w:t>p</w:t>
      </w:r>
      <w:r w:rsidRPr="00CC5CA1">
        <w:rPr>
          <w:rFonts w:eastAsia="Times New Roman"/>
          <w:szCs w:val="24"/>
        </w:rPr>
        <w:t xml:space="preserve">erkančioji organizacija), </w:t>
      </w:r>
      <w:r w:rsidR="00E71F1E" w:rsidRPr="00CC5CA1">
        <w:rPr>
          <w:rFonts w:eastAsia="Times New Roman"/>
          <w:szCs w:val="20"/>
        </w:rPr>
        <w:t xml:space="preserve">adresas </w:t>
      </w:r>
      <w:r w:rsidR="00D208C7" w:rsidRPr="00BC398E">
        <w:rPr>
          <w:rFonts w:eastAsia="Times New Roman"/>
          <w:szCs w:val="20"/>
        </w:rPr>
        <w:t>Kalvarijų g. 147, 08352</w:t>
      </w:r>
      <w:r w:rsidRPr="00CC5CA1">
        <w:rPr>
          <w:rFonts w:eastAsia="Times New Roman"/>
          <w:szCs w:val="20"/>
        </w:rPr>
        <w:t xml:space="preserve"> Vilnius, juridinio asmens kodas 188704927,</w:t>
      </w:r>
      <w:r w:rsidRPr="00CC5CA1">
        <w:rPr>
          <w:rFonts w:eastAsia="Times New Roman"/>
          <w:szCs w:val="24"/>
        </w:rPr>
        <w:t xml:space="preserve"> atviro konkurso būdu </w:t>
      </w:r>
      <w:r w:rsidR="00563664" w:rsidRPr="00CC5CA1">
        <w:rPr>
          <w:rFonts w:eastAsia="Times New Roman"/>
          <w:szCs w:val="24"/>
        </w:rPr>
        <w:t xml:space="preserve">vykdo supaprastintą pirkimą ir </w:t>
      </w:r>
      <w:r w:rsidRPr="00CC5CA1">
        <w:rPr>
          <w:rFonts w:eastAsia="Times New Roman"/>
          <w:szCs w:val="24"/>
        </w:rPr>
        <w:t>numato įsigyti</w:t>
      </w:r>
      <w:bookmarkStart w:id="2" w:name="_Hlk130552001"/>
      <w:r w:rsidR="00FA7AFC" w:rsidRPr="00CC5CA1">
        <w:rPr>
          <w:szCs w:val="24"/>
          <w:lang w:eastAsia="lt-LT"/>
        </w:rPr>
        <w:t xml:space="preserve"> </w:t>
      </w:r>
      <w:r w:rsidR="00B36687" w:rsidRPr="0095106E">
        <w:rPr>
          <w:b/>
          <w:i/>
          <w:iCs/>
          <w:szCs w:val="24"/>
          <w:lang w:eastAsia="lt-LT"/>
        </w:rPr>
        <w:t>a</w:t>
      </w:r>
      <w:r w:rsidR="004162CD">
        <w:rPr>
          <w:b/>
          <w:i/>
          <w:iCs/>
          <w:szCs w:val="24"/>
          <w:lang w:eastAsia="lt-LT"/>
        </w:rPr>
        <w:t>utomobilį (1</w:t>
      </w:r>
      <w:r w:rsidR="008D2B19">
        <w:rPr>
          <w:b/>
          <w:i/>
          <w:iCs/>
          <w:szCs w:val="24"/>
          <w:lang w:eastAsia="lt-LT"/>
        </w:rPr>
        <w:t xml:space="preserve"> vnt.)</w:t>
      </w:r>
      <w:r w:rsidR="00D03463" w:rsidRPr="00CC5CA1">
        <w:rPr>
          <w:rFonts w:ascii="Arial" w:hAnsi="Arial" w:cs="Arial"/>
          <w:b/>
          <w:szCs w:val="20"/>
        </w:rPr>
        <w:t xml:space="preserve"> </w:t>
      </w:r>
      <w:bookmarkEnd w:id="2"/>
      <w:r w:rsidR="006F4827" w:rsidRPr="00CC5CA1">
        <w:t>(toliau – pirkimas).</w:t>
      </w:r>
    </w:p>
    <w:p w14:paraId="76813B60" w14:textId="77777777" w:rsidR="001E1537" w:rsidRPr="00CC5CA1" w:rsidRDefault="001E1537" w:rsidP="001E1537">
      <w:pPr>
        <w:pStyle w:val="ListParagraph"/>
        <w:numPr>
          <w:ilvl w:val="1"/>
          <w:numId w:val="4"/>
        </w:numPr>
        <w:tabs>
          <w:tab w:val="left" w:pos="993"/>
          <w:tab w:val="left" w:pos="1134"/>
          <w:tab w:val="left" w:pos="1276"/>
        </w:tabs>
        <w:suppressAutoHyphens/>
        <w:spacing w:after="0" w:line="240" w:lineRule="auto"/>
        <w:ind w:firstLine="709"/>
        <w:jc w:val="both"/>
        <w:rPr>
          <w:szCs w:val="24"/>
        </w:rPr>
      </w:pPr>
      <w:r w:rsidRPr="00CC5CA1">
        <w:rPr>
          <w:szCs w:val="24"/>
        </w:rPr>
        <w:t>Pirkimas vykdomas vadovaujantis Lietuvos Respublikos civiliniu kodeksu, Lietuvos Respublikos viešųjų pirkimų įstatymu (toliau – Viešųjų pirkimų įstatymas, VPĮ), kitais viešuosius pirkimus reglamentuojančiais teisės aktais bei šiomis pirkimo sąlygomis.</w:t>
      </w:r>
    </w:p>
    <w:p w14:paraId="56CFC3B1" w14:textId="77777777" w:rsidR="001E1537" w:rsidRPr="00CC5CA1" w:rsidRDefault="001E1537" w:rsidP="001E1537">
      <w:pPr>
        <w:pStyle w:val="ListParagraph"/>
        <w:numPr>
          <w:ilvl w:val="1"/>
          <w:numId w:val="4"/>
        </w:numPr>
        <w:tabs>
          <w:tab w:val="left" w:pos="993"/>
          <w:tab w:val="left" w:pos="1134"/>
          <w:tab w:val="left" w:pos="1276"/>
        </w:tabs>
        <w:suppressAutoHyphens/>
        <w:spacing w:after="0" w:line="240" w:lineRule="auto"/>
        <w:ind w:firstLine="709"/>
        <w:jc w:val="both"/>
        <w:rPr>
          <w:szCs w:val="24"/>
        </w:rPr>
      </w:pPr>
      <w:r w:rsidRPr="00CC5CA1">
        <w:rPr>
          <w:szCs w:val="24"/>
        </w:rPr>
        <w:t>Vartojamos pagrindinės sąvokos, apibrėžtos Viešųjų pirkimų įstatyme.</w:t>
      </w:r>
    </w:p>
    <w:p w14:paraId="7B9333D7" w14:textId="77777777" w:rsidR="001E1537" w:rsidRPr="00CC5CA1" w:rsidRDefault="001E1537" w:rsidP="001E1537">
      <w:pPr>
        <w:pStyle w:val="BodyText2"/>
        <w:numPr>
          <w:ilvl w:val="1"/>
          <w:numId w:val="4"/>
        </w:numPr>
        <w:suppressAutoHyphens/>
        <w:spacing w:after="0" w:line="240" w:lineRule="auto"/>
        <w:jc w:val="both"/>
        <w:rPr>
          <w:szCs w:val="24"/>
        </w:rPr>
      </w:pPr>
      <w:r w:rsidRPr="00CC5CA1">
        <w:rPr>
          <w:szCs w:val="24"/>
        </w:rPr>
        <w:t>Visos pirkimo sąlygos nustatytos pirkimo dokumentuose, kuriuos sudaro:</w:t>
      </w:r>
    </w:p>
    <w:p w14:paraId="5938B770" w14:textId="77777777" w:rsidR="001E1537" w:rsidRPr="00CC5CA1" w:rsidRDefault="001E1537" w:rsidP="001E1537">
      <w:pPr>
        <w:pStyle w:val="BodyText2"/>
        <w:numPr>
          <w:ilvl w:val="2"/>
          <w:numId w:val="4"/>
        </w:numPr>
        <w:suppressAutoHyphens/>
        <w:spacing w:after="0" w:line="240" w:lineRule="auto"/>
        <w:jc w:val="both"/>
        <w:rPr>
          <w:szCs w:val="24"/>
        </w:rPr>
      </w:pPr>
      <w:r w:rsidRPr="00CC5CA1">
        <w:rPr>
          <w:szCs w:val="24"/>
        </w:rPr>
        <w:t>Skelbimas apie pirkimą;</w:t>
      </w:r>
    </w:p>
    <w:p w14:paraId="6FE23919" w14:textId="77777777" w:rsidR="001E1537" w:rsidRPr="00CC5CA1" w:rsidRDefault="001E1537" w:rsidP="001E1537">
      <w:pPr>
        <w:pStyle w:val="BodyText2"/>
        <w:numPr>
          <w:ilvl w:val="2"/>
          <w:numId w:val="4"/>
        </w:numPr>
        <w:suppressAutoHyphens/>
        <w:spacing w:after="0" w:line="240" w:lineRule="auto"/>
        <w:jc w:val="both"/>
        <w:rPr>
          <w:szCs w:val="24"/>
        </w:rPr>
      </w:pPr>
      <w:r w:rsidRPr="00CC5CA1">
        <w:rPr>
          <w:szCs w:val="24"/>
        </w:rPr>
        <w:t>Pirkimo sąlygos (kartu su priedais);</w:t>
      </w:r>
    </w:p>
    <w:p w14:paraId="54B5661F" w14:textId="77777777" w:rsidR="001E1537" w:rsidRPr="00CC5CA1" w:rsidRDefault="001E1537" w:rsidP="001E1537">
      <w:pPr>
        <w:pStyle w:val="BodyText2"/>
        <w:numPr>
          <w:ilvl w:val="2"/>
          <w:numId w:val="4"/>
        </w:numPr>
        <w:suppressAutoHyphens/>
        <w:spacing w:after="0" w:line="240" w:lineRule="auto"/>
        <w:jc w:val="both"/>
        <w:rPr>
          <w:szCs w:val="24"/>
        </w:rPr>
      </w:pPr>
      <w:r w:rsidRPr="00CC5CA1">
        <w:rPr>
          <w:szCs w:val="24"/>
        </w:rPr>
        <w:t>Pirkimo dokumentų paaiškinimai (patikslinimai), taip pat atsakymai į tiekėjų klausimus (jeigu bus);</w:t>
      </w:r>
    </w:p>
    <w:p w14:paraId="4E1B9EC9" w14:textId="77777777" w:rsidR="001E1537" w:rsidRPr="00CC5CA1" w:rsidRDefault="001E1537" w:rsidP="001E1537">
      <w:pPr>
        <w:pStyle w:val="BodyText2"/>
        <w:numPr>
          <w:ilvl w:val="2"/>
          <w:numId w:val="4"/>
        </w:numPr>
        <w:suppressAutoHyphens/>
        <w:spacing w:after="0" w:line="240" w:lineRule="auto"/>
        <w:jc w:val="both"/>
        <w:rPr>
          <w:szCs w:val="24"/>
        </w:rPr>
      </w:pPr>
      <w:r w:rsidRPr="00CC5CA1">
        <w:rPr>
          <w:szCs w:val="24"/>
        </w:rPr>
        <w:t>Kita Centrinės viešųjų pirkimų informacinės sistemos (toliau – CVP IS) priemonėmis pateikta informacija.</w:t>
      </w:r>
    </w:p>
    <w:p w14:paraId="14A75199" w14:textId="5849CF78" w:rsidR="001E1537" w:rsidRPr="00CC5CA1" w:rsidRDefault="001E1537" w:rsidP="001E1537">
      <w:pPr>
        <w:suppressAutoHyphens/>
        <w:spacing w:after="0" w:line="240" w:lineRule="auto"/>
        <w:ind w:firstLine="709"/>
        <w:jc w:val="both"/>
      </w:pPr>
      <w:r w:rsidRPr="00CC5CA1">
        <w:rPr>
          <w:szCs w:val="24"/>
        </w:rPr>
        <w:t xml:space="preserve">1.5. </w:t>
      </w:r>
      <w:r w:rsidR="001D3669" w:rsidRPr="001D3669">
        <w:rPr>
          <w:szCs w:val="24"/>
        </w:rPr>
        <w:t>Išankstinis informacinis skelbimas apie numatomą vykdyti pirkimą nebuvo paskelbtas. Skelbimas apie pirkimą paskelbtas Viešųjų pirkimų įstatymo nustatyta tvarka CVP IS interneto svetainėje adresu: https://viesiejipirkimai.lt/epps/home.do.</w:t>
      </w:r>
    </w:p>
    <w:p w14:paraId="71F2267B" w14:textId="4967BF7D" w:rsidR="001E1537" w:rsidRPr="00CC5CA1" w:rsidRDefault="001E1537" w:rsidP="001E1537">
      <w:pPr>
        <w:tabs>
          <w:tab w:val="left" w:pos="851"/>
        </w:tabs>
        <w:suppressAutoHyphens/>
        <w:spacing w:after="0" w:line="240" w:lineRule="auto"/>
        <w:ind w:firstLine="709"/>
        <w:jc w:val="both"/>
        <w:rPr>
          <w:szCs w:val="24"/>
        </w:rPr>
      </w:pPr>
      <w:r w:rsidRPr="00CC5CA1">
        <w:rPr>
          <w:szCs w:val="24"/>
        </w:rPr>
        <w:t xml:space="preserve">1.6. Pirkimas atliekamas laikantis lygiateisiškumo, nediskriminavimo, abipusio pripažinimo, proporcingumo ir skaidrumo principų bei konfidencialumo ir nešališkumo reikalavimų. </w:t>
      </w:r>
    </w:p>
    <w:p w14:paraId="71BB3CF5" w14:textId="77777777" w:rsidR="001E1537" w:rsidRPr="00CC5CA1" w:rsidRDefault="001E1537" w:rsidP="001E1537">
      <w:pPr>
        <w:pStyle w:val="Heading2"/>
        <w:numPr>
          <w:ilvl w:val="0"/>
          <w:numId w:val="0"/>
        </w:numPr>
        <w:suppressAutoHyphens/>
        <w:spacing w:after="0" w:line="240" w:lineRule="auto"/>
        <w:ind w:firstLine="720"/>
        <w:rPr>
          <w:lang w:eastAsia="lt-LT"/>
        </w:rPr>
      </w:pPr>
      <w:r w:rsidRPr="00CC5CA1">
        <w:rPr>
          <w:lang w:eastAsia="lt-LT"/>
        </w:rPr>
        <w:t>1.7. Pirkimas vykdomas CVP IS elektroninėmis priemonėmis.</w:t>
      </w:r>
      <w:r w:rsidRPr="00CC5CA1">
        <w:t xml:space="preserve"> </w:t>
      </w:r>
      <w:r w:rsidRPr="00CC5CA1">
        <w:rPr>
          <w:lang w:eastAsia="lt-LT"/>
        </w:rPr>
        <w:t>Susirašinėjimas su tiekėjais vykdomas bei pasiūlymai</w:t>
      </w:r>
      <w:r w:rsidR="008F7F59" w:rsidRPr="00CC5CA1">
        <w:rPr>
          <w:lang w:eastAsia="lt-LT"/>
        </w:rPr>
        <w:t xml:space="preserve"> (</w:t>
      </w:r>
      <w:r w:rsidR="007C09F2" w:rsidRPr="00CC5CA1">
        <w:rPr>
          <w:lang w:eastAsia="lt-LT"/>
        </w:rPr>
        <w:t xml:space="preserve">pirkimo sąlygų </w:t>
      </w:r>
      <w:r w:rsidR="008F7F59" w:rsidRPr="00CC5CA1">
        <w:rPr>
          <w:lang w:eastAsia="lt-LT"/>
        </w:rPr>
        <w:t>1 priedas)</w:t>
      </w:r>
      <w:r w:rsidRPr="00CC5CA1">
        <w:rPr>
          <w:lang w:eastAsia="lt-LT"/>
        </w:rPr>
        <w:t xml:space="preserve"> pateikiami tik elektroninėmis priemonėmis naudojant CVP IS. Susirašinėjimas su tiekėjais vykdomas lietuvių kalba.</w:t>
      </w:r>
    </w:p>
    <w:p w14:paraId="371E8202" w14:textId="61D0AAE2" w:rsidR="001E1537" w:rsidRPr="00606B87" w:rsidRDefault="001E1537" w:rsidP="00606B87">
      <w:pPr>
        <w:widowControl w:val="0"/>
        <w:tabs>
          <w:tab w:val="left" w:pos="-709"/>
          <w:tab w:val="left" w:pos="-426"/>
          <w:tab w:val="left" w:pos="1134"/>
        </w:tabs>
        <w:spacing w:after="0" w:line="240" w:lineRule="auto"/>
        <w:ind w:firstLine="709"/>
        <w:jc w:val="both"/>
        <w:rPr>
          <w:szCs w:val="20"/>
          <w:lang w:eastAsia="lt-LT"/>
        </w:rPr>
      </w:pPr>
      <w:r w:rsidRPr="00CC5CA1">
        <w:rPr>
          <w:szCs w:val="24"/>
        </w:rPr>
        <w:t xml:space="preserve">1.8. </w:t>
      </w:r>
      <w:r w:rsidR="00606B87" w:rsidRPr="00371ED5">
        <w:rPr>
          <w:szCs w:val="24"/>
        </w:rPr>
        <w:t>Įgaliotas asmuo palaikyti tiesioginį ryšį su tiekėjais, gauti iš jų pranešimus, susijusius su pirkimo procedūromis, yra perkančiosios organizacijos Viešųjų pirkimų ir turto valdymo skyriaus vyriausioji specialistė Loreta Markevičienė (</w:t>
      </w:r>
      <w:r w:rsidR="00606B87" w:rsidRPr="00371ED5">
        <w:rPr>
          <w:rFonts w:eastAsia="Times New Roman"/>
          <w:szCs w:val="20"/>
        </w:rPr>
        <w:t>Kalvarijų g. 147</w:t>
      </w:r>
      <w:r w:rsidR="00606B87" w:rsidRPr="00371ED5">
        <w:rPr>
          <w:szCs w:val="24"/>
        </w:rPr>
        <w:t>, Vilnius, tel.</w:t>
      </w:r>
      <w:r w:rsidR="000D1349" w:rsidRPr="000D1349">
        <w:t xml:space="preserve"> </w:t>
      </w:r>
      <w:r w:rsidR="000D1349" w:rsidRPr="000D1349">
        <w:rPr>
          <w:szCs w:val="24"/>
        </w:rPr>
        <w:t>370 660 72376</w:t>
      </w:r>
      <w:r w:rsidR="00606B87" w:rsidRPr="00371ED5">
        <w:rPr>
          <w:szCs w:val="24"/>
        </w:rPr>
        <w:t xml:space="preserve">, el. paštas </w:t>
      </w:r>
      <w:proofErr w:type="spellStart"/>
      <w:r w:rsidR="00606B87" w:rsidRPr="00371ED5">
        <w:rPr>
          <w:szCs w:val="24"/>
        </w:rPr>
        <w:t>Loreta.Markeviciene@nzt.lt</w:t>
      </w:r>
      <w:proofErr w:type="spellEnd"/>
      <w:r w:rsidR="00606B87" w:rsidRPr="00371ED5">
        <w:rPr>
          <w:szCs w:val="24"/>
        </w:rPr>
        <w:t>).</w:t>
      </w:r>
    </w:p>
    <w:p w14:paraId="2CCEF41C" w14:textId="011345DF" w:rsidR="001E1537" w:rsidRPr="00CC5CA1" w:rsidRDefault="001E1537" w:rsidP="00606B87">
      <w:pPr>
        <w:pStyle w:val="Heading2"/>
        <w:numPr>
          <w:ilvl w:val="0"/>
          <w:numId w:val="0"/>
        </w:numPr>
        <w:suppressAutoHyphens/>
        <w:spacing w:after="0" w:line="240" w:lineRule="auto"/>
        <w:ind w:firstLine="720"/>
        <w:rPr>
          <w:lang w:eastAsia="lt-LT"/>
        </w:rPr>
      </w:pPr>
      <w:r w:rsidRPr="00CC5CA1">
        <w:rPr>
          <w:szCs w:val="24"/>
        </w:rPr>
        <w:t xml:space="preserve">1.9. </w:t>
      </w:r>
      <w:r w:rsidRPr="00CC5CA1">
        <w:rPr>
          <w:lang w:eastAsia="lt-LT"/>
        </w:rPr>
        <w:t>Perkančioji organizacija nėra pridėtinės vertės mokesčio (toliau – PVM) mokėtoja.</w:t>
      </w:r>
    </w:p>
    <w:p w14:paraId="1A779A49" w14:textId="171F0449" w:rsidR="001E1537" w:rsidRPr="00CC5CA1" w:rsidRDefault="001E1537" w:rsidP="001E1537">
      <w:pPr>
        <w:tabs>
          <w:tab w:val="left" w:pos="602"/>
        </w:tabs>
        <w:suppressAutoHyphens/>
        <w:spacing w:after="0" w:line="240" w:lineRule="auto"/>
        <w:ind w:firstLine="709"/>
        <w:jc w:val="both"/>
        <w:rPr>
          <w:rFonts w:eastAsia="Times New Roman"/>
          <w:noProof/>
          <w:szCs w:val="24"/>
        </w:rPr>
      </w:pPr>
      <w:r w:rsidRPr="00CC5CA1">
        <w:rPr>
          <w:lang w:eastAsia="lt-LT"/>
        </w:rPr>
        <w:t>1.1</w:t>
      </w:r>
      <w:r w:rsidR="00606B87">
        <w:rPr>
          <w:lang w:eastAsia="lt-LT"/>
        </w:rPr>
        <w:t>0</w:t>
      </w:r>
      <w:r w:rsidRPr="00CC5CA1">
        <w:rPr>
          <w:lang w:eastAsia="lt-LT"/>
        </w:rPr>
        <w:t>. Pirkimo procedūras vykdo Nacionalinės žemės tarnybos prie Aplinkos ministerijos viešųjų pirkimų nuolatinė komisija (toliau – Komisija).</w:t>
      </w:r>
      <w:r w:rsidRPr="00CC5CA1">
        <w:rPr>
          <w:rFonts w:eastAsia="Times New Roman"/>
          <w:noProof/>
          <w:szCs w:val="24"/>
        </w:rPr>
        <w:t xml:space="preserve"> Komisijos posėdžiuose stebėtojai nedalyvauja.</w:t>
      </w:r>
    </w:p>
    <w:p w14:paraId="79669A43" w14:textId="33E9AEF0" w:rsidR="001E1537" w:rsidRPr="00CC5CA1" w:rsidRDefault="001E1537" w:rsidP="001E1537">
      <w:pPr>
        <w:tabs>
          <w:tab w:val="left" w:pos="602"/>
        </w:tabs>
        <w:suppressAutoHyphens/>
        <w:spacing w:after="0" w:line="240" w:lineRule="auto"/>
        <w:ind w:firstLine="709"/>
        <w:jc w:val="both"/>
        <w:rPr>
          <w:rFonts w:eastAsia="Times New Roman"/>
          <w:noProof/>
          <w:szCs w:val="24"/>
        </w:rPr>
      </w:pPr>
      <w:r w:rsidRPr="00CC5CA1">
        <w:t>1.1</w:t>
      </w:r>
      <w:r w:rsidR="00C83872">
        <w:t>1</w:t>
      </w:r>
      <w:r w:rsidRPr="00CC5CA1">
        <w:t xml:space="preserve">. </w:t>
      </w:r>
      <w:r w:rsidR="0091155A" w:rsidRPr="0091155A">
        <w:t>Pirkime gauti tiekėjų asmens duomenys bus tvarkomi vadovaujantis perkančiosios organizacijos asmens duomenų politika, paskelbta perkančiosios organizacijos interneto svetainėje https://nzt.lrv.lt/lt/, skiltyje „Asmens duomenų apsauga“. Asmens duomenys saugomi kartu su pirkimo dokumentais 10 (dešimt) metų. Įgyvendinant teisės aktuose numatytas pareigas, asmens duomenys esant poreikiui, bus teikiami Viešųjų pirkimų tarnybai, teismams bei kitoms valstybės institucijoms.</w:t>
      </w:r>
    </w:p>
    <w:p w14:paraId="703901EF" w14:textId="54A86A40" w:rsidR="001E1537" w:rsidRDefault="001E1537" w:rsidP="001E1537">
      <w:pPr>
        <w:tabs>
          <w:tab w:val="left" w:pos="602"/>
        </w:tabs>
        <w:suppressAutoHyphens/>
        <w:spacing w:after="0" w:line="240" w:lineRule="auto"/>
        <w:ind w:firstLine="709"/>
        <w:jc w:val="both"/>
      </w:pPr>
      <w:r w:rsidRPr="00CC5CA1">
        <w:lastRenderedPageBreak/>
        <w:t>1.1</w:t>
      </w:r>
      <w:r w:rsidR="00C83872">
        <w:t>2</w:t>
      </w:r>
      <w:r w:rsidRPr="00CC5CA1">
        <w:t xml:space="preserve">. </w:t>
      </w:r>
      <w:r w:rsidR="00C83872" w:rsidRPr="0066227F">
        <w:t xml:space="preserve">Tiekėjai įsipareigoja laikytis Nacionalinės žemės tarnybos prie Aplinkos ministerijos antikorupcinės politikos apraše, patvirtintame Nacionalinės žemės tarnybos prie Žemės ūkio ministerijos direktoriaus 2019 m.  birželio 25 d. įsakymu Nr. 1P-164-(1.3.) „Dėl Nacionalinės žemės tarnybos prie Aplinkos ministerijos antikorupcinės politikos aprašo patvirtinimo“ (toliau – Antikorupcinės politikos aprašas), nustatytų reikalavimų. Antikorupcinės politikos aprašas skelbiamas viešai perkančiosios organizacijos interneto svetainėje </w:t>
      </w:r>
      <w:r w:rsidR="00C83872" w:rsidRPr="0066227F">
        <w:rPr>
          <w:color w:val="0000FF"/>
          <w:u w:val="single"/>
        </w:rPr>
        <w:t>https://nzt.lrv.lt/lt/</w:t>
      </w:r>
      <w:r w:rsidR="00C83872" w:rsidRPr="0066227F">
        <w:rPr>
          <w:u w:val="single"/>
        </w:rPr>
        <w:t>,</w:t>
      </w:r>
      <w:r w:rsidR="00C83872" w:rsidRPr="0066227F">
        <w:t xml:space="preserve"> skiltyje „Korupcijos prevencija“.</w:t>
      </w:r>
    </w:p>
    <w:p w14:paraId="2A9A551E" w14:textId="10B65B39" w:rsidR="00C83872" w:rsidRPr="00CC5CA1" w:rsidRDefault="00C83872" w:rsidP="001E1537">
      <w:pPr>
        <w:tabs>
          <w:tab w:val="left" w:pos="602"/>
        </w:tabs>
        <w:suppressAutoHyphens/>
        <w:spacing w:after="0" w:line="240" w:lineRule="auto"/>
        <w:ind w:firstLine="709"/>
        <w:jc w:val="both"/>
      </w:pPr>
      <w:r>
        <w:t>1.13.</w:t>
      </w:r>
      <w:r w:rsidR="00B82A7B" w:rsidRPr="00B82A7B">
        <w:t xml:space="preserve"> </w:t>
      </w:r>
      <w:r w:rsidR="000D43E9" w:rsidRPr="000D43E9">
        <w:t>Pirkimas atliekamas nesinaudojant centrinės perkančiosios organizacijos paslaugomis, kadangi centrinės perkančiosios organizacijos centralizuotų pirkimų kataloge nėra reikalingų p</w:t>
      </w:r>
      <w:r w:rsidR="000D43E9">
        <w:t>rekių</w:t>
      </w:r>
      <w:r w:rsidR="000D43E9" w:rsidRPr="000D43E9">
        <w:t>.</w:t>
      </w:r>
    </w:p>
    <w:p w14:paraId="560C28EE" w14:textId="77777777" w:rsidR="000B7FB3" w:rsidRPr="006F12E0" w:rsidRDefault="002E2671" w:rsidP="00697DBB">
      <w:pPr>
        <w:pStyle w:val="Heading2"/>
        <w:widowControl w:val="0"/>
        <w:numPr>
          <w:ilvl w:val="0"/>
          <w:numId w:val="0"/>
        </w:numPr>
        <w:spacing w:before="240" w:after="240" w:line="240" w:lineRule="auto"/>
        <w:ind w:left="-6"/>
        <w:jc w:val="center"/>
        <w:rPr>
          <w:b/>
          <w:szCs w:val="24"/>
        </w:rPr>
      </w:pPr>
      <w:r w:rsidRPr="006F12E0">
        <w:rPr>
          <w:b/>
          <w:szCs w:val="24"/>
        </w:rPr>
        <w:t>2</w:t>
      </w:r>
      <w:r w:rsidR="000B7FB3" w:rsidRPr="006F12E0">
        <w:rPr>
          <w:b/>
          <w:szCs w:val="24"/>
        </w:rPr>
        <w:t>. PIRKIMO OBJEKTAS</w:t>
      </w:r>
    </w:p>
    <w:p w14:paraId="2B8B1D16" w14:textId="726D69D6" w:rsidR="00463BF3" w:rsidRPr="00BA3C29" w:rsidRDefault="00463BF3" w:rsidP="00463BF3">
      <w:pPr>
        <w:suppressAutoHyphens/>
        <w:spacing w:after="0" w:line="240" w:lineRule="auto"/>
        <w:ind w:firstLine="709"/>
        <w:jc w:val="both"/>
        <w:rPr>
          <w:rFonts w:eastAsia="Times New Roman"/>
          <w:szCs w:val="24"/>
        </w:rPr>
      </w:pPr>
      <w:bookmarkStart w:id="3" w:name="_Toc103066057"/>
      <w:bookmarkEnd w:id="1"/>
      <w:r w:rsidRPr="006F12E0">
        <w:rPr>
          <w:szCs w:val="24"/>
        </w:rPr>
        <w:t>2.1. Pirkimo objektas –</w:t>
      </w:r>
      <w:r w:rsidR="00444850">
        <w:t xml:space="preserve"> automobilis</w:t>
      </w:r>
      <w:r w:rsidR="00CD1615" w:rsidRPr="006F12E0">
        <w:t xml:space="preserve"> </w:t>
      </w:r>
      <w:r w:rsidR="001B5DDD">
        <w:t xml:space="preserve">(1 vnt.) </w:t>
      </w:r>
      <w:r w:rsidRPr="006F12E0">
        <w:rPr>
          <w:szCs w:val="24"/>
          <w:lang w:eastAsia="lt-LT"/>
        </w:rPr>
        <w:t xml:space="preserve">(toliau – </w:t>
      </w:r>
      <w:r w:rsidR="00447D6B" w:rsidRPr="006F12E0">
        <w:rPr>
          <w:szCs w:val="24"/>
          <w:lang w:eastAsia="lt-LT"/>
        </w:rPr>
        <w:t>prek</w:t>
      </w:r>
      <w:r w:rsidR="00C838B6" w:rsidRPr="006F12E0">
        <w:rPr>
          <w:szCs w:val="24"/>
          <w:lang w:eastAsia="lt-LT"/>
        </w:rPr>
        <w:t>ė</w:t>
      </w:r>
      <w:r w:rsidRPr="006F12E0">
        <w:rPr>
          <w:szCs w:val="24"/>
          <w:lang w:eastAsia="lt-LT"/>
        </w:rPr>
        <w:t>s),</w:t>
      </w:r>
      <w:r w:rsidRPr="006F12E0">
        <w:rPr>
          <w:szCs w:val="24"/>
        </w:rPr>
        <w:t xml:space="preserve"> kuri</w:t>
      </w:r>
      <w:r w:rsidR="00444850">
        <w:rPr>
          <w:szCs w:val="24"/>
        </w:rPr>
        <w:t>am</w:t>
      </w:r>
      <w:r w:rsidRPr="006F12E0">
        <w:rPr>
          <w:szCs w:val="24"/>
        </w:rPr>
        <w:t xml:space="preserve"> reikalavimai nurodyti</w:t>
      </w:r>
      <w:r w:rsidRPr="00BA3C29">
        <w:rPr>
          <w:szCs w:val="24"/>
        </w:rPr>
        <w:t xml:space="preserve"> pirkimo sąlygų 2 priede „</w:t>
      </w:r>
      <w:r w:rsidR="00EF13AA">
        <w:rPr>
          <w:szCs w:val="24"/>
        </w:rPr>
        <w:t>A</w:t>
      </w:r>
      <w:r w:rsidR="00444850">
        <w:rPr>
          <w:szCs w:val="24"/>
        </w:rPr>
        <w:t>utomobilio</w:t>
      </w:r>
      <w:r w:rsidR="00965D4F" w:rsidRPr="00BA3C29">
        <w:rPr>
          <w:szCs w:val="24"/>
        </w:rPr>
        <w:t xml:space="preserve"> techninė specifikacija</w:t>
      </w:r>
      <w:r w:rsidRPr="00BA3C29">
        <w:rPr>
          <w:szCs w:val="24"/>
        </w:rPr>
        <w:t>“ (toliau – Techninė specifikacija).</w:t>
      </w:r>
      <w:r w:rsidRPr="00BA3C29">
        <w:rPr>
          <w:rFonts w:eastAsia="Times New Roman"/>
          <w:szCs w:val="24"/>
        </w:rPr>
        <w:t xml:space="preserve"> </w:t>
      </w:r>
    </w:p>
    <w:p w14:paraId="12E79AAE" w14:textId="7496456B" w:rsidR="00463BF3" w:rsidRPr="00BA3C29" w:rsidRDefault="00463BF3" w:rsidP="00463BF3">
      <w:pPr>
        <w:suppressAutoHyphens/>
        <w:spacing w:after="0" w:line="240" w:lineRule="auto"/>
        <w:ind w:firstLine="709"/>
        <w:jc w:val="both"/>
        <w:rPr>
          <w:szCs w:val="24"/>
        </w:rPr>
      </w:pPr>
      <w:r w:rsidRPr="00BA3C29">
        <w:rPr>
          <w:szCs w:val="24"/>
        </w:rPr>
        <w:t xml:space="preserve">2.2. </w:t>
      </w:r>
      <w:r w:rsidR="00A26C4E" w:rsidRPr="00BA3C29">
        <w:rPr>
          <w:szCs w:val="24"/>
        </w:rPr>
        <w:t>Pirkimas neskaidomas į pirkimo objekto dalis. Tiekėjas turi pateikti pasiūlymą visa</w:t>
      </w:r>
      <w:r w:rsidR="0048790A">
        <w:rPr>
          <w:szCs w:val="24"/>
        </w:rPr>
        <w:t>m</w:t>
      </w:r>
      <w:r w:rsidR="00A26C4E" w:rsidRPr="00BA3C29">
        <w:rPr>
          <w:szCs w:val="24"/>
        </w:rPr>
        <w:t xml:space="preserve"> perkamų prekių </w:t>
      </w:r>
      <w:r w:rsidR="0048790A">
        <w:rPr>
          <w:szCs w:val="24"/>
        </w:rPr>
        <w:t>kiekiui</w:t>
      </w:r>
      <w:r w:rsidR="002A57AB">
        <w:rPr>
          <w:szCs w:val="24"/>
        </w:rPr>
        <w:t>.</w:t>
      </w:r>
    </w:p>
    <w:p w14:paraId="5A25B5D7" w14:textId="305322B8" w:rsidR="00463BF3" w:rsidRPr="00BA3C29" w:rsidRDefault="00463BF3" w:rsidP="00463BF3">
      <w:pPr>
        <w:suppressAutoHyphens/>
        <w:spacing w:after="0" w:line="240" w:lineRule="auto"/>
        <w:ind w:firstLine="709"/>
        <w:jc w:val="both"/>
        <w:rPr>
          <w:szCs w:val="24"/>
        </w:rPr>
      </w:pPr>
      <w:r w:rsidRPr="00BA3C29">
        <w:rPr>
          <w:szCs w:val="24"/>
        </w:rPr>
        <w:t xml:space="preserve">2.3. </w:t>
      </w:r>
      <w:r w:rsidR="0069231B" w:rsidRPr="00BA3C29">
        <w:rPr>
          <w:szCs w:val="24"/>
        </w:rPr>
        <w:t>N</w:t>
      </w:r>
      <w:r w:rsidRPr="00BA3C29">
        <w:rPr>
          <w:szCs w:val="24"/>
        </w:rPr>
        <w:t>umat</w:t>
      </w:r>
      <w:r w:rsidR="0014700E" w:rsidRPr="00BA3C29">
        <w:rPr>
          <w:szCs w:val="24"/>
        </w:rPr>
        <w:t>oma</w:t>
      </w:r>
      <w:r w:rsidRPr="00BA3C29">
        <w:rPr>
          <w:szCs w:val="24"/>
        </w:rPr>
        <w:t xml:space="preserve"> maksimali pirkimui skirt</w:t>
      </w:r>
      <w:r w:rsidR="0014700E" w:rsidRPr="00BA3C29">
        <w:rPr>
          <w:szCs w:val="24"/>
        </w:rPr>
        <w:t>a</w:t>
      </w:r>
      <w:r w:rsidRPr="00BA3C29">
        <w:rPr>
          <w:szCs w:val="24"/>
        </w:rPr>
        <w:t xml:space="preserve"> sum</w:t>
      </w:r>
      <w:r w:rsidR="0014700E" w:rsidRPr="00BA3C29">
        <w:rPr>
          <w:szCs w:val="24"/>
        </w:rPr>
        <w:t xml:space="preserve">a </w:t>
      </w:r>
      <w:r w:rsidR="00FC6213" w:rsidRPr="00FC6213">
        <w:rPr>
          <w:szCs w:val="24"/>
        </w:rPr>
        <w:t>41</w:t>
      </w:r>
      <w:r w:rsidR="00FC6213">
        <w:rPr>
          <w:szCs w:val="24"/>
        </w:rPr>
        <w:t> </w:t>
      </w:r>
      <w:r w:rsidR="00FC6213" w:rsidRPr="00FC6213">
        <w:rPr>
          <w:szCs w:val="24"/>
        </w:rPr>
        <w:t>322,00</w:t>
      </w:r>
      <w:r w:rsidR="0014700E" w:rsidRPr="00BA3C29">
        <w:rPr>
          <w:szCs w:val="24"/>
        </w:rPr>
        <w:t xml:space="preserve"> E</w:t>
      </w:r>
      <w:r w:rsidR="002A57AB">
        <w:rPr>
          <w:szCs w:val="24"/>
        </w:rPr>
        <w:t>ur</w:t>
      </w:r>
      <w:r w:rsidR="0014700E" w:rsidRPr="00BA3C29">
        <w:rPr>
          <w:szCs w:val="24"/>
        </w:rPr>
        <w:t xml:space="preserve"> be PVM</w:t>
      </w:r>
      <w:r w:rsidR="00813D10" w:rsidRPr="00BA3C29">
        <w:rPr>
          <w:szCs w:val="24"/>
        </w:rPr>
        <w:t xml:space="preserve"> </w:t>
      </w:r>
      <w:r w:rsidR="0024621D" w:rsidRPr="00BA3C29">
        <w:rPr>
          <w:szCs w:val="24"/>
        </w:rPr>
        <w:t>(</w:t>
      </w:r>
      <w:r w:rsidR="00D7685D">
        <w:rPr>
          <w:szCs w:val="24"/>
        </w:rPr>
        <w:t>4</w:t>
      </w:r>
      <w:r w:rsidR="00B140DD">
        <w:rPr>
          <w:szCs w:val="24"/>
        </w:rPr>
        <w:t>9</w:t>
      </w:r>
      <w:r w:rsidR="000C6520">
        <w:rPr>
          <w:szCs w:val="24"/>
        </w:rPr>
        <w:t> </w:t>
      </w:r>
      <w:r w:rsidR="00B140DD">
        <w:rPr>
          <w:szCs w:val="24"/>
        </w:rPr>
        <w:t>9</w:t>
      </w:r>
      <w:r w:rsidR="00391EBC">
        <w:rPr>
          <w:szCs w:val="24"/>
        </w:rPr>
        <w:t>99</w:t>
      </w:r>
      <w:r w:rsidR="00FC6213">
        <w:rPr>
          <w:szCs w:val="24"/>
        </w:rPr>
        <w:t>,</w:t>
      </w:r>
      <w:r w:rsidR="00391EBC">
        <w:rPr>
          <w:szCs w:val="24"/>
        </w:rPr>
        <w:t>62</w:t>
      </w:r>
      <w:r w:rsidR="0024621D" w:rsidRPr="00BA3C29">
        <w:rPr>
          <w:szCs w:val="24"/>
        </w:rPr>
        <w:t xml:space="preserve"> E</w:t>
      </w:r>
      <w:r w:rsidR="002A57AB">
        <w:rPr>
          <w:szCs w:val="24"/>
        </w:rPr>
        <w:t>ur</w:t>
      </w:r>
      <w:r w:rsidR="0024621D" w:rsidRPr="00BA3C29">
        <w:rPr>
          <w:szCs w:val="24"/>
        </w:rPr>
        <w:t xml:space="preserve"> su PVM).</w:t>
      </w:r>
    </w:p>
    <w:p w14:paraId="0E1C158A" w14:textId="77777777" w:rsidR="001B5171" w:rsidRPr="00A971CA" w:rsidRDefault="00463BF3" w:rsidP="001B5171">
      <w:pPr>
        <w:suppressAutoHyphens/>
        <w:spacing w:after="0" w:line="240" w:lineRule="auto"/>
        <w:ind w:firstLine="709"/>
        <w:jc w:val="both"/>
        <w:rPr>
          <w:szCs w:val="24"/>
        </w:rPr>
      </w:pPr>
      <w:r w:rsidRPr="00BA3C29">
        <w:rPr>
          <w:szCs w:val="24"/>
        </w:rPr>
        <w:t xml:space="preserve">2.4. </w:t>
      </w:r>
      <w:r w:rsidR="001B5171" w:rsidRPr="0066227F">
        <w:rPr>
          <w:szCs w:val="24"/>
        </w:rPr>
        <w:t xml:space="preserve">Tiekėjams </w:t>
      </w:r>
      <w:r w:rsidR="001B5171" w:rsidRPr="00A971CA">
        <w:rPr>
          <w:szCs w:val="24"/>
        </w:rPr>
        <w:t>neleidžiama pateikti alternatyvių pasiūlymų.</w:t>
      </w:r>
    </w:p>
    <w:p w14:paraId="73BDCE85" w14:textId="6EBC0A43" w:rsidR="00463BF3" w:rsidRPr="009252D8" w:rsidRDefault="003657A2" w:rsidP="00463BF3">
      <w:pPr>
        <w:suppressAutoHyphens/>
        <w:spacing w:after="0" w:line="240" w:lineRule="auto"/>
        <w:ind w:firstLine="709"/>
        <w:jc w:val="both"/>
        <w:rPr>
          <w:szCs w:val="24"/>
        </w:rPr>
      </w:pPr>
      <w:r>
        <w:rPr>
          <w:szCs w:val="24"/>
        </w:rPr>
        <w:t>2.5</w:t>
      </w:r>
      <w:r w:rsidRPr="009252D8">
        <w:rPr>
          <w:szCs w:val="24"/>
        </w:rPr>
        <w:t>. Pirkimo metu perkančiosios organizacijos ir tiekėjų derybos yra draudžiamos.</w:t>
      </w:r>
    </w:p>
    <w:p w14:paraId="4D99C7BC" w14:textId="31823436" w:rsidR="00FA7F03" w:rsidRDefault="00B44803" w:rsidP="00E36BA8">
      <w:pPr>
        <w:suppressAutoHyphens/>
        <w:spacing w:after="0" w:line="240" w:lineRule="auto"/>
        <w:ind w:firstLine="709"/>
        <w:jc w:val="both"/>
      </w:pPr>
      <w:bookmarkStart w:id="4" w:name="_Hlk99086754"/>
      <w:bookmarkStart w:id="5" w:name="_Hlk65832988"/>
      <w:bookmarkStart w:id="6" w:name="_Hlk62464076"/>
      <w:r w:rsidRPr="009252D8">
        <w:rPr>
          <w:szCs w:val="24"/>
        </w:rPr>
        <w:t>2.</w:t>
      </w:r>
      <w:r w:rsidR="00EC5704" w:rsidRPr="009252D8">
        <w:rPr>
          <w:szCs w:val="24"/>
        </w:rPr>
        <w:t>6</w:t>
      </w:r>
      <w:r w:rsidRPr="009252D8">
        <w:rPr>
          <w:szCs w:val="24"/>
        </w:rPr>
        <w:t>.</w:t>
      </w:r>
      <w:r w:rsidR="005773CF" w:rsidRPr="009252D8">
        <w:rPr>
          <w:szCs w:val="24"/>
        </w:rPr>
        <w:t xml:space="preserve"> </w:t>
      </w:r>
      <w:bookmarkStart w:id="7" w:name="_Hlk132886901"/>
      <w:bookmarkEnd w:id="4"/>
      <w:bookmarkEnd w:id="5"/>
      <w:bookmarkEnd w:id="6"/>
      <w:r w:rsidR="00FA7F03" w:rsidRPr="00FA7F03">
        <w:t>Atliekamas žaliasis pirkimas. Pirkimas vykdomas vadovaujantis Lietuvos Respublikos aplinkos ministro 2011 m. birželio 28 d. įsakymu Nr. D1-508 „Dėl aplinkos apsaugos kriterijų taikymo, vykdant žaliuosius pirkimus, tvarkos aprašo patvirtinimo“ 4 punkto 4.4.1. papunkčiu perkamos elektrinės transporto priemonės, kurios patenka į orientacinį aplinkosauginių ir aplinkai palankių prekių bei paslaugų sąrašą pagal 2015 m. lapkričio 24 d. Komisijos įgyvendinimo reglamentą (ES) 2015/2174.</w:t>
      </w:r>
    </w:p>
    <w:p w14:paraId="72F0A1FF" w14:textId="484A0EBB" w:rsidR="003C02C6" w:rsidRDefault="00B217FD" w:rsidP="00340A1E">
      <w:pPr>
        <w:suppressAutoHyphens/>
        <w:spacing w:after="0" w:line="240" w:lineRule="auto"/>
        <w:ind w:firstLine="709"/>
        <w:jc w:val="both"/>
        <w:rPr>
          <w:szCs w:val="24"/>
        </w:rPr>
      </w:pPr>
      <w:r w:rsidRPr="00913F85">
        <w:rPr>
          <w:szCs w:val="24"/>
        </w:rPr>
        <w:t>2.</w:t>
      </w:r>
      <w:r w:rsidR="006C7936" w:rsidRPr="00913F85">
        <w:rPr>
          <w:szCs w:val="24"/>
        </w:rPr>
        <w:t xml:space="preserve">7. </w:t>
      </w:r>
      <w:r w:rsidR="00F0258B" w:rsidRPr="00F0258B">
        <w:rPr>
          <w:szCs w:val="24"/>
        </w:rPr>
        <w:t xml:space="preserve">Vadovaujantis LR Vyriausybės 2022 m. kovo 30 d. nutarimo Nr. 280 „Dėl Lietuvos Respublikos viešųjų pirkimų įstatymo 92 straipsnio 13, 14 ir 15 dalių nuostatų įgyvendinimo“ reikalavimais, automobilyje montuojamos multimedijos sistemos, navigacinės (GPS) įrangos ir vaizdo kamerų (jei taikoma) bei jų sudedamųjų dalių kilmė </w:t>
      </w:r>
      <w:r w:rsidR="00F0258B" w:rsidRPr="003B7DC9">
        <w:rPr>
          <w:szCs w:val="24"/>
          <w:u w:val="single"/>
        </w:rPr>
        <w:t>negali būti</w:t>
      </w:r>
      <w:r w:rsidR="00F0258B" w:rsidRPr="00F0258B">
        <w:rPr>
          <w:szCs w:val="24"/>
        </w:rPr>
        <w:t xml:space="preserve"> iš Rusijos Federacijos, Baltarusijos Respublikos, Kinijos Liaudies Respublikos (netaikoma Taivano (</w:t>
      </w:r>
      <w:proofErr w:type="spellStart"/>
      <w:r w:rsidR="00F0258B" w:rsidRPr="00F0258B">
        <w:rPr>
          <w:szCs w:val="24"/>
        </w:rPr>
        <w:t>Penghu</w:t>
      </w:r>
      <w:proofErr w:type="spellEnd"/>
      <w:r w:rsidR="00F0258B" w:rsidRPr="00F0258B">
        <w:rPr>
          <w:szCs w:val="24"/>
        </w:rPr>
        <w:t xml:space="preserve">, </w:t>
      </w:r>
      <w:proofErr w:type="spellStart"/>
      <w:r w:rsidR="00F0258B" w:rsidRPr="00F0258B">
        <w:rPr>
          <w:szCs w:val="24"/>
        </w:rPr>
        <w:t>Kinmeno</w:t>
      </w:r>
      <w:proofErr w:type="spellEnd"/>
      <w:r w:rsidR="00F0258B" w:rsidRPr="00F0258B">
        <w:rPr>
          <w:szCs w:val="24"/>
        </w:rPr>
        <w:t xml:space="preserve"> ir </w:t>
      </w:r>
      <w:proofErr w:type="spellStart"/>
      <w:r w:rsidR="00F0258B" w:rsidRPr="00F0258B">
        <w:rPr>
          <w:szCs w:val="24"/>
        </w:rPr>
        <w:t>Matsu</w:t>
      </w:r>
      <w:proofErr w:type="spellEnd"/>
      <w:r w:rsidR="00F0258B" w:rsidRPr="00F0258B">
        <w:rPr>
          <w:szCs w:val="24"/>
        </w:rPr>
        <w:t xml:space="preserve">) atskirajai muitų teritorijai), Rusijos Federacijos aneksuoto Krymo, Moldovos Respublikos vyriausybės nekontroliuojamos </w:t>
      </w:r>
      <w:proofErr w:type="spellStart"/>
      <w:r w:rsidR="00F0258B" w:rsidRPr="00F0258B">
        <w:rPr>
          <w:szCs w:val="24"/>
        </w:rPr>
        <w:t>Padniestrės</w:t>
      </w:r>
      <w:proofErr w:type="spellEnd"/>
      <w:r w:rsidR="00F0258B" w:rsidRPr="00F0258B">
        <w:rPr>
          <w:szCs w:val="24"/>
        </w:rPr>
        <w:t xml:space="preserve"> teritorijos, </w:t>
      </w:r>
      <w:proofErr w:type="spellStart"/>
      <w:r w:rsidR="00F0258B" w:rsidRPr="00F0258B">
        <w:rPr>
          <w:szCs w:val="24"/>
        </w:rPr>
        <w:t>Sakartvelo</w:t>
      </w:r>
      <w:proofErr w:type="spellEnd"/>
      <w:r w:rsidR="00F0258B" w:rsidRPr="00F0258B">
        <w:rPr>
          <w:szCs w:val="24"/>
        </w:rPr>
        <w:t xml:space="preserve"> vyriausybės nekontroliuojamos Abchazijos ir Pietų Osetijos teritorijos. </w:t>
      </w:r>
      <w:r w:rsidR="003C02C6" w:rsidRPr="00913F85">
        <w:rPr>
          <w:szCs w:val="24"/>
        </w:rPr>
        <w:t>Tiekėjas kartu su pasiūlymu turi pateikti Tiekėjo deklaraciją apie prekės sudedamųjų dalių kilmę (pirkimo</w:t>
      </w:r>
      <w:r w:rsidR="003C02C6" w:rsidRPr="003C02C6">
        <w:rPr>
          <w:szCs w:val="24"/>
        </w:rPr>
        <w:t xml:space="preserve"> </w:t>
      </w:r>
      <w:r w:rsidR="003C02C6" w:rsidRPr="00683FC3">
        <w:rPr>
          <w:szCs w:val="24"/>
        </w:rPr>
        <w:t>sąlygų 4 priedas).</w:t>
      </w:r>
    </w:p>
    <w:p w14:paraId="3839EDEA" w14:textId="463B4F7C" w:rsidR="00FE6C2F" w:rsidRDefault="003C02C6" w:rsidP="00340A1E">
      <w:pPr>
        <w:suppressAutoHyphens/>
        <w:spacing w:after="0" w:line="240" w:lineRule="auto"/>
        <w:ind w:firstLine="709"/>
        <w:jc w:val="both"/>
        <w:rPr>
          <w:szCs w:val="24"/>
        </w:rPr>
      </w:pPr>
      <w:r>
        <w:rPr>
          <w:szCs w:val="24"/>
        </w:rPr>
        <w:t xml:space="preserve">2.8. </w:t>
      </w:r>
      <w:r w:rsidR="00F273CB" w:rsidRPr="00F273CB">
        <w:rPr>
          <w:szCs w:val="24"/>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bookmarkEnd w:id="7"/>
    <w:p w14:paraId="0CEF6F69" w14:textId="77777777" w:rsidR="00C5752C" w:rsidRPr="00CC5CA1" w:rsidRDefault="00C5752C" w:rsidP="00F2314E">
      <w:pPr>
        <w:spacing w:after="0" w:line="240" w:lineRule="auto"/>
        <w:jc w:val="both"/>
        <w:rPr>
          <w:bCs/>
          <w:szCs w:val="24"/>
        </w:rPr>
      </w:pPr>
    </w:p>
    <w:bookmarkEnd w:id="3"/>
    <w:p w14:paraId="5891CE3C" w14:textId="77777777" w:rsidR="00642A19" w:rsidRPr="00CC5CA1" w:rsidRDefault="00E83C39" w:rsidP="00135131">
      <w:pPr>
        <w:pStyle w:val="Heading1"/>
        <w:keepNext w:val="0"/>
        <w:widowControl w:val="0"/>
        <w:numPr>
          <w:ilvl w:val="0"/>
          <w:numId w:val="12"/>
        </w:numPr>
        <w:tabs>
          <w:tab w:val="left" w:pos="1418"/>
          <w:tab w:val="left" w:pos="1843"/>
        </w:tabs>
        <w:spacing w:before="0" w:after="0" w:line="240" w:lineRule="auto"/>
        <w:ind w:left="357" w:hanging="357"/>
        <w:rPr>
          <w:b/>
          <w:sz w:val="24"/>
          <w:szCs w:val="24"/>
        </w:rPr>
      </w:pPr>
      <w:r w:rsidRPr="00CC5CA1">
        <w:rPr>
          <w:b/>
          <w:sz w:val="24"/>
          <w:szCs w:val="24"/>
        </w:rPr>
        <w:t>TIEKĖJŲ PAŠALINIMO PAGRINDAI</w:t>
      </w:r>
      <w:r w:rsidR="005B1725" w:rsidRPr="00CC5CA1">
        <w:rPr>
          <w:b/>
          <w:sz w:val="24"/>
          <w:szCs w:val="24"/>
        </w:rPr>
        <w:t xml:space="preserve"> IR TIEKĖJŲ KVALIFIKACIJOS</w:t>
      </w:r>
    </w:p>
    <w:p w14:paraId="6CA1AB63" w14:textId="77777777" w:rsidR="007C1179" w:rsidRPr="00CC5CA1" w:rsidRDefault="005B1725" w:rsidP="00642A19">
      <w:pPr>
        <w:pStyle w:val="Heading1"/>
        <w:keepNext w:val="0"/>
        <w:widowControl w:val="0"/>
        <w:numPr>
          <w:ilvl w:val="0"/>
          <w:numId w:val="0"/>
        </w:numPr>
        <w:tabs>
          <w:tab w:val="left" w:pos="1418"/>
          <w:tab w:val="left" w:pos="1843"/>
        </w:tabs>
        <w:spacing w:before="0" w:after="0" w:line="240" w:lineRule="auto"/>
        <w:ind w:left="357"/>
        <w:rPr>
          <w:b/>
          <w:sz w:val="24"/>
          <w:szCs w:val="24"/>
        </w:rPr>
      </w:pPr>
      <w:r w:rsidRPr="00CC5CA1">
        <w:rPr>
          <w:b/>
          <w:sz w:val="24"/>
          <w:szCs w:val="24"/>
        </w:rPr>
        <w:t>REIKALAVIMAI</w:t>
      </w:r>
    </w:p>
    <w:p w14:paraId="1138DBC5" w14:textId="77777777" w:rsidR="00642A19" w:rsidRDefault="00642A19" w:rsidP="00642A19">
      <w:pPr>
        <w:spacing w:after="0"/>
      </w:pPr>
    </w:p>
    <w:p w14:paraId="04136331" w14:textId="6FBB3C20" w:rsidR="001A3347" w:rsidRPr="00714ECD" w:rsidRDefault="002D08A5" w:rsidP="00714ECD">
      <w:pPr>
        <w:numPr>
          <w:ilvl w:val="1"/>
          <w:numId w:val="12"/>
        </w:numPr>
        <w:spacing w:line="240" w:lineRule="auto"/>
        <w:ind w:left="0" w:firstLine="709"/>
        <w:jc w:val="both"/>
        <w:outlineLvl w:val="1"/>
        <w:rPr>
          <w:szCs w:val="24"/>
        </w:rPr>
      </w:pPr>
      <w:r w:rsidRPr="0066227F">
        <w:rPr>
          <w:b/>
          <w:szCs w:val="24"/>
        </w:rPr>
        <w:t>Tiekėjai</w:t>
      </w:r>
      <w:r w:rsidRPr="0066227F">
        <w:rPr>
          <w:szCs w:val="24"/>
        </w:rPr>
        <w:t xml:space="preserve">, dalyvaujantys pirkime, taip pat </w:t>
      </w:r>
      <w:r w:rsidRPr="0066227F">
        <w:rPr>
          <w:b/>
          <w:szCs w:val="24"/>
        </w:rPr>
        <w:t>visi ūkio subjektų grupės nariai</w:t>
      </w:r>
      <w:r w:rsidRPr="0066227F">
        <w:rPr>
          <w:szCs w:val="24"/>
        </w:rPr>
        <w:t xml:space="preserve">, jei pasiūlymą teikia ūkio subjektų grupė ir </w:t>
      </w:r>
      <w:r w:rsidRPr="0066227F">
        <w:rPr>
          <w:b/>
          <w:szCs w:val="24"/>
        </w:rPr>
        <w:t>kiti</w:t>
      </w:r>
      <w:r w:rsidRPr="0066227F">
        <w:rPr>
          <w:szCs w:val="24"/>
        </w:rPr>
        <w:t xml:space="preserve"> </w:t>
      </w:r>
      <w:r w:rsidRPr="0066227F">
        <w:rPr>
          <w:b/>
          <w:szCs w:val="24"/>
        </w:rPr>
        <w:t>ūkio subjektai, kurių pajėgumais remiasi tiekėjai</w:t>
      </w:r>
      <w:r w:rsidRPr="0066227F">
        <w:rPr>
          <w:szCs w:val="24"/>
        </w:rPr>
        <w:t>, privalo atitikti 1 lentelėje ir Europos bendrajame viešųjų pirkimų dokumente (toliau – EBVPD) nustatytus reikalavimus dėl tiekėjo pašalinimo pagrindų (</w:t>
      </w:r>
      <w:r w:rsidRPr="0066227F">
        <w:rPr>
          <w:b/>
          <w:szCs w:val="24"/>
        </w:rPr>
        <w:t xml:space="preserve">su pasiūlymu teikiamas tik EBVPD. </w:t>
      </w:r>
      <w:r w:rsidRPr="00315F07">
        <w:rPr>
          <w:b/>
          <w:szCs w:val="24"/>
        </w:rPr>
        <w:t>Perkančioji organizacija pažymų, patvirtinančių VPĮ 46 straipsnyje nurodytų tiekėjo pašalinimo pagrindų nebuvimą, pateikti nereikalauja. Jų perkančioji organizacija reikalaus tik turėdama pagrįstų abejonių dėl tiekėjo patikimumo</w:t>
      </w:r>
      <w:r>
        <w:rPr>
          <w:b/>
          <w:szCs w:val="24"/>
        </w:rPr>
        <w:t>.</w:t>
      </w:r>
      <w:r w:rsidRPr="0066227F">
        <w:t xml:space="preserve"> </w:t>
      </w:r>
      <w:r w:rsidRPr="0066227F">
        <w:rPr>
          <w:szCs w:val="24"/>
        </w:rPr>
        <w:t>Vis dėlto, perkančioji organizacija bet kuriuo pirkimo procedūros metu gali paprašyti tiekėjų pateikti visus ar dalį dokumentų, patvirtinančių jų pašalinimo pagrindų nebuvimą, jeigu tai būtina siekiant užtikrinti tinkamą pirkimo procedūros atlikimą)</w:t>
      </w:r>
      <w:r>
        <w:rPr>
          <w:szCs w:val="24"/>
        </w:rPr>
        <w:t>:</w:t>
      </w:r>
    </w:p>
    <w:p w14:paraId="236491B4" w14:textId="77777777" w:rsidR="00697DBB" w:rsidRPr="00CC5CA1" w:rsidRDefault="00A55DFE" w:rsidP="00584D1B">
      <w:pPr>
        <w:pStyle w:val="Heading2"/>
        <w:numPr>
          <w:ilvl w:val="0"/>
          <w:numId w:val="0"/>
        </w:numPr>
        <w:spacing w:before="120" w:after="0" w:line="240" w:lineRule="auto"/>
        <w:ind w:left="720"/>
        <w:jc w:val="right"/>
      </w:pPr>
      <w:r w:rsidRPr="00CC5CA1">
        <w:rPr>
          <w:szCs w:val="24"/>
        </w:rPr>
        <w:lastRenderedPageBreak/>
        <w:t>1</w:t>
      </w:r>
      <w:r w:rsidR="00E55FB7" w:rsidRPr="00CC5CA1">
        <w:t xml:space="preserve"> lentelė. Tiekėjas pašalinamas iš pirkimo procedūros, jeigu:</w:t>
      </w:r>
    </w:p>
    <w:tbl>
      <w:tblPr>
        <w:tblW w:w="10207" w:type="dxa"/>
        <w:tblInd w:w="-289" w:type="dxa"/>
        <w:tblLayout w:type="fixed"/>
        <w:tblCellMar>
          <w:left w:w="10" w:type="dxa"/>
          <w:right w:w="10" w:type="dxa"/>
        </w:tblCellMar>
        <w:tblLook w:val="04A0" w:firstRow="1" w:lastRow="0" w:firstColumn="1" w:lastColumn="0" w:noHBand="0" w:noVBand="1"/>
      </w:tblPr>
      <w:tblGrid>
        <w:gridCol w:w="617"/>
        <w:gridCol w:w="3490"/>
        <w:gridCol w:w="1701"/>
        <w:gridCol w:w="4399"/>
      </w:tblGrid>
      <w:tr w:rsidR="00207C38" w:rsidRPr="00207C38" w14:paraId="34E0D44C" w14:textId="77777777" w:rsidTr="009E63D5">
        <w:trPr>
          <w:tblHeader/>
        </w:trPr>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2EE2DFE1" w14:textId="77777777" w:rsidR="00207C38" w:rsidRPr="00207C38" w:rsidRDefault="00207C38" w:rsidP="00207C38">
            <w:pPr>
              <w:spacing w:after="0" w:line="240" w:lineRule="auto"/>
              <w:ind w:left="32"/>
              <w:jc w:val="center"/>
              <w:rPr>
                <w:rFonts w:eastAsia="Times New Roman"/>
                <w:b/>
                <w:bCs/>
                <w:sz w:val="20"/>
                <w:szCs w:val="20"/>
              </w:rPr>
            </w:pPr>
            <w:r w:rsidRPr="00207C38">
              <w:rPr>
                <w:rFonts w:eastAsia="Times New Roman"/>
                <w:b/>
                <w:bCs/>
                <w:sz w:val="20"/>
                <w:szCs w:val="20"/>
              </w:rPr>
              <w:t>Eil. Nr.</w:t>
            </w: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50B38F55" w14:textId="77777777" w:rsidR="00207C38" w:rsidRPr="00207C38" w:rsidRDefault="00207C38" w:rsidP="00207C38">
            <w:pPr>
              <w:spacing w:after="0" w:line="240" w:lineRule="auto"/>
              <w:jc w:val="center"/>
              <w:rPr>
                <w:rFonts w:eastAsia="Times New Roman"/>
                <w:bCs/>
                <w:sz w:val="20"/>
                <w:szCs w:val="20"/>
              </w:rPr>
            </w:pPr>
            <w:r w:rsidRPr="00207C38">
              <w:rPr>
                <w:rFonts w:eastAsia="Times New Roman"/>
                <w:b/>
                <w:sz w:val="20"/>
                <w:szCs w:val="20"/>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138E8C7E" w14:textId="7BDC86D3" w:rsidR="00207C38" w:rsidRPr="00207C38" w:rsidRDefault="00207C38" w:rsidP="00207C38">
            <w:pPr>
              <w:spacing w:after="0" w:line="240" w:lineRule="auto"/>
              <w:jc w:val="center"/>
              <w:rPr>
                <w:rFonts w:eastAsia="Yu Mincho"/>
                <w:b/>
                <w:bCs/>
                <w:sz w:val="20"/>
                <w:szCs w:val="20"/>
              </w:rPr>
            </w:pPr>
            <w:r w:rsidRPr="00207C38">
              <w:rPr>
                <w:rFonts w:eastAsia="Yu Mincho"/>
                <w:b/>
                <w:bCs/>
                <w:sz w:val="20"/>
                <w:szCs w:val="20"/>
              </w:rPr>
              <w:t xml:space="preserve">VPĮ straipsnis, dalis, punktas bei EBVPD formos dalis pildymui </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5EB084BB" w14:textId="77777777" w:rsidR="00207C38" w:rsidRPr="00207C38" w:rsidRDefault="00207C38" w:rsidP="00207C38">
            <w:pPr>
              <w:spacing w:after="0" w:line="240" w:lineRule="auto"/>
              <w:jc w:val="center"/>
              <w:rPr>
                <w:rFonts w:eastAsia="Times New Roman"/>
                <w:bCs/>
                <w:iCs/>
                <w:sz w:val="20"/>
                <w:szCs w:val="20"/>
              </w:rPr>
            </w:pPr>
            <w:r w:rsidRPr="00207C38">
              <w:rPr>
                <w:rFonts w:eastAsia="Times New Roman"/>
                <w:b/>
                <w:sz w:val="20"/>
                <w:szCs w:val="20"/>
              </w:rPr>
              <w:t>Pašalinimo pagrindų nebuvimą įrodantys dokumentai</w:t>
            </w:r>
          </w:p>
        </w:tc>
      </w:tr>
      <w:tr w:rsidR="00207C38" w:rsidRPr="00207C38" w14:paraId="1E653FCE" w14:textId="77777777" w:rsidTr="009E63D5">
        <w:trPr>
          <w:tblHeader/>
        </w:trPr>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303D43B3" w14:textId="77777777" w:rsidR="00207C38" w:rsidRPr="005D083D" w:rsidRDefault="00207C38" w:rsidP="00207C38">
            <w:pPr>
              <w:spacing w:after="0" w:line="240" w:lineRule="auto"/>
              <w:ind w:left="32"/>
              <w:jc w:val="center"/>
              <w:rPr>
                <w:rFonts w:eastAsia="Times New Roman"/>
                <w:b/>
                <w:bCs/>
                <w:i/>
                <w:iCs/>
                <w:sz w:val="18"/>
                <w:szCs w:val="18"/>
              </w:rPr>
            </w:pPr>
            <w:r w:rsidRPr="005D083D">
              <w:rPr>
                <w:rFonts w:eastAsia="Times New Roman"/>
                <w:b/>
                <w:bCs/>
                <w:i/>
                <w:iCs/>
                <w:sz w:val="18"/>
                <w:szCs w:val="18"/>
              </w:rPr>
              <w:t>1</w:t>
            </w: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395AE692" w14:textId="77777777" w:rsidR="00207C38" w:rsidRPr="005D083D" w:rsidRDefault="00207C38" w:rsidP="00207C38">
            <w:pPr>
              <w:spacing w:after="0" w:line="240" w:lineRule="auto"/>
              <w:jc w:val="center"/>
              <w:rPr>
                <w:rFonts w:eastAsia="Times New Roman"/>
                <w:b/>
                <w:i/>
                <w:iCs/>
                <w:sz w:val="18"/>
                <w:szCs w:val="18"/>
              </w:rPr>
            </w:pPr>
            <w:r w:rsidRPr="005D083D">
              <w:rPr>
                <w:rFonts w:eastAsia="Times New Roman"/>
                <w:b/>
                <w:i/>
                <w:iCs/>
                <w:sz w:val="18"/>
                <w:szCs w:val="18"/>
              </w:rPr>
              <w:t>2</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6F4C3FE2" w14:textId="77777777" w:rsidR="00207C38" w:rsidRPr="005D083D" w:rsidRDefault="00207C38" w:rsidP="00207C38">
            <w:pPr>
              <w:spacing w:after="0" w:line="240" w:lineRule="auto"/>
              <w:jc w:val="center"/>
              <w:rPr>
                <w:rFonts w:eastAsia="Yu Mincho"/>
                <w:b/>
                <w:bCs/>
                <w:i/>
                <w:iCs/>
                <w:sz w:val="18"/>
                <w:szCs w:val="18"/>
              </w:rPr>
            </w:pPr>
            <w:r w:rsidRPr="005D083D">
              <w:rPr>
                <w:rFonts w:eastAsia="Yu Mincho"/>
                <w:b/>
                <w:bCs/>
                <w:i/>
                <w:iCs/>
                <w:sz w:val="18"/>
                <w:szCs w:val="18"/>
              </w:rPr>
              <w:t>3</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5B3BC0EE" w14:textId="77777777" w:rsidR="00207C38" w:rsidRPr="005D083D" w:rsidRDefault="00207C38" w:rsidP="00207C38">
            <w:pPr>
              <w:spacing w:after="0" w:line="240" w:lineRule="auto"/>
              <w:jc w:val="center"/>
              <w:rPr>
                <w:rFonts w:eastAsia="Times New Roman"/>
                <w:b/>
                <w:i/>
                <w:iCs/>
                <w:sz w:val="18"/>
                <w:szCs w:val="18"/>
              </w:rPr>
            </w:pPr>
            <w:r w:rsidRPr="005D083D">
              <w:rPr>
                <w:rFonts w:eastAsia="Times New Roman"/>
                <w:b/>
                <w:i/>
                <w:iCs/>
                <w:sz w:val="18"/>
                <w:szCs w:val="18"/>
              </w:rPr>
              <w:t>4</w:t>
            </w:r>
          </w:p>
        </w:tc>
      </w:tr>
      <w:tr w:rsidR="00207C38" w:rsidRPr="00207C38" w14:paraId="1C24D23B"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4D9768"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B634E5"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Tiekėjas arba jo atsakingas asmuo, nurodytas VPĮ 46 straipsnio 2 dalies 2 punkte, nuteistas už šią nusikalstamą veiką:</w:t>
            </w:r>
          </w:p>
          <w:p w14:paraId="2D17ECF1"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1) dalyvavimą nusikalstamame susivienijime, jo organizavimą ar vadovavimą jam;</w:t>
            </w:r>
          </w:p>
          <w:p w14:paraId="09E9926D"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2) kyšininkavimą, prekybą poveikiu, papirkimą;</w:t>
            </w:r>
          </w:p>
          <w:p w14:paraId="60A30DE7"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A593A7F"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4) nusikalstamą bankrotą;</w:t>
            </w:r>
          </w:p>
          <w:p w14:paraId="7C260355"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5) teroristinį ir su teroristine veikla susijusį nusikaltimą;</w:t>
            </w:r>
          </w:p>
          <w:p w14:paraId="595AD4FB"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6) nusikalstamu būdu gauto turto legalizavimą;</w:t>
            </w:r>
          </w:p>
          <w:p w14:paraId="0CA979D4"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7) prekybą žmonėmis, vaiko pirkimą arba pardavimą;</w:t>
            </w:r>
          </w:p>
          <w:p w14:paraId="5CB368EB"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8) kitos valstybės tiekėjo atliktą nusikaltimą, apibrėžtą Direktyvos 2014/24/ES 57 straipsnio 1 dalyje išvardytus Europos Sąjungos teisės aktus įgyvendinančiuose kitų valstybių teisės aktuose.</w:t>
            </w:r>
          </w:p>
          <w:p w14:paraId="69CCF455" w14:textId="77777777" w:rsidR="00207C38" w:rsidRPr="00207C38" w:rsidRDefault="00207C38" w:rsidP="00207C38">
            <w:pPr>
              <w:spacing w:after="0" w:line="240" w:lineRule="auto"/>
              <w:jc w:val="both"/>
              <w:rPr>
                <w:rFonts w:eastAsia="Times New Roman"/>
                <w:b/>
                <w:bCs/>
                <w:sz w:val="20"/>
                <w:szCs w:val="20"/>
              </w:rPr>
            </w:pPr>
          </w:p>
          <w:p w14:paraId="76C64F78"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Laikoma, kad tiekėjas arba jo atsakingas asmuo nuteistas už aukščiau nurodytą nusikalstamą veiką, kai dėl:</w:t>
            </w:r>
          </w:p>
          <w:p w14:paraId="30E3B2B2" w14:textId="77777777" w:rsidR="00207C38" w:rsidRPr="00207C38" w:rsidRDefault="00207C38" w:rsidP="00207C38">
            <w:pPr>
              <w:spacing w:after="0" w:line="240" w:lineRule="auto"/>
              <w:jc w:val="both"/>
              <w:rPr>
                <w:rFonts w:eastAsia="Times New Roman"/>
                <w:bCs/>
                <w:sz w:val="20"/>
                <w:szCs w:val="20"/>
              </w:rPr>
            </w:pPr>
            <w:r w:rsidRPr="00207C38">
              <w:rPr>
                <w:rFonts w:eastAsia="Times New Roman"/>
                <w:bCs/>
                <w:sz w:val="20"/>
                <w:szCs w:val="20"/>
              </w:rPr>
              <w:t>1) tiekėjo, kuris yra fizinis asmuo, per pastaruosius 5 (penkerius) metus buvo priimtas ir įsiteisėjęs apkaltinamasis teismo nuosprendis ir šis asmuo turi neišnykusį ar nepanaikintą teistumą;</w:t>
            </w:r>
          </w:p>
          <w:p w14:paraId="2A4B1322"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lastRenderedPageBreak/>
              <w:t xml:space="preserve">2) tiekėjo, kuris yra juridinis asmuo, kita organizacija ar jos </w:t>
            </w:r>
            <w:r w:rsidRPr="00207C38">
              <w:rPr>
                <w:rFonts w:eastAsia="Times New Roman"/>
                <w:bCs/>
                <w:sz w:val="20"/>
                <w:szCs w:val="20"/>
              </w:rPr>
              <w:t>struktūrinis</w:t>
            </w:r>
            <w:r w:rsidRPr="00207C38">
              <w:rPr>
                <w:rFonts w:eastAsia="Times New Roman"/>
                <w:sz w:val="20"/>
                <w:szCs w:val="20"/>
              </w:rPr>
              <w:t xml:space="preserve"> padalinys, vadovo ar asmens (asmenų), turinčio (turinčių) teisę surašyti ir pasirašyti tiekėjo finansinės apskaitos dokumentus, per pastaruosius 5 (penkerius) metus buvo priimtas ir įsiteisėjęs apkaltinamasis teismo nuosprendis ir šis asmuo turi neišnykusį ar nepanaikintą teistumą;</w:t>
            </w:r>
          </w:p>
          <w:p w14:paraId="1D29C93C"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 xml:space="preserve">3) tiekėjo, kuris yra juridinis asmuo, kita organizacija ar jos </w:t>
            </w:r>
            <w:r w:rsidRPr="00207C38">
              <w:rPr>
                <w:rFonts w:eastAsia="Times New Roman"/>
                <w:sz w:val="20"/>
                <w:szCs w:val="20"/>
              </w:rPr>
              <w:t>struktūrinis</w:t>
            </w:r>
            <w:r w:rsidRPr="00207C38">
              <w:rPr>
                <w:rFonts w:eastAsia="Times New Roman"/>
                <w:bCs/>
                <w:sz w:val="20"/>
                <w:szCs w:val="20"/>
              </w:rPr>
              <w:t xml:space="preserve"> padalinys, per pastaruosius 5 (penkerius)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19BA04"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lastRenderedPageBreak/>
              <w:t>VPĮ 46 straipsnio 1 dalis</w:t>
            </w:r>
          </w:p>
          <w:p w14:paraId="610226A2" w14:textId="77777777" w:rsidR="00207C38" w:rsidRPr="00207C38" w:rsidRDefault="00207C38" w:rsidP="00207C38">
            <w:pPr>
              <w:spacing w:after="0" w:line="240" w:lineRule="auto"/>
              <w:jc w:val="both"/>
              <w:rPr>
                <w:rFonts w:eastAsia="Yu Mincho"/>
                <w:sz w:val="20"/>
                <w:szCs w:val="20"/>
              </w:rPr>
            </w:pPr>
          </w:p>
          <w:p w14:paraId="2A91065F"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 III dalies A1-A6 punktai</w:t>
            </w:r>
          </w:p>
          <w:p w14:paraId="18AE251C" w14:textId="77777777" w:rsidR="00207C38" w:rsidRPr="00207C38" w:rsidRDefault="00207C38" w:rsidP="00207C38">
            <w:pPr>
              <w:spacing w:after="0" w:line="240" w:lineRule="auto"/>
              <w:jc w:val="both"/>
              <w:rPr>
                <w:rFonts w:eastAsia="Yu Mincho"/>
                <w:sz w:val="20"/>
                <w:szCs w:val="20"/>
              </w:rPr>
            </w:pPr>
          </w:p>
          <w:p w14:paraId="6BD2584B"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 III dalies D1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922D21"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reikalaujama:</w:t>
            </w:r>
          </w:p>
          <w:p w14:paraId="25DA3CCE" w14:textId="77777777" w:rsidR="00207C38" w:rsidRPr="00207C38" w:rsidRDefault="00207C38" w:rsidP="00207C38">
            <w:pPr>
              <w:numPr>
                <w:ilvl w:val="0"/>
                <w:numId w:val="15"/>
              </w:numPr>
              <w:spacing w:after="0" w:line="240" w:lineRule="auto"/>
              <w:ind w:left="314"/>
              <w:jc w:val="both"/>
              <w:rPr>
                <w:rFonts w:eastAsia="Times New Roman"/>
                <w:b/>
                <w:bCs/>
                <w:sz w:val="20"/>
                <w:szCs w:val="20"/>
              </w:rPr>
            </w:pPr>
            <w:r w:rsidRPr="00207C38">
              <w:rPr>
                <w:rFonts w:eastAsia="Times New Roman"/>
                <w:sz w:val="20"/>
                <w:szCs w:val="20"/>
              </w:rPr>
              <w:t>išrašo iš teismo sprendimo arba</w:t>
            </w:r>
          </w:p>
          <w:p w14:paraId="405B8161" w14:textId="77777777" w:rsidR="00207C38" w:rsidRPr="00207C38" w:rsidRDefault="00207C38" w:rsidP="00207C38">
            <w:pPr>
              <w:numPr>
                <w:ilvl w:val="0"/>
                <w:numId w:val="15"/>
              </w:numPr>
              <w:spacing w:after="0" w:line="240" w:lineRule="auto"/>
              <w:ind w:left="314"/>
              <w:jc w:val="both"/>
              <w:rPr>
                <w:rFonts w:eastAsia="Times New Roman"/>
                <w:b/>
                <w:bCs/>
                <w:sz w:val="20"/>
                <w:szCs w:val="20"/>
              </w:rPr>
            </w:pPr>
            <w:r w:rsidRPr="00207C38">
              <w:rPr>
                <w:rFonts w:eastAsia="Times New Roman"/>
                <w:sz w:val="20"/>
                <w:szCs w:val="20"/>
              </w:rPr>
              <w:t>Informatikos ir ryšių departamento prie Vidaus reikalų ministerijos pažymos, arba</w:t>
            </w:r>
          </w:p>
          <w:p w14:paraId="117F3837" w14:textId="77777777" w:rsidR="00207C38" w:rsidRPr="00207C38" w:rsidRDefault="00207C38" w:rsidP="00207C38">
            <w:pPr>
              <w:numPr>
                <w:ilvl w:val="0"/>
                <w:numId w:val="15"/>
              </w:numPr>
              <w:spacing w:after="0" w:line="240" w:lineRule="auto"/>
              <w:ind w:left="314"/>
              <w:jc w:val="both"/>
              <w:rPr>
                <w:rFonts w:eastAsia="Times New Roman"/>
                <w:b/>
                <w:bCs/>
                <w:sz w:val="20"/>
                <w:szCs w:val="20"/>
              </w:rPr>
            </w:pPr>
            <w:r w:rsidRPr="00207C38">
              <w:rPr>
                <w:rFonts w:eastAsia="Times New Roman"/>
                <w:sz w:val="20"/>
                <w:szCs w:val="20"/>
              </w:rPr>
              <w:t>valstybės įmonės Registrų centro Lietuvos Respublikos Vyriausybės nustatyta tvarka išduoto dokumento, patvirtinančio jungtinius kompetentingų institucijų tvarkomus duomenis.</w:t>
            </w:r>
          </w:p>
          <w:p w14:paraId="589C3E84" w14:textId="77777777" w:rsidR="00207C38" w:rsidRPr="00207C38" w:rsidRDefault="00207C38" w:rsidP="00207C38">
            <w:pPr>
              <w:spacing w:after="0" w:line="240" w:lineRule="auto"/>
              <w:jc w:val="both"/>
              <w:rPr>
                <w:rFonts w:eastAsia="Times New Roman"/>
                <w:sz w:val="20"/>
                <w:szCs w:val="20"/>
              </w:rPr>
            </w:pPr>
          </w:p>
          <w:p w14:paraId="7D17320E"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ne Lietuvoje įsteigtų subjektų reikalaujama:</w:t>
            </w:r>
          </w:p>
          <w:p w14:paraId="7DE836B2" w14:textId="77777777" w:rsidR="00207C38" w:rsidRPr="00207C38" w:rsidRDefault="00207C38" w:rsidP="00207C38">
            <w:pPr>
              <w:numPr>
                <w:ilvl w:val="0"/>
                <w:numId w:val="15"/>
              </w:numPr>
              <w:spacing w:after="0" w:line="240" w:lineRule="auto"/>
              <w:ind w:left="314"/>
              <w:jc w:val="both"/>
              <w:rPr>
                <w:rFonts w:eastAsia="Times New Roman"/>
                <w:b/>
                <w:bCs/>
                <w:sz w:val="20"/>
                <w:szCs w:val="20"/>
              </w:rPr>
            </w:pPr>
            <w:r w:rsidRPr="00207C38">
              <w:rPr>
                <w:rFonts w:eastAsia="Times New Roman"/>
                <w:sz w:val="20"/>
                <w:szCs w:val="20"/>
              </w:rPr>
              <w:t>atitinkamos užsienio šalies institucijos dokumento</w:t>
            </w:r>
            <w:r w:rsidRPr="00207C38">
              <w:rPr>
                <w:rFonts w:eastAsia="Times New Roman"/>
                <w:sz w:val="20"/>
                <w:szCs w:val="20"/>
                <w:vertAlign w:val="superscript"/>
              </w:rPr>
              <w:footnoteReference w:id="2"/>
            </w:r>
            <w:r w:rsidRPr="00207C38">
              <w:rPr>
                <w:rFonts w:eastAsia="Times New Roman"/>
                <w:sz w:val="20"/>
                <w:szCs w:val="20"/>
              </w:rPr>
              <w:t>.</w:t>
            </w:r>
          </w:p>
          <w:p w14:paraId="5087555B" w14:textId="77777777" w:rsidR="00207C38" w:rsidRPr="00207C38" w:rsidRDefault="00207C38" w:rsidP="00207C38">
            <w:pPr>
              <w:spacing w:after="0" w:line="240" w:lineRule="auto"/>
              <w:jc w:val="both"/>
              <w:rPr>
                <w:rFonts w:eastAsia="Times New Roman"/>
                <w:sz w:val="20"/>
                <w:szCs w:val="20"/>
              </w:rPr>
            </w:pPr>
          </w:p>
          <w:p w14:paraId="72E26649"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 xml:space="preserve">Nurodyti dokumentai turi būti išduoti ne anksčiau kaip 180 (vieną šimtą aštuoniasdešimt) dienų iki </w:t>
            </w:r>
            <w:r w:rsidRPr="00207C38">
              <w:rPr>
                <w:rFonts w:eastAsia="Times New Roman"/>
                <w:i/>
                <w:iCs/>
                <w:sz w:val="20"/>
                <w:szCs w:val="20"/>
              </w:rPr>
              <w:t>tos dienos, kai tiekėjas perkančiosios organizacijos prašymu turės pateikti pašalinimo pagrindų nebuvimą patvirtinančius dok</w:t>
            </w:r>
            <w:r w:rsidRPr="00207C38">
              <w:rPr>
                <w:rFonts w:eastAsia="Times New Roman"/>
                <w:sz w:val="20"/>
                <w:szCs w:val="20"/>
              </w:rPr>
              <w:t xml:space="preserve">umentus. </w:t>
            </w:r>
            <w:r w:rsidRPr="00207C38">
              <w:rPr>
                <w:rFonts w:eastAsia="Times New Roman"/>
                <w:b/>
                <w:bCs/>
                <w:i/>
                <w:iCs/>
                <w:sz w:val="20"/>
                <w:szCs w:val="20"/>
              </w:rPr>
              <w:t>Pavyzdys</w:t>
            </w:r>
            <w:r w:rsidRPr="00207C38">
              <w:rPr>
                <w:rFonts w:eastAsia="Times New Roman"/>
                <w:i/>
                <w:iCs/>
                <w:sz w:val="20"/>
                <w:szCs w:val="20"/>
              </w:rPr>
              <w:t xml:space="preserve">: Jeigu perkančioji organizacija 2022-10-10 kreipėsi į tiekėją prašydama iki 2022-10-14 pateikti įrodančius dokumentus, jie turi būti išduoti ne anksčiau kaip 180 (vieną šimtą aštuoniasdešimt) dienų, jas skaičiuojant atgal nuo 2022-10-14. </w:t>
            </w:r>
          </w:p>
          <w:p w14:paraId="727B03BD" w14:textId="77777777" w:rsidR="00207C38" w:rsidRPr="00207C38" w:rsidRDefault="00207C38" w:rsidP="00207C38">
            <w:pPr>
              <w:spacing w:after="0" w:line="240" w:lineRule="auto"/>
              <w:jc w:val="both"/>
              <w:rPr>
                <w:rFonts w:eastAsia="Times New Roman"/>
                <w:b/>
                <w:bCs/>
                <w:sz w:val="20"/>
                <w:szCs w:val="20"/>
              </w:rPr>
            </w:pPr>
          </w:p>
          <w:p w14:paraId="744B685C" w14:textId="77777777" w:rsidR="00207C38" w:rsidRPr="00207C38" w:rsidRDefault="00207C38" w:rsidP="00207C38">
            <w:pPr>
              <w:spacing w:after="0" w:line="240" w:lineRule="auto"/>
              <w:jc w:val="both"/>
              <w:rPr>
                <w:rFonts w:eastAsia="Times New Roman"/>
                <w:bCs/>
                <w:sz w:val="20"/>
                <w:szCs w:val="20"/>
              </w:rPr>
            </w:pPr>
            <w:r w:rsidRPr="00207C38">
              <w:rPr>
                <w:rFonts w:eastAsia="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BEF979F" w14:textId="77777777" w:rsidR="00207C38" w:rsidRPr="00207C38" w:rsidRDefault="00207C38" w:rsidP="00207C38">
            <w:pPr>
              <w:spacing w:after="0" w:line="240" w:lineRule="auto"/>
              <w:jc w:val="both"/>
              <w:rPr>
                <w:rFonts w:eastAsia="Times New Roman"/>
                <w:bCs/>
                <w:sz w:val="20"/>
                <w:szCs w:val="20"/>
              </w:rPr>
            </w:pPr>
          </w:p>
          <w:p w14:paraId="01986E88" w14:textId="77777777" w:rsidR="00207C38" w:rsidRPr="00207C38" w:rsidRDefault="00207C38" w:rsidP="00207C38">
            <w:pPr>
              <w:spacing w:after="0" w:line="240" w:lineRule="auto"/>
              <w:jc w:val="both"/>
              <w:rPr>
                <w:rFonts w:eastAsia="Times New Roman"/>
                <w:b/>
                <w:bCs/>
                <w:i/>
                <w:iCs/>
                <w:sz w:val="20"/>
                <w:szCs w:val="20"/>
              </w:rPr>
            </w:pPr>
            <w:r w:rsidRPr="00207C38">
              <w:rPr>
                <w:rFonts w:eastAsia="Times New Roman"/>
                <w:b/>
                <w:bCs/>
                <w:i/>
                <w:iCs/>
                <w:sz w:val="20"/>
                <w:szCs w:val="20"/>
              </w:rPr>
              <w:t>PASTABA</w:t>
            </w:r>
          </w:p>
          <w:p w14:paraId="4FD4FA9F" w14:textId="77777777" w:rsidR="00207C38" w:rsidRPr="00207C38" w:rsidRDefault="00207C38" w:rsidP="00207C38">
            <w:pPr>
              <w:spacing w:after="0" w:line="240" w:lineRule="auto"/>
              <w:jc w:val="both"/>
              <w:rPr>
                <w:rFonts w:eastAsia="Times New Roman"/>
                <w:sz w:val="20"/>
                <w:szCs w:val="20"/>
              </w:rPr>
            </w:pPr>
            <w:bookmarkStart w:id="8" w:name="_Hlk158278134"/>
            <w:r w:rsidRPr="00207C38">
              <w:rPr>
                <w:rFonts w:eastAsia="Times New Roman"/>
                <w:sz w:val="20"/>
                <w:szCs w:val="20"/>
              </w:rPr>
              <w:t>Pažymų, patvirtinančių VPĮ 46 straipsnyje nurodytų tiekėjo pašalinimo pagrindų nebuvimą, pateikti nereikalaujama. Jų perkančioji organizacija reikalaus tik turėdama pagrįstų abejonių dėl tiekėjo patikimumo.</w:t>
            </w:r>
          </w:p>
          <w:bookmarkEnd w:id="8"/>
          <w:p w14:paraId="389F8DD7" w14:textId="77777777" w:rsidR="00207C38" w:rsidRPr="00207C38" w:rsidRDefault="00207C38" w:rsidP="00207C38">
            <w:pPr>
              <w:spacing w:after="0" w:line="240" w:lineRule="auto"/>
              <w:jc w:val="both"/>
              <w:rPr>
                <w:rFonts w:eastAsia="Times New Roman"/>
                <w:b/>
                <w:bCs/>
                <w:sz w:val="20"/>
                <w:szCs w:val="20"/>
              </w:rPr>
            </w:pPr>
          </w:p>
          <w:p w14:paraId="5C113B82" w14:textId="77777777" w:rsidR="00207C38" w:rsidRPr="00207C38" w:rsidRDefault="00207C38" w:rsidP="00207C38">
            <w:pPr>
              <w:spacing w:after="0" w:line="240" w:lineRule="auto"/>
              <w:jc w:val="both"/>
              <w:rPr>
                <w:rFonts w:eastAsia="Times New Roman"/>
                <w:b/>
                <w:bCs/>
                <w:sz w:val="20"/>
                <w:szCs w:val="20"/>
              </w:rPr>
            </w:pPr>
          </w:p>
        </w:tc>
      </w:tr>
      <w:tr w:rsidR="00207C38" w:rsidRPr="00207C38" w14:paraId="2D8B0C37"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A1D968"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1E388F" w14:textId="77777777" w:rsidR="00207C38" w:rsidRPr="00207C38" w:rsidRDefault="00207C38" w:rsidP="00207C38">
            <w:pPr>
              <w:spacing w:after="0" w:line="240" w:lineRule="auto"/>
              <w:jc w:val="both"/>
              <w:rPr>
                <w:rFonts w:eastAsia="Times New Roman"/>
                <w:sz w:val="20"/>
                <w:szCs w:val="20"/>
              </w:rPr>
            </w:pPr>
            <w:r w:rsidRPr="00207C38">
              <w:rPr>
                <w:sz w:val="20"/>
                <w:szCs w:val="20"/>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6C8E41"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VPĮ 46 straipsnio 2¹ dalis</w:t>
            </w:r>
          </w:p>
          <w:p w14:paraId="6C9A3851" w14:textId="77777777" w:rsidR="00207C38" w:rsidRPr="00207C38" w:rsidRDefault="00207C38" w:rsidP="00207C38">
            <w:pPr>
              <w:spacing w:after="0" w:line="240" w:lineRule="auto"/>
              <w:jc w:val="both"/>
              <w:rPr>
                <w:rFonts w:eastAsia="Yu Mincho"/>
                <w:b/>
                <w:bCs/>
                <w:sz w:val="20"/>
                <w:szCs w:val="20"/>
              </w:rPr>
            </w:pPr>
          </w:p>
          <w:p w14:paraId="736F5A0F"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EBVPD III dalies D2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DEDB2D"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tc>
      </w:tr>
      <w:tr w:rsidR="00207C38" w:rsidRPr="00207C38" w14:paraId="34CB7CFB"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605CAB"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CFD8EC"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9C1B68A" w14:textId="77777777" w:rsidR="00207C38" w:rsidRPr="00207C38" w:rsidRDefault="00207C38" w:rsidP="00207C38">
            <w:pPr>
              <w:spacing w:after="0" w:line="240" w:lineRule="auto"/>
              <w:jc w:val="both"/>
              <w:rPr>
                <w:rFonts w:eastAsia="Times New Roman"/>
                <w:b/>
                <w:bCs/>
                <w:sz w:val="20"/>
                <w:szCs w:val="20"/>
              </w:rPr>
            </w:pPr>
          </w:p>
          <w:p w14:paraId="7784C00B"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Laikoma, kad tiekėjas nuteistas už aukščiau nurodytą nusikalstamą veiką, kai dėl:</w:t>
            </w:r>
          </w:p>
          <w:p w14:paraId="3AC86620" w14:textId="77777777" w:rsidR="00207C38" w:rsidRPr="00207C38" w:rsidRDefault="00207C38" w:rsidP="00207C38">
            <w:pPr>
              <w:spacing w:after="0" w:line="240" w:lineRule="auto"/>
              <w:jc w:val="both"/>
              <w:rPr>
                <w:rFonts w:eastAsia="Times New Roman"/>
                <w:bCs/>
                <w:sz w:val="20"/>
                <w:szCs w:val="20"/>
              </w:rPr>
            </w:pPr>
            <w:r w:rsidRPr="00207C38">
              <w:rPr>
                <w:rFonts w:eastAsia="Times New Roman"/>
                <w:bCs/>
                <w:sz w:val="20"/>
                <w:szCs w:val="20"/>
              </w:rPr>
              <w:t>1) tiekėjo, kuris yra fizinis asmuo, per pastaruosius 5 (penkerius) metus buvo priimtas ir įsiteisėjęs apkaltinamasis teismo nuosprendis ir šis asmuo turi neišnykusį ar nepanaikintą teistumą;</w:t>
            </w:r>
          </w:p>
          <w:p w14:paraId="3502A47B"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 xml:space="preserve">2) tiekėjo, kuris yra juridinis asmuo, kita organizacija ar jos </w:t>
            </w:r>
            <w:r w:rsidRPr="00207C38">
              <w:rPr>
                <w:rFonts w:eastAsia="Times New Roman"/>
                <w:sz w:val="20"/>
                <w:szCs w:val="20"/>
              </w:rPr>
              <w:t>struktūrinis</w:t>
            </w:r>
            <w:r w:rsidRPr="00207C38">
              <w:rPr>
                <w:rFonts w:eastAsia="Times New Roman"/>
                <w:bCs/>
                <w:sz w:val="20"/>
                <w:szCs w:val="20"/>
              </w:rPr>
              <w:t xml:space="preserve"> padalinys, per pastaruosius 5 (penkerius) metus buvo priimtas ir įsiteisėjęs apkaltinamasis teismo nuosprendis arba </w:t>
            </w:r>
            <w:r w:rsidRPr="00207C38">
              <w:rPr>
                <w:rFonts w:eastAsia="Times New Roman"/>
                <w:bCs/>
                <w:sz w:val="20"/>
                <w:szCs w:val="20"/>
              </w:rPr>
              <w:lastRenderedPageBreak/>
              <w:t>VPĮ 46 straipsnio 3 dalies atveju – galutinis administracinis sprendimas, jeigu toks sprendimas priimamas pagal tiekėjo šalies teisės aktų reikalavimus.</w:t>
            </w:r>
          </w:p>
          <w:p w14:paraId="416CC7C5"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Tačiau ši nuostata netaikoma, jeigu:</w:t>
            </w:r>
          </w:p>
          <w:p w14:paraId="0538962E"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1) tiekėjas yra įsipareigojęs sumokėti mokesčius, įskaitant socialinio draudimo įmokas ir dėl to laikomas jau įvykdžiusiu šioje dalyje nurodytus įsipareigojimus;</w:t>
            </w:r>
          </w:p>
          <w:p w14:paraId="66E60C5E"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2) įsiskolinimo suma neviršija 50 Eur (penkiasdešimt eurų);</w:t>
            </w:r>
          </w:p>
          <w:p w14:paraId="2275720E"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A538E3"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lastRenderedPageBreak/>
              <w:t>VPĮ 46 straipsnio 3 dalis</w:t>
            </w:r>
          </w:p>
          <w:p w14:paraId="73841FF9" w14:textId="77777777" w:rsidR="00207C38" w:rsidRPr="00207C38" w:rsidRDefault="00207C38" w:rsidP="00207C38">
            <w:pPr>
              <w:spacing w:after="0" w:line="240" w:lineRule="auto"/>
              <w:jc w:val="both"/>
              <w:rPr>
                <w:rFonts w:eastAsia="Arial"/>
                <w:sz w:val="20"/>
                <w:szCs w:val="20"/>
              </w:rPr>
            </w:pPr>
          </w:p>
          <w:p w14:paraId="2ECB868C" w14:textId="77777777" w:rsidR="00207C38" w:rsidRPr="00207C38" w:rsidRDefault="00207C38" w:rsidP="00207C38">
            <w:pPr>
              <w:spacing w:after="0" w:line="240" w:lineRule="auto"/>
              <w:jc w:val="both"/>
              <w:rPr>
                <w:rFonts w:eastAsia="Yu Mincho"/>
                <w:sz w:val="20"/>
                <w:szCs w:val="20"/>
              </w:rPr>
            </w:pPr>
            <w:r w:rsidRPr="00207C38">
              <w:rPr>
                <w:rFonts w:eastAsia="Arial"/>
                <w:sz w:val="20"/>
                <w:szCs w:val="20"/>
              </w:rPr>
              <w:t>EBVPD III dalies B1 ir B2 punktai</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F582B3"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1) Dėl įsipareigojimų, susijusių su mokesčių mokėjimu, įvykdymo iš Lietuvoje įsteigtų subjektų prašoma:</w:t>
            </w:r>
          </w:p>
          <w:p w14:paraId="75A3DEB2" w14:textId="77777777" w:rsidR="00207C38" w:rsidRPr="00207C38" w:rsidRDefault="00207C38" w:rsidP="00207C38">
            <w:pPr>
              <w:spacing w:after="0" w:line="240" w:lineRule="auto"/>
              <w:jc w:val="both"/>
              <w:rPr>
                <w:rFonts w:eastAsia="Times New Roman"/>
                <w:b/>
                <w:bCs/>
                <w:sz w:val="20"/>
                <w:szCs w:val="20"/>
              </w:rPr>
            </w:pPr>
          </w:p>
          <w:p w14:paraId="2AA3526B" w14:textId="77777777" w:rsidR="00207C38" w:rsidRPr="00207C38" w:rsidRDefault="00207C38" w:rsidP="00207C38">
            <w:pPr>
              <w:numPr>
                <w:ilvl w:val="0"/>
                <w:numId w:val="22"/>
              </w:numPr>
              <w:spacing w:after="0" w:line="240" w:lineRule="auto"/>
              <w:jc w:val="both"/>
              <w:rPr>
                <w:rFonts w:eastAsia="Times New Roman"/>
                <w:sz w:val="20"/>
                <w:szCs w:val="20"/>
              </w:rPr>
            </w:pPr>
            <w:r w:rsidRPr="00207C38">
              <w:rPr>
                <w:rFonts w:eastAsia="Times New Roman"/>
                <w:sz w:val="20"/>
                <w:szCs w:val="20"/>
              </w:rPr>
              <w:t>išrašo iš teismo sprendimo (jei toks yra) arba Valstybinės mokesčių inspekcijos prie Lietuvos Respublikos finansų ministerijos išduoto dokumento,</w:t>
            </w:r>
          </w:p>
          <w:p w14:paraId="569DA12C" w14:textId="77777777" w:rsidR="00207C38" w:rsidRPr="00207C38" w:rsidRDefault="00207C38" w:rsidP="00207C38">
            <w:pPr>
              <w:numPr>
                <w:ilvl w:val="0"/>
                <w:numId w:val="21"/>
              </w:numPr>
              <w:spacing w:after="0" w:line="240" w:lineRule="auto"/>
              <w:jc w:val="both"/>
              <w:rPr>
                <w:rFonts w:eastAsia="Times New Roman"/>
                <w:sz w:val="20"/>
                <w:szCs w:val="20"/>
              </w:rPr>
            </w:pPr>
            <w:r w:rsidRPr="00207C38">
              <w:rPr>
                <w:rFonts w:eastAsia="Times New Roman"/>
                <w:sz w:val="20"/>
                <w:szCs w:val="20"/>
              </w:rPr>
              <w:t>arba valstybės įmonės Registrų centro Lietuvos Respublikos Vyriausybės nustatyta tvarka išduoto dokumento, patvirtinančio jungtinius kompetentingų institucijų tvarkomus duomenis.</w:t>
            </w:r>
          </w:p>
          <w:p w14:paraId="783CE7B4" w14:textId="77777777" w:rsidR="00207C38" w:rsidRPr="00207C38" w:rsidRDefault="00207C38" w:rsidP="00207C38">
            <w:pPr>
              <w:spacing w:after="0" w:line="240" w:lineRule="auto"/>
              <w:jc w:val="both"/>
              <w:rPr>
                <w:rFonts w:eastAsia="Times New Roman"/>
                <w:sz w:val="20"/>
                <w:szCs w:val="20"/>
              </w:rPr>
            </w:pPr>
          </w:p>
          <w:p w14:paraId="5391D29C"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ne Lietuvoje įsteigtų subjektų reikalaujama:</w:t>
            </w:r>
          </w:p>
          <w:p w14:paraId="1C498C02" w14:textId="77777777" w:rsidR="00207C38" w:rsidRPr="00207C38" w:rsidRDefault="00207C38" w:rsidP="00207C38">
            <w:pPr>
              <w:numPr>
                <w:ilvl w:val="0"/>
                <w:numId w:val="15"/>
              </w:numPr>
              <w:spacing w:after="0" w:line="240" w:lineRule="auto"/>
              <w:ind w:left="314"/>
              <w:jc w:val="both"/>
              <w:rPr>
                <w:rFonts w:eastAsia="Times New Roman"/>
                <w:b/>
                <w:bCs/>
                <w:sz w:val="20"/>
                <w:szCs w:val="20"/>
              </w:rPr>
            </w:pPr>
            <w:r w:rsidRPr="00207C38">
              <w:rPr>
                <w:rFonts w:eastAsia="Times New Roman"/>
                <w:sz w:val="20"/>
                <w:szCs w:val="20"/>
              </w:rPr>
              <w:t>atitinkamos užsienio šalies institucijos dokumento</w:t>
            </w:r>
            <w:r w:rsidRPr="00207C38">
              <w:rPr>
                <w:rFonts w:eastAsia="Times New Roman"/>
                <w:sz w:val="20"/>
                <w:szCs w:val="20"/>
                <w:vertAlign w:val="superscript"/>
              </w:rPr>
              <w:footnoteReference w:id="3"/>
            </w:r>
            <w:r w:rsidRPr="00207C38">
              <w:rPr>
                <w:rFonts w:eastAsia="Times New Roman"/>
                <w:sz w:val="20"/>
                <w:szCs w:val="20"/>
              </w:rPr>
              <w:t>.</w:t>
            </w:r>
          </w:p>
          <w:p w14:paraId="4C8CDA54" w14:textId="77777777" w:rsidR="00207C38" w:rsidRPr="00207C38" w:rsidRDefault="00207C38" w:rsidP="00207C38">
            <w:pPr>
              <w:spacing w:after="0" w:line="240" w:lineRule="auto"/>
              <w:jc w:val="both"/>
              <w:rPr>
                <w:rFonts w:eastAsia="Yu Mincho"/>
                <w:sz w:val="20"/>
                <w:szCs w:val="20"/>
              </w:rPr>
            </w:pPr>
          </w:p>
          <w:p w14:paraId="52A0ABCB" w14:textId="77777777" w:rsidR="00207C38" w:rsidRPr="00207C38" w:rsidRDefault="00207C38" w:rsidP="00207C38">
            <w:pPr>
              <w:spacing w:after="0" w:line="240" w:lineRule="auto"/>
              <w:jc w:val="both"/>
              <w:rPr>
                <w:rFonts w:eastAsia="Times New Roman"/>
                <w:i/>
                <w:iCs/>
                <w:sz w:val="20"/>
                <w:szCs w:val="20"/>
              </w:rPr>
            </w:pPr>
            <w:r w:rsidRPr="00207C38">
              <w:rPr>
                <w:rFonts w:eastAsia="Times New Roman"/>
                <w:sz w:val="20"/>
                <w:szCs w:val="20"/>
              </w:rPr>
              <w:t xml:space="preserve">Nurodyti dokumentai turi būti  išduoti ne anksčiau kaip 120 (vieną šimtą dvidešimt) dienų iki </w:t>
            </w:r>
            <w:r w:rsidRPr="00207C38">
              <w:rPr>
                <w:rFonts w:eastAsia="Times New Roman"/>
                <w:i/>
                <w:iCs/>
                <w:sz w:val="20"/>
                <w:szCs w:val="20"/>
              </w:rPr>
              <w:t>tos dienos, kai tiekėjas perkančiosios organizacijos prašymu turės pateikti pašalinimo pagrindų nebuvimą patvirtinančius dok</w:t>
            </w:r>
            <w:r w:rsidRPr="00207C38">
              <w:rPr>
                <w:rFonts w:eastAsia="Times New Roman"/>
                <w:sz w:val="20"/>
                <w:szCs w:val="20"/>
              </w:rPr>
              <w:t xml:space="preserve">umentus. </w:t>
            </w:r>
            <w:r w:rsidRPr="00207C38">
              <w:rPr>
                <w:rFonts w:eastAsia="Times New Roman"/>
                <w:b/>
                <w:bCs/>
                <w:i/>
                <w:iCs/>
                <w:sz w:val="20"/>
                <w:szCs w:val="20"/>
              </w:rPr>
              <w:t>Pavyzdys</w:t>
            </w:r>
            <w:r w:rsidRPr="00207C38">
              <w:rPr>
                <w:rFonts w:eastAsia="Times New Roman"/>
                <w:i/>
                <w:iCs/>
                <w:sz w:val="20"/>
                <w:szCs w:val="20"/>
              </w:rPr>
              <w:t xml:space="preserve">: Jeigu perkančioji organizacija 2022-10-10 kreipėsi </w:t>
            </w:r>
            <w:r w:rsidRPr="00207C38">
              <w:rPr>
                <w:rFonts w:eastAsia="Times New Roman"/>
                <w:i/>
                <w:iCs/>
                <w:sz w:val="20"/>
                <w:szCs w:val="20"/>
              </w:rPr>
              <w:lastRenderedPageBreak/>
              <w:t xml:space="preserve">į tiekėją prašydama iki 2022-10-14 pateikti įrodančius dokumentus, jie turi būti išduoti ne anksčiau kaip 120 (vieną šimtą dvidešimt) dienų, jas skaičiuojant atgal nuo 2022-10-14. </w:t>
            </w:r>
          </w:p>
          <w:p w14:paraId="78EB7E6F" w14:textId="77777777" w:rsidR="00207C38" w:rsidRPr="00207C38" w:rsidRDefault="00207C38" w:rsidP="00207C38">
            <w:pPr>
              <w:spacing w:after="0" w:line="240" w:lineRule="auto"/>
              <w:jc w:val="both"/>
              <w:rPr>
                <w:rFonts w:eastAsia="Times New Roman"/>
                <w:i/>
                <w:iCs/>
                <w:sz w:val="20"/>
                <w:szCs w:val="20"/>
              </w:rPr>
            </w:pPr>
          </w:p>
          <w:p w14:paraId="7D5E538B"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26B7F901" w14:textId="77777777" w:rsidR="00207C38" w:rsidRPr="00207C38" w:rsidRDefault="00207C38" w:rsidP="00207C38">
            <w:pPr>
              <w:spacing w:after="0" w:line="240" w:lineRule="auto"/>
              <w:jc w:val="both"/>
              <w:rPr>
                <w:rFonts w:eastAsia="Times New Roman"/>
                <w:b/>
                <w:bCs/>
                <w:sz w:val="20"/>
                <w:szCs w:val="20"/>
              </w:rPr>
            </w:pPr>
          </w:p>
          <w:p w14:paraId="7AD8586D"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2) Dėl įsipareigojimų, susijusių su socialinio draudimo įmokų mokėjimu, įvykdymo i</w:t>
            </w:r>
            <w:r w:rsidRPr="00207C38">
              <w:rPr>
                <w:rFonts w:eastAsia="Times New Roman"/>
                <w:sz w:val="20"/>
                <w:szCs w:val="20"/>
              </w:rPr>
              <w:t xml:space="preserve">š Lietuvoje įsteigtų subjektų </w:t>
            </w:r>
            <w:r w:rsidRPr="00207C38">
              <w:rPr>
                <w:rFonts w:eastAsia="Times New Roman"/>
                <w:bCs/>
                <w:sz w:val="20"/>
                <w:szCs w:val="20"/>
              </w:rPr>
              <w:t>prašoma:</w:t>
            </w:r>
          </w:p>
          <w:p w14:paraId="58C54F39" w14:textId="77777777" w:rsidR="00207C38" w:rsidRPr="00207C38" w:rsidRDefault="00207C38" w:rsidP="00207C38">
            <w:pPr>
              <w:spacing w:after="0" w:line="240" w:lineRule="auto"/>
              <w:jc w:val="both"/>
              <w:rPr>
                <w:rFonts w:eastAsia="Times New Roman"/>
                <w:bCs/>
                <w:sz w:val="20"/>
                <w:szCs w:val="20"/>
              </w:rPr>
            </w:pPr>
            <w:r w:rsidRPr="00207C38">
              <w:rPr>
                <w:rFonts w:eastAsia="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1" w:history="1">
              <w:r w:rsidRPr="00207C38">
                <w:rPr>
                  <w:bCs/>
                  <w:sz w:val="20"/>
                  <w:szCs w:val="20"/>
                  <w:u w:val="single"/>
                </w:rPr>
                <w:t>http://draudejai.sodra.lt/draudeju_viesi_duomenys/</w:t>
              </w:r>
            </w:hyperlink>
            <w:r w:rsidRPr="00207C38">
              <w:rPr>
                <w:rFonts w:eastAsia="Times New Roman"/>
                <w:bCs/>
                <w:sz w:val="20"/>
                <w:szCs w:val="20"/>
              </w:rPr>
              <w:t>.</w:t>
            </w:r>
          </w:p>
          <w:p w14:paraId="247D20D7" w14:textId="77777777" w:rsidR="00207C38" w:rsidRPr="00207C38" w:rsidRDefault="00207C38" w:rsidP="00207C38">
            <w:pPr>
              <w:spacing w:after="0" w:line="240" w:lineRule="auto"/>
              <w:jc w:val="both"/>
              <w:rPr>
                <w:rFonts w:eastAsia="Times New Roman"/>
                <w:b/>
                <w:bCs/>
                <w:sz w:val="20"/>
                <w:szCs w:val="20"/>
              </w:rPr>
            </w:pPr>
          </w:p>
          <w:p w14:paraId="6F61977E"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DFDB03E" w14:textId="77777777" w:rsidR="00207C38" w:rsidRPr="00207C38" w:rsidRDefault="00207C38" w:rsidP="00207C38">
            <w:pPr>
              <w:spacing w:after="0" w:line="240" w:lineRule="auto"/>
              <w:jc w:val="both"/>
              <w:rPr>
                <w:rFonts w:eastAsia="Times New Roman"/>
                <w:b/>
                <w:bCs/>
                <w:sz w:val="20"/>
                <w:szCs w:val="20"/>
              </w:rPr>
            </w:pPr>
          </w:p>
          <w:p w14:paraId="585EEA8D"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C590D9F" w14:textId="77777777" w:rsidR="00207C38" w:rsidRPr="00207C38" w:rsidRDefault="00207C38" w:rsidP="00207C38">
            <w:pPr>
              <w:spacing w:after="0" w:line="240" w:lineRule="auto"/>
              <w:jc w:val="both"/>
              <w:rPr>
                <w:rFonts w:eastAsia="Times New Roman"/>
                <w:b/>
                <w:bCs/>
                <w:sz w:val="20"/>
                <w:szCs w:val="20"/>
              </w:rPr>
            </w:pPr>
          </w:p>
          <w:p w14:paraId="0F6C63E8"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ne Lietuvoje įsteigtų subjektų reikalaujama:</w:t>
            </w:r>
          </w:p>
          <w:p w14:paraId="4C417846" w14:textId="77777777" w:rsidR="00207C38" w:rsidRPr="00207C38" w:rsidRDefault="00207C38" w:rsidP="00207C38">
            <w:pPr>
              <w:numPr>
                <w:ilvl w:val="0"/>
                <w:numId w:val="15"/>
              </w:numPr>
              <w:spacing w:after="0" w:line="240" w:lineRule="auto"/>
              <w:ind w:left="314"/>
              <w:jc w:val="both"/>
              <w:rPr>
                <w:rFonts w:eastAsia="Times New Roman"/>
                <w:b/>
                <w:bCs/>
                <w:sz w:val="20"/>
                <w:szCs w:val="20"/>
              </w:rPr>
            </w:pPr>
            <w:r w:rsidRPr="00207C38">
              <w:rPr>
                <w:rFonts w:eastAsia="Times New Roman"/>
                <w:sz w:val="20"/>
                <w:szCs w:val="20"/>
              </w:rPr>
              <w:t>atitinkamos užsienio šalies kompetentingos institucijos dokumento</w:t>
            </w:r>
            <w:r w:rsidRPr="00207C38">
              <w:rPr>
                <w:rFonts w:eastAsia="Times New Roman"/>
                <w:sz w:val="20"/>
                <w:szCs w:val="20"/>
                <w:vertAlign w:val="superscript"/>
              </w:rPr>
              <w:footnoteReference w:id="4"/>
            </w:r>
            <w:r w:rsidRPr="00207C38">
              <w:rPr>
                <w:rFonts w:eastAsia="Times New Roman"/>
                <w:sz w:val="20"/>
                <w:szCs w:val="20"/>
              </w:rPr>
              <w:t>.</w:t>
            </w:r>
          </w:p>
          <w:p w14:paraId="06AFE9BA" w14:textId="77777777" w:rsidR="00207C38" w:rsidRPr="00207C38" w:rsidRDefault="00207C38" w:rsidP="00207C38">
            <w:pPr>
              <w:spacing w:after="0" w:line="240" w:lineRule="auto"/>
              <w:jc w:val="both"/>
              <w:rPr>
                <w:rFonts w:eastAsia="Times New Roman"/>
                <w:b/>
                <w:bCs/>
                <w:sz w:val="20"/>
                <w:szCs w:val="20"/>
              </w:rPr>
            </w:pPr>
          </w:p>
          <w:p w14:paraId="25A6454F" w14:textId="77777777" w:rsidR="00207C38" w:rsidRPr="00207C38" w:rsidRDefault="00207C38" w:rsidP="00207C38">
            <w:pPr>
              <w:spacing w:after="0" w:line="240" w:lineRule="auto"/>
              <w:jc w:val="both"/>
              <w:rPr>
                <w:rFonts w:eastAsia="Times New Roman"/>
                <w:i/>
                <w:iCs/>
                <w:sz w:val="20"/>
                <w:szCs w:val="20"/>
              </w:rPr>
            </w:pPr>
            <w:r w:rsidRPr="00207C38">
              <w:rPr>
                <w:rFonts w:eastAsia="Times New Roman"/>
                <w:sz w:val="20"/>
                <w:szCs w:val="20"/>
              </w:rPr>
              <w:lastRenderedPageBreak/>
              <w:t xml:space="preserve">Nurodyti dokumentai turi būti  išduoti ne anksčiau kaip 120 (vieną šimtą dvidešimt) dienų iki </w:t>
            </w:r>
            <w:r w:rsidRPr="00207C38">
              <w:rPr>
                <w:rFonts w:eastAsia="Times New Roman"/>
                <w:i/>
                <w:iCs/>
                <w:sz w:val="20"/>
                <w:szCs w:val="20"/>
              </w:rPr>
              <w:t>tos dienos, kai tiekėjas perkančiosios organizacijos prašymu turės pateikti pašalinimo pagrindų nebuvimą patvirtinančius dok</w:t>
            </w:r>
            <w:r w:rsidRPr="00207C38">
              <w:rPr>
                <w:rFonts w:eastAsia="Times New Roman"/>
                <w:sz w:val="20"/>
                <w:szCs w:val="20"/>
              </w:rPr>
              <w:t xml:space="preserve">umentus. </w:t>
            </w:r>
            <w:r w:rsidRPr="00207C38">
              <w:rPr>
                <w:rFonts w:eastAsia="Times New Roman"/>
                <w:b/>
                <w:bCs/>
                <w:i/>
                <w:iCs/>
                <w:sz w:val="20"/>
                <w:szCs w:val="20"/>
              </w:rPr>
              <w:t>Pavyzdys</w:t>
            </w:r>
            <w:r w:rsidRPr="00207C38">
              <w:rPr>
                <w:rFonts w:eastAsia="Times New Roman"/>
                <w:i/>
                <w:iCs/>
                <w:sz w:val="20"/>
                <w:szCs w:val="20"/>
              </w:rPr>
              <w:t>: Jeigu perkančioji organizacija 2022-10-10 kreipėsi į tiekėją prašydama iki 2022-10-14 pateikti įrodančius dokumentus, jie turi būti išduoti ne anksčiau kaip 120 (vieną šimtą dvidešimt) dienų, jas skaičiuojant atgal nuo 2022-10-14.</w:t>
            </w:r>
          </w:p>
          <w:p w14:paraId="76BDBF23" w14:textId="77777777" w:rsidR="00207C38" w:rsidRPr="00207C38" w:rsidRDefault="00207C38" w:rsidP="00207C38">
            <w:pPr>
              <w:spacing w:after="0" w:line="240" w:lineRule="auto"/>
              <w:jc w:val="both"/>
              <w:rPr>
                <w:rFonts w:eastAsia="Times New Roman"/>
                <w:b/>
                <w:bCs/>
                <w:sz w:val="20"/>
                <w:szCs w:val="20"/>
              </w:rPr>
            </w:pPr>
          </w:p>
          <w:p w14:paraId="685AA0F1"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7DD27DF" w14:textId="77777777" w:rsidR="00207C38" w:rsidRPr="00207C38" w:rsidRDefault="00207C38" w:rsidP="00207C38">
            <w:pPr>
              <w:spacing w:after="0" w:line="240" w:lineRule="auto"/>
              <w:jc w:val="both"/>
              <w:rPr>
                <w:rFonts w:eastAsia="Times New Roman"/>
                <w:b/>
                <w:bCs/>
                <w:i/>
                <w:iCs/>
                <w:sz w:val="20"/>
                <w:szCs w:val="20"/>
              </w:rPr>
            </w:pPr>
            <w:r w:rsidRPr="00207C38">
              <w:rPr>
                <w:rFonts w:eastAsia="Times New Roman"/>
                <w:b/>
                <w:bCs/>
                <w:i/>
                <w:iCs/>
                <w:sz w:val="20"/>
                <w:szCs w:val="20"/>
              </w:rPr>
              <w:t>PASTABA</w:t>
            </w:r>
          </w:p>
          <w:p w14:paraId="7A4F8C8C"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Pažymų, patvirtinančių VPĮ 46 straipsnyje nurodytų tiekėjo pašalinimo pagrindų nebuvimą, pateikti nereikalaujama. Jų perkančioji organizacija reikalaus tik turėdama pagrįstų abejonių dėl tiekėjo patikimumo.</w:t>
            </w:r>
          </w:p>
          <w:p w14:paraId="58CFBE7C" w14:textId="77777777" w:rsidR="00207C38" w:rsidRPr="00207C38" w:rsidRDefault="00207C38" w:rsidP="00207C38">
            <w:pPr>
              <w:spacing w:after="0" w:line="240" w:lineRule="auto"/>
              <w:jc w:val="both"/>
              <w:rPr>
                <w:rFonts w:eastAsia="Times New Roman"/>
                <w:b/>
                <w:bCs/>
                <w:sz w:val="20"/>
                <w:szCs w:val="20"/>
              </w:rPr>
            </w:pPr>
          </w:p>
        </w:tc>
      </w:tr>
      <w:tr w:rsidR="00207C38" w:rsidRPr="00207C38" w14:paraId="19AD3304"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866C2B"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F0964C"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C2B202"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VPĮ 46 straipsnio 4 dalies 1 punktas</w:t>
            </w:r>
          </w:p>
          <w:p w14:paraId="3833CCBF" w14:textId="77777777" w:rsidR="00207C38" w:rsidRPr="00207C38" w:rsidRDefault="00207C38" w:rsidP="00207C38">
            <w:pPr>
              <w:spacing w:after="0" w:line="240" w:lineRule="auto"/>
              <w:jc w:val="both"/>
              <w:rPr>
                <w:rFonts w:eastAsia="Yu Mincho"/>
                <w:sz w:val="20"/>
                <w:szCs w:val="20"/>
              </w:rPr>
            </w:pPr>
          </w:p>
          <w:p w14:paraId="364282F2"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 III dalies C10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A6434D"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75709C17" w14:textId="77777777" w:rsidR="00207C38" w:rsidRPr="00207C38" w:rsidRDefault="00207C38" w:rsidP="00207C38">
            <w:pPr>
              <w:spacing w:after="0" w:line="240" w:lineRule="auto"/>
              <w:jc w:val="both"/>
              <w:rPr>
                <w:rFonts w:eastAsia="Times New Roman"/>
                <w:bCs/>
                <w:iCs/>
                <w:sz w:val="20"/>
                <w:szCs w:val="20"/>
              </w:rPr>
            </w:pPr>
          </w:p>
          <w:p w14:paraId="7C210441" w14:textId="77777777" w:rsidR="00207C38" w:rsidRPr="00207C38" w:rsidRDefault="00207C38" w:rsidP="00207C38">
            <w:pPr>
              <w:spacing w:after="0" w:line="240" w:lineRule="auto"/>
              <w:jc w:val="both"/>
              <w:rPr>
                <w:rFonts w:eastAsia="Times New Roman"/>
                <w:b/>
                <w:bCs/>
                <w:iCs/>
                <w:sz w:val="20"/>
                <w:szCs w:val="20"/>
              </w:rPr>
            </w:pPr>
          </w:p>
        </w:tc>
      </w:tr>
      <w:tr w:rsidR="00207C38" w:rsidRPr="00207C38" w14:paraId="5061DA53"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8AEE9B"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F07519"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 xml:space="preserve">Tiekėjas pirkimo metu pateko į interesų konflikto situaciją, kaip apibrėžta VPĮ 21 straipsnyje, ir atitinkamos padėties negalima ištaisyti. </w:t>
            </w:r>
          </w:p>
          <w:p w14:paraId="23C8E9D2"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BED76F"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VPĮ 46 straipsnio 4 dalies 2 punktas</w:t>
            </w:r>
          </w:p>
          <w:p w14:paraId="4D5BA0DE" w14:textId="77777777" w:rsidR="00207C38" w:rsidRPr="00207C38" w:rsidRDefault="00207C38" w:rsidP="00207C38">
            <w:pPr>
              <w:spacing w:after="0" w:line="240" w:lineRule="auto"/>
              <w:jc w:val="both"/>
              <w:rPr>
                <w:rFonts w:eastAsia="Yu Mincho"/>
                <w:sz w:val="20"/>
                <w:szCs w:val="20"/>
              </w:rPr>
            </w:pPr>
          </w:p>
          <w:p w14:paraId="4F37374B"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 III dalies C12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511F80"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07323085" w14:textId="77777777" w:rsidR="00207C38" w:rsidRPr="00207C38" w:rsidRDefault="00207C38" w:rsidP="00207C38">
            <w:pPr>
              <w:spacing w:after="0" w:line="240" w:lineRule="auto"/>
              <w:jc w:val="both"/>
              <w:rPr>
                <w:rFonts w:eastAsia="Times New Roman"/>
                <w:bCs/>
                <w:iCs/>
                <w:sz w:val="20"/>
                <w:szCs w:val="20"/>
              </w:rPr>
            </w:pPr>
          </w:p>
          <w:p w14:paraId="2B7C0894" w14:textId="77777777" w:rsidR="00207C38" w:rsidRPr="00207C38" w:rsidRDefault="00207C38" w:rsidP="00207C38">
            <w:pPr>
              <w:spacing w:after="0" w:line="240" w:lineRule="auto"/>
              <w:jc w:val="both"/>
              <w:rPr>
                <w:rFonts w:eastAsia="Times New Roman"/>
                <w:b/>
                <w:bCs/>
                <w:iCs/>
                <w:sz w:val="20"/>
                <w:szCs w:val="20"/>
              </w:rPr>
            </w:pPr>
          </w:p>
        </w:tc>
      </w:tr>
      <w:tr w:rsidR="00207C38" w:rsidRPr="00207C38" w14:paraId="28A14E53"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0183B5"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26A3A0"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60080C"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VPĮ 46 straipsnio 4 dalies 3 punktas</w:t>
            </w:r>
          </w:p>
          <w:p w14:paraId="16215C73" w14:textId="77777777" w:rsidR="00207C38" w:rsidRPr="00207C38" w:rsidRDefault="00207C38" w:rsidP="00207C38">
            <w:pPr>
              <w:spacing w:after="0" w:line="240" w:lineRule="auto"/>
              <w:jc w:val="both"/>
              <w:rPr>
                <w:rFonts w:eastAsia="Yu Mincho"/>
                <w:sz w:val="20"/>
                <w:szCs w:val="20"/>
              </w:rPr>
            </w:pPr>
          </w:p>
          <w:p w14:paraId="18E46213"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 xml:space="preserve">EBVPD III dalies C13 punktas </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933285"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0605D3F7" w14:textId="77777777" w:rsidR="00207C38" w:rsidRPr="00207C38" w:rsidRDefault="00207C38" w:rsidP="00207C38">
            <w:pPr>
              <w:spacing w:after="0" w:line="240" w:lineRule="auto"/>
              <w:jc w:val="both"/>
              <w:rPr>
                <w:rFonts w:eastAsia="Times New Roman"/>
                <w:b/>
                <w:bCs/>
                <w:iCs/>
                <w:sz w:val="20"/>
                <w:szCs w:val="20"/>
              </w:rPr>
            </w:pPr>
          </w:p>
        </w:tc>
      </w:tr>
      <w:tr w:rsidR="00207C38" w:rsidRPr="00207C38" w14:paraId="5517DF8F"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468458"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4FF4AA"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96A0FA7" w14:textId="77777777" w:rsidR="00207C38" w:rsidRPr="00207C38" w:rsidRDefault="00207C38" w:rsidP="00207C38">
            <w:pPr>
              <w:spacing w:after="0" w:line="240" w:lineRule="auto"/>
              <w:jc w:val="both"/>
              <w:rPr>
                <w:rFonts w:eastAsia="Times New Roman"/>
                <w:bCs/>
                <w:sz w:val="20"/>
                <w:szCs w:val="20"/>
              </w:rPr>
            </w:pPr>
            <w:r w:rsidRPr="00207C38">
              <w:rPr>
                <w:rFonts w:eastAsia="Times New Roman"/>
                <w:bCs/>
                <w:sz w:val="20"/>
                <w:szCs w:val="20"/>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4E730BE" w14:textId="77777777" w:rsidR="00207C38" w:rsidRPr="00207C38" w:rsidRDefault="00207C38" w:rsidP="00207C38">
            <w:pPr>
              <w:spacing w:after="0" w:line="240" w:lineRule="auto"/>
              <w:jc w:val="both"/>
              <w:rPr>
                <w:rFonts w:eastAsia="Times New Roman"/>
                <w:bCs/>
                <w:sz w:val="20"/>
                <w:szCs w:val="20"/>
              </w:rPr>
            </w:pPr>
            <w:r w:rsidRPr="00207C38">
              <w:rPr>
                <w:rFonts w:eastAsia="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45AFE9"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lastRenderedPageBreak/>
              <w:t>VPĮ 46 straipsnio 4 dalies 4 punktas</w:t>
            </w:r>
          </w:p>
          <w:p w14:paraId="007A2AAE" w14:textId="77777777" w:rsidR="00207C38" w:rsidRPr="00207C38" w:rsidRDefault="00207C38" w:rsidP="00207C38">
            <w:pPr>
              <w:spacing w:after="0" w:line="240" w:lineRule="auto"/>
              <w:jc w:val="both"/>
              <w:rPr>
                <w:rFonts w:eastAsia="Yu Mincho"/>
                <w:sz w:val="20"/>
                <w:szCs w:val="20"/>
              </w:rPr>
            </w:pPr>
          </w:p>
          <w:p w14:paraId="69C40F0E"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 xml:space="preserve">EBVPD III dalies C15 punktas </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826E9F"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23DA833C" w14:textId="77777777" w:rsidR="00207C38" w:rsidRPr="00207C38" w:rsidRDefault="00207C38" w:rsidP="00207C38">
            <w:pPr>
              <w:spacing w:after="0" w:line="240" w:lineRule="auto"/>
              <w:jc w:val="both"/>
              <w:rPr>
                <w:rFonts w:eastAsia="Times New Roman"/>
                <w:bCs/>
                <w:iCs/>
                <w:sz w:val="20"/>
                <w:szCs w:val="20"/>
              </w:rPr>
            </w:pPr>
          </w:p>
          <w:p w14:paraId="10E9547D" w14:textId="77777777" w:rsidR="00207C38" w:rsidRPr="00207C38" w:rsidRDefault="00207C38" w:rsidP="00207C38">
            <w:pPr>
              <w:spacing w:after="0" w:line="240" w:lineRule="auto"/>
              <w:jc w:val="both"/>
              <w:rPr>
                <w:rFonts w:eastAsia="Times New Roman"/>
                <w:bCs/>
                <w:iCs/>
                <w:sz w:val="20"/>
                <w:szCs w:val="20"/>
              </w:rPr>
            </w:pPr>
          </w:p>
          <w:p w14:paraId="625B0205"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58696603" w14:textId="77777777" w:rsidR="00207C38" w:rsidRPr="00207C38" w:rsidRDefault="00207C38" w:rsidP="00207C38">
            <w:pPr>
              <w:spacing w:after="0" w:line="240" w:lineRule="auto"/>
              <w:jc w:val="both"/>
              <w:rPr>
                <w:rFonts w:eastAsia="Times New Roman"/>
                <w:b/>
                <w:bCs/>
                <w:sz w:val="20"/>
                <w:szCs w:val="20"/>
              </w:rPr>
            </w:pPr>
          </w:p>
          <w:p w14:paraId="5E7B6604" w14:textId="77777777" w:rsidR="00207C38" w:rsidRPr="00207C38" w:rsidRDefault="00207C38" w:rsidP="00207C38">
            <w:pPr>
              <w:spacing w:after="0" w:line="240" w:lineRule="auto"/>
              <w:jc w:val="both"/>
              <w:rPr>
                <w:rFonts w:eastAsia="Times New Roman"/>
                <w:sz w:val="20"/>
                <w:szCs w:val="20"/>
                <w:u w:val="single"/>
              </w:rPr>
            </w:pPr>
            <w:hyperlink r:id="rId12">
              <w:r w:rsidRPr="00207C38">
                <w:rPr>
                  <w:sz w:val="20"/>
                  <w:szCs w:val="20"/>
                  <w:u w:val="single"/>
                </w:rPr>
                <w:t>https://vpt.lrv.lt/melaginga-informacija-pateikusiu-tiekeju-sarasas-3</w:t>
              </w:r>
            </w:hyperlink>
          </w:p>
          <w:p w14:paraId="3F059AFE" w14:textId="77777777" w:rsidR="00207C38" w:rsidRPr="00207C38" w:rsidRDefault="00207C38" w:rsidP="00207C38">
            <w:pPr>
              <w:spacing w:after="0" w:line="240" w:lineRule="auto"/>
              <w:jc w:val="both"/>
              <w:rPr>
                <w:rFonts w:eastAsia="Times New Roman"/>
                <w:b/>
                <w:bCs/>
                <w:sz w:val="20"/>
                <w:szCs w:val="20"/>
              </w:rPr>
            </w:pPr>
          </w:p>
        </w:tc>
      </w:tr>
      <w:tr w:rsidR="00207C38" w:rsidRPr="00207C38" w14:paraId="41F6C830"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E85043"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5BCF9D"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38997F"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VPĮ 46 straipsnio 4 dalies 5 punktas</w:t>
            </w:r>
          </w:p>
          <w:p w14:paraId="2D656059" w14:textId="77777777" w:rsidR="00207C38" w:rsidRPr="00207C38" w:rsidRDefault="00207C38" w:rsidP="00207C38">
            <w:pPr>
              <w:spacing w:after="0" w:line="240" w:lineRule="auto"/>
              <w:jc w:val="both"/>
              <w:rPr>
                <w:rFonts w:eastAsia="Yu Mincho"/>
                <w:sz w:val="20"/>
                <w:szCs w:val="20"/>
              </w:rPr>
            </w:pPr>
          </w:p>
          <w:p w14:paraId="252E0D8E"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w:t>
            </w:r>
            <w:r w:rsidRPr="00207C38">
              <w:rPr>
                <w:rFonts w:eastAsia="Arial"/>
                <w:sz w:val="20"/>
                <w:szCs w:val="20"/>
              </w:rPr>
              <w:t xml:space="preserve"> III dalies C15 punktas</w:t>
            </w:r>
          </w:p>
          <w:p w14:paraId="72CAB52F" w14:textId="77777777" w:rsidR="00207C38" w:rsidRPr="00207C38" w:rsidRDefault="00207C38" w:rsidP="00207C38">
            <w:pPr>
              <w:spacing w:after="0" w:line="240" w:lineRule="auto"/>
              <w:jc w:val="both"/>
              <w:rPr>
                <w:rFonts w:eastAsia="Yu Mincho"/>
                <w:sz w:val="20"/>
                <w:szCs w:val="20"/>
              </w:rPr>
            </w:pPr>
          </w:p>
          <w:p w14:paraId="6595B98B" w14:textId="77777777" w:rsidR="00207C38" w:rsidRPr="00207C38" w:rsidRDefault="00207C38" w:rsidP="00207C38">
            <w:pPr>
              <w:spacing w:after="0" w:line="240" w:lineRule="auto"/>
              <w:jc w:val="both"/>
              <w:rPr>
                <w:rFonts w:eastAsia="Yu Mincho"/>
                <w:sz w:val="20"/>
                <w:szCs w:val="20"/>
              </w:rPr>
            </w:pP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FBF1DF"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4B7AD2D3" w14:textId="77777777" w:rsidR="00207C38" w:rsidRPr="00207C38" w:rsidRDefault="00207C38" w:rsidP="00207C38">
            <w:pPr>
              <w:spacing w:after="0" w:line="240" w:lineRule="auto"/>
              <w:jc w:val="both"/>
              <w:rPr>
                <w:rFonts w:eastAsia="Times New Roman"/>
                <w:b/>
                <w:bCs/>
                <w:iCs/>
                <w:sz w:val="20"/>
                <w:szCs w:val="20"/>
              </w:rPr>
            </w:pPr>
          </w:p>
        </w:tc>
      </w:tr>
      <w:tr w:rsidR="00207C38" w:rsidRPr="00207C38" w14:paraId="199D1F95"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6AA39E"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13B77F" w14:textId="77777777" w:rsidR="00207C38" w:rsidRPr="00207C38" w:rsidRDefault="00207C38" w:rsidP="00207C38">
            <w:pPr>
              <w:spacing w:after="0" w:line="240" w:lineRule="auto"/>
              <w:jc w:val="both"/>
              <w:rPr>
                <w:sz w:val="20"/>
                <w:szCs w:val="20"/>
              </w:rPr>
            </w:pPr>
            <w:r w:rsidRPr="00207C38">
              <w:rPr>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(trejus) metus buvo nutraukta sutartis arba per pastaruosius 3 (trejus) metus </w:t>
            </w:r>
            <w:r w:rsidRPr="00207C38">
              <w:rPr>
                <w:sz w:val="20"/>
                <w:szCs w:val="20"/>
              </w:rPr>
              <w:lastRenderedPageBreak/>
              <w:t xml:space="preserve">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(trejus) metus buvo priimtas perkančiosios organizacijos sprendimas, kad tiekėjas sutartyje nustatytą esminę sutarties sąlygą vykdė su dideliais arba nuolatiniais trūkumais ir dėl to buvo pritaikyta sutartyje nustatyta sankcija. </w:t>
            </w:r>
          </w:p>
          <w:p w14:paraId="18734779" w14:textId="77777777" w:rsidR="00207C38" w:rsidRPr="00207C38" w:rsidRDefault="00207C38" w:rsidP="00207C38">
            <w:pPr>
              <w:spacing w:after="0" w:line="240" w:lineRule="auto"/>
              <w:jc w:val="both"/>
              <w:rPr>
                <w:sz w:val="20"/>
                <w:szCs w:val="20"/>
              </w:rPr>
            </w:pPr>
            <w:r w:rsidRPr="00207C38">
              <w:rPr>
                <w:sz w:val="20"/>
                <w:szCs w:val="20"/>
              </w:rPr>
              <w:t>Šiuo pagrindu tiekėjas taip pat pašalinamas iš pirkimo procedūros, kai, vadovaujantis kitų valstybių teisės aktais, per pastaruosius 3 (trejus)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89B99D"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lastRenderedPageBreak/>
              <w:t>VPĮ 46 straipsnio 4 dalies 6 punktas</w:t>
            </w:r>
          </w:p>
          <w:p w14:paraId="53A2688B" w14:textId="77777777" w:rsidR="00207C38" w:rsidRPr="00207C38" w:rsidRDefault="00207C38" w:rsidP="00207C38">
            <w:pPr>
              <w:spacing w:after="0" w:line="240" w:lineRule="auto"/>
              <w:jc w:val="both"/>
              <w:rPr>
                <w:rFonts w:eastAsia="Yu Mincho"/>
                <w:sz w:val="20"/>
                <w:szCs w:val="20"/>
              </w:rPr>
            </w:pPr>
          </w:p>
          <w:p w14:paraId="1891724B"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w:t>
            </w:r>
            <w:r w:rsidRPr="00207C38">
              <w:rPr>
                <w:rFonts w:eastAsia="Arial"/>
                <w:sz w:val="20"/>
                <w:szCs w:val="20"/>
              </w:rPr>
              <w:t xml:space="preserve"> III dalies C14 punktas</w:t>
            </w:r>
          </w:p>
          <w:p w14:paraId="1EDA59E6" w14:textId="77777777" w:rsidR="00207C38" w:rsidRPr="00207C38" w:rsidRDefault="00207C38" w:rsidP="00207C38">
            <w:pPr>
              <w:spacing w:after="0" w:line="240" w:lineRule="auto"/>
              <w:jc w:val="both"/>
              <w:rPr>
                <w:rFonts w:eastAsia="Yu Mincho"/>
                <w:sz w:val="20"/>
                <w:szCs w:val="20"/>
              </w:rPr>
            </w:pPr>
          </w:p>
          <w:p w14:paraId="39B79E4D" w14:textId="77777777" w:rsidR="00207C38" w:rsidRPr="00207C38" w:rsidRDefault="00207C38" w:rsidP="00207C38">
            <w:pPr>
              <w:spacing w:after="0" w:line="240" w:lineRule="auto"/>
              <w:jc w:val="both"/>
              <w:rPr>
                <w:rFonts w:eastAsia="Yu Mincho"/>
                <w:sz w:val="20"/>
                <w:szCs w:val="20"/>
              </w:rPr>
            </w:pP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0D054"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558516FB" w14:textId="77777777" w:rsidR="00207C38" w:rsidRPr="00207C38" w:rsidRDefault="00207C38" w:rsidP="00207C38">
            <w:pPr>
              <w:spacing w:after="0" w:line="240" w:lineRule="auto"/>
              <w:jc w:val="both"/>
              <w:rPr>
                <w:rFonts w:eastAsia="Times New Roman"/>
                <w:bCs/>
                <w:iCs/>
                <w:sz w:val="20"/>
                <w:szCs w:val="20"/>
              </w:rPr>
            </w:pPr>
          </w:p>
          <w:p w14:paraId="6DCF8DAC"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4E7AEE4E" w14:textId="77777777" w:rsidR="00207C38" w:rsidRPr="00207C38" w:rsidRDefault="00207C38" w:rsidP="00207C38">
            <w:pPr>
              <w:spacing w:after="0" w:line="240" w:lineRule="auto"/>
              <w:jc w:val="both"/>
              <w:rPr>
                <w:rFonts w:eastAsia="Times New Roman"/>
                <w:sz w:val="20"/>
                <w:szCs w:val="20"/>
              </w:rPr>
            </w:pPr>
          </w:p>
          <w:p w14:paraId="5D14F2B0" w14:textId="77777777" w:rsidR="00207C38" w:rsidRPr="00207C38" w:rsidRDefault="00207C38" w:rsidP="00207C38">
            <w:pPr>
              <w:spacing w:after="0" w:line="240" w:lineRule="auto"/>
              <w:jc w:val="both"/>
              <w:rPr>
                <w:sz w:val="20"/>
                <w:szCs w:val="20"/>
                <w:u w:val="single"/>
              </w:rPr>
            </w:pPr>
            <w:hyperlink r:id="rId13" w:history="1">
              <w:r w:rsidRPr="00207C38">
                <w:rPr>
                  <w:sz w:val="20"/>
                  <w:szCs w:val="20"/>
                  <w:u w:val="single"/>
                </w:rPr>
                <w:t>https://vpt.lrv.lt/lt/pasalinimo-pagrindai-1/nepatikimi-tiekejai-1</w:t>
              </w:r>
            </w:hyperlink>
          </w:p>
          <w:p w14:paraId="07AF274D" w14:textId="77777777" w:rsidR="00207C38" w:rsidRPr="00207C38" w:rsidRDefault="00207C38" w:rsidP="00207C38">
            <w:pPr>
              <w:spacing w:after="0" w:line="240" w:lineRule="auto"/>
              <w:jc w:val="both"/>
              <w:rPr>
                <w:rFonts w:eastAsia="Times New Roman"/>
                <w:sz w:val="20"/>
                <w:szCs w:val="20"/>
              </w:rPr>
            </w:pPr>
          </w:p>
          <w:p w14:paraId="658374E2" w14:textId="77777777" w:rsidR="00207C38" w:rsidRPr="00207C38" w:rsidRDefault="00207C38" w:rsidP="00207C38">
            <w:pPr>
              <w:spacing w:after="0" w:line="240" w:lineRule="auto"/>
              <w:jc w:val="both"/>
              <w:rPr>
                <w:rFonts w:eastAsia="Times New Roman"/>
                <w:sz w:val="20"/>
                <w:szCs w:val="20"/>
              </w:rPr>
            </w:pPr>
            <w:hyperlink r:id="rId14" w:history="1">
              <w:r w:rsidRPr="00207C38">
                <w:rPr>
                  <w:sz w:val="20"/>
                  <w:szCs w:val="20"/>
                  <w:u w:val="single"/>
                </w:rPr>
                <w:t>https://vpt.lrv.lt/lt/pasalinimo-pagrindai-1/nepatikimu-koncesininku-sarasas-1/nepatikimu-koncesininku-sarasas</w:t>
              </w:r>
            </w:hyperlink>
          </w:p>
          <w:p w14:paraId="7F27FFFA" w14:textId="77777777" w:rsidR="00207C38" w:rsidRPr="00207C38" w:rsidRDefault="00207C38" w:rsidP="00207C38">
            <w:pPr>
              <w:spacing w:after="0" w:line="240" w:lineRule="auto"/>
              <w:jc w:val="both"/>
              <w:rPr>
                <w:rFonts w:eastAsia="Times New Roman"/>
                <w:bCs/>
                <w:sz w:val="20"/>
                <w:szCs w:val="20"/>
              </w:rPr>
            </w:pPr>
          </w:p>
          <w:p w14:paraId="3C942004" w14:textId="77777777" w:rsidR="00207C38" w:rsidRPr="00207C38" w:rsidRDefault="00207C38" w:rsidP="00207C38">
            <w:pPr>
              <w:spacing w:after="0" w:line="240" w:lineRule="auto"/>
              <w:jc w:val="both"/>
              <w:rPr>
                <w:rFonts w:eastAsia="Times New Roman"/>
                <w:b/>
                <w:bCs/>
                <w:sz w:val="20"/>
                <w:szCs w:val="20"/>
              </w:rPr>
            </w:pPr>
          </w:p>
        </w:tc>
      </w:tr>
      <w:tr w:rsidR="00207C38" w:rsidRPr="00207C38" w14:paraId="0CB9FBA0"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D160B6" w14:textId="77777777" w:rsidR="00207C38" w:rsidRPr="00207C38" w:rsidRDefault="00207C38" w:rsidP="00207C38">
            <w:pPr>
              <w:numPr>
                <w:ilvl w:val="0"/>
                <w:numId w:val="23"/>
              </w:numPr>
              <w:spacing w:after="0" w:line="240" w:lineRule="auto"/>
              <w:rPr>
                <w:rFonts w:eastAsia="Times New Roman"/>
                <w:sz w:val="20"/>
                <w:szCs w:val="20"/>
              </w:rPr>
            </w:pPr>
          </w:p>
          <w:p w14:paraId="6A77E7D4" w14:textId="77777777" w:rsidR="00207C38" w:rsidRPr="00207C38" w:rsidRDefault="00207C38" w:rsidP="00207C38">
            <w:pPr>
              <w:spacing w:after="0" w:line="240" w:lineRule="auto"/>
              <w:rPr>
                <w:rFonts w:eastAsia="Times New Roman"/>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059552"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123E3472" w14:textId="77777777" w:rsidR="00207C38" w:rsidRPr="00207C38" w:rsidRDefault="00207C38" w:rsidP="00207C38">
            <w:pPr>
              <w:spacing w:after="0" w:line="240" w:lineRule="auto"/>
              <w:jc w:val="both"/>
              <w:rPr>
                <w:b/>
                <w:sz w:val="20"/>
                <w:szCs w:val="20"/>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6EC217"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VPĮ 46 straipsnio 4 dalies 7 punkto a papunktis</w:t>
            </w:r>
          </w:p>
          <w:p w14:paraId="6F18F3E6" w14:textId="77777777" w:rsidR="00207C38" w:rsidRPr="00207C38" w:rsidRDefault="00207C38" w:rsidP="00207C38">
            <w:pPr>
              <w:spacing w:after="0" w:line="240" w:lineRule="auto"/>
              <w:jc w:val="both"/>
              <w:rPr>
                <w:rFonts w:eastAsia="Yu Mincho"/>
                <w:sz w:val="20"/>
                <w:szCs w:val="20"/>
              </w:rPr>
            </w:pPr>
          </w:p>
          <w:p w14:paraId="2B51AF06"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 III dalies C11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B44561"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 Priimant sprendimus dėl tiekėjo pašalinimo iš pirkimo procedūros šiame punkte nurodytu pašalinimo pagrindu, be kita ko, atsižvelgiama į</w:t>
            </w:r>
            <w:r w:rsidRPr="00207C38">
              <w:rPr>
                <w:rFonts w:eastAsia="Times New Roman"/>
                <w:b/>
                <w:bCs/>
                <w:sz w:val="20"/>
                <w:szCs w:val="20"/>
              </w:rPr>
              <w:t xml:space="preserve"> </w:t>
            </w:r>
            <w:r w:rsidRPr="00207C38">
              <w:rPr>
                <w:rFonts w:eastAsia="Times New Roman"/>
                <w:sz w:val="20"/>
                <w:szCs w:val="20"/>
              </w:rPr>
              <w:t xml:space="preserve">nacionalinėje duomenų bazėje adresu: </w:t>
            </w:r>
            <w:hyperlink r:id="rId15" w:history="1">
              <w:r w:rsidRPr="00207C38">
                <w:rPr>
                  <w:sz w:val="20"/>
                  <w:szCs w:val="20"/>
                  <w:u w:val="single"/>
                </w:rPr>
                <w:t>https://www.registrucentras.lt/jar/p/index.php</w:t>
              </w:r>
            </w:hyperlink>
          </w:p>
          <w:p w14:paraId="59D69006"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paskelbtą informaciją, taip pat į šiame informaciniame pranešime pateiktą informaciją:</w:t>
            </w:r>
          </w:p>
          <w:p w14:paraId="5E6CBDCB" w14:textId="300E8A78" w:rsidR="00207C38" w:rsidRPr="0032663B" w:rsidRDefault="00207C38" w:rsidP="00207C38">
            <w:pPr>
              <w:spacing w:after="0" w:line="240" w:lineRule="auto"/>
              <w:jc w:val="both"/>
              <w:rPr>
                <w:rFonts w:eastAsia="Times New Roman"/>
                <w:sz w:val="20"/>
                <w:szCs w:val="20"/>
              </w:rPr>
            </w:pPr>
            <w:hyperlink r:id="rId16" w:history="1">
              <w:r w:rsidRPr="00207C38">
                <w:rPr>
                  <w:sz w:val="20"/>
                  <w:szCs w:val="20"/>
                  <w:u w:val="single"/>
                </w:rPr>
                <w:t>https://vpt.lrv.lt/lt/naujienos/finansiniu-ataskaitu-nepateikimas-gali-tapti-kliutimi-dalyvauti-viesuosiuose-pirkimuose</w:t>
              </w:r>
            </w:hyperlink>
          </w:p>
        </w:tc>
      </w:tr>
      <w:tr w:rsidR="00207C38" w:rsidRPr="00207C38" w14:paraId="102840C3"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F6EBA9" w14:textId="77777777" w:rsidR="00207C38" w:rsidRPr="00207C38" w:rsidRDefault="00207C38" w:rsidP="00207C38">
            <w:pPr>
              <w:numPr>
                <w:ilvl w:val="0"/>
                <w:numId w:val="23"/>
              </w:numPr>
              <w:spacing w:after="0" w:line="240" w:lineRule="auto"/>
              <w:rPr>
                <w:rFonts w:eastAsia="Times New Roman"/>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BB979F" w14:textId="51EBBFB8"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207C38">
              <w:rPr>
                <w:rFonts w:eastAsia="Times New Roman"/>
                <w:sz w:val="20"/>
                <w:szCs w:val="20"/>
                <w:vertAlign w:val="superscript"/>
              </w:rPr>
              <w:t>1</w:t>
            </w:r>
            <w:r w:rsidRPr="00207C38">
              <w:rPr>
                <w:rFonts w:eastAsia="Times New Roman"/>
                <w:sz w:val="20"/>
                <w:szCs w:val="20"/>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497D0"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VPĮ 46 straipsnio 4 dalies 7 punkto b papunktis</w:t>
            </w:r>
          </w:p>
          <w:p w14:paraId="0230D385" w14:textId="77777777" w:rsidR="00207C38" w:rsidRPr="00207C38" w:rsidRDefault="00207C38" w:rsidP="00207C38">
            <w:pPr>
              <w:spacing w:after="0" w:line="240" w:lineRule="auto"/>
              <w:jc w:val="both"/>
              <w:rPr>
                <w:rFonts w:eastAsia="Yu Mincho"/>
                <w:sz w:val="20"/>
                <w:szCs w:val="20"/>
              </w:rPr>
            </w:pPr>
          </w:p>
          <w:p w14:paraId="262F3756"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 III dalies C11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6AA38D"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221149BE" w14:textId="77777777" w:rsidR="00207C38" w:rsidRPr="00207C38" w:rsidRDefault="00207C38" w:rsidP="00207C38">
            <w:pPr>
              <w:spacing w:after="0" w:line="240" w:lineRule="auto"/>
              <w:jc w:val="both"/>
              <w:rPr>
                <w:rFonts w:eastAsia="Times New Roman"/>
                <w:b/>
                <w:bCs/>
                <w:iCs/>
                <w:sz w:val="20"/>
                <w:szCs w:val="20"/>
              </w:rPr>
            </w:pPr>
          </w:p>
          <w:p w14:paraId="0C46B8B2"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Priimant sprendimus dėl tiekėjo pašalinimo iš pirkimo procedūros šiame punkte nurodytu pašalinimo pagrindu, be kita ko, atsižvelgiama į</w:t>
            </w:r>
            <w:r w:rsidRPr="00207C38">
              <w:rPr>
                <w:rFonts w:eastAsia="Times New Roman"/>
                <w:b/>
                <w:bCs/>
                <w:sz w:val="20"/>
                <w:szCs w:val="20"/>
              </w:rPr>
              <w:t xml:space="preserve"> </w:t>
            </w:r>
            <w:r w:rsidRPr="00207C38">
              <w:rPr>
                <w:rFonts w:eastAsia="Times New Roman"/>
                <w:sz w:val="20"/>
                <w:szCs w:val="20"/>
              </w:rPr>
              <w:t xml:space="preserve">nacionalinėje duomenų bazėje adresu </w:t>
            </w:r>
            <w:hyperlink r:id="rId17">
              <w:r w:rsidRPr="00207C38">
                <w:rPr>
                  <w:sz w:val="20"/>
                  <w:szCs w:val="20"/>
                  <w:u w:val="single"/>
                </w:rPr>
                <w:t>https://www.vmi.lt/evmi/mokesciu-moketoju-informacija</w:t>
              </w:r>
            </w:hyperlink>
            <w:r w:rsidRPr="00207C38">
              <w:rPr>
                <w:rFonts w:eastAsia="Times New Roman"/>
                <w:sz w:val="20"/>
                <w:szCs w:val="20"/>
              </w:rPr>
              <w:t xml:space="preserve"> skelbiamą informaciją.</w:t>
            </w:r>
          </w:p>
        </w:tc>
      </w:tr>
      <w:tr w:rsidR="00207C38" w:rsidRPr="00207C38" w14:paraId="5E7E50AD" w14:textId="77777777" w:rsidTr="0032663B">
        <w:trPr>
          <w:trHeight w:val="745"/>
        </w:trPr>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491FE0" w14:textId="77777777" w:rsidR="00207C38" w:rsidRPr="00207C38" w:rsidRDefault="00207C38" w:rsidP="00207C38">
            <w:pPr>
              <w:numPr>
                <w:ilvl w:val="0"/>
                <w:numId w:val="23"/>
              </w:numPr>
              <w:spacing w:after="0" w:line="240" w:lineRule="auto"/>
              <w:rPr>
                <w:rFonts w:eastAsia="Times New Roman"/>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58C691"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 xml:space="preserve">Tiekėjas yra padaręs rimtą profesinį pažeidimą, dėl kurio perkančioji organizacija abejoja tiekėjo sąžiningumu, kai jis yra padaręs draudimo sudaryti draudžiamus susitarimus, įtvirtinto Lietuvos </w:t>
            </w:r>
            <w:r w:rsidRPr="00207C38">
              <w:rPr>
                <w:rFonts w:eastAsia="Times New Roman"/>
                <w:sz w:val="20"/>
                <w:szCs w:val="20"/>
              </w:rPr>
              <w:lastRenderedPageBreak/>
              <w:t>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C67BA0"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lastRenderedPageBreak/>
              <w:t>VPĮ 46 straipsnio 4 dalies 7 punkto c papunktis</w:t>
            </w:r>
          </w:p>
          <w:p w14:paraId="70815F85" w14:textId="77777777" w:rsidR="00207C38" w:rsidRPr="00207C38" w:rsidRDefault="00207C38" w:rsidP="00207C38">
            <w:pPr>
              <w:spacing w:after="0" w:line="240" w:lineRule="auto"/>
              <w:jc w:val="both"/>
              <w:rPr>
                <w:rFonts w:eastAsia="Yu Mincho"/>
                <w:sz w:val="20"/>
                <w:szCs w:val="20"/>
              </w:rPr>
            </w:pPr>
          </w:p>
          <w:p w14:paraId="2E3A6C93"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 III dalies C11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64159A"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249D7263" w14:textId="77777777" w:rsidR="00207C38" w:rsidRPr="00207C38" w:rsidRDefault="00207C38" w:rsidP="00207C38">
            <w:pPr>
              <w:spacing w:after="0" w:line="240" w:lineRule="auto"/>
              <w:jc w:val="both"/>
              <w:rPr>
                <w:rFonts w:eastAsia="Times New Roman"/>
                <w:bCs/>
                <w:iCs/>
                <w:sz w:val="20"/>
                <w:szCs w:val="20"/>
              </w:rPr>
            </w:pPr>
          </w:p>
          <w:p w14:paraId="473A17B5" w14:textId="77777777" w:rsidR="00207C38" w:rsidRPr="00207C38" w:rsidRDefault="00207C38" w:rsidP="00207C38">
            <w:pPr>
              <w:rPr>
                <w:b/>
                <w:bCs/>
                <w:sz w:val="20"/>
                <w:szCs w:val="20"/>
              </w:rPr>
            </w:pPr>
            <w:r w:rsidRPr="00207C38">
              <w:rPr>
                <w:b/>
                <w:bCs/>
                <w:sz w:val="20"/>
                <w:szCs w:val="20"/>
              </w:rPr>
              <w:t xml:space="preserve">Priimant sprendimus dėl tiekėjo pašalinimo iš pirkimo procedūros šiame punkte nurodytu </w:t>
            </w:r>
            <w:r w:rsidRPr="00207C38">
              <w:rPr>
                <w:b/>
                <w:bCs/>
                <w:sz w:val="20"/>
                <w:szCs w:val="20"/>
              </w:rPr>
              <w:lastRenderedPageBreak/>
              <w:t xml:space="preserve">pašalinimo pagrindu, be kita ko, atsižvelgiama į nacionalinėje duomenų bazėje adresu: </w:t>
            </w:r>
          </w:p>
          <w:p w14:paraId="1AAC4922" w14:textId="77777777" w:rsidR="00207C38" w:rsidRPr="00207C38" w:rsidRDefault="00207C38" w:rsidP="00207C38">
            <w:pPr>
              <w:rPr>
                <w:bCs/>
                <w:iCs/>
                <w:sz w:val="20"/>
                <w:szCs w:val="20"/>
              </w:rPr>
            </w:pPr>
            <w:hyperlink r:id="rId18" w:history="1">
              <w:r w:rsidRPr="00207C38">
                <w:rPr>
                  <w:sz w:val="20"/>
                  <w:szCs w:val="20"/>
                  <w:u w:val="single"/>
                </w:rPr>
                <w:t>https://kt.gov.lt/lt/atviri-duomenys/diskvalifikavimas-is-viesuju-pirkimu</w:t>
              </w:r>
            </w:hyperlink>
            <w:r w:rsidRPr="00207C38">
              <w:rPr>
                <w:sz w:val="20"/>
                <w:szCs w:val="20"/>
              </w:rPr>
              <w:t xml:space="preserve"> skelbiamą informaciją. </w:t>
            </w:r>
          </w:p>
        </w:tc>
      </w:tr>
      <w:tr w:rsidR="008E048B" w:rsidRPr="00207C38" w14:paraId="2EB1184E" w14:textId="77777777" w:rsidTr="0032663B">
        <w:trPr>
          <w:trHeight w:val="745"/>
        </w:trPr>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F0B700" w14:textId="77777777" w:rsidR="008E048B" w:rsidRPr="00207C38" w:rsidRDefault="008E048B" w:rsidP="00207C38">
            <w:pPr>
              <w:numPr>
                <w:ilvl w:val="0"/>
                <w:numId w:val="23"/>
              </w:numPr>
              <w:spacing w:after="0" w:line="240" w:lineRule="auto"/>
              <w:rPr>
                <w:rFonts w:eastAsia="Times New Roman"/>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A969BE" w14:textId="10AC7EA6" w:rsidR="008E048B" w:rsidRPr="00032E19" w:rsidRDefault="007A2827" w:rsidP="00207C38">
            <w:pPr>
              <w:spacing w:after="0" w:line="240" w:lineRule="auto"/>
              <w:jc w:val="both"/>
              <w:rPr>
                <w:rFonts w:eastAsia="Times New Roman"/>
                <w:sz w:val="20"/>
                <w:szCs w:val="20"/>
              </w:rPr>
            </w:pPr>
            <w:r w:rsidRPr="00032E19">
              <w:rPr>
                <w:bCs/>
                <w:sz w:val="20"/>
                <w:szCs w:val="20"/>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3D4BD6" w14:textId="038F0F8B" w:rsidR="00B23A64" w:rsidRPr="00032E19" w:rsidRDefault="00B23A64" w:rsidP="00B23A64">
            <w:pPr>
              <w:jc w:val="both"/>
              <w:rPr>
                <w:rFonts w:eastAsia="Yu Mincho"/>
                <w:b/>
                <w:bCs/>
                <w:sz w:val="20"/>
                <w:szCs w:val="20"/>
                <w:lang w:val="en-US"/>
              </w:rPr>
            </w:pPr>
            <w:r w:rsidRPr="00032E19">
              <w:rPr>
                <w:rFonts w:eastAsia="Yu Mincho"/>
                <w:b/>
                <w:bCs/>
                <w:sz w:val="20"/>
                <w:szCs w:val="20"/>
                <w:lang w:val="en-US"/>
              </w:rPr>
              <w:t xml:space="preserve">VPĮ 46 </w:t>
            </w:r>
            <w:r w:rsidRPr="00032E19">
              <w:rPr>
                <w:rFonts w:eastAsia="Yu Mincho"/>
                <w:b/>
                <w:bCs/>
                <w:noProof/>
                <w:sz w:val="20"/>
                <w:szCs w:val="20"/>
              </w:rPr>
              <w:t>straipsnio 7 dalis</w:t>
            </w:r>
          </w:p>
          <w:p w14:paraId="6B4A89D8" w14:textId="60930F3B" w:rsidR="008E048B" w:rsidRPr="00032E19" w:rsidRDefault="00B23A64" w:rsidP="00B23A64">
            <w:pPr>
              <w:spacing w:after="0" w:line="240" w:lineRule="auto"/>
              <w:jc w:val="both"/>
              <w:rPr>
                <w:rFonts w:eastAsia="Yu Mincho"/>
                <w:b/>
                <w:bCs/>
                <w:sz w:val="20"/>
                <w:szCs w:val="20"/>
              </w:rPr>
            </w:pPr>
            <w:r w:rsidRPr="00032E19">
              <w:rPr>
                <w:sz w:val="20"/>
                <w:szCs w:val="20"/>
              </w:rPr>
              <w:t>EBVPD III dalies D3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70BEC" w14:textId="377D3AE8" w:rsidR="008E048B" w:rsidRPr="00032E19" w:rsidRDefault="00067F22" w:rsidP="00207C38">
            <w:pPr>
              <w:spacing w:after="0" w:line="240" w:lineRule="auto"/>
              <w:jc w:val="both"/>
              <w:rPr>
                <w:rFonts w:eastAsia="Times New Roman"/>
                <w:sz w:val="20"/>
                <w:szCs w:val="20"/>
              </w:rPr>
            </w:pPr>
            <w:r w:rsidRPr="00032E19">
              <w:rPr>
                <w:sz w:val="20"/>
                <w:szCs w:val="20"/>
              </w:rPr>
              <w:t>Iš Lietuvoje įsteigtų subjektų įrodančių dokumentų nereikalaujama, užtenka pateikto EBVPD.</w:t>
            </w:r>
          </w:p>
        </w:tc>
      </w:tr>
    </w:tbl>
    <w:p w14:paraId="7B8745BE" w14:textId="77777777" w:rsidR="00C97124" w:rsidRDefault="00C97124" w:rsidP="00DA178A">
      <w:pPr>
        <w:spacing w:after="0" w:line="240" w:lineRule="auto"/>
        <w:jc w:val="both"/>
        <w:rPr>
          <w:rFonts w:eastAsia="Times New Roman"/>
        </w:rPr>
      </w:pPr>
    </w:p>
    <w:p w14:paraId="15B116D4" w14:textId="2B15B9D7" w:rsidR="00182067" w:rsidRPr="00CC5CA1" w:rsidRDefault="00182067" w:rsidP="00182067">
      <w:pPr>
        <w:spacing w:after="0" w:line="240" w:lineRule="auto"/>
        <w:ind w:firstLine="709"/>
        <w:jc w:val="both"/>
        <w:rPr>
          <w:rFonts w:eastAsia="Times New Roman"/>
          <w:szCs w:val="20"/>
          <w:u w:val="single"/>
        </w:rPr>
      </w:pPr>
      <w:r w:rsidRPr="00CC5CA1">
        <w:rPr>
          <w:rFonts w:eastAsia="Times New Roman"/>
        </w:rPr>
        <w:t xml:space="preserve">3.2. Tiekėjas (taip pat kiekvienas </w:t>
      </w:r>
      <w:r w:rsidRPr="00CC5CA1">
        <w:rPr>
          <w:szCs w:val="24"/>
        </w:rPr>
        <w:t>ūkio subjekto grupės narys</w:t>
      </w:r>
      <w:r w:rsidRPr="00CC5CA1">
        <w:rPr>
          <w:rFonts w:eastAsia="Times New Roman"/>
        </w:rPr>
        <w:t xml:space="preserve">, jei pasiūlymą teikia </w:t>
      </w:r>
      <w:r w:rsidRPr="00CC5CA1">
        <w:rPr>
          <w:szCs w:val="24"/>
        </w:rPr>
        <w:t>ūkio subjekto grupė</w:t>
      </w:r>
      <w:r w:rsidRPr="00CC5CA1">
        <w:rPr>
          <w:rFonts w:eastAsia="Times New Roman"/>
        </w:rPr>
        <w:t>),</w:t>
      </w:r>
      <w:r w:rsidRPr="00CC5CA1">
        <w:t xml:space="preserve"> teikdamas pasiūlymą,</w:t>
      </w:r>
      <w:r w:rsidRPr="00CC5CA1">
        <w:rPr>
          <w:rFonts w:eastAsia="Times New Roman"/>
        </w:rPr>
        <w:t xml:space="preserve"> taip pat </w:t>
      </w:r>
      <w:r w:rsidRPr="00CC5CA1">
        <w:rPr>
          <w:szCs w:val="24"/>
        </w:rPr>
        <w:t>kiti ūkio subjektai</w:t>
      </w:r>
      <w:r w:rsidRPr="00CC5CA1">
        <w:t xml:space="preserve">, kurių pajėgumais tiekėjas remiasi, </w:t>
      </w:r>
      <w:r w:rsidRPr="00CC5CA1">
        <w:rPr>
          <w:rFonts w:eastAsia="Times New Roman"/>
        </w:rPr>
        <w:t xml:space="preserve">privalo </w:t>
      </w:r>
      <w:r w:rsidRPr="00CC5CA1">
        <w:t xml:space="preserve">pateikti atskirą EBVPD – aktualią deklaraciją, pagal Viešųjų pirkimų įstatymo 50 straipsnio reikalavimus, pasiekiamą adresu: </w:t>
      </w:r>
      <w:hyperlink r:id="rId19" w:history="1">
        <w:r w:rsidRPr="00CC5CA1">
          <w:rPr>
            <w:rStyle w:val="Hyperlink"/>
            <w:rFonts w:eastAsia="Times New Roman"/>
            <w:color w:val="auto"/>
            <w:szCs w:val="20"/>
          </w:rPr>
          <w:t>https://ebvpd.eviesiejipirkimai.lt/espd-web/filter?lang=lt</w:t>
        </w:r>
      </w:hyperlink>
      <w:r w:rsidRPr="00CC5CA1">
        <w:rPr>
          <w:rFonts w:eastAsia="Times New Roman"/>
          <w:szCs w:val="20"/>
        </w:rPr>
        <w:t xml:space="preserve"> (toliau – VP</w:t>
      </w:r>
      <w:r w:rsidRPr="00CC5CA1">
        <w:t xml:space="preserve"> tinklalapis),</w:t>
      </w:r>
      <w:r w:rsidRPr="00CC5CA1">
        <w:rPr>
          <w:rFonts w:eastAsia="Times New Roman"/>
          <w:szCs w:val="20"/>
        </w:rPr>
        <w:t xml:space="preserve"> </w:t>
      </w:r>
      <w:r w:rsidRPr="00CC5CA1">
        <w:t xml:space="preserve">turi užpildyti perkančiosios organizacijos suformuotą EBVPD </w:t>
      </w:r>
      <w:r w:rsidRPr="00CC5CA1">
        <w:rPr>
          <w:rFonts w:eastAsia="Times New Roman"/>
          <w:szCs w:val="24"/>
        </w:rPr>
        <w:t>form</w:t>
      </w:r>
      <w:r w:rsidRPr="00CC5CA1">
        <w:rPr>
          <w:rFonts w:eastAsia="Times New Roman"/>
        </w:rPr>
        <w:t>ą</w:t>
      </w:r>
      <w:r w:rsidRPr="00CC5CA1">
        <w:t xml:space="preserve">. </w:t>
      </w:r>
    </w:p>
    <w:p w14:paraId="45C57B96" w14:textId="77777777" w:rsidR="00182067" w:rsidRPr="00CC5CA1" w:rsidRDefault="00182067" w:rsidP="00182067">
      <w:pPr>
        <w:spacing w:after="0" w:line="240" w:lineRule="auto"/>
        <w:ind w:firstLine="709"/>
        <w:jc w:val="both"/>
        <w:rPr>
          <w:rFonts w:eastAsia="Times New Roman"/>
          <w:szCs w:val="24"/>
        </w:rPr>
      </w:pPr>
      <w:r w:rsidRPr="00CC5CA1">
        <w:rPr>
          <w:rFonts w:eastAsia="Times New Roman"/>
          <w:szCs w:val="24"/>
        </w:rPr>
        <w:t>3.3. </w:t>
      </w:r>
      <w:r w:rsidRPr="00CC5CA1">
        <w:rPr>
          <w:rFonts w:eastAsia="Times New Roman"/>
        </w:rPr>
        <w:t xml:space="preserve">Tiekėjas (taip pat kiekvienas </w:t>
      </w:r>
      <w:r w:rsidRPr="00CC5CA1">
        <w:rPr>
          <w:szCs w:val="24"/>
        </w:rPr>
        <w:t>ūkio subjekto grupės narys</w:t>
      </w:r>
      <w:r w:rsidRPr="00CC5CA1">
        <w:rPr>
          <w:rFonts w:eastAsia="Times New Roman"/>
        </w:rPr>
        <w:t xml:space="preserve">, jei pasiūlymą teikia </w:t>
      </w:r>
      <w:r w:rsidRPr="00CC5CA1">
        <w:rPr>
          <w:szCs w:val="24"/>
        </w:rPr>
        <w:t>ūkio subjekto grupė</w:t>
      </w:r>
      <w:r w:rsidRPr="00CC5CA1">
        <w:rPr>
          <w:rFonts w:eastAsia="Times New Roman"/>
        </w:rPr>
        <w:t>),</w:t>
      </w:r>
      <w:r w:rsidRPr="00CC5CA1">
        <w:t xml:space="preserve"> teikdamas pasiūlymą,</w:t>
      </w:r>
      <w:r w:rsidRPr="00CC5CA1">
        <w:rPr>
          <w:rFonts w:eastAsia="Times New Roman"/>
        </w:rPr>
        <w:t xml:space="preserve"> taip pat </w:t>
      </w:r>
      <w:r w:rsidRPr="00CC5CA1">
        <w:rPr>
          <w:szCs w:val="24"/>
        </w:rPr>
        <w:t>kiti ūkio subjektai</w:t>
      </w:r>
      <w:r w:rsidRPr="00CC5CA1">
        <w:t>, kurių pajėgumais tiekėjas remiasi</w:t>
      </w:r>
      <w:r w:rsidRPr="00CC5CA1">
        <w:rPr>
          <w:rFonts w:eastAsia="Times New Roman"/>
          <w:szCs w:val="24"/>
        </w:rPr>
        <w:t>, pildydami EBVPD formą turi atlikti toliau nurodytus veiksmus:</w:t>
      </w:r>
    </w:p>
    <w:p w14:paraId="442308A7" w14:textId="77777777"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szCs w:val="20"/>
          <w:lang w:eastAsia="lt-LT"/>
        </w:rPr>
        <w:t>3.3.1. kompiuteryje išsaugoti EBVPD formą XML formatu;</w:t>
      </w:r>
    </w:p>
    <w:p w14:paraId="0F0FBC5F" w14:textId="77777777"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szCs w:val="20"/>
          <w:lang w:eastAsia="lt-LT"/>
        </w:rPr>
        <w:t xml:space="preserve">3.3.2. įkelti (importuoti) EBVPD formą </w:t>
      </w:r>
      <w:r w:rsidRPr="00CC5CA1">
        <w:rPr>
          <w:rFonts w:eastAsia="Times New Roman"/>
          <w:szCs w:val="20"/>
        </w:rPr>
        <w:t>VP tinklalapyje</w:t>
      </w:r>
      <w:r w:rsidRPr="00CC5CA1">
        <w:rPr>
          <w:rFonts w:eastAsia="Times New Roman"/>
          <w:szCs w:val="20"/>
          <w:lang w:eastAsia="lt-LT"/>
        </w:rPr>
        <w:t>;</w:t>
      </w:r>
    </w:p>
    <w:p w14:paraId="69BA49D9" w14:textId="77777777"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szCs w:val="20"/>
          <w:lang w:eastAsia="lt-LT"/>
        </w:rPr>
        <w:t>3.3.3. pateikti atsakymus į EBVPD formoje nurodytus klausimus;</w:t>
      </w:r>
    </w:p>
    <w:p w14:paraId="2AAFF2A9" w14:textId="77777777"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szCs w:val="20"/>
          <w:lang w:eastAsia="lt-LT"/>
        </w:rPr>
        <w:t>3.3.4. kompiuteryje išsaugoti gautą EBVPD formą su pateiktais atsakymais;</w:t>
      </w:r>
    </w:p>
    <w:p w14:paraId="3AFCF54B" w14:textId="77777777"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szCs w:val="20"/>
          <w:lang w:eastAsia="lt-LT"/>
        </w:rPr>
        <w:t>3.3.5. teikdamas pasiūlymą CVP IS priemonėmis, prisegti EBVPD formą su atsakymais kartu su kitais pasiūlymo dokumentais, t. y. pasiūlymo pateikimo lango skiltyje „Prisegti dokumentus“.</w:t>
      </w:r>
    </w:p>
    <w:p w14:paraId="155B050E" w14:textId="0B5C6914"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szCs w:val="20"/>
          <w:lang w:eastAsia="lt-LT"/>
        </w:rPr>
        <w:t>3.4. Papildomą informaciją, kaip pildyti EBVPD formą galima rasti Viešųjų pirkimų tarnybos tinklalapyje</w:t>
      </w:r>
      <w:r w:rsidRPr="00CC5CA1">
        <w:rPr>
          <w:rFonts w:eastAsia="Times New Roman"/>
          <w:i/>
          <w:szCs w:val="20"/>
          <w:lang w:eastAsia="lt-LT"/>
        </w:rPr>
        <w:t>.</w:t>
      </w:r>
      <w:r w:rsidRPr="00CC5CA1">
        <w:rPr>
          <w:rFonts w:eastAsia="Times New Roman"/>
          <w:szCs w:val="20"/>
          <w:lang w:eastAsia="lt-LT"/>
        </w:rPr>
        <w:t xml:space="preserve"> </w:t>
      </w:r>
    </w:p>
    <w:p w14:paraId="5FDDB683" w14:textId="77777777"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rPr>
        <w:t xml:space="preserve">3.5. Tiekėjas (taip pat kiekvienas </w:t>
      </w:r>
      <w:r w:rsidRPr="00CC5CA1">
        <w:t>ūkio subjekto grupės narys</w:t>
      </w:r>
      <w:r w:rsidRPr="00CC5CA1">
        <w:rPr>
          <w:rFonts w:eastAsia="Times New Roman"/>
        </w:rPr>
        <w:t xml:space="preserve">, jei pasiūlymą teikia </w:t>
      </w:r>
      <w:r w:rsidRPr="00CC5CA1">
        <w:t>ūkio subjekto grupė</w:t>
      </w:r>
      <w:r w:rsidRPr="00CC5CA1">
        <w:rPr>
          <w:rFonts w:eastAsia="Times New Roman"/>
        </w:rPr>
        <w:t>),</w:t>
      </w:r>
      <w:r w:rsidRPr="00CC5CA1">
        <w:t xml:space="preserve"> teikdamas pasiūlymą,</w:t>
      </w:r>
      <w:r w:rsidRPr="00CC5CA1">
        <w:rPr>
          <w:rFonts w:eastAsia="Times New Roman"/>
        </w:rPr>
        <w:t xml:space="preserve"> taip pat </w:t>
      </w:r>
      <w:r w:rsidRPr="00CC5CA1">
        <w:t>kiti ūkio subjektai, kurių pajėgumais tiekėjas remiasi</w:t>
      </w:r>
      <w:r w:rsidRPr="00CC5CA1">
        <w:rPr>
          <w:rFonts w:eastAsia="Times New Roman"/>
        </w:rPr>
        <w:t xml:space="preserve">, </w:t>
      </w:r>
      <w:r w:rsidRPr="00CC5CA1">
        <w:t>gali pakartotinai naudoti EBVPD, kurį jie naudojo ankstesnėje pirkimo procedūroje, jeigu jie patvirtina, kad šiame dokumente esanti informacija yra aktuali.</w:t>
      </w:r>
    </w:p>
    <w:p w14:paraId="57AFA3EB" w14:textId="77777777"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bCs/>
          <w:szCs w:val="24"/>
        </w:rPr>
        <w:t xml:space="preserve">3.6. Perkančioji organizacija </w:t>
      </w:r>
      <w:r w:rsidR="00B04BC6" w:rsidRPr="00CC5CA1">
        <w:rPr>
          <w:rFonts w:eastAsia="Times New Roman"/>
          <w:bCs/>
          <w:szCs w:val="24"/>
        </w:rPr>
        <w:t>pažymų, patvirtinančių VPĮ 46 straipsnyje nurodytų tiekėjo pašalinimo pagrindų nebuvimą, pateikti nereikalauja. Jų perkančioji organizacija reikalaus tik turėdama pagrįstų abejonių dėl tiekėjo patikimumo.</w:t>
      </w:r>
    </w:p>
    <w:p w14:paraId="08305088" w14:textId="77777777" w:rsidR="00182067" w:rsidRPr="00CC5CA1" w:rsidRDefault="00182067" w:rsidP="00182067">
      <w:pPr>
        <w:spacing w:after="0" w:line="240" w:lineRule="auto"/>
        <w:ind w:firstLine="709"/>
        <w:jc w:val="both"/>
      </w:pPr>
      <w:r w:rsidRPr="00CC5CA1">
        <w:t>3.7. Perkančioji organizacija bet kuriuo pirkimo procedūros metu gali paprašyti tiekėjo pateikti visus ar dalį dokumentų, patvirtinančių jo pašalinimo pagrindų nebuvimą.</w:t>
      </w:r>
    </w:p>
    <w:p w14:paraId="408E22EF" w14:textId="77777777" w:rsidR="00182067" w:rsidRPr="00CC5CA1" w:rsidRDefault="00182067" w:rsidP="00182067">
      <w:pPr>
        <w:spacing w:after="0" w:line="240" w:lineRule="auto"/>
        <w:ind w:firstLine="709"/>
        <w:jc w:val="both"/>
        <w:rPr>
          <w:rFonts w:eastAsia="Times New Roman"/>
          <w:szCs w:val="20"/>
          <w:lang w:eastAsia="lt-LT"/>
        </w:rPr>
      </w:pPr>
      <w:r w:rsidRPr="00CC5CA1">
        <w:t>3.8. 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w:t>
      </w:r>
      <w:r w:rsidRPr="00CC5CA1">
        <w:rPr>
          <w:rFonts w:ascii="Verdana" w:eastAsia="Verdana" w:hAnsi="Verdana" w:cs="Verdana"/>
          <w:sz w:val="22"/>
          <w:lang w:eastAsia="lt-LT"/>
        </w:rPr>
        <w:t xml:space="preserve"> </w:t>
      </w:r>
      <w:r w:rsidRPr="00CC5CA1">
        <w:rPr>
          <w:rFonts w:eastAsia="Verdana"/>
          <w:lang w:eastAsia="lt-LT"/>
        </w:rPr>
        <w:t>išskyrus VPĮ 46 straipsnio 10 dalyje nustatytus atvejus (tačiau atsižvelgiant į VPĮ 46 straipsnio 11 ir 12 dalių nuostatas).</w:t>
      </w:r>
    </w:p>
    <w:p w14:paraId="27DF0723" w14:textId="77777777" w:rsidR="00182067" w:rsidRPr="00CC5CA1" w:rsidRDefault="00182067" w:rsidP="00182067">
      <w:pPr>
        <w:widowControl w:val="0"/>
        <w:tabs>
          <w:tab w:val="left" w:pos="709"/>
        </w:tabs>
        <w:suppressAutoHyphens/>
        <w:spacing w:after="0" w:line="240" w:lineRule="auto"/>
        <w:ind w:firstLine="709"/>
        <w:jc w:val="both"/>
        <w:rPr>
          <w:rFonts w:cs="Calibri"/>
          <w:szCs w:val="24"/>
        </w:rPr>
      </w:pPr>
      <w:r w:rsidRPr="00CC5CA1">
        <w:rPr>
          <w:rFonts w:cs="Calibri"/>
          <w:szCs w:val="24"/>
        </w:rPr>
        <w:t xml:space="preserve">3.9. Perkančioji organizacija gali netaikyti VPĮ 46 straipsnio </w:t>
      </w:r>
      <w:bookmarkStart w:id="9" w:name="_Hlk92723106"/>
      <w:r w:rsidRPr="00CC5CA1">
        <w:rPr>
          <w:rFonts w:cs="Calibri"/>
          <w:szCs w:val="24"/>
        </w:rPr>
        <w:t>1, 3 ir 4 dalyse nustatytų tiekėjo pašalinimo iš pirkimo procedūros pagrindų</w:t>
      </w:r>
      <w:bookmarkEnd w:id="9"/>
      <w:r w:rsidRPr="00CC5CA1">
        <w:rPr>
          <w:rFonts w:cs="Calibri"/>
          <w:b/>
          <w:bCs/>
          <w:szCs w:val="24"/>
        </w:rPr>
        <w:t xml:space="preserve"> </w:t>
      </w:r>
      <w:r w:rsidRPr="00CC5CA1">
        <w:rPr>
          <w:rFonts w:cs="Calibri"/>
          <w:szCs w:val="24"/>
        </w:rPr>
        <w:t>tik išimtiniais atvejais, kai būtina užtikrinti viešojo intereso apsaugą, įskaitant visuomenės sveikatos ir aplinkos apsaugą.</w:t>
      </w:r>
    </w:p>
    <w:p w14:paraId="32219B2A" w14:textId="77777777" w:rsidR="00182067" w:rsidRPr="00CC5CA1" w:rsidRDefault="00182067" w:rsidP="00182067">
      <w:pPr>
        <w:spacing w:after="0" w:line="240" w:lineRule="auto"/>
        <w:ind w:firstLine="720"/>
        <w:jc w:val="both"/>
      </w:pPr>
      <w:r w:rsidRPr="00CC5CA1">
        <w:t>3.10. Jeigu tiekėjas neatitinka reikalavimų, pagal VPĮ 46 straipsnio 1, 4 ir 6 dalis, perkančioji organizacija jo nepašalina iš pirkimo procedūros, kai yra abi šios sąlygos kartu:</w:t>
      </w:r>
    </w:p>
    <w:p w14:paraId="4E4A5EBE" w14:textId="77777777" w:rsidR="00182067" w:rsidRPr="00CC5CA1" w:rsidRDefault="00182067" w:rsidP="00182067">
      <w:pPr>
        <w:spacing w:after="0" w:line="240" w:lineRule="auto"/>
        <w:ind w:firstLine="709"/>
        <w:jc w:val="both"/>
        <w:rPr>
          <w:szCs w:val="24"/>
          <w:lang w:eastAsia="lt-LT"/>
        </w:rPr>
      </w:pPr>
      <w:r w:rsidRPr="00CC5CA1">
        <w:rPr>
          <w:szCs w:val="24"/>
          <w:lang w:eastAsia="lt-LT"/>
        </w:rPr>
        <w:lastRenderedPageBreak/>
        <w:t>3.10.1. tiekėjas pateikė perkančiajai organizacijai informaciją apie tai, kad ėmėsi šių priemonių:</w:t>
      </w:r>
    </w:p>
    <w:p w14:paraId="1621799D" w14:textId="77777777" w:rsidR="00182067" w:rsidRPr="00CC5CA1" w:rsidRDefault="00182067" w:rsidP="00182067">
      <w:pPr>
        <w:spacing w:after="0" w:line="240" w:lineRule="auto"/>
        <w:ind w:firstLine="709"/>
        <w:jc w:val="both"/>
        <w:rPr>
          <w:szCs w:val="24"/>
          <w:lang w:eastAsia="lt-LT"/>
        </w:rPr>
      </w:pPr>
      <w:r w:rsidRPr="00CC5CA1">
        <w:rPr>
          <w:szCs w:val="24"/>
          <w:lang w:eastAsia="lt-LT"/>
        </w:rPr>
        <w:t>3.10.1.1. savanoriškai sumokėjo arba įsipareigojo sumokėti kompensaciją už žalą, padarytą dėl VPĮ 46 straipsnio 1, 4 ar 6 dalyje nurodytos nusikalstamos veikos arba pažeidimo, jeigu taikytina;</w:t>
      </w:r>
    </w:p>
    <w:p w14:paraId="1D4346AB" w14:textId="77777777" w:rsidR="00182067" w:rsidRPr="00CC5CA1" w:rsidRDefault="00182067" w:rsidP="00182067">
      <w:pPr>
        <w:spacing w:after="0" w:line="240" w:lineRule="auto"/>
        <w:ind w:firstLine="709"/>
        <w:jc w:val="both"/>
        <w:rPr>
          <w:szCs w:val="24"/>
          <w:lang w:eastAsia="lt-LT"/>
        </w:rPr>
      </w:pPr>
      <w:r w:rsidRPr="00CC5CA1">
        <w:rPr>
          <w:szCs w:val="24"/>
          <w:lang w:eastAsia="lt-LT"/>
        </w:rPr>
        <w:t>3.10.1.2. bendradarbiavo, aktyviai teikė pagalbą ar ėmėsi kitų priemonių, padedančių ištirti, išaiškinti jo padarytą nusikalstamą veiką ar pažeidimą, jeigu taikytina;</w:t>
      </w:r>
    </w:p>
    <w:p w14:paraId="38FABE4D" w14:textId="77777777" w:rsidR="00182067" w:rsidRPr="00CC5CA1" w:rsidRDefault="00182067" w:rsidP="00182067">
      <w:pPr>
        <w:spacing w:after="0" w:line="240" w:lineRule="auto"/>
        <w:ind w:firstLine="709"/>
        <w:jc w:val="both"/>
        <w:rPr>
          <w:szCs w:val="24"/>
          <w:lang w:eastAsia="lt-LT"/>
        </w:rPr>
      </w:pPr>
      <w:r w:rsidRPr="00CC5CA1">
        <w:rPr>
          <w:szCs w:val="24"/>
          <w:lang w:eastAsia="lt-LT"/>
        </w:rPr>
        <w:t>3.10.1.3. ėmėsi techninių, organizacinių, personalo valdymo priemonių, skirtų tolesnių nusikalstamų veikų ar pažeidimų prevencijai;</w:t>
      </w:r>
    </w:p>
    <w:p w14:paraId="066361F3" w14:textId="77777777" w:rsidR="0064348B" w:rsidRPr="00CC5CA1" w:rsidRDefault="00182067" w:rsidP="0064348B">
      <w:pPr>
        <w:spacing w:after="0" w:line="240" w:lineRule="auto"/>
        <w:ind w:firstLine="709"/>
        <w:jc w:val="both"/>
        <w:rPr>
          <w:szCs w:val="24"/>
          <w:lang w:eastAsia="lt-LT"/>
        </w:rPr>
      </w:pPr>
      <w:r w:rsidRPr="00CC5CA1">
        <w:rPr>
          <w:szCs w:val="24"/>
          <w:lang w:eastAsia="lt-LT"/>
        </w:rPr>
        <w:t>3.10.2. perkančioji organizacija įvertino tiekėjo informaciją, pateiktą pagal VPĮ 46 straipsnio 10 dalies 1 punktą,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(dešimt) dienų nuo VPĮ 46 straipsnio 10 dalies 1 punkte nurodytos tiekėjo informacijos gavimo.</w:t>
      </w:r>
    </w:p>
    <w:p w14:paraId="2DB14FD1" w14:textId="77777777" w:rsidR="002763CC" w:rsidRPr="00CC5CA1" w:rsidRDefault="0064348B" w:rsidP="003953B4">
      <w:pPr>
        <w:spacing w:after="0" w:line="240" w:lineRule="auto"/>
        <w:ind w:firstLine="709"/>
        <w:jc w:val="both"/>
        <w:rPr>
          <w:rFonts w:eastAsia="Times New Roman"/>
          <w:b/>
          <w:szCs w:val="24"/>
        </w:rPr>
      </w:pPr>
      <w:r w:rsidRPr="00CC5CA1">
        <w:rPr>
          <w:szCs w:val="24"/>
        </w:rPr>
        <w:t xml:space="preserve">3.11. </w:t>
      </w:r>
      <w:r w:rsidR="002763CC" w:rsidRPr="00CC5CA1">
        <w:rPr>
          <w:b/>
          <w:szCs w:val="24"/>
        </w:rPr>
        <w:t>Tiekėja</w:t>
      </w:r>
      <w:r w:rsidR="003953B4" w:rsidRPr="00CC5CA1">
        <w:rPr>
          <w:b/>
          <w:szCs w:val="24"/>
        </w:rPr>
        <w:t>ms</w:t>
      </w:r>
      <w:r w:rsidR="002763CC" w:rsidRPr="00CC5CA1">
        <w:rPr>
          <w:b/>
          <w:szCs w:val="24"/>
        </w:rPr>
        <w:t>, dalyvaujant</w:t>
      </w:r>
      <w:r w:rsidR="003953B4" w:rsidRPr="00CC5CA1">
        <w:rPr>
          <w:b/>
          <w:szCs w:val="24"/>
        </w:rPr>
        <w:t>iems</w:t>
      </w:r>
      <w:r w:rsidR="002763CC" w:rsidRPr="00CC5CA1">
        <w:rPr>
          <w:b/>
          <w:szCs w:val="24"/>
        </w:rPr>
        <w:t xml:space="preserve"> pirkime</w:t>
      </w:r>
      <w:r w:rsidR="003953B4" w:rsidRPr="00CC5CA1">
        <w:rPr>
          <w:b/>
          <w:szCs w:val="24"/>
        </w:rPr>
        <w:t xml:space="preserve"> kvalifikaciniai reikalavimai netaikomi. </w:t>
      </w:r>
    </w:p>
    <w:p w14:paraId="064FC2AC" w14:textId="77777777" w:rsidR="00697DCA" w:rsidRPr="00CC5CA1" w:rsidRDefault="00697DCA" w:rsidP="00697DCA">
      <w:pPr>
        <w:pStyle w:val="ListParagraph"/>
        <w:tabs>
          <w:tab w:val="left" w:pos="709"/>
          <w:tab w:val="left" w:pos="1276"/>
        </w:tabs>
        <w:suppressAutoHyphens/>
        <w:spacing w:after="0" w:line="240" w:lineRule="auto"/>
        <w:ind w:left="0" w:right="-1" w:firstLine="709"/>
        <w:contextualSpacing/>
        <w:jc w:val="both"/>
        <w:rPr>
          <w:szCs w:val="24"/>
        </w:rPr>
      </w:pPr>
      <w:r w:rsidRPr="00CC5CA1">
        <w:rPr>
          <w:rFonts w:eastAsia="Times New Roman"/>
          <w:szCs w:val="24"/>
        </w:rPr>
        <w:t>3.1</w:t>
      </w:r>
      <w:r w:rsidR="009574E4" w:rsidRPr="00CC5CA1">
        <w:rPr>
          <w:rFonts w:eastAsia="Times New Roman"/>
          <w:szCs w:val="24"/>
        </w:rPr>
        <w:t>2</w:t>
      </w:r>
      <w:r w:rsidRPr="00CC5CA1">
        <w:rPr>
          <w:rFonts w:eastAsia="Times New Roman"/>
          <w:szCs w:val="24"/>
        </w:rPr>
        <w:t xml:space="preserve">. Užsienio valstybių tiekėjų </w:t>
      </w:r>
      <w:r w:rsidRPr="00CC5CA1">
        <w:rPr>
          <w:rFonts w:eastAsia="Times New Roman"/>
          <w:szCs w:val="20"/>
          <w:lang w:eastAsia="lt-LT"/>
        </w:rPr>
        <w:t xml:space="preserve">EBVPD </w:t>
      </w:r>
      <w:r w:rsidRPr="00CC5CA1">
        <w:rPr>
          <w:rFonts w:eastAsia="Times New Roman"/>
          <w:szCs w:val="24"/>
        </w:rPr>
        <w:t>dokumentai turi būti legalizuojami vadovaujantis Lietuvos Respublikos Vyriausybės 2006 m. spalio 30 d. nutarimu Nr. 1079 „D</w:t>
      </w:r>
      <w:r w:rsidRPr="00CC5CA1">
        <w:rPr>
          <w:rFonts w:eastAsia="Times New Roman"/>
          <w:bCs/>
          <w:szCs w:val="24"/>
        </w:rPr>
        <w:t>ėl dokumentų legalizavimo ir tvirtinimo pažyma (</w:t>
      </w:r>
      <w:proofErr w:type="spellStart"/>
      <w:r w:rsidRPr="00CC5CA1">
        <w:rPr>
          <w:rFonts w:eastAsia="Times New Roman"/>
          <w:bCs/>
          <w:i/>
          <w:iCs/>
          <w:szCs w:val="24"/>
        </w:rPr>
        <w:t>apostille</w:t>
      </w:r>
      <w:proofErr w:type="spellEnd"/>
      <w:r w:rsidRPr="00CC5CA1">
        <w:rPr>
          <w:rFonts w:eastAsia="Times New Roman"/>
          <w:bCs/>
          <w:szCs w:val="24"/>
        </w:rPr>
        <w:t>) tvarkos aprašo patvirtinimo“</w:t>
      </w:r>
      <w:r w:rsidRPr="00CC5CA1">
        <w:rPr>
          <w:rFonts w:eastAsia="Times New Roman"/>
          <w:sz w:val="18"/>
          <w:szCs w:val="24"/>
        </w:rPr>
        <w:t xml:space="preserve"> </w:t>
      </w:r>
      <w:r w:rsidRPr="00CC5CA1">
        <w:rPr>
          <w:rFonts w:eastAsia="Times New Roman"/>
          <w:szCs w:val="24"/>
        </w:rPr>
        <w:t xml:space="preserve"> ir 1961 m. spalio 5 d. Hagos konvencija „Dėl užsienio valstybėse išduotų dokumentų legalizavimo panaikinimo“,</w:t>
      </w:r>
      <w:r w:rsidRPr="00CC5CA1">
        <w:rPr>
          <w:szCs w:val="24"/>
        </w:rPr>
        <w:t xml:space="preserve"> išskyrus atvejus, kai pagal Lietuvos Respublikos tarptautines sutartis ar Europos Sąjungos teisės aktus dokumentas yra atleistas nuo legalizavimo ir (ar) tvirtinimo žymos (</w:t>
      </w:r>
      <w:proofErr w:type="spellStart"/>
      <w:r w:rsidRPr="00CC5CA1">
        <w:rPr>
          <w:i/>
          <w:szCs w:val="24"/>
        </w:rPr>
        <w:t>Apostille</w:t>
      </w:r>
      <w:proofErr w:type="spellEnd"/>
      <w:r w:rsidRPr="00CC5CA1">
        <w:rPr>
          <w:szCs w:val="24"/>
        </w:rPr>
        <w:t>).</w:t>
      </w:r>
    </w:p>
    <w:p w14:paraId="3CEBE75F" w14:textId="77777777" w:rsidR="00697DCA" w:rsidRPr="00CC5CA1" w:rsidRDefault="00697DCA" w:rsidP="00697DCA">
      <w:pPr>
        <w:tabs>
          <w:tab w:val="left" w:pos="0"/>
          <w:tab w:val="left" w:pos="520"/>
        </w:tabs>
        <w:suppressAutoHyphens/>
        <w:spacing w:after="0" w:line="240" w:lineRule="auto"/>
        <w:ind w:firstLine="709"/>
        <w:jc w:val="both"/>
        <w:rPr>
          <w:szCs w:val="24"/>
        </w:rPr>
      </w:pPr>
      <w:r w:rsidRPr="00CC5CA1">
        <w:rPr>
          <w:rFonts w:eastAsia="Times New Roman"/>
          <w:szCs w:val="20"/>
        </w:rPr>
        <w:t>3.1</w:t>
      </w:r>
      <w:r w:rsidR="009574E4" w:rsidRPr="00CC5CA1">
        <w:rPr>
          <w:rFonts w:eastAsia="Times New Roman"/>
          <w:szCs w:val="20"/>
        </w:rPr>
        <w:t>3</w:t>
      </w:r>
      <w:r w:rsidRPr="00CC5CA1">
        <w:rPr>
          <w:rFonts w:eastAsia="Times New Roman"/>
          <w:szCs w:val="20"/>
        </w:rPr>
        <w:t xml:space="preserve">. </w:t>
      </w:r>
      <w:r w:rsidRPr="00CC5CA1">
        <w:rPr>
          <w:rFonts w:eastAsia="Times New Roman"/>
          <w:szCs w:val="24"/>
        </w:rPr>
        <w:t xml:space="preserve">Jei tiekėjas sutartiniams įsipareigojimams vykdyti ketina pasitelkti </w:t>
      </w:r>
      <w:r w:rsidRPr="00CC5CA1">
        <w:rPr>
          <w:rFonts w:eastAsia="Times New Roman"/>
          <w:b/>
          <w:szCs w:val="24"/>
        </w:rPr>
        <w:t>subtiekėjus</w:t>
      </w:r>
      <w:r w:rsidRPr="00CC5CA1">
        <w:rPr>
          <w:rFonts w:eastAsia="Times New Roman"/>
          <w:szCs w:val="24"/>
        </w:rPr>
        <w:t xml:space="preserve"> (</w:t>
      </w:r>
      <w:r w:rsidRPr="00CC5CA1">
        <w:rPr>
          <w:szCs w:val="24"/>
          <w:lang w:eastAsia="lt-LT"/>
        </w:rPr>
        <w:t>tiekėjo pirkimo sutarties vykdymui pasitelkiamas asmuo</w:t>
      </w:r>
      <w:r w:rsidR="003B2877" w:rsidRPr="00CC5CA1">
        <w:rPr>
          <w:szCs w:val="24"/>
          <w:lang w:eastAsia="lt-LT"/>
        </w:rPr>
        <w:t>/įmonė</w:t>
      </w:r>
      <w:r w:rsidRPr="00CC5CA1">
        <w:rPr>
          <w:szCs w:val="24"/>
          <w:lang w:eastAsia="lt-LT"/>
        </w:rPr>
        <w:t xml:space="preserve">, kuri </w:t>
      </w:r>
      <w:r w:rsidRPr="00CC5CA1">
        <w:rPr>
          <w:rFonts w:eastAsia="Lucida Sans Unicode" w:cs="Tahoma"/>
          <w:bCs/>
          <w:iCs/>
        </w:rPr>
        <w:t>vykdo sutartines tiekėjo prievoles</w:t>
      </w:r>
      <w:r w:rsidRPr="00CC5CA1">
        <w:rPr>
          <w:szCs w:val="24"/>
          <w:lang w:eastAsia="lt-LT"/>
        </w:rPr>
        <w:t>)</w:t>
      </w:r>
      <w:r w:rsidRPr="00CC5CA1">
        <w:rPr>
          <w:rFonts w:eastAsia="Times New Roman"/>
          <w:szCs w:val="24"/>
        </w:rPr>
        <w:t xml:space="preserve"> ir / ar </w:t>
      </w:r>
      <w:proofErr w:type="spellStart"/>
      <w:r w:rsidRPr="00CC5CA1">
        <w:rPr>
          <w:rFonts w:eastAsia="Times New Roman"/>
          <w:b/>
          <w:szCs w:val="24"/>
        </w:rPr>
        <w:t>kvazisubtiekėjus</w:t>
      </w:r>
      <w:proofErr w:type="spellEnd"/>
      <w:r w:rsidRPr="00CC5CA1">
        <w:rPr>
          <w:rFonts w:eastAsia="Times New Roman"/>
          <w:szCs w:val="24"/>
        </w:rPr>
        <w:t xml:space="preserve"> (</w:t>
      </w:r>
      <w:r w:rsidRPr="00CC5CA1">
        <w:rPr>
          <w:szCs w:val="24"/>
          <w:lang w:eastAsia="lt-LT"/>
        </w:rPr>
        <w:t>specialistas kuris pasiūlymo teikimo metu dar nėra tiekėjo, ūkio subjekto, kurio pajėgumais tiekėjas remiasi, ar subtiekėjo darbuotojas, tačiau jį ketinama įdarbinti, jei pasiūlymas bus pripažintas laimėjusiu</w:t>
      </w:r>
      <w:r w:rsidRPr="00CC5CA1">
        <w:rPr>
          <w:spacing w:val="2"/>
        </w:rPr>
        <w:t>)</w:t>
      </w:r>
      <w:r w:rsidRPr="00CC5CA1">
        <w:rPr>
          <w:rFonts w:eastAsia="Times New Roman"/>
          <w:szCs w:val="24"/>
        </w:rPr>
        <w:t xml:space="preserve">, jis privalo savo pasiūlyme (pirkimo sąlygų 1 priedo </w:t>
      </w:r>
      <w:r w:rsidR="00C74E82" w:rsidRPr="00CC5CA1">
        <w:rPr>
          <w:rFonts w:eastAsia="Times New Roman"/>
          <w:szCs w:val="24"/>
        </w:rPr>
        <w:t>2</w:t>
      </w:r>
      <w:r w:rsidRPr="00CC5CA1">
        <w:rPr>
          <w:rFonts w:eastAsia="Times New Roman"/>
          <w:szCs w:val="24"/>
        </w:rPr>
        <w:t xml:space="preserve"> lentelė) nurodyti,</w:t>
      </w:r>
      <w:r w:rsidRPr="00CC5CA1">
        <w:rPr>
          <w:rFonts w:eastAsia="Times New Roman"/>
          <w:szCs w:val="20"/>
        </w:rPr>
        <w:t xml:space="preserve"> </w:t>
      </w:r>
      <w:r w:rsidRPr="00CC5CA1">
        <w:rPr>
          <w:rFonts w:eastAsia="Times New Roman"/>
          <w:szCs w:val="24"/>
        </w:rPr>
        <w:t xml:space="preserve">kokius subtiekėjus ir / ar </w:t>
      </w:r>
      <w:proofErr w:type="spellStart"/>
      <w:r w:rsidRPr="00CC5CA1">
        <w:rPr>
          <w:rFonts w:eastAsia="Times New Roman"/>
          <w:szCs w:val="24"/>
        </w:rPr>
        <w:t>kvazisubtiekėjus</w:t>
      </w:r>
      <w:proofErr w:type="spellEnd"/>
      <w:r w:rsidRPr="00CC5CA1">
        <w:rPr>
          <w:rFonts w:eastAsia="Times New Roman"/>
          <w:szCs w:val="24"/>
        </w:rPr>
        <w:t xml:space="preserve"> jis ketina pasitelkti. </w:t>
      </w:r>
      <w:r w:rsidRPr="00CC5CA1">
        <w:rPr>
          <w:szCs w:val="24"/>
        </w:rPr>
        <w:t xml:space="preserve">Toks nurodymas nekeičia pagrindinio tiekėjo atsakomybės dėl numatomos sudaryti pirkimo sutarties įvykdymo. </w:t>
      </w:r>
    </w:p>
    <w:p w14:paraId="41180BC4" w14:textId="77777777" w:rsidR="00697DCA" w:rsidRPr="00CC5CA1" w:rsidRDefault="00697DCA" w:rsidP="00697DCA">
      <w:pPr>
        <w:tabs>
          <w:tab w:val="left" w:pos="0"/>
          <w:tab w:val="left" w:pos="520"/>
        </w:tabs>
        <w:suppressAutoHyphens/>
        <w:spacing w:after="0" w:line="240" w:lineRule="auto"/>
        <w:ind w:firstLine="709"/>
        <w:jc w:val="both"/>
        <w:rPr>
          <w:b/>
          <w:szCs w:val="24"/>
        </w:rPr>
      </w:pPr>
      <w:r w:rsidRPr="00CC5CA1">
        <w:rPr>
          <w:szCs w:val="24"/>
        </w:rPr>
        <w:t>3.1</w:t>
      </w:r>
      <w:r w:rsidR="009574E4" w:rsidRPr="00CC5CA1">
        <w:rPr>
          <w:szCs w:val="24"/>
        </w:rPr>
        <w:t>4</w:t>
      </w:r>
      <w:r w:rsidRPr="00CC5CA1">
        <w:rPr>
          <w:szCs w:val="24"/>
        </w:rPr>
        <w:t xml:space="preserve">. </w:t>
      </w:r>
      <w:r w:rsidRPr="00CC5CA1">
        <w:rPr>
          <w:rFonts w:eastAsia="Lucida Sans Unicode" w:cs="Tahoma"/>
          <w:bCs/>
          <w:iCs/>
        </w:rPr>
        <w:t xml:space="preserve">Jeigu tiekėjas pajėgumams ketina pasitelkti </w:t>
      </w:r>
      <w:proofErr w:type="spellStart"/>
      <w:r w:rsidRPr="00CC5CA1">
        <w:rPr>
          <w:rFonts w:eastAsia="Times New Roman"/>
          <w:b/>
          <w:szCs w:val="24"/>
        </w:rPr>
        <w:t>kvazisubtiekėjus</w:t>
      </w:r>
      <w:proofErr w:type="spellEnd"/>
      <w:r w:rsidRPr="00CC5CA1">
        <w:rPr>
          <w:rFonts w:eastAsia="Times New Roman"/>
          <w:b/>
          <w:szCs w:val="24"/>
        </w:rPr>
        <w:t xml:space="preserve">, </w:t>
      </w:r>
      <w:r w:rsidRPr="00CC5CA1">
        <w:rPr>
          <w:rFonts w:eastAsia="Times New Roman"/>
          <w:szCs w:val="24"/>
        </w:rPr>
        <w:t>tiekėjas</w:t>
      </w:r>
      <w:r w:rsidRPr="00CC5CA1">
        <w:rPr>
          <w:rFonts w:eastAsia="Times New Roman"/>
          <w:b/>
          <w:szCs w:val="24"/>
        </w:rPr>
        <w:t xml:space="preserve"> </w:t>
      </w:r>
      <w:r w:rsidRPr="00CC5CA1">
        <w:rPr>
          <w:szCs w:val="24"/>
        </w:rPr>
        <w:t xml:space="preserve">privalo įrodyti perkančiajai organizacijai, kad vykdant pirkimo sutartį, </w:t>
      </w:r>
      <w:proofErr w:type="spellStart"/>
      <w:r w:rsidRPr="00CC5CA1">
        <w:rPr>
          <w:rFonts w:eastAsia="Times New Roman"/>
          <w:szCs w:val="24"/>
        </w:rPr>
        <w:t>kvazisubtiekėjų</w:t>
      </w:r>
      <w:proofErr w:type="spellEnd"/>
      <w:r w:rsidRPr="00CC5CA1">
        <w:rPr>
          <w:rFonts w:eastAsia="Times New Roman"/>
          <w:b/>
          <w:szCs w:val="24"/>
        </w:rPr>
        <w:t xml:space="preserve"> </w:t>
      </w:r>
      <w:r w:rsidRPr="00CC5CA1">
        <w:rPr>
          <w:szCs w:val="24"/>
        </w:rPr>
        <w:t xml:space="preserve">ištekliai bus prieinami visą sutartinių įsipareigojimų vykdymo laikotarpį. Tokie įrodymai yra: pasirašytos dvišalės preliminariosios sutartys, sutartys, ketinimų protokolai, deklaracija ar kiti lygiaverčiai dokumentai. </w:t>
      </w:r>
      <w:r w:rsidRPr="00CC5CA1">
        <w:rPr>
          <w:b/>
          <w:szCs w:val="24"/>
        </w:rPr>
        <w:t>P</w:t>
      </w:r>
      <w:r w:rsidRPr="00CC5CA1">
        <w:rPr>
          <w:rFonts w:eastAsia="Lucida Sans Unicode" w:cs="Tahoma"/>
          <w:b/>
          <w:bCs/>
          <w:iCs/>
        </w:rPr>
        <w:t>erkančioji organizacija nereikalauja, kad tiekėjas kartu su pasiūlymu pateiktų šių specialistų užpildytus atskirus EBVPD.</w:t>
      </w:r>
    </w:p>
    <w:p w14:paraId="52883964" w14:textId="1B198810" w:rsidR="00697DCA" w:rsidRPr="00CC5CA1" w:rsidRDefault="00697DCA" w:rsidP="00697DCA">
      <w:pPr>
        <w:tabs>
          <w:tab w:val="left" w:pos="0"/>
          <w:tab w:val="left" w:pos="520"/>
        </w:tabs>
        <w:suppressAutoHyphens/>
        <w:spacing w:after="0" w:line="240" w:lineRule="auto"/>
        <w:ind w:firstLine="709"/>
        <w:jc w:val="both"/>
        <w:rPr>
          <w:szCs w:val="24"/>
        </w:rPr>
      </w:pPr>
      <w:r w:rsidRPr="00CC5CA1">
        <w:rPr>
          <w:rFonts w:eastAsia="Times New Roman"/>
          <w:szCs w:val="24"/>
          <w:lang w:eastAsia="lt-LT"/>
        </w:rPr>
        <w:t>3.</w:t>
      </w:r>
      <w:r w:rsidR="002D0668" w:rsidRPr="00CC5CA1">
        <w:rPr>
          <w:rFonts w:eastAsia="Times New Roman"/>
          <w:szCs w:val="24"/>
          <w:lang w:eastAsia="lt-LT"/>
        </w:rPr>
        <w:t>15</w:t>
      </w:r>
      <w:r w:rsidRPr="00CC5CA1">
        <w:rPr>
          <w:rFonts w:eastAsia="Times New Roman"/>
          <w:szCs w:val="24"/>
          <w:lang w:eastAsia="lt-LT"/>
        </w:rPr>
        <w:t xml:space="preserve">. </w:t>
      </w:r>
      <w:r w:rsidRPr="00CC5CA1">
        <w:rPr>
          <w:szCs w:val="24"/>
          <w:lang w:eastAsia="lt-LT"/>
        </w:rPr>
        <w:t xml:space="preserve">Tais atvejais, kai tiekėjas naudojasi (naudosis) </w:t>
      </w:r>
      <w:r w:rsidRPr="00CC5CA1">
        <w:rPr>
          <w:b/>
          <w:szCs w:val="24"/>
          <w:lang w:eastAsia="lt-LT"/>
        </w:rPr>
        <w:t>trečiųjų asmenų</w:t>
      </w:r>
      <w:r w:rsidRPr="00CC5CA1">
        <w:rPr>
          <w:szCs w:val="24"/>
          <w:lang w:eastAsia="lt-LT"/>
        </w:rPr>
        <w:t xml:space="preserve">, </w:t>
      </w:r>
      <w:r w:rsidRPr="00CC5CA1">
        <w:rPr>
          <w:b/>
          <w:szCs w:val="24"/>
          <w:lang w:eastAsia="lt-LT"/>
        </w:rPr>
        <w:t>kurie tiesiogiai</w:t>
      </w:r>
      <w:r w:rsidRPr="00CC5CA1">
        <w:rPr>
          <w:szCs w:val="24"/>
          <w:lang w:eastAsia="lt-LT"/>
        </w:rPr>
        <w:t xml:space="preserve"> aktyviai, savo veiksmais </w:t>
      </w:r>
      <w:r w:rsidRPr="00CC5CA1">
        <w:rPr>
          <w:b/>
          <w:szCs w:val="24"/>
          <w:lang w:eastAsia="lt-LT"/>
        </w:rPr>
        <w:t>neprisidės</w:t>
      </w:r>
      <w:r w:rsidRPr="00CC5CA1">
        <w:rPr>
          <w:szCs w:val="24"/>
          <w:lang w:eastAsia="lt-LT"/>
        </w:rPr>
        <w:t xml:space="preserve"> prie perkančiosios organizacijos poreikio įsigyti pirkimo objektą tenkinimo (tiesiogiai neteiks dalies </w:t>
      </w:r>
      <w:r w:rsidR="00447D6B" w:rsidRPr="00ED0258">
        <w:rPr>
          <w:szCs w:val="24"/>
          <w:lang w:eastAsia="lt-LT"/>
        </w:rPr>
        <w:t>prek</w:t>
      </w:r>
      <w:r w:rsidR="0037135E" w:rsidRPr="00ED0258">
        <w:rPr>
          <w:szCs w:val="24"/>
          <w:lang w:eastAsia="lt-LT"/>
        </w:rPr>
        <w:t>i</w:t>
      </w:r>
      <w:r w:rsidRPr="00ED0258">
        <w:rPr>
          <w:szCs w:val="24"/>
          <w:lang w:eastAsia="lt-LT"/>
        </w:rPr>
        <w:t xml:space="preserve">ų, tiesiogiai neprisidės prie </w:t>
      </w:r>
      <w:r w:rsidR="00447D6B" w:rsidRPr="00ED0258">
        <w:rPr>
          <w:szCs w:val="24"/>
          <w:lang w:eastAsia="lt-LT"/>
        </w:rPr>
        <w:t>prek</w:t>
      </w:r>
      <w:r w:rsidR="0037135E" w:rsidRPr="00ED0258">
        <w:rPr>
          <w:szCs w:val="24"/>
          <w:lang w:eastAsia="lt-LT"/>
        </w:rPr>
        <w:t>i</w:t>
      </w:r>
      <w:r w:rsidRPr="00ED0258">
        <w:rPr>
          <w:szCs w:val="24"/>
          <w:lang w:eastAsia="lt-LT"/>
        </w:rPr>
        <w:t>ų teikimo, neprisiims solidarios atsakomybės už sutarties vykdymą ar kitaip tiesiogiai nedalyvaus vykdant pirkimo sutartį), priemonėmis (</w:t>
      </w:r>
      <w:r w:rsidRPr="00ED0258">
        <w:rPr>
          <w:i/>
          <w:iCs/>
          <w:szCs w:val="24"/>
          <w:lang w:eastAsia="lt-LT"/>
        </w:rPr>
        <w:t xml:space="preserve">pavyzdžiui, tik išnuomos patalpas, išnuomos įrangą </w:t>
      </w:r>
      <w:r w:rsidRPr="00CC5CA1">
        <w:rPr>
          <w:i/>
          <w:iCs/>
          <w:szCs w:val="24"/>
          <w:lang w:eastAsia="lt-LT"/>
        </w:rPr>
        <w:t>ar pan.</w:t>
      </w:r>
      <w:r w:rsidRPr="00CC5CA1">
        <w:rPr>
          <w:szCs w:val="24"/>
          <w:lang w:eastAsia="lt-LT"/>
        </w:rPr>
        <w:t xml:space="preserve">), tiekėjas </w:t>
      </w:r>
      <w:r w:rsidRPr="00CC5CA1">
        <w:rPr>
          <w:b/>
          <w:szCs w:val="24"/>
          <w:lang w:eastAsia="lt-LT"/>
        </w:rPr>
        <w:t xml:space="preserve">neprivalo teikti jų </w:t>
      </w:r>
      <w:r w:rsidRPr="00CC5CA1">
        <w:rPr>
          <w:b/>
        </w:rPr>
        <w:t>EBVPD</w:t>
      </w:r>
      <w:r w:rsidRPr="00CC5CA1">
        <w:rPr>
          <w:szCs w:val="24"/>
          <w:lang w:eastAsia="lt-LT"/>
        </w:rPr>
        <w:t xml:space="preserve"> ir pašalinimo pagrindų nebuvimą įrodančių dokumentų, tačiau, teikdamas pasiūlymą, turi pareigą įrodyti, kad atitinkamomis konkrečiomis trečiojo asmens priemonėmis jis galės naudotis sutarties vykdymo laikotarpiu (teikiant pasiūlymą, </w:t>
      </w:r>
      <w:r w:rsidRPr="00CC5CA1">
        <w:rPr>
          <w:rFonts w:eastAsia="Times New Roman"/>
          <w:szCs w:val="24"/>
        </w:rPr>
        <w:t xml:space="preserve">pirkimo sąlygų 1 priedo </w:t>
      </w:r>
      <w:r w:rsidR="002D0668" w:rsidRPr="00CC5CA1">
        <w:rPr>
          <w:rFonts w:eastAsia="Times New Roman"/>
          <w:szCs w:val="24"/>
        </w:rPr>
        <w:t>2</w:t>
      </w:r>
      <w:r w:rsidRPr="00CC5CA1">
        <w:rPr>
          <w:rFonts w:eastAsia="Times New Roman"/>
          <w:szCs w:val="24"/>
        </w:rPr>
        <w:t xml:space="preserve"> lentelėje turi</w:t>
      </w:r>
      <w:r w:rsidRPr="00CC5CA1">
        <w:rPr>
          <w:szCs w:val="24"/>
          <w:lang w:eastAsia="lt-LT"/>
        </w:rPr>
        <w:t xml:space="preserve"> nurodyti tuos trečiuosius asmenis ir informaciją apie su jais pasirašytas sutartis, ketinimo protokolus ir pan.). Tokiu atveju laikoma, kad tiekėjas pats turi atitinkamą kvalifikaciją</w:t>
      </w:r>
      <w:r w:rsidR="002E5FCE" w:rsidRPr="00CC5CA1">
        <w:rPr>
          <w:szCs w:val="24"/>
          <w:lang w:eastAsia="lt-LT"/>
        </w:rPr>
        <w:t xml:space="preserve"> (jeigu taikoma)</w:t>
      </w:r>
      <w:r w:rsidRPr="00CC5CA1">
        <w:rPr>
          <w:szCs w:val="24"/>
          <w:lang w:eastAsia="lt-LT"/>
        </w:rPr>
        <w:t>, nepriklausomai nuo to, kokiais pagrindais (nuosavybės, nuomos ar kitais) naudojasi ar naudosis sutarties vykdymo metu atitinkamas priemones.</w:t>
      </w:r>
    </w:p>
    <w:p w14:paraId="4F0E8D57" w14:textId="5660E4F9" w:rsidR="00697DCA" w:rsidRPr="00CC5CA1" w:rsidRDefault="00697DCA" w:rsidP="00697DCA">
      <w:pPr>
        <w:tabs>
          <w:tab w:val="left" w:pos="0"/>
          <w:tab w:val="left" w:pos="520"/>
        </w:tabs>
        <w:suppressAutoHyphens/>
        <w:spacing w:after="0" w:line="240" w:lineRule="auto"/>
        <w:ind w:firstLine="709"/>
        <w:jc w:val="both"/>
        <w:rPr>
          <w:szCs w:val="24"/>
        </w:rPr>
      </w:pPr>
      <w:r w:rsidRPr="00CC5CA1">
        <w:rPr>
          <w:szCs w:val="24"/>
          <w:lang w:eastAsia="lt-LT"/>
        </w:rPr>
        <w:t>3.</w:t>
      </w:r>
      <w:r w:rsidR="002D0668" w:rsidRPr="00CC5CA1">
        <w:rPr>
          <w:szCs w:val="24"/>
          <w:lang w:eastAsia="lt-LT"/>
        </w:rPr>
        <w:t>16</w:t>
      </w:r>
      <w:r w:rsidRPr="00CC5CA1">
        <w:rPr>
          <w:szCs w:val="24"/>
          <w:lang w:eastAsia="lt-LT"/>
        </w:rPr>
        <w:t xml:space="preserve">. Reikalaujamą kvalifikaciją </w:t>
      </w:r>
      <w:r w:rsidR="00596A56" w:rsidRPr="00CC5CA1">
        <w:rPr>
          <w:szCs w:val="24"/>
          <w:lang w:eastAsia="lt-LT"/>
        </w:rPr>
        <w:t xml:space="preserve">(jeigu taikoma) </w:t>
      </w:r>
      <w:r w:rsidRPr="00CC5CA1">
        <w:rPr>
          <w:szCs w:val="24"/>
          <w:lang w:eastAsia="lt-LT"/>
        </w:rPr>
        <w:t>tiekėjai (ar jų personalas) privalo būti įgiję iki pasiūlymų pateikimo termino pabaigos. Iš tiekėjų, registruotų Europos Sąjungos valstybėje narėje,</w:t>
      </w:r>
      <w:r w:rsidRPr="00CC5CA1">
        <w:rPr>
          <w:bCs/>
          <w:szCs w:val="24"/>
          <w:lang w:eastAsia="lt-LT"/>
        </w:rPr>
        <w:t xml:space="preserve"> Europos ekonominės erdvės valstybėje narėje, Šveicarijos Konfederacijoje arba trečiojoje šalyje</w:t>
      </w:r>
      <w:r w:rsidRPr="00CC5CA1">
        <w:rPr>
          <w:szCs w:val="24"/>
          <w:lang w:eastAsia="lt-LT"/>
        </w:rPr>
        <w:t xml:space="preserv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w:t>
      </w:r>
      <w:r w:rsidRPr="00CC5CA1">
        <w:rPr>
          <w:szCs w:val="24"/>
          <w:lang w:eastAsia="lt-LT"/>
        </w:rPr>
        <w:lastRenderedPageBreak/>
        <w:t xml:space="preserve">dokumentai Lietuvoje gali būti išduoti ir po galutinės pasiūlymų pateikimo datos. Šie dokumentai turi būti pateikti </w:t>
      </w:r>
      <w:r w:rsidRPr="00CC5CA1">
        <w:rPr>
          <w:iCs/>
          <w:szCs w:val="24"/>
          <w:lang w:eastAsia="lt-LT"/>
        </w:rPr>
        <w:t>iki pirkimo sutarties pasirašymo.</w:t>
      </w:r>
    </w:p>
    <w:p w14:paraId="7C511E8A" w14:textId="77777777" w:rsidR="00697DCA" w:rsidRPr="00CC5CA1" w:rsidRDefault="00697DCA" w:rsidP="00697DCA">
      <w:pPr>
        <w:tabs>
          <w:tab w:val="left" w:pos="0"/>
          <w:tab w:val="left" w:pos="520"/>
        </w:tabs>
        <w:suppressAutoHyphens/>
        <w:spacing w:after="0" w:line="240" w:lineRule="auto"/>
        <w:ind w:firstLine="709"/>
        <w:jc w:val="both"/>
        <w:rPr>
          <w:szCs w:val="24"/>
        </w:rPr>
      </w:pPr>
      <w:r w:rsidRPr="00CC5CA1">
        <w:rPr>
          <w:rFonts w:eastAsia="Times New Roman"/>
          <w:szCs w:val="24"/>
          <w:lang w:eastAsia="lt-LT"/>
        </w:rPr>
        <w:t>3.</w:t>
      </w:r>
      <w:r w:rsidR="002D0668" w:rsidRPr="00CC5CA1">
        <w:rPr>
          <w:rFonts w:eastAsia="Times New Roman"/>
          <w:szCs w:val="24"/>
          <w:lang w:eastAsia="lt-LT"/>
        </w:rPr>
        <w:t>17</w:t>
      </w:r>
      <w:r w:rsidRPr="00CC5CA1">
        <w:rPr>
          <w:rFonts w:eastAsia="Times New Roman"/>
          <w:szCs w:val="24"/>
          <w:lang w:eastAsia="lt-LT"/>
        </w:rPr>
        <w:t xml:space="preserve">. </w:t>
      </w:r>
      <w:r w:rsidRPr="00CC5CA1">
        <w:rPr>
          <w:szCs w:val="24"/>
        </w:rPr>
        <w:t xml:space="preserve">Pateikiant dokumentus elektronine forma ar dokumentų originalų skaitmenines kopijas </w:t>
      </w:r>
      <w:r w:rsidRPr="00CC5CA1">
        <w:rPr>
          <w:rFonts w:eastAsia="Times New Roman"/>
          <w:szCs w:val="20"/>
          <w:lang w:eastAsia="lt-LT"/>
        </w:rPr>
        <w:t>yra deklaruojama, kad kopijos yra tikros. Perkančioji organizacija pasilieka sau teisę prašyti dokumentų originalų.</w:t>
      </w:r>
    </w:p>
    <w:p w14:paraId="4F0D8F77" w14:textId="77777777" w:rsidR="00697DCA" w:rsidRPr="00CC5CA1" w:rsidRDefault="00697DCA" w:rsidP="00697DCA">
      <w:pPr>
        <w:tabs>
          <w:tab w:val="left" w:pos="0"/>
          <w:tab w:val="left" w:pos="520"/>
        </w:tabs>
        <w:suppressAutoHyphens/>
        <w:spacing w:after="0" w:line="240" w:lineRule="auto"/>
        <w:ind w:firstLine="709"/>
        <w:jc w:val="both"/>
      </w:pPr>
      <w:r w:rsidRPr="00CC5CA1">
        <w:rPr>
          <w:rFonts w:eastAsia="Times New Roman"/>
          <w:szCs w:val="20"/>
          <w:lang w:eastAsia="lt-LT"/>
        </w:rPr>
        <w:t>3.</w:t>
      </w:r>
      <w:r w:rsidR="002D0668" w:rsidRPr="00CC5CA1">
        <w:rPr>
          <w:rFonts w:eastAsia="Times New Roman"/>
          <w:szCs w:val="20"/>
          <w:lang w:eastAsia="lt-LT"/>
        </w:rPr>
        <w:t>18</w:t>
      </w:r>
      <w:r w:rsidRPr="00CC5CA1">
        <w:rPr>
          <w:rFonts w:eastAsia="Times New Roman"/>
          <w:szCs w:val="20"/>
          <w:lang w:eastAsia="lt-LT"/>
        </w:rPr>
        <w:t xml:space="preserve">. </w:t>
      </w:r>
      <w:r w:rsidRPr="00CC5CA1">
        <w:t>Jeigu tiekėjo kvalifikacija dėl teisės verstis atitinkama veikla nebuvo tikrinama arba tikrinama ne visa apimtimi, tiekėjas perkančiajai organizacijai įsipareigoja, kad pirkimo sutartį vykdys tik tokią teisę turintys asmenys.</w:t>
      </w:r>
    </w:p>
    <w:p w14:paraId="5645A178" w14:textId="77777777" w:rsidR="007C1179" w:rsidRPr="00CC5CA1" w:rsidRDefault="001810BE" w:rsidP="00F6308C">
      <w:pPr>
        <w:pStyle w:val="Heading1"/>
        <w:keepNext w:val="0"/>
        <w:widowControl w:val="0"/>
        <w:numPr>
          <w:ilvl w:val="0"/>
          <w:numId w:val="0"/>
        </w:numPr>
        <w:tabs>
          <w:tab w:val="left" w:pos="851"/>
          <w:tab w:val="left" w:pos="1418"/>
        </w:tabs>
        <w:spacing w:before="240" w:after="240" w:line="240" w:lineRule="auto"/>
        <w:rPr>
          <w:b/>
          <w:sz w:val="24"/>
          <w:szCs w:val="24"/>
        </w:rPr>
      </w:pPr>
      <w:r w:rsidRPr="00CC5CA1">
        <w:rPr>
          <w:b/>
          <w:sz w:val="24"/>
          <w:szCs w:val="24"/>
        </w:rPr>
        <w:t xml:space="preserve">4. </w:t>
      </w:r>
      <w:r w:rsidR="00065DE8" w:rsidRPr="00CC5CA1">
        <w:rPr>
          <w:b/>
          <w:sz w:val="24"/>
          <w:szCs w:val="24"/>
        </w:rPr>
        <w:t>ŪKIO SUBJEKTŲ GRUPĖS DALYVAVIMAS PIRKIMO PROCEDŪROSE</w:t>
      </w:r>
    </w:p>
    <w:p w14:paraId="48505F3F" w14:textId="77777777" w:rsidR="00065DE8" w:rsidRPr="00CC5CA1" w:rsidRDefault="00065DE8" w:rsidP="00E02100">
      <w:pPr>
        <w:pStyle w:val="ListParagraph"/>
        <w:tabs>
          <w:tab w:val="left" w:pos="1134"/>
          <w:tab w:val="left" w:pos="1276"/>
        </w:tabs>
        <w:spacing w:after="0" w:line="240" w:lineRule="auto"/>
        <w:ind w:left="0" w:firstLine="709"/>
        <w:contextualSpacing/>
        <w:jc w:val="both"/>
        <w:rPr>
          <w:szCs w:val="24"/>
        </w:rPr>
      </w:pPr>
      <w:r w:rsidRPr="00CC5CA1">
        <w:rPr>
          <w:szCs w:val="24"/>
        </w:rPr>
        <w:t>4.1. Jei pirkimo procedūrose dalyvauja ūkio subjektų grupė, ji pateikia jungtinės veiklos sutart</w:t>
      </w:r>
      <w:r w:rsidR="006F5C46" w:rsidRPr="00CC5CA1">
        <w:rPr>
          <w:szCs w:val="24"/>
        </w:rPr>
        <w:t>į</w:t>
      </w:r>
      <w:r w:rsidR="000C5B74" w:rsidRPr="00CC5CA1">
        <w:rPr>
          <w:szCs w:val="24"/>
        </w:rPr>
        <w:t xml:space="preserve"> (pateikiama skaitmeninė dokumento kopija)</w:t>
      </w:r>
      <w:r w:rsidRPr="00CC5CA1">
        <w:rPr>
          <w:szCs w:val="24"/>
        </w:rPr>
        <w:t>. Jungtinės veiklos sutartyje turi būti nurodyti kiekvienos šios sutarties šalies įsipareigojimai vykdant numatomą su perkančiąja organizacija sudaryti pirkimo sutartį</w:t>
      </w:r>
      <w:r w:rsidR="00E106F0" w:rsidRPr="00CC5CA1">
        <w:rPr>
          <w:szCs w:val="24"/>
        </w:rPr>
        <w:t>, šių įsipareigojimų vertės dalis, įeinanti į bendrą pirkimo sutarties vertę</w:t>
      </w:r>
      <w:r w:rsidRPr="00CC5CA1">
        <w:rPr>
          <w:szCs w:val="24"/>
        </w:rPr>
        <w:t>.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w:t>
      </w:r>
      <w:r w:rsidR="000C5B74" w:rsidRPr="00CC5CA1">
        <w:rPr>
          <w:szCs w:val="24"/>
        </w:rPr>
        <w:t xml:space="preserve"> Tuo atveju, jei ūkio subjektų grupės pasiūlymas bus pripažintas laimėjusiu šį viešąjį pirkimą, perkančioji organizacija palaikys ryšius tik su atsakingu partneriu, su juo bus sudaroma pirkimo</w:t>
      </w:r>
      <w:r w:rsidR="00CC20F2" w:rsidRPr="00CC5CA1">
        <w:rPr>
          <w:szCs w:val="24"/>
        </w:rPr>
        <w:t>–</w:t>
      </w:r>
      <w:r w:rsidR="000C5B74" w:rsidRPr="00CC5CA1">
        <w:rPr>
          <w:szCs w:val="24"/>
        </w:rPr>
        <w:t xml:space="preserve">pardavimo sutartis ir jam bus atliekami mokėjimai. Kiekvienas ūkio subjektų grupės narys turi atitikti </w:t>
      </w:r>
      <w:r w:rsidR="00BF35CC" w:rsidRPr="00CC5CA1">
        <w:rPr>
          <w:szCs w:val="24"/>
        </w:rPr>
        <w:t xml:space="preserve">pirkimo sąlygų </w:t>
      </w:r>
      <w:r w:rsidR="00721B1C" w:rsidRPr="00CC5CA1">
        <w:rPr>
          <w:szCs w:val="24"/>
        </w:rPr>
        <w:t>1</w:t>
      </w:r>
      <w:r w:rsidR="000C5B74" w:rsidRPr="00CC5CA1">
        <w:rPr>
          <w:szCs w:val="24"/>
        </w:rPr>
        <w:t xml:space="preserve"> lentelėje ir EBVPD numatytus reikalavimus dėl tiekėjo pašalinimo pagrindų nebuvimo. Ūkio subjektų grupės pateiktą pasiūlymą pripažinus geriausiu, kiekvienas ūkio subjektų grupės narys turės pateikti </w:t>
      </w:r>
      <w:r w:rsidR="00981D1B" w:rsidRPr="00CC5CA1">
        <w:rPr>
          <w:szCs w:val="24"/>
        </w:rPr>
        <w:t xml:space="preserve">pirkimo sąlygų </w:t>
      </w:r>
      <w:r w:rsidR="00566789" w:rsidRPr="00CC5CA1">
        <w:rPr>
          <w:szCs w:val="24"/>
        </w:rPr>
        <w:t>3.1</w:t>
      </w:r>
      <w:r w:rsidR="000C5B74" w:rsidRPr="00CC5CA1">
        <w:rPr>
          <w:szCs w:val="24"/>
        </w:rPr>
        <w:t xml:space="preserve"> p</w:t>
      </w:r>
      <w:r w:rsidR="00566789" w:rsidRPr="00CC5CA1">
        <w:rPr>
          <w:szCs w:val="24"/>
        </w:rPr>
        <w:t>apunktyje</w:t>
      </w:r>
      <w:r w:rsidR="000C5B74" w:rsidRPr="00CC5CA1">
        <w:rPr>
          <w:szCs w:val="24"/>
        </w:rPr>
        <w:t xml:space="preserve"> nurodytus tiekėjo pašalinimo pagrindų nebuvimą įrodančius dokumentus.</w:t>
      </w:r>
    </w:p>
    <w:p w14:paraId="4E62C7E1" w14:textId="25155EEC" w:rsidR="00065DE8" w:rsidRDefault="00065DE8" w:rsidP="00E02100">
      <w:pPr>
        <w:tabs>
          <w:tab w:val="left" w:pos="851"/>
          <w:tab w:val="left" w:pos="1418"/>
        </w:tabs>
        <w:spacing w:after="0" w:line="240" w:lineRule="auto"/>
        <w:ind w:firstLine="720"/>
        <w:jc w:val="both"/>
        <w:rPr>
          <w:szCs w:val="24"/>
        </w:rPr>
      </w:pPr>
      <w:r w:rsidRPr="00CC5CA1">
        <w:rPr>
          <w:szCs w:val="24"/>
        </w:rPr>
        <w:t>4.2. Perkančioji organizacija nereikalauja, kad ūkio subjektų grupės pateiktą pasiūlymą pripažinus geriausiu ir perkančiajai organizacijai pasiūlius sudaryti pirkimo sutartį, ši ūkio subjektų grupė įgautų tam tikrą teisinę formą.</w:t>
      </w:r>
    </w:p>
    <w:p w14:paraId="3FE74885" w14:textId="77777777" w:rsidR="000F6096" w:rsidRPr="00CC5CA1" w:rsidRDefault="000F6096" w:rsidP="00E02100">
      <w:pPr>
        <w:tabs>
          <w:tab w:val="left" w:pos="851"/>
          <w:tab w:val="left" w:pos="1418"/>
        </w:tabs>
        <w:spacing w:after="0" w:line="240" w:lineRule="auto"/>
        <w:ind w:firstLine="720"/>
        <w:jc w:val="both"/>
        <w:rPr>
          <w:szCs w:val="24"/>
        </w:rPr>
      </w:pPr>
    </w:p>
    <w:p w14:paraId="3E9AF454" w14:textId="77777777" w:rsidR="000B7FB3" w:rsidRPr="00CC5CA1" w:rsidRDefault="001810BE" w:rsidP="00F6308C">
      <w:pPr>
        <w:pStyle w:val="Heading1"/>
        <w:keepNext w:val="0"/>
        <w:widowControl w:val="0"/>
        <w:numPr>
          <w:ilvl w:val="0"/>
          <w:numId w:val="0"/>
        </w:numPr>
        <w:spacing w:before="240" w:after="240" w:line="240" w:lineRule="auto"/>
        <w:ind w:left="357"/>
        <w:rPr>
          <w:b/>
          <w:sz w:val="24"/>
          <w:szCs w:val="24"/>
        </w:rPr>
      </w:pPr>
      <w:r w:rsidRPr="00CC5CA1">
        <w:rPr>
          <w:b/>
          <w:sz w:val="24"/>
          <w:szCs w:val="24"/>
        </w:rPr>
        <w:t xml:space="preserve">5. </w:t>
      </w:r>
      <w:r w:rsidR="000B7FB3" w:rsidRPr="00CC5CA1">
        <w:rPr>
          <w:b/>
          <w:sz w:val="24"/>
          <w:szCs w:val="24"/>
        </w:rPr>
        <w:t>PASIŪLYM</w:t>
      </w:r>
      <w:r w:rsidR="00CC14F2" w:rsidRPr="00CC5CA1">
        <w:rPr>
          <w:b/>
          <w:sz w:val="24"/>
          <w:szCs w:val="24"/>
        </w:rPr>
        <w:t>Ų</w:t>
      </w:r>
      <w:r w:rsidR="000B7FB3" w:rsidRPr="00CC5CA1">
        <w:rPr>
          <w:b/>
          <w:sz w:val="24"/>
          <w:szCs w:val="24"/>
        </w:rPr>
        <w:t xml:space="preserve"> RENGIMAS, PATEIKIMAS</w:t>
      </w:r>
      <w:r w:rsidR="00CC14F2" w:rsidRPr="00CC5CA1">
        <w:rPr>
          <w:b/>
          <w:sz w:val="24"/>
          <w:szCs w:val="24"/>
        </w:rPr>
        <w:t>,</w:t>
      </w:r>
      <w:r w:rsidR="000B7FB3" w:rsidRPr="00CC5CA1">
        <w:rPr>
          <w:b/>
          <w:sz w:val="24"/>
          <w:szCs w:val="24"/>
        </w:rPr>
        <w:t xml:space="preserve"> KEITIMAS</w:t>
      </w:r>
    </w:p>
    <w:p w14:paraId="7F964B03" w14:textId="5713FF01" w:rsidR="006151DF" w:rsidRPr="006151DF" w:rsidRDefault="004F0377" w:rsidP="006151DF">
      <w:pPr>
        <w:tabs>
          <w:tab w:val="left" w:pos="1134"/>
          <w:tab w:val="left" w:pos="1276"/>
        </w:tabs>
        <w:spacing w:after="0" w:line="240" w:lineRule="auto"/>
        <w:ind w:firstLine="709"/>
        <w:contextualSpacing/>
        <w:jc w:val="both"/>
        <w:rPr>
          <w:rFonts w:eastAsia="Times New Roman"/>
          <w:szCs w:val="24"/>
          <w:lang w:eastAsia="lt-LT"/>
        </w:rPr>
      </w:pPr>
      <w:r w:rsidRPr="00CC5CA1">
        <w:rPr>
          <w:szCs w:val="24"/>
        </w:rPr>
        <w:t>5</w:t>
      </w:r>
      <w:r w:rsidR="000B7FB3" w:rsidRPr="00CC5CA1">
        <w:rPr>
          <w:szCs w:val="24"/>
        </w:rPr>
        <w:t xml:space="preserve">.1. </w:t>
      </w:r>
      <w:r w:rsidR="000B7FB3" w:rsidRPr="00CC5CA1">
        <w:rPr>
          <w:szCs w:val="24"/>
          <w:lang w:eastAsia="lt-LT"/>
        </w:rPr>
        <w:t xml:space="preserve">Pateikdamas pasiūlymą, </w:t>
      </w:r>
      <w:r w:rsidR="00C77AB4" w:rsidRPr="00CC5CA1">
        <w:rPr>
          <w:szCs w:val="24"/>
          <w:lang w:eastAsia="lt-LT"/>
        </w:rPr>
        <w:t>t</w:t>
      </w:r>
      <w:r w:rsidR="000B7FB3" w:rsidRPr="00CC5CA1">
        <w:rPr>
          <w:szCs w:val="24"/>
          <w:lang w:eastAsia="lt-LT"/>
        </w:rPr>
        <w:t xml:space="preserve">iekėjas sutinka su </w:t>
      </w:r>
      <w:r w:rsidR="000C5B74" w:rsidRPr="00CC5CA1">
        <w:rPr>
          <w:szCs w:val="24"/>
          <w:lang w:eastAsia="lt-LT"/>
        </w:rPr>
        <w:t xml:space="preserve">visomis </w:t>
      </w:r>
      <w:r w:rsidR="00A2171F" w:rsidRPr="00CC5CA1">
        <w:rPr>
          <w:szCs w:val="24"/>
          <w:lang w:eastAsia="lt-LT"/>
        </w:rPr>
        <w:t>pirkimo</w:t>
      </w:r>
      <w:r w:rsidR="00BA5D54" w:rsidRPr="00CC5CA1">
        <w:rPr>
          <w:szCs w:val="24"/>
          <w:lang w:eastAsia="lt-LT"/>
        </w:rPr>
        <w:t xml:space="preserve"> </w:t>
      </w:r>
      <w:r w:rsidR="000B7FB3" w:rsidRPr="00CC5CA1">
        <w:rPr>
          <w:szCs w:val="24"/>
          <w:lang w:eastAsia="lt-LT"/>
        </w:rPr>
        <w:t>sąlygomis</w:t>
      </w:r>
      <w:r w:rsidR="000C5B74" w:rsidRPr="00CC5CA1">
        <w:rPr>
          <w:szCs w:val="24"/>
          <w:lang w:eastAsia="lt-LT"/>
        </w:rPr>
        <w:t>, nustatytomis pirkimo dokumentuose</w:t>
      </w:r>
      <w:r w:rsidR="000B7FB3" w:rsidRPr="00CC5CA1">
        <w:rPr>
          <w:szCs w:val="24"/>
          <w:lang w:eastAsia="lt-LT"/>
        </w:rPr>
        <w:t xml:space="preserve"> ir patvirtina, kad jo pasiūlyme pateikta informacija yra teisinga ir apima viską, ko reikia tinkamam pirkimo sutarties įvykdymui. </w:t>
      </w:r>
      <w:r w:rsidR="00E61B4F" w:rsidRPr="00CC5CA1">
        <w:rPr>
          <w:szCs w:val="24"/>
        </w:rPr>
        <w:t>Tiekėjas negali pateikti pasiūlymo su išlygomis.</w:t>
      </w:r>
      <w:r w:rsidR="006151DF" w:rsidRPr="006151DF">
        <w:t xml:space="preserve"> </w:t>
      </w:r>
      <w:r w:rsidR="006151DF" w:rsidRPr="006151DF">
        <w:rPr>
          <w:rFonts w:eastAsia="Times New Roman"/>
          <w:szCs w:val="24"/>
          <w:lang w:eastAsia="lt-LT"/>
        </w:rPr>
        <w:t>Perkančioji organizacija nereikalauja, kad visas pasiūlymas būtų pasirašytas. Privalo būti pasirašyti dokumentai</w:t>
      </w:r>
      <w:r w:rsidR="006151DF">
        <w:rPr>
          <w:rFonts w:eastAsia="Times New Roman"/>
          <w:szCs w:val="24"/>
          <w:lang w:eastAsia="lt-LT"/>
        </w:rPr>
        <w:t>,</w:t>
      </w:r>
      <w:r w:rsidR="006151DF" w:rsidRPr="006151DF">
        <w:rPr>
          <w:rFonts w:eastAsia="Times New Roman"/>
          <w:szCs w:val="24"/>
          <w:lang w:eastAsia="lt-LT"/>
        </w:rPr>
        <w:t xml:space="preserve"> nurodyti </w:t>
      </w:r>
      <w:r w:rsidR="00FD4219">
        <w:rPr>
          <w:rFonts w:eastAsia="Times New Roman"/>
          <w:szCs w:val="24"/>
          <w:lang w:eastAsia="lt-LT"/>
        </w:rPr>
        <w:t>pirkimo sąlygų</w:t>
      </w:r>
      <w:r w:rsidR="00CC26B7">
        <w:rPr>
          <w:rFonts w:eastAsia="Times New Roman"/>
          <w:szCs w:val="24"/>
          <w:lang w:eastAsia="lt-LT"/>
        </w:rPr>
        <w:t xml:space="preserve"> 5.4.1 ir 5.4.2 </w:t>
      </w:r>
      <w:r w:rsidR="00CC26B7" w:rsidRPr="003000B2">
        <w:rPr>
          <w:rFonts w:eastAsia="Times New Roman"/>
          <w:i/>
          <w:iCs/>
          <w:szCs w:val="24"/>
          <w:lang w:eastAsia="lt-LT"/>
        </w:rPr>
        <w:t>(jei taikoma)</w:t>
      </w:r>
      <w:r w:rsidR="006151DF" w:rsidRPr="006151DF">
        <w:rPr>
          <w:rFonts w:eastAsia="Times New Roman"/>
          <w:szCs w:val="24"/>
          <w:lang w:eastAsia="lt-LT"/>
        </w:rPr>
        <w:t xml:space="preserve"> papunkčiuose tiekėjo vadovo ar jo įgalioto asmens:</w:t>
      </w:r>
    </w:p>
    <w:p w14:paraId="43C8B61D" w14:textId="4E6C046A" w:rsidR="006151DF" w:rsidRPr="006151DF" w:rsidRDefault="00543A08" w:rsidP="006151DF">
      <w:pPr>
        <w:tabs>
          <w:tab w:val="left" w:pos="1134"/>
          <w:tab w:val="left" w:pos="1276"/>
        </w:tabs>
        <w:spacing w:after="0" w:line="240" w:lineRule="auto"/>
        <w:ind w:firstLine="709"/>
        <w:contextualSpacing/>
        <w:jc w:val="both"/>
        <w:rPr>
          <w:rFonts w:eastAsia="Times New Roman"/>
          <w:szCs w:val="24"/>
          <w:lang w:eastAsia="lt-LT"/>
        </w:rPr>
      </w:pPr>
      <w:r>
        <w:rPr>
          <w:rFonts w:eastAsia="Times New Roman"/>
          <w:szCs w:val="24"/>
          <w:lang w:eastAsia="lt-LT"/>
        </w:rPr>
        <w:t>5.1.</w:t>
      </w:r>
      <w:r w:rsidR="006151DF" w:rsidRPr="006151DF">
        <w:rPr>
          <w:rFonts w:eastAsia="Times New Roman"/>
          <w:szCs w:val="24"/>
          <w:lang w:eastAsia="lt-LT"/>
        </w:rPr>
        <w:t>1. fiziniu parašu – pasirašomas ir nuskenuojamas kiekvienas pateikiamas dokumentas atskirai;</w:t>
      </w:r>
    </w:p>
    <w:p w14:paraId="599C2271" w14:textId="4A4C055C" w:rsidR="00E61B4F" w:rsidRPr="00CC5CA1" w:rsidRDefault="00543A08" w:rsidP="006151DF">
      <w:pPr>
        <w:tabs>
          <w:tab w:val="left" w:pos="1134"/>
          <w:tab w:val="left" w:pos="1276"/>
        </w:tabs>
        <w:spacing w:after="0" w:line="240" w:lineRule="auto"/>
        <w:ind w:firstLine="709"/>
        <w:contextualSpacing/>
        <w:jc w:val="both"/>
        <w:rPr>
          <w:szCs w:val="24"/>
        </w:rPr>
      </w:pPr>
      <w:r>
        <w:rPr>
          <w:rFonts w:eastAsia="Times New Roman"/>
          <w:szCs w:val="24"/>
          <w:lang w:eastAsia="lt-LT"/>
        </w:rPr>
        <w:t>5.1.</w:t>
      </w:r>
      <w:r w:rsidR="006151DF" w:rsidRPr="006151DF">
        <w:rPr>
          <w:rFonts w:eastAsia="Times New Roman"/>
          <w:szCs w:val="24"/>
          <w:lang w:eastAsia="lt-LT"/>
        </w:rPr>
        <w:t>2. kvalifikuotu elektroniniu parašu – pasirašomas kiekvienas pateikiamas dokumentas atskirai arba suformuojamas ir pasirašomas visas pasiūlymas ADOC formatu. Atkreiptinas dėmesys jei suformuojamas ir pasirašomas visas pasiūlymas (ADOC formatu) atskirai kiekvienos dokumentų kopijos pasirašyti kvalifikuotu elektroniniu parašu nereikia. Kvalifikuotas elektroninis parašas, turi atitikti VPĮ 22 straipsnio 11 dalies 2 ir 3 punktuose nustatytus reikalavimus.</w:t>
      </w:r>
    </w:p>
    <w:p w14:paraId="55E2206B" w14:textId="2F2F30D0" w:rsidR="0081060C" w:rsidRPr="00666402" w:rsidRDefault="001D2A8D" w:rsidP="00666402">
      <w:pPr>
        <w:tabs>
          <w:tab w:val="left" w:pos="0"/>
          <w:tab w:val="left" w:pos="567"/>
        </w:tabs>
        <w:suppressAutoHyphens/>
        <w:autoSpaceDN w:val="0"/>
        <w:spacing w:after="0" w:line="240" w:lineRule="auto"/>
        <w:ind w:firstLine="709"/>
        <w:jc w:val="both"/>
        <w:textAlignment w:val="baseline"/>
        <w:rPr>
          <w:szCs w:val="24"/>
        </w:rPr>
      </w:pPr>
      <w:r w:rsidRPr="00CC5CA1">
        <w:rPr>
          <w:szCs w:val="24"/>
        </w:rPr>
        <w:t>5.2</w:t>
      </w:r>
      <w:r w:rsidR="001D560E" w:rsidRPr="00CC5CA1">
        <w:rPr>
          <w:szCs w:val="24"/>
        </w:rPr>
        <w:t xml:space="preserve">. </w:t>
      </w:r>
      <w:r w:rsidR="00F41E76" w:rsidRPr="00CC5CA1">
        <w:rPr>
          <w:szCs w:val="24"/>
        </w:rPr>
        <w:t>Pirkimo pasiūlymas bei kiti dokumentai turi būti pateikiami lietuvių kalba. Jei dokumentai yra išduoti kita kalba, vertimas į lietuvių kalbą turi būti patvirtintas vertėjo parašu ir vertimo biuro antspaudu</w:t>
      </w:r>
      <w:r w:rsidR="00C828B9" w:rsidRPr="00C828B9">
        <w:t xml:space="preserve"> </w:t>
      </w:r>
      <w:r w:rsidR="00C828B9" w:rsidRPr="00C828B9">
        <w:rPr>
          <w:szCs w:val="24"/>
        </w:rPr>
        <w:t>arba pasirašytas tiekėjo vadovo</w:t>
      </w:r>
      <w:r w:rsidR="00F41E76" w:rsidRPr="00CC5CA1">
        <w:rPr>
          <w:szCs w:val="24"/>
        </w:rPr>
        <w:t xml:space="preserve">. </w:t>
      </w:r>
      <w:r w:rsidR="00E3691F" w:rsidRPr="00CC5CA1">
        <w:rPr>
          <w:szCs w:val="24"/>
        </w:rPr>
        <w:t>S</w:t>
      </w:r>
      <w:r w:rsidR="00E3691F" w:rsidRPr="00CC5CA1">
        <w:rPr>
          <w:noProof/>
          <w:lang w:eastAsia="ar-SA"/>
        </w:rPr>
        <w:t>iūlomų specialistų</w:t>
      </w:r>
      <w:r w:rsidR="00E124F9">
        <w:rPr>
          <w:noProof/>
          <w:lang w:eastAsia="ar-SA"/>
        </w:rPr>
        <w:t xml:space="preserve"> (jei taikoma)</w:t>
      </w:r>
      <w:r w:rsidR="00E3691F" w:rsidRPr="00CC5CA1">
        <w:rPr>
          <w:noProof/>
          <w:lang w:eastAsia="ar-SA"/>
        </w:rPr>
        <w:t xml:space="preserve"> sertifikatai ar kiti lygiaverčiai dokumentai gali būti pateikti anglų kalba.</w:t>
      </w:r>
      <w:r w:rsidR="00E3691F" w:rsidRPr="00CC5CA1">
        <w:rPr>
          <w:rFonts w:eastAsia="SimSun"/>
          <w:bCs/>
          <w:noProof/>
          <w:kern w:val="3"/>
          <w:lang w:eastAsia="zh-CN"/>
        </w:rPr>
        <w:t xml:space="preserve"> Perkančioji organizacija pasilieka teisę bet kuriuo pirkimo procedūros metu paprašyti tiekėjo išversti dokumentus</w:t>
      </w:r>
      <w:r w:rsidR="00F5544A" w:rsidRPr="00CC5CA1">
        <w:rPr>
          <w:rFonts w:eastAsia="SimSun"/>
          <w:bCs/>
          <w:noProof/>
          <w:kern w:val="3"/>
          <w:lang w:eastAsia="zh-CN"/>
        </w:rPr>
        <w:t xml:space="preserve"> į lietuvių kalbą</w:t>
      </w:r>
      <w:r w:rsidR="00E3691F" w:rsidRPr="00CC5CA1">
        <w:rPr>
          <w:rFonts w:eastAsia="SimSun"/>
          <w:bCs/>
          <w:noProof/>
          <w:kern w:val="3"/>
          <w:lang w:eastAsia="zh-CN"/>
        </w:rPr>
        <w:t xml:space="preserve">. </w:t>
      </w:r>
      <w:r w:rsidR="00A70EBE" w:rsidRPr="00CC5CA1">
        <w:rPr>
          <w:szCs w:val="24"/>
        </w:rPr>
        <w:t xml:space="preserve">Pasiūlymo parengimo išlaidas padengia pats tiekėjas. </w:t>
      </w:r>
      <w:r w:rsidR="00F41E76" w:rsidRPr="00CC5CA1">
        <w:rPr>
          <w:szCs w:val="24"/>
        </w:rPr>
        <w:t xml:space="preserve">Pasiūlymas turi būti pateikiamas tik elektroninėmis priemonėmis naudojant CVP IS, pasiekiamoje adresu </w:t>
      </w:r>
      <w:hyperlink r:id="rId20" w:history="1">
        <w:r w:rsidR="00516438" w:rsidRPr="00B7564E">
          <w:rPr>
            <w:rStyle w:val="Hyperlink"/>
            <w:szCs w:val="24"/>
          </w:rPr>
          <w:t>https://viesiejipirkimai.lt/epps/home.do</w:t>
        </w:r>
      </w:hyperlink>
      <w:r w:rsidR="00516438">
        <w:rPr>
          <w:szCs w:val="24"/>
        </w:rPr>
        <w:t xml:space="preserve">. </w:t>
      </w:r>
      <w:r w:rsidR="00F41E76" w:rsidRPr="00CC5CA1">
        <w:rPr>
          <w:spacing w:val="-4"/>
          <w:szCs w:val="24"/>
        </w:rPr>
        <w:lastRenderedPageBreak/>
        <w:t>Rengdamas ir teikdamas pasiūlymą, tiekėjas turi vadovautis CVP</w:t>
      </w:r>
      <w:r w:rsidR="00DE6A09" w:rsidRPr="00CC5CA1">
        <w:rPr>
          <w:szCs w:val="24"/>
        </w:rPr>
        <w:t> </w:t>
      </w:r>
      <w:r w:rsidR="00F41E76" w:rsidRPr="00CC5CA1">
        <w:rPr>
          <w:spacing w:val="-4"/>
          <w:szCs w:val="24"/>
        </w:rPr>
        <w:t>IS administratoriaus – Viešųjų pirkimų tarnybos parengta mokomąja medžiaga ir metodika dėl p</w:t>
      </w:r>
      <w:r w:rsidR="00DE6A09" w:rsidRPr="00CC5CA1">
        <w:rPr>
          <w:spacing w:val="-4"/>
          <w:szCs w:val="24"/>
        </w:rPr>
        <w:t>asiūlymų rengimo ir teikimo CVP</w:t>
      </w:r>
      <w:r w:rsidR="00DE6A09" w:rsidRPr="00CC5CA1">
        <w:rPr>
          <w:szCs w:val="24"/>
        </w:rPr>
        <w:t> </w:t>
      </w:r>
      <w:r w:rsidR="00F41E76" w:rsidRPr="00CC5CA1">
        <w:rPr>
          <w:spacing w:val="-4"/>
          <w:szCs w:val="24"/>
        </w:rPr>
        <w:t>IS.</w:t>
      </w:r>
      <w:r w:rsidR="00F41E76" w:rsidRPr="00CC5CA1">
        <w:rPr>
          <w:szCs w:val="24"/>
        </w:rPr>
        <w:t xml:space="preserve"> Pasiūlymas, pateiktas popierinėje formoje arba ne perkančiosios organizacijos nurodytomis elektroninėmis priemonėmis, nevertinamas</w:t>
      </w:r>
      <w:r w:rsidR="00DE6A09" w:rsidRPr="00CC5CA1">
        <w:rPr>
          <w:szCs w:val="24"/>
        </w:rPr>
        <w:t>. Pasiūlymą gali teikti tik CVP </w:t>
      </w:r>
      <w:r w:rsidR="00F41E76" w:rsidRPr="00CC5CA1">
        <w:rPr>
          <w:szCs w:val="24"/>
        </w:rPr>
        <w:t>IS registruotas tiekėjas (nemokama registracija adresu</w:t>
      </w:r>
      <w:r w:rsidR="00666402">
        <w:rPr>
          <w:szCs w:val="24"/>
        </w:rPr>
        <w:t xml:space="preserve"> </w:t>
      </w:r>
      <w:r w:rsidR="00666402" w:rsidRPr="00666402">
        <w:rPr>
          <w:szCs w:val="24"/>
        </w:rPr>
        <w:t>https://viesiejipirkimai.lt/epps/home.do</w:t>
      </w:r>
      <w:r w:rsidR="00F41E76" w:rsidRPr="00CC5CA1">
        <w:rPr>
          <w:szCs w:val="24"/>
        </w:rPr>
        <w:t xml:space="preserve">). Visi pasiūlyme pateikiami dokumentai turi būti pateikti elektronine forma. Pateikiami dokumentai ar skaitmeninės dokumentų kopijos turi būti prieinami naudojant nediskriminuojančius, visuotinai prieinamus duomenų failų formatus (pvz., </w:t>
      </w:r>
      <w:proofErr w:type="spellStart"/>
      <w:r w:rsidR="00F41E76" w:rsidRPr="00CC5CA1">
        <w:rPr>
          <w:szCs w:val="24"/>
        </w:rPr>
        <w:t>pdf</w:t>
      </w:r>
      <w:proofErr w:type="spellEnd"/>
      <w:r w:rsidR="00F41E76" w:rsidRPr="00CC5CA1">
        <w:rPr>
          <w:szCs w:val="24"/>
        </w:rPr>
        <w:t xml:space="preserve">, jpg, </w:t>
      </w:r>
      <w:proofErr w:type="spellStart"/>
      <w:r w:rsidR="00F41E76" w:rsidRPr="00CC5CA1">
        <w:rPr>
          <w:szCs w:val="24"/>
        </w:rPr>
        <w:t>doc</w:t>
      </w:r>
      <w:proofErr w:type="spellEnd"/>
      <w:r w:rsidR="00F41E76" w:rsidRPr="00CC5CA1">
        <w:rPr>
          <w:szCs w:val="24"/>
        </w:rPr>
        <w:t xml:space="preserve"> ar kt.). 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 Pavėluotai gautas pasiūlymas nepriimamas.</w:t>
      </w:r>
      <w:r w:rsidR="0081060C" w:rsidRPr="00CC5CA1">
        <w:rPr>
          <w:szCs w:val="24"/>
        </w:rPr>
        <w:t xml:space="preserve"> </w:t>
      </w:r>
    </w:p>
    <w:p w14:paraId="5F027AC4" w14:textId="3D96AE09" w:rsidR="001D2A8D" w:rsidRPr="00B8642C" w:rsidRDefault="001D560E" w:rsidP="00B8642C">
      <w:pPr>
        <w:tabs>
          <w:tab w:val="left" w:pos="1134"/>
          <w:tab w:val="left" w:pos="1276"/>
          <w:tab w:val="left" w:pos="1440"/>
        </w:tabs>
        <w:spacing w:after="0" w:line="240" w:lineRule="auto"/>
        <w:ind w:firstLine="709"/>
        <w:contextualSpacing/>
        <w:jc w:val="both"/>
        <w:rPr>
          <w:color w:val="000000"/>
          <w:szCs w:val="24"/>
        </w:rPr>
      </w:pPr>
      <w:r w:rsidRPr="00CC5CA1">
        <w:rPr>
          <w:szCs w:val="24"/>
        </w:rPr>
        <w:t>5.</w:t>
      </w:r>
      <w:r w:rsidR="001D2A8D" w:rsidRPr="00CC5CA1">
        <w:rPr>
          <w:szCs w:val="24"/>
        </w:rPr>
        <w:t>3</w:t>
      </w:r>
      <w:r w:rsidRPr="00CC5CA1">
        <w:rPr>
          <w:szCs w:val="24"/>
        </w:rPr>
        <w:t xml:space="preserve">. </w:t>
      </w:r>
      <w:r w:rsidR="00B8642C" w:rsidRPr="0066227F">
        <w:rPr>
          <w:szCs w:val="24"/>
        </w:rPr>
        <w:t xml:space="preserve">Tiekėjas gali pateikti tik vieną pasiūlymą – individualiai arba kaip ūkio subjektų grupės dalyvis.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Alternatyvūs pasiūlymai nepriimami ir nevertinami. Jei tiekėjas arba ūkio subjektų grupės dalyvis pateikia daugiau kaip vieną pasiūlymą arba alternatyvius pasiūlymus, visi tokie pasiūlymai bus atmesti. </w:t>
      </w:r>
    </w:p>
    <w:p w14:paraId="7D2C9F7F" w14:textId="77777777" w:rsidR="00F41E76" w:rsidRPr="00CC5CA1" w:rsidRDefault="001D2A8D" w:rsidP="001D2A8D">
      <w:pPr>
        <w:tabs>
          <w:tab w:val="left" w:pos="1134"/>
          <w:tab w:val="left" w:pos="1276"/>
          <w:tab w:val="left" w:pos="1440"/>
        </w:tabs>
        <w:spacing w:after="0" w:line="240" w:lineRule="auto"/>
        <w:ind w:firstLine="709"/>
        <w:contextualSpacing/>
        <w:jc w:val="both"/>
        <w:rPr>
          <w:szCs w:val="24"/>
        </w:rPr>
      </w:pPr>
      <w:r w:rsidRPr="00CC5CA1">
        <w:rPr>
          <w:szCs w:val="24"/>
        </w:rPr>
        <w:t xml:space="preserve">5.4. </w:t>
      </w:r>
      <w:r w:rsidR="00CD3FAA" w:rsidRPr="00CC5CA1">
        <w:rPr>
          <w:b/>
          <w:bCs/>
          <w:szCs w:val="24"/>
        </w:rPr>
        <w:t>Pasiūlymą sudaro tiekėjo CVP IS priemonėmis pateiktų dokumentų visuma</w:t>
      </w:r>
      <w:r w:rsidR="00CD3FAA" w:rsidRPr="00CC5CA1">
        <w:rPr>
          <w:szCs w:val="24"/>
        </w:rPr>
        <w:t xml:space="preserve"> (perkančioji organizacija pasilieka sau teisę pareikalauti dokumentų originalų):</w:t>
      </w:r>
    </w:p>
    <w:p w14:paraId="33EFB35D" w14:textId="5D1F6A29" w:rsidR="00BC0F8B" w:rsidRPr="00CC5CA1" w:rsidRDefault="001D560E" w:rsidP="001D2A8D">
      <w:pPr>
        <w:tabs>
          <w:tab w:val="left" w:pos="1276"/>
        </w:tabs>
        <w:spacing w:after="0" w:line="240" w:lineRule="auto"/>
        <w:ind w:firstLine="709"/>
        <w:jc w:val="both"/>
      </w:pPr>
      <w:r w:rsidRPr="00CC5CA1">
        <w:rPr>
          <w:szCs w:val="24"/>
        </w:rPr>
        <w:t>5</w:t>
      </w:r>
      <w:r w:rsidR="001D2A8D" w:rsidRPr="00CC5CA1">
        <w:rPr>
          <w:szCs w:val="24"/>
        </w:rPr>
        <w:t>.4</w:t>
      </w:r>
      <w:r w:rsidRPr="00CC5CA1">
        <w:rPr>
          <w:szCs w:val="24"/>
        </w:rPr>
        <w:t xml:space="preserve">.1. </w:t>
      </w:r>
      <w:r w:rsidR="00BC0F8B" w:rsidRPr="00CC5CA1">
        <w:rPr>
          <w:szCs w:val="24"/>
        </w:rPr>
        <w:t>Tiekėjas pasiūlymą privalo parengti pagal pirkimo sąlygų 1 priede pateiktą formą</w:t>
      </w:r>
      <w:r w:rsidR="00F17AC7" w:rsidRPr="00CC5CA1">
        <w:rPr>
          <w:szCs w:val="24"/>
        </w:rPr>
        <w:t xml:space="preserve">. </w:t>
      </w:r>
    </w:p>
    <w:p w14:paraId="0DC0C3BD" w14:textId="77777777" w:rsidR="001D2A8D" w:rsidRPr="00CC5CA1" w:rsidRDefault="001D2A8D" w:rsidP="001D2A8D">
      <w:pPr>
        <w:tabs>
          <w:tab w:val="left" w:pos="1276"/>
        </w:tabs>
        <w:spacing w:after="0" w:line="240" w:lineRule="auto"/>
        <w:ind w:firstLine="709"/>
        <w:jc w:val="both"/>
        <w:rPr>
          <w:szCs w:val="24"/>
        </w:rPr>
      </w:pPr>
      <w:r w:rsidRPr="00CC5CA1">
        <w:rPr>
          <w:szCs w:val="24"/>
        </w:rPr>
        <w:t xml:space="preserve">5.4.2. </w:t>
      </w:r>
      <w:r w:rsidR="00E02100" w:rsidRPr="00CC5CA1">
        <w:rPr>
          <w:bCs/>
          <w:szCs w:val="24"/>
        </w:rPr>
        <w:t>P</w:t>
      </w:r>
      <w:r w:rsidR="00CD3FAA" w:rsidRPr="00CC5CA1">
        <w:rPr>
          <w:bCs/>
          <w:szCs w:val="24"/>
        </w:rPr>
        <w:t>ateikiamas EBVPD, pakeičiantis kompetentingų institucijų išduodamus dokumentus ir preliminariai patvirtinantis, kad tiekėjas atitinka pirkimo dokumentuose nustatytus reikalavimus. Jeigu tiekėjas remiasi subtiekėjo pajėgumais arba pasiūlymą teikia ūkio subjektų grupė – kiekvienas subtiekėjas ar ūkio subjektų grupės narys</w:t>
      </w:r>
      <w:r w:rsidR="00E02100" w:rsidRPr="00CC5CA1">
        <w:rPr>
          <w:bCs/>
          <w:szCs w:val="24"/>
        </w:rPr>
        <w:t xml:space="preserve"> tokį dokumentą teikia atskirai.</w:t>
      </w:r>
    </w:p>
    <w:p w14:paraId="3721F20B" w14:textId="77777777" w:rsidR="001D2A8D" w:rsidRPr="00CC5CA1" w:rsidRDefault="001D2A8D" w:rsidP="001D2A8D">
      <w:pPr>
        <w:tabs>
          <w:tab w:val="left" w:pos="1276"/>
        </w:tabs>
        <w:spacing w:after="0" w:line="240" w:lineRule="auto"/>
        <w:ind w:firstLine="709"/>
        <w:jc w:val="both"/>
        <w:rPr>
          <w:i/>
        </w:rPr>
      </w:pPr>
      <w:r w:rsidRPr="00CC5CA1">
        <w:rPr>
          <w:i/>
          <w:szCs w:val="24"/>
        </w:rPr>
        <w:t xml:space="preserve">5.4.3. </w:t>
      </w:r>
      <w:r w:rsidR="00C95CEB" w:rsidRPr="00CC5CA1">
        <w:rPr>
          <w:i/>
        </w:rPr>
        <w:t>Perkančioji organizacija p</w:t>
      </w:r>
      <w:r w:rsidR="00E341B2" w:rsidRPr="00CC5CA1">
        <w:rPr>
          <w:bCs/>
          <w:i/>
          <w:szCs w:val="24"/>
        </w:rPr>
        <w:t xml:space="preserve">irkimo sąlygų </w:t>
      </w:r>
      <w:r w:rsidR="00566789" w:rsidRPr="00CC5CA1">
        <w:rPr>
          <w:bCs/>
          <w:i/>
          <w:szCs w:val="24"/>
        </w:rPr>
        <w:t>3.1</w:t>
      </w:r>
      <w:r w:rsidR="00E341B2" w:rsidRPr="00CC5CA1">
        <w:rPr>
          <w:bCs/>
          <w:i/>
          <w:szCs w:val="24"/>
        </w:rPr>
        <w:t xml:space="preserve"> papunk</w:t>
      </w:r>
      <w:r w:rsidR="00566789" w:rsidRPr="00CC5CA1">
        <w:rPr>
          <w:bCs/>
          <w:i/>
          <w:szCs w:val="24"/>
        </w:rPr>
        <w:t>tyje</w:t>
      </w:r>
      <w:r w:rsidR="00E341B2" w:rsidRPr="00CC5CA1">
        <w:rPr>
          <w:bCs/>
          <w:i/>
          <w:szCs w:val="24"/>
        </w:rPr>
        <w:t xml:space="preserve"> nurodyt</w:t>
      </w:r>
      <w:r w:rsidR="00F11FDD" w:rsidRPr="00CC5CA1">
        <w:rPr>
          <w:bCs/>
          <w:i/>
          <w:szCs w:val="24"/>
        </w:rPr>
        <w:t>ų</w:t>
      </w:r>
      <w:r w:rsidR="00E341B2" w:rsidRPr="00CC5CA1">
        <w:rPr>
          <w:bCs/>
          <w:i/>
          <w:szCs w:val="24"/>
        </w:rPr>
        <w:t xml:space="preserve"> dokumen</w:t>
      </w:r>
      <w:r w:rsidR="00F11FDD" w:rsidRPr="00CC5CA1">
        <w:rPr>
          <w:bCs/>
          <w:i/>
          <w:szCs w:val="24"/>
        </w:rPr>
        <w:t>tų, p</w:t>
      </w:r>
      <w:r w:rsidR="00970C17" w:rsidRPr="00CC5CA1">
        <w:rPr>
          <w:i/>
        </w:rPr>
        <w:t>ažymų, patvirtinančių VPĮ 46 straipsnyje nurodytų tiekėjo pašalinimo pagrindų nebuvimą, pateikti nereikalauja. Jų perkančioji organizacija reikalaus tik turėdama pagrįstų abejonių dėl tiekėjo patikimumo.</w:t>
      </w:r>
    </w:p>
    <w:p w14:paraId="2C4F554E" w14:textId="02DE4C2B" w:rsidR="00F71AEC" w:rsidRPr="00CC5CA1" w:rsidRDefault="00A70EDE" w:rsidP="00F71AEC">
      <w:pPr>
        <w:pStyle w:val="ListParagraph"/>
        <w:tabs>
          <w:tab w:val="left" w:pos="1134"/>
          <w:tab w:val="left" w:pos="1276"/>
        </w:tabs>
        <w:spacing w:line="240" w:lineRule="auto"/>
        <w:ind w:left="0" w:firstLine="709"/>
        <w:contextualSpacing/>
        <w:jc w:val="both"/>
        <w:rPr>
          <w:i/>
        </w:rPr>
      </w:pPr>
      <w:bookmarkStart w:id="10" w:name="_Toc60525486"/>
      <w:bookmarkStart w:id="11" w:name="_Toc47844932"/>
      <w:r w:rsidRPr="00CC5CA1">
        <w:rPr>
          <w:szCs w:val="24"/>
          <w:lang w:eastAsia="lt-LT"/>
        </w:rPr>
        <w:t>5.4.</w:t>
      </w:r>
      <w:r w:rsidR="0074640E" w:rsidRPr="00CC5CA1">
        <w:rPr>
          <w:szCs w:val="24"/>
          <w:lang w:eastAsia="lt-LT"/>
        </w:rPr>
        <w:t>4</w:t>
      </w:r>
      <w:r w:rsidRPr="00CC5CA1">
        <w:rPr>
          <w:szCs w:val="24"/>
          <w:lang w:eastAsia="lt-LT"/>
        </w:rPr>
        <w:t xml:space="preserve">. Jei pasitelkiami ūkio subjektai ir / ar </w:t>
      </w:r>
      <w:proofErr w:type="spellStart"/>
      <w:r w:rsidRPr="00CC5CA1">
        <w:rPr>
          <w:szCs w:val="24"/>
          <w:lang w:eastAsia="lt-LT"/>
        </w:rPr>
        <w:t>kvazisubtiekėjai</w:t>
      </w:r>
      <w:proofErr w:type="spellEnd"/>
      <w:r w:rsidRPr="00CC5CA1">
        <w:rPr>
          <w:szCs w:val="24"/>
          <w:lang w:eastAsia="lt-LT"/>
        </w:rPr>
        <w:t>, kurių pajėgumais bus remiamasi, juos įpareigojančių dokumentų (</w:t>
      </w:r>
      <w:r w:rsidRPr="00CC5CA1">
        <w:rPr>
          <w:szCs w:val="24"/>
        </w:rPr>
        <w:t xml:space="preserve">deklaracijų, sutarčių, ketinimo protokolų ar kt.), patvirtinančių tiekėjo galimybes visą pirkimo sutarties vykdymo laikotarpį naudotis kitų ūkio subjektų ir / ar </w:t>
      </w:r>
      <w:proofErr w:type="spellStart"/>
      <w:r w:rsidRPr="00CC5CA1">
        <w:rPr>
          <w:szCs w:val="24"/>
        </w:rPr>
        <w:t>kvazisubtiekėjų</w:t>
      </w:r>
      <w:proofErr w:type="spellEnd"/>
      <w:r w:rsidRPr="00CC5CA1">
        <w:rPr>
          <w:szCs w:val="24"/>
        </w:rPr>
        <w:t xml:space="preserve"> pajėgumais, kopijos. </w:t>
      </w:r>
      <w:r w:rsidRPr="00CC5CA1">
        <w:rPr>
          <w:i/>
        </w:rPr>
        <w:t xml:space="preserve">Perkančioji organizacija aktualių dokumentų, patvirtinančių tiekėjo galimybę remtis kitų ūkio subjektų ir/ar </w:t>
      </w:r>
      <w:proofErr w:type="spellStart"/>
      <w:r w:rsidRPr="00CC5CA1">
        <w:rPr>
          <w:i/>
          <w:szCs w:val="24"/>
          <w:lang w:eastAsia="lt-LT"/>
        </w:rPr>
        <w:t>kvazisubtiekėjų</w:t>
      </w:r>
      <w:proofErr w:type="spellEnd"/>
      <w:r w:rsidRPr="00CC5CA1">
        <w:rPr>
          <w:i/>
        </w:rPr>
        <w:t xml:space="preserve"> pajėgumais visą sutarties galiojimo laikotarpį, </w:t>
      </w:r>
      <w:r w:rsidR="007D1BA7" w:rsidRPr="0066227F">
        <w:rPr>
          <w:i/>
          <w:color w:val="000000"/>
        </w:rPr>
        <w:t>reikalauja pateikti tiekėjo kartu su pasiūlymu.</w:t>
      </w:r>
    </w:p>
    <w:p w14:paraId="7A886BD9" w14:textId="77777777" w:rsidR="00645938" w:rsidRPr="00CC5CA1" w:rsidRDefault="00773C4B" w:rsidP="00645938">
      <w:pPr>
        <w:pStyle w:val="ListParagraph"/>
        <w:tabs>
          <w:tab w:val="left" w:pos="1134"/>
          <w:tab w:val="left" w:pos="1276"/>
        </w:tabs>
        <w:spacing w:line="240" w:lineRule="auto"/>
        <w:ind w:left="0" w:firstLine="709"/>
        <w:contextualSpacing/>
        <w:jc w:val="both"/>
        <w:rPr>
          <w:szCs w:val="24"/>
        </w:rPr>
      </w:pPr>
      <w:r w:rsidRPr="00CC5CA1">
        <w:rPr>
          <w:szCs w:val="24"/>
        </w:rPr>
        <w:t>5.4.</w:t>
      </w:r>
      <w:r w:rsidR="0074640E" w:rsidRPr="00CC5CA1">
        <w:rPr>
          <w:szCs w:val="24"/>
        </w:rPr>
        <w:t>5</w:t>
      </w:r>
      <w:r w:rsidRPr="00CC5CA1">
        <w:rPr>
          <w:szCs w:val="24"/>
        </w:rPr>
        <w:t>. Įgaliojimo ar kito dokumento (pvz., pareigybės aprašymo), suteikiančio teisę pasirašyti tiekėjo pasiūlymą, skaitmeninė kopija.</w:t>
      </w:r>
    </w:p>
    <w:p w14:paraId="5E9E4DDB" w14:textId="77777777" w:rsidR="00645938" w:rsidRPr="00CC5CA1" w:rsidRDefault="00773C4B" w:rsidP="00645938">
      <w:pPr>
        <w:pStyle w:val="ListParagraph"/>
        <w:tabs>
          <w:tab w:val="left" w:pos="1134"/>
          <w:tab w:val="left" w:pos="1276"/>
        </w:tabs>
        <w:spacing w:line="240" w:lineRule="auto"/>
        <w:ind w:left="0" w:firstLine="709"/>
        <w:contextualSpacing/>
        <w:jc w:val="both"/>
        <w:rPr>
          <w:bCs/>
          <w:szCs w:val="24"/>
        </w:rPr>
      </w:pPr>
      <w:r w:rsidRPr="00CC5CA1">
        <w:rPr>
          <w:szCs w:val="24"/>
        </w:rPr>
        <w:t>5.4.</w:t>
      </w:r>
      <w:r w:rsidR="0074640E" w:rsidRPr="00CC5CA1">
        <w:rPr>
          <w:szCs w:val="24"/>
        </w:rPr>
        <w:t>6</w:t>
      </w:r>
      <w:r w:rsidRPr="00CC5CA1">
        <w:rPr>
          <w:szCs w:val="24"/>
        </w:rPr>
        <w:t xml:space="preserve">. </w:t>
      </w:r>
      <w:r w:rsidRPr="00CC5CA1">
        <w:rPr>
          <w:bCs/>
          <w:szCs w:val="24"/>
        </w:rPr>
        <w:t>Jungtinės veiklos sutarties originalo skaitmeninė kopija (jeigu dalyvauja ūkio subjektų grupė jungtinės veiklos pagrindu).</w:t>
      </w:r>
      <w:bookmarkStart w:id="12" w:name="_Hlk100207734"/>
    </w:p>
    <w:p w14:paraId="5E5B2D2C" w14:textId="6BCC3666" w:rsidR="00773C4B" w:rsidRPr="00CB17D2" w:rsidRDefault="00AA62C0" w:rsidP="00CB17D2">
      <w:pPr>
        <w:pStyle w:val="ListParagraph"/>
        <w:tabs>
          <w:tab w:val="left" w:pos="1134"/>
          <w:tab w:val="left" w:pos="1276"/>
        </w:tabs>
        <w:spacing w:after="0" w:line="240" w:lineRule="auto"/>
        <w:ind w:left="0" w:firstLine="709"/>
        <w:contextualSpacing/>
        <w:jc w:val="both"/>
      </w:pPr>
      <w:r w:rsidRPr="00CC5CA1">
        <w:t>5.4.</w:t>
      </w:r>
      <w:r w:rsidR="0074640E" w:rsidRPr="00CC5CA1">
        <w:t>7</w:t>
      </w:r>
      <w:bookmarkEnd w:id="12"/>
      <w:r w:rsidR="00CB17D2">
        <w:t>.</w:t>
      </w:r>
      <w:r w:rsidR="00090A51" w:rsidRPr="00CB17D2">
        <w:rPr>
          <w:szCs w:val="24"/>
        </w:rPr>
        <w:t xml:space="preserve"> </w:t>
      </w:r>
      <w:r w:rsidR="00773C4B" w:rsidRPr="00CB17D2">
        <w:rPr>
          <w:szCs w:val="24"/>
        </w:rPr>
        <w:t>Kita pirkimo sąlygose prašoma informacija ir (ar) dokumentai.</w:t>
      </w:r>
    </w:p>
    <w:p w14:paraId="24C0C636" w14:textId="77777777" w:rsidR="0021726A" w:rsidRPr="0066227F" w:rsidRDefault="0021726A" w:rsidP="0021726A">
      <w:pPr>
        <w:numPr>
          <w:ilvl w:val="1"/>
          <w:numId w:val="14"/>
        </w:numPr>
        <w:tabs>
          <w:tab w:val="left" w:pos="709"/>
          <w:tab w:val="left" w:pos="1134"/>
          <w:tab w:val="left" w:pos="1276"/>
          <w:tab w:val="left" w:pos="6237"/>
        </w:tabs>
        <w:spacing w:after="0" w:line="240" w:lineRule="auto"/>
        <w:ind w:left="0" w:firstLine="709"/>
        <w:jc w:val="both"/>
        <w:rPr>
          <w:szCs w:val="24"/>
        </w:rPr>
      </w:pPr>
      <w:r w:rsidRPr="0066227F">
        <w:rPr>
          <w:b/>
          <w:szCs w:val="24"/>
        </w:rPr>
        <w:t>Pasiūlymas turi būti pateiktas iki skelbime apie pirkimą nurodyto pasiūlymų pateikimo termino pabaigos</w:t>
      </w:r>
      <w:r w:rsidRPr="0066227F">
        <w:rPr>
          <w:szCs w:val="24"/>
        </w:rPr>
        <w:t xml:space="preserve"> tik elektroninėmis priemonėmis, naudojant CVP IS. Tiekėjui CVP IS susirašinėjimo priemonėmis paprašius, perkančioji organizacija CVP IS susirašinėjimo priemonėmis patvirtina, kad tiekėjo pasiūlymas yra gautas ir nurodo gavimo dieną, valandą ir minutę. </w:t>
      </w:r>
      <w:r w:rsidRPr="0066227F">
        <w:rPr>
          <w:szCs w:val="24"/>
          <w:lang w:eastAsia="lt-LT"/>
        </w:rPr>
        <w:t>Perkančioji organizacija neatsako už elektros tiekimo, CVP IS sistemos sutrikimus ar už pavėluotai gautą pasiūlymą, taip pat perkančioji organizacija neatsako už nenumatytus atvejus, dėl kurių pasiūlymai nebuvo gauti ar gauti pavėluotai.</w:t>
      </w:r>
    </w:p>
    <w:p w14:paraId="1280D651" w14:textId="07408463" w:rsidR="0021726A" w:rsidRPr="0066227F" w:rsidRDefault="0021726A" w:rsidP="0021726A">
      <w:pPr>
        <w:numPr>
          <w:ilvl w:val="1"/>
          <w:numId w:val="14"/>
        </w:numPr>
        <w:tabs>
          <w:tab w:val="left" w:pos="709"/>
          <w:tab w:val="left" w:pos="851"/>
          <w:tab w:val="left" w:pos="1134"/>
          <w:tab w:val="left" w:pos="6237"/>
        </w:tabs>
        <w:spacing w:after="0" w:line="240" w:lineRule="auto"/>
        <w:ind w:left="0" w:firstLine="709"/>
        <w:jc w:val="both"/>
        <w:rPr>
          <w:rFonts w:eastAsia="Times New Roman"/>
          <w:szCs w:val="20"/>
        </w:rPr>
      </w:pPr>
      <w:r w:rsidRPr="0066227F">
        <w:rPr>
          <w:szCs w:val="24"/>
        </w:rPr>
        <w:t xml:space="preserve">Tiekėjas pasiūlyme turi nurodyti, kokia pasiūlyme pateikta informacija yra konfidenciali </w:t>
      </w:r>
      <w:r w:rsidRPr="0066227F">
        <w:t xml:space="preserve">(pirkimo sąlygų 1 priedo 3 </w:t>
      </w:r>
      <w:r w:rsidR="00201D82">
        <w:t>lentelė</w:t>
      </w:r>
      <w:r w:rsidRPr="0066227F">
        <w:t>)</w:t>
      </w:r>
      <w:r w:rsidRPr="0066227F">
        <w:rPr>
          <w:szCs w:val="24"/>
        </w:rPr>
        <w:t xml:space="preserve">. </w:t>
      </w:r>
      <w:r w:rsidRPr="0066227F">
        <w:rPr>
          <w:rFonts w:eastAsia="Times New Roman"/>
          <w:color w:val="000000"/>
          <w:szCs w:val="24"/>
        </w:rPr>
        <w:t xml:space="preserve">Konfidencialia negalima laikyti informacijos, nurodytos Viešųjų pirkimų įstatymo 20 straipsnio 2 dalyje. </w:t>
      </w:r>
      <w:r w:rsidRPr="0066227F">
        <w:rPr>
          <w:rFonts w:eastAsia="Times New Roman"/>
          <w:szCs w:val="24"/>
        </w:rPr>
        <w:t xml:space="preserve">Tiekėjas negali nurodyti, kad konfidenciali informacija yra pasiūlymo kaina (išskyrus jos sudedamąsias dalis) arba, kad visa pasiūlyme pateikta informacija yra konfidenciali. </w:t>
      </w:r>
      <w:r w:rsidRPr="0066227F">
        <w:rPr>
          <w:rFonts w:eastAsia="Times New Roman"/>
          <w:b/>
          <w:bCs/>
          <w:szCs w:val="24"/>
        </w:rPr>
        <w:t xml:space="preserve">Atkreiptinas dėmesys, kad vadovaudamasi Viešųjų pirkimų įstatymo 86 </w:t>
      </w:r>
      <w:r w:rsidRPr="0066227F">
        <w:rPr>
          <w:rFonts w:eastAsia="Times New Roman"/>
          <w:b/>
          <w:bCs/>
          <w:szCs w:val="24"/>
        </w:rPr>
        <w:lastRenderedPageBreak/>
        <w:t>straipsnio 9 dalimi, perkančioji organizacija paskelbs sudarytą pirkimo sutartį ir laimėtojo pasiūlymą. Todėl tiekėjas turi būti atidus rengdamas savo pasiūlymą, ir tuo atveju, jei pasiūlyme yra konfidenciali informacija, teikiant pasiūlymą ją aiškiai nurodyti.</w:t>
      </w:r>
    </w:p>
    <w:p w14:paraId="7E679349" w14:textId="0D267D13" w:rsidR="0021726A" w:rsidRPr="00860FB4" w:rsidRDefault="0021726A" w:rsidP="00860FB4">
      <w:pPr>
        <w:numPr>
          <w:ilvl w:val="1"/>
          <w:numId w:val="14"/>
        </w:numPr>
        <w:tabs>
          <w:tab w:val="left" w:pos="1134"/>
        </w:tabs>
        <w:spacing w:after="0" w:line="240" w:lineRule="auto"/>
        <w:ind w:left="0" w:firstLine="709"/>
        <w:jc w:val="both"/>
        <w:rPr>
          <w:szCs w:val="24"/>
        </w:rPr>
      </w:pPr>
      <w:r w:rsidRPr="0066227F">
        <w:rPr>
          <w:szCs w:val="24"/>
        </w:rPr>
        <w:t>Suinteresuoti dalyviai nuo perkančiosios organizacijos pranešimo apie sprendimą nustatyti laimėjusį pasiūlymą pateikimo dalyviams dienos iki atidėjimo termino pabaigos (jeigu toks taikomas) gali prašyti perkančiosios organizacijos pateikti laimėjusį pasiūlymą.</w:t>
      </w:r>
    </w:p>
    <w:p w14:paraId="0E107A95" w14:textId="3A7BC1FE" w:rsidR="00773C4B" w:rsidRPr="0048563D" w:rsidRDefault="00773C4B" w:rsidP="00135131">
      <w:pPr>
        <w:numPr>
          <w:ilvl w:val="1"/>
          <w:numId w:val="14"/>
        </w:numPr>
        <w:spacing w:after="0" w:line="240" w:lineRule="auto"/>
        <w:ind w:left="0" w:firstLine="709"/>
        <w:jc w:val="both"/>
        <w:rPr>
          <w:szCs w:val="24"/>
          <w:u w:val="single"/>
        </w:rPr>
      </w:pPr>
      <w:r w:rsidRPr="00CC5CA1">
        <w:rPr>
          <w:szCs w:val="24"/>
        </w:rPr>
        <w:t xml:space="preserve">Pasiūlyme nurodoma kaina pateikiama eurais turi būti išreikšta ir apskaičiuota taip, kaip nurodyta pirkimo sąlygų 1 priede. </w:t>
      </w:r>
      <w:r w:rsidRPr="00CC5CA1">
        <w:rPr>
          <w:szCs w:val="24"/>
          <w:u w:val="single"/>
        </w:rPr>
        <w:t>Apskaičiuojant kainą, turi būti atsižvelgta į visą pirkimo sąlygų 1</w:t>
      </w:r>
      <w:r w:rsidR="000C3C6F" w:rsidRPr="00CC5CA1">
        <w:rPr>
          <w:szCs w:val="24"/>
          <w:u w:val="single"/>
        </w:rPr>
        <w:t> </w:t>
      </w:r>
      <w:r w:rsidRPr="00CC5CA1">
        <w:rPr>
          <w:szCs w:val="24"/>
          <w:u w:val="single"/>
        </w:rPr>
        <w:t xml:space="preserve">priede </w:t>
      </w:r>
      <w:r w:rsidRPr="0060123D">
        <w:rPr>
          <w:szCs w:val="24"/>
          <w:u w:val="single"/>
        </w:rPr>
        <w:t xml:space="preserve">nurodytą </w:t>
      </w:r>
      <w:r w:rsidR="00447D6B" w:rsidRPr="0060123D">
        <w:rPr>
          <w:szCs w:val="24"/>
          <w:u w:val="single"/>
        </w:rPr>
        <w:t>prek</w:t>
      </w:r>
      <w:r w:rsidR="00ED0258" w:rsidRPr="0060123D">
        <w:rPr>
          <w:szCs w:val="24"/>
          <w:u w:val="single"/>
        </w:rPr>
        <w:t>i</w:t>
      </w:r>
      <w:r w:rsidRPr="0060123D">
        <w:rPr>
          <w:szCs w:val="24"/>
          <w:u w:val="single"/>
        </w:rPr>
        <w:t xml:space="preserve">ų </w:t>
      </w:r>
      <w:r w:rsidR="005129DB">
        <w:rPr>
          <w:szCs w:val="24"/>
          <w:u w:val="single"/>
        </w:rPr>
        <w:t>kiekį</w:t>
      </w:r>
      <w:r w:rsidRPr="0060123D">
        <w:rPr>
          <w:szCs w:val="24"/>
          <w:u w:val="single"/>
        </w:rPr>
        <w:t xml:space="preserve">, kainos sudėtines dalis, į pirkimo sąlygų 2 priede pateiktą Techninę specifikaciją ir kt. Į </w:t>
      </w:r>
      <w:r w:rsidR="00447D6B" w:rsidRPr="0060123D">
        <w:rPr>
          <w:szCs w:val="24"/>
          <w:u w:val="single"/>
        </w:rPr>
        <w:t>Prek</w:t>
      </w:r>
      <w:r w:rsidR="00ED0258" w:rsidRPr="0060123D">
        <w:rPr>
          <w:szCs w:val="24"/>
          <w:u w:val="single"/>
        </w:rPr>
        <w:t>i</w:t>
      </w:r>
      <w:r w:rsidRPr="0060123D">
        <w:rPr>
          <w:szCs w:val="24"/>
          <w:u w:val="single"/>
        </w:rPr>
        <w:t>ų kainą turi būti įskaityti visi mokesčiai (</w:t>
      </w:r>
      <w:r w:rsidRPr="0060123D">
        <w:rPr>
          <w:b/>
          <w:szCs w:val="24"/>
          <w:u w:val="single"/>
        </w:rPr>
        <w:t>įskaitant 21 proc. PVM vadovaujantis Lietuvos Respublikos pridėtinės vertės mokesčio įstatymo 13 straipsnio 4 dalies nuostatomis (</w:t>
      </w:r>
      <w:r w:rsidR="00447D6B" w:rsidRPr="0060123D">
        <w:rPr>
          <w:b/>
          <w:szCs w:val="24"/>
          <w:u w:val="single"/>
        </w:rPr>
        <w:t>prek</w:t>
      </w:r>
      <w:r w:rsidR="0060123D" w:rsidRPr="0060123D">
        <w:rPr>
          <w:b/>
          <w:szCs w:val="24"/>
          <w:u w:val="single"/>
        </w:rPr>
        <w:t>i</w:t>
      </w:r>
      <w:r w:rsidRPr="0060123D">
        <w:rPr>
          <w:b/>
          <w:szCs w:val="24"/>
          <w:u w:val="single"/>
        </w:rPr>
        <w:t xml:space="preserve">ų </w:t>
      </w:r>
      <w:r w:rsidR="0060123D" w:rsidRPr="0060123D">
        <w:rPr>
          <w:b/>
          <w:szCs w:val="24"/>
          <w:u w:val="single"/>
        </w:rPr>
        <w:t>pristatymo</w:t>
      </w:r>
      <w:r w:rsidRPr="0060123D">
        <w:rPr>
          <w:b/>
          <w:szCs w:val="24"/>
          <w:u w:val="single"/>
        </w:rPr>
        <w:t xml:space="preserve"> vieta yra Lietuvos Respublikos teritorija) ir 71 straipsnio nuostatomis, jei laimėtoju bus pripažintas užsienio valstybės tiekėjas, jis privalės registruotis PVM mokėtoju Lietuvoje, </w:t>
      </w:r>
      <w:r w:rsidRPr="00CC5CA1">
        <w:rPr>
          <w:b/>
          <w:szCs w:val="24"/>
          <w:u w:val="single"/>
        </w:rPr>
        <w:t xml:space="preserve">apskaičiuoti ir sumokėti 21 proc. PVM į Lietuvos Respublikos biudžetą už Lietuvos Respublikos teritorijoje </w:t>
      </w:r>
      <w:r w:rsidR="0060123D">
        <w:rPr>
          <w:b/>
          <w:szCs w:val="24"/>
          <w:u w:val="single"/>
        </w:rPr>
        <w:t>pristatytas prekes</w:t>
      </w:r>
      <w:r w:rsidRPr="00CC5CA1">
        <w:rPr>
          <w:szCs w:val="24"/>
          <w:u w:val="single"/>
        </w:rPr>
        <w:t xml:space="preserve">) ir visos tiekėjo išlaidos, būtinos </w:t>
      </w:r>
      <w:r w:rsidR="0048563D" w:rsidRPr="0048563D">
        <w:rPr>
          <w:szCs w:val="24"/>
          <w:u w:val="single"/>
        </w:rPr>
        <w:t>pristatyti</w:t>
      </w:r>
      <w:r w:rsidRPr="0048563D">
        <w:rPr>
          <w:szCs w:val="24"/>
          <w:u w:val="single"/>
        </w:rPr>
        <w:t xml:space="preserve"> </w:t>
      </w:r>
      <w:r w:rsidR="00A769DE" w:rsidRPr="0048563D">
        <w:rPr>
          <w:szCs w:val="24"/>
          <w:u w:val="single"/>
        </w:rPr>
        <w:t>prekes</w:t>
      </w:r>
      <w:r w:rsidRPr="0048563D">
        <w:rPr>
          <w:szCs w:val="24"/>
          <w:u w:val="single"/>
        </w:rPr>
        <w:t xml:space="preserve"> (</w:t>
      </w:r>
      <w:r w:rsidR="00211B74" w:rsidRPr="0066227F">
        <w:rPr>
          <w:szCs w:val="24"/>
          <w:u w:val="single"/>
        </w:rPr>
        <w:t>įskaitant PVM sąskaitų faktūrų pateikimą naudojantis „</w:t>
      </w:r>
      <w:r w:rsidR="00211B74">
        <w:rPr>
          <w:szCs w:val="24"/>
          <w:u w:val="single"/>
        </w:rPr>
        <w:t>SABIS</w:t>
      </w:r>
      <w:r w:rsidR="00211B74" w:rsidRPr="0066227F">
        <w:rPr>
          <w:szCs w:val="24"/>
          <w:u w:val="single"/>
        </w:rPr>
        <w:t>“ sistema</w:t>
      </w:r>
      <w:r w:rsidRPr="0048563D">
        <w:rPr>
          <w:szCs w:val="24"/>
          <w:u w:val="single"/>
        </w:rPr>
        <w:t>).</w:t>
      </w:r>
    </w:p>
    <w:p w14:paraId="293B6512" w14:textId="77777777" w:rsidR="00773C4B" w:rsidRPr="00CC5CA1" w:rsidRDefault="00773C4B" w:rsidP="00135131">
      <w:pPr>
        <w:numPr>
          <w:ilvl w:val="1"/>
          <w:numId w:val="14"/>
        </w:numPr>
        <w:tabs>
          <w:tab w:val="left" w:pos="993"/>
          <w:tab w:val="left" w:pos="1134"/>
        </w:tabs>
        <w:spacing w:after="0" w:line="240" w:lineRule="auto"/>
        <w:ind w:left="0" w:firstLine="709"/>
        <w:jc w:val="both"/>
        <w:rPr>
          <w:u w:val="single"/>
        </w:rPr>
      </w:pPr>
      <w:r w:rsidRPr="0048563D">
        <w:rPr>
          <w:szCs w:val="24"/>
        </w:rPr>
        <w:t xml:space="preserve">Pasiūlymas </w:t>
      </w:r>
      <w:r w:rsidRPr="00CC5CA1">
        <w:rPr>
          <w:szCs w:val="24"/>
        </w:rPr>
        <w:t>galioja jame tiekėjo nurodytą laiką. Pasiūlymas turi galioti ne trumpiau nei 3</w:t>
      </w:r>
      <w:r w:rsidR="00DA434E" w:rsidRPr="00CC5CA1">
        <w:rPr>
          <w:szCs w:val="24"/>
        </w:rPr>
        <w:t> </w:t>
      </w:r>
      <w:r w:rsidRPr="00CC5CA1">
        <w:rPr>
          <w:szCs w:val="24"/>
        </w:rPr>
        <w:t>(tris) mėnesius nuo perkančiosios organizacijos nustatyto pasiūlymų pateikimo termino pabaigos. Jeigu pasiūlyme nenurodytas jo galiojimo laikas, laikoma, kad pasiūlymas galioja tiek, kiek numatyta pirkimo dokumentuose.</w:t>
      </w:r>
    </w:p>
    <w:p w14:paraId="66A12D31" w14:textId="77777777" w:rsidR="00773C4B" w:rsidRPr="00CC5CA1" w:rsidRDefault="00773C4B" w:rsidP="00135131">
      <w:pPr>
        <w:numPr>
          <w:ilvl w:val="1"/>
          <w:numId w:val="14"/>
        </w:numPr>
        <w:tabs>
          <w:tab w:val="left" w:pos="709"/>
        </w:tabs>
        <w:spacing w:after="0" w:line="240" w:lineRule="auto"/>
        <w:ind w:left="0" w:firstLine="709"/>
        <w:jc w:val="both"/>
      </w:pPr>
      <w:r w:rsidRPr="00CC5CA1">
        <w:rPr>
          <w:szCs w:val="24"/>
        </w:rPr>
        <w:t>Pirkimo procedūrų metu</w:t>
      </w:r>
      <w:r w:rsidR="006E5D63" w:rsidRPr="00CC5CA1">
        <w:rPr>
          <w:szCs w:val="24"/>
        </w:rPr>
        <w:t>,</w:t>
      </w:r>
      <w:r w:rsidR="006E5D63" w:rsidRPr="00CC5CA1">
        <w:t xml:space="preserve"> taip pat sustabdžius pirkimo procedūras dėl laikinųjų apsaugos priemonių taikymo</w:t>
      </w:r>
      <w:r w:rsidRPr="00CC5CA1">
        <w:rPr>
          <w:szCs w:val="24"/>
        </w:rPr>
        <w:t xml:space="preserve"> perkančioji organizacija turi teisę prašyti, kad tiekėjas pratęstų jo galiojimą iki konkrečiai nurodyto laiko. Tiekėjas gali atmesti tokį prašymą.</w:t>
      </w:r>
    </w:p>
    <w:p w14:paraId="069488E9" w14:textId="77777777" w:rsidR="00675C0D" w:rsidRPr="0066227F" w:rsidRDefault="00675C0D" w:rsidP="00675C0D">
      <w:pPr>
        <w:numPr>
          <w:ilvl w:val="1"/>
          <w:numId w:val="14"/>
        </w:numPr>
        <w:tabs>
          <w:tab w:val="left" w:pos="0"/>
          <w:tab w:val="left" w:pos="709"/>
          <w:tab w:val="left" w:pos="851"/>
          <w:tab w:val="left" w:pos="1276"/>
        </w:tabs>
        <w:spacing w:after="0" w:line="240" w:lineRule="auto"/>
        <w:ind w:left="0" w:firstLine="709"/>
        <w:jc w:val="both"/>
        <w:rPr>
          <w:szCs w:val="24"/>
        </w:rPr>
      </w:pPr>
      <w:r w:rsidRPr="0066227F">
        <w:rPr>
          <w:szCs w:val="24"/>
        </w:rPr>
        <w:t xml:space="preserve">Perkančioji organizacija privalo pratęsti pasiūlymų pateikimo terminą, kad visi pirkime norintys dalyvauti tiekėjai turėtų galimybę susipažinti su visa pasiūlymui parengti reikalinga informacija: 1) jeigu pirkimo metu dėl kokių nors priežasčių papildoma su pirkimo dokumentais susijusi informacija būtų pateikiama likus mažiau kaip </w:t>
      </w:r>
      <w:r w:rsidRPr="00ED4A41">
        <w:rPr>
          <w:szCs w:val="24"/>
        </w:rPr>
        <w:t>4</w:t>
      </w:r>
      <w:r w:rsidRPr="0066227F">
        <w:rPr>
          <w:szCs w:val="24"/>
        </w:rPr>
        <w:t xml:space="preserve"> (</w:t>
      </w:r>
      <w:r>
        <w:rPr>
          <w:szCs w:val="24"/>
        </w:rPr>
        <w:t>keturioms</w:t>
      </w:r>
      <w:r w:rsidRPr="0066227F">
        <w:rPr>
          <w:szCs w:val="24"/>
        </w:rPr>
        <w:t>) dienoms iki pasiūlymų pateikimo termino pabaigos, nors šios informacijos buvo paprašyta laiku; 2)</w:t>
      </w:r>
      <w:r w:rsidRPr="0066227F">
        <w:t xml:space="preserve"> </w:t>
      </w:r>
      <w:r w:rsidRPr="0066227F">
        <w:rPr>
          <w:szCs w:val="24"/>
        </w:rPr>
        <w:t>jeigu buvo padaryta reikšmingų pirkimo dokumentų pakeitimų.</w:t>
      </w:r>
      <w:r w:rsidRPr="0066227F">
        <w:t xml:space="preserve"> </w:t>
      </w:r>
      <w:r w:rsidRPr="0066227F">
        <w:rPr>
          <w:szCs w:val="24"/>
        </w:rPr>
        <w:t>Apie pasiūlymų pateikimo termino pratęsimą pranešama patikslinant skelbimą. Pranešimai apie pasiūlymų pateikimo termino nukėlimą taip pat paskelbiami CVP IS ir išsiunčiami prie pirkimo prisijungusiems tiekėjams.</w:t>
      </w:r>
      <w:r w:rsidRPr="0066227F">
        <w:t xml:space="preserve"> </w:t>
      </w:r>
      <w:r w:rsidRPr="0066227F">
        <w:rPr>
          <w:szCs w:val="24"/>
        </w:rPr>
        <w:t>Perkančioji organizacija, pratęsdama pasiūlymų pateikimo terminą šiame punkte nurodytais atvejais, privalo atsižvelgti į informacijos ir pirkimo dokumentų pakeitimų svarbą. Jeigu papildomos informacijos nebuvo paprašyta laiku arba ji neturi esminės įtakos pasiūlymų parengimui, perkančioji organizacija pasiūlymų pateikimo termino gali nepratęsti.</w:t>
      </w:r>
    </w:p>
    <w:p w14:paraId="29D68AB3" w14:textId="77777777" w:rsidR="00773C4B" w:rsidRPr="00B5625E" w:rsidRDefault="00773C4B" w:rsidP="00B5625E">
      <w:pPr>
        <w:numPr>
          <w:ilvl w:val="1"/>
          <w:numId w:val="14"/>
        </w:numPr>
        <w:tabs>
          <w:tab w:val="left" w:pos="0"/>
          <w:tab w:val="left" w:pos="709"/>
          <w:tab w:val="left" w:pos="851"/>
          <w:tab w:val="left" w:pos="1276"/>
        </w:tabs>
        <w:spacing w:after="0" w:line="240" w:lineRule="auto"/>
        <w:ind w:left="0" w:firstLine="709"/>
        <w:jc w:val="both"/>
        <w:rPr>
          <w:szCs w:val="24"/>
        </w:rPr>
      </w:pPr>
      <w:r w:rsidRPr="00B5625E">
        <w:rPr>
          <w:rFonts w:eastAsia="Times New Roman"/>
          <w:szCs w:val="24"/>
          <w:lang w:eastAsia="lt-LT"/>
        </w:rPr>
        <w:t>P</w:t>
      </w:r>
      <w:r w:rsidRPr="00B5625E">
        <w:rPr>
          <w:rFonts w:eastAsia="Times New Roman"/>
          <w:szCs w:val="24"/>
        </w:rPr>
        <w:t>erkančioji</w:t>
      </w:r>
      <w:r w:rsidRPr="00B5625E">
        <w:rPr>
          <w:rFonts w:eastAsia="Times New Roman"/>
          <w:szCs w:val="24"/>
          <w:lang w:eastAsia="lt-LT"/>
        </w:rPr>
        <w:t xml:space="preserve"> organizacija bet kuriuo metu iki pirkimo sutarties sudarymo turi teisę nutraukti pirkimo procedūras, jeigu atsirado aplinkybių, kurių nebuvo galima numatyti, ir privalo tai padaryti, jeigu buvo pažeisti Viešųjų pirkimų įstatymo 17 straipsnio 1 dalyje nustatyti principai ir atitinkamos padėties negalima ištaisyti.</w:t>
      </w:r>
    </w:p>
    <w:p w14:paraId="2693BA30" w14:textId="77777777" w:rsidR="005176C1" w:rsidRPr="00CC5CA1" w:rsidRDefault="000B7FB3" w:rsidP="00135131">
      <w:pPr>
        <w:pStyle w:val="ListParagraph"/>
        <w:widowControl w:val="0"/>
        <w:numPr>
          <w:ilvl w:val="0"/>
          <w:numId w:val="14"/>
        </w:numPr>
        <w:spacing w:before="240" w:after="240" w:line="240" w:lineRule="auto"/>
        <w:ind w:left="357" w:hanging="357"/>
        <w:jc w:val="center"/>
        <w:outlineLvl w:val="0"/>
        <w:rPr>
          <w:b/>
          <w:szCs w:val="24"/>
        </w:rPr>
      </w:pPr>
      <w:r w:rsidRPr="00CC5CA1">
        <w:rPr>
          <w:b/>
          <w:szCs w:val="24"/>
        </w:rPr>
        <w:t>PASIŪLYM</w:t>
      </w:r>
      <w:r w:rsidR="00280596" w:rsidRPr="00CC5CA1">
        <w:rPr>
          <w:b/>
          <w:szCs w:val="24"/>
        </w:rPr>
        <w:t>O</w:t>
      </w:r>
      <w:r w:rsidRPr="00CC5CA1">
        <w:rPr>
          <w:b/>
          <w:szCs w:val="24"/>
        </w:rPr>
        <w:t xml:space="preserve"> GALIOJIMO UŽTIKRINIMAS</w:t>
      </w:r>
      <w:bookmarkEnd w:id="10"/>
      <w:bookmarkEnd w:id="11"/>
    </w:p>
    <w:p w14:paraId="0C5A9005" w14:textId="77777777" w:rsidR="00DA434E" w:rsidRPr="00CC5CA1" w:rsidRDefault="0084142F" w:rsidP="001C7751">
      <w:pPr>
        <w:spacing w:after="0" w:line="240" w:lineRule="auto"/>
        <w:ind w:firstLine="709"/>
        <w:jc w:val="both"/>
        <w:rPr>
          <w:rFonts w:eastAsia="Times New Roman"/>
          <w:szCs w:val="24"/>
        </w:rPr>
      </w:pPr>
      <w:r w:rsidRPr="00CC5CA1">
        <w:rPr>
          <w:rFonts w:eastAsia="Times New Roman"/>
          <w:szCs w:val="24"/>
        </w:rPr>
        <w:t xml:space="preserve">6.1. </w:t>
      </w:r>
      <w:r w:rsidR="00DA434E" w:rsidRPr="00CC5CA1">
        <w:rPr>
          <w:rFonts w:eastAsia="Times New Roman"/>
          <w:szCs w:val="24"/>
        </w:rPr>
        <w:t>Pasiūlymo galiojimo užtikrinimas nereikalaujamas.</w:t>
      </w:r>
    </w:p>
    <w:p w14:paraId="0953B55C" w14:textId="77777777" w:rsidR="00BA0A06" w:rsidRPr="00CC5CA1" w:rsidRDefault="00BA0A06" w:rsidP="00DA434E">
      <w:pPr>
        <w:tabs>
          <w:tab w:val="left" w:pos="567"/>
          <w:tab w:val="left" w:pos="709"/>
        </w:tabs>
        <w:spacing w:after="0" w:line="240" w:lineRule="auto"/>
        <w:jc w:val="both"/>
        <w:rPr>
          <w:rFonts w:eastAsia="Times New Roman"/>
          <w:szCs w:val="24"/>
        </w:rPr>
      </w:pPr>
    </w:p>
    <w:p w14:paraId="6B613DF8" w14:textId="77777777" w:rsidR="00B4372B" w:rsidRPr="00CC5CA1" w:rsidRDefault="00DA434E" w:rsidP="00DA434E">
      <w:pPr>
        <w:spacing w:after="0" w:line="240" w:lineRule="auto"/>
        <w:jc w:val="center"/>
        <w:rPr>
          <w:sz w:val="22"/>
        </w:rPr>
      </w:pPr>
      <w:r w:rsidRPr="00CC5CA1">
        <w:rPr>
          <w:b/>
          <w:szCs w:val="24"/>
        </w:rPr>
        <w:t xml:space="preserve">7. </w:t>
      </w:r>
      <w:r w:rsidR="00A2171F" w:rsidRPr="00CC5CA1">
        <w:rPr>
          <w:b/>
          <w:szCs w:val="24"/>
        </w:rPr>
        <w:t>PIRKIMO</w:t>
      </w:r>
      <w:r w:rsidR="001B5BF3" w:rsidRPr="00CC5CA1">
        <w:rPr>
          <w:b/>
          <w:szCs w:val="24"/>
        </w:rPr>
        <w:t xml:space="preserve"> </w:t>
      </w:r>
      <w:r w:rsidR="000B7FB3" w:rsidRPr="00CC5CA1">
        <w:rPr>
          <w:b/>
          <w:szCs w:val="24"/>
        </w:rPr>
        <w:t>SĄLYGŲ PAAIŠKINIMAS IR PATIKSLINIMAS</w:t>
      </w:r>
      <w:bookmarkStart w:id="13" w:name="_Toc60525487"/>
      <w:bookmarkStart w:id="14" w:name="_Toc47844933"/>
    </w:p>
    <w:p w14:paraId="0C93521A" w14:textId="0B5283EA" w:rsidR="00FB3091" w:rsidRPr="00CC5CA1" w:rsidRDefault="00FB3091" w:rsidP="001C7751">
      <w:pPr>
        <w:widowControl w:val="0"/>
        <w:spacing w:before="240" w:after="0" w:line="240" w:lineRule="auto"/>
        <w:ind w:firstLine="709"/>
        <w:jc w:val="both"/>
        <w:outlineLvl w:val="0"/>
        <w:rPr>
          <w:sz w:val="22"/>
        </w:rPr>
      </w:pPr>
      <w:r w:rsidRPr="00CC5CA1">
        <w:t xml:space="preserve">7.1. Pirkimo sąlygos gali būti paaiškinamos, patikslinamos tiekėjo iniciatyva, jam CVP IS susirašinėjimo priemonėmis </w:t>
      </w:r>
      <w:r w:rsidRPr="00CC5CA1">
        <w:rPr>
          <w:lang w:eastAsia="lt-LT"/>
        </w:rPr>
        <w:t>kreipiantis į perkančiąją organizaciją</w:t>
      </w:r>
      <w:r w:rsidRPr="00CC5CA1">
        <w:t xml:space="preserve"> ne vėliau kaip likus </w:t>
      </w:r>
      <w:r w:rsidR="004433D0" w:rsidRPr="00ED4A41">
        <w:rPr>
          <w:szCs w:val="24"/>
        </w:rPr>
        <w:t>6</w:t>
      </w:r>
      <w:r w:rsidR="004433D0" w:rsidRPr="0066227F">
        <w:t xml:space="preserve"> (</w:t>
      </w:r>
      <w:r w:rsidR="004433D0">
        <w:t>šešioms</w:t>
      </w:r>
      <w:r w:rsidR="004433D0" w:rsidRPr="0066227F">
        <w:t>)</w:t>
      </w:r>
      <w:r w:rsidRPr="00CC5CA1">
        <w:t xml:space="preserve"> dienoms iki pasiūlymų pateikimo termino pabaigos. Tiekėjas turėtų būti aktyvus ir pateikti klausimus ar paprašyti paaiškinti pirkimo sąlygas iš karto jas išanalizavęs, atsižvelgdamas į tai, kad, pasibaigus pasiūlymo pateikimo terminui, pasiūlymo turinio keisti nebus galima. </w:t>
      </w:r>
    </w:p>
    <w:p w14:paraId="0AC15E6E" w14:textId="77777777" w:rsidR="00FB3091" w:rsidRPr="00CC5CA1" w:rsidRDefault="00FB3091" w:rsidP="00FB3091">
      <w:pPr>
        <w:spacing w:after="0" w:line="240" w:lineRule="auto"/>
        <w:ind w:firstLine="709"/>
        <w:jc w:val="both"/>
      </w:pPr>
      <w:r w:rsidRPr="00CC5CA1">
        <w:t xml:space="preserve">7.2. Perkančioji organizacija į gautą prašymą paaiškinti pirkimo sąlygas atsako ne vėliau kaip per 4 (keturias) dienas nuo prašymo gavimo dienos. Perkančioji organizacija pirkimo dokumentų </w:t>
      </w:r>
      <w:r w:rsidRPr="00CC5CA1">
        <w:lastRenderedPageBreak/>
        <w:t>paaiškinimus skelbia CVP IS, nenurodydama, iš ko gautas prašymas duoti paaiškinimą, ne vėliau kaip likus 4  (keturioms) dienoms iki pasiūlymų pateikimo termino pabaigos.</w:t>
      </w:r>
    </w:p>
    <w:p w14:paraId="3750512B" w14:textId="77777777" w:rsidR="00FB3091" w:rsidRPr="00CC5CA1" w:rsidRDefault="00FB3091" w:rsidP="00FB3091">
      <w:pPr>
        <w:spacing w:after="0" w:line="240" w:lineRule="auto"/>
        <w:ind w:firstLine="709"/>
        <w:jc w:val="both"/>
      </w:pPr>
      <w:r w:rsidRPr="00CC5CA1">
        <w:t xml:space="preserve">7.3. </w:t>
      </w:r>
      <w:r w:rsidR="00A66267" w:rsidRPr="00CC5CA1">
        <w:t>P</w:t>
      </w:r>
      <w:r w:rsidRPr="00CC5CA1">
        <w:t xml:space="preserve">erkančioji organizacija savo iniciatyva gali paaiškinti (patikslinti) </w:t>
      </w:r>
      <w:r w:rsidR="00656D5F" w:rsidRPr="00CC5CA1">
        <w:t>dokumentus nesibaigus pasiūlymų pateikimo terminui</w:t>
      </w:r>
      <w:r w:rsidRPr="00CC5CA1">
        <w:t>. Tokie paaiškinimai (patikslinimai) skelbiami CVP IS priemonėmis ne vėliau kaip likus 4 (keturioms) dienoms iki pasiūlymų pateikimo termino pabaigos.</w:t>
      </w:r>
    </w:p>
    <w:p w14:paraId="1F46A2BC" w14:textId="77777777" w:rsidR="00FB3091" w:rsidRPr="00CC5CA1" w:rsidRDefault="00FB3091" w:rsidP="00FB3091">
      <w:pPr>
        <w:spacing w:after="0" w:line="240" w:lineRule="auto"/>
        <w:ind w:firstLine="709"/>
        <w:jc w:val="both"/>
      </w:pPr>
      <w:r w:rsidRPr="00CC5CA1">
        <w:t xml:space="preserve">7.4. Jeigu perkančioji organizacija pirkimo sąlygas paaiškina (patikslina) ir negali pirkimo sąlygų paaiškinimų (patikslinimų) pateikti taip, kad visi tiekėjai, juos gautų ne vėliau kaip likus 4 (keturioms) dienoms iki pasiūlymų pateikimo termino pabaigos, perkelia pasiūlymų pateikimo terminą laikui, per kurį tiekėjai, rengdami pirkimo pasiūlymus, galėtų atsižvelgti į šiuos paaiškinimus (patikslinimus). Kai tikslinama </w:t>
      </w:r>
      <w:r w:rsidR="00BE4280" w:rsidRPr="00CC5CA1">
        <w:t xml:space="preserve">skelbime </w:t>
      </w:r>
      <w:r w:rsidRPr="00CC5CA1">
        <w:t>paskelbta informacija, perkančioji organizacija privalo atitinkamai patikslinti skelbimą.</w:t>
      </w:r>
    </w:p>
    <w:p w14:paraId="73DDBE0A" w14:textId="77777777" w:rsidR="00FB3091" w:rsidRPr="00CC5CA1" w:rsidRDefault="00FB3091" w:rsidP="00FB3091">
      <w:pPr>
        <w:spacing w:after="0" w:line="240" w:lineRule="auto"/>
        <w:ind w:firstLine="709"/>
        <w:jc w:val="both"/>
      </w:pPr>
      <w:r w:rsidRPr="00CC5CA1">
        <w:t>7.5. Bet kokia informacija, prašymai paaiškinti pirkimo sąlygas, pirkimo sąlygų paaiškinimai, pranešimai ar kitas perkančiosios organizacijos ir tiekėjo susirašinėjimas vykdomas tik CVP IS susirašinėjimo priemonėmis ir tik CVP IS.</w:t>
      </w:r>
    </w:p>
    <w:p w14:paraId="1CD08B3C" w14:textId="77777777" w:rsidR="0058193D" w:rsidRPr="00CC5CA1" w:rsidRDefault="00FB3091" w:rsidP="0058193D">
      <w:pPr>
        <w:spacing w:after="0" w:line="240" w:lineRule="auto"/>
        <w:ind w:firstLine="709"/>
        <w:jc w:val="both"/>
        <w:rPr>
          <w:spacing w:val="-2"/>
        </w:rPr>
      </w:pPr>
      <w:r w:rsidRPr="00CC5CA1">
        <w:t xml:space="preserve">7.6. </w:t>
      </w:r>
      <w:r w:rsidRPr="00CC5CA1">
        <w:rPr>
          <w:spacing w:val="-2"/>
        </w:rPr>
        <w:t>Perkančioji organizacija nerengs susitikimų su tiekėjais dėl pirkimo dokumentų paaiškinimų.</w:t>
      </w:r>
    </w:p>
    <w:p w14:paraId="077A2B2E" w14:textId="77777777" w:rsidR="00884C3F" w:rsidRPr="00CC5CA1" w:rsidRDefault="00884C3F" w:rsidP="00752445">
      <w:pPr>
        <w:tabs>
          <w:tab w:val="left" w:pos="851"/>
        </w:tabs>
        <w:spacing w:line="240" w:lineRule="auto"/>
        <w:ind w:firstLine="709"/>
        <w:jc w:val="center"/>
        <w:rPr>
          <w:b/>
          <w:szCs w:val="24"/>
        </w:rPr>
      </w:pPr>
      <w:r w:rsidRPr="00CC5CA1">
        <w:rPr>
          <w:b/>
          <w:szCs w:val="24"/>
        </w:rPr>
        <w:t>8. PASIŪLYMŲ ŠIFRAVIMAS</w:t>
      </w:r>
    </w:p>
    <w:p w14:paraId="74D747E5" w14:textId="77777777" w:rsidR="00B065C2" w:rsidRPr="00CC5CA1" w:rsidRDefault="00B065C2" w:rsidP="00521842">
      <w:pPr>
        <w:spacing w:after="0" w:line="240" w:lineRule="auto"/>
        <w:ind w:firstLine="709"/>
        <w:contextualSpacing/>
        <w:jc w:val="both"/>
      </w:pPr>
      <w:r w:rsidRPr="00CC5CA1">
        <w:t xml:space="preserve">8.1. Tiekėjo </w:t>
      </w:r>
      <w:r w:rsidRPr="00CC5CA1">
        <w:rPr>
          <w:szCs w:val="24"/>
        </w:rPr>
        <w:t xml:space="preserve">teikiamas </w:t>
      </w:r>
      <w:r w:rsidRPr="00CC5CA1">
        <w:t xml:space="preserve">pasiūlymas gali būti užšifruojamas. Tiekėjas, nusprendęs pateikti užšifruotą </w:t>
      </w:r>
      <w:r w:rsidRPr="00CC5CA1">
        <w:rPr>
          <w:szCs w:val="24"/>
        </w:rPr>
        <w:t>pasiūlymą</w:t>
      </w:r>
      <w:r w:rsidRPr="00CC5CA1">
        <w:t>, turi:</w:t>
      </w:r>
    </w:p>
    <w:p w14:paraId="01EE0146" w14:textId="77777777" w:rsidR="00B065C2" w:rsidRPr="00CC5CA1" w:rsidRDefault="00B065C2" w:rsidP="00521842">
      <w:pPr>
        <w:spacing w:after="0" w:line="240" w:lineRule="auto"/>
        <w:ind w:firstLine="709"/>
        <w:contextualSpacing/>
        <w:jc w:val="both"/>
      </w:pPr>
      <w:r w:rsidRPr="00CC5CA1">
        <w:t xml:space="preserve">8.1.1. </w:t>
      </w:r>
      <w:r w:rsidRPr="00CC5CA1">
        <w:rPr>
          <w:u w:val="single"/>
        </w:rPr>
        <w:t xml:space="preserve">iki </w:t>
      </w:r>
      <w:r w:rsidRPr="00CC5CA1">
        <w:rPr>
          <w:b/>
          <w:u w:val="single"/>
        </w:rPr>
        <w:t>pasiūlymų pateikimo termino pabaigos</w:t>
      </w:r>
      <w:r w:rsidRPr="00CC5CA1">
        <w:rPr>
          <w:b/>
        </w:rPr>
        <w:t xml:space="preserve"> </w:t>
      </w:r>
      <w:r w:rsidRPr="00CC5CA1">
        <w:t>naudodamasis CVP IS priemonėmis pateikti</w:t>
      </w:r>
      <w:r w:rsidRPr="00CC5CA1">
        <w:rPr>
          <w:iCs/>
          <w:szCs w:val="24"/>
        </w:rPr>
        <w:t xml:space="preserve"> užšifruotą</w:t>
      </w:r>
      <w:r w:rsidRPr="00CC5CA1">
        <w:t xml:space="preserve"> pasiūlymą (užšifruojamas visas pasiūlymas arba pasiūlymo dokumentas, kuriame nurodyta pasiūlymo kaina</w:t>
      </w:r>
      <w:r w:rsidR="004416D4" w:rsidRPr="00CC5CA1">
        <w:rPr>
          <w:szCs w:val="24"/>
        </w:rPr>
        <w:t xml:space="preserve"> arba ekonominio naudingumo siūlomi kriterijai</w:t>
      </w:r>
      <w:r w:rsidRPr="00CC5CA1">
        <w:rPr>
          <w:szCs w:val="24"/>
        </w:rPr>
        <w:t>)</w:t>
      </w:r>
      <w:r w:rsidRPr="00CC5CA1">
        <w:rPr>
          <w:iCs/>
          <w:szCs w:val="24"/>
        </w:rPr>
        <w:t>.</w:t>
      </w:r>
      <w:r w:rsidRPr="00CC5CA1">
        <w:t xml:space="preserve"> Instrukcija, kaip tiekėjui užšifruoti pasiūlymą galima rasti </w:t>
      </w:r>
      <w:hyperlink r:id="rId21" w:history="1">
        <w:r w:rsidRPr="00CC5CA1">
          <w:rPr>
            <w:rStyle w:val="Hyperlink"/>
            <w:color w:val="auto"/>
          </w:rPr>
          <w:t>interneto svetainėje</w:t>
        </w:r>
      </w:hyperlink>
      <w:r w:rsidRPr="00CC5CA1">
        <w:rPr>
          <w:szCs w:val="24"/>
        </w:rPr>
        <w:t>.</w:t>
      </w:r>
    </w:p>
    <w:p w14:paraId="22B38F42" w14:textId="19B91FEC" w:rsidR="00B065C2" w:rsidRPr="00CC5CA1" w:rsidRDefault="00B065C2" w:rsidP="00521842">
      <w:pPr>
        <w:spacing w:after="0" w:line="240" w:lineRule="auto"/>
        <w:ind w:firstLine="709"/>
        <w:contextualSpacing/>
        <w:jc w:val="both"/>
      </w:pPr>
      <w:r w:rsidRPr="00CC5CA1">
        <w:t xml:space="preserve">8.1.2. </w:t>
      </w:r>
      <w:r w:rsidRPr="00CC5CA1">
        <w:rPr>
          <w:b/>
          <w:u w:val="single"/>
        </w:rPr>
        <w:t>iki vokų atplėšimo procedūros (posėdžio) pradžios</w:t>
      </w:r>
      <w:r w:rsidRPr="00CC5CA1">
        <w:rPr>
          <w:b/>
        </w:rPr>
        <w:t xml:space="preserve"> </w:t>
      </w:r>
      <w:r w:rsidRPr="00CC5CA1">
        <w:rPr>
          <w:i/>
          <w:szCs w:val="24"/>
        </w:rPr>
        <w:t>/perkančioji organizacija vokų atplėšimo procedūrą (posėdį) turi numatyti ne anksčiau nei po</w:t>
      </w:r>
      <w:r w:rsidR="00892666">
        <w:rPr>
          <w:i/>
          <w:szCs w:val="24"/>
        </w:rPr>
        <w:t xml:space="preserve">30 </w:t>
      </w:r>
      <w:r w:rsidR="00B6449B">
        <w:rPr>
          <w:i/>
          <w:szCs w:val="24"/>
        </w:rPr>
        <w:t>(</w:t>
      </w:r>
      <w:r w:rsidR="00892666">
        <w:rPr>
          <w:i/>
          <w:szCs w:val="24"/>
        </w:rPr>
        <w:t>trisdešimt)</w:t>
      </w:r>
      <w:r w:rsidRPr="00CC5CA1">
        <w:rPr>
          <w:i/>
          <w:szCs w:val="24"/>
        </w:rPr>
        <w:t xml:space="preserve"> min. pasibaigus pasiūlymo pateikimo terminui/ </w:t>
      </w:r>
      <w:r w:rsidRPr="00CC5CA1">
        <w:rPr>
          <w:b/>
          <w:u w:val="single"/>
        </w:rPr>
        <w:t>CVP IS susirašinėjimo priemonėmis</w:t>
      </w:r>
      <w:r w:rsidRPr="00CC5CA1">
        <w:t xml:space="preserve"> pateikti slaptažodį,</w:t>
      </w:r>
      <w:r w:rsidRPr="00CC5CA1">
        <w:rPr>
          <w:szCs w:val="24"/>
        </w:rPr>
        <w:t xml:space="preserve"> </w:t>
      </w:r>
      <w:r w:rsidRPr="00CC5CA1">
        <w:t xml:space="preserve">su kuriuo perkančioji organizacija galės iššifruoti pateiktą pasiūlymą. </w:t>
      </w:r>
      <w:r w:rsidRPr="00CC5CA1">
        <w:rPr>
          <w:rFonts w:eastAsia="Times New Roman"/>
          <w:szCs w:val="24"/>
          <w:lang w:eastAsia="lt-LT"/>
        </w:rPr>
        <w:t xml:space="preserve">Iškilus CVP IS techninėms problemoms, kai tiekėjas neturi galimybės pateikti slaptažodžio per CVP IS susirašinėjimo priemonę, tiekėjas turi teisę slaptažodį pateikti kitomis priemonėmis pasirinktinai: perkančiosios organizacijos </w:t>
      </w:r>
      <w:r w:rsidRPr="00CC5CA1">
        <w:t>elektroniniu paštu</w:t>
      </w:r>
      <w:r w:rsidR="00BC52BC" w:rsidRPr="00CC5CA1">
        <w:t xml:space="preserve"> </w:t>
      </w:r>
      <w:hyperlink r:id="rId22" w:history="1">
        <w:r w:rsidR="00407143" w:rsidRPr="00F10C01">
          <w:rPr>
            <w:rStyle w:val="Hyperlink"/>
          </w:rPr>
          <w:t>Loreta.Markeviciene@nzt.lt</w:t>
        </w:r>
      </w:hyperlink>
      <w:r w:rsidRPr="00CC5CA1">
        <w:rPr>
          <w:rFonts w:eastAsia="Times New Roman"/>
          <w:szCs w:val="24"/>
          <w:lang w:eastAsia="lt-LT"/>
        </w:rPr>
        <w:t xml:space="preserve">. Tokiu atveju tiekėjas turėtų būti aktyvus ir įsitikinti, kad pateiktas slaptažodis laiku pasiekė adresatą (pavyzdžiui, susisiekęs su perkančiąja organizacija oficialiu jos telefonu ir (arba) kitais būdais). </w:t>
      </w:r>
    </w:p>
    <w:p w14:paraId="5D8B8CA0" w14:textId="77777777" w:rsidR="00B065C2" w:rsidRPr="00CC5CA1" w:rsidRDefault="00B065C2" w:rsidP="00521842">
      <w:pPr>
        <w:spacing w:after="0" w:line="240" w:lineRule="auto"/>
        <w:ind w:firstLine="709"/>
        <w:contextualSpacing/>
        <w:jc w:val="both"/>
        <w:rPr>
          <w:rFonts w:eastAsia="Times New Roman"/>
          <w:szCs w:val="24"/>
          <w:lang w:eastAsia="lt-LT"/>
        </w:rPr>
      </w:pPr>
      <w:r w:rsidRPr="00CC5CA1">
        <w:t xml:space="preserve">8.2. </w:t>
      </w:r>
      <w:r w:rsidRPr="00CC5CA1">
        <w:rPr>
          <w:rFonts w:eastAsia="Times New Roman"/>
          <w:szCs w:val="24"/>
          <w:lang w:eastAsia="lt-LT"/>
        </w:rPr>
        <w:t>Tiekėjui užšifravus visą pasiūlymą ir i</w:t>
      </w:r>
      <w:r w:rsidRPr="00CC5CA1">
        <w:t>ki vokų atplėšimo</w:t>
      </w:r>
      <w:r w:rsidRPr="00CC5CA1">
        <w:rPr>
          <w:rFonts w:eastAsia="Times New Roman"/>
          <w:szCs w:val="24"/>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w:t>
      </w:r>
      <w:r w:rsidR="004416D4" w:rsidRPr="00CC5CA1">
        <w:rPr>
          <w:rFonts w:eastAsia="Times New Roman"/>
          <w:szCs w:val="24"/>
          <w:lang w:eastAsia="lt-LT"/>
        </w:rPr>
        <w:t xml:space="preserve"> arba </w:t>
      </w:r>
      <w:r w:rsidR="004416D4" w:rsidRPr="00CC5CA1">
        <w:rPr>
          <w:szCs w:val="24"/>
        </w:rPr>
        <w:t>ekonominio naudingumo siūlomi kriterijai</w:t>
      </w:r>
      <w:r w:rsidRPr="00CC5CA1">
        <w:rPr>
          <w:rFonts w:eastAsia="Times New Roman"/>
          <w:szCs w:val="24"/>
          <w:lang w:eastAsia="lt-LT"/>
        </w:rPr>
        <w:t xml:space="preserve">, o kitus pasiūlymo dokumentus pateikė neužšifruotus – perkančioji organizacija tiekėjo pasiūlymą atmeta kaip </w:t>
      </w:r>
      <w:r w:rsidRPr="00CC5CA1">
        <w:t>neatitinkantį pirkimo dokumentuose nustatytų reikalavimų (tiekėjas nepateikė pasiūlymo kainos</w:t>
      </w:r>
      <w:r w:rsidRPr="00CC5CA1">
        <w:rPr>
          <w:szCs w:val="24"/>
        </w:rPr>
        <w:t>)</w:t>
      </w:r>
      <w:r w:rsidR="00D1073F" w:rsidRPr="00CC5CA1">
        <w:rPr>
          <w:rFonts w:eastAsia="Times New Roman"/>
          <w:szCs w:val="24"/>
          <w:lang w:eastAsia="lt-LT"/>
        </w:rPr>
        <w:t>.</w:t>
      </w:r>
    </w:p>
    <w:p w14:paraId="4D9EC911" w14:textId="77777777" w:rsidR="000B7FB3" w:rsidRPr="00CC5CA1" w:rsidRDefault="00DC04BA" w:rsidP="00697DBB">
      <w:pPr>
        <w:widowControl w:val="0"/>
        <w:spacing w:before="240" w:after="240" w:line="240" w:lineRule="auto"/>
        <w:ind w:left="357" w:hanging="357"/>
        <w:jc w:val="center"/>
        <w:outlineLvl w:val="0"/>
        <w:rPr>
          <w:b/>
          <w:szCs w:val="24"/>
        </w:rPr>
      </w:pPr>
      <w:r w:rsidRPr="00CC5CA1">
        <w:rPr>
          <w:b/>
          <w:szCs w:val="24"/>
        </w:rPr>
        <w:t>9</w:t>
      </w:r>
      <w:r w:rsidR="000B7FB3" w:rsidRPr="00CC5CA1">
        <w:rPr>
          <w:b/>
          <w:szCs w:val="24"/>
        </w:rPr>
        <w:t>.  SUSIPAŽINIM</w:t>
      </w:r>
      <w:r w:rsidR="00796ABF" w:rsidRPr="00CC5CA1">
        <w:rPr>
          <w:b/>
          <w:szCs w:val="24"/>
        </w:rPr>
        <w:t>O</w:t>
      </w:r>
      <w:r w:rsidR="000B7FB3" w:rsidRPr="00CC5CA1">
        <w:rPr>
          <w:b/>
          <w:szCs w:val="24"/>
        </w:rPr>
        <w:t xml:space="preserve"> SU ELEKTRONINĖMIS PRIEMONĖMIS GAUT</w:t>
      </w:r>
      <w:r w:rsidR="00A23B4D" w:rsidRPr="00CC5CA1">
        <w:rPr>
          <w:b/>
          <w:szCs w:val="24"/>
        </w:rPr>
        <w:t>AIS</w:t>
      </w:r>
      <w:r w:rsidR="00FA70F6" w:rsidRPr="00CC5CA1">
        <w:rPr>
          <w:b/>
          <w:szCs w:val="24"/>
        </w:rPr>
        <w:t xml:space="preserve"> </w:t>
      </w:r>
      <w:r w:rsidR="000B7FB3" w:rsidRPr="00CC5CA1">
        <w:rPr>
          <w:b/>
          <w:szCs w:val="24"/>
        </w:rPr>
        <w:t>PASIŪLYM</w:t>
      </w:r>
      <w:r w:rsidR="00A23B4D" w:rsidRPr="00CC5CA1">
        <w:rPr>
          <w:b/>
          <w:szCs w:val="24"/>
        </w:rPr>
        <w:t>AIS</w:t>
      </w:r>
      <w:bookmarkEnd w:id="13"/>
      <w:bookmarkEnd w:id="14"/>
      <w:r w:rsidR="00796ABF" w:rsidRPr="00CC5CA1">
        <w:rPr>
          <w:b/>
          <w:szCs w:val="24"/>
        </w:rPr>
        <w:t xml:space="preserve"> PROCEDŪRA</w:t>
      </w:r>
    </w:p>
    <w:p w14:paraId="5F945D14" w14:textId="6E20B408" w:rsidR="00BA5223" w:rsidRPr="00CC5CA1" w:rsidRDefault="00C11B75" w:rsidP="00BA5223">
      <w:pPr>
        <w:tabs>
          <w:tab w:val="left" w:pos="1276"/>
        </w:tabs>
        <w:spacing w:after="0" w:line="240" w:lineRule="auto"/>
        <w:ind w:firstLine="709"/>
        <w:jc w:val="both"/>
        <w:rPr>
          <w:szCs w:val="24"/>
        </w:rPr>
      </w:pPr>
      <w:r w:rsidRPr="00CC5CA1">
        <w:rPr>
          <w:szCs w:val="24"/>
        </w:rPr>
        <w:t xml:space="preserve">9.1. </w:t>
      </w:r>
      <w:r w:rsidR="00BA5223" w:rsidRPr="00CC5CA1">
        <w:rPr>
          <w:szCs w:val="24"/>
        </w:rPr>
        <w:t>Susipažinimas su CVP IS gautais pasiūlymais vyks</w:t>
      </w:r>
      <w:r w:rsidR="0043603C" w:rsidRPr="0043603C">
        <w:rPr>
          <w:b/>
          <w:szCs w:val="24"/>
        </w:rPr>
        <w:t xml:space="preserve"> </w:t>
      </w:r>
      <w:r w:rsidR="0043603C" w:rsidRPr="0066227F">
        <w:rPr>
          <w:b/>
          <w:szCs w:val="24"/>
        </w:rPr>
        <w:t>skelbime apie pirkimą nurodytą dieną</w:t>
      </w:r>
      <w:r w:rsidR="00BA5223" w:rsidRPr="00CC5CA1">
        <w:rPr>
          <w:b/>
          <w:szCs w:val="24"/>
        </w:rPr>
        <w:t>.</w:t>
      </w:r>
      <w:r w:rsidR="00BA5223" w:rsidRPr="00CC5CA1">
        <w:rPr>
          <w:szCs w:val="24"/>
        </w:rPr>
        <w:t xml:space="preserve"> </w:t>
      </w:r>
    </w:p>
    <w:p w14:paraId="59C3A22E" w14:textId="77777777" w:rsidR="00BA5223" w:rsidRPr="00CC5CA1" w:rsidRDefault="006B6341" w:rsidP="00450402">
      <w:pPr>
        <w:tabs>
          <w:tab w:val="left" w:pos="1276"/>
        </w:tabs>
        <w:spacing w:after="0" w:line="240" w:lineRule="auto"/>
        <w:ind w:firstLine="709"/>
        <w:jc w:val="both"/>
        <w:rPr>
          <w:szCs w:val="24"/>
        </w:rPr>
      </w:pPr>
      <w:r w:rsidRPr="00CC5CA1">
        <w:rPr>
          <w:szCs w:val="24"/>
        </w:rPr>
        <w:t xml:space="preserve">9.2. </w:t>
      </w:r>
      <w:r w:rsidR="00BA5223" w:rsidRPr="00CC5CA1">
        <w:rPr>
          <w:rFonts w:eastAsia="Times New Roman"/>
          <w:szCs w:val="24"/>
        </w:rPr>
        <w:t xml:space="preserve">Susipažinimo su pasiūlymais procedūroje tiekėjai nedalyvauja. </w:t>
      </w:r>
      <w:r w:rsidR="00BA5223" w:rsidRPr="00CC5CA1">
        <w:rPr>
          <w:rFonts w:eastAsia="Times New Roman"/>
          <w:spacing w:val="-2"/>
          <w:szCs w:val="24"/>
        </w:rPr>
        <w:t>Perkančioji organizacija</w:t>
      </w:r>
      <w:r w:rsidR="00BA5223" w:rsidRPr="00CC5CA1">
        <w:rPr>
          <w:rFonts w:eastAsia="Times New Roman"/>
          <w:szCs w:val="24"/>
        </w:rPr>
        <w:t xml:space="preserve"> neteikia informacijos pirkime dalyvaujantiems tiekėjams apie pasiūlymus pateikusius tiekėjus, pasiūlytas kainas. </w:t>
      </w:r>
      <w:r w:rsidR="00BA5223" w:rsidRPr="00CC5CA1">
        <w:rPr>
          <w:szCs w:val="24"/>
        </w:rPr>
        <w:t>Susipažinimo su CVP IS pateiktais pasiūlymais, pasiūlymų nagrinėjimo, vertinimo ir palyginimo procedūras atlieka Komisija.</w:t>
      </w:r>
    </w:p>
    <w:p w14:paraId="4131975A" w14:textId="77777777" w:rsidR="00585AE2" w:rsidRPr="00CC5CA1" w:rsidRDefault="00585AE2" w:rsidP="00BA5223">
      <w:pPr>
        <w:tabs>
          <w:tab w:val="left" w:pos="1276"/>
        </w:tabs>
        <w:spacing w:after="0" w:line="240" w:lineRule="auto"/>
        <w:ind w:firstLine="709"/>
        <w:jc w:val="both"/>
        <w:rPr>
          <w:b/>
          <w:szCs w:val="24"/>
        </w:rPr>
      </w:pPr>
    </w:p>
    <w:p w14:paraId="26882CF7" w14:textId="77777777" w:rsidR="00D2016C" w:rsidRPr="00CC5CA1" w:rsidRDefault="00D2016C" w:rsidP="00BA5223">
      <w:pPr>
        <w:tabs>
          <w:tab w:val="left" w:pos="1276"/>
        </w:tabs>
        <w:spacing w:after="0" w:line="240" w:lineRule="auto"/>
        <w:ind w:firstLine="709"/>
        <w:jc w:val="center"/>
        <w:rPr>
          <w:b/>
          <w:szCs w:val="24"/>
        </w:rPr>
      </w:pPr>
      <w:r w:rsidRPr="00CC5CA1">
        <w:rPr>
          <w:b/>
          <w:szCs w:val="24"/>
        </w:rPr>
        <w:t>10. PASIŪLYMŲ NAGRINĖJIMAS I</w:t>
      </w:r>
      <w:r w:rsidR="00DE3738" w:rsidRPr="00CC5CA1">
        <w:rPr>
          <w:b/>
          <w:szCs w:val="24"/>
        </w:rPr>
        <w:t>R PASIŪLYMŲ ATMETIMO PRIEŽASTYS</w:t>
      </w:r>
    </w:p>
    <w:p w14:paraId="5131CE54" w14:textId="77777777" w:rsidR="00BA5223" w:rsidRPr="00CC5CA1" w:rsidRDefault="00BA5223" w:rsidP="00BA5223">
      <w:pPr>
        <w:tabs>
          <w:tab w:val="left" w:pos="1276"/>
        </w:tabs>
        <w:spacing w:after="0" w:line="240" w:lineRule="auto"/>
        <w:ind w:firstLine="709"/>
        <w:jc w:val="both"/>
        <w:rPr>
          <w:b/>
          <w:szCs w:val="24"/>
        </w:rPr>
      </w:pPr>
    </w:p>
    <w:p w14:paraId="7EC55B1B" w14:textId="77777777" w:rsidR="00924573" w:rsidRPr="004A00AB" w:rsidRDefault="00924573" w:rsidP="00924573">
      <w:pPr>
        <w:suppressAutoHyphens/>
        <w:spacing w:after="0" w:line="240" w:lineRule="auto"/>
        <w:ind w:firstLine="709"/>
        <w:jc w:val="both"/>
        <w:rPr>
          <w:rFonts w:eastAsia="Times New Roman"/>
          <w:szCs w:val="24"/>
          <w:lang w:val="en-US"/>
        </w:rPr>
      </w:pPr>
      <w:r w:rsidRPr="00CC5CA1">
        <w:rPr>
          <w:rFonts w:eastAsia="Times New Roman"/>
          <w:noProof/>
          <w:szCs w:val="24"/>
        </w:rPr>
        <w:lastRenderedPageBreak/>
        <w:t>10.1.</w:t>
      </w:r>
      <w:r w:rsidRPr="00CC5CA1">
        <w:rPr>
          <w:rFonts w:eastAsia="Times New Roman"/>
          <w:szCs w:val="20"/>
        </w:rPr>
        <w:t xml:space="preserve"> </w:t>
      </w:r>
      <w:r w:rsidRPr="004A00AB">
        <w:rPr>
          <w:szCs w:val="24"/>
        </w:rPr>
        <w:t>Komisija</w:t>
      </w:r>
      <w:r w:rsidRPr="004A00AB">
        <w:rPr>
          <w:rFonts w:eastAsia="Times New Roman"/>
          <w:szCs w:val="20"/>
        </w:rPr>
        <w:t xml:space="preserve"> laikosi šios procedūrų eigos:</w:t>
      </w:r>
    </w:p>
    <w:p w14:paraId="74451EE8" w14:textId="77777777" w:rsidR="00924573" w:rsidRPr="00CC5CA1" w:rsidRDefault="00924573" w:rsidP="00924573">
      <w:pPr>
        <w:suppressAutoHyphens/>
        <w:spacing w:after="0" w:line="240" w:lineRule="auto"/>
        <w:ind w:firstLine="709"/>
        <w:jc w:val="both"/>
        <w:rPr>
          <w:rFonts w:eastAsia="Times New Roman"/>
          <w:szCs w:val="20"/>
        </w:rPr>
      </w:pPr>
      <w:r w:rsidRPr="00CC5CA1">
        <w:rPr>
          <w:rFonts w:eastAsia="Times New Roman"/>
          <w:szCs w:val="20"/>
        </w:rPr>
        <w:t>10.1.1. nagrinėja, vertina ir palygina tiekėjų pateiktus pasiūlymus, vadovaudamasi pirkimo dokumentuose nustatytais reikalavimais:</w:t>
      </w:r>
    </w:p>
    <w:p w14:paraId="1ABF8D1D" w14:textId="77777777" w:rsidR="00BF084E" w:rsidRPr="00CC5CA1" w:rsidRDefault="00BF084E" w:rsidP="00BF084E">
      <w:pPr>
        <w:spacing w:after="0" w:line="240" w:lineRule="auto"/>
        <w:ind w:firstLine="709"/>
        <w:jc w:val="both"/>
        <w:rPr>
          <w:rFonts w:eastAsia="Times New Roman"/>
          <w:szCs w:val="20"/>
        </w:rPr>
      </w:pPr>
      <w:r w:rsidRPr="00CC5CA1">
        <w:rPr>
          <w:rFonts w:eastAsia="Times New Roman"/>
          <w:szCs w:val="20"/>
        </w:rPr>
        <w:t>10.1.1.1. ar pasiūlymai atitinka pirkimo dokumentuose nustatytus reikalavimus;</w:t>
      </w:r>
    </w:p>
    <w:p w14:paraId="41955B7D" w14:textId="77777777" w:rsidR="00BF084E" w:rsidRPr="00CC5CA1" w:rsidRDefault="00BF084E" w:rsidP="00BF084E">
      <w:pPr>
        <w:spacing w:after="0" w:line="240" w:lineRule="auto"/>
        <w:ind w:firstLine="709"/>
        <w:jc w:val="both"/>
        <w:rPr>
          <w:rFonts w:eastAsia="Times New Roman"/>
          <w:szCs w:val="20"/>
        </w:rPr>
      </w:pPr>
      <w:r w:rsidRPr="00CC5CA1">
        <w:rPr>
          <w:rFonts w:eastAsia="Times New Roman"/>
          <w:szCs w:val="20"/>
        </w:rPr>
        <w:t>10.1.1.2. ar pateiktas EBVPD</w:t>
      </w:r>
      <w:r w:rsidR="000E0EC2" w:rsidRPr="00CC5CA1">
        <w:rPr>
          <w:rFonts w:eastAsia="Times New Roman"/>
          <w:szCs w:val="20"/>
        </w:rPr>
        <w:t>;</w:t>
      </w:r>
    </w:p>
    <w:p w14:paraId="19E3AEF7" w14:textId="77777777" w:rsidR="00BF084E" w:rsidRPr="00CC5CA1" w:rsidRDefault="00BF084E" w:rsidP="00BF084E">
      <w:pPr>
        <w:spacing w:after="0" w:line="240" w:lineRule="auto"/>
        <w:ind w:firstLine="709"/>
        <w:jc w:val="both"/>
      </w:pPr>
      <w:r w:rsidRPr="00CC5CA1">
        <w:rPr>
          <w:rFonts w:eastAsia="Times New Roman"/>
          <w:szCs w:val="20"/>
        </w:rPr>
        <w:t xml:space="preserve">10.1.1.3. ar pasiūlytos </w:t>
      </w:r>
      <w:r w:rsidRPr="00CC5CA1">
        <w:t>kainos  neviršija pirkimui skirtų lėšų, nustatytų perkančiosios organizacijos prieš pradedant pirkimo procedūrą;</w:t>
      </w:r>
    </w:p>
    <w:p w14:paraId="4EBC0A6D" w14:textId="77777777" w:rsidR="00BF084E" w:rsidRPr="00CC5CA1" w:rsidRDefault="00BF084E" w:rsidP="00BF084E">
      <w:pPr>
        <w:spacing w:after="0" w:line="240" w:lineRule="auto"/>
        <w:ind w:firstLine="709"/>
        <w:jc w:val="both"/>
        <w:rPr>
          <w:rFonts w:eastAsia="Times New Roman"/>
          <w:szCs w:val="20"/>
        </w:rPr>
      </w:pPr>
      <w:r w:rsidRPr="00CC5CA1">
        <w:rPr>
          <w:rFonts w:eastAsia="Times New Roman"/>
          <w:szCs w:val="20"/>
        </w:rPr>
        <w:t>10.1.1.4. ar nėra pasiūlyta neįprastai mažų kainų.</w:t>
      </w:r>
    </w:p>
    <w:p w14:paraId="1EE8E97E" w14:textId="77777777" w:rsidR="00924573" w:rsidRPr="00CC5CA1" w:rsidRDefault="00924573" w:rsidP="00193783">
      <w:pPr>
        <w:suppressAutoHyphens/>
        <w:spacing w:after="0" w:line="240" w:lineRule="auto"/>
        <w:ind w:firstLine="709"/>
        <w:jc w:val="both"/>
        <w:rPr>
          <w:rFonts w:eastAsia="Times New Roman"/>
          <w:szCs w:val="20"/>
        </w:rPr>
      </w:pPr>
      <w:r w:rsidRPr="00CC5CA1">
        <w:rPr>
          <w:rFonts w:eastAsia="Times New Roman"/>
          <w:szCs w:val="20"/>
        </w:rPr>
        <w:t xml:space="preserve">10.1.2. vertina </w:t>
      </w:r>
      <w:r w:rsidRPr="00CC5CA1">
        <w:rPr>
          <w:szCs w:val="24"/>
        </w:rPr>
        <w:t>dalyvių</w:t>
      </w:r>
      <w:r w:rsidRPr="00CC5CA1">
        <w:rPr>
          <w:rFonts w:eastAsia="Times New Roman"/>
          <w:szCs w:val="20"/>
        </w:rPr>
        <w:t xml:space="preserve"> pateiktus EBVPD</w:t>
      </w:r>
      <w:r w:rsidR="00765D12" w:rsidRPr="00CC5CA1">
        <w:rPr>
          <w:rFonts w:eastAsia="Times New Roman"/>
          <w:szCs w:val="20"/>
        </w:rPr>
        <w:t xml:space="preserve"> </w:t>
      </w:r>
      <w:r w:rsidRPr="00CC5CA1">
        <w:rPr>
          <w:rFonts w:eastAsia="Times New Roman"/>
          <w:szCs w:val="20"/>
        </w:rPr>
        <w:t>ar nėra pirkimo dokumentuose nustatytų tiekėjų pašalinimo pagrindų;</w:t>
      </w:r>
    </w:p>
    <w:p w14:paraId="68523DD8" w14:textId="77777777" w:rsidR="00924573" w:rsidRPr="00CC5CA1" w:rsidRDefault="00924573" w:rsidP="00924573">
      <w:pPr>
        <w:suppressAutoHyphens/>
        <w:spacing w:after="0" w:line="240" w:lineRule="auto"/>
        <w:ind w:firstLine="709"/>
        <w:jc w:val="both"/>
        <w:rPr>
          <w:rFonts w:eastAsia="Times New Roman"/>
          <w:szCs w:val="20"/>
        </w:rPr>
      </w:pPr>
      <w:r w:rsidRPr="00CC5CA1">
        <w:rPr>
          <w:rFonts w:eastAsia="Times New Roman"/>
          <w:szCs w:val="20"/>
        </w:rPr>
        <w:t xml:space="preserve">10.2. Dokumentų, pagrindžiančių pašalinimo pagrindų nebuvimą patvirtinančių dokumentų reikalaujama tik iš to tiekėjo, kurio pasiūlymas pagal vertinimo rezultatus gali būti pripažintas laimėjusiu (iki pasiūlymų eilės nustatymo). Kai kartu su pasiūlymu tiekėjas pateikia ir </w:t>
      </w:r>
      <w:r w:rsidR="00D8266A" w:rsidRPr="00CC5CA1">
        <w:rPr>
          <w:rFonts w:eastAsia="Times New Roman"/>
          <w:szCs w:val="20"/>
        </w:rPr>
        <w:t>t</w:t>
      </w:r>
      <w:r w:rsidRPr="00CC5CA1">
        <w:rPr>
          <w:rFonts w:eastAsia="Times New Roman"/>
          <w:szCs w:val="20"/>
        </w:rPr>
        <w:t xml:space="preserve">iekėjo pašalinimo pagrindų nebuvimą įrodančius dokumentus, perkančioji organizacija jų nevertina, išskyrus, kai toks tiekėjas pagal vertinimo rezultatus gali būti pripažintas laimėjusiu. Tokiu atveju pateikti dokumentai gali būti vertinami tik po to, kai įvertintas gautas pasiūlymas ir pagal vertinimo rezultatus jis gali būti pripažintas laimėjusiu. </w:t>
      </w:r>
      <w:r w:rsidRPr="00CC5CA1">
        <w:rPr>
          <w:szCs w:val="24"/>
          <w:bdr w:val="none" w:sz="0" w:space="0" w:color="auto" w:frame="1"/>
          <w:lang w:eastAsia="lt-LT"/>
        </w:rPr>
        <w:t>Tais atvejais, kai galimas pirkimo laimėtojas teikia dokumentus, gautus iš institucijų (Informatikos ir ryšių departamento, Registrų centro, Valstybinės mokesčių inspekcijos, Sodros), laikoma, kad dokumentai, nurodantys duomenis po pasiūlymų pateikimo termino pabaigos, yra priimtini, tačiau tiekėjo kvalifikacija</w:t>
      </w:r>
      <w:r w:rsidR="00104DB1" w:rsidRPr="00CC5CA1">
        <w:rPr>
          <w:szCs w:val="24"/>
          <w:bdr w:val="none" w:sz="0" w:space="0" w:color="auto" w:frame="1"/>
          <w:lang w:eastAsia="lt-LT"/>
        </w:rPr>
        <w:t xml:space="preserve"> (jeigu taikoma)</w:t>
      </w:r>
      <w:r w:rsidRPr="00CC5CA1">
        <w:rPr>
          <w:szCs w:val="24"/>
          <w:bdr w:val="none" w:sz="0" w:space="0" w:color="auto" w:frame="1"/>
          <w:lang w:eastAsia="lt-LT"/>
        </w:rPr>
        <w:t xml:space="preserve"> turi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361B74B7" w14:textId="77777777" w:rsidR="009E035F" w:rsidRPr="00CC5CA1" w:rsidRDefault="009E035F" w:rsidP="009E035F">
      <w:pPr>
        <w:spacing w:after="0" w:line="240" w:lineRule="auto"/>
        <w:ind w:firstLine="709"/>
        <w:jc w:val="both"/>
        <w:rPr>
          <w:rFonts w:eastAsia="Times New Roman"/>
          <w:szCs w:val="24"/>
        </w:rPr>
      </w:pPr>
      <w:r w:rsidRPr="00CC5CA1">
        <w:rPr>
          <w:rFonts w:eastAsia="Times New Roman"/>
          <w:szCs w:val="24"/>
        </w:rPr>
        <w:t xml:space="preserve">10.3. </w:t>
      </w:r>
      <w:r w:rsidRPr="00CC5CA1">
        <w:rPr>
          <w:rFonts w:eastAsia="Times New Roman"/>
          <w:szCs w:val="20"/>
        </w:rPr>
        <w:t xml:space="preserve">Jeigu tiekėjas pateikė netikslius, neišsamius </w:t>
      </w:r>
      <w:r w:rsidR="004C716A" w:rsidRPr="00CC5CA1">
        <w:rPr>
          <w:rFonts w:eastAsia="Times New Roman"/>
          <w:szCs w:val="20"/>
        </w:rPr>
        <w:t xml:space="preserve">ar klaidingus </w:t>
      </w:r>
      <w:r w:rsidRPr="00CC5CA1">
        <w:rPr>
          <w:rFonts w:eastAsia="Times New Roman"/>
          <w:szCs w:val="20"/>
        </w:rPr>
        <w:t xml:space="preserve">dokumentus ar duomenis apie atitiktį pirkimo dokumentų reikalavimams arba šių dokumentų ar duomenų trūksta, perkančioji organizacija </w:t>
      </w:r>
      <w:r w:rsidR="004C716A" w:rsidRPr="00CC5CA1">
        <w:rPr>
          <w:rFonts w:eastAsia="Times New Roman"/>
          <w:szCs w:val="20"/>
        </w:rPr>
        <w:t xml:space="preserve">gali </w:t>
      </w:r>
      <w:r w:rsidRPr="00CC5CA1">
        <w:rPr>
          <w:rFonts w:eastAsia="Times New Roman"/>
          <w:szCs w:val="20"/>
        </w:rPr>
        <w:t>nepažeisdama</w:t>
      </w:r>
      <w:r w:rsidRPr="00CC5CA1">
        <w:rPr>
          <w:rFonts w:eastAsia="Times New Roman"/>
          <w:i/>
          <w:iCs/>
          <w:szCs w:val="20"/>
        </w:rPr>
        <w:t xml:space="preserve"> </w:t>
      </w:r>
      <w:r w:rsidRPr="00CC5CA1">
        <w:rPr>
          <w:rFonts w:eastAsia="Times New Roman"/>
          <w:szCs w:val="20"/>
        </w:rPr>
        <w:t>lygiateisiškumo ir skaidrumo principų prašyti tiekėją šiuos dokumentus ar duomenis patikslinti, papildyti arba paaiškinti per jos nustatytą protingą terminą</w:t>
      </w:r>
      <w:r w:rsidR="00A60738" w:rsidRPr="00CC5CA1">
        <w:rPr>
          <w:rFonts w:eastAsia="Times New Roman"/>
          <w:szCs w:val="20"/>
        </w:rPr>
        <w:t>,</w:t>
      </w:r>
      <w:r w:rsidR="00A60738" w:rsidRPr="00CC5CA1">
        <w:t xml:space="preserve"> </w:t>
      </w:r>
      <w:r w:rsidR="00A60738" w:rsidRPr="00CC5CA1">
        <w:rPr>
          <w:rFonts w:eastAsia="Times New Roman"/>
          <w:szCs w:val="20"/>
        </w:rPr>
        <w:t>vadovaudamasi Viešųjų pirkimų įstatymo 45 straipsnio nuostatomis</w:t>
      </w:r>
      <w:r w:rsidRPr="00CC5CA1">
        <w:rPr>
          <w:rFonts w:eastAsia="Times New Roman"/>
          <w:szCs w:val="20"/>
        </w:rPr>
        <w:t xml:space="preserve">. </w:t>
      </w:r>
    </w:p>
    <w:p w14:paraId="565963E0" w14:textId="77777777" w:rsidR="009E035F" w:rsidRPr="00CC5CA1" w:rsidRDefault="009E035F" w:rsidP="009E035F">
      <w:pPr>
        <w:tabs>
          <w:tab w:val="left" w:pos="709"/>
          <w:tab w:val="left" w:pos="851"/>
          <w:tab w:val="left" w:pos="993"/>
          <w:tab w:val="left" w:pos="1276"/>
        </w:tabs>
        <w:spacing w:after="0" w:line="240" w:lineRule="auto"/>
        <w:ind w:firstLine="709"/>
        <w:jc w:val="both"/>
        <w:rPr>
          <w:rFonts w:eastAsia="Times New Roman"/>
          <w:i/>
          <w:szCs w:val="24"/>
        </w:rPr>
      </w:pPr>
      <w:r w:rsidRPr="00CC5CA1">
        <w:rPr>
          <w:rFonts w:eastAsia="Times New Roman"/>
          <w:szCs w:val="24"/>
        </w:rPr>
        <w:t>10.</w:t>
      </w:r>
      <w:r w:rsidR="00D73F5B" w:rsidRPr="00CC5CA1">
        <w:rPr>
          <w:rFonts w:eastAsia="Times New Roman"/>
          <w:szCs w:val="24"/>
        </w:rPr>
        <w:t>4</w:t>
      </w:r>
      <w:r w:rsidRPr="00CC5CA1">
        <w:rPr>
          <w:rFonts w:eastAsia="Times New Roman"/>
          <w:szCs w:val="24"/>
        </w:rPr>
        <w:t>. Kai pateiktame pasiūlyme nurodoma neįprastai maža kaina, p</w:t>
      </w:r>
      <w:r w:rsidRPr="00CC5CA1">
        <w:rPr>
          <w:rFonts w:eastAsia="Times New Roman"/>
          <w:noProof/>
          <w:szCs w:val="24"/>
        </w:rPr>
        <w:t xml:space="preserve">erkančioji organizacija, </w:t>
      </w:r>
      <w:r w:rsidRPr="00CC5CA1">
        <w:rPr>
          <w:rFonts w:eastAsia="Times New Roman"/>
          <w:szCs w:val="24"/>
        </w:rPr>
        <w:t>privalo tiekėjo (supaprastinto pirkimo atveju – ekonomiškai naudingiausią pasiūlymą pateikusio tiekėjo) CVP IS susirašinėjimo priemonėmis paprašyti per p</w:t>
      </w:r>
      <w:r w:rsidRPr="00CC5CA1">
        <w:rPr>
          <w:rFonts w:eastAsia="Times New Roman"/>
          <w:noProof/>
          <w:szCs w:val="24"/>
        </w:rPr>
        <w:t>erkančiosios organizacijos</w:t>
      </w:r>
      <w:r w:rsidRPr="00CC5CA1">
        <w:rPr>
          <w:rFonts w:eastAsia="Times New Roman"/>
          <w:szCs w:val="24"/>
        </w:rPr>
        <w:t xml:space="preserve"> nurodytą terminą pagrįsti neįprastai mažą pasiūlymo kainą, įskaitant ir detalų kainų sudėtinių dalių pagrindimą. Perkančioji organizacija, vertindama, ar tiekėjo pateiktame pasiūlyme nurodyta kaina yra neįprastai maža, vadovaujasi Viešųjų pirkimų įstatymo 57 straipsniu</w:t>
      </w:r>
      <w:r w:rsidRPr="00CC5CA1">
        <w:rPr>
          <w:rFonts w:eastAsia="Times New Roman"/>
          <w:i/>
          <w:szCs w:val="24"/>
        </w:rPr>
        <w:t xml:space="preserve">. </w:t>
      </w:r>
    </w:p>
    <w:p w14:paraId="3E596895" w14:textId="77777777" w:rsidR="009E035F" w:rsidRPr="00CC5CA1" w:rsidRDefault="009E035F" w:rsidP="009E035F">
      <w:pPr>
        <w:tabs>
          <w:tab w:val="left" w:pos="709"/>
          <w:tab w:val="left" w:pos="851"/>
          <w:tab w:val="left" w:pos="993"/>
          <w:tab w:val="left" w:pos="1276"/>
        </w:tabs>
        <w:spacing w:after="0" w:line="240" w:lineRule="auto"/>
        <w:ind w:firstLine="709"/>
        <w:jc w:val="both"/>
        <w:rPr>
          <w:rFonts w:eastAsia="Times New Roman"/>
          <w:szCs w:val="24"/>
        </w:rPr>
      </w:pPr>
      <w:r w:rsidRPr="00CC5CA1">
        <w:rPr>
          <w:rFonts w:eastAsia="Times New Roman"/>
          <w:szCs w:val="24"/>
        </w:rPr>
        <w:t>10.</w:t>
      </w:r>
      <w:r w:rsidR="005E4468" w:rsidRPr="00CC5CA1">
        <w:rPr>
          <w:rFonts w:eastAsia="Times New Roman"/>
          <w:szCs w:val="24"/>
        </w:rPr>
        <w:t>5</w:t>
      </w:r>
      <w:r w:rsidRPr="00CC5CA1">
        <w:rPr>
          <w:rFonts w:eastAsia="Times New Roman"/>
          <w:szCs w:val="24"/>
        </w:rPr>
        <w:t xml:space="preserve">. </w:t>
      </w:r>
      <w:r w:rsidRPr="00CC5CA1">
        <w:rPr>
          <w:rFonts w:eastAsia="Times New Roman"/>
          <w:bCs/>
          <w:szCs w:val="24"/>
        </w:rPr>
        <w:t>Perkančioji organizacija gali nevertinti viso tiekėjo pasiūlymo, jeigu patikrinusi jo dalį nustato, kad, vadovaujantis Viešųjų pirkimų įstatymo reikalavimais, pasiūlymas turi būti atmestas.</w:t>
      </w:r>
    </w:p>
    <w:p w14:paraId="070DFEAA" w14:textId="525CFA4B" w:rsidR="00C2216B" w:rsidRPr="00CC5CA1" w:rsidRDefault="00C2216B" w:rsidP="00C2216B">
      <w:pPr>
        <w:tabs>
          <w:tab w:val="left" w:pos="709"/>
          <w:tab w:val="left" w:pos="851"/>
          <w:tab w:val="left" w:pos="993"/>
          <w:tab w:val="left" w:pos="1276"/>
        </w:tabs>
        <w:spacing w:after="0" w:line="240" w:lineRule="auto"/>
        <w:ind w:firstLine="709"/>
        <w:jc w:val="both"/>
        <w:rPr>
          <w:b/>
          <w:i/>
          <w:u w:val="single"/>
        </w:rPr>
      </w:pPr>
      <w:r w:rsidRPr="00CC5CA1">
        <w:rPr>
          <w:b/>
          <w:u w:val="single"/>
        </w:rPr>
        <w:t xml:space="preserve">10.6. </w:t>
      </w:r>
      <w:r w:rsidRPr="00CC5CA1">
        <w:rPr>
          <w:b/>
          <w:i/>
          <w:u w:val="single"/>
        </w:rPr>
        <w:t>Tiekėjo pateiktas pasiūlymas yra atmetamas, jeigu:</w:t>
      </w:r>
    </w:p>
    <w:p w14:paraId="3EEF6DC4" w14:textId="77777777" w:rsidR="00C2216B" w:rsidRPr="00CC5CA1" w:rsidRDefault="00C2216B" w:rsidP="00C2216B">
      <w:pPr>
        <w:tabs>
          <w:tab w:val="left" w:pos="0"/>
          <w:tab w:val="left" w:pos="567"/>
          <w:tab w:val="left" w:pos="709"/>
        </w:tabs>
        <w:suppressAutoHyphens/>
        <w:spacing w:after="0" w:line="240" w:lineRule="auto"/>
        <w:ind w:firstLine="709"/>
        <w:jc w:val="both"/>
        <w:rPr>
          <w:rFonts w:eastAsia="Times New Roman"/>
          <w:szCs w:val="24"/>
        </w:rPr>
      </w:pPr>
      <w:r w:rsidRPr="00CC5CA1">
        <w:rPr>
          <w:rFonts w:eastAsia="Times New Roman"/>
          <w:szCs w:val="24"/>
        </w:rPr>
        <w:t>10.6.1. tiekėjas Komisijos prašymu nepratęsia pasiūlymo galiojimo;</w:t>
      </w:r>
    </w:p>
    <w:p w14:paraId="0252BFEA" w14:textId="77777777" w:rsidR="00C2216B" w:rsidRPr="00CC5CA1" w:rsidRDefault="00C2216B" w:rsidP="00C2216B">
      <w:pPr>
        <w:tabs>
          <w:tab w:val="left" w:pos="0"/>
          <w:tab w:val="left" w:pos="567"/>
          <w:tab w:val="left" w:pos="709"/>
        </w:tabs>
        <w:suppressAutoHyphens/>
        <w:spacing w:after="0" w:line="240" w:lineRule="auto"/>
        <w:ind w:firstLine="709"/>
        <w:jc w:val="both"/>
        <w:rPr>
          <w:rFonts w:eastAsia="Times New Roman"/>
          <w:szCs w:val="24"/>
        </w:rPr>
      </w:pPr>
      <w:r w:rsidRPr="00CC5CA1">
        <w:rPr>
          <w:rFonts w:eastAsia="Times New Roman"/>
          <w:szCs w:val="24"/>
        </w:rPr>
        <w:t>10.6.2. 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3B9920F7" w14:textId="77777777" w:rsidR="00C2216B" w:rsidRPr="00CC5CA1" w:rsidRDefault="00C2216B" w:rsidP="00C2216B">
      <w:pPr>
        <w:tabs>
          <w:tab w:val="left" w:pos="709"/>
          <w:tab w:val="left" w:pos="851"/>
          <w:tab w:val="left" w:pos="993"/>
          <w:tab w:val="left" w:pos="1276"/>
        </w:tabs>
        <w:spacing w:after="0" w:line="240" w:lineRule="auto"/>
        <w:ind w:firstLine="709"/>
        <w:jc w:val="both"/>
        <w:rPr>
          <w:rFonts w:eastAsia="Times New Roman"/>
          <w:szCs w:val="24"/>
        </w:rPr>
      </w:pPr>
      <w:r w:rsidRPr="00CC5CA1">
        <w:rPr>
          <w:rFonts w:eastAsia="Times New Roman"/>
          <w:szCs w:val="24"/>
        </w:rPr>
        <w:t>10.6.</w:t>
      </w:r>
      <w:r w:rsidR="004634E3" w:rsidRPr="00CC5CA1">
        <w:rPr>
          <w:rFonts w:eastAsia="Times New Roman"/>
          <w:szCs w:val="24"/>
        </w:rPr>
        <w:t>3</w:t>
      </w:r>
      <w:r w:rsidRPr="00CC5CA1">
        <w:rPr>
          <w:rFonts w:eastAsia="Times New Roman"/>
          <w:szCs w:val="24"/>
        </w:rPr>
        <w:t xml:space="preserve">. </w:t>
      </w:r>
      <w:r w:rsidRPr="00CC5CA1">
        <w:rPr>
          <w:szCs w:val="24"/>
        </w:rPr>
        <w:t>tiekėjas, teikdamas pasiūlymą, neišviešino ūkio subjektų, kurių pajėgumais jis ketina remtis (nepriklausomai nuo jų statuso, t. y., ar tai būtų subtiekėjas, ar ūkio subjektas, kurį laimėjimo atveju tiekėjas ketina įdarbinti), ir pats tiekėjas neatitinka pirkimo sąlygose nustatytų reikalavimų;</w:t>
      </w:r>
    </w:p>
    <w:p w14:paraId="7C927CF8" w14:textId="77777777" w:rsidR="00C2216B" w:rsidRPr="00CC5CA1" w:rsidRDefault="00C2216B" w:rsidP="00C2216B">
      <w:pPr>
        <w:tabs>
          <w:tab w:val="left" w:pos="709"/>
          <w:tab w:val="left" w:pos="851"/>
          <w:tab w:val="left" w:pos="993"/>
          <w:tab w:val="left" w:pos="1276"/>
        </w:tabs>
        <w:spacing w:after="0" w:line="240" w:lineRule="auto"/>
        <w:ind w:firstLine="709"/>
        <w:jc w:val="both"/>
        <w:rPr>
          <w:rFonts w:eastAsia="Times New Roman"/>
          <w:szCs w:val="24"/>
        </w:rPr>
      </w:pPr>
      <w:r w:rsidRPr="00CC5CA1">
        <w:rPr>
          <w:rFonts w:eastAsia="Times New Roman"/>
          <w:szCs w:val="24"/>
        </w:rPr>
        <w:t>10.6.</w:t>
      </w:r>
      <w:r w:rsidR="0007713E" w:rsidRPr="00CC5CA1">
        <w:t>4</w:t>
      </w:r>
      <w:r w:rsidRPr="00CC5CA1">
        <w:rPr>
          <w:rFonts w:eastAsia="Times New Roman"/>
          <w:szCs w:val="24"/>
        </w:rPr>
        <w:t>. pasiūlymas neatitinka pirkimo dokumentuose nustatytų reikalavimų ir jo trūkumai negali būti ištaisyti</w:t>
      </w:r>
      <w:r w:rsidR="00321FA2" w:rsidRPr="00CC5CA1">
        <w:rPr>
          <w:rFonts w:eastAsia="Times New Roman"/>
          <w:szCs w:val="24"/>
        </w:rPr>
        <w:t>,</w:t>
      </w:r>
      <w:r w:rsidRPr="00CC5CA1">
        <w:rPr>
          <w:rFonts w:eastAsia="Times New Roman"/>
          <w:szCs w:val="24"/>
        </w:rPr>
        <w:t xml:space="preserve"> vadovaujantis pirkimo sąlygų 10.3 papunkčiu;</w:t>
      </w:r>
    </w:p>
    <w:p w14:paraId="1AD133C0" w14:textId="77777777" w:rsidR="00C2216B" w:rsidRPr="00CC5CA1" w:rsidRDefault="00C2216B" w:rsidP="00C2216B">
      <w:pPr>
        <w:spacing w:after="0" w:line="240" w:lineRule="auto"/>
        <w:ind w:firstLine="709"/>
        <w:jc w:val="both"/>
        <w:rPr>
          <w:szCs w:val="24"/>
        </w:rPr>
      </w:pPr>
      <w:r w:rsidRPr="00CC5CA1">
        <w:rPr>
          <w:rFonts w:eastAsia="Times New Roman"/>
          <w:szCs w:val="24"/>
        </w:rPr>
        <w:t>10.6.</w:t>
      </w:r>
      <w:r w:rsidR="0007713E" w:rsidRPr="00CC5CA1">
        <w:rPr>
          <w:rFonts w:eastAsia="Times New Roman"/>
          <w:szCs w:val="24"/>
        </w:rPr>
        <w:t>5</w:t>
      </w:r>
      <w:r w:rsidRPr="00CC5CA1">
        <w:rPr>
          <w:rFonts w:eastAsia="Times New Roman"/>
          <w:szCs w:val="24"/>
        </w:rPr>
        <w:t>. tiekėjas per perkančiosios organizacijos nustatytą terminą patikslino, papildė, paaiškino pasiūlymą ir tai lėmė esminį jo pasiūlymo pakeitimą;</w:t>
      </w:r>
    </w:p>
    <w:p w14:paraId="66BB17C0" w14:textId="77777777" w:rsidR="00C2216B" w:rsidRPr="00CC5CA1" w:rsidRDefault="00C2216B" w:rsidP="00C2216B">
      <w:pPr>
        <w:tabs>
          <w:tab w:val="left" w:pos="709"/>
          <w:tab w:val="left" w:pos="851"/>
          <w:tab w:val="left" w:pos="993"/>
          <w:tab w:val="left" w:pos="1276"/>
        </w:tabs>
        <w:spacing w:after="0" w:line="240" w:lineRule="auto"/>
        <w:ind w:firstLine="709"/>
        <w:jc w:val="both"/>
        <w:rPr>
          <w:rFonts w:eastAsia="Times New Roman"/>
          <w:szCs w:val="24"/>
        </w:rPr>
      </w:pPr>
      <w:r w:rsidRPr="00CC5CA1">
        <w:rPr>
          <w:rFonts w:eastAsia="Times New Roman"/>
          <w:szCs w:val="24"/>
        </w:rPr>
        <w:t>10.6.</w:t>
      </w:r>
      <w:r w:rsidR="0007713E" w:rsidRPr="00CC5CA1">
        <w:rPr>
          <w:rFonts w:eastAsia="Times New Roman"/>
          <w:szCs w:val="24"/>
        </w:rPr>
        <w:t>6</w:t>
      </w:r>
      <w:r w:rsidRPr="00CC5CA1">
        <w:rPr>
          <w:rFonts w:eastAsia="Times New Roman"/>
          <w:szCs w:val="24"/>
        </w:rPr>
        <w:t>. pasiūlyme nurodyta neįprastai maža kaina ir tiekėjas nepateikė tinkamų pasiūlytos neįprastai mažos kainos pagrįstumo įrodymų;</w:t>
      </w:r>
    </w:p>
    <w:p w14:paraId="328B1A23" w14:textId="77777777" w:rsidR="00C2216B" w:rsidRPr="00CC5CA1" w:rsidRDefault="00C2216B" w:rsidP="00C2216B">
      <w:pPr>
        <w:widowControl w:val="0"/>
        <w:tabs>
          <w:tab w:val="left" w:pos="1134"/>
        </w:tabs>
        <w:spacing w:after="0" w:line="240" w:lineRule="auto"/>
        <w:ind w:firstLine="709"/>
        <w:jc w:val="both"/>
        <w:rPr>
          <w:rFonts w:eastAsia="Times New Roman"/>
          <w:szCs w:val="24"/>
          <w:lang w:eastAsia="lt-LT"/>
        </w:rPr>
      </w:pPr>
      <w:r w:rsidRPr="00CC5CA1">
        <w:rPr>
          <w:rFonts w:eastAsia="Times New Roman"/>
          <w:szCs w:val="24"/>
        </w:rPr>
        <w:lastRenderedPageBreak/>
        <w:t>10.6.</w:t>
      </w:r>
      <w:r w:rsidR="0007713E" w:rsidRPr="00CC5CA1">
        <w:rPr>
          <w:rFonts w:eastAsia="Times New Roman"/>
          <w:szCs w:val="24"/>
        </w:rPr>
        <w:t>7</w:t>
      </w:r>
      <w:r w:rsidRPr="00CC5CA1">
        <w:rPr>
          <w:rFonts w:eastAsia="Times New Roman"/>
          <w:szCs w:val="24"/>
        </w:rPr>
        <w:t xml:space="preserve">. </w:t>
      </w:r>
      <w:r w:rsidRPr="00CC5CA1">
        <w:rPr>
          <w:rFonts w:eastAsia="Times New Roman"/>
          <w:szCs w:val="24"/>
          <w:lang w:eastAsia="lt-LT"/>
        </w:rPr>
        <w:t xml:space="preserve">pasiūlymas buvo pateiktas ne </w:t>
      </w:r>
      <w:r w:rsidRPr="00CC5CA1">
        <w:rPr>
          <w:rFonts w:eastAsia="Times New Roman"/>
          <w:szCs w:val="24"/>
        </w:rPr>
        <w:t xml:space="preserve">CVP IS </w:t>
      </w:r>
      <w:r w:rsidRPr="00CC5CA1">
        <w:rPr>
          <w:rFonts w:eastAsia="Times New Roman"/>
          <w:szCs w:val="24"/>
          <w:lang w:eastAsia="lt-LT"/>
        </w:rPr>
        <w:t xml:space="preserve">priemonėmis; </w:t>
      </w:r>
    </w:p>
    <w:p w14:paraId="1D766E15" w14:textId="77777777" w:rsidR="00C2216B" w:rsidRPr="00CC5CA1" w:rsidRDefault="00C2216B" w:rsidP="00C2216B">
      <w:pPr>
        <w:widowControl w:val="0"/>
        <w:tabs>
          <w:tab w:val="left" w:pos="1134"/>
        </w:tabs>
        <w:spacing w:after="0" w:line="240" w:lineRule="auto"/>
        <w:ind w:firstLine="709"/>
        <w:jc w:val="both"/>
        <w:rPr>
          <w:rFonts w:eastAsia="Times New Roman"/>
          <w:szCs w:val="24"/>
          <w:lang w:eastAsia="lt-LT"/>
        </w:rPr>
      </w:pPr>
      <w:r w:rsidRPr="00CC5CA1">
        <w:rPr>
          <w:rFonts w:eastAsia="Times New Roman"/>
          <w:szCs w:val="24"/>
        </w:rPr>
        <w:t>10.6.</w:t>
      </w:r>
      <w:r w:rsidR="0007713E" w:rsidRPr="00CC5CA1">
        <w:rPr>
          <w:rFonts w:eastAsia="Times New Roman"/>
          <w:szCs w:val="24"/>
          <w:lang w:eastAsia="lt-LT"/>
        </w:rPr>
        <w:t>8</w:t>
      </w:r>
      <w:r w:rsidRPr="00CC5CA1">
        <w:rPr>
          <w:rFonts w:eastAsia="Times New Roman"/>
          <w:szCs w:val="24"/>
          <w:lang w:eastAsia="lt-LT"/>
        </w:rPr>
        <w:t xml:space="preserve">. iki sutarties sudarymo apie tiekėją </w:t>
      </w:r>
      <w:r w:rsidRPr="00CC5CA1">
        <w:rPr>
          <w:rFonts w:eastAsia="Times New Roman"/>
          <w:szCs w:val="24"/>
        </w:rPr>
        <w:t>CVP IS paskelbiama Viešųjų pirkimų įstatymo 52</w:t>
      </w:r>
      <w:r w:rsidR="00875B36" w:rsidRPr="00CC5CA1">
        <w:rPr>
          <w:rFonts w:eastAsia="Times New Roman"/>
          <w:szCs w:val="24"/>
        </w:rPr>
        <w:t> </w:t>
      </w:r>
      <w:r w:rsidRPr="00CC5CA1">
        <w:rPr>
          <w:rFonts w:eastAsia="Times New Roman"/>
          <w:szCs w:val="24"/>
        </w:rPr>
        <w:t>straipsnio 1 dalyje ir Viešųjų pirkimų įstatymo 91 straipsnio 1 dalyje nurodyta informacija;</w:t>
      </w:r>
      <w:r w:rsidRPr="00CC5CA1">
        <w:rPr>
          <w:rFonts w:eastAsia="Times New Roman"/>
          <w:szCs w:val="24"/>
          <w:lang w:eastAsia="lt-LT"/>
        </w:rPr>
        <w:t xml:space="preserve"> </w:t>
      </w:r>
    </w:p>
    <w:p w14:paraId="6369EC66" w14:textId="77777777" w:rsidR="00C2216B" w:rsidRPr="00CC5CA1" w:rsidRDefault="00C2216B" w:rsidP="00C2216B">
      <w:pPr>
        <w:widowControl w:val="0"/>
        <w:tabs>
          <w:tab w:val="left" w:pos="709"/>
        </w:tabs>
        <w:spacing w:after="0" w:line="240" w:lineRule="auto"/>
        <w:jc w:val="both"/>
        <w:rPr>
          <w:rFonts w:eastAsia="Times New Roman"/>
          <w:szCs w:val="24"/>
        </w:rPr>
      </w:pPr>
      <w:r w:rsidRPr="00CC5CA1">
        <w:rPr>
          <w:rFonts w:eastAsia="Times New Roman"/>
          <w:szCs w:val="24"/>
        </w:rPr>
        <w:tab/>
        <w:t>10.6.</w:t>
      </w:r>
      <w:r w:rsidR="0007713E" w:rsidRPr="00CC5CA1">
        <w:rPr>
          <w:rFonts w:eastAsia="Times New Roman"/>
          <w:szCs w:val="24"/>
        </w:rPr>
        <w:t>9</w:t>
      </w:r>
      <w:r w:rsidRPr="00CC5CA1">
        <w:rPr>
          <w:rFonts w:eastAsia="Times New Roman"/>
          <w:szCs w:val="24"/>
        </w:rPr>
        <w:t>. tiekėjas apie nustatytų reikalavimų atitikimą yra pateikęs melagingą informaciją, kurią perkančioji organizacija gali įrodyti bet kokiomis teisėtomis priemonėmis;</w:t>
      </w:r>
    </w:p>
    <w:p w14:paraId="719EFDE9" w14:textId="3F9B7B89" w:rsidR="00C2216B" w:rsidRPr="00CC5CA1" w:rsidRDefault="00C2216B" w:rsidP="00C2216B">
      <w:pPr>
        <w:widowControl w:val="0"/>
        <w:tabs>
          <w:tab w:val="left" w:pos="1134"/>
        </w:tabs>
        <w:spacing w:after="0" w:line="240" w:lineRule="auto"/>
        <w:ind w:firstLine="709"/>
        <w:jc w:val="both"/>
        <w:rPr>
          <w:szCs w:val="24"/>
        </w:rPr>
      </w:pPr>
      <w:r w:rsidRPr="00CC5CA1">
        <w:rPr>
          <w:rFonts w:eastAsia="Times New Roman"/>
          <w:szCs w:val="24"/>
        </w:rPr>
        <w:t>10.</w:t>
      </w:r>
      <w:r w:rsidRPr="00CC5CA1">
        <w:rPr>
          <w:szCs w:val="24"/>
          <w:lang w:eastAsia="lt-LT"/>
        </w:rPr>
        <w:t>6.1</w:t>
      </w:r>
      <w:r w:rsidR="0007713E" w:rsidRPr="00CC5CA1">
        <w:rPr>
          <w:szCs w:val="24"/>
          <w:lang w:eastAsia="lt-LT"/>
        </w:rPr>
        <w:t>0</w:t>
      </w:r>
      <w:r w:rsidRPr="00CC5CA1">
        <w:rPr>
          <w:szCs w:val="24"/>
          <w:lang w:eastAsia="lt-LT"/>
        </w:rPr>
        <w:t xml:space="preserve">. </w:t>
      </w:r>
      <w:r w:rsidR="00A33369" w:rsidRPr="00CC5CA1">
        <w:rPr>
          <w:szCs w:val="24"/>
          <w:lang w:eastAsia="lt-LT"/>
        </w:rPr>
        <w:t xml:space="preserve">tiekėjas pateikė pasiūlymą, kuriame tiekėjo pasiūlyta kaina per didelė ir perkančiajai organizacijai nepriimtina (maksimali ketinamos sudaryti pirkimo sutarties vertė nustatyta </w:t>
      </w:r>
      <w:r w:rsidR="00B31508">
        <w:rPr>
          <w:szCs w:val="24"/>
          <w:lang w:eastAsia="lt-LT"/>
        </w:rPr>
        <w:t xml:space="preserve">pirkimo sąlygų </w:t>
      </w:r>
      <w:r w:rsidR="00C91595" w:rsidRPr="00CC5CA1">
        <w:rPr>
          <w:szCs w:val="24"/>
          <w:lang w:eastAsia="lt-LT"/>
        </w:rPr>
        <w:t>2</w:t>
      </w:r>
      <w:r w:rsidR="00D22011" w:rsidRPr="00CC5CA1">
        <w:rPr>
          <w:szCs w:val="24"/>
          <w:lang w:eastAsia="lt-LT"/>
        </w:rPr>
        <w:t>.3 papunkt</w:t>
      </w:r>
      <w:r w:rsidR="004634E3" w:rsidRPr="00CC5CA1">
        <w:rPr>
          <w:szCs w:val="24"/>
          <w:lang w:eastAsia="lt-LT"/>
        </w:rPr>
        <w:t>yje</w:t>
      </w:r>
      <w:r w:rsidR="00C14C29">
        <w:rPr>
          <w:szCs w:val="24"/>
          <w:lang w:eastAsia="lt-LT"/>
        </w:rPr>
        <w:t>)</w:t>
      </w:r>
      <w:r w:rsidRPr="00CC5CA1">
        <w:rPr>
          <w:szCs w:val="24"/>
        </w:rPr>
        <w:t>;</w:t>
      </w:r>
    </w:p>
    <w:p w14:paraId="7B7FD352" w14:textId="77777777" w:rsidR="0082146E" w:rsidRPr="00CC5CA1" w:rsidRDefault="00C2216B" w:rsidP="0082146E">
      <w:pPr>
        <w:widowControl w:val="0"/>
        <w:tabs>
          <w:tab w:val="left" w:pos="1134"/>
        </w:tabs>
        <w:spacing w:after="0" w:line="240" w:lineRule="auto"/>
        <w:ind w:firstLine="709"/>
        <w:jc w:val="both"/>
        <w:rPr>
          <w:szCs w:val="24"/>
        </w:rPr>
      </w:pPr>
      <w:r w:rsidRPr="00CC5CA1">
        <w:rPr>
          <w:szCs w:val="24"/>
        </w:rPr>
        <w:t>10.6.</w:t>
      </w:r>
      <w:r w:rsidRPr="003610BF">
        <w:rPr>
          <w:szCs w:val="24"/>
        </w:rPr>
        <w:t>1</w:t>
      </w:r>
      <w:r w:rsidR="0007713E" w:rsidRPr="003610BF">
        <w:rPr>
          <w:szCs w:val="24"/>
        </w:rPr>
        <w:t>1</w:t>
      </w:r>
      <w:r w:rsidRPr="003610BF">
        <w:rPr>
          <w:szCs w:val="24"/>
        </w:rPr>
        <w:t xml:space="preserve">. </w:t>
      </w:r>
      <w:r w:rsidR="0082146E" w:rsidRPr="003610BF">
        <w:rPr>
          <w:szCs w:val="24"/>
        </w:rPr>
        <w:t>Viešųjų pirkimų įstatymo 45 straipsnio 2</w:t>
      </w:r>
      <w:r w:rsidR="0082146E" w:rsidRPr="003610BF">
        <w:rPr>
          <w:szCs w:val="24"/>
          <w:vertAlign w:val="superscript"/>
        </w:rPr>
        <w:t>1</w:t>
      </w:r>
      <w:r w:rsidR="0082146E" w:rsidRPr="003610BF">
        <w:rPr>
          <w:szCs w:val="24"/>
        </w:rPr>
        <w:t xml:space="preserve"> dalyje, numatytais pagrindais</w:t>
      </w:r>
      <w:r w:rsidR="00367AA5" w:rsidRPr="003610BF">
        <w:rPr>
          <w:szCs w:val="24"/>
        </w:rPr>
        <w:t>;</w:t>
      </w:r>
    </w:p>
    <w:p w14:paraId="71DADE68" w14:textId="77777777" w:rsidR="00C2216B" w:rsidRPr="00CC5CA1" w:rsidRDefault="00C2216B" w:rsidP="005A7C9A">
      <w:pPr>
        <w:widowControl w:val="0"/>
        <w:tabs>
          <w:tab w:val="left" w:pos="851"/>
        </w:tabs>
        <w:spacing w:after="0" w:line="240" w:lineRule="auto"/>
        <w:ind w:firstLine="709"/>
        <w:jc w:val="both"/>
        <w:rPr>
          <w:rFonts w:eastAsia="Times New Roman"/>
          <w:szCs w:val="24"/>
          <w:lang w:eastAsia="lt-LT"/>
        </w:rPr>
      </w:pPr>
      <w:r w:rsidRPr="00CC5CA1">
        <w:rPr>
          <w:rFonts w:eastAsia="Times New Roman"/>
          <w:szCs w:val="24"/>
        </w:rPr>
        <w:t>10.6.1</w:t>
      </w:r>
      <w:r w:rsidR="0007713E" w:rsidRPr="00CC5CA1">
        <w:rPr>
          <w:rFonts w:eastAsia="Times New Roman"/>
          <w:szCs w:val="24"/>
        </w:rPr>
        <w:t>2</w:t>
      </w:r>
      <w:r w:rsidRPr="00CC5CA1">
        <w:rPr>
          <w:rFonts w:eastAsia="Times New Roman"/>
          <w:szCs w:val="24"/>
        </w:rPr>
        <w:t>. kitais Viešųjų pirkimų įstatyme numatytais atvejais.</w:t>
      </w:r>
    </w:p>
    <w:p w14:paraId="74933217" w14:textId="77777777" w:rsidR="006668F4" w:rsidRPr="00CC5CA1" w:rsidRDefault="006668F4" w:rsidP="006668F4">
      <w:pPr>
        <w:widowControl w:val="0"/>
        <w:tabs>
          <w:tab w:val="left" w:pos="1134"/>
        </w:tabs>
        <w:spacing w:after="0" w:line="240" w:lineRule="auto"/>
        <w:ind w:firstLine="709"/>
        <w:jc w:val="both"/>
        <w:rPr>
          <w:rFonts w:eastAsia="Times New Roman"/>
          <w:szCs w:val="24"/>
          <w:lang w:eastAsia="lt-LT"/>
        </w:rPr>
      </w:pPr>
      <w:bookmarkStart w:id="15" w:name="_Toc60525490"/>
      <w:bookmarkStart w:id="16" w:name="_Toc47844936"/>
      <w:bookmarkStart w:id="17" w:name="_Toc144104989"/>
      <w:r w:rsidRPr="00CC5CA1">
        <w:rPr>
          <w:rFonts w:eastAsia="Times New Roman"/>
          <w:szCs w:val="24"/>
        </w:rPr>
        <w:t>10.</w:t>
      </w:r>
      <w:r w:rsidR="00DF4CB7" w:rsidRPr="00CC5CA1">
        <w:rPr>
          <w:rFonts w:eastAsia="Times New Roman"/>
          <w:szCs w:val="24"/>
        </w:rPr>
        <w:t>7</w:t>
      </w:r>
      <w:r w:rsidRPr="00CC5CA1">
        <w:rPr>
          <w:rFonts w:eastAsia="Times New Roman"/>
          <w:szCs w:val="24"/>
        </w:rPr>
        <w:t>.</w:t>
      </w:r>
      <w:r w:rsidRPr="00CC5CA1">
        <w:rPr>
          <w:rFonts w:eastAsia="Times New Roman"/>
          <w:szCs w:val="24"/>
          <w:lang w:eastAsia="lt-LT"/>
        </w:rPr>
        <w:t xml:space="preserve"> Jeigu Komisija tiekėją, pateikusį ekonomiškai naudingiausią pasiūlymą (iki pasiūlymų eilės nustatymo), pašalina iš pirkimo procedūrų arba jo pasiūlymą atmeta šių pirkimo sąlygų </w:t>
      </w:r>
      <w:r w:rsidRPr="00CC5CA1">
        <w:t>3.8</w:t>
      </w:r>
      <w:r w:rsidR="00875B36" w:rsidRPr="00CC5CA1">
        <w:t> </w:t>
      </w:r>
      <w:r w:rsidRPr="00CC5CA1">
        <w:rPr>
          <w:rFonts w:eastAsia="Times New Roman"/>
          <w:szCs w:val="24"/>
          <w:lang w:eastAsia="lt-LT"/>
        </w:rPr>
        <w:t xml:space="preserve">papunktyje nustatytais pagrindais, kreipiamasi į kitą tiekėją, pateikusį ekonomiškai naudingiausią pasiūlymą (iki pasiūlymų eilės nustatymo) po tiekėjo, kuris buvo pašalintas iš pirkimo procedūrų arba jo pasiūlymas buvo atmestas. </w:t>
      </w:r>
    </w:p>
    <w:p w14:paraId="4DF5955D" w14:textId="77777777" w:rsidR="006668F4" w:rsidRPr="00CC5CA1" w:rsidRDefault="006668F4" w:rsidP="006668F4">
      <w:pPr>
        <w:tabs>
          <w:tab w:val="left" w:pos="851"/>
          <w:tab w:val="left" w:pos="1418"/>
        </w:tabs>
        <w:spacing w:after="0" w:line="240" w:lineRule="auto"/>
        <w:ind w:firstLine="720"/>
        <w:jc w:val="both"/>
        <w:rPr>
          <w:szCs w:val="24"/>
        </w:rPr>
      </w:pPr>
      <w:r w:rsidRPr="00CC5CA1">
        <w:rPr>
          <w:szCs w:val="24"/>
        </w:rPr>
        <w:t>10.</w:t>
      </w:r>
      <w:r w:rsidR="00DF4CB7" w:rsidRPr="00CC5CA1">
        <w:rPr>
          <w:szCs w:val="24"/>
        </w:rPr>
        <w:t>8</w:t>
      </w:r>
      <w:r w:rsidRPr="00CC5CA1">
        <w:rPr>
          <w:szCs w:val="24"/>
        </w:rPr>
        <w:t>. Apie pasiūlymų atmetimą tiekėjai bus informuojami nedelsiant, bet ne vėliau kaip per 3</w:t>
      </w:r>
      <w:r w:rsidR="00FE7D8F" w:rsidRPr="00CC5CA1">
        <w:rPr>
          <w:szCs w:val="24"/>
        </w:rPr>
        <w:t> </w:t>
      </w:r>
      <w:r w:rsidRPr="00CC5CA1">
        <w:rPr>
          <w:szCs w:val="24"/>
        </w:rPr>
        <w:t>darbo dienas nuo sprendimo priėmimo dienos.</w:t>
      </w:r>
    </w:p>
    <w:p w14:paraId="616FF81C" w14:textId="77777777" w:rsidR="006668F4" w:rsidRPr="00CC5CA1" w:rsidRDefault="006668F4" w:rsidP="006668F4">
      <w:pPr>
        <w:tabs>
          <w:tab w:val="left" w:pos="851"/>
          <w:tab w:val="left" w:pos="1418"/>
        </w:tabs>
        <w:spacing w:after="0" w:line="240" w:lineRule="auto"/>
        <w:ind w:firstLine="720"/>
        <w:jc w:val="both"/>
        <w:rPr>
          <w:szCs w:val="24"/>
        </w:rPr>
      </w:pPr>
    </w:p>
    <w:p w14:paraId="1F8E3685" w14:textId="77777777" w:rsidR="00D245D3" w:rsidRPr="00CC5CA1" w:rsidRDefault="002C013A" w:rsidP="00D245D3">
      <w:pPr>
        <w:widowControl w:val="0"/>
        <w:tabs>
          <w:tab w:val="left" w:pos="1418"/>
        </w:tabs>
        <w:spacing w:after="240" w:line="240" w:lineRule="auto"/>
        <w:ind w:left="357" w:hanging="357"/>
        <w:jc w:val="center"/>
        <w:outlineLvl w:val="0"/>
        <w:rPr>
          <w:b/>
          <w:szCs w:val="24"/>
        </w:rPr>
      </w:pPr>
      <w:r w:rsidRPr="00CC5CA1">
        <w:rPr>
          <w:b/>
          <w:szCs w:val="24"/>
        </w:rPr>
        <w:t>11. PASIŪLYMŲ VERTINIMAS</w:t>
      </w:r>
      <w:bookmarkEnd w:id="15"/>
      <w:bookmarkEnd w:id="16"/>
      <w:r w:rsidR="009A1E54" w:rsidRPr="00CC5CA1">
        <w:rPr>
          <w:b/>
          <w:szCs w:val="24"/>
        </w:rPr>
        <w:t xml:space="preserve"> </w:t>
      </w:r>
    </w:p>
    <w:p w14:paraId="2DCE58D2" w14:textId="77777777" w:rsidR="00D245D3" w:rsidRPr="00CC5CA1" w:rsidRDefault="00D245D3" w:rsidP="00D245D3">
      <w:pPr>
        <w:tabs>
          <w:tab w:val="left" w:pos="993"/>
          <w:tab w:val="left" w:pos="1418"/>
        </w:tabs>
        <w:spacing w:after="0" w:line="240" w:lineRule="auto"/>
        <w:ind w:firstLine="720"/>
        <w:jc w:val="both"/>
        <w:rPr>
          <w:szCs w:val="24"/>
        </w:rPr>
      </w:pPr>
      <w:r w:rsidRPr="00CC5CA1">
        <w:rPr>
          <w:szCs w:val="24"/>
        </w:rPr>
        <w:t>11.1. Perkančiosios organizacijos neatmesti pasiūlymai vertinami pagal ekonomiškai naudingiausio pasiūlymo vertinimo kriterijų – kainą.</w:t>
      </w:r>
    </w:p>
    <w:p w14:paraId="60323539" w14:textId="77777777" w:rsidR="00D245D3" w:rsidRPr="00CC5CA1" w:rsidRDefault="00D245D3" w:rsidP="00D245D3">
      <w:pPr>
        <w:tabs>
          <w:tab w:val="left" w:pos="993"/>
          <w:tab w:val="left" w:pos="1418"/>
        </w:tabs>
        <w:spacing w:after="0" w:line="240" w:lineRule="auto"/>
        <w:ind w:firstLine="720"/>
        <w:jc w:val="both"/>
        <w:rPr>
          <w:szCs w:val="24"/>
        </w:rPr>
      </w:pPr>
      <w:r w:rsidRPr="00CC5CA1">
        <w:rPr>
          <w:szCs w:val="24"/>
        </w:rPr>
        <w:t xml:space="preserve">11.2. </w:t>
      </w:r>
      <w:r w:rsidRPr="00CC5CA1">
        <w:rPr>
          <w:rFonts w:eastAsia="Times New Roman"/>
          <w:szCs w:val="24"/>
        </w:rPr>
        <w:t>Pasiūlymuose nurodytos kainos vertinamos eurais.</w:t>
      </w:r>
      <w:r w:rsidRPr="00CC5CA1">
        <w:rPr>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130A9BF" w14:textId="77777777" w:rsidR="00C65BD6" w:rsidRPr="00CC5CA1" w:rsidRDefault="001D5CC1" w:rsidP="00C65BD6">
      <w:pPr>
        <w:widowControl w:val="0"/>
        <w:tabs>
          <w:tab w:val="left" w:pos="1418"/>
        </w:tabs>
        <w:spacing w:before="240" w:after="240" w:line="240" w:lineRule="auto"/>
        <w:ind w:left="357" w:hanging="357"/>
        <w:jc w:val="center"/>
        <w:outlineLvl w:val="0"/>
        <w:rPr>
          <w:b/>
          <w:szCs w:val="24"/>
        </w:rPr>
      </w:pPr>
      <w:r w:rsidRPr="00CC5CA1">
        <w:rPr>
          <w:b/>
          <w:szCs w:val="24"/>
        </w:rPr>
        <w:fldChar w:fldCharType="begin"/>
      </w:r>
      <w:r w:rsidRPr="00CC5CA1">
        <w:rPr>
          <w:b/>
          <w:szCs w:val="24"/>
        </w:rPr>
        <w:fldChar w:fldCharType="end"/>
      </w:r>
      <w:r w:rsidRPr="00CC5CA1">
        <w:rPr>
          <w:szCs w:val="24"/>
        </w:rPr>
        <w:fldChar w:fldCharType="begin"/>
      </w:r>
      <w:r w:rsidRPr="00CC5CA1">
        <w:rPr>
          <w:szCs w:val="24"/>
        </w:rPr>
        <w:fldChar w:fldCharType="end"/>
      </w:r>
      <w:bookmarkEnd w:id="17"/>
      <w:r w:rsidR="00D57503" w:rsidRPr="00CC5CA1">
        <w:rPr>
          <w:b/>
          <w:szCs w:val="24"/>
        </w:rPr>
        <w:t>1</w:t>
      </w:r>
      <w:r w:rsidR="00FF2C62" w:rsidRPr="00CC5CA1">
        <w:rPr>
          <w:b/>
          <w:szCs w:val="24"/>
        </w:rPr>
        <w:t>2</w:t>
      </w:r>
      <w:r w:rsidR="00D2016C" w:rsidRPr="00CC5CA1">
        <w:rPr>
          <w:b/>
          <w:szCs w:val="24"/>
        </w:rPr>
        <w:t>.  PASIŪLYMŲ EILĖ IR SPRENDIMAS DĖL PIRKIMO SUTARTIES SUDARYMO</w:t>
      </w:r>
    </w:p>
    <w:p w14:paraId="42ECB64A" w14:textId="77777777" w:rsidR="00B055D1" w:rsidRPr="00CC5CA1" w:rsidRDefault="00D2016C" w:rsidP="00B055D1">
      <w:pPr>
        <w:tabs>
          <w:tab w:val="left" w:pos="851"/>
          <w:tab w:val="left" w:pos="1418"/>
        </w:tabs>
        <w:spacing w:after="0" w:line="240" w:lineRule="auto"/>
        <w:ind w:firstLine="720"/>
        <w:jc w:val="both"/>
        <w:rPr>
          <w:szCs w:val="24"/>
        </w:rPr>
      </w:pPr>
      <w:r w:rsidRPr="00CC5CA1">
        <w:rPr>
          <w:spacing w:val="-4"/>
          <w:szCs w:val="24"/>
        </w:rPr>
        <w:t>1</w:t>
      </w:r>
      <w:r w:rsidR="00890616" w:rsidRPr="00CC5CA1">
        <w:rPr>
          <w:spacing w:val="-4"/>
          <w:szCs w:val="24"/>
        </w:rPr>
        <w:t>2</w:t>
      </w:r>
      <w:r w:rsidRPr="00CC5CA1">
        <w:rPr>
          <w:spacing w:val="-4"/>
          <w:szCs w:val="24"/>
        </w:rPr>
        <w:t xml:space="preserve">.1. </w:t>
      </w:r>
      <w:r w:rsidR="00B055D1" w:rsidRPr="00CC5CA1">
        <w:rPr>
          <w:spacing w:val="-4"/>
          <w:szCs w:val="24"/>
        </w:rPr>
        <w:t xml:space="preserve">Išnagrinėjusi ir įvertinusi pateiktus pasiūlymus, Komisija nustato pasiūlymų eilę ir laimėjusį pasiūlymą bei priima sprendimą sudaryti pirkimo sutartį. </w:t>
      </w:r>
      <w:r w:rsidR="00B055D1" w:rsidRPr="00CC5CA1">
        <w:rPr>
          <w:spacing w:val="-4"/>
        </w:rPr>
        <w:t>Pasiūlymai šioje eilėje surašomi ekonominio naudingumo mažėjimo</w:t>
      </w:r>
      <w:r w:rsidR="00B055D1" w:rsidRPr="00CC5CA1">
        <w:rPr>
          <w:i/>
          <w:spacing w:val="-4"/>
        </w:rPr>
        <w:t> </w:t>
      </w:r>
      <w:r w:rsidR="00B055D1" w:rsidRPr="00CC5CA1">
        <w:rPr>
          <w:spacing w:val="-4"/>
        </w:rPr>
        <w:t>tvarka.</w:t>
      </w:r>
      <w:r w:rsidR="00B055D1" w:rsidRPr="00CC5CA1">
        <w:rPr>
          <w:szCs w:val="24"/>
        </w:rPr>
        <w:t xml:space="preserve"> Dalyviams nedelsiant, bet ne vėliau kaip per 3 (tris) darbo dienas CVP</w:t>
      </w:r>
      <w:r w:rsidR="00B24522" w:rsidRPr="00CC5CA1">
        <w:rPr>
          <w:szCs w:val="24"/>
        </w:rPr>
        <w:t> </w:t>
      </w:r>
      <w:r w:rsidR="00B055D1" w:rsidRPr="00CC5CA1">
        <w:rPr>
          <w:szCs w:val="24"/>
        </w:rPr>
        <w:t>IS susirašinėjimo priemonėmis pranešama apie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p>
    <w:p w14:paraId="0E1A0DAD" w14:textId="77777777" w:rsidR="00D2016C" w:rsidRPr="00CC5CA1" w:rsidRDefault="00D2016C" w:rsidP="00EF7517">
      <w:pPr>
        <w:tabs>
          <w:tab w:val="left" w:pos="851"/>
          <w:tab w:val="left" w:pos="1418"/>
        </w:tabs>
        <w:spacing w:after="0" w:line="240" w:lineRule="auto"/>
        <w:ind w:firstLine="720"/>
        <w:jc w:val="both"/>
        <w:rPr>
          <w:szCs w:val="24"/>
        </w:rPr>
      </w:pPr>
      <w:r w:rsidRPr="00CC5CA1">
        <w:rPr>
          <w:szCs w:val="24"/>
        </w:rPr>
        <w:t>1</w:t>
      </w:r>
      <w:r w:rsidR="00890616" w:rsidRPr="00CC5CA1">
        <w:rPr>
          <w:szCs w:val="24"/>
        </w:rPr>
        <w:t>2</w:t>
      </w:r>
      <w:r w:rsidRPr="00CC5CA1">
        <w:rPr>
          <w:szCs w:val="24"/>
        </w:rPr>
        <w:t xml:space="preserve">.2. Jeigu kelių pasiūlymų </w:t>
      </w:r>
      <w:r w:rsidR="00F528FA" w:rsidRPr="00CC5CA1">
        <w:rPr>
          <w:szCs w:val="24"/>
        </w:rPr>
        <w:t xml:space="preserve">ekonominis naudingumas </w:t>
      </w:r>
      <w:r w:rsidR="00432521" w:rsidRPr="00CC5CA1">
        <w:rPr>
          <w:szCs w:val="24"/>
        </w:rPr>
        <w:t>yra vienoda</w:t>
      </w:r>
      <w:r w:rsidRPr="00CC5CA1">
        <w:rPr>
          <w:szCs w:val="24"/>
        </w:rPr>
        <w:t xml:space="preserve">s, sudarant pasiūlymų eilę, pirmesnis į šią eilę įrašomas tiekėjas, </w:t>
      </w:r>
      <w:r w:rsidRPr="00CC5CA1">
        <w:rPr>
          <w:spacing w:val="-4"/>
          <w:szCs w:val="24"/>
        </w:rPr>
        <w:t>kurio pasiūlymas CVP IS elektroninėmis priemonėmis pateiktas anksčiausiai.</w:t>
      </w:r>
      <w:r w:rsidRPr="00CC5CA1">
        <w:rPr>
          <w:szCs w:val="24"/>
        </w:rPr>
        <w:t xml:space="preserve"> </w:t>
      </w:r>
      <w:r w:rsidR="00F528FA" w:rsidRPr="00CC5CA1">
        <w:rPr>
          <w:szCs w:val="24"/>
        </w:rPr>
        <w:t>Laimėjusiu pripažįstamas pasiūlymas, įrašytas pirmuoju pasiūlymų eilėje.</w:t>
      </w:r>
    </w:p>
    <w:p w14:paraId="188B6E28" w14:textId="77777777" w:rsidR="007B6C4D" w:rsidRPr="00CC5CA1" w:rsidRDefault="00D2016C" w:rsidP="007B6C4D">
      <w:pPr>
        <w:tabs>
          <w:tab w:val="left" w:pos="851"/>
          <w:tab w:val="left" w:pos="1418"/>
        </w:tabs>
        <w:spacing w:after="0" w:line="240" w:lineRule="auto"/>
        <w:ind w:firstLine="720"/>
        <w:jc w:val="both"/>
        <w:rPr>
          <w:szCs w:val="24"/>
        </w:rPr>
      </w:pPr>
      <w:r w:rsidRPr="00CC5CA1">
        <w:rPr>
          <w:szCs w:val="24"/>
        </w:rPr>
        <w:t>1</w:t>
      </w:r>
      <w:r w:rsidR="00890616" w:rsidRPr="00CC5CA1">
        <w:rPr>
          <w:szCs w:val="24"/>
        </w:rPr>
        <w:t>2</w:t>
      </w:r>
      <w:r w:rsidRPr="00CC5CA1">
        <w:rPr>
          <w:szCs w:val="24"/>
        </w:rPr>
        <w:t xml:space="preserve">.3. </w:t>
      </w:r>
      <w:r w:rsidR="007B6C4D" w:rsidRPr="00CC5CA1">
        <w:rPr>
          <w:szCs w:val="24"/>
        </w:rPr>
        <w:t>Pasiūlymų eilė nenustatoma, jei pasiūlymą pateikia</w:t>
      </w:r>
      <w:r w:rsidR="00E60841" w:rsidRPr="00CC5CA1">
        <w:rPr>
          <w:szCs w:val="24"/>
        </w:rPr>
        <w:t xml:space="preserve"> arba įvertinus pasiūlymus liko</w:t>
      </w:r>
      <w:r w:rsidR="007B6C4D" w:rsidRPr="00CC5CA1">
        <w:rPr>
          <w:szCs w:val="24"/>
        </w:rPr>
        <w:t xml:space="preserve"> tik vienas tiekėjas. </w:t>
      </w:r>
    </w:p>
    <w:p w14:paraId="380DB2DF" w14:textId="77777777" w:rsidR="00D2016C" w:rsidRPr="00CC5CA1" w:rsidRDefault="00D2016C" w:rsidP="00EF7517">
      <w:pPr>
        <w:tabs>
          <w:tab w:val="left" w:pos="851"/>
          <w:tab w:val="left" w:pos="1418"/>
        </w:tabs>
        <w:spacing w:after="0" w:line="240" w:lineRule="auto"/>
        <w:ind w:firstLine="720"/>
        <w:jc w:val="both"/>
        <w:rPr>
          <w:szCs w:val="24"/>
        </w:rPr>
      </w:pPr>
      <w:r w:rsidRPr="00CC5CA1">
        <w:rPr>
          <w:szCs w:val="24"/>
        </w:rPr>
        <w:t>1</w:t>
      </w:r>
      <w:r w:rsidR="00890616" w:rsidRPr="00CC5CA1">
        <w:rPr>
          <w:szCs w:val="24"/>
        </w:rPr>
        <w:t>2</w:t>
      </w:r>
      <w:r w:rsidRPr="00CC5CA1">
        <w:rPr>
          <w:szCs w:val="24"/>
        </w:rPr>
        <w:t>.</w:t>
      </w:r>
      <w:r w:rsidR="004006BD" w:rsidRPr="00CC5CA1">
        <w:rPr>
          <w:szCs w:val="24"/>
        </w:rPr>
        <w:t>4</w:t>
      </w:r>
      <w:r w:rsidRPr="00CC5CA1">
        <w:rPr>
          <w:szCs w:val="24"/>
        </w:rPr>
        <w:t xml:space="preserve">. Perkančioji organizacija pirkimo sutartį CVP IS elektroninėmis priemonėmis siūlo sudaryti tam </w:t>
      </w:r>
      <w:r w:rsidR="00177BC9" w:rsidRPr="00CC5CA1">
        <w:rPr>
          <w:szCs w:val="24"/>
        </w:rPr>
        <w:t>tiekėjui</w:t>
      </w:r>
      <w:r w:rsidRPr="00CC5CA1">
        <w:rPr>
          <w:szCs w:val="24"/>
        </w:rPr>
        <w:t xml:space="preserve">, kurio pasiūlymas </w:t>
      </w:r>
      <w:r w:rsidR="00A2171F" w:rsidRPr="00CC5CA1">
        <w:rPr>
          <w:szCs w:val="24"/>
        </w:rPr>
        <w:t>pirkimo</w:t>
      </w:r>
      <w:r w:rsidR="00617DA2" w:rsidRPr="00CC5CA1">
        <w:rPr>
          <w:szCs w:val="24"/>
        </w:rPr>
        <w:t xml:space="preserve"> </w:t>
      </w:r>
      <w:r w:rsidRPr="00CC5CA1">
        <w:rPr>
          <w:szCs w:val="24"/>
        </w:rPr>
        <w:t>sąlygų nustatyta tvarka pripažintas laimėjusiu. Pranešime laimėjusiam tiekėjui perkančioji organizacija nurodo laiką, iki kada jis turi pasirašyti pirkimo sutartį.</w:t>
      </w:r>
    </w:p>
    <w:p w14:paraId="0093F3A6" w14:textId="77777777" w:rsidR="00B24522" w:rsidRPr="00CC5CA1" w:rsidRDefault="00D2016C" w:rsidP="00B24522">
      <w:pPr>
        <w:tabs>
          <w:tab w:val="left" w:pos="851"/>
          <w:tab w:val="left" w:pos="1418"/>
        </w:tabs>
        <w:spacing w:after="0" w:line="240" w:lineRule="auto"/>
        <w:ind w:firstLine="720"/>
        <w:jc w:val="both"/>
        <w:rPr>
          <w:spacing w:val="-4"/>
          <w:szCs w:val="24"/>
        </w:rPr>
      </w:pPr>
      <w:r w:rsidRPr="00CC5CA1">
        <w:rPr>
          <w:szCs w:val="24"/>
        </w:rPr>
        <w:t>1</w:t>
      </w:r>
      <w:r w:rsidR="00890616" w:rsidRPr="00CC5CA1">
        <w:rPr>
          <w:szCs w:val="24"/>
        </w:rPr>
        <w:t>2</w:t>
      </w:r>
      <w:r w:rsidRPr="00CC5CA1">
        <w:rPr>
          <w:szCs w:val="24"/>
        </w:rPr>
        <w:t>.</w:t>
      </w:r>
      <w:r w:rsidR="004006BD" w:rsidRPr="00CC5CA1">
        <w:rPr>
          <w:szCs w:val="24"/>
        </w:rPr>
        <w:t>5</w:t>
      </w:r>
      <w:r w:rsidRPr="00CC5CA1">
        <w:rPr>
          <w:szCs w:val="24"/>
        </w:rPr>
        <w:t>. Jeigu tiekėjas, kuriam buvo pasiūlyta sudaryti pirkimo sutartį, CVP IS elektroninėmis priemonėmis atsisako ją sudaryti</w:t>
      </w:r>
      <w:r w:rsidR="004B443C" w:rsidRPr="00CC5CA1">
        <w:rPr>
          <w:szCs w:val="24"/>
        </w:rPr>
        <w:t xml:space="preserve"> arba nepateikia pirkimo sąlygose nustatyto pirkimo sutarties įvykdymo užtikrinimo</w:t>
      </w:r>
      <w:r w:rsidR="00B24522" w:rsidRPr="00CC5CA1">
        <w:rPr>
          <w:szCs w:val="24"/>
        </w:rPr>
        <w:t xml:space="preserve"> (jei reikalaujama)</w:t>
      </w:r>
      <w:r w:rsidR="005D192E" w:rsidRPr="00CC5CA1">
        <w:rPr>
          <w:szCs w:val="24"/>
        </w:rPr>
        <w:t xml:space="preserve">, </w:t>
      </w:r>
      <w:r w:rsidRPr="00CC5CA1">
        <w:rPr>
          <w:szCs w:val="24"/>
        </w:rPr>
        <w:t xml:space="preserve">arba iki perkančiosios organizacijos nurodyto laiko tiekėjas nepasirašo pirkimo sutarties, </w:t>
      </w:r>
      <w:r w:rsidRPr="00CC5CA1">
        <w:rPr>
          <w:snapToGrid w:val="0"/>
          <w:szCs w:val="24"/>
        </w:rPr>
        <w:t xml:space="preserve">arba atsisako sudaryti pirkimo sutartį </w:t>
      </w:r>
      <w:r w:rsidR="00A2171F" w:rsidRPr="00CC5CA1">
        <w:rPr>
          <w:snapToGrid w:val="0"/>
          <w:szCs w:val="24"/>
        </w:rPr>
        <w:t>pirkimo</w:t>
      </w:r>
      <w:r w:rsidR="00617DA2" w:rsidRPr="00CC5CA1">
        <w:rPr>
          <w:snapToGrid w:val="0"/>
          <w:szCs w:val="24"/>
        </w:rPr>
        <w:t xml:space="preserve"> </w:t>
      </w:r>
      <w:r w:rsidRPr="00CC5CA1">
        <w:rPr>
          <w:snapToGrid w:val="0"/>
          <w:szCs w:val="24"/>
        </w:rPr>
        <w:t>sąlygose nustatytomis sąlygomis,</w:t>
      </w:r>
      <w:r w:rsidRPr="00CC5CA1">
        <w:rPr>
          <w:szCs w:val="24"/>
        </w:rPr>
        <w:t xml:space="preserve"> laikoma, kad jis atsisakė sudaryti pirkimo sutartį. </w:t>
      </w:r>
      <w:r w:rsidRPr="00CC5CA1">
        <w:rPr>
          <w:spacing w:val="-4"/>
          <w:szCs w:val="24"/>
        </w:rPr>
        <w:t xml:space="preserve">Tuo atveju perkančioji organizacija siūlo </w:t>
      </w:r>
      <w:r w:rsidRPr="00CC5CA1">
        <w:rPr>
          <w:spacing w:val="-4"/>
          <w:szCs w:val="24"/>
        </w:rPr>
        <w:lastRenderedPageBreak/>
        <w:t>CVP</w:t>
      </w:r>
      <w:r w:rsidR="00B24522" w:rsidRPr="00CC5CA1">
        <w:rPr>
          <w:spacing w:val="-4"/>
          <w:szCs w:val="24"/>
        </w:rPr>
        <w:t> </w:t>
      </w:r>
      <w:r w:rsidRPr="00CC5CA1">
        <w:rPr>
          <w:spacing w:val="-4"/>
          <w:szCs w:val="24"/>
        </w:rPr>
        <w:t>IS elektroninėmis priemonėmis sudaryti pirkimo sutartį kitam pirkimo dalyviui, kurio pasiūlymas pagal nustatytą pasiūlymų eilę yra pirmas po tiekėjo, atsisakiusio sudaryti pirkimo sutartį.</w:t>
      </w:r>
    </w:p>
    <w:p w14:paraId="46F6EA97" w14:textId="77777777" w:rsidR="00D2016C" w:rsidRDefault="00D2016C" w:rsidP="00EF7517">
      <w:pPr>
        <w:tabs>
          <w:tab w:val="left" w:pos="851"/>
          <w:tab w:val="left" w:pos="1276"/>
          <w:tab w:val="left" w:pos="1418"/>
        </w:tabs>
        <w:spacing w:after="0" w:line="240" w:lineRule="auto"/>
        <w:ind w:firstLine="720"/>
        <w:jc w:val="both"/>
        <w:rPr>
          <w:szCs w:val="24"/>
        </w:rPr>
      </w:pPr>
      <w:r w:rsidRPr="00CC5CA1">
        <w:rPr>
          <w:szCs w:val="24"/>
        </w:rPr>
        <w:t>1</w:t>
      </w:r>
      <w:r w:rsidR="00890616" w:rsidRPr="00CC5CA1">
        <w:rPr>
          <w:szCs w:val="24"/>
        </w:rPr>
        <w:t>2</w:t>
      </w:r>
      <w:r w:rsidRPr="00CC5CA1">
        <w:rPr>
          <w:szCs w:val="24"/>
        </w:rPr>
        <w:t>.</w:t>
      </w:r>
      <w:r w:rsidR="00820C0F" w:rsidRPr="00CC5CA1">
        <w:rPr>
          <w:szCs w:val="24"/>
        </w:rPr>
        <w:t>6</w:t>
      </w:r>
      <w:r w:rsidRPr="00CC5CA1">
        <w:rPr>
          <w:szCs w:val="24"/>
        </w:rPr>
        <w:t>. Sudarant pirkimo sutartį negali būti keičiama laimėjusio tiekėjo pasiūlymo kaina</w:t>
      </w:r>
      <w:r w:rsidR="004E359C" w:rsidRPr="00CC5CA1">
        <w:rPr>
          <w:szCs w:val="24"/>
        </w:rPr>
        <w:t xml:space="preserve"> (Eur </w:t>
      </w:r>
      <w:r w:rsidR="00A87C5B" w:rsidRPr="00CC5CA1">
        <w:rPr>
          <w:szCs w:val="24"/>
        </w:rPr>
        <w:t>be</w:t>
      </w:r>
      <w:r w:rsidR="004E359C" w:rsidRPr="00CC5CA1">
        <w:rPr>
          <w:szCs w:val="24"/>
        </w:rPr>
        <w:t xml:space="preserve"> PVM) (kai taikoma fiksuotos kainos kainodara) / įkainiai (Eur </w:t>
      </w:r>
      <w:r w:rsidR="00A87C5B" w:rsidRPr="00CC5CA1">
        <w:rPr>
          <w:szCs w:val="24"/>
        </w:rPr>
        <w:t>be</w:t>
      </w:r>
      <w:r w:rsidR="004E359C" w:rsidRPr="00CC5CA1">
        <w:rPr>
          <w:szCs w:val="24"/>
        </w:rPr>
        <w:t xml:space="preserve"> PVM) (kai taikoma fiksuotų įkainių kainodara)</w:t>
      </w:r>
      <w:r w:rsidRPr="00CC5CA1">
        <w:rPr>
          <w:szCs w:val="24"/>
        </w:rPr>
        <w:t xml:space="preserve"> ir </w:t>
      </w:r>
      <w:r w:rsidR="00A2171F" w:rsidRPr="00CC5CA1">
        <w:rPr>
          <w:szCs w:val="24"/>
        </w:rPr>
        <w:t xml:space="preserve">pirkimo </w:t>
      </w:r>
      <w:r w:rsidRPr="00CC5CA1">
        <w:rPr>
          <w:szCs w:val="24"/>
        </w:rPr>
        <w:t xml:space="preserve">sąlygose bei laimėjusiame pasiūlyme nustatytos pirkimo sąlygos. </w:t>
      </w:r>
    </w:p>
    <w:p w14:paraId="0992810C" w14:textId="77777777" w:rsidR="00AA6D6E" w:rsidRPr="00CC5CA1" w:rsidRDefault="00AA6D6E" w:rsidP="006A120C">
      <w:pPr>
        <w:tabs>
          <w:tab w:val="left" w:pos="851"/>
          <w:tab w:val="left" w:pos="1276"/>
          <w:tab w:val="left" w:pos="1418"/>
        </w:tabs>
        <w:spacing w:after="0" w:line="240" w:lineRule="auto"/>
        <w:jc w:val="both"/>
        <w:rPr>
          <w:szCs w:val="24"/>
        </w:rPr>
      </w:pPr>
    </w:p>
    <w:p w14:paraId="546D4E4C" w14:textId="77777777" w:rsidR="000B7FB3" w:rsidRPr="00CC5CA1" w:rsidRDefault="00B05166" w:rsidP="00521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20"/>
        <w:jc w:val="center"/>
        <w:rPr>
          <w:b/>
          <w:szCs w:val="24"/>
        </w:rPr>
      </w:pPr>
      <w:r w:rsidRPr="00CC5CA1">
        <w:rPr>
          <w:b/>
          <w:szCs w:val="24"/>
        </w:rPr>
        <w:t>1</w:t>
      </w:r>
      <w:r w:rsidR="00890616" w:rsidRPr="00CC5CA1">
        <w:rPr>
          <w:b/>
          <w:szCs w:val="24"/>
        </w:rPr>
        <w:t>3</w:t>
      </w:r>
      <w:r w:rsidR="000B7FB3" w:rsidRPr="00CC5CA1">
        <w:rPr>
          <w:b/>
          <w:szCs w:val="24"/>
        </w:rPr>
        <w:t>. PRETENZIJŲ IR SKUNDŲ NAGRINĖJIMO TVARKA</w:t>
      </w:r>
    </w:p>
    <w:p w14:paraId="0061A882" w14:textId="77777777" w:rsidR="002C294C" w:rsidRPr="00CC5CA1" w:rsidRDefault="002C294C" w:rsidP="00EF7517">
      <w:pPr>
        <w:widowControl w:val="0"/>
        <w:tabs>
          <w:tab w:val="left" w:pos="1260"/>
        </w:tabs>
        <w:autoSpaceDE w:val="0"/>
        <w:autoSpaceDN w:val="0"/>
        <w:spacing w:after="0" w:line="240" w:lineRule="auto"/>
        <w:ind w:firstLine="720"/>
        <w:jc w:val="both"/>
        <w:rPr>
          <w:rFonts w:eastAsia="Times New Roman"/>
          <w:szCs w:val="24"/>
          <w:lang w:eastAsia="lt-LT"/>
        </w:rPr>
      </w:pPr>
      <w:r w:rsidRPr="00CC5CA1">
        <w:rPr>
          <w:rFonts w:eastAsia="Times New Roman"/>
          <w:szCs w:val="24"/>
          <w:lang w:eastAsia="lt-LT"/>
        </w:rPr>
        <w:t>1</w:t>
      </w:r>
      <w:r w:rsidR="00890616" w:rsidRPr="00CC5CA1">
        <w:rPr>
          <w:rFonts w:eastAsia="Times New Roman"/>
          <w:szCs w:val="24"/>
          <w:lang w:eastAsia="lt-LT"/>
        </w:rPr>
        <w:t>3</w:t>
      </w:r>
      <w:r w:rsidRPr="00CC5CA1">
        <w:rPr>
          <w:rFonts w:eastAsia="Times New Roman"/>
          <w:szCs w:val="24"/>
          <w:lang w:eastAsia="lt-LT"/>
        </w:rPr>
        <w:t xml:space="preserve">.1. Tiekėjas, kuris mano, kad perkančioji organizacija nesilaikė Viešųjų pirkimų įstatymo reikalavimų ir tuo pažeidė ar pažeis jo teisėtus interesus, turi teisę iki </w:t>
      </w:r>
      <w:r w:rsidR="00F91C5B" w:rsidRPr="00CC5CA1">
        <w:rPr>
          <w:rFonts w:eastAsia="Times New Roman"/>
          <w:szCs w:val="24"/>
          <w:lang w:eastAsia="lt-LT"/>
        </w:rPr>
        <w:t>p</w:t>
      </w:r>
      <w:r w:rsidRPr="00CC5CA1">
        <w:rPr>
          <w:rFonts w:eastAsia="Times New Roman"/>
          <w:szCs w:val="24"/>
          <w:lang w:eastAsia="lt-LT"/>
        </w:rPr>
        <w:t>irkimo sutarties sudarymo pareikšti pretenziją perkančiajai organizacijai dėl perkančiosios organizacijos veiksmų ar priimtų sprendimų. Pretenzijos pateikimas yra privaloma ikiteisminė ginčo nagrinėjimo stadija.</w:t>
      </w:r>
    </w:p>
    <w:p w14:paraId="3D8A301C" w14:textId="77777777" w:rsidR="00B24522" w:rsidRDefault="002C294C" w:rsidP="00AA6D6E">
      <w:pPr>
        <w:widowControl w:val="0"/>
        <w:tabs>
          <w:tab w:val="left" w:pos="1260"/>
        </w:tabs>
        <w:autoSpaceDE w:val="0"/>
        <w:autoSpaceDN w:val="0"/>
        <w:spacing w:after="0" w:line="240" w:lineRule="auto"/>
        <w:ind w:firstLine="720"/>
        <w:jc w:val="both"/>
        <w:rPr>
          <w:rFonts w:eastAsia="Times New Roman"/>
          <w:szCs w:val="24"/>
          <w:lang w:eastAsia="lt-LT"/>
        </w:rPr>
      </w:pPr>
      <w:r w:rsidRPr="00CC5CA1">
        <w:rPr>
          <w:rFonts w:eastAsia="Times New Roman"/>
          <w:szCs w:val="24"/>
          <w:lang w:eastAsia="lt-LT"/>
        </w:rPr>
        <w:t>1</w:t>
      </w:r>
      <w:r w:rsidR="00D60914" w:rsidRPr="00CC5CA1">
        <w:rPr>
          <w:rFonts w:eastAsia="Times New Roman"/>
          <w:szCs w:val="24"/>
          <w:lang w:eastAsia="lt-LT"/>
        </w:rPr>
        <w:t>3</w:t>
      </w:r>
      <w:r w:rsidRPr="00CC5CA1">
        <w:rPr>
          <w:rFonts w:eastAsia="Times New Roman"/>
          <w:szCs w:val="24"/>
          <w:lang w:eastAsia="lt-LT"/>
        </w:rPr>
        <w:t xml:space="preserve">.2. Ginčų nagrinėjimo tvarka numatyta Viešųjų pirkimų įstatymo VII skyriuje. </w:t>
      </w:r>
    </w:p>
    <w:p w14:paraId="00AF3906" w14:textId="77777777" w:rsidR="009252D8" w:rsidRPr="00CC5CA1" w:rsidRDefault="009252D8" w:rsidP="00FE01BA">
      <w:pPr>
        <w:widowControl w:val="0"/>
        <w:tabs>
          <w:tab w:val="left" w:pos="1260"/>
        </w:tabs>
        <w:autoSpaceDE w:val="0"/>
        <w:autoSpaceDN w:val="0"/>
        <w:spacing w:after="0" w:line="240" w:lineRule="auto"/>
        <w:jc w:val="both"/>
        <w:rPr>
          <w:rFonts w:eastAsia="Times New Roman"/>
          <w:szCs w:val="24"/>
          <w:lang w:eastAsia="lt-LT"/>
        </w:rPr>
      </w:pPr>
    </w:p>
    <w:p w14:paraId="79647471" w14:textId="77777777" w:rsidR="00D629CA" w:rsidRPr="00CC5CA1" w:rsidRDefault="00BB6861" w:rsidP="00D629CA">
      <w:pPr>
        <w:spacing w:before="120" w:after="120" w:line="240" w:lineRule="auto"/>
        <w:ind w:firstLine="720"/>
        <w:jc w:val="center"/>
        <w:rPr>
          <w:rFonts w:eastAsia="Times New Roman"/>
          <w:b/>
          <w:szCs w:val="24"/>
        </w:rPr>
      </w:pPr>
      <w:bookmarkStart w:id="18" w:name="_Toc60525494"/>
      <w:bookmarkStart w:id="19" w:name="_Toc47844940"/>
      <w:r w:rsidRPr="00CC5CA1">
        <w:rPr>
          <w:b/>
          <w:caps/>
          <w:szCs w:val="24"/>
        </w:rPr>
        <w:t>1</w:t>
      </w:r>
      <w:r w:rsidR="00D60914" w:rsidRPr="00CC5CA1">
        <w:rPr>
          <w:b/>
          <w:caps/>
          <w:szCs w:val="24"/>
        </w:rPr>
        <w:t>4</w:t>
      </w:r>
      <w:r w:rsidRPr="00CC5CA1">
        <w:rPr>
          <w:b/>
          <w:caps/>
          <w:szCs w:val="24"/>
        </w:rPr>
        <w:t>.</w:t>
      </w:r>
      <w:r w:rsidRPr="00CC5CA1">
        <w:rPr>
          <w:rFonts w:eastAsia="Times New Roman"/>
          <w:b/>
          <w:szCs w:val="24"/>
        </w:rPr>
        <w:t xml:space="preserve"> PIRKIMO SUTARTIES SUDARYMAS</w:t>
      </w:r>
      <w:bookmarkEnd w:id="18"/>
      <w:bookmarkEnd w:id="19"/>
    </w:p>
    <w:p w14:paraId="1DD40C36" w14:textId="77777777" w:rsidR="00432B06" w:rsidRPr="00CC5CA1" w:rsidRDefault="00D629CA" w:rsidP="00432B06">
      <w:pPr>
        <w:spacing w:after="0" w:line="240" w:lineRule="auto"/>
        <w:ind w:firstLine="720"/>
        <w:jc w:val="both"/>
        <w:rPr>
          <w:b/>
        </w:rPr>
      </w:pPr>
      <w:r w:rsidRPr="00CC5CA1">
        <w:rPr>
          <w:rFonts w:eastAsia="Times New Roman"/>
          <w:szCs w:val="24"/>
        </w:rPr>
        <w:t>14.1.</w:t>
      </w:r>
      <w:r w:rsidR="00BB6861" w:rsidRPr="00CC5CA1">
        <w:rPr>
          <w:rFonts w:eastAsia="Times New Roman"/>
          <w:szCs w:val="24"/>
        </w:rPr>
        <w:t xml:space="preserve"> </w:t>
      </w:r>
      <w:r w:rsidR="00432B06" w:rsidRPr="00CC5CA1">
        <w:rPr>
          <w:rFonts w:eastAsia="Times New Roman"/>
          <w:szCs w:val="24"/>
        </w:rPr>
        <w:t>Pirkimo sutartis sudaroma nedelsiant, bet ne anksčiau negu pasibaigė Viešųjų pirkimų įstatymo 86 straipsnio 8 dalyje nustatytas pirkimo sutarties sudarymo atidėjimo terminas (5 (penkių) darbo dienų laikotarpis, kuris prasideda nuo pranešimo apie sprendimą sudaryti pirkimo sutartį išsiuntimo iš perkančiosios organizacijos suinteresuotiems dalyviams dienos). Pirkimo sutarties sudarymo atidėjimo terminas gali būti netaikomas, kai vienintelis suinteresuotas dalyvis yra tas, su kuriuo sudaroma pirkimo sutartis</w:t>
      </w:r>
      <w:r w:rsidR="00B24522" w:rsidRPr="00CC5CA1">
        <w:rPr>
          <w:szCs w:val="24"/>
        </w:rPr>
        <w:t xml:space="preserve"> ir nėra suinteresuotų kandidatų</w:t>
      </w:r>
      <w:r w:rsidR="00432B06" w:rsidRPr="00CC5CA1">
        <w:rPr>
          <w:rFonts w:eastAsia="Times New Roman"/>
          <w:szCs w:val="24"/>
        </w:rPr>
        <w:t>.</w:t>
      </w:r>
    </w:p>
    <w:p w14:paraId="6AE54284" w14:textId="77777777" w:rsidR="00F210E4" w:rsidRPr="00CC5CA1" w:rsidRDefault="00D629CA" w:rsidP="00FD4603">
      <w:pPr>
        <w:spacing w:after="0" w:line="240" w:lineRule="auto"/>
        <w:ind w:firstLine="720"/>
        <w:jc w:val="both"/>
        <w:rPr>
          <w:rFonts w:eastAsia="Times New Roman"/>
          <w:szCs w:val="24"/>
        </w:rPr>
      </w:pPr>
      <w:r w:rsidRPr="00CC5CA1">
        <w:rPr>
          <w:rFonts w:eastAsia="Times New Roman"/>
          <w:szCs w:val="24"/>
        </w:rPr>
        <w:t>14.2.</w:t>
      </w:r>
      <w:r w:rsidRPr="00CC5CA1">
        <w:rPr>
          <w:b/>
        </w:rPr>
        <w:t xml:space="preserve"> </w:t>
      </w:r>
      <w:r w:rsidR="00D6619E" w:rsidRPr="00CC5CA1">
        <w:rPr>
          <w:rFonts w:eastAsia="Times New Roman"/>
          <w:szCs w:val="24"/>
          <w:lang w:eastAsia="lt-LT"/>
        </w:rPr>
        <w:t>Tiekėjas</w:t>
      </w:r>
      <w:r w:rsidR="00BB6861" w:rsidRPr="00CC5CA1">
        <w:rPr>
          <w:rFonts w:eastAsia="Times New Roman"/>
          <w:szCs w:val="24"/>
        </w:rPr>
        <w:t xml:space="preserve"> privalo per perkančiosios organizacijos pranešime nurodytą terminą pasirašyti pirkimo sutartį ir ne vėliau kaip per </w:t>
      </w:r>
      <w:r w:rsidR="00F91C5B" w:rsidRPr="00CC5CA1">
        <w:rPr>
          <w:rFonts w:eastAsia="Times New Roman"/>
          <w:szCs w:val="24"/>
        </w:rPr>
        <w:t>10 (dešimt)</w:t>
      </w:r>
      <w:r w:rsidR="00BB6861" w:rsidRPr="00CC5CA1">
        <w:rPr>
          <w:rFonts w:eastAsia="Times New Roman"/>
          <w:szCs w:val="24"/>
        </w:rPr>
        <w:t xml:space="preserve"> darbo dien</w:t>
      </w:r>
      <w:r w:rsidR="00F91C5B" w:rsidRPr="00CC5CA1">
        <w:rPr>
          <w:rFonts w:eastAsia="Times New Roman"/>
          <w:szCs w:val="24"/>
        </w:rPr>
        <w:t>ų</w:t>
      </w:r>
      <w:r w:rsidR="00BB6861" w:rsidRPr="00CC5CA1">
        <w:rPr>
          <w:rFonts w:eastAsia="Times New Roman"/>
          <w:szCs w:val="24"/>
        </w:rPr>
        <w:t xml:space="preserve"> po pirkimo sutarties pasirašymo dienos pateikti perkančiajai organizacijai sutarties įvykdymo užtikrinimą</w:t>
      </w:r>
      <w:r w:rsidR="00E42DD7" w:rsidRPr="00CC5CA1">
        <w:rPr>
          <w:rFonts w:eastAsia="Times New Roman"/>
          <w:szCs w:val="24"/>
        </w:rPr>
        <w:t xml:space="preserve"> </w:t>
      </w:r>
      <w:r w:rsidR="00E42DD7" w:rsidRPr="00B4137F">
        <w:rPr>
          <w:rFonts w:eastAsia="Times New Roman"/>
          <w:i/>
          <w:iCs/>
          <w:szCs w:val="24"/>
        </w:rPr>
        <w:t>(kai jis reikalaujamas)</w:t>
      </w:r>
      <w:r w:rsidR="00BB6861" w:rsidRPr="00CC5CA1">
        <w:rPr>
          <w:rFonts w:eastAsia="Times New Roman"/>
          <w:szCs w:val="24"/>
        </w:rPr>
        <w:t xml:space="preserve">. Jeigu </w:t>
      </w:r>
      <w:r w:rsidR="00D6619E" w:rsidRPr="00CC5CA1">
        <w:rPr>
          <w:rFonts w:eastAsia="Times New Roman"/>
          <w:szCs w:val="24"/>
          <w:lang w:eastAsia="lt-LT"/>
        </w:rPr>
        <w:t>tiekėjas</w:t>
      </w:r>
      <w:r w:rsidR="00BB6861" w:rsidRPr="00CC5CA1">
        <w:rPr>
          <w:rFonts w:eastAsia="Times New Roman"/>
          <w:szCs w:val="24"/>
        </w:rPr>
        <w:t xml:space="preserve"> per konkurso sąlygų šiame punkte nustatytą terminą nepateikia konkurso sąlygose nustatyto sutarties įvykdymo užtikrinimo, pirkimo sutartis, nepaisant to, kad yra pasirašyta abiejų šalių, laikoma nesudaryta ir neįsigalioja, o tai yra laikoma atsisakymu sudaryti pi</w:t>
      </w:r>
      <w:r w:rsidRPr="00CC5CA1">
        <w:rPr>
          <w:rFonts w:eastAsia="Times New Roman"/>
          <w:szCs w:val="24"/>
        </w:rPr>
        <w:t>rkimo sutartį.</w:t>
      </w:r>
    </w:p>
    <w:p w14:paraId="7835A60E" w14:textId="5CA479AC" w:rsidR="00512E3A" w:rsidRDefault="00D629CA" w:rsidP="00F57DF3">
      <w:pPr>
        <w:spacing w:after="0" w:line="240" w:lineRule="auto"/>
        <w:ind w:firstLine="720"/>
        <w:jc w:val="both"/>
        <w:rPr>
          <w:rFonts w:eastAsia="Times New Roman"/>
          <w:szCs w:val="24"/>
        </w:rPr>
      </w:pPr>
      <w:r w:rsidRPr="00FD36F1">
        <w:rPr>
          <w:rFonts w:eastAsia="Times New Roman"/>
          <w:szCs w:val="24"/>
        </w:rPr>
        <w:t xml:space="preserve">14.3. </w:t>
      </w:r>
      <w:r w:rsidR="00BB6861" w:rsidRPr="00FD36F1">
        <w:rPr>
          <w:rFonts w:eastAsia="Times New Roman"/>
          <w:szCs w:val="24"/>
        </w:rPr>
        <w:t xml:space="preserve">Pirkimo sutarties sąlygos </w:t>
      </w:r>
      <w:r w:rsidR="006F12C3" w:rsidRPr="00FD36F1">
        <w:rPr>
          <w:rFonts w:eastAsia="Times New Roman"/>
          <w:szCs w:val="24"/>
        </w:rPr>
        <w:t>pateikiamos pridedamame pirkimo</w:t>
      </w:r>
      <w:r w:rsidR="00B06B4C" w:rsidRPr="00FD36F1">
        <w:rPr>
          <w:szCs w:val="24"/>
        </w:rPr>
        <w:t>–</w:t>
      </w:r>
      <w:r w:rsidR="00BB6861" w:rsidRPr="00FD36F1">
        <w:rPr>
          <w:rFonts w:eastAsia="Times New Roman"/>
          <w:szCs w:val="24"/>
        </w:rPr>
        <w:t>pardavimo sutarties projekte (pirkimo sąlygų 3 priedas).</w:t>
      </w:r>
      <w:r w:rsidR="00BB6861" w:rsidRPr="00BA3C29">
        <w:rPr>
          <w:rFonts w:eastAsia="Times New Roman"/>
          <w:szCs w:val="24"/>
        </w:rPr>
        <w:t xml:space="preserve"> </w:t>
      </w:r>
    </w:p>
    <w:p w14:paraId="4C2223BC" w14:textId="77777777" w:rsidR="000D035D" w:rsidRDefault="000D035D" w:rsidP="000D035D">
      <w:pPr>
        <w:spacing w:after="0" w:line="240" w:lineRule="auto"/>
        <w:ind w:firstLine="720"/>
        <w:jc w:val="both"/>
        <w:rPr>
          <w:rFonts w:eastAsia="Times New Roman"/>
          <w:szCs w:val="24"/>
        </w:rPr>
      </w:pPr>
      <w:r w:rsidRPr="0066227F">
        <w:rPr>
          <w:rFonts w:eastAsia="Times New Roman"/>
          <w:szCs w:val="24"/>
        </w:rPr>
        <w:t>14.4. Perkančioji organizacija gali nuspręsti nesudaryti pirkimo sutarties su ekonomiškai naudingiausią pasiūlymą pateikusiu tiekėju, jeigu paaiškėja, kad pasiūlymas neatitinka Viešųjų pirkimų įstatymo 17 straipsnio 2 dalies 2 punkte nurodytų aplinkos apsaugos, socialinės ir darbo teisės įpareigojimų.</w:t>
      </w:r>
    </w:p>
    <w:p w14:paraId="53471979" w14:textId="77777777" w:rsidR="000D035D" w:rsidRPr="00CC5CA1" w:rsidRDefault="000D035D" w:rsidP="00F57DF3">
      <w:pPr>
        <w:spacing w:after="0" w:line="240" w:lineRule="auto"/>
        <w:ind w:firstLine="720"/>
        <w:jc w:val="both"/>
        <w:rPr>
          <w:rFonts w:eastAsia="Times New Roman"/>
          <w:szCs w:val="24"/>
        </w:rPr>
      </w:pPr>
    </w:p>
    <w:p w14:paraId="3D305AB3" w14:textId="77777777" w:rsidR="009629C6" w:rsidRPr="00CC5CA1" w:rsidRDefault="000F3455" w:rsidP="00433EE3">
      <w:pPr>
        <w:spacing w:after="0" w:line="240" w:lineRule="auto"/>
        <w:jc w:val="center"/>
        <w:rPr>
          <w:szCs w:val="24"/>
        </w:rPr>
      </w:pPr>
      <w:r w:rsidRPr="00CC5CA1">
        <w:rPr>
          <w:szCs w:val="24"/>
        </w:rPr>
        <w:t>_____________</w:t>
      </w:r>
      <w:r w:rsidR="009629C6" w:rsidRPr="00CC5CA1">
        <w:rPr>
          <w:szCs w:val="24"/>
        </w:rPr>
        <w:br w:type="page"/>
      </w:r>
    </w:p>
    <w:p w14:paraId="0314695C" w14:textId="77777777" w:rsidR="000E3CC0" w:rsidRPr="00CC5CA1" w:rsidRDefault="000E3CC0" w:rsidP="001C7751">
      <w:pPr>
        <w:spacing w:after="0" w:line="240" w:lineRule="auto"/>
        <w:ind w:left="7371"/>
        <w:jc w:val="both"/>
        <w:rPr>
          <w:szCs w:val="24"/>
        </w:rPr>
      </w:pPr>
      <w:r w:rsidRPr="00CC5CA1">
        <w:rPr>
          <w:szCs w:val="24"/>
        </w:rPr>
        <w:lastRenderedPageBreak/>
        <w:t>Pirkimo sąlygų</w:t>
      </w:r>
    </w:p>
    <w:p w14:paraId="411AAA37" w14:textId="77777777" w:rsidR="000E3CC0" w:rsidRPr="00CC5CA1" w:rsidRDefault="000E3CC0" w:rsidP="001C7751">
      <w:pPr>
        <w:spacing w:after="0" w:line="240" w:lineRule="auto"/>
        <w:ind w:left="7371"/>
        <w:jc w:val="both"/>
        <w:rPr>
          <w:szCs w:val="24"/>
        </w:rPr>
      </w:pPr>
      <w:r w:rsidRPr="00CC5CA1">
        <w:rPr>
          <w:szCs w:val="24"/>
        </w:rPr>
        <w:t>1 priedas</w:t>
      </w:r>
    </w:p>
    <w:p w14:paraId="3700D7E0" w14:textId="77777777" w:rsidR="000E3CC0" w:rsidRDefault="000E3CC0" w:rsidP="000E3CC0">
      <w:pPr>
        <w:tabs>
          <w:tab w:val="left" w:pos="851"/>
        </w:tabs>
        <w:spacing w:after="0" w:line="240" w:lineRule="auto"/>
        <w:jc w:val="center"/>
        <w:rPr>
          <w:sz w:val="18"/>
          <w:szCs w:val="18"/>
        </w:rPr>
      </w:pPr>
    </w:p>
    <w:p w14:paraId="0AAE3687" w14:textId="77777777" w:rsidR="004605BF" w:rsidRPr="00CC5CA1" w:rsidRDefault="004605BF" w:rsidP="000E3CC0">
      <w:pPr>
        <w:tabs>
          <w:tab w:val="left" w:pos="851"/>
        </w:tabs>
        <w:spacing w:after="0" w:line="240" w:lineRule="auto"/>
        <w:jc w:val="center"/>
        <w:rPr>
          <w:sz w:val="18"/>
          <w:szCs w:val="18"/>
        </w:rPr>
      </w:pPr>
    </w:p>
    <w:p w14:paraId="65F910AE" w14:textId="77777777" w:rsidR="004672EF" w:rsidRDefault="004672EF" w:rsidP="000E3CC0">
      <w:pPr>
        <w:tabs>
          <w:tab w:val="left" w:pos="567"/>
          <w:tab w:val="left" w:pos="1276"/>
        </w:tabs>
        <w:spacing w:after="0" w:line="240" w:lineRule="auto"/>
        <w:ind w:right="141"/>
        <w:jc w:val="center"/>
        <w:rPr>
          <w:rFonts w:eastAsia="Times New Roman"/>
          <w:sz w:val="20"/>
          <w:szCs w:val="16"/>
        </w:rPr>
      </w:pPr>
    </w:p>
    <w:p w14:paraId="36667954" w14:textId="25BD3077" w:rsidR="000E3CC0" w:rsidRPr="00CC5CA1" w:rsidRDefault="000E3CC0" w:rsidP="000E3CC0">
      <w:pPr>
        <w:tabs>
          <w:tab w:val="left" w:pos="567"/>
          <w:tab w:val="left" w:pos="1276"/>
        </w:tabs>
        <w:spacing w:after="0" w:line="240" w:lineRule="auto"/>
        <w:ind w:right="141"/>
        <w:jc w:val="center"/>
        <w:rPr>
          <w:rFonts w:eastAsia="Times New Roman"/>
          <w:sz w:val="20"/>
          <w:szCs w:val="16"/>
        </w:rPr>
      </w:pPr>
      <w:r w:rsidRPr="00CC5CA1">
        <w:rPr>
          <w:rFonts w:eastAsia="Times New Roman"/>
          <w:sz w:val="20"/>
          <w:szCs w:val="16"/>
        </w:rPr>
        <w:t>Herbas arba prekių ženklas</w:t>
      </w:r>
    </w:p>
    <w:p w14:paraId="144953E6" w14:textId="77777777" w:rsidR="000E3CC0" w:rsidRPr="00CC5CA1" w:rsidRDefault="000E3CC0" w:rsidP="000E3CC0">
      <w:pPr>
        <w:tabs>
          <w:tab w:val="left" w:pos="567"/>
          <w:tab w:val="left" w:pos="1276"/>
        </w:tabs>
        <w:spacing w:after="0" w:line="240" w:lineRule="auto"/>
        <w:ind w:right="141"/>
        <w:jc w:val="center"/>
        <w:rPr>
          <w:rFonts w:eastAsia="Times New Roman"/>
          <w:sz w:val="20"/>
          <w:szCs w:val="16"/>
        </w:rPr>
      </w:pPr>
    </w:p>
    <w:p w14:paraId="5C2463DD" w14:textId="77777777" w:rsidR="000E3CC0" w:rsidRPr="00CC5CA1" w:rsidRDefault="000E3CC0" w:rsidP="000E3CC0">
      <w:pPr>
        <w:tabs>
          <w:tab w:val="left" w:pos="567"/>
          <w:tab w:val="left" w:pos="1276"/>
        </w:tabs>
        <w:spacing w:after="0" w:line="240" w:lineRule="auto"/>
        <w:ind w:right="141"/>
        <w:jc w:val="center"/>
        <w:rPr>
          <w:rFonts w:eastAsia="Times New Roman"/>
          <w:sz w:val="20"/>
          <w:szCs w:val="16"/>
        </w:rPr>
      </w:pPr>
      <w:r w:rsidRPr="00CC5CA1">
        <w:rPr>
          <w:rFonts w:eastAsia="Times New Roman"/>
          <w:sz w:val="20"/>
          <w:szCs w:val="16"/>
        </w:rPr>
        <w:t>(Tiekėjo pavadinimas)</w:t>
      </w:r>
    </w:p>
    <w:p w14:paraId="7B17EFCC" w14:textId="77777777" w:rsidR="000E3CC0" w:rsidRPr="00CC5CA1" w:rsidRDefault="000E3CC0" w:rsidP="000E3CC0">
      <w:pPr>
        <w:tabs>
          <w:tab w:val="left" w:pos="567"/>
          <w:tab w:val="left" w:pos="1276"/>
        </w:tabs>
        <w:spacing w:after="0" w:line="240" w:lineRule="auto"/>
        <w:ind w:right="141"/>
        <w:jc w:val="center"/>
        <w:rPr>
          <w:rFonts w:eastAsia="Times New Roman"/>
          <w:szCs w:val="20"/>
        </w:rPr>
      </w:pPr>
    </w:p>
    <w:p w14:paraId="60574F22" w14:textId="77777777" w:rsidR="000E3CC0" w:rsidRPr="00CC5CA1" w:rsidRDefault="000E3CC0" w:rsidP="000E3CC0">
      <w:pPr>
        <w:tabs>
          <w:tab w:val="left" w:pos="567"/>
          <w:tab w:val="left" w:pos="1276"/>
        </w:tabs>
        <w:spacing w:after="0" w:line="240" w:lineRule="auto"/>
        <w:ind w:right="141"/>
        <w:jc w:val="center"/>
        <w:rPr>
          <w:rFonts w:eastAsia="Times New Roman"/>
          <w:sz w:val="20"/>
          <w:szCs w:val="16"/>
        </w:rPr>
      </w:pPr>
      <w:r w:rsidRPr="00CC5CA1">
        <w:rPr>
          <w:rFonts w:eastAsia="Times New Roman"/>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083A618" w14:textId="77777777" w:rsidR="000E3CC0" w:rsidRPr="00CC5CA1" w:rsidRDefault="000E3CC0" w:rsidP="000E3CC0">
      <w:pPr>
        <w:tabs>
          <w:tab w:val="left" w:pos="567"/>
          <w:tab w:val="left" w:pos="1276"/>
        </w:tabs>
        <w:spacing w:after="0" w:line="240" w:lineRule="auto"/>
        <w:ind w:right="141"/>
        <w:jc w:val="both"/>
        <w:rPr>
          <w:rFonts w:eastAsia="Times New Roman"/>
          <w:szCs w:val="24"/>
        </w:rPr>
      </w:pPr>
    </w:p>
    <w:p w14:paraId="258798EC" w14:textId="77777777" w:rsidR="000E3CC0" w:rsidRPr="00CC5CA1" w:rsidRDefault="000E3CC0" w:rsidP="000E3CC0">
      <w:pPr>
        <w:tabs>
          <w:tab w:val="left" w:pos="567"/>
          <w:tab w:val="left" w:pos="1276"/>
        </w:tabs>
        <w:spacing w:after="0" w:line="240" w:lineRule="auto"/>
        <w:ind w:right="141"/>
        <w:jc w:val="both"/>
        <w:rPr>
          <w:rFonts w:eastAsia="Times New Roman"/>
          <w:szCs w:val="24"/>
        </w:rPr>
      </w:pPr>
      <w:r w:rsidRPr="00CC5CA1">
        <w:rPr>
          <w:rFonts w:eastAsia="Times New Roman"/>
          <w:szCs w:val="24"/>
        </w:rPr>
        <w:t>Nacionalinė žemės tarnyba</w:t>
      </w:r>
    </w:p>
    <w:p w14:paraId="5E026408" w14:textId="77777777" w:rsidR="000E3CC0" w:rsidRPr="00CC5CA1" w:rsidRDefault="000E3CC0" w:rsidP="000E3CC0">
      <w:pPr>
        <w:tabs>
          <w:tab w:val="left" w:pos="567"/>
          <w:tab w:val="left" w:pos="1276"/>
        </w:tabs>
        <w:spacing w:after="0" w:line="240" w:lineRule="auto"/>
        <w:ind w:right="141"/>
        <w:jc w:val="both"/>
        <w:rPr>
          <w:rFonts w:eastAsia="Times New Roman"/>
          <w:b/>
          <w:szCs w:val="24"/>
        </w:rPr>
      </w:pPr>
      <w:r w:rsidRPr="00CC5CA1">
        <w:rPr>
          <w:rFonts w:eastAsia="Times New Roman"/>
          <w:szCs w:val="24"/>
        </w:rPr>
        <w:t>prie Aplinkos ministerijos</w:t>
      </w:r>
    </w:p>
    <w:p w14:paraId="1CC47FFE" w14:textId="77777777" w:rsidR="000E3CC0" w:rsidRDefault="000E3CC0" w:rsidP="000E3CC0">
      <w:pPr>
        <w:tabs>
          <w:tab w:val="left" w:pos="567"/>
          <w:tab w:val="left" w:pos="1276"/>
        </w:tabs>
        <w:spacing w:after="0" w:line="240" w:lineRule="auto"/>
        <w:ind w:right="141"/>
        <w:jc w:val="center"/>
        <w:rPr>
          <w:rFonts w:eastAsia="Times New Roman"/>
          <w:b/>
          <w:szCs w:val="24"/>
        </w:rPr>
      </w:pPr>
    </w:p>
    <w:p w14:paraId="6561FF4D" w14:textId="77777777" w:rsidR="004672EF" w:rsidRDefault="004672EF" w:rsidP="000E3CC0">
      <w:pPr>
        <w:tabs>
          <w:tab w:val="left" w:pos="567"/>
          <w:tab w:val="left" w:pos="1276"/>
        </w:tabs>
        <w:spacing w:after="0" w:line="240" w:lineRule="auto"/>
        <w:ind w:right="141"/>
        <w:jc w:val="center"/>
        <w:rPr>
          <w:rFonts w:eastAsia="Times New Roman"/>
          <w:b/>
          <w:szCs w:val="24"/>
        </w:rPr>
      </w:pPr>
    </w:p>
    <w:p w14:paraId="7813D73C" w14:textId="77777777" w:rsidR="004605BF" w:rsidRPr="00CC5CA1" w:rsidRDefault="004605BF" w:rsidP="000E3CC0">
      <w:pPr>
        <w:tabs>
          <w:tab w:val="left" w:pos="567"/>
          <w:tab w:val="left" w:pos="1276"/>
        </w:tabs>
        <w:spacing w:after="0" w:line="240" w:lineRule="auto"/>
        <w:ind w:right="141"/>
        <w:jc w:val="center"/>
        <w:rPr>
          <w:rFonts w:eastAsia="Times New Roman"/>
          <w:b/>
          <w:szCs w:val="24"/>
        </w:rPr>
      </w:pPr>
    </w:p>
    <w:p w14:paraId="396EFB21" w14:textId="77777777" w:rsidR="000E3CC0" w:rsidRPr="00CC5CA1" w:rsidRDefault="000E3CC0" w:rsidP="000E3CC0">
      <w:pPr>
        <w:tabs>
          <w:tab w:val="left" w:pos="851"/>
        </w:tabs>
        <w:spacing w:after="0" w:line="240" w:lineRule="auto"/>
        <w:jc w:val="center"/>
        <w:rPr>
          <w:b/>
          <w:szCs w:val="24"/>
        </w:rPr>
      </w:pPr>
      <w:r w:rsidRPr="00CC5CA1">
        <w:rPr>
          <w:b/>
          <w:szCs w:val="24"/>
        </w:rPr>
        <w:t>PASIŪLYMAS</w:t>
      </w:r>
    </w:p>
    <w:p w14:paraId="71A5023E" w14:textId="1545787A" w:rsidR="002B03BE" w:rsidRPr="00CC5CA1" w:rsidRDefault="00A20841" w:rsidP="00402023">
      <w:pPr>
        <w:suppressAutoHyphens/>
        <w:spacing w:after="0" w:line="240" w:lineRule="auto"/>
        <w:jc w:val="center"/>
        <w:rPr>
          <w:b/>
          <w:caps/>
        </w:rPr>
      </w:pPr>
      <w:r w:rsidRPr="00CC5CA1">
        <w:rPr>
          <w:rFonts w:eastAsia="Times New Roman"/>
          <w:b/>
          <w:szCs w:val="24"/>
        </w:rPr>
        <w:t>DĖL</w:t>
      </w:r>
      <w:r w:rsidR="00E23DE7" w:rsidRPr="00CC5CA1">
        <w:rPr>
          <w:b/>
          <w:szCs w:val="24"/>
        </w:rPr>
        <w:t xml:space="preserve"> </w:t>
      </w:r>
      <w:r w:rsidR="00EB6271">
        <w:rPr>
          <w:b/>
          <w:szCs w:val="24"/>
        </w:rPr>
        <w:t>AUTOMOBILIO</w:t>
      </w:r>
      <w:r w:rsidR="00EB6271" w:rsidRPr="00BF7FF1">
        <w:rPr>
          <w:b/>
          <w:szCs w:val="24"/>
        </w:rPr>
        <w:t xml:space="preserve"> </w:t>
      </w:r>
      <w:r w:rsidR="00BF7FF1" w:rsidRPr="00BF7FF1">
        <w:rPr>
          <w:b/>
          <w:szCs w:val="24"/>
        </w:rPr>
        <w:t>PIRKIMO</w:t>
      </w:r>
    </w:p>
    <w:p w14:paraId="6253FBE2" w14:textId="77777777" w:rsidR="002B03BE" w:rsidRPr="00CC5CA1" w:rsidRDefault="002B03BE" w:rsidP="00A20841">
      <w:pPr>
        <w:suppressAutoHyphens/>
        <w:spacing w:after="0" w:line="240" w:lineRule="auto"/>
        <w:jc w:val="center"/>
        <w:rPr>
          <w:b/>
          <w:caps/>
        </w:rPr>
      </w:pPr>
    </w:p>
    <w:p w14:paraId="4AF2F494" w14:textId="77777777" w:rsidR="000E3CC0" w:rsidRPr="00CC5CA1" w:rsidRDefault="000E3CC0" w:rsidP="000E3CC0">
      <w:pPr>
        <w:suppressAutoHyphens/>
        <w:spacing w:after="0" w:line="240" w:lineRule="auto"/>
        <w:jc w:val="center"/>
        <w:rPr>
          <w:rFonts w:eastAsia="Times New Roman"/>
          <w:szCs w:val="24"/>
        </w:rPr>
      </w:pPr>
      <w:r w:rsidRPr="00CC5CA1">
        <w:rPr>
          <w:rFonts w:eastAsia="Times New Roman"/>
          <w:szCs w:val="24"/>
        </w:rPr>
        <w:t>_________________</w:t>
      </w:r>
    </w:p>
    <w:p w14:paraId="659DA5AF" w14:textId="77777777" w:rsidR="000E3CC0" w:rsidRPr="00CC5CA1" w:rsidRDefault="000E3CC0" w:rsidP="000E3CC0">
      <w:pPr>
        <w:tabs>
          <w:tab w:val="left" w:pos="567"/>
          <w:tab w:val="left" w:pos="1276"/>
        </w:tabs>
        <w:spacing w:after="0" w:line="240" w:lineRule="auto"/>
        <w:ind w:right="141"/>
        <w:jc w:val="center"/>
        <w:rPr>
          <w:rFonts w:eastAsia="Times New Roman"/>
          <w:szCs w:val="24"/>
        </w:rPr>
      </w:pPr>
      <w:r w:rsidRPr="00CC5CA1">
        <w:rPr>
          <w:rFonts w:eastAsia="Times New Roman"/>
          <w:szCs w:val="24"/>
        </w:rPr>
        <w:t>(data)</w:t>
      </w:r>
    </w:p>
    <w:p w14:paraId="6BEA1532" w14:textId="77777777" w:rsidR="000E3CC0" w:rsidRPr="00CC5CA1" w:rsidRDefault="000E3CC0" w:rsidP="000E3CC0">
      <w:pPr>
        <w:tabs>
          <w:tab w:val="left" w:pos="567"/>
          <w:tab w:val="left" w:pos="1276"/>
        </w:tabs>
        <w:spacing w:after="0" w:line="240" w:lineRule="auto"/>
        <w:ind w:right="141"/>
        <w:jc w:val="center"/>
        <w:rPr>
          <w:rFonts w:eastAsia="Times New Roman"/>
          <w:szCs w:val="24"/>
        </w:rPr>
      </w:pPr>
      <w:r w:rsidRPr="00CC5CA1">
        <w:rPr>
          <w:rFonts w:eastAsia="Times New Roman"/>
          <w:szCs w:val="24"/>
        </w:rPr>
        <w:t>_________________</w:t>
      </w:r>
    </w:p>
    <w:p w14:paraId="0E3C0B37" w14:textId="77777777" w:rsidR="000E3CC0" w:rsidRPr="00CC5CA1" w:rsidRDefault="000E3CC0" w:rsidP="000E3CC0">
      <w:pPr>
        <w:tabs>
          <w:tab w:val="left" w:pos="567"/>
          <w:tab w:val="left" w:pos="1276"/>
        </w:tabs>
        <w:spacing w:after="0" w:line="240" w:lineRule="auto"/>
        <w:ind w:right="141"/>
        <w:jc w:val="center"/>
        <w:rPr>
          <w:rFonts w:eastAsia="Times New Roman"/>
          <w:szCs w:val="24"/>
        </w:rPr>
      </w:pPr>
      <w:r w:rsidRPr="00CC5CA1">
        <w:rPr>
          <w:rFonts w:eastAsia="Times New Roman"/>
          <w:szCs w:val="24"/>
        </w:rPr>
        <w:t>(vieta)</w:t>
      </w:r>
    </w:p>
    <w:p w14:paraId="3086EDC3" w14:textId="77777777" w:rsidR="000E3CC0" w:rsidRPr="00CC5CA1" w:rsidRDefault="000E3CC0" w:rsidP="000E3CC0">
      <w:pPr>
        <w:tabs>
          <w:tab w:val="left" w:pos="567"/>
          <w:tab w:val="left" w:pos="1276"/>
        </w:tabs>
        <w:spacing w:after="0" w:line="240" w:lineRule="auto"/>
        <w:ind w:right="141"/>
        <w:jc w:val="cente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CC5CA1" w:rsidRPr="00CC5CA1" w14:paraId="6A5F0E95"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435C0ED5"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Tiekėjo pavadinimas (jeigu dalyvauja ūkio subjektų grupė surašomi visų dalyvių pavadinimai)</w:t>
            </w:r>
          </w:p>
        </w:tc>
        <w:tc>
          <w:tcPr>
            <w:tcW w:w="4678" w:type="dxa"/>
            <w:tcBorders>
              <w:top w:val="single" w:sz="4" w:space="0" w:color="auto"/>
              <w:left w:val="single" w:sz="4" w:space="0" w:color="auto"/>
              <w:bottom w:val="single" w:sz="4" w:space="0" w:color="auto"/>
              <w:right w:val="single" w:sz="4" w:space="0" w:color="auto"/>
            </w:tcBorders>
            <w:vAlign w:val="center"/>
          </w:tcPr>
          <w:p w14:paraId="3DB1D5AC"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r w:rsidR="00CC5CA1" w:rsidRPr="00CC5CA1" w14:paraId="663D8E1C"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5BBF67EF"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 xml:space="preserve">Tiekėjo adresas </w:t>
            </w:r>
            <w:r w:rsidRPr="00CC5CA1">
              <w:rPr>
                <w:rFonts w:eastAsia="Times New Roman"/>
                <w:szCs w:val="24"/>
              </w:rPr>
              <w:t>(jeigu dalyvauja ūkio subjektų grupė, surašomi visų dalyvių adresai)</w:t>
            </w:r>
          </w:p>
        </w:tc>
        <w:tc>
          <w:tcPr>
            <w:tcW w:w="4678" w:type="dxa"/>
            <w:tcBorders>
              <w:top w:val="single" w:sz="4" w:space="0" w:color="auto"/>
              <w:left w:val="single" w:sz="4" w:space="0" w:color="auto"/>
              <w:bottom w:val="single" w:sz="4" w:space="0" w:color="auto"/>
              <w:right w:val="single" w:sz="4" w:space="0" w:color="auto"/>
            </w:tcBorders>
            <w:vAlign w:val="center"/>
          </w:tcPr>
          <w:p w14:paraId="590314B0"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r w:rsidR="00CC5CA1" w:rsidRPr="00CC5CA1" w14:paraId="2DA574B1"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6281B0C5"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 xml:space="preserve">Įmonės kodas </w:t>
            </w:r>
            <w:r w:rsidRPr="00CC5CA1">
              <w:rPr>
                <w:rFonts w:eastAsia="Times New Roman"/>
                <w:szCs w:val="24"/>
              </w:rPr>
              <w:t>(jeigu dalyvauja ūkio subjektų grupė, surašomi visų dalyvių įmonės kodai)</w:t>
            </w:r>
          </w:p>
        </w:tc>
        <w:tc>
          <w:tcPr>
            <w:tcW w:w="4678" w:type="dxa"/>
            <w:tcBorders>
              <w:top w:val="single" w:sz="4" w:space="0" w:color="auto"/>
              <w:left w:val="single" w:sz="4" w:space="0" w:color="auto"/>
              <w:bottom w:val="single" w:sz="4" w:space="0" w:color="auto"/>
              <w:right w:val="single" w:sz="4" w:space="0" w:color="auto"/>
            </w:tcBorders>
            <w:vAlign w:val="center"/>
          </w:tcPr>
          <w:p w14:paraId="24676549"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r w:rsidR="00CC5CA1" w:rsidRPr="00CC5CA1" w14:paraId="5A14A259"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3F7A759B"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PVM mokėtojo kodas</w:t>
            </w:r>
          </w:p>
        </w:tc>
        <w:tc>
          <w:tcPr>
            <w:tcW w:w="4678" w:type="dxa"/>
            <w:tcBorders>
              <w:top w:val="single" w:sz="4" w:space="0" w:color="auto"/>
              <w:left w:val="single" w:sz="4" w:space="0" w:color="auto"/>
              <w:bottom w:val="single" w:sz="4" w:space="0" w:color="auto"/>
              <w:right w:val="single" w:sz="4" w:space="0" w:color="auto"/>
            </w:tcBorders>
            <w:vAlign w:val="center"/>
          </w:tcPr>
          <w:p w14:paraId="57FE83D7"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r w:rsidR="00CC5CA1" w:rsidRPr="00CC5CA1" w14:paraId="31CC067C"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64A528F7"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 xml:space="preserve">Banko sąskaita, </w:t>
            </w:r>
          </w:p>
        </w:tc>
        <w:tc>
          <w:tcPr>
            <w:tcW w:w="4678" w:type="dxa"/>
            <w:tcBorders>
              <w:top w:val="single" w:sz="4" w:space="0" w:color="auto"/>
              <w:left w:val="single" w:sz="4" w:space="0" w:color="auto"/>
              <w:bottom w:val="single" w:sz="4" w:space="0" w:color="auto"/>
              <w:right w:val="single" w:sz="4" w:space="0" w:color="auto"/>
            </w:tcBorders>
            <w:vAlign w:val="center"/>
          </w:tcPr>
          <w:p w14:paraId="2F217681"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r w:rsidR="00CC5CA1" w:rsidRPr="00CC5CA1" w14:paraId="0FB41A70"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7B2191CB" w14:textId="77777777" w:rsidR="00402023" w:rsidRPr="00CC5CA1" w:rsidRDefault="00402023"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Banko pavadinimas</w:t>
            </w:r>
          </w:p>
        </w:tc>
        <w:tc>
          <w:tcPr>
            <w:tcW w:w="4678" w:type="dxa"/>
            <w:tcBorders>
              <w:top w:val="single" w:sz="4" w:space="0" w:color="auto"/>
              <w:left w:val="single" w:sz="4" w:space="0" w:color="auto"/>
              <w:bottom w:val="single" w:sz="4" w:space="0" w:color="auto"/>
              <w:right w:val="single" w:sz="4" w:space="0" w:color="auto"/>
            </w:tcBorders>
            <w:vAlign w:val="center"/>
          </w:tcPr>
          <w:p w14:paraId="51E31547" w14:textId="77777777" w:rsidR="00402023" w:rsidRPr="00CC5CA1" w:rsidRDefault="00402023" w:rsidP="005A5D90">
            <w:pPr>
              <w:tabs>
                <w:tab w:val="left" w:pos="567"/>
                <w:tab w:val="left" w:pos="1276"/>
              </w:tabs>
              <w:spacing w:after="0" w:line="240" w:lineRule="auto"/>
              <w:ind w:right="141"/>
              <w:jc w:val="center"/>
              <w:rPr>
                <w:rFonts w:eastAsia="Times New Roman"/>
                <w:szCs w:val="24"/>
              </w:rPr>
            </w:pPr>
          </w:p>
        </w:tc>
      </w:tr>
      <w:tr w:rsidR="00CC5CA1" w:rsidRPr="00CC5CA1" w14:paraId="7B74D968"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0B6705C5"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Už pasiūlymą atsakingo asmens vardas, pavardė, pareigos</w:t>
            </w:r>
          </w:p>
        </w:tc>
        <w:tc>
          <w:tcPr>
            <w:tcW w:w="4678" w:type="dxa"/>
            <w:tcBorders>
              <w:top w:val="single" w:sz="4" w:space="0" w:color="auto"/>
              <w:left w:val="single" w:sz="4" w:space="0" w:color="auto"/>
              <w:bottom w:val="single" w:sz="4" w:space="0" w:color="auto"/>
              <w:right w:val="single" w:sz="4" w:space="0" w:color="auto"/>
            </w:tcBorders>
            <w:vAlign w:val="center"/>
          </w:tcPr>
          <w:p w14:paraId="0A550A32"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r w:rsidR="00CC5CA1" w:rsidRPr="00CC5CA1" w14:paraId="22F07D4A"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4CC5624B"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Telefono numeris</w:t>
            </w:r>
          </w:p>
        </w:tc>
        <w:tc>
          <w:tcPr>
            <w:tcW w:w="4678" w:type="dxa"/>
            <w:tcBorders>
              <w:top w:val="single" w:sz="4" w:space="0" w:color="auto"/>
              <w:left w:val="single" w:sz="4" w:space="0" w:color="auto"/>
              <w:bottom w:val="single" w:sz="4" w:space="0" w:color="auto"/>
              <w:right w:val="single" w:sz="4" w:space="0" w:color="auto"/>
            </w:tcBorders>
            <w:vAlign w:val="center"/>
          </w:tcPr>
          <w:p w14:paraId="4B58A64C"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r w:rsidR="00CC5CA1" w:rsidRPr="00CC5CA1" w14:paraId="56439686"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7F0344E3"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El. pašto adresas</w:t>
            </w:r>
          </w:p>
        </w:tc>
        <w:tc>
          <w:tcPr>
            <w:tcW w:w="4678" w:type="dxa"/>
            <w:tcBorders>
              <w:top w:val="single" w:sz="4" w:space="0" w:color="auto"/>
              <w:left w:val="single" w:sz="4" w:space="0" w:color="auto"/>
              <w:bottom w:val="single" w:sz="4" w:space="0" w:color="auto"/>
              <w:right w:val="single" w:sz="4" w:space="0" w:color="auto"/>
            </w:tcBorders>
            <w:vAlign w:val="center"/>
          </w:tcPr>
          <w:p w14:paraId="3B76C3D5"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bl>
    <w:p w14:paraId="79F26BD7" w14:textId="77777777" w:rsidR="000E3CC0" w:rsidRPr="00CC5CA1" w:rsidRDefault="000E3CC0" w:rsidP="000E3CC0">
      <w:pPr>
        <w:widowControl w:val="0"/>
        <w:spacing w:after="0" w:line="240" w:lineRule="auto"/>
        <w:ind w:firstLine="709"/>
        <w:jc w:val="both"/>
        <w:rPr>
          <w:szCs w:val="24"/>
        </w:rPr>
      </w:pPr>
    </w:p>
    <w:p w14:paraId="64201D26" w14:textId="77777777" w:rsidR="000E3CC0" w:rsidRPr="00CC5CA1" w:rsidRDefault="000E3CC0" w:rsidP="00151C13">
      <w:pPr>
        <w:widowControl w:val="0"/>
        <w:spacing w:after="0" w:line="240" w:lineRule="auto"/>
        <w:ind w:firstLine="709"/>
        <w:jc w:val="both"/>
        <w:rPr>
          <w:szCs w:val="24"/>
        </w:rPr>
      </w:pPr>
      <w:r w:rsidRPr="00CC5CA1">
        <w:rPr>
          <w:szCs w:val="24"/>
        </w:rPr>
        <w:t>1.  Šiuo pasiūlymu pažymime, kad sutinkame su visomis pirkimo sąlygomis, nustatytomis:</w:t>
      </w:r>
    </w:p>
    <w:p w14:paraId="3F0B395C" w14:textId="77777777" w:rsidR="000E3CC0" w:rsidRPr="00CC5CA1" w:rsidRDefault="00151C13" w:rsidP="00151C13">
      <w:pPr>
        <w:spacing w:after="0" w:line="240" w:lineRule="auto"/>
        <w:ind w:firstLine="709"/>
        <w:jc w:val="both"/>
        <w:rPr>
          <w:szCs w:val="24"/>
        </w:rPr>
      </w:pPr>
      <w:r w:rsidRPr="00CC5CA1">
        <w:rPr>
          <w:szCs w:val="24"/>
        </w:rPr>
        <w:t>1.1. </w:t>
      </w:r>
      <w:r w:rsidR="0093177C" w:rsidRPr="00CC5CA1">
        <w:rPr>
          <w:szCs w:val="24"/>
        </w:rPr>
        <w:t>Supaprastinto a</w:t>
      </w:r>
      <w:r w:rsidR="000E3CC0" w:rsidRPr="00CC5CA1">
        <w:rPr>
          <w:szCs w:val="24"/>
        </w:rPr>
        <w:t>tviro konkurso skelbime, paskelbtame Centrinėje viešųjų pirkimų informacinėje sistemoje;</w:t>
      </w:r>
    </w:p>
    <w:p w14:paraId="2CA4503F" w14:textId="77777777" w:rsidR="000E3CC0" w:rsidRPr="00CC5CA1" w:rsidRDefault="00151C13" w:rsidP="00151C13">
      <w:pPr>
        <w:spacing w:after="0" w:line="240" w:lineRule="auto"/>
        <w:ind w:firstLine="709"/>
        <w:jc w:val="both"/>
        <w:rPr>
          <w:szCs w:val="24"/>
        </w:rPr>
      </w:pPr>
      <w:r w:rsidRPr="00CC5CA1">
        <w:rPr>
          <w:szCs w:val="24"/>
        </w:rPr>
        <w:t>1.2. </w:t>
      </w:r>
      <w:r w:rsidR="000E3CC0" w:rsidRPr="00CC5CA1">
        <w:rPr>
          <w:szCs w:val="24"/>
        </w:rPr>
        <w:t>supaprastinto pirkimo atviro konkurso būdu sąlygose;</w:t>
      </w:r>
    </w:p>
    <w:p w14:paraId="36A741DA" w14:textId="77777777" w:rsidR="000E3CC0" w:rsidRPr="00CC5CA1" w:rsidRDefault="00151C13" w:rsidP="00151C13">
      <w:pPr>
        <w:spacing w:after="0" w:line="240" w:lineRule="auto"/>
        <w:ind w:firstLine="709"/>
        <w:jc w:val="both"/>
        <w:rPr>
          <w:szCs w:val="24"/>
        </w:rPr>
      </w:pPr>
      <w:r w:rsidRPr="00CC5CA1">
        <w:rPr>
          <w:szCs w:val="24"/>
        </w:rPr>
        <w:t>1.3. </w:t>
      </w:r>
      <w:r w:rsidR="000E3CC0" w:rsidRPr="00CC5CA1">
        <w:rPr>
          <w:szCs w:val="24"/>
        </w:rPr>
        <w:t xml:space="preserve">kituose pirkimo dokumentuose. </w:t>
      </w:r>
    </w:p>
    <w:p w14:paraId="49960E2E" w14:textId="0FCE858C" w:rsidR="00531CAE" w:rsidRPr="008E0ACB" w:rsidRDefault="000E3CC0" w:rsidP="00151C13">
      <w:pPr>
        <w:spacing w:after="0" w:line="240" w:lineRule="auto"/>
        <w:ind w:firstLine="709"/>
        <w:jc w:val="both"/>
        <w:rPr>
          <w:szCs w:val="24"/>
        </w:rPr>
      </w:pPr>
      <w:r w:rsidRPr="00CC5CA1">
        <w:rPr>
          <w:szCs w:val="24"/>
        </w:rPr>
        <w:t xml:space="preserve">2. Mes </w:t>
      </w:r>
      <w:r w:rsidRPr="003B3A64">
        <w:rPr>
          <w:szCs w:val="24"/>
        </w:rPr>
        <w:t>siūlome</w:t>
      </w:r>
      <w:r w:rsidRPr="003B3A64">
        <w:t xml:space="preserve"> </w:t>
      </w:r>
      <w:r w:rsidR="00447D6B" w:rsidRPr="003B3A64">
        <w:rPr>
          <w:szCs w:val="20"/>
        </w:rPr>
        <w:t>prek</w:t>
      </w:r>
      <w:r w:rsidR="006B6DF0" w:rsidRPr="003B3A64">
        <w:rPr>
          <w:szCs w:val="20"/>
        </w:rPr>
        <w:t>e</w:t>
      </w:r>
      <w:r w:rsidRPr="003B3A64">
        <w:rPr>
          <w:szCs w:val="20"/>
        </w:rPr>
        <w:t xml:space="preserve">s </w:t>
      </w:r>
      <w:r w:rsidRPr="003B3A64">
        <w:rPr>
          <w:szCs w:val="24"/>
        </w:rPr>
        <w:t xml:space="preserve">ir </w:t>
      </w:r>
      <w:r w:rsidRPr="008E0ACB">
        <w:rPr>
          <w:szCs w:val="24"/>
        </w:rPr>
        <w:t xml:space="preserve">patvirtiname, kad siūlomos </w:t>
      </w:r>
      <w:r w:rsidR="00447D6B" w:rsidRPr="008E0ACB">
        <w:rPr>
          <w:szCs w:val="24"/>
        </w:rPr>
        <w:t>prek</w:t>
      </w:r>
      <w:r w:rsidR="006B6DF0" w:rsidRPr="008E0ACB">
        <w:rPr>
          <w:szCs w:val="24"/>
        </w:rPr>
        <w:t>ė</w:t>
      </w:r>
      <w:r w:rsidRPr="008E0ACB">
        <w:rPr>
          <w:szCs w:val="24"/>
        </w:rPr>
        <w:t>s</w:t>
      </w:r>
      <w:r w:rsidRPr="008E0ACB">
        <w:rPr>
          <w:i/>
          <w:szCs w:val="24"/>
        </w:rPr>
        <w:t xml:space="preserve"> </w:t>
      </w:r>
      <w:r w:rsidRPr="008E0ACB">
        <w:rPr>
          <w:szCs w:val="24"/>
        </w:rPr>
        <w:t>visiškai atitinka pirkimo dokumentuose nurodytus reikalavimus</w:t>
      </w:r>
      <w:r w:rsidR="00806521" w:rsidRPr="008E0ACB">
        <w:rPr>
          <w:szCs w:val="24"/>
        </w:rPr>
        <w:t xml:space="preserve">, </w:t>
      </w:r>
      <w:r w:rsidR="002C0D22" w:rsidRPr="008E0ACB">
        <w:rPr>
          <w:szCs w:val="24"/>
        </w:rPr>
        <w:t>ta</w:t>
      </w:r>
      <w:r w:rsidR="00DF07E7" w:rsidRPr="008E0ACB">
        <w:rPr>
          <w:szCs w:val="24"/>
        </w:rPr>
        <w:t>ip pat</w:t>
      </w:r>
      <w:r w:rsidR="002C0D22" w:rsidRPr="008E0ACB">
        <w:rPr>
          <w:szCs w:val="24"/>
        </w:rPr>
        <w:t xml:space="preserve"> ir</w:t>
      </w:r>
      <w:r w:rsidR="00772779" w:rsidRPr="008E0ACB">
        <w:t xml:space="preserve"> </w:t>
      </w:r>
      <w:r w:rsidR="00772779" w:rsidRPr="008E0ACB">
        <w:rPr>
          <w:szCs w:val="24"/>
        </w:rPr>
        <w:t>aplinkos apsaugos (žaliojo pirkimo) reikalavimus</w:t>
      </w:r>
      <w:r w:rsidR="00DF07E7" w:rsidRPr="008E0ACB">
        <w:rPr>
          <w:szCs w:val="24"/>
        </w:rPr>
        <w:t>,</w:t>
      </w:r>
      <w:r w:rsidR="00806521" w:rsidRPr="008E0ACB">
        <w:rPr>
          <w:szCs w:val="24"/>
        </w:rPr>
        <w:t xml:space="preserve"> nurodytus</w:t>
      </w:r>
      <w:r w:rsidR="005E38FB" w:rsidRPr="008E0ACB">
        <w:rPr>
          <w:szCs w:val="24"/>
        </w:rPr>
        <w:t xml:space="preserve"> </w:t>
      </w:r>
      <w:r w:rsidR="008E0ACB" w:rsidRPr="008E0ACB">
        <w:rPr>
          <w:szCs w:val="24"/>
        </w:rPr>
        <w:t xml:space="preserve">prekių pirkimo-pardavimo sutarties specialiųjų sąlygų </w:t>
      </w:r>
      <w:r w:rsidR="008E0ACB" w:rsidRPr="005C499A">
        <w:rPr>
          <w:szCs w:val="24"/>
        </w:rPr>
        <w:t>1</w:t>
      </w:r>
      <w:r w:rsidR="00332DE9" w:rsidRPr="005C499A">
        <w:rPr>
          <w:szCs w:val="24"/>
        </w:rPr>
        <w:t>3</w:t>
      </w:r>
      <w:r w:rsidR="008E0ACB" w:rsidRPr="005C499A">
        <w:rPr>
          <w:szCs w:val="24"/>
        </w:rPr>
        <w:t xml:space="preserve"> punkte</w:t>
      </w:r>
      <w:r w:rsidR="005C499A" w:rsidRPr="005C499A">
        <w:t xml:space="preserve"> </w:t>
      </w:r>
      <w:r w:rsidR="005C499A" w:rsidRPr="005C499A">
        <w:rPr>
          <w:szCs w:val="24"/>
        </w:rPr>
        <w:t xml:space="preserve">ir techninės specifikacijos </w:t>
      </w:r>
      <w:r w:rsidR="005C739C">
        <w:rPr>
          <w:szCs w:val="24"/>
        </w:rPr>
        <w:t>1.12</w:t>
      </w:r>
      <w:r w:rsidR="005C499A" w:rsidRPr="005C499A">
        <w:rPr>
          <w:szCs w:val="24"/>
        </w:rPr>
        <w:t xml:space="preserve"> papunktyje</w:t>
      </w:r>
      <w:r w:rsidR="008E0ACB" w:rsidRPr="005C499A">
        <w:rPr>
          <w:szCs w:val="24"/>
        </w:rPr>
        <w:t>.</w:t>
      </w:r>
    </w:p>
    <w:p w14:paraId="5EA94DEA" w14:textId="77777777" w:rsidR="006D621B" w:rsidRDefault="006D621B" w:rsidP="000E3CC0">
      <w:pPr>
        <w:spacing w:after="0" w:line="240" w:lineRule="auto"/>
        <w:jc w:val="right"/>
        <w:rPr>
          <w:rFonts w:eastAsia="Times New Roman"/>
          <w:szCs w:val="24"/>
        </w:rPr>
      </w:pPr>
      <w:bookmarkStart w:id="20" w:name="_Hlk37078462"/>
    </w:p>
    <w:p w14:paraId="5BD8B24F" w14:textId="77777777" w:rsidR="003F2F05" w:rsidRDefault="003F2F05" w:rsidP="000E3CC0">
      <w:pPr>
        <w:spacing w:after="0" w:line="240" w:lineRule="auto"/>
        <w:jc w:val="right"/>
        <w:rPr>
          <w:rFonts w:eastAsia="Times New Roman"/>
          <w:szCs w:val="24"/>
        </w:rPr>
      </w:pPr>
    </w:p>
    <w:p w14:paraId="04094ED6" w14:textId="77777777" w:rsidR="003F2F05" w:rsidRDefault="003F2F05" w:rsidP="000E3CC0">
      <w:pPr>
        <w:spacing w:after="0" w:line="240" w:lineRule="auto"/>
        <w:jc w:val="right"/>
        <w:rPr>
          <w:rFonts w:eastAsia="Times New Roman"/>
          <w:szCs w:val="24"/>
        </w:rPr>
      </w:pPr>
    </w:p>
    <w:p w14:paraId="58B504F5" w14:textId="77777777" w:rsidR="003F2F05" w:rsidRDefault="003F2F05" w:rsidP="000E3CC0">
      <w:pPr>
        <w:spacing w:after="0" w:line="240" w:lineRule="auto"/>
        <w:jc w:val="right"/>
        <w:rPr>
          <w:rFonts w:eastAsia="Times New Roman"/>
          <w:szCs w:val="24"/>
        </w:rPr>
      </w:pPr>
    </w:p>
    <w:p w14:paraId="20A5017C" w14:textId="77777777" w:rsidR="003F2F05" w:rsidRPr="00CC5CA1" w:rsidRDefault="003F2F05" w:rsidP="000E3CC0">
      <w:pPr>
        <w:spacing w:after="0" w:line="240" w:lineRule="auto"/>
        <w:jc w:val="right"/>
        <w:rPr>
          <w:rFonts w:eastAsia="Times New Roman"/>
          <w:szCs w:val="24"/>
        </w:rPr>
      </w:pPr>
    </w:p>
    <w:p w14:paraId="201EE80C" w14:textId="77777777" w:rsidR="006D621B" w:rsidRPr="00CC5CA1" w:rsidRDefault="006D621B" w:rsidP="00511CDF">
      <w:pPr>
        <w:spacing w:after="0"/>
        <w:jc w:val="right"/>
        <w:rPr>
          <w:i/>
          <w:noProof/>
        </w:rPr>
      </w:pPr>
      <w:r w:rsidRPr="0049251F">
        <w:rPr>
          <w:i/>
          <w:noProof/>
        </w:rPr>
        <w:t>1 lentelė. Finansinis pasiūlymas: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835"/>
        <w:gridCol w:w="2410"/>
        <w:gridCol w:w="1985"/>
        <w:gridCol w:w="1984"/>
      </w:tblGrid>
      <w:tr w:rsidR="00FC6213" w:rsidRPr="00CC5CA1" w14:paraId="6007405B" w14:textId="77777777" w:rsidTr="001F5460">
        <w:tc>
          <w:tcPr>
            <w:tcW w:w="562" w:type="dxa"/>
            <w:shd w:val="clear" w:color="auto" w:fill="F2F2F2" w:themeFill="background1" w:themeFillShade="F2"/>
            <w:vAlign w:val="center"/>
          </w:tcPr>
          <w:p w14:paraId="5CB8C643" w14:textId="77777777" w:rsidR="00FC6213" w:rsidRPr="00CC5CA1" w:rsidRDefault="00FC6213" w:rsidP="00B747F6">
            <w:pPr>
              <w:tabs>
                <w:tab w:val="left" w:pos="1296"/>
              </w:tabs>
              <w:spacing w:after="0" w:line="240" w:lineRule="auto"/>
              <w:jc w:val="center"/>
              <w:rPr>
                <w:bCs/>
                <w:szCs w:val="24"/>
              </w:rPr>
            </w:pPr>
            <w:bookmarkStart w:id="21" w:name="_Hlk158188901"/>
            <w:r>
              <w:rPr>
                <w:bCs/>
                <w:szCs w:val="24"/>
              </w:rPr>
              <w:t xml:space="preserve">Eil. </w:t>
            </w:r>
            <w:r w:rsidRPr="00CC5CA1">
              <w:rPr>
                <w:bCs/>
                <w:szCs w:val="24"/>
              </w:rPr>
              <w:t>Nr.</w:t>
            </w:r>
          </w:p>
        </w:tc>
        <w:tc>
          <w:tcPr>
            <w:tcW w:w="2835" w:type="dxa"/>
            <w:shd w:val="clear" w:color="auto" w:fill="F2F2F2" w:themeFill="background1" w:themeFillShade="F2"/>
            <w:vAlign w:val="center"/>
          </w:tcPr>
          <w:p w14:paraId="379AD121" w14:textId="77777777" w:rsidR="00FC6213" w:rsidRPr="00CC5CA1" w:rsidRDefault="00FC6213" w:rsidP="00B747F6">
            <w:pPr>
              <w:tabs>
                <w:tab w:val="left" w:pos="1296"/>
              </w:tabs>
              <w:spacing w:after="0" w:line="240" w:lineRule="auto"/>
              <w:jc w:val="center"/>
              <w:rPr>
                <w:bCs/>
                <w:szCs w:val="24"/>
              </w:rPr>
            </w:pPr>
            <w:r w:rsidRPr="00D71441">
              <w:rPr>
                <w:bCs/>
                <w:szCs w:val="24"/>
              </w:rPr>
              <w:t>Pavadinimas</w:t>
            </w:r>
          </w:p>
        </w:tc>
        <w:tc>
          <w:tcPr>
            <w:tcW w:w="2410" w:type="dxa"/>
            <w:shd w:val="clear" w:color="auto" w:fill="F2F2F2" w:themeFill="background1" w:themeFillShade="F2"/>
            <w:vAlign w:val="center"/>
          </w:tcPr>
          <w:p w14:paraId="2851BA63" w14:textId="12DF0DF1" w:rsidR="00FC6213" w:rsidRPr="00CC5CA1" w:rsidRDefault="00FC6213" w:rsidP="003F2F05">
            <w:pPr>
              <w:tabs>
                <w:tab w:val="left" w:pos="1296"/>
              </w:tabs>
              <w:spacing w:after="0" w:line="240" w:lineRule="auto"/>
              <w:jc w:val="center"/>
              <w:rPr>
                <w:bCs/>
                <w:szCs w:val="24"/>
              </w:rPr>
            </w:pPr>
            <w:r w:rsidRPr="00D3299A">
              <w:rPr>
                <w:bCs/>
                <w:szCs w:val="24"/>
              </w:rPr>
              <w:t>Siūlomos prekės gamintojas, markė, modelis</w:t>
            </w:r>
          </w:p>
        </w:tc>
        <w:tc>
          <w:tcPr>
            <w:tcW w:w="1985" w:type="dxa"/>
            <w:shd w:val="clear" w:color="auto" w:fill="F2F2F2" w:themeFill="background1" w:themeFillShade="F2"/>
            <w:vAlign w:val="center"/>
          </w:tcPr>
          <w:p w14:paraId="7A07BE85" w14:textId="534B898A" w:rsidR="00FC6213" w:rsidRPr="00CC5CA1" w:rsidRDefault="00FC6213" w:rsidP="00B747F6">
            <w:pPr>
              <w:widowControl w:val="0"/>
              <w:spacing w:after="0" w:line="240" w:lineRule="auto"/>
              <w:jc w:val="center"/>
              <w:rPr>
                <w:bCs/>
                <w:szCs w:val="24"/>
              </w:rPr>
            </w:pPr>
            <w:r>
              <w:rPr>
                <w:bCs/>
                <w:szCs w:val="24"/>
              </w:rPr>
              <w:t>P</w:t>
            </w:r>
            <w:r w:rsidRPr="00B44951">
              <w:rPr>
                <w:bCs/>
                <w:szCs w:val="24"/>
              </w:rPr>
              <w:t>asiūlymo kaina, Eur be PVM</w:t>
            </w:r>
          </w:p>
        </w:tc>
        <w:tc>
          <w:tcPr>
            <w:tcW w:w="1984" w:type="dxa"/>
            <w:shd w:val="clear" w:color="auto" w:fill="F2F2F2" w:themeFill="background1" w:themeFillShade="F2"/>
            <w:vAlign w:val="center"/>
          </w:tcPr>
          <w:p w14:paraId="1624E3AA" w14:textId="1C6C5407" w:rsidR="00FC6213" w:rsidRPr="00CC5CA1" w:rsidRDefault="00FC6213" w:rsidP="00B747F6">
            <w:pPr>
              <w:tabs>
                <w:tab w:val="left" w:pos="570"/>
              </w:tabs>
              <w:spacing w:after="0" w:line="240" w:lineRule="auto"/>
              <w:jc w:val="center"/>
              <w:rPr>
                <w:szCs w:val="24"/>
              </w:rPr>
            </w:pPr>
            <w:r>
              <w:rPr>
                <w:szCs w:val="24"/>
              </w:rPr>
              <w:t>Pasiūlymo kaina</w:t>
            </w:r>
            <w:r w:rsidRPr="00CC5CA1">
              <w:rPr>
                <w:szCs w:val="24"/>
              </w:rPr>
              <w:t>, E</w:t>
            </w:r>
            <w:r>
              <w:rPr>
                <w:szCs w:val="24"/>
              </w:rPr>
              <w:t>ur</w:t>
            </w:r>
            <w:r w:rsidRPr="00CC5CA1">
              <w:rPr>
                <w:szCs w:val="24"/>
              </w:rPr>
              <w:t xml:space="preserve"> su PVM</w:t>
            </w:r>
          </w:p>
        </w:tc>
      </w:tr>
      <w:tr w:rsidR="00FC6213" w:rsidRPr="00CC5CA1" w14:paraId="1B7432F5" w14:textId="77777777" w:rsidTr="001F5460">
        <w:trPr>
          <w:trHeight w:val="200"/>
        </w:trPr>
        <w:tc>
          <w:tcPr>
            <w:tcW w:w="562" w:type="dxa"/>
            <w:shd w:val="clear" w:color="auto" w:fill="F2F2F2" w:themeFill="background1" w:themeFillShade="F2"/>
            <w:vAlign w:val="center"/>
          </w:tcPr>
          <w:p w14:paraId="113CC8AA" w14:textId="77777777" w:rsidR="00FC6213" w:rsidRPr="00511CDF" w:rsidRDefault="00FC6213" w:rsidP="00A7267F">
            <w:pPr>
              <w:tabs>
                <w:tab w:val="left" w:pos="1296"/>
              </w:tabs>
              <w:spacing w:after="0" w:line="240" w:lineRule="auto"/>
              <w:jc w:val="center"/>
              <w:rPr>
                <w:bCs/>
                <w:i/>
                <w:iCs/>
                <w:sz w:val="18"/>
                <w:szCs w:val="18"/>
              </w:rPr>
            </w:pPr>
            <w:r w:rsidRPr="00511CDF">
              <w:rPr>
                <w:bCs/>
                <w:i/>
                <w:iCs/>
                <w:sz w:val="18"/>
                <w:szCs w:val="18"/>
              </w:rPr>
              <w:t>1</w:t>
            </w:r>
          </w:p>
        </w:tc>
        <w:tc>
          <w:tcPr>
            <w:tcW w:w="2835" w:type="dxa"/>
            <w:shd w:val="clear" w:color="auto" w:fill="F2F2F2" w:themeFill="background1" w:themeFillShade="F2"/>
            <w:vAlign w:val="center"/>
          </w:tcPr>
          <w:p w14:paraId="63EAE0EC" w14:textId="77777777" w:rsidR="00FC6213" w:rsidRPr="00511CDF" w:rsidRDefault="00FC6213" w:rsidP="00A7267F">
            <w:pPr>
              <w:tabs>
                <w:tab w:val="left" w:pos="1296"/>
              </w:tabs>
              <w:spacing w:after="0" w:line="240" w:lineRule="auto"/>
              <w:jc w:val="center"/>
              <w:rPr>
                <w:bCs/>
                <w:i/>
                <w:iCs/>
                <w:sz w:val="18"/>
                <w:szCs w:val="18"/>
              </w:rPr>
            </w:pPr>
            <w:r w:rsidRPr="00511CDF">
              <w:rPr>
                <w:bCs/>
                <w:i/>
                <w:iCs/>
                <w:sz w:val="18"/>
                <w:szCs w:val="18"/>
              </w:rPr>
              <w:t>2</w:t>
            </w:r>
          </w:p>
        </w:tc>
        <w:tc>
          <w:tcPr>
            <w:tcW w:w="2410" w:type="dxa"/>
            <w:shd w:val="clear" w:color="auto" w:fill="F2F2F2" w:themeFill="background1" w:themeFillShade="F2"/>
            <w:vAlign w:val="center"/>
          </w:tcPr>
          <w:p w14:paraId="441363C2" w14:textId="5BB2533D" w:rsidR="00FC6213" w:rsidRPr="00511CDF" w:rsidRDefault="00FC6213" w:rsidP="003F2F05">
            <w:pPr>
              <w:tabs>
                <w:tab w:val="left" w:pos="1296"/>
              </w:tabs>
              <w:spacing w:after="0" w:line="240" w:lineRule="auto"/>
              <w:jc w:val="center"/>
              <w:rPr>
                <w:bCs/>
                <w:i/>
                <w:iCs/>
                <w:sz w:val="18"/>
                <w:szCs w:val="18"/>
              </w:rPr>
            </w:pPr>
            <w:r>
              <w:rPr>
                <w:bCs/>
                <w:i/>
                <w:iCs/>
                <w:sz w:val="18"/>
                <w:szCs w:val="18"/>
              </w:rPr>
              <w:t>3</w:t>
            </w:r>
          </w:p>
        </w:tc>
        <w:tc>
          <w:tcPr>
            <w:tcW w:w="1985" w:type="dxa"/>
            <w:shd w:val="clear" w:color="auto" w:fill="F2F2F2" w:themeFill="background1" w:themeFillShade="F2"/>
            <w:vAlign w:val="center"/>
          </w:tcPr>
          <w:p w14:paraId="1F4FCBEE" w14:textId="0CE0D778" w:rsidR="00FC6213" w:rsidRPr="00511CDF" w:rsidRDefault="00FC6213" w:rsidP="00A7267F">
            <w:pPr>
              <w:widowControl w:val="0"/>
              <w:spacing w:after="0" w:line="240" w:lineRule="auto"/>
              <w:jc w:val="center"/>
              <w:rPr>
                <w:bCs/>
                <w:i/>
                <w:iCs/>
                <w:sz w:val="18"/>
                <w:szCs w:val="18"/>
              </w:rPr>
            </w:pPr>
            <w:r>
              <w:rPr>
                <w:bCs/>
                <w:i/>
                <w:iCs/>
                <w:sz w:val="18"/>
                <w:szCs w:val="18"/>
                <w:lang w:val="en-US"/>
              </w:rPr>
              <w:t>4</w:t>
            </w:r>
          </w:p>
        </w:tc>
        <w:tc>
          <w:tcPr>
            <w:tcW w:w="1984" w:type="dxa"/>
            <w:shd w:val="clear" w:color="auto" w:fill="F2F2F2" w:themeFill="background1" w:themeFillShade="F2"/>
          </w:tcPr>
          <w:p w14:paraId="534F2567" w14:textId="10A68E5B" w:rsidR="00FC6213" w:rsidRPr="00511CDF" w:rsidRDefault="00FC6213" w:rsidP="00A7267F">
            <w:pPr>
              <w:tabs>
                <w:tab w:val="left" w:pos="1296"/>
              </w:tabs>
              <w:spacing w:after="0" w:line="240" w:lineRule="auto"/>
              <w:jc w:val="center"/>
              <w:rPr>
                <w:bCs/>
                <w:i/>
                <w:iCs/>
                <w:sz w:val="18"/>
                <w:szCs w:val="18"/>
              </w:rPr>
            </w:pPr>
            <w:r>
              <w:rPr>
                <w:bCs/>
                <w:i/>
                <w:iCs/>
                <w:sz w:val="18"/>
                <w:szCs w:val="18"/>
              </w:rPr>
              <w:t>5</w:t>
            </w:r>
          </w:p>
        </w:tc>
      </w:tr>
      <w:bookmarkEnd w:id="21"/>
      <w:tr w:rsidR="00FC6213" w:rsidRPr="00CC5CA1" w14:paraId="0E8F87CA" w14:textId="77777777" w:rsidTr="001F5460">
        <w:trPr>
          <w:trHeight w:val="620"/>
        </w:trPr>
        <w:tc>
          <w:tcPr>
            <w:tcW w:w="562" w:type="dxa"/>
            <w:vAlign w:val="center"/>
          </w:tcPr>
          <w:p w14:paraId="53D3B333" w14:textId="77777777" w:rsidR="00FC6213" w:rsidRPr="00CC5CA1" w:rsidRDefault="00FC6213" w:rsidP="00A7267F">
            <w:pPr>
              <w:widowControl w:val="0"/>
              <w:spacing w:after="0" w:line="240" w:lineRule="auto"/>
              <w:jc w:val="center"/>
              <w:rPr>
                <w:noProof/>
                <w:szCs w:val="24"/>
              </w:rPr>
            </w:pPr>
            <w:r w:rsidRPr="00CC5CA1">
              <w:rPr>
                <w:noProof/>
                <w:szCs w:val="24"/>
              </w:rPr>
              <w:t>1</w:t>
            </w:r>
          </w:p>
        </w:tc>
        <w:tc>
          <w:tcPr>
            <w:tcW w:w="2835" w:type="dxa"/>
            <w:vAlign w:val="center"/>
          </w:tcPr>
          <w:p w14:paraId="7B8E8F54" w14:textId="3AF23B04" w:rsidR="00FC6213" w:rsidRPr="00CC5CA1" w:rsidRDefault="00FC6213" w:rsidP="00A7267F">
            <w:pPr>
              <w:widowControl w:val="0"/>
              <w:spacing w:after="0" w:line="240" w:lineRule="auto"/>
              <w:rPr>
                <w:noProof/>
                <w:szCs w:val="24"/>
              </w:rPr>
            </w:pPr>
            <w:r>
              <w:rPr>
                <w:noProof/>
                <w:szCs w:val="24"/>
              </w:rPr>
              <w:t>Automobilis pagal techninės specifikacijos reikalavimus</w:t>
            </w:r>
          </w:p>
        </w:tc>
        <w:tc>
          <w:tcPr>
            <w:tcW w:w="2410" w:type="dxa"/>
            <w:vAlign w:val="center"/>
          </w:tcPr>
          <w:p w14:paraId="22EB2D8B" w14:textId="2D88B46D" w:rsidR="00FC6213" w:rsidRPr="00CC5CA1" w:rsidRDefault="00FC6213" w:rsidP="00A7267F">
            <w:pPr>
              <w:widowControl w:val="0"/>
              <w:spacing w:after="0" w:line="240" w:lineRule="auto"/>
              <w:rPr>
                <w:noProof/>
                <w:szCs w:val="24"/>
              </w:rPr>
            </w:pPr>
            <w:r w:rsidRPr="0085295F">
              <w:rPr>
                <w:i/>
                <w:iCs/>
                <w:color w:val="EE0000"/>
                <w:szCs w:val="24"/>
              </w:rPr>
              <w:t>(Turi įrašyti Tiekėjas)</w:t>
            </w:r>
          </w:p>
        </w:tc>
        <w:tc>
          <w:tcPr>
            <w:tcW w:w="1985" w:type="dxa"/>
            <w:vAlign w:val="center"/>
          </w:tcPr>
          <w:p w14:paraId="32E8AD36" w14:textId="77777777" w:rsidR="00FC6213" w:rsidRPr="00CC5CA1" w:rsidRDefault="00FC6213" w:rsidP="00A7267F">
            <w:pPr>
              <w:widowControl w:val="0"/>
              <w:spacing w:after="0" w:line="240" w:lineRule="auto"/>
              <w:jc w:val="center"/>
              <w:rPr>
                <w:strike/>
                <w:noProof/>
                <w:szCs w:val="24"/>
              </w:rPr>
            </w:pPr>
          </w:p>
        </w:tc>
        <w:tc>
          <w:tcPr>
            <w:tcW w:w="1984" w:type="dxa"/>
          </w:tcPr>
          <w:p w14:paraId="2349D147" w14:textId="77777777" w:rsidR="00FC6213" w:rsidRPr="00CC5CA1" w:rsidRDefault="00FC6213" w:rsidP="00A7267F">
            <w:pPr>
              <w:tabs>
                <w:tab w:val="left" w:pos="1296"/>
              </w:tabs>
              <w:spacing w:after="0" w:line="240" w:lineRule="auto"/>
              <w:jc w:val="center"/>
              <w:rPr>
                <w:bCs/>
                <w:szCs w:val="24"/>
              </w:rPr>
            </w:pPr>
          </w:p>
        </w:tc>
      </w:tr>
    </w:tbl>
    <w:p w14:paraId="33591A57" w14:textId="77777777" w:rsidR="006D621B" w:rsidRPr="00CC5CA1" w:rsidRDefault="006D621B" w:rsidP="000E3CC0">
      <w:pPr>
        <w:spacing w:after="0" w:line="240" w:lineRule="auto"/>
        <w:jc w:val="right"/>
        <w:rPr>
          <w:rFonts w:eastAsia="Times New Roman"/>
          <w:szCs w:val="24"/>
        </w:rPr>
      </w:pPr>
    </w:p>
    <w:p w14:paraId="7C5439CB" w14:textId="4F736617" w:rsidR="006D621B" w:rsidRPr="00690F91" w:rsidRDefault="00511CDF" w:rsidP="00690F91">
      <w:pPr>
        <w:spacing w:after="0" w:line="240" w:lineRule="auto"/>
        <w:ind w:firstLine="709"/>
        <w:rPr>
          <w:rFonts w:eastAsia="Times New Roman"/>
          <w:bCs/>
          <w:szCs w:val="24"/>
        </w:rPr>
      </w:pPr>
      <w:r w:rsidRPr="00690F91">
        <w:rPr>
          <w:rFonts w:eastAsia="Times New Roman"/>
          <w:bCs/>
          <w:szCs w:val="20"/>
        </w:rPr>
        <w:t>3</w:t>
      </w:r>
      <w:r w:rsidR="00151C13" w:rsidRPr="00690F91">
        <w:rPr>
          <w:rFonts w:eastAsia="Times New Roman"/>
          <w:bCs/>
          <w:szCs w:val="20"/>
        </w:rPr>
        <w:t>. </w:t>
      </w:r>
      <w:r w:rsidR="003311FB" w:rsidRPr="00690F91">
        <w:rPr>
          <w:rFonts w:eastAsia="Times New Roman"/>
          <w:bCs/>
          <w:szCs w:val="20"/>
        </w:rPr>
        <w:t>Pastabos:</w:t>
      </w:r>
    </w:p>
    <w:bookmarkEnd w:id="20"/>
    <w:p w14:paraId="463A17CF" w14:textId="4071A052" w:rsidR="000E3CC0" w:rsidRPr="00CC5CA1" w:rsidRDefault="00D67E31" w:rsidP="003311FB">
      <w:pPr>
        <w:spacing w:after="0" w:line="240" w:lineRule="auto"/>
        <w:ind w:firstLine="709"/>
        <w:jc w:val="both"/>
        <w:rPr>
          <w:szCs w:val="24"/>
        </w:rPr>
      </w:pPr>
      <w:r>
        <w:rPr>
          <w:szCs w:val="24"/>
        </w:rPr>
        <w:t>3</w:t>
      </w:r>
      <w:r w:rsidR="00151C13" w:rsidRPr="00CC5CA1">
        <w:rPr>
          <w:szCs w:val="24"/>
        </w:rPr>
        <w:t>.</w:t>
      </w:r>
      <w:r w:rsidR="003311FB" w:rsidRPr="00CC5CA1">
        <w:rPr>
          <w:szCs w:val="24"/>
        </w:rPr>
        <w:t>1. </w:t>
      </w:r>
      <w:r w:rsidR="000E3CC0" w:rsidRPr="00CC5CA1">
        <w:rPr>
          <w:szCs w:val="24"/>
        </w:rPr>
        <w:t xml:space="preserve">Tais atvejais, kai pagal galiojančius teisės aktus tiekėjui nereikia mokėti PVM, tiekėjas nurodo teisinį pagrindą, dėl kurio PVM nemoka:_______________________________________. </w:t>
      </w:r>
    </w:p>
    <w:p w14:paraId="3DB02BCD" w14:textId="0A4DEEFC" w:rsidR="000E3CC0" w:rsidRPr="00E2194A" w:rsidRDefault="00D67E31" w:rsidP="000E3CC0">
      <w:pPr>
        <w:tabs>
          <w:tab w:val="left" w:pos="567"/>
        </w:tabs>
        <w:spacing w:after="0" w:line="240" w:lineRule="auto"/>
        <w:ind w:firstLine="709"/>
        <w:jc w:val="both"/>
        <w:rPr>
          <w:rFonts w:eastAsia="Times New Roman"/>
          <w:szCs w:val="24"/>
        </w:rPr>
      </w:pPr>
      <w:r>
        <w:rPr>
          <w:szCs w:val="24"/>
        </w:rPr>
        <w:t>3</w:t>
      </w:r>
      <w:r w:rsidR="00151C13" w:rsidRPr="00CC5CA1">
        <w:rPr>
          <w:szCs w:val="24"/>
        </w:rPr>
        <w:t>.</w:t>
      </w:r>
      <w:r w:rsidR="003311FB" w:rsidRPr="00CC5CA1">
        <w:rPr>
          <w:szCs w:val="24"/>
        </w:rPr>
        <w:t>2. </w:t>
      </w:r>
      <w:r w:rsidR="00AA7576" w:rsidRPr="00E2194A">
        <w:rPr>
          <w:szCs w:val="24"/>
        </w:rPr>
        <w:t>Viso</w:t>
      </w:r>
      <w:r w:rsidR="00DF27B9" w:rsidRPr="00E2194A">
        <w:rPr>
          <w:szCs w:val="24"/>
        </w:rPr>
        <w:t>s</w:t>
      </w:r>
      <w:r w:rsidR="00AA7576" w:rsidRPr="00E2194A">
        <w:rPr>
          <w:szCs w:val="24"/>
        </w:rPr>
        <w:t xml:space="preserve"> </w:t>
      </w:r>
      <w:r w:rsidR="00447D6B" w:rsidRPr="00E2194A">
        <w:rPr>
          <w:szCs w:val="24"/>
        </w:rPr>
        <w:t>prek</w:t>
      </w:r>
      <w:r w:rsidR="00D5482E" w:rsidRPr="00E2194A">
        <w:rPr>
          <w:szCs w:val="24"/>
        </w:rPr>
        <w:t>i</w:t>
      </w:r>
      <w:r w:rsidR="008D4266" w:rsidRPr="00E2194A">
        <w:rPr>
          <w:szCs w:val="24"/>
        </w:rPr>
        <w:t>ų</w:t>
      </w:r>
      <w:r w:rsidR="000E3CC0" w:rsidRPr="00E2194A">
        <w:rPr>
          <w:szCs w:val="24"/>
        </w:rPr>
        <w:t xml:space="preserve"> k</w:t>
      </w:r>
      <w:r w:rsidR="000E3CC0" w:rsidRPr="00E2194A">
        <w:rPr>
          <w:rFonts w:eastAsia="Times New Roman"/>
          <w:szCs w:val="24"/>
        </w:rPr>
        <w:t>ain</w:t>
      </w:r>
      <w:r w:rsidR="008D4266" w:rsidRPr="00E2194A">
        <w:rPr>
          <w:rFonts w:eastAsia="Times New Roman"/>
          <w:szCs w:val="24"/>
        </w:rPr>
        <w:t>os</w:t>
      </w:r>
      <w:r w:rsidR="000E3CC0" w:rsidRPr="00E2194A">
        <w:rPr>
          <w:rFonts w:eastAsia="Times New Roman"/>
          <w:szCs w:val="24"/>
        </w:rPr>
        <w:t xml:space="preserve"> </w:t>
      </w:r>
      <w:r w:rsidR="008D4266" w:rsidRPr="00E2194A">
        <w:rPr>
          <w:rFonts w:eastAsia="Times New Roman"/>
          <w:szCs w:val="24"/>
        </w:rPr>
        <w:t xml:space="preserve">turi būti nurodytos </w:t>
      </w:r>
      <w:r w:rsidR="000E3CC0" w:rsidRPr="00E2194A">
        <w:rPr>
          <w:rFonts w:eastAsia="Times New Roman"/>
          <w:szCs w:val="24"/>
        </w:rPr>
        <w:t>ne daugiau kaip 2 skaitmenų po kablelio tikslumu.</w:t>
      </w:r>
    </w:p>
    <w:p w14:paraId="2A8D3BE1" w14:textId="685CAE4F" w:rsidR="000E3CC0" w:rsidRPr="00CC5CA1" w:rsidRDefault="00D67E31" w:rsidP="000E3CC0">
      <w:pPr>
        <w:tabs>
          <w:tab w:val="left" w:pos="567"/>
        </w:tabs>
        <w:spacing w:after="0" w:line="240" w:lineRule="auto"/>
        <w:ind w:firstLine="709"/>
        <w:jc w:val="both"/>
        <w:rPr>
          <w:u w:val="single"/>
        </w:rPr>
      </w:pPr>
      <w:r>
        <w:rPr>
          <w:szCs w:val="24"/>
        </w:rPr>
        <w:t>3</w:t>
      </w:r>
      <w:r w:rsidR="00151C13" w:rsidRPr="00E2194A">
        <w:rPr>
          <w:szCs w:val="24"/>
        </w:rPr>
        <w:t>.</w:t>
      </w:r>
      <w:r w:rsidR="003311FB" w:rsidRPr="00E2194A">
        <w:rPr>
          <w:szCs w:val="24"/>
        </w:rPr>
        <w:t>3. </w:t>
      </w:r>
      <w:r w:rsidR="000E3CC0" w:rsidRPr="00E2194A">
        <w:rPr>
          <w:szCs w:val="24"/>
        </w:rPr>
        <w:t xml:space="preserve">Teikdami </w:t>
      </w:r>
      <w:r w:rsidR="000E3CC0" w:rsidRPr="00CC5CA1">
        <w:rPr>
          <w:szCs w:val="24"/>
        </w:rPr>
        <w:t xml:space="preserve">šį pasiūlymą mes patvirtiname, kad į mūsų siūlomą kainą įskaičiuoti visi mokesčiai ir visos pirkimo sutarties vykdymo išlaidos ir kad mes prisiimame riziką už visas išlaidas, kurias, teikdami pasiūlymą ir laikydamiesi techninės specifikacijos sąlygų, privalėjome įskaičiuoti į pasiūlymo kainą, įskaitant sąskaitų faktūrų pateikimą naudojantis </w:t>
      </w:r>
      <w:r w:rsidR="00913F85">
        <w:rPr>
          <w:szCs w:val="24"/>
        </w:rPr>
        <w:t>SABIS</w:t>
      </w:r>
      <w:r w:rsidR="000E3CC0" w:rsidRPr="00CC5CA1">
        <w:rPr>
          <w:szCs w:val="24"/>
        </w:rPr>
        <w:t xml:space="preserve"> sistema.</w:t>
      </w:r>
    </w:p>
    <w:p w14:paraId="073EE981" w14:textId="055BEA24" w:rsidR="000E3CC0" w:rsidRPr="00CC5CA1" w:rsidRDefault="00D67E31" w:rsidP="000E3CC0">
      <w:pPr>
        <w:tabs>
          <w:tab w:val="left" w:pos="570"/>
          <w:tab w:val="left" w:pos="1418"/>
        </w:tabs>
        <w:spacing w:after="120" w:line="240" w:lineRule="auto"/>
        <w:ind w:right="-2" w:firstLine="709"/>
        <w:jc w:val="both"/>
        <w:rPr>
          <w:rFonts w:eastAsia="Times New Roman"/>
          <w:szCs w:val="20"/>
        </w:rPr>
      </w:pPr>
      <w:r>
        <w:rPr>
          <w:rFonts w:eastAsia="Times New Roman"/>
          <w:szCs w:val="20"/>
        </w:rPr>
        <w:t>3</w:t>
      </w:r>
      <w:r w:rsidR="00151C13" w:rsidRPr="00CC5CA1">
        <w:rPr>
          <w:rFonts w:eastAsia="Times New Roman"/>
          <w:szCs w:val="20"/>
        </w:rPr>
        <w:t>.</w:t>
      </w:r>
      <w:r w:rsidR="003311FB" w:rsidRPr="00CC5CA1">
        <w:rPr>
          <w:rFonts w:eastAsia="Times New Roman"/>
          <w:szCs w:val="20"/>
        </w:rPr>
        <w:t>4. </w:t>
      </w:r>
      <w:r w:rsidR="000E3CC0" w:rsidRPr="00CC5CA1">
        <w:rPr>
          <w:rFonts w:eastAsia="Times New Roman"/>
          <w:szCs w:val="20"/>
        </w:rPr>
        <w:t>Finansinio pasiūlymo turinio tiekėjas negali keisti (privaloma nurodyta tvarka užpildyti tik laisvas lentelės skiltis). Priešingu atveju bus traktuojama, kad finansinis pasiūlymas neatitinka pirkimo dokumentų reikalavimų.</w:t>
      </w:r>
    </w:p>
    <w:p w14:paraId="1390A746" w14:textId="77777777" w:rsidR="000E3CC0" w:rsidRPr="00CC5CA1" w:rsidRDefault="00512411" w:rsidP="000E3CC0">
      <w:pPr>
        <w:spacing w:after="0" w:line="240" w:lineRule="auto"/>
        <w:ind w:firstLine="709"/>
        <w:jc w:val="both"/>
        <w:rPr>
          <w:rFonts w:eastAsia="Times New Roman"/>
          <w:bCs/>
          <w:szCs w:val="24"/>
        </w:rPr>
      </w:pPr>
      <w:r w:rsidRPr="00CC5CA1">
        <w:rPr>
          <w:rFonts w:eastAsia="Times New Roman"/>
          <w:bCs/>
          <w:szCs w:val="24"/>
        </w:rPr>
        <w:t>2</w:t>
      </w:r>
      <w:r w:rsidR="000E3CC0" w:rsidRPr="00CC5CA1">
        <w:rPr>
          <w:rFonts w:eastAsia="Times New Roman"/>
          <w:bCs/>
          <w:szCs w:val="24"/>
        </w:rPr>
        <w:t xml:space="preserve"> lentelė. *Ūkio subjektai, kurie bus pasitelkiami pajėgumams tenkinti: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4267"/>
        <w:gridCol w:w="4535"/>
      </w:tblGrid>
      <w:tr w:rsidR="00CC5CA1" w:rsidRPr="00CC5CA1" w14:paraId="34ABAED6" w14:textId="77777777" w:rsidTr="004D4A5B">
        <w:trPr>
          <w:trHeight w:val="825"/>
        </w:trPr>
        <w:tc>
          <w:tcPr>
            <w:tcW w:w="832" w:type="dxa"/>
            <w:shd w:val="clear" w:color="auto" w:fill="D9D9D9" w:themeFill="background1" w:themeFillShade="D9"/>
            <w:vAlign w:val="center"/>
          </w:tcPr>
          <w:p w14:paraId="2F6DDEC1" w14:textId="77777777" w:rsidR="000E3CC0" w:rsidRPr="00CC5CA1" w:rsidRDefault="000E3CC0" w:rsidP="004D4A5B">
            <w:pPr>
              <w:spacing w:after="0" w:line="240" w:lineRule="auto"/>
              <w:jc w:val="center"/>
              <w:rPr>
                <w:rFonts w:eastAsia="Times New Roman"/>
                <w:bCs/>
                <w:szCs w:val="24"/>
              </w:rPr>
            </w:pPr>
            <w:r w:rsidRPr="00CC5CA1">
              <w:rPr>
                <w:rFonts w:eastAsia="Times New Roman"/>
                <w:bCs/>
                <w:szCs w:val="24"/>
              </w:rPr>
              <w:t>Eil. Nr.</w:t>
            </w:r>
          </w:p>
        </w:tc>
        <w:tc>
          <w:tcPr>
            <w:tcW w:w="4267" w:type="dxa"/>
            <w:shd w:val="clear" w:color="auto" w:fill="D9D9D9" w:themeFill="background1" w:themeFillShade="D9"/>
            <w:vAlign w:val="center"/>
          </w:tcPr>
          <w:p w14:paraId="2507600A" w14:textId="77777777" w:rsidR="000E3CC0" w:rsidRPr="00CC5CA1" w:rsidRDefault="000E3CC0" w:rsidP="004D4A5B">
            <w:pPr>
              <w:spacing w:after="0" w:line="240" w:lineRule="auto"/>
              <w:jc w:val="center"/>
              <w:rPr>
                <w:rFonts w:eastAsia="Times New Roman"/>
                <w:bCs/>
                <w:szCs w:val="24"/>
              </w:rPr>
            </w:pPr>
            <w:r w:rsidRPr="00CC5CA1">
              <w:rPr>
                <w:rFonts w:eastAsia="Times New Roman"/>
                <w:spacing w:val="-4"/>
                <w:szCs w:val="24"/>
              </w:rPr>
              <w:t>Ūkio subjektas (-ai), kuris (-</w:t>
            </w:r>
            <w:proofErr w:type="spellStart"/>
            <w:r w:rsidRPr="00CC5CA1">
              <w:rPr>
                <w:rFonts w:eastAsia="Times New Roman"/>
                <w:spacing w:val="-4"/>
                <w:szCs w:val="24"/>
              </w:rPr>
              <w:t>ie</w:t>
            </w:r>
            <w:proofErr w:type="spellEnd"/>
            <w:r w:rsidRPr="00CC5CA1">
              <w:rPr>
                <w:rFonts w:eastAsia="Times New Roman"/>
                <w:spacing w:val="-4"/>
                <w:szCs w:val="24"/>
              </w:rPr>
              <w:t xml:space="preserve">) pasitelkiamas (-i) pajėgumams  </w:t>
            </w:r>
            <w:r w:rsidRPr="00CC5CA1">
              <w:rPr>
                <w:rFonts w:eastAsia="Times New Roman"/>
                <w:szCs w:val="24"/>
              </w:rPr>
              <w:t>pavadinimas (-ai)</w:t>
            </w:r>
          </w:p>
        </w:tc>
        <w:tc>
          <w:tcPr>
            <w:tcW w:w="4535" w:type="dxa"/>
            <w:shd w:val="clear" w:color="auto" w:fill="D9D9D9" w:themeFill="background1" w:themeFillShade="D9"/>
            <w:vAlign w:val="center"/>
          </w:tcPr>
          <w:p w14:paraId="26FC35E1" w14:textId="77777777" w:rsidR="000E3CC0" w:rsidRPr="00CC5CA1" w:rsidRDefault="000E3CC0" w:rsidP="004D4A5B">
            <w:pPr>
              <w:spacing w:after="0" w:line="240" w:lineRule="auto"/>
              <w:jc w:val="center"/>
              <w:rPr>
                <w:rFonts w:eastAsia="Times New Roman"/>
                <w:bCs/>
                <w:szCs w:val="24"/>
              </w:rPr>
            </w:pPr>
            <w:r w:rsidRPr="00CC5CA1">
              <w:rPr>
                <w:rFonts w:eastAsia="Times New Roman"/>
                <w:szCs w:val="24"/>
              </w:rPr>
              <w:t>Pirkimo sutarties dalis, kuriai ūkio subjektas pasitelkiamas</w:t>
            </w:r>
          </w:p>
        </w:tc>
      </w:tr>
      <w:tr w:rsidR="00CC5CA1" w:rsidRPr="00CC5CA1" w14:paraId="65237A83" w14:textId="77777777" w:rsidTr="005A5D90">
        <w:trPr>
          <w:trHeight w:val="270"/>
        </w:trPr>
        <w:tc>
          <w:tcPr>
            <w:tcW w:w="832" w:type="dxa"/>
          </w:tcPr>
          <w:p w14:paraId="395F2720" w14:textId="77777777" w:rsidR="000E3CC0" w:rsidRPr="00CC5CA1" w:rsidRDefault="000E3CC0" w:rsidP="005A5D90">
            <w:pPr>
              <w:spacing w:after="0" w:line="240" w:lineRule="auto"/>
              <w:jc w:val="both"/>
              <w:rPr>
                <w:rFonts w:eastAsia="Times New Roman"/>
                <w:bCs/>
                <w:szCs w:val="24"/>
              </w:rPr>
            </w:pPr>
          </w:p>
        </w:tc>
        <w:tc>
          <w:tcPr>
            <w:tcW w:w="4267" w:type="dxa"/>
          </w:tcPr>
          <w:p w14:paraId="126CD93C" w14:textId="77777777" w:rsidR="000E3CC0" w:rsidRPr="00CC5CA1" w:rsidRDefault="000E3CC0" w:rsidP="005A5D90">
            <w:pPr>
              <w:spacing w:after="0" w:line="240" w:lineRule="auto"/>
              <w:jc w:val="both"/>
              <w:rPr>
                <w:rFonts w:eastAsia="Times New Roman"/>
                <w:bCs/>
                <w:szCs w:val="24"/>
              </w:rPr>
            </w:pPr>
          </w:p>
        </w:tc>
        <w:tc>
          <w:tcPr>
            <w:tcW w:w="4535" w:type="dxa"/>
          </w:tcPr>
          <w:p w14:paraId="74D687C5" w14:textId="77777777" w:rsidR="000E3CC0" w:rsidRPr="00CC5CA1" w:rsidRDefault="000E3CC0" w:rsidP="005A5D90">
            <w:pPr>
              <w:spacing w:after="0" w:line="240" w:lineRule="auto"/>
              <w:jc w:val="both"/>
              <w:rPr>
                <w:rFonts w:eastAsia="Times New Roman"/>
                <w:bCs/>
                <w:szCs w:val="24"/>
              </w:rPr>
            </w:pPr>
          </w:p>
        </w:tc>
      </w:tr>
      <w:tr w:rsidR="00CC5CA1" w:rsidRPr="00CC5CA1" w14:paraId="4ABB866B" w14:textId="77777777" w:rsidTr="005A5D90">
        <w:trPr>
          <w:trHeight w:val="270"/>
        </w:trPr>
        <w:tc>
          <w:tcPr>
            <w:tcW w:w="832" w:type="dxa"/>
          </w:tcPr>
          <w:p w14:paraId="1D1FEDCD" w14:textId="77777777" w:rsidR="000E3CC0" w:rsidRPr="00CC5CA1" w:rsidRDefault="000E3CC0" w:rsidP="005A5D90">
            <w:pPr>
              <w:spacing w:after="0" w:line="240" w:lineRule="auto"/>
              <w:jc w:val="both"/>
              <w:rPr>
                <w:rFonts w:eastAsia="Times New Roman"/>
                <w:bCs/>
                <w:szCs w:val="24"/>
              </w:rPr>
            </w:pPr>
          </w:p>
        </w:tc>
        <w:tc>
          <w:tcPr>
            <w:tcW w:w="4267" w:type="dxa"/>
          </w:tcPr>
          <w:p w14:paraId="6CF28EC3" w14:textId="77777777" w:rsidR="000E3CC0" w:rsidRPr="00CC5CA1" w:rsidRDefault="000E3CC0" w:rsidP="005A5D90">
            <w:pPr>
              <w:spacing w:after="0" w:line="240" w:lineRule="auto"/>
              <w:jc w:val="both"/>
              <w:rPr>
                <w:rFonts w:eastAsia="Times New Roman"/>
                <w:bCs/>
                <w:szCs w:val="24"/>
              </w:rPr>
            </w:pPr>
          </w:p>
        </w:tc>
        <w:tc>
          <w:tcPr>
            <w:tcW w:w="4535" w:type="dxa"/>
          </w:tcPr>
          <w:p w14:paraId="305BBF02" w14:textId="77777777" w:rsidR="000E3CC0" w:rsidRPr="00CC5CA1" w:rsidRDefault="000E3CC0" w:rsidP="005A5D90">
            <w:pPr>
              <w:spacing w:after="0" w:line="240" w:lineRule="auto"/>
              <w:jc w:val="both"/>
              <w:rPr>
                <w:rFonts w:eastAsia="Times New Roman"/>
                <w:bCs/>
                <w:szCs w:val="24"/>
              </w:rPr>
            </w:pPr>
          </w:p>
        </w:tc>
      </w:tr>
      <w:tr w:rsidR="00CC5CA1" w:rsidRPr="00CC5CA1" w14:paraId="14059F95" w14:textId="77777777" w:rsidTr="005A5D90">
        <w:trPr>
          <w:trHeight w:val="270"/>
        </w:trPr>
        <w:tc>
          <w:tcPr>
            <w:tcW w:w="832" w:type="dxa"/>
          </w:tcPr>
          <w:p w14:paraId="172096C8" w14:textId="77777777" w:rsidR="00B63719" w:rsidRPr="00CC5CA1" w:rsidRDefault="00B63719" w:rsidP="005A5D90">
            <w:pPr>
              <w:spacing w:after="0" w:line="240" w:lineRule="auto"/>
              <w:jc w:val="both"/>
              <w:rPr>
                <w:rFonts w:eastAsia="Times New Roman"/>
                <w:bCs/>
                <w:szCs w:val="24"/>
              </w:rPr>
            </w:pPr>
          </w:p>
        </w:tc>
        <w:tc>
          <w:tcPr>
            <w:tcW w:w="4267" w:type="dxa"/>
          </w:tcPr>
          <w:p w14:paraId="58453D50" w14:textId="77777777" w:rsidR="00B63719" w:rsidRPr="00CC5CA1" w:rsidRDefault="00B63719" w:rsidP="005A5D90">
            <w:pPr>
              <w:spacing w:after="0" w:line="240" w:lineRule="auto"/>
              <w:jc w:val="both"/>
              <w:rPr>
                <w:rFonts w:eastAsia="Times New Roman"/>
                <w:bCs/>
                <w:szCs w:val="24"/>
              </w:rPr>
            </w:pPr>
          </w:p>
        </w:tc>
        <w:tc>
          <w:tcPr>
            <w:tcW w:w="4535" w:type="dxa"/>
          </w:tcPr>
          <w:p w14:paraId="734E0AEA" w14:textId="77777777" w:rsidR="00B63719" w:rsidRPr="00CC5CA1" w:rsidRDefault="00B63719" w:rsidP="005A5D90">
            <w:pPr>
              <w:spacing w:after="0" w:line="240" w:lineRule="auto"/>
              <w:jc w:val="both"/>
              <w:rPr>
                <w:rFonts w:eastAsia="Times New Roman"/>
                <w:bCs/>
                <w:szCs w:val="24"/>
              </w:rPr>
            </w:pPr>
          </w:p>
        </w:tc>
      </w:tr>
      <w:tr w:rsidR="00CC5CA1" w:rsidRPr="00CC5CA1" w14:paraId="10863D50" w14:textId="77777777" w:rsidTr="005A5D90">
        <w:trPr>
          <w:trHeight w:val="270"/>
        </w:trPr>
        <w:tc>
          <w:tcPr>
            <w:tcW w:w="832" w:type="dxa"/>
          </w:tcPr>
          <w:p w14:paraId="36C7D240" w14:textId="77777777" w:rsidR="00B63719" w:rsidRPr="00CC5CA1" w:rsidRDefault="00B63719" w:rsidP="005A5D90">
            <w:pPr>
              <w:spacing w:after="0" w:line="240" w:lineRule="auto"/>
              <w:jc w:val="both"/>
              <w:rPr>
                <w:rFonts w:eastAsia="Times New Roman"/>
                <w:bCs/>
                <w:szCs w:val="24"/>
              </w:rPr>
            </w:pPr>
          </w:p>
        </w:tc>
        <w:tc>
          <w:tcPr>
            <w:tcW w:w="4267" w:type="dxa"/>
          </w:tcPr>
          <w:p w14:paraId="2AD9A0CA" w14:textId="77777777" w:rsidR="00B63719" w:rsidRPr="00CC5CA1" w:rsidRDefault="00B63719" w:rsidP="005A5D90">
            <w:pPr>
              <w:spacing w:after="0" w:line="240" w:lineRule="auto"/>
              <w:jc w:val="both"/>
              <w:rPr>
                <w:rFonts w:eastAsia="Times New Roman"/>
                <w:bCs/>
                <w:szCs w:val="24"/>
              </w:rPr>
            </w:pPr>
          </w:p>
        </w:tc>
        <w:tc>
          <w:tcPr>
            <w:tcW w:w="4535" w:type="dxa"/>
          </w:tcPr>
          <w:p w14:paraId="79FA406B" w14:textId="77777777" w:rsidR="00B63719" w:rsidRPr="00CC5CA1" w:rsidRDefault="00B63719" w:rsidP="005A5D90">
            <w:pPr>
              <w:spacing w:after="0" w:line="240" w:lineRule="auto"/>
              <w:jc w:val="both"/>
              <w:rPr>
                <w:rFonts w:eastAsia="Times New Roman"/>
                <w:bCs/>
                <w:szCs w:val="24"/>
              </w:rPr>
            </w:pPr>
          </w:p>
        </w:tc>
      </w:tr>
    </w:tbl>
    <w:p w14:paraId="08EAE408" w14:textId="77777777" w:rsidR="000E3CC0" w:rsidRPr="00CC5CA1" w:rsidRDefault="000E3CC0" w:rsidP="000E3CC0">
      <w:pPr>
        <w:spacing w:after="0" w:line="240" w:lineRule="auto"/>
        <w:ind w:firstLine="709"/>
        <w:jc w:val="both"/>
        <w:rPr>
          <w:rFonts w:eastAsia="Times New Roman"/>
          <w:bCs/>
          <w:i/>
          <w:szCs w:val="24"/>
        </w:rPr>
      </w:pPr>
      <w:r w:rsidRPr="00CC5CA1">
        <w:rPr>
          <w:rFonts w:eastAsia="Times New Roman"/>
          <w:bCs/>
          <w:szCs w:val="24"/>
        </w:rPr>
        <w:t>*Pildyti tuomet, jei pirkimo sutarties vykdymui bus pasitelkti ūkio subjektai, kurie bus pasitelkiami pajėgumams (kvalifikacijai) tenkinti. Jeigu tiekėjas nenurodo ūkio subjektų, laikoma, kad vykdant pirkimo sutartį jų nebus pasitelkiama</w:t>
      </w:r>
      <w:r w:rsidRPr="00CC5CA1">
        <w:rPr>
          <w:rFonts w:eastAsia="Times New Roman"/>
          <w:bCs/>
          <w:i/>
          <w:szCs w:val="24"/>
        </w:rPr>
        <w:t>.</w:t>
      </w:r>
    </w:p>
    <w:p w14:paraId="363AC2B3" w14:textId="77777777" w:rsidR="00CC66E4" w:rsidRPr="00CC5CA1" w:rsidRDefault="00CC66E4" w:rsidP="000E3CC0">
      <w:pPr>
        <w:widowControl w:val="0"/>
        <w:tabs>
          <w:tab w:val="left" w:pos="851"/>
        </w:tabs>
        <w:spacing w:after="0" w:line="240" w:lineRule="auto"/>
        <w:ind w:firstLine="709"/>
        <w:jc w:val="both"/>
        <w:rPr>
          <w:rFonts w:eastAsia="Times New Roman"/>
          <w:szCs w:val="24"/>
        </w:rPr>
      </w:pPr>
    </w:p>
    <w:p w14:paraId="074C24EC" w14:textId="77777777" w:rsidR="000E3CC0" w:rsidRPr="00CC5CA1" w:rsidRDefault="00E34191" w:rsidP="000E3CC0">
      <w:pPr>
        <w:tabs>
          <w:tab w:val="left" w:pos="567"/>
          <w:tab w:val="left" w:pos="1276"/>
        </w:tabs>
        <w:spacing w:after="0" w:line="240" w:lineRule="auto"/>
        <w:ind w:right="144" w:firstLine="709"/>
        <w:jc w:val="both"/>
        <w:rPr>
          <w:rFonts w:eastAsia="Times New Roman"/>
          <w:szCs w:val="24"/>
        </w:rPr>
      </w:pPr>
      <w:r w:rsidRPr="00CC5CA1">
        <w:rPr>
          <w:rFonts w:eastAsia="Times New Roman"/>
          <w:szCs w:val="24"/>
        </w:rPr>
        <w:t>3</w:t>
      </w:r>
      <w:r w:rsidR="00BA0715" w:rsidRPr="00CC5CA1">
        <w:rPr>
          <w:rFonts w:eastAsia="Times New Roman"/>
          <w:szCs w:val="24"/>
        </w:rPr>
        <w:t xml:space="preserve"> lentelė</w:t>
      </w:r>
      <w:r w:rsidR="000E3CC0" w:rsidRPr="00CC5CA1">
        <w:rPr>
          <w:rFonts w:eastAsia="Times New Roman"/>
          <w:szCs w:val="24"/>
        </w:rPr>
        <w:t>. Kartu su pasiūlymu pateikiami šie dokumentai:</w:t>
      </w:r>
    </w:p>
    <w:tbl>
      <w:tblPr>
        <w:tblW w:w="9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095"/>
        <w:gridCol w:w="2776"/>
      </w:tblGrid>
      <w:tr w:rsidR="00CC5CA1" w:rsidRPr="00CC5CA1" w14:paraId="79EDECB3" w14:textId="77777777" w:rsidTr="004D1EA7">
        <w:trPr>
          <w:tblHeader/>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3127B0" w14:textId="77777777" w:rsidR="000E3CC0" w:rsidRPr="00CC5CA1" w:rsidRDefault="000E3CC0" w:rsidP="004D4A5B">
            <w:pPr>
              <w:tabs>
                <w:tab w:val="left" w:pos="851"/>
              </w:tabs>
              <w:spacing w:after="0" w:line="240" w:lineRule="auto"/>
              <w:jc w:val="center"/>
              <w:rPr>
                <w:szCs w:val="24"/>
              </w:rPr>
            </w:pPr>
            <w:proofErr w:type="spellStart"/>
            <w:r w:rsidRPr="00CC5CA1">
              <w:rPr>
                <w:szCs w:val="24"/>
              </w:rPr>
              <w:t>Eil.Nr</w:t>
            </w:r>
            <w:proofErr w:type="spellEnd"/>
            <w:r w:rsidRPr="00CC5CA1">
              <w:rPr>
                <w:szCs w:val="24"/>
              </w:rPr>
              <w:t>.</w:t>
            </w:r>
          </w:p>
        </w:tc>
        <w:tc>
          <w:tcPr>
            <w:tcW w:w="60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CC3605" w14:textId="77777777" w:rsidR="000E3CC0" w:rsidRPr="00CC5CA1" w:rsidRDefault="000E3CC0" w:rsidP="004D4A5B">
            <w:pPr>
              <w:tabs>
                <w:tab w:val="left" w:pos="851"/>
              </w:tabs>
              <w:spacing w:after="0" w:line="240" w:lineRule="auto"/>
              <w:jc w:val="center"/>
              <w:rPr>
                <w:szCs w:val="24"/>
              </w:rPr>
            </w:pPr>
            <w:r w:rsidRPr="00CC5CA1">
              <w:rPr>
                <w:szCs w:val="24"/>
              </w:rPr>
              <w:t>Pateiktų dokumentų pavadinimas</w:t>
            </w:r>
          </w:p>
        </w:tc>
        <w:tc>
          <w:tcPr>
            <w:tcW w:w="27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4148AB" w14:textId="77777777" w:rsidR="000E3CC0" w:rsidRPr="00CC5CA1" w:rsidRDefault="000E3CC0" w:rsidP="004D4A5B">
            <w:pPr>
              <w:tabs>
                <w:tab w:val="left" w:pos="851"/>
              </w:tabs>
              <w:spacing w:after="0" w:line="240" w:lineRule="auto"/>
              <w:jc w:val="center"/>
              <w:rPr>
                <w:rFonts w:eastAsia="Times New Roman"/>
                <w:szCs w:val="24"/>
              </w:rPr>
            </w:pPr>
            <w:r w:rsidRPr="00CC5CA1">
              <w:rPr>
                <w:rFonts w:eastAsia="Times New Roman"/>
                <w:szCs w:val="24"/>
              </w:rPr>
              <w:t>Ar nurodytame dokumente pateikiama informacija yra konfidenciali informacija (komercinė paslaptis)**</w:t>
            </w:r>
          </w:p>
          <w:p w14:paraId="278D7C7F" w14:textId="77777777" w:rsidR="000E3CC0" w:rsidRPr="00CC5CA1" w:rsidRDefault="000E3CC0" w:rsidP="004D4A5B">
            <w:pPr>
              <w:tabs>
                <w:tab w:val="left" w:pos="851"/>
              </w:tabs>
              <w:spacing w:after="0" w:line="240" w:lineRule="auto"/>
              <w:jc w:val="center"/>
              <w:rPr>
                <w:szCs w:val="24"/>
              </w:rPr>
            </w:pPr>
            <w:r w:rsidRPr="00CC5CA1">
              <w:rPr>
                <w:rFonts w:eastAsia="Times New Roman"/>
                <w:b/>
                <w:szCs w:val="24"/>
              </w:rPr>
              <w:t>Taip/Ne</w:t>
            </w:r>
            <w:r w:rsidRPr="00CC5CA1">
              <w:rPr>
                <w:rFonts w:eastAsia="Times New Roman"/>
                <w:szCs w:val="24"/>
              </w:rPr>
              <w:t>)</w:t>
            </w:r>
          </w:p>
        </w:tc>
      </w:tr>
      <w:tr w:rsidR="005D1843" w:rsidRPr="00CC5CA1" w14:paraId="2C932738" w14:textId="77777777" w:rsidTr="00E43162">
        <w:tc>
          <w:tcPr>
            <w:tcW w:w="709" w:type="dxa"/>
            <w:tcBorders>
              <w:top w:val="single" w:sz="4" w:space="0" w:color="auto"/>
              <w:left w:val="single" w:sz="4" w:space="0" w:color="auto"/>
              <w:bottom w:val="single" w:sz="4" w:space="0" w:color="auto"/>
              <w:right w:val="single" w:sz="4" w:space="0" w:color="auto"/>
            </w:tcBorders>
            <w:vAlign w:val="center"/>
          </w:tcPr>
          <w:p w14:paraId="16049B90" w14:textId="1F9C58DC" w:rsidR="005D1843" w:rsidRPr="00CC5CA1" w:rsidRDefault="005D1843" w:rsidP="005D1843">
            <w:pPr>
              <w:tabs>
                <w:tab w:val="left" w:pos="851"/>
              </w:tabs>
              <w:spacing w:after="0" w:line="240" w:lineRule="auto"/>
              <w:jc w:val="center"/>
              <w:rPr>
                <w:szCs w:val="24"/>
              </w:rPr>
            </w:pPr>
            <w:r>
              <w:rPr>
                <w:szCs w:val="24"/>
              </w:rPr>
              <w:t>1.</w:t>
            </w:r>
          </w:p>
        </w:tc>
        <w:tc>
          <w:tcPr>
            <w:tcW w:w="6095" w:type="dxa"/>
            <w:tcBorders>
              <w:top w:val="single" w:sz="4" w:space="0" w:color="auto"/>
              <w:left w:val="single" w:sz="4" w:space="0" w:color="auto"/>
              <w:bottom w:val="single" w:sz="4" w:space="0" w:color="auto"/>
              <w:right w:val="single" w:sz="4" w:space="0" w:color="auto"/>
            </w:tcBorders>
          </w:tcPr>
          <w:p w14:paraId="49D0A34D" w14:textId="322792DD" w:rsidR="005D1843" w:rsidRPr="00CC5CA1" w:rsidRDefault="005D1843" w:rsidP="005D1843">
            <w:pPr>
              <w:tabs>
                <w:tab w:val="left" w:pos="851"/>
              </w:tabs>
              <w:spacing w:after="0" w:line="240" w:lineRule="auto"/>
              <w:jc w:val="both"/>
              <w:rPr>
                <w:b/>
                <w:szCs w:val="24"/>
              </w:rPr>
            </w:pPr>
            <w:r w:rsidRPr="003B45A2">
              <w:rPr>
                <w:b/>
                <w:bCs/>
              </w:rPr>
              <w:t xml:space="preserve">Užpildyta pirkimo sąlygų techninė specifikacija (pirkimo sąlygų </w:t>
            </w:r>
            <w:r w:rsidRPr="003B45A2">
              <w:rPr>
                <w:b/>
                <w:bCs/>
                <w:szCs w:val="24"/>
              </w:rPr>
              <w:t>2</w:t>
            </w:r>
            <w:r w:rsidRPr="003B45A2">
              <w:rPr>
                <w:b/>
                <w:bCs/>
              </w:rPr>
              <w:t xml:space="preserve"> priedas)</w:t>
            </w:r>
            <w:r>
              <w:rPr>
                <w:b/>
                <w:bCs/>
              </w:rPr>
              <w:t>.</w:t>
            </w:r>
          </w:p>
        </w:tc>
        <w:tc>
          <w:tcPr>
            <w:tcW w:w="2776" w:type="dxa"/>
            <w:tcBorders>
              <w:top w:val="single" w:sz="4" w:space="0" w:color="auto"/>
              <w:left w:val="single" w:sz="4" w:space="0" w:color="auto"/>
              <w:bottom w:val="single" w:sz="4" w:space="0" w:color="auto"/>
              <w:right w:val="single" w:sz="4" w:space="0" w:color="auto"/>
            </w:tcBorders>
          </w:tcPr>
          <w:p w14:paraId="64159F75" w14:textId="77777777" w:rsidR="005D1843" w:rsidRPr="00CC5CA1" w:rsidRDefault="005D1843" w:rsidP="005D1843">
            <w:pPr>
              <w:tabs>
                <w:tab w:val="left" w:pos="851"/>
              </w:tabs>
              <w:spacing w:after="0" w:line="240" w:lineRule="auto"/>
              <w:jc w:val="center"/>
              <w:rPr>
                <w:szCs w:val="24"/>
              </w:rPr>
            </w:pPr>
          </w:p>
        </w:tc>
      </w:tr>
      <w:tr w:rsidR="005D1843" w:rsidRPr="00CC5CA1" w14:paraId="60B3E7E8" w14:textId="77777777" w:rsidTr="00E43162">
        <w:tc>
          <w:tcPr>
            <w:tcW w:w="709" w:type="dxa"/>
            <w:tcBorders>
              <w:top w:val="single" w:sz="4" w:space="0" w:color="auto"/>
              <w:left w:val="single" w:sz="4" w:space="0" w:color="auto"/>
              <w:bottom w:val="single" w:sz="4" w:space="0" w:color="auto"/>
              <w:right w:val="single" w:sz="4" w:space="0" w:color="auto"/>
            </w:tcBorders>
            <w:vAlign w:val="center"/>
          </w:tcPr>
          <w:p w14:paraId="30395F8C" w14:textId="2AC27B3A" w:rsidR="005D1843" w:rsidRPr="00CC5CA1" w:rsidRDefault="005D1843" w:rsidP="005D1843">
            <w:pPr>
              <w:tabs>
                <w:tab w:val="left" w:pos="851"/>
              </w:tabs>
              <w:spacing w:after="0" w:line="240" w:lineRule="auto"/>
              <w:jc w:val="center"/>
              <w:rPr>
                <w:szCs w:val="24"/>
              </w:rPr>
            </w:pPr>
            <w:r>
              <w:rPr>
                <w:szCs w:val="24"/>
              </w:rPr>
              <w:t>2.</w:t>
            </w:r>
          </w:p>
        </w:tc>
        <w:tc>
          <w:tcPr>
            <w:tcW w:w="6095" w:type="dxa"/>
            <w:tcBorders>
              <w:top w:val="single" w:sz="4" w:space="0" w:color="auto"/>
              <w:left w:val="single" w:sz="4" w:space="0" w:color="auto"/>
              <w:bottom w:val="single" w:sz="4" w:space="0" w:color="auto"/>
              <w:right w:val="single" w:sz="4" w:space="0" w:color="auto"/>
            </w:tcBorders>
          </w:tcPr>
          <w:p w14:paraId="241346EB" w14:textId="0CD28191" w:rsidR="005D1843" w:rsidRPr="00CC5CA1" w:rsidRDefault="005D1843" w:rsidP="005D1843">
            <w:pPr>
              <w:tabs>
                <w:tab w:val="left" w:pos="851"/>
              </w:tabs>
              <w:spacing w:after="0" w:line="240" w:lineRule="auto"/>
              <w:jc w:val="both"/>
              <w:rPr>
                <w:b/>
                <w:szCs w:val="24"/>
              </w:rPr>
            </w:pPr>
            <w:r w:rsidRPr="00C65F4A">
              <w:rPr>
                <w:b/>
                <w:bCs/>
                <w:szCs w:val="24"/>
              </w:rPr>
              <w:t>Tiekėjo deklaracija apie prekės sudedamųjų dalių kilmę (pirkimo sąlygų 4</w:t>
            </w:r>
            <w:r w:rsidRPr="00C65F4A">
              <w:rPr>
                <w:b/>
                <w:bCs/>
                <w:color w:val="EE0000"/>
                <w:szCs w:val="24"/>
              </w:rPr>
              <w:t xml:space="preserve"> </w:t>
            </w:r>
            <w:r w:rsidRPr="00C65F4A">
              <w:rPr>
                <w:b/>
                <w:bCs/>
                <w:szCs w:val="24"/>
              </w:rPr>
              <w:t>priedas).</w:t>
            </w:r>
          </w:p>
        </w:tc>
        <w:tc>
          <w:tcPr>
            <w:tcW w:w="2776" w:type="dxa"/>
            <w:tcBorders>
              <w:top w:val="single" w:sz="4" w:space="0" w:color="auto"/>
              <w:left w:val="single" w:sz="4" w:space="0" w:color="auto"/>
              <w:bottom w:val="single" w:sz="4" w:space="0" w:color="auto"/>
              <w:right w:val="single" w:sz="4" w:space="0" w:color="auto"/>
            </w:tcBorders>
          </w:tcPr>
          <w:p w14:paraId="12945CAC" w14:textId="77777777" w:rsidR="005D1843" w:rsidRPr="00CC5CA1" w:rsidRDefault="005D1843" w:rsidP="005D1843">
            <w:pPr>
              <w:tabs>
                <w:tab w:val="left" w:pos="851"/>
              </w:tabs>
              <w:spacing w:after="0" w:line="240" w:lineRule="auto"/>
              <w:jc w:val="center"/>
              <w:rPr>
                <w:szCs w:val="24"/>
              </w:rPr>
            </w:pPr>
          </w:p>
        </w:tc>
      </w:tr>
      <w:tr w:rsidR="005D1843" w:rsidRPr="00CC5CA1" w14:paraId="102B4A6C" w14:textId="77777777" w:rsidTr="00E43162">
        <w:tc>
          <w:tcPr>
            <w:tcW w:w="709" w:type="dxa"/>
            <w:tcBorders>
              <w:top w:val="single" w:sz="4" w:space="0" w:color="auto"/>
              <w:left w:val="single" w:sz="4" w:space="0" w:color="auto"/>
              <w:bottom w:val="single" w:sz="4" w:space="0" w:color="auto"/>
              <w:right w:val="single" w:sz="4" w:space="0" w:color="auto"/>
            </w:tcBorders>
            <w:vAlign w:val="center"/>
          </w:tcPr>
          <w:p w14:paraId="379E83B1" w14:textId="0CF59FE1" w:rsidR="005D1843" w:rsidRPr="00CC5CA1" w:rsidRDefault="005D1843" w:rsidP="005D1843">
            <w:pPr>
              <w:tabs>
                <w:tab w:val="left" w:pos="851"/>
              </w:tabs>
              <w:spacing w:after="0" w:line="240" w:lineRule="auto"/>
              <w:jc w:val="center"/>
              <w:rPr>
                <w:szCs w:val="24"/>
              </w:rPr>
            </w:pPr>
            <w:r>
              <w:rPr>
                <w:szCs w:val="24"/>
              </w:rPr>
              <w:t>3</w:t>
            </w:r>
            <w:r w:rsidRPr="00CC5CA1">
              <w:rPr>
                <w:szCs w:val="24"/>
              </w:rPr>
              <w:t>.</w:t>
            </w:r>
          </w:p>
        </w:tc>
        <w:tc>
          <w:tcPr>
            <w:tcW w:w="6095" w:type="dxa"/>
            <w:tcBorders>
              <w:top w:val="single" w:sz="4" w:space="0" w:color="auto"/>
              <w:left w:val="single" w:sz="4" w:space="0" w:color="auto"/>
              <w:bottom w:val="single" w:sz="4" w:space="0" w:color="auto"/>
              <w:right w:val="single" w:sz="4" w:space="0" w:color="auto"/>
            </w:tcBorders>
          </w:tcPr>
          <w:p w14:paraId="572EF018" w14:textId="77777777" w:rsidR="005D1843" w:rsidRPr="00CC5CA1" w:rsidRDefault="005D1843" w:rsidP="005D1843">
            <w:pPr>
              <w:tabs>
                <w:tab w:val="left" w:pos="851"/>
              </w:tabs>
              <w:spacing w:after="0" w:line="240" w:lineRule="auto"/>
              <w:jc w:val="both"/>
              <w:rPr>
                <w:b/>
                <w:szCs w:val="24"/>
              </w:rPr>
            </w:pPr>
            <w:r w:rsidRPr="00CC5CA1">
              <w:rPr>
                <w:b/>
                <w:szCs w:val="24"/>
              </w:rPr>
              <w:t>Užpildyta EBVPD forma</w:t>
            </w:r>
          </w:p>
        </w:tc>
        <w:tc>
          <w:tcPr>
            <w:tcW w:w="2776" w:type="dxa"/>
            <w:tcBorders>
              <w:top w:val="single" w:sz="4" w:space="0" w:color="auto"/>
              <w:left w:val="single" w:sz="4" w:space="0" w:color="auto"/>
              <w:bottom w:val="single" w:sz="4" w:space="0" w:color="auto"/>
              <w:right w:val="single" w:sz="4" w:space="0" w:color="auto"/>
            </w:tcBorders>
          </w:tcPr>
          <w:p w14:paraId="3EBDBDE8" w14:textId="77777777" w:rsidR="005D1843" w:rsidRPr="00CC5CA1" w:rsidRDefault="005D1843" w:rsidP="005D1843">
            <w:pPr>
              <w:tabs>
                <w:tab w:val="left" w:pos="851"/>
              </w:tabs>
              <w:spacing w:after="0" w:line="240" w:lineRule="auto"/>
              <w:jc w:val="center"/>
              <w:rPr>
                <w:szCs w:val="24"/>
              </w:rPr>
            </w:pPr>
          </w:p>
        </w:tc>
      </w:tr>
      <w:tr w:rsidR="005D1843" w:rsidRPr="00CC5CA1" w14:paraId="3C4BDC3E" w14:textId="77777777" w:rsidTr="00E43162">
        <w:tc>
          <w:tcPr>
            <w:tcW w:w="709" w:type="dxa"/>
            <w:tcBorders>
              <w:top w:val="single" w:sz="4" w:space="0" w:color="auto"/>
              <w:left w:val="single" w:sz="4" w:space="0" w:color="auto"/>
              <w:bottom w:val="single" w:sz="4" w:space="0" w:color="auto"/>
              <w:right w:val="single" w:sz="4" w:space="0" w:color="auto"/>
            </w:tcBorders>
            <w:vAlign w:val="center"/>
          </w:tcPr>
          <w:p w14:paraId="67D2BC3E" w14:textId="011CB327" w:rsidR="005D1843" w:rsidRPr="00CC5CA1" w:rsidRDefault="005D1843" w:rsidP="005D1843">
            <w:pPr>
              <w:tabs>
                <w:tab w:val="left" w:pos="851"/>
              </w:tabs>
              <w:spacing w:after="0" w:line="240" w:lineRule="auto"/>
              <w:jc w:val="center"/>
              <w:rPr>
                <w:szCs w:val="24"/>
              </w:rPr>
            </w:pPr>
            <w:r>
              <w:rPr>
                <w:szCs w:val="24"/>
              </w:rPr>
              <w:t>4</w:t>
            </w:r>
            <w:r w:rsidRPr="00CC5CA1">
              <w:rPr>
                <w:szCs w:val="24"/>
              </w:rPr>
              <w:t>.</w:t>
            </w:r>
          </w:p>
        </w:tc>
        <w:tc>
          <w:tcPr>
            <w:tcW w:w="6095" w:type="dxa"/>
            <w:tcBorders>
              <w:top w:val="single" w:sz="4" w:space="0" w:color="auto"/>
              <w:left w:val="single" w:sz="4" w:space="0" w:color="auto"/>
              <w:bottom w:val="single" w:sz="4" w:space="0" w:color="auto"/>
              <w:right w:val="single" w:sz="4" w:space="0" w:color="auto"/>
            </w:tcBorders>
          </w:tcPr>
          <w:p w14:paraId="1A8C7A68" w14:textId="7E1466BC" w:rsidR="005D1843" w:rsidRPr="00CC5CA1" w:rsidRDefault="005D1843" w:rsidP="005D1843">
            <w:pPr>
              <w:tabs>
                <w:tab w:val="left" w:pos="851"/>
              </w:tabs>
              <w:spacing w:after="0" w:line="240" w:lineRule="auto"/>
              <w:jc w:val="both"/>
              <w:rPr>
                <w:b/>
                <w:szCs w:val="24"/>
              </w:rPr>
            </w:pPr>
            <w:r w:rsidRPr="00CC5CA1">
              <w:rPr>
                <w:szCs w:val="24"/>
              </w:rPr>
              <w:t xml:space="preserve">Jungtinės veiklos sutarties skaitmeninė kopija </w:t>
            </w:r>
            <w:r w:rsidRPr="00CC5CA1">
              <w:rPr>
                <w:i/>
                <w:szCs w:val="24"/>
              </w:rPr>
              <w:t>(jeigu pasiūlymą teikia ūkio subjektų grupė)</w:t>
            </w:r>
            <w:r w:rsidRPr="00CC5CA1">
              <w:rPr>
                <w:i/>
              </w:rPr>
              <w:t>.</w:t>
            </w:r>
          </w:p>
        </w:tc>
        <w:tc>
          <w:tcPr>
            <w:tcW w:w="2776" w:type="dxa"/>
            <w:tcBorders>
              <w:top w:val="single" w:sz="4" w:space="0" w:color="auto"/>
              <w:left w:val="single" w:sz="4" w:space="0" w:color="auto"/>
              <w:bottom w:val="single" w:sz="4" w:space="0" w:color="auto"/>
              <w:right w:val="single" w:sz="4" w:space="0" w:color="auto"/>
            </w:tcBorders>
          </w:tcPr>
          <w:p w14:paraId="1A40A021" w14:textId="77777777" w:rsidR="005D1843" w:rsidRPr="00CC5CA1" w:rsidRDefault="005D1843" w:rsidP="005D1843">
            <w:pPr>
              <w:tabs>
                <w:tab w:val="left" w:pos="851"/>
              </w:tabs>
              <w:spacing w:after="0" w:line="240" w:lineRule="auto"/>
              <w:jc w:val="center"/>
              <w:rPr>
                <w:szCs w:val="24"/>
              </w:rPr>
            </w:pPr>
          </w:p>
        </w:tc>
      </w:tr>
      <w:tr w:rsidR="005D1843" w:rsidRPr="00CC5CA1" w14:paraId="48032606" w14:textId="77777777" w:rsidTr="00E43162">
        <w:tc>
          <w:tcPr>
            <w:tcW w:w="709" w:type="dxa"/>
            <w:tcBorders>
              <w:top w:val="single" w:sz="4" w:space="0" w:color="auto"/>
              <w:left w:val="single" w:sz="4" w:space="0" w:color="auto"/>
              <w:bottom w:val="single" w:sz="4" w:space="0" w:color="auto"/>
              <w:right w:val="single" w:sz="4" w:space="0" w:color="auto"/>
            </w:tcBorders>
            <w:vAlign w:val="center"/>
          </w:tcPr>
          <w:p w14:paraId="454D1096" w14:textId="4E75B2A4" w:rsidR="005D1843" w:rsidRPr="00CC5CA1" w:rsidRDefault="005D1843" w:rsidP="005D1843">
            <w:pPr>
              <w:tabs>
                <w:tab w:val="left" w:pos="851"/>
              </w:tabs>
              <w:spacing w:after="0" w:line="240" w:lineRule="auto"/>
              <w:jc w:val="center"/>
              <w:rPr>
                <w:szCs w:val="24"/>
              </w:rPr>
            </w:pPr>
            <w:r>
              <w:rPr>
                <w:szCs w:val="24"/>
              </w:rPr>
              <w:t>5</w:t>
            </w:r>
            <w:r w:rsidRPr="00CC5CA1">
              <w:rPr>
                <w:szCs w:val="24"/>
              </w:rPr>
              <w:t>.</w:t>
            </w:r>
          </w:p>
        </w:tc>
        <w:tc>
          <w:tcPr>
            <w:tcW w:w="6095" w:type="dxa"/>
            <w:tcBorders>
              <w:top w:val="single" w:sz="4" w:space="0" w:color="auto"/>
              <w:left w:val="single" w:sz="4" w:space="0" w:color="auto"/>
              <w:bottom w:val="single" w:sz="4" w:space="0" w:color="auto"/>
              <w:right w:val="single" w:sz="4" w:space="0" w:color="auto"/>
            </w:tcBorders>
          </w:tcPr>
          <w:p w14:paraId="38823112" w14:textId="559B6AC2" w:rsidR="005D1843" w:rsidRPr="00CC5CA1" w:rsidRDefault="005D1843" w:rsidP="005D1843">
            <w:pPr>
              <w:tabs>
                <w:tab w:val="left" w:pos="851"/>
              </w:tabs>
              <w:spacing w:after="0" w:line="240" w:lineRule="auto"/>
              <w:jc w:val="both"/>
              <w:rPr>
                <w:szCs w:val="24"/>
              </w:rPr>
            </w:pPr>
            <w:r w:rsidRPr="00CC5CA1">
              <w:rPr>
                <w:szCs w:val="24"/>
              </w:rPr>
              <w:t xml:space="preserve">Įgaliojimas (pasirašyti pasiūlymą, patvirtinti pasiūlymą, tikslinti pateiktus duomenis apie kvalifikaciją, paaiškinti (patikslinti) pasiūlymą, teikti pretenzijas perkančiajai organizacijai ir t. t.) </w:t>
            </w:r>
            <w:r w:rsidRPr="00CC5CA1">
              <w:rPr>
                <w:i/>
                <w:szCs w:val="24"/>
              </w:rPr>
              <w:t>(jeigu pirkimo dokumentus teikia ne įstaigos vadovas).</w:t>
            </w:r>
          </w:p>
        </w:tc>
        <w:tc>
          <w:tcPr>
            <w:tcW w:w="2776" w:type="dxa"/>
            <w:tcBorders>
              <w:top w:val="single" w:sz="4" w:space="0" w:color="auto"/>
              <w:left w:val="single" w:sz="4" w:space="0" w:color="auto"/>
              <w:bottom w:val="single" w:sz="4" w:space="0" w:color="auto"/>
              <w:right w:val="single" w:sz="4" w:space="0" w:color="auto"/>
            </w:tcBorders>
          </w:tcPr>
          <w:p w14:paraId="75A14C90" w14:textId="77777777" w:rsidR="005D1843" w:rsidRPr="00CC5CA1" w:rsidRDefault="005D1843" w:rsidP="005D1843">
            <w:pPr>
              <w:tabs>
                <w:tab w:val="left" w:pos="851"/>
              </w:tabs>
              <w:spacing w:after="0" w:line="240" w:lineRule="auto"/>
              <w:jc w:val="center"/>
              <w:rPr>
                <w:szCs w:val="24"/>
              </w:rPr>
            </w:pPr>
          </w:p>
        </w:tc>
      </w:tr>
      <w:tr w:rsidR="005D1843" w:rsidRPr="00CC5CA1" w14:paraId="494A8F02" w14:textId="77777777" w:rsidTr="00E43162">
        <w:tc>
          <w:tcPr>
            <w:tcW w:w="709" w:type="dxa"/>
            <w:tcBorders>
              <w:top w:val="single" w:sz="4" w:space="0" w:color="auto"/>
              <w:left w:val="single" w:sz="4" w:space="0" w:color="auto"/>
              <w:bottom w:val="single" w:sz="4" w:space="0" w:color="auto"/>
              <w:right w:val="single" w:sz="4" w:space="0" w:color="auto"/>
            </w:tcBorders>
            <w:vAlign w:val="center"/>
          </w:tcPr>
          <w:p w14:paraId="3BD69BCE" w14:textId="51A801B3" w:rsidR="005D1843" w:rsidRPr="00CC5CA1" w:rsidRDefault="005D1843" w:rsidP="005D1843">
            <w:pPr>
              <w:tabs>
                <w:tab w:val="left" w:pos="851"/>
              </w:tabs>
              <w:spacing w:after="0" w:line="240" w:lineRule="auto"/>
              <w:jc w:val="center"/>
              <w:rPr>
                <w:szCs w:val="24"/>
              </w:rPr>
            </w:pPr>
            <w:r>
              <w:rPr>
                <w:szCs w:val="24"/>
              </w:rPr>
              <w:lastRenderedPageBreak/>
              <w:t>6</w:t>
            </w:r>
            <w:r w:rsidRPr="00CC5CA1">
              <w:rPr>
                <w:szCs w:val="24"/>
              </w:rPr>
              <w:t>.</w:t>
            </w:r>
          </w:p>
        </w:tc>
        <w:tc>
          <w:tcPr>
            <w:tcW w:w="6095" w:type="dxa"/>
            <w:tcBorders>
              <w:top w:val="single" w:sz="4" w:space="0" w:color="auto"/>
              <w:left w:val="single" w:sz="4" w:space="0" w:color="auto"/>
              <w:bottom w:val="single" w:sz="4" w:space="0" w:color="auto"/>
              <w:right w:val="single" w:sz="4" w:space="0" w:color="auto"/>
            </w:tcBorders>
          </w:tcPr>
          <w:p w14:paraId="33240FB2" w14:textId="1621A59F" w:rsidR="005D1843" w:rsidRPr="00CC5CA1" w:rsidRDefault="005D1843" w:rsidP="005D1843">
            <w:pPr>
              <w:tabs>
                <w:tab w:val="left" w:pos="851"/>
              </w:tabs>
              <w:spacing w:after="0" w:line="240" w:lineRule="auto"/>
              <w:jc w:val="both"/>
              <w:rPr>
                <w:szCs w:val="24"/>
              </w:rPr>
            </w:pPr>
            <w:r w:rsidRPr="00CC5CA1">
              <w:rPr>
                <w:szCs w:val="24"/>
                <w:lang w:eastAsia="lt-LT"/>
              </w:rPr>
              <w:t xml:space="preserve">Dokumentai, patvirtinantys galimybę remtis kitų ūkio subjektų ir / ar </w:t>
            </w:r>
            <w:proofErr w:type="spellStart"/>
            <w:r w:rsidRPr="00CC5CA1">
              <w:rPr>
                <w:szCs w:val="24"/>
                <w:lang w:eastAsia="lt-LT"/>
              </w:rPr>
              <w:t>kvazisubtiekėjų</w:t>
            </w:r>
            <w:proofErr w:type="spellEnd"/>
            <w:r w:rsidRPr="00CC5CA1">
              <w:rPr>
                <w:szCs w:val="24"/>
                <w:lang w:eastAsia="lt-LT"/>
              </w:rPr>
              <w:t xml:space="preserve"> pajėgumais </w:t>
            </w:r>
            <w:r w:rsidRPr="00CC5CA1">
              <w:rPr>
                <w:szCs w:val="24"/>
              </w:rPr>
              <w:t>(pvz., ketinimų protokolai, laisvos formos deklaracijos ar pan.)</w:t>
            </w:r>
            <w:r w:rsidRPr="00CC5CA1">
              <w:rPr>
                <w:szCs w:val="24"/>
                <w:lang w:eastAsia="lt-LT"/>
              </w:rPr>
              <w:t>.</w:t>
            </w:r>
          </w:p>
        </w:tc>
        <w:tc>
          <w:tcPr>
            <w:tcW w:w="2776" w:type="dxa"/>
            <w:tcBorders>
              <w:top w:val="single" w:sz="4" w:space="0" w:color="auto"/>
              <w:left w:val="single" w:sz="4" w:space="0" w:color="auto"/>
              <w:bottom w:val="single" w:sz="4" w:space="0" w:color="auto"/>
              <w:right w:val="single" w:sz="4" w:space="0" w:color="auto"/>
            </w:tcBorders>
          </w:tcPr>
          <w:p w14:paraId="097ADBAF" w14:textId="77777777" w:rsidR="005D1843" w:rsidRPr="00CC5CA1" w:rsidRDefault="005D1843" w:rsidP="005D1843">
            <w:pPr>
              <w:tabs>
                <w:tab w:val="left" w:pos="851"/>
              </w:tabs>
              <w:spacing w:after="0" w:line="240" w:lineRule="auto"/>
              <w:jc w:val="center"/>
              <w:rPr>
                <w:szCs w:val="24"/>
              </w:rPr>
            </w:pPr>
          </w:p>
        </w:tc>
      </w:tr>
      <w:tr w:rsidR="005D1843" w:rsidRPr="00CC5CA1" w14:paraId="3B21A8AB" w14:textId="77777777" w:rsidTr="00E43162">
        <w:trPr>
          <w:trHeight w:val="47"/>
        </w:trPr>
        <w:tc>
          <w:tcPr>
            <w:tcW w:w="709" w:type="dxa"/>
            <w:tcBorders>
              <w:top w:val="single" w:sz="4" w:space="0" w:color="auto"/>
              <w:left w:val="single" w:sz="4" w:space="0" w:color="auto"/>
              <w:bottom w:val="single" w:sz="4" w:space="0" w:color="auto"/>
              <w:right w:val="single" w:sz="4" w:space="0" w:color="auto"/>
            </w:tcBorders>
            <w:vAlign w:val="center"/>
          </w:tcPr>
          <w:p w14:paraId="4C5D0FAD" w14:textId="4143D5A1" w:rsidR="005D1843" w:rsidRPr="00CC5CA1" w:rsidRDefault="005D1843" w:rsidP="005D1843">
            <w:pPr>
              <w:tabs>
                <w:tab w:val="left" w:pos="851"/>
              </w:tabs>
              <w:spacing w:after="0" w:line="240" w:lineRule="auto"/>
              <w:jc w:val="center"/>
              <w:rPr>
                <w:szCs w:val="24"/>
              </w:rPr>
            </w:pPr>
            <w:r>
              <w:rPr>
                <w:szCs w:val="24"/>
              </w:rPr>
              <w:t>7</w:t>
            </w:r>
            <w:r w:rsidRPr="00CC5CA1">
              <w:rPr>
                <w:szCs w:val="24"/>
              </w:rPr>
              <w:t>.</w:t>
            </w:r>
          </w:p>
        </w:tc>
        <w:tc>
          <w:tcPr>
            <w:tcW w:w="6095" w:type="dxa"/>
            <w:tcBorders>
              <w:top w:val="single" w:sz="4" w:space="0" w:color="auto"/>
              <w:left w:val="single" w:sz="4" w:space="0" w:color="auto"/>
              <w:bottom w:val="single" w:sz="4" w:space="0" w:color="auto"/>
              <w:right w:val="single" w:sz="4" w:space="0" w:color="auto"/>
            </w:tcBorders>
          </w:tcPr>
          <w:p w14:paraId="292F326C" w14:textId="21022BFC" w:rsidR="005D1843" w:rsidRPr="00CC5CA1" w:rsidRDefault="005D1843" w:rsidP="005D1843">
            <w:pPr>
              <w:pStyle w:val="ListParagraph"/>
              <w:tabs>
                <w:tab w:val="left" w:pos="1134"/>
                <w:tab w:val="left" w:pos="1276"/>
              </w:tabs>
              <w:spacing w:after="0" w:line="240" w:lineRule="auto"/>
              <w:ind w:left="0"/>
              <w:contextualSpacing/>
              <w:jc w:val="both"/>
              <w:rPr>
                <w:b/>
              </w:rPr>
            </w:pPr>
            <w:r w:rsidRPr="00CC5CA1">
              <w:rPr>
                <w:szCs w:val="24"/>
                <w:lang w:eastAsia="lt-LT"/>
              </w:rPr>
              <w:t xml:space="preserve">Kita informacija ir (ar) dokumentai </w:t>
            </w:r>
            <w:r w:rsidRPr="00CC5CA1">
              <w:t>(jei reikalinga).</w:t>
            </w:r>
          </w:p>
        </w:tc>
        <w:tc>
          <w:tcPr>
            <w:tcW w:w="2776" w:type="dxa"/>
            <w:tcBorders>
              <w:top w:val="single" w:sz="4" w:space="0" w:color="auto"/>
              <w:left w:val="single" w:sz="4" w:space="0" w:color="auto"/>
              <w:bottom w:val="single" w:sz="4" w:space="0" w:color="auto"/>
              <w:right w:val="single" w:sz="4" w:space="0" w:color="auto"/>
            </w:tcBorders>
          </w:tcPr>
          <w:p w14:paraId="12AE1328" w14:textId="77777777" w:rsidR="005D1843" w:rsidRPr="00CC5CA1" w:rsidRDefault="005D1843" w:rsidP="005D1843">
            <w:pPr>
              <w:tabs>
                <w:tab w:val="left" w:pos="851"/>
              </w:tabs>
              <w:spacing w:after="0" w:line="240" w:lineRule="auto"/>
              <w:jc w:val="center"/>
              <w:rPr>
                <w:szCs w:val="24"/>
              </w:rPr>
            </w:pPr>
          </w:p>
        </w:tc>
      </w:tr>
    </w:tbl>
    <w:p w14:paraId="0D672A04" w14:textId="77777777" w:rsidR="00744B77" w:rsidRPr="00CC5CA1" w:rsidRDefault="00744B77" w:rsidP="00744B77">
      <w:pPr>
        <w:widowControl w:val="0"/>
        <w:tabs>
          <w:tab w:val="left" w:pos="851"/>
        </w:tabs>
        <w:spacing w:after="0" w:line="240" w:lineRule="auto"/>
        <w:ind w:right="-108" w:firstLine="709"/>
        <w:jc w:val="both"/>
        <w:rPr>
          <w:szCs w:val="24"/>
          <w:lang w:eastAsia="lt-LT"/>
        </w:rPr>
      </w:pPr>
      <w:r w:rsidRPr="00CC5CA1">
        <w:rPr>
          <w:rFonts w:eastAsia="Times New Roman"/>
          <w:szCs w:val="24"/>
        </w:rPr>
        <w:t>**</w:t>
      </w:r>
      <w:r w:rsidRPr="00CC5CA1">
        <w:rPr>
          <w:szCs w:val="24"/>
          <w:lang w:eastAsia="lt-LT"/>
        </w:rPr>
        <w:t>Tokią informaciją sudaro, visų pirma, komercinė (gamybinė) paslaptis ir konfidencialieji pasiūlymų aspektai. Informacija, kurią viešai skelbti įpareigoja Lietuvos Respublikos įstatymai, negali būti tiekėjo nurodoma kaip konfidenciali.</w:t>
      </w:r>
    </w:p>
    <w:p w14:paraId="706899F2" w14:textId="77777777" w:rsidR="00744B77" w:rsidRPr="00CC5CA1" w:rsidRDefault="00744B77" w:rsidP="00744B77">
      <w:pPr>
        <w:widowControl w:val="0"/>
        <w:tabs>
          <w:tab w:val="left" w:pos="851"/>
        </w:tabs>
        <w:spacing w:after="0" w:line="240" w:lineRule="auto"/>
        <w:ind w:right="-108" w:firstLine="709"/>
        <w:jc w:val="both"/>
        <w:rPr>
          <w:rFonts w:eastAsia="Times New Roman"/>
          <w:b/>
          <w:bCs/>
          <w:szCs w:val="24"/>
        </w:rPr>
      </w:pPr>
      <w:r w:rsidRPr="00CC5CA1">
        <w:rPr>
          <w:rFonts w:eastAsia="Times New Roman"/>
          <w:b/>
          <w:szCs w:val="24"/>
        </w:rPr>
        <w:t>Atkreiptinas dėmesys, kad vadovaudamasi Viešųjų pirkimų įstatymo 86 straipsnio 9 dalimi, perkančioji organizacija paskelbs sudarytą pirkimo sutartį ir laimėtojo pasiūlymą. Todėl tiekėjas turi būti atidus, rengdamas savo pasiūlymą, ir tuo atveju, jei pasiūlyme yra konfidenciali informacija, teikiant pasiūlymą ją aiškiai nurodyti.</w:t>
      </w:r>
    </w:p>
    <w:p w14:paraId="77E6D54B" w14:textId="77777777" w:rsidR="00E34191" w:rsidRPr="00CC5CA1" w:rsidRDefault="00E34191" w:rsidP="00E34191">
      <w:pPr>
        <w:widowControl w:val="0"/>
        <w:tabs>
          <w:tab w:val="left" w:pos="851"/>
        </w:tabs>
        <w:spacing w:after="0" w:line="240" w:lineRule="auto"/>
        <w:ind w:firstLine="709"/>
        <w:jc w:val="both"/>
        <w:rPr>
          <w:rFonts w:eastAsia="Times New Roman"/>
          <w:szCs w:val="24"/>
        </w:rPr>
      </w:pPr>
    </w:p>
    <w:p w14:paraId="6D918C2A" w14:textId="77777777" w:rsidR="00744B77" w:rsidRPr="00CC5CA1" w:rsidRDefault="005B1C5E" w:rsidP="00744B77">
      <w:pPr>
        <w:tabs>
          <w:tab w:val="left" w:pos="599"/>
        </w:tabs>
        <w:spacing w:after="0" w:line="240" w:lineRule="auto"/>
        <w:ind w:right="-2" w:firstLine="709"/>
        <w:jc w:val="both"/>
        <w:rPr>
          <w:rFonts w:eastAsia="Times New Roman"/>
          <w:szCs w:val="24"/>
        </w:rPr>
      </w:pPr>
      <w:r w:rsidRPr="00CC5CA1">
        <w:rPr>
          <w:rFonts w:eastAsia="Times New Roman"/>
          <w:szCs w:val="24"/>
        </w:rPr>
        <w:t>4</w:t>
      </w:r>
      <w:r w:rsidR="00967651" w:rsidRPr="00CC5CA1">
        <w:rPr>
          <w:rFonts w:eastAsia="Times New Roman"/>
          <w:szCs w:val="24"/>
        </w:rPr>
        <w:t xml:space="preserve"> </w:t>
      </w:r>
      <w:r w:rsidR="00AA3238" w:rsidRPr="00CC5CA1">
        <w:rPr>
          <w:rFonts w:eastAsia="Times New Roman"/>
          <w:szCs w:val="24"/>
        </w:rPr>
        <w:t>lentelė</w:t>
      </w:r>
      <w:r w:rsidR="00744B77" w:rsidRPr="00CC5CA1">
        <w:rPr>
          <w:rFonts w:eastAsia="Times New Roman"/>
          <w:szCs w:val="24"/>
        </w:rPr>
        <w:t>. Laimėjimo atveju už sutarties vykdymą skiriame atsakingą ir sutartį pasirašantįjį asmenį (-</w:t>
      </w:r>
      <w:proofErr w:type="spellStart"/>
      <w:r w:rsidR="00744B77" w:rsidRPr="00CC5CA1">
        <w:rPr>
          <w:rFonts w:eastAsia="Times New Roman"/>
          <w:szCs w:val="24"/>
        </w:rPr>
        <w:t>is</w:t>
      </w:r>
      <w:proofErr w:type="spellEnd"/>
      <w:r w:rsidR="00744B77" w:rsidRPr="00CC5CA1">
        <w:rPr>
          <w:rFonts w:eastAsia="Times New Roman"/>
          <w:szCs w:val="24"/>
        </w:rPr>
        <w:t>):</w:t>
      </w:r>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95"/>
        <w:gridCol w:w="2888"/>
        <w:gridCol w:w="2960"/>
        <w:gridCol w:w="3128"/>
      </w:tblGrid>
      <w:tr w:rsidR="00CC5CA1" w:rsidRPr="00CC5CA1" w14:paraId="24C7E611" w14:textId="77777777" w:rsidTr="00E02141">
        <w:trPr>
          <w:trHeight w:val="530"/>
        </w:trPr>
        <w:tc>
          <w:tcPr>
            <w:tcW w:w="795" w:type="dxa"/>
            <w:shd w:val="clear" w:color="auto" w:fill="D9D9D9" w:themeFill="background1" w:themeFillShade="D9"/>
            <w:tcMar>
              <w:top w:w="0" w:type="dxa"/>
              <w:left w:w="108" w:type="dxa"/>
              <w:bottom w:w="0" w:type="dxa"/>
              <w:right w:w="108" w:type="dxa"/>
            </w:tcMar>
            <w:vAlign w:val="center"/>
            <w:hideMark/>
          </w:tcPr>
          <w:p w14:paraId="03BB1315" w14:textId="77777777" w:rsidR="00744B77" w:rsidRPr="00CC5CA1" w:rsidRDefault="00744B77" w:rsidP="00EB1BB4">
            <w:pPr>
              <w:spacing w:after="0" w:line="240" w:lineRule="auto"/>
              <w:jc w:val="center"/>
              <w:rPr>
                <w:rFonts w:eastAsia="Times New Roman"/>
                <w:bCs/>
                <w:szCs w:val="24"/>
              </w:rPr>
            </w:pPr>
            <w:r w:rsidRPr="00CC5CA1">
              <w:rPr>
                <w:rFonts w:eastAsia="Times New Roman"/>
                <w:bCs/>
                <w:szCs w:val="24"/>
              </w:rPr>
              <w:t>Eil. Nr.</w:t>
            </w:r>
          </w:p>
        </w:tc>
        <w:tc>
          <w:tcPr>
            <w:tcW w:w="2888" w:type="dxa"/>
            <w:shd w:val="clear" w:color="auto" w:fill="D9D9D9" w:themeFill="background1" w:themeFillShade="D9"/>
            <w:tcMar>
              <w:top w:w="0" w:type="dxa"/>
              <w:left w:w="108" w:type="dxa"/>
              <w:bottom w:w="0" w:type="dxa"/>
              <w:right w:w="108" w:type="dxa"/>
            </w:tcMar>
            <w:vAlign w:val="center"/>
            <w:hideMark/>
          </w:tcPr>
          <w:p w14:paraId="3AD7CECB" w14:textId="77777777" w:rsidR="00744B77" w:rsidRPr="00CC5CA1" w:rsidRDefault="00744B77" w:rsidP="00EB1BB4">
            <w:pPr>
              <w:spacing w:after="0" w:line="240" w:lineRule="auto"/>
              <w:jc w:val="center"/>
              <w:rPr>
                <w:rFonts w:eastAsia="Times New Roman"/>
                <w:bCs/>
                <w:szCs w:val="24"/>
              </w:rPr>
            </w:pPr>
            <w:r w:rsidRPr="00CC5CA1">
              <w:rPr>
                <w:rFonts w:eastAsia="Times New Roman"/>
                <w:bCs/>
                <w:szCs w:val="24"/>
              </w:rPr>
              <w:t>Pateikiami duomenys</w:t>
            </w:r>
          </w:p>
        </w:tc>
        <w:tc>
          <w:tcPr>
            <w:tcW w:w="2960" w:type="dxa"/>
            <w:shd w:val="clear" w:color="auto" w:fill="D9D9D9" w:themeFill="background1" w:themeFillShade="D9"/>
            <w:tcMar>
              <w:top w:w="0" w:type="dxa"/>
              <w:left w:w="108" w:type="dxa"/>
              <w:bottom w:w="0" w:type="dxa"/>
              <w:right w:w="108" w:type="dxa"/>
            </w:tcMar>
            <w:vAlign w:val="center"/>
            <w:hideMark/>
          </w:tcPr>
          <w:p w14:paraId="04250423" w14:textId="77777777" w:rsidR="00744B77" w:rsidRPr="00CC5CA1" w:rsidRDefault="00744B77" w:rsidP="00EB1BB4">
            <w:pPr>
              <w:spacing w:after="0" w:line="240" w:lineRule="auto"/>
              <w:jc w:val="center"/>
              <w:rPr>
                <w:rFonts w:eastAsia="Times New Roman"/>
                <w:bCs/>
                <w:szCs w:val="24"/>
              </w:rPr>
            </w:pPr>
            <w:r w:rsidRPr="00CC5CA1">
              <w:rPr>
                <w:rFonts w:eastAsia="Times New Roman"/>
                <w:bCs/>
                <w:szCs w:val="24"/>
              </w:rPr>
              <w:t>Asmuo, atsakingas už sutarties vykdymą</w:t>
            </w:r>
          </w:p>
        </w:tc>
        <w:tc>
          <w:tcPr>
            <w:tcW w:w="3128" w:type="dxa"/>
            <w:shd w:val="clear" w:color="auto" w:fill="D9D9D9" w:themeFill="background1" w:themeFillShade="D9"/>
            <w:tcMar>
              <w:top w:w="0" w:type="dxa"/>
              <w:left w:w="108" w:type="dxa"/>
              <w:bottom w:w="0" w:type="dxa"/>
              <w:right w:w="108" w:type="dxa"/>
            </w:tcMar>
            <w:vAlign w:val="center"/>
            <w:hideMark/>
          </w:tcPr>
          <w:p w14:paraId="1B1C63A5" w14:textId="77777777" w:rsidR="00744B77" w:rsidRPr="00CC5CA1" w:rsidRDefault="00744B77" w:rsidP="00EB1BB4">
            <w:pPr>
              <w:spacing w:after="0" w:line="240" w:lineRule="auto"/>
              <w:jc w:val="center"/>
              <w:rPr>
                <w:rFonts w:eastAsia="Times New Roman"/>
                <w:bCs/>
                <w:szCs w:val="24"/>
              </w:rPr>
            </w:pPr>
            <w:r w:rsidRPr="00CC5CA1">
              <w:rPr>
                <w:rFonts w:eastAsia="Times New Roman"/>
                <w:bCs/>
                <w:szCs w:val="24"/>
              </w:rPr>
              <w:t>Asmuo, pasirašantis</w:t>
            </w:r>
          </w:p>
          <w:p w14:paraId="2B277BDF" w14:textId="77777777" w:rsidR="00744B77" w:rsidRPr="00CC5CA1" w:rsidRDefault="00744B77" w:rsidP="00EB1BB4">
            <w:pPr>
              <w:spacing w:after="0" w:line="240" w:lineRule="auto"/>
              <w:jc w:val="center"/>
              <w:rPr>
                <w:rFonts w:eastAsia="Times New Roman"/>
                <w:bCs/>
                <w:szCs w:val="24"/>
              </w:rPr>
            </w:pPr>
            <w:r w:rsidRPr="00CC5CA1">
              <w:rPr>
                <w:rFonts w:eastAsia="Times New Roman"/>
                <w:bCs/>
                <w:szCs w:val="24"/>
              </w:rPr>
              <w:t>sutartį</w:t>
            </w:r>
          </w:p>
        </w:tc>
      </w:tr>
      <w:tr w:rsidR="00CC5CA1" w:rsidRPr="00CC5CA1" w14:paraId="5038B70A" w14:textId="77777777" w:rsidTr="00E02141">
        <w:trPr>
          <w:trHeight w:val="246"/>
        </w:trPr>
        <w:tc>
          <w:tcPr>
            <w:tcW w:w="795" w:type="dxa"/>
            <w:tcMar>
              <w:top w:w="0" w:type="dxa"/>
              <w:left w:w="108" w:type="dxa"/>
              <w:bottom w:w="0" w:type="dxa"/>
              <w:right w:w="108" w:type="dxa"/>
            </w:tcMar>
            <w:hideMark/>
          </w:tcPr>
          <w:p w14:paraId="23D1DBAA" w14:textId="77777777" w:rsidR="00744B77" w:rsidRPr="00CC5CA1" w:rsidRDefault="00744B77" w:rsidP="00744B77">
            <w:pPr>
              <w:spacing w:after="0" w:line="240" w:lineRule="auto"/>
              <w:jc w:val="both"/>
              <w:rPr>
                <w:rFonts w:eastAsia="Times New Roman"/>
                <w:szCs w:val="24"/>
              </w:rPr>
            </w:pPr>
            <w:r w:rsidRPr="00CC5CA1">
              <w:rPr>
                <w:rFonts w:eastAsia="Times New Roman"/>
                <w:szCs w:val="24"/>
              </w:rPr>
              <w:t>1.</w:t>
            </w:r>
          </w:p>
        </w:tc>
        <w:tc>
          <w:tcPr>
            <w:tcW w:w="2888" w:type="dxa"/>
            <w:tcMar>
              <w:top w:w="0" w:type="dxa"/>
              <w:left w:w="108" w:type="dxa"/>
              <w:bottom w:w="0" w:type="dxa"/>
              <w:right w:w="108" w:type="dxa"/>
            </w:tcMar>
            <w:hideMark/>
          </w:tcPr>
          <w:p w14:paraId="44E4D928" w14:textId="77777777" w:rsidR="00744B77" w:rsidRPr="00CC5CA1" w:rsidRDefault="00744B77" w:rsidP="00744B77">
            <w:pPr>
              <w:spacing w:after="0" w:line="240" w:lineRule="auto"/>
              <w:jc w:val="both"/>
              <w:rPr>
                <w:rFonts w:eastAsia="Times New Roman"/>
                <w:szCs w:val="24"/>
              </w:rPr>
            </w:pPr>
            <w:r w:rsidRPr="00CC5CA1">
              <w:rPr>
                <w:rFonts w:eastAsia="Times New Roman"/>
                <w:szCs w:val="24"/>
              </w:rPr>
              <w:t xml:space="preserve">Vardas, pavardė, </w:t>
            </w:r>
          </w:p>
        </w:tc>
        <w:tc>
          <w:tcPr>
            <w:tcW w:w="2960" w:type="dxa"/>
            <w:tcMar>
              <w:top w:w="0" w:type="dxa"/>
              <w:left w:w="108" w:type="dxa"/>
              <w:bottom w:w="0" w:type="dxa"/>
              <w:right w:w="108" w:type="dxa"/>
            </w:tcMar>
          </w:tcPr>
          <w:p w14:paraId="1A6BA98D" w14:textId="77777777" w:rsidR="00744B77" w:rsidRPr="00CC5CA1" w:rsidRDefault="00744B77" w:rsidP="00744B77">
            <w:pPr>
              <w:spacing w:after="0" w:line="240" w:lineRule="auto"/>
              <w:jc w:val="both"/>
              <w:rPr>
                <w:rFonts w:eastAsia="Times New Roman"/>
                <w:szCs w:val="24"/>
              </w:rPr>
            </w:pPr>
          </w:p>
        </w:tc>
        <w:tc>
          <w:tcPr>
            <w:tcW w:w="3128" w:type="dxa"/>
            <w:tcMar>
              <w:top w:w="0" w:type="dxa"/>
              <w:left w:w="108" w:type="dxa"/>
              <w:bottom w:w="0" w:type="dxa"/>
              <w:right w:w="108" w:type="dxa"/>
            </w:tcMar>
          </w:tcPr>
          <w:p w14:paraId="2F544DC8" w14:textId="77777777" w:rsidR="00744B77" w:rsidRPr="00CC5CA1" w:rsidRDefault="00744B77" w:rsidP="00744B77">
            <w:pPr>
              <w:spacing w:after="0" w:line="240" w:lineRule="auto"/>
              <w:jc w:val="both"/>
              <w:rPr>
                <w:rFonts w:eastAsia="Times New Roman"/>
                <w:szCs w:val="24"/>
              </w:rPr>
            </w:pPr>
          </w:p>
        </w:tc>
      </w:tr>
      <w:tr w:rsidR="00CC5F44" w:rsidRPr="00CC5CA1" w14:paraId="31A92411" w14:textId="77777777" w:rsidTr="00E02141">
        <w:trPr>
          <w:trHeight w:val="246"/>
        </w:trPr>
        <w:tc>
          <w:tcPr>
            <w:tcW w:w="795" w:type="dxa"/>
            <w:tcMar>
              <w:top w:w="0" w:type="dxa"/>
              <w:left w:w="108" w:type="dxa"/>
              <w:bottom w:w="0" w:type="dxa"/>
              <w:right w:w="108" w:type="dxa"/>
            </w:tcMar>
          </w:tcPr>
          <w:p w14:paraId="2AD2DC1E" w14:textId="77777777" w:rsidR="00CC5F44" w:rsidRPr="00CC5CA1" w:rsidRDefault="00CC5F44" w:rsidP="00CC5F44">
            <w:pPr>
              <w:spacing w:after="0" w:line="240" w:lineRule="auto"/>
              <w:jc w:val="both"/>
              <w:rPr>
                <w:rFonts w:eastAsia="Times New Roman"/>
                <w:szCs w:val="24"/>
              </w:rPr>
            </w:pPr>
            <w:r w:rsidRPr="00CC5CA1">
              <w:rPr>
                <w:rFonts w:eastAsia="Times New Roman"/>
                <w:szCs w:val="24"/>
              </w:rPr>
              <w:t>2.</w:t>
            </w:r>
          </w:p>
        </w:tc>
        <w:tc>
          <w:tcPr>
            <w:tcW w:w="2888" w:type="dxa"/>
            <w:tcMar>
              <w:top w:w="0" w:type="dxa"/>
              <w:left w:w="108" w:type="dxa"/>
              <w:bottom w:w="0" w:type="dxa"/>
              <w:right w:w="108" w:type="dxa"/>
            </w:tcMar>
          </w:tcPr>
          <w:p w14:paraId="76532A6F" w14:textId="77777777" w:rsidR="00CC5F44" w:rsidRPr="00CC5CA1" w:rsidRDefault="00CC5F44" w:rsidP="00CC5F44">
            <w:pPr>
              <w:spacing w:after="0" w:line="240" w:lineRule="auto"/>
              <w:jc w:val="both"/>
              <w:rPr>
                <w:rFonts w:eastAsia="Times New Roman"/>
                <w:szCs w:val="24"/>
              </w:rPr>
            </w:pPr>
            <w:r>
              <w:rPr>
                <w:rFonts w:eastAsia="Times New Roman"/>
                <w:szCs w:val="24"/>
              </w:rPr>
              <w:t>P</w:t>
            </w:r>
            <w:r w:rsidRPr="00CC5CA1">
              <w:rPr>
                <w:rFonts w:eastAsia="Times New Roman"/>
                <w:szCs w:val="24"/>
              </w:rPr>
              <w:t>areigos</w:t>
            </w:r>
          </w:p>
        </w:tc>
        <w:tc>
          <w:tcPr>
            <w:tcW w:w="2960" w:type="dxa"/>
            <w:tcMar>
              <w:top w:w="0" w:type="dxa"/>
              <w:left w:w="108" w:type="dxa"/>
              <w:bottom w:w="0" w:type="dxa"/>
              <w:right w:w="108" w:type="dxa"/>
            </w:tcMar>
          </w:tcPr>
          <w:p w14:paraId="6F8FE5B9" w14:textId="77777777" w:rsidR="00CC5F44" w:rsidRPr="00CC5CA1" w:rsidRDefault="00CC5F44" w:rsidP="00CC5F44">
            <w:pPr>
              <w:spacing w:after="0" w:line="240" w:lineRule="auto"/>
              <w:jc w:val="both"/>
              <w:rPr>
                <w:rFonts w:eastAsia="Times New Roman"/>
                <w:szCs w:val="24"/>
              </w:rPr>
            </w:pPr>
          </w:p>
        </w:tc>
        <w:tc>
          <w:tcPr>
            <w:tcW w:w="3128" w:type="dxa"/>
            <w:tcMar>
              <w:top w:w="0" w:type="dxa"/>
              <w:left w:w="108" w:type="dxa"/>
              <w:bottom w:w="0" w:type="dxa"/>
              <w:right w:w="108" w:type="dxa"/>
            </w:tcMar>
          </w:tcPr>
          <w:p w14:paraId="7E6CDEB8" w14:textId="77777777" w:rsidR="00CC5F44" w:rsidRPr="00CC5CA1" w:rsidRDefault="00CC5F44" w:rsidP="00CC5F44">
            <w:pPr>
              <w:spacing w:after="0" w:line="240" w:lineRule="auto"/>
              <w:jc w:val="both"/>
              <w:rPr>
                <w:rFonts w:eastAsia="Times New Roman"/>
                <w:szCs w:val="24"/>
              </w:rPr>
            </w:pPr>
          </w:p>
        </w:tc>
      </w:tr>
      <w:tr w:rsidR="00CC5F44" w:rsidRPr="00CC5CA1" w14:paraId="45DD1E8D" w14:textId="77777777" w:rsidTr="00CC5F44">
        <w:trPr>
          <w:trHeight w:val="315"/>
        </w:trPr>
        <w:tc>
          <w:tcPr>
            <w:tcW w:w="795" w:type="dxa"/>
            <w:tcMar>
              <w:top w:w="0" w:type="dxa"/>
              <w:left w:w="108" w:type="dxa"/>
              <w:bottom w:w="0" w:type="dxa"/>
              <w:right w:w="108" w:type="dxa"/>
            </w:tcMar>
          </w:tcPr>
          <w:p w14:paraId="40D97751" w14:textId="77777777" w:rsidR="00CC5F44" w:rsidRPr="00CC5CA1" w:rsidRDefault="00CC5F44" w:rsidP="00CC5F44">
            <w:pPr>
              <w:spacing w:after="0" w:line="240" w:lineRule="auto"/>
              <w:jc w:val="both"/>
              <w:rPr>
                <w:rFonts w:eastAsia="Times New Roman"/>
                <w:szCs w:val="24"/>
              </w:rPr>
            </w:pPr>
            <w:r w:rsidRPr="00CC5CA1">
              <w:rPr>
                <w:rFonts w:eastAsia="Times New Roman"/>
                <w:szCs w:val="24"/>
              </w:rPr>
              <w:t>3.</w:t>
            </w:r>
          </w:p>
        </w:tc>
        <w:tc>
          <w:tcPr>
            <w:tcW w:w="2888" w:type="dxa"/>
            <w:tcMar>
              <w:top w:w="0" w:type="dxa"/>
              <w:left w:w="108" w:type="dxa"/>
              <w:bottom w:w="0" w:type="dxa"/>
              <w:right w:w="108" w:type="dxa"/>
            </w:tcMar>
            <w:hideMark/>
          </w:tcPr>
          <w:p w14:paraId="71C341C7" w14:textId="77777777" w:rsidR="00CC5F44" w:rsidRPr="00CC5CA1" w:rsidRDefault="00CC5F44" w:rsidP="00CC5F44">
            <w:pPr>
              <w:spacing w:after="0" w:line="240" w:lineRule="auto"/>
              <w:jc w:val="both"/>
              <w:rPr>
                <w:rFonts w:eastAsia="Times New Roman"/>
                <w:szCs w:val="24"/>
              </w:rPr>
            </w:pPr>
            <w:r w:rsidRPr="00CC5CA1">
              <w:rPr>
                <w:rFonts w:eastAsia="Times New Roman"/>
                <w:szCs w:val="24"/>
              </w:rPr>
              <w:t>Atstovavimo pagrindas***</w:t>
            </w:r>
          </w:p>
        </w:tc>
        <w:tc>
          <w:tcPr>
            <w:tcW w:w="2960" w:type="dxa"/>
            <w:tcMar>
              <w:top w:w="0" w:type="dxa"/>
              <w:left w:w="108" w:type="dxa"/>
              <w:bottom w:w="0" w:type="dxa"/>
              <w:right w:w="108" w:type="dxa"/>
            </w:tcMar>
            <w:hideMark/>
          </w:tcPr>
          <w:p w14:paraId="6ABF69F3" w14:textId="77777777" w:rsidR="00CC5F44" w:rsidRPr="00CC5CA1" w:rsidRDefault="00CC5F44" w:rsidP="00CC5F44">
            <w:pPr>
              <w:spacing w:after="0" w:line="240" w:lineRule="auto"/>
              <w:jc w:val="both"/>
              <w:rPr>
                <w:rFonts w:eastAsia="Times New Roman"/>
                <w:szCs w:val="24"/>
              </w:rPr>
            </w:pPr>
            <w:r w:rsidRPr="00CC5CA1">
              <w:rPr>
                <w:rFonts w:eastAsia="Times New Roman"/>
                <w:szCs w:val="24"/>
              </w:rPr>
              <w:t>---</w:t>
            </w:r>
          </w:p>
        </w:tc>
        <w:tc>
          <w:tcPr>
            <w:tcW w:w="3128" w:type="dxa"/>
            <w:tcMar>
              <w:top w:w="0" w:type="dxa"/>
              <w:left w:w="108" w:type="dxa"/>
              <w:bottom w:w="0" w:type="dxa"/>
              <w:right w:w="108" w:type="dxa"/>
            </w:tcMar>
          </w:tcPr>
          <w:p w14:paraId="4C507674" w14:textId="77777777" w:rsidR="00CC5F44" w:rsidRPr="00CC5CA1" w:rsidRDefault="00CC5F44" w:rsidP="00CC5F44">
            <w:pPr>
              <w:spacing w:after="0" w:line="240" w:lineRule="auto"/>
              <w:jc w:val="both"/>
              <w:rPr>
                <w:rFonts w:eastAsia="Times New Roman"/>
                <w:szCs w:val="24"/>
              </w:rPr>
            </w:pPr>
          </w:p>
        </w:tc>
      </w:tr>
      <w:tr w:rsidR="00CC5F44" w:rsidRPr="00CC5CA1" w14:paraId="0E1C278B" w14:textId="77777777" w:rsidTr="00CC5F44">
        <w:trPr>
          <w:trHeight w:val="271"/>
        </w:trPr>
        <w:tc>
          <w:tcPr>
            <w:tcW w:w="795" w:type="dxa"/>
            <w:tcMar>
              <w:top w:w="0" w:type="dxa"/>
              <w:left w:w="108" w:type="dxa"/>
              <w:bottom w:w="0" w:type="dxa"/>
              <w:right w:w="108" w:type="dxa"/>
            </w:tcMar>
          </w:tcPr>
          <w:p w14:paraId="4EE9DBF7" w14:textId="77777777" w:rsidR="00CC5F44" w:rsidRPr="00CC5CA1" w:rsidRDefault="00CC5F44" w:rsidP="00CC5F44">
            <w:pPr>
              <w:spacing w:after="0" w:line="240" w:lineRule="auto"/>
              <w:jc w:val="both"/>
              <w:rPr>
                <w:rFonts w:eastAsia="Times New Roman"/>
                <w:szCs w:val="24"/>
              </w:rPr>
            </w:pPr>
            <w:r w:rsidRPr="00CC5CA1">
              <w:rPr>
                <w:rFonts w:eastAsia="Times New Roman"/>
                <w:szCs w:val="24"/>
              </w:rPr>
              <w:t>4.</w:t>
            </w:r>
          </w:p>
        </w:tc>
        <w:tc>
          <w:tcPr>
            <w:tcW w:w="2888" w:type="dxa"/>
            <w:tcMar>
              <w:top w:w="0" w:type="dxa"/>
              <w:left w:w="108" w:type="dxa"/>
              <w:bottom w:w="0" w:type="dxa"/>
              <w:right w:w="108" w:type="dxa"/>
            </w:tcMar>
            <w:hideMark/>
          </w:tcPr>
          <w:p w14:paraId="7CA87D46" w14:textId="77777777" w:rsidR="00CC5F44" w:rsidRPr="00CC5CA1" w:rsidRDefault="00CC5F44" w:rsidP="00CC5F44">
            <w:pPr>
              <w:spacing w:after="0" w:line="240" w:lineRule="auto"/>
              <w:jc w:val="both"/>
              <w:rPr>
                <w:rFonts w:eastAsia="Times New Roman"/>
                <w:szCs w:val="24"/>
              </w:rPr>
            </w:pPr>
            <w:r w:rsidRPr="00CC5CA1">
              <w:rPr>
                <w:rFonts w:eastAsia="Times New Roman"/>
                <w:szCs w:val="24"/>
              </w:rPr>
              <w:t>Telefonas</w:t>
            </w:r>
          </w:p>
        </w:tc>
        <w:tc>
          <w:tcPr>
            <w:tcW w:w="2960" w:type="dxa"/>
            <w:tcMar>
              <w:top w:w="0" w:type="dxa"/>
              <w:left w:w="108" w:type="dxa"/>
              <w:bottom w:w="0" w:type="dxa"/>
              <w:right w:w="108" w:type="dxa"/>
            </w:tcMar>
          </w:tcPr>
          <w:p w14:paraId="66DAF1DF" w14:textId="3C528F66" w:rsidR="00CC5F44" w:rsidRPr="00CC5CA1" w:rsidRDefault="00CC5F44" w:rsidP="00CC5F44">
            <w:pPr>
              <w:spacing w:after="0" w:line="240" w:lineRule="auto"/>
              <w:jc w:val="both"/>
              <w:rPr>
                <w:rFonts w:eastAsia="Times New Roman"/>
                <w:szCs w:val="24"/>
              </w:rPr>
            </w:pPr>
          </w:p>
        </w:tc>
        <w:tc>
          <w:tcPr>
            <w:tcW w:w="3128" w:type="dxa"/>
            <w:tcMar>
              <w:top w:w="0" w:type="dxa"/>
              <w:left w:w="108" w:type="dxa"/>
              <w:bottom w:w="0" w:type="dxa"/>
              <w:right w:w="108" w:type="dxa"/>
            </w:tcMar>
          </w:tcPr>
          <w:p w14:paraId="787DD332" w14:textId="28DE613D" w:rsidR="00CC5F44" w:rsidRPr="00CC5CA1" w:rsidRDefault="00CC5F44" w:rsidP="00CC5F44">
            <w:pPr>
              <w:spacing w:after="0" w:line="240" w:lineRule="auto"/>
              <w:jc w:val="both"/>
              <w:rPr>
                <w:rFonts w:eastAsia="Times New Roman"/>
                <w:szCs w:val="24"/>
              </w:rPr>
            </w:pPr>
          </w:p>
        </w:tc>
      </w:tr>
      <w:tr w:rsidR="00CC5F44" w:rsidRPr="00CC5CA1" w14:paraId="3047ED92" w14:textId="77777777" w:rsidTr="00CC5F44">
        <w:trPr>
          <w:trHeight w:val="259"/>
        </w:trPr>
        <w:tc>
          <w:tcPr>
            <w:tcW w:w="795" w:type="dxa"/>
            <w:tcMar>
              <w:top w:w="0" w:type="dxa"/>
              <w:left w:w="108" w:type="dxa"/>
              <w:bottom w:w="0" w:type="dxa"/>
              <w:right w:w="108" w:type="dxa"/>
            </w:tcMar>
          </w:tcPr>
          <w:p w14:paraId="2E1ED2E8" w14:textId="214A33B4" w:rsidR="00CC5F44" w:rsidRPr="00CC5CA1" w:rsidRDefault="00AE200B" w:rsidP="00CC5F44">
            <w:pPr>
              <w:spacing w:after="0" w:line="240" w:lineRule="auto"/>
              <w:jc w:val="both"/>
              <w:rPr>
                <w:rFonts w:eastAsia="Times New Roman"/>
                <w:szCs w:val="24"/>
              </w:rPr>
            </w:pPr>
            <w:r>
              <w:rPr>
                <w:rFonts w:eastAsia="Times New Roman"/>
                <w:szCs w:val="24"/>
              </w:rPr>
              <w:t>5</w:t>
            </w:r>
            <w:r w:rsidR="00CC5F44">
              <w:rPr>
                <w:rFonts w:eastAsia="Times New Roman"/>
                <w:szCs w:val="24"/>
              </w:rPr>
              <w:t>.</w:t>
            </w:r>
          </w:p>
        </w:tc>
        <w:tc>
          <w:tcPr>
            <w:tcW w:w="2888" w:type="dxa"/>
            <w:tcMar>
              <w:top w:w="0" w:type="dxa"/>
              <w:left w:w="108" w:type="dxa"/>
              <w:bottom w:w="0" w:type="dxa"/>
              <w:right w:w="108" w:type="dxa"/>
            </w:tcMar>
            <w:hideMark/>
          </w:tcPr>
          <w:p w14:paraId="6F8DD6E2" w14:textId="77777777" w:rsidR="00CC5F44" w:rsidRPr="00CC5CA1" w:rsidRDefault="00CC5F44" w:rsidP="00CC5F44">
            <w:pPr>
              <w:spacing w:after="0" w:line="240" w:lineRule="auto"/>
              <w:jc w:val="both"/>
              <w:rPr>
                <w:rFonts w:eastAsia="Times New Roman"/>
                <w:szCs w:val="24"/>
              </w:rPr>
            </w:pPr>
            <w:r w:rsidRPr="00CC5CA1">
              <w:rPr>
                <w:rFonts w:eastAsia="Times New Roman"/>
                <w:szCs w:val="24"/>
              </w:rPr>
              <w:t>El. paštas</w:t>
            </w:r>
          </w:p>
        </w:tc>
        <w:tc>
          <w:tcPr>
            <w:tcW w:w="2960" w:type="dxa"/>
            <w:tcMar>
              <w:top w:w="0" w:type="dxa"/>
              <w:left w:w="108" w:type="dxa"/>
              <w:bottom w:w="0" w:type="dxa"/>
              <w:right w:w="108" w:type="dxa"/>
            </w:tcMar>
          </w:tcPr>
          <w:p w14:paraId="2F799CAE" w14:textId="77777777" w:rsidR="00CC5F44" w:rsidRPr="00CC5CA1" w:rsidRDefault="00CC5F44" w:rsidP="00CC5F44">
            <w:pPr>
              <w:spacing w:after="0" w:line="240" w:lineRule="auto"/>
              <w:jc w:val="both"/>
              <w:rPr>
                <w:rFonts w:eastAsia="Times New Roman"/>
                <w:szCs w:val="24"/>
              </w:rPr>
            </w:pPr>
          </w:p>
        </w:tc>
        <w:tc>
          <w:tcPr>
            <w:tcW w:w="3128" w:type="dxa"/>
            <w:tcMar>
              <w:top w:w="0" w:type="dxa"/>
              <w:left w:w="108" w:type="dxa"/>
              <w:bottom w:w="0" w:type="dxa"/>
              <w:right w:w="108" w:type="dxa"/>
            </w:tcMar>
          </w:tcPr>
          <w:p w14:paraId="677C8D5C" w14:textId="77777777" w:rsidR="00CC5F44" w:rsidRPr="00CC5CA1" w:rsidRDefault="00CC5F44" w:rsidP="00CC5F44">
            <w:pPr>
              <w:spacing w:after="0" w:line="240" w:lineRule="auto"/>
              <w:jc w:val="both"/>
              <w:rPr>
                <w:rFonts w:eastAsia="Times New Roman"/>
                <w:szCs w:val="24"/>
              </w:rPr>
            </w:pPr>
          </w:p>
        </w:tc>
      </w:tr>
    </w:tbl>
    <w:p w14:paraId="5271CA23" w14:textId="77777777" w:rsidR="00744B77" w:rsidRPr="00CC5CA1" w:rsidRDefault="00744B77" w:rsidP="00744B77">
      <w:pPr>
        <w:spacing w:after="0" w:line="240" w:lineRule="auto"/>
        <w:ind w:right="-108" w:firstLine="709"/>
        <w:jc w:val="both"/>
        <w:rPr>
          <w:rFonts w:eastAsia="Times New Roman"/>
          <w:szCs w:val="24"/>
        </w:rPr>
      </w:pPr>
      <w:r w:rsidRPr="00CC5CA1">
        <w:rPr>
          <w:rFonts w:eastAsia="Times New Roman"/>
          <w:szCs w:val="24"/>
        </w:rPr>
        <w:t>***duomenys (Eil. Nr. 2) pateikiami tik sutartį pasirašančiojo asmens, t. y. veikiantis pagal įmonės įstatus (nuostatus); jei sutartį pasirašys įgaliotas asmuo, nurodoma, kad veikiantis pagal įgaliojimą (data, numeris).</w:t>
      </w:r>
    </w:p>
    <w:p w14:paraId="72648138" w14:textId="77777777" w:rsidR="00744B77" w:rsidRPr="00CC5CA1" w:rsidRDefault="00744B77" w:rsidP="00744B77">
      <w:pPr>
        <w:jc w:val="both"/>
      </w:pPr>
    </w:p>
    <w:p w14:paraId="14BE3FC0" w14:textId="6F00CCF7" w:rsidR="00744B77" w:rsidRPr="00CC5CA1" w:rsidRDefault="00744B77" w:rsidP="00744B77">
      <w:pPr>
        <w:jc w:val="both"/>
      </w:pPr>
      <w:r w:rsidRPr="00CC5CA1">
        <w:t xml:space="preserve">Pasiūlymas galioja ne trumpiau kaip 3 </w:t>
      </w:r>
      <w:r w:rsidR="00BE223F" w:rsidRPr="00CC5CA1">
        <w:t>(tr</w:t>
      </w:r>
      <w:r w:rsidR="00DE2026">
        <w:t>i</w:t>
      </w:r>
      <w:r w:rsidR="00BE223F" w:rsidRPr="00CC5CA1">
        <w:t xml:space="preserve">s) </w:t>
      </w:r>
      <w:r w:rsidRPr="00CC5CA1">
        <w:t>mėnesius nuo pasiūlymų pateikimo termino pabaigos.</w:t>
      </w:r>
    </w:p>
    <w:p w14:paraId="61A06CB5" w14:textId="77777777" w:rsidR="00744B77" w:rsidRPr="00CC5CA1" w:rsidRDefault="00744B77"/>
    <w:tbl>
      <w:tblPr>
        <w:tblW w:w="9781" w:type="dxa"/>
        <w:tblLayout w:type="fixed"/>
        <w:tblLook w:val="04A0" w:firstRow="1" w:lastRow="0" w:firstColumn="1" w:lastColumn="0" w:noHBand="0" w:noVBand="1"/>
      </w:tblPr>
      <w:tblGrid>
        <w:gridCol w:w="3686"/>
        <w:gridCol w:w="425"/>
        <w:gridCol w:w="2622"/>
        <w:gridCol w:w="638"/>
        <w:gridCol w:w="2410"/>
      </w:tblGrid>
      <w:tr w:rsidR="00CC5CA1" w:rsidRPr="00CC5CA1" w14:paraId="67624BE3" w14:textId="77777777" w:rsidTr="00B63719">
        <w:trPr>
          <w:trHeight w:val="521"/>
        </w:trPr>
        <w:tc>
          <w:tcPr>
            <w:tcW w:w="3686" w:type="dxa"/>
            <w:tcBorders>
              <w:top w:val="single" w:sz="4" w:space="0" w:color="auto"/>
              <w:left w:val="nil"/>
              <w:bottom w:val="nil"/>
              <w:right w:val="nil"/>
            </w:tcBorders>
          </w:tcPr>
          <w:p w14:paraId="6277524A" w14:textId="77777777" w:rsidR="00744B77" w:rsidRPr="00CC5CA1" w:rsidRDefault="00744B77" w:rsidP="00F90EFB">
            <w:pPr>
              <w:widowControl w:val="0"/>
              <w:snapToGrid w:val="0"/>
              <w:spacing w:after="0" w:line="240" w:lineRule="auto"/>
              <w:jc w:val="both"/>
              <w:rPr>
                <w:rFonts w:eastAsia="Times New Roman"/>
                <w:position w:val="6"/>
                <w:sz w:val="20"/>
                <w:szCs w:val="20"/>
              </w:rPr>
            </w:pPr>
            <w:r w:rsidRPr="00CC5CA1">
              <w:rPr>
                <w:rFonts w:eastAsia="Times New Roman"/>
                <w:position w:val="6"/>
                <w:sz w:val="20"/>
                <w:szCs w:val="20"/>
              </w:rPr>
              <w:t>(Tiekėjo arba jo įgalioto asmens pareigų pavadinimas)</w:t>
            </w:r>
          </w:p>
        </w:tc>
        <w:tc>
          <w:tcPr>
            <w:tcW w:w="425" w:type="dxa"/>
          </w:tcPr>
          <w:p w14:paraId="169CC85D" w14:textId="77777777" w:rsidR="00744B77" w:rsidRPr="00CC5CA1" w:rsidRDefault="00744B77" w:rsidP="00F90EFB">
            <w:pPr>
              <w:widowControl w:val="0"/>
              <w:spacing w:after="0" w:line="240" w:lineRule="auto"/>
              <w:ind w:right="-1"/>
              <w:jc w:val="center"/>
              <w:rPr>
                <w:rFonts w:eastAsia="Times New Roman"/>
                <w:sz w:val="20"/>
                <w:szCs w:val="20"/>
              </w:rPr>
            </w:pPr>
          </w:p>
        </w:tc>
        <w:tc>
          <w:tcPr>
            <w:tcW w:w="2622" w:type="dxa"/>
            <w:tcBorders>
              <w:top w:val="single" w:sz="4" w:space="0" w:color="auto"/>
              <w:left w:val="nil"/>
              <w:bottom w:val="nil"/>
              <w:right w:val="nil"/>
            </w:tcBorders>
          </w:tcPr>
          <w:p w14:paraId="17BF4558" w14:textId="77777777" w:rsidR="00744B77" w:rsidRPr="00CC5CA1" w:rsidRDefault="00744B77" w:rsidP="00F90EFB">
            <w:pPr>
              <w:widowControl w:val="0"/>
              <w:spacing w:after="0" w:line="240" w:lineRule="auto"/>
              <w:ind w:right="-1"/>
              <w:jc w:val="center"/>
              <w:rPr>
                <w:rFonts w:eastAsia="Times New Roman"/>
                <w:sz w:val="20"/>
                <w:szCs w:val="20"/>
              </w:rPr>
            </w:pPr>
            <w:r w:rsidRPr="00CC5CA1">
              <w:rPr>
                <w:rFonts w:eastAsia="Times New Roman"/>
                <w:position w:val="6"/>
                <w:sz w:val="20"/>
                <w:szCs w:val="20"/>
              </w:rPr>
              <w:t>(Parašas)</w:t>
            </w:r>
            <w:r w:rsidRPr="00CC5CA1">
              <w:rPr>
                <w:rFonts w:eastAsia="Times New Roman"/>
                <w:i/>
                <w:sz w:val="20"/>
                <w:szCs w:val="20"/>
              </w:rPr>
              <w:t xml:space="preserve"> </w:t>
            </w:r>
          </w:p>
        </w:tc>
        <w:tc>
          <w:tcPr>
            <w:tcW w:w="638" w:type="dxa"/>
          </w:tcPr>
          <w:p w14:paraId="1FD4053B" w14:textId="77777777" w:rsidR="00744B77" w:rsidRPr="00CC5CA1" w:rsidRDefault="00744B77" w:rsidP="00F90EFB">
            <w:pPr>
              <w:widowControl w:val="0"/>
              <w:spacing w:after="0" w:line="240" w:lineRule="auto"/>
              <w:ind w:right="-1"/>
              <w:jc w:val="center"/>
              <w:rPr>
                <w:rFonts w:eastAsia="Times New Roman"/>
                <w:sz w:val="20"/>
                <w:szCs w:val="20"/>
              </w:rPr>
            </w:pPr>
          </w:p>
        </w:tc>
        <w:tc>
          <w:tcPr>
            <w:tcW w:w="2410" w:type="dxa"/>
            <w:tcBorders>
              <w:top w:val="single" w:sz="4" w:space="0" w:color="auto"/>
              <w:left w:val="nil"/>
              <w:bottom w:val="nil"/>
              <w:right w:val="nil"/>
            </w:tcBorders>
          </w:tcPr>
          <w:p w14:paraId="23D96E1E" w14:textId="77777777" w:rsidR="00744B77" w:rsidRPr="00CC5CA1" w:rsidRDefault="00744B77" w:rsidP="005B1C5E">
            <w:pPr>
              <w:widowControl w:val="0"/>
              <w:spacing w:after="0" w:line="240" w:lineRule="auto"/>
              <w:ind w:right="-1"/>
              <w:jc w:val="center"/>
              <w:rPr>
                <w:rFonts w:eastAsia="Times New Roman"/>
                <w:i/>
                <w:sz w:val="20"/>
                <w:szCs w:val="20"/>
              </w:rPr>
            </w:pPr>
            <w:r w:rsidRPr="00CC5CA1">
              <w:rPr>
                <w:rFonts w:eastAsia="Times New Roman"/>
                <w:position w:val="6"/>
                <w:sz w:val="20"/>
                <w:szCs w:val="20"/>
              </w:rPr>
              <w:t>(Vardas ir pavardė)</w:t>
            </w:r>
            <w:r w:rsidRPr="00CC5CA1">
              <w:rPr>
                <w:rFonts w:eastAsia="Times New Roman"/>
                <w:i/>
                <w:sz w:val="20"/>
                <w:szCs w:val="20"/>
              </w:rPr>
              <w:t xml:space="preserve"> </w:t>
            </w:r>
          </w:p>
        </w:tc>
      </w:tr>
    </w:tbl>
    <w:p w14:paraId="41063F3F" w14:textId="77777777" w:rsidR="005B1C5E" w:rsidRPr="00CC5CA1" w:rsidRDefault="005B1C5E" w:rsidP="005B1C5E">
      <w:pPr>
        <w:spacing w:after="0" w:line="240" w:lineRule="auto"/>
        <w:jc w:val="center"/>
        <w:rPr>
          <w:szCs w:val="24"/>
        </w:rPr>
        <w:sectPr w:rsidR="005B1C5E" w:rsidRPr="00CC5CA1" w:rsidSect="0055685F">
          <w:headerReference w:type="default" r:id="rId23"/>
          <w:headerReference w:type="first" r:id="rId24"/>
          <w:pgSz w:w="11905" w:h="16837"/>
          <w:pgMar w:top="1134" w:right="567" w:bottom="1021" w:left="1701" w:header="567" w:footer="567" w:gutter="0"/>
          <w:pgNumType w:start="1"/>
          <w:cols w:space="60"/>
          <w:noEndnote/>
          <w:titlePg/>
          <w:docGrid w:linePitch="326"/>
        </w:sectPr>
      </w:pPr>
      <w:r w:rsidRPr="00CC5CA1">
        <w:rPr>
          <w:szCs w:val="24"/>
        </w:rPr>
        <w:t>___________</w:t>
      </w:r>
    </w:p>
    <w:p w14:paraId="27B5306D" w14:textId="77777777" w:rsidR="007B4B9F" w:rsidRPr="00CC5CA1" w:rsidRDefault="007B4B9F" w:rsidP="007E577A">
      <w:pPr>
        <w:spacing w:after="0" w:line="240" w:lineRule="auto"/>
        <w:ind w:left="7371"/>
        <w:jc w:val="both"/>
        <w:rPr>
          <w:szCs w:val="24"/>
        </w:rPr>
      </w:pPr>
      <w:r w:rsidRPr="00CC5CA1">
        <w:rPr>
          <w:szCs w:val="24"/>
        </w:rPr>
        <w:lastRenderedPageBreak/>
        <w:t>Pirkimo sąlygų</w:t>
      </w:r>
    </w:p>
    <w:p w14:paraId="6D0F8596" w14:textId="77777777" w:rsidR="007B4B9F" w:rsidRPr="00CC5CA1" w:rsidRDefault="007B4B9F" w:rsidP="007E577A">
      <w:pPr>
        <w:spacing w:after="0" w:line="240" w:lineRule="auto"/>
        <w:ind w:left="7371"/>
        <w:jc w:val="both"/>
        <w:rPr>
          <w:szCs w:val="24"/>
        </w:rPr>
      </w:pPr>
      <w:r w:rsidRPr="00CC5CA1">
        <w:rPr>
          <w:szCs w:val="24"/>
        </w:rPr>
        <w:t>2 priedas</w:t>
      </w:r>
    </w:p>
    <w:p w14:paraId="0784A9FB" w14:textId="77777777" w:rsidR="00BE5C64" w:rsidRPr="00CC5CA1" w:rsidRDefault="00BE5C64" w:rsidP="00B6280D">
      <w:pPr>
        <w:spacing w:after="0" w:line="240" w:lineRule="auto"/>
        <w:ind w:left="6804"/>
        <w:jc w:val="both"/>
        <w:rPr>
          <w:szCs w:val="24"/>
        </w:rPr>
      </w:pPr>
    </w:p>
    <w:p w14:paraId="187CB5DE" w14:textId="5C3FB1FF" w:rsidR="00D17380" w:rsidRPr="00933131" w:rsidRDefault="009E3FBA" w:rsidP="009E3FBA">
      <w:pPr>
        <w:jc w:val="center"/>
        <w:rPr>
          <w:b/>
        </w:rPr>
      </w:pPr>
      <w:bookmarkStart w:id="22" w:name="_Toc269906198"/>
      <w:r w:rsidRPr="009E3FBA">
        <w:rPr>
          <w:b/>
          <w:bCs/>
          <w:lang w:val="en-US"/>
        </w:rPr>
        <w:t xml:space="preserve">AUTOMOBILIO </w:t>
      </w:r>
      <w:r w:rsidR="00D17380" w:rsidRPr="00933131">
        <w:rPr>
          <w:b/>
          <w:bCs/>
        </w:rPr>
        <w:t xml:space="preserve">PIRKIMO </w:t>
      </w:r>
      <w:r w:rsidR="00D17380" w:rsidRPr="00933131">
        <w:rPr>
          <w:b/>
        </w:rPr>
        <w:t>TECHNINĖ SPECIFIKACIJA</w:t>
      </w:r>
    </w:p>
    <w:p w14:paraId="0359B681" w14:textId="77777777" w:rsidR="00D17380" w:rsidRPr="00933131" w:rsidRDefault="00D17380" w:rsidP="00D17380"/>
    <w:p w14:paraId="60330CD3" w14:textId="5CCE43AF" w:rsidR="00D17380" w:rsidRPr="00933131" w:rsidRDefault="00D17380" w:rsidP="00CC7790">
      <w:pPr>
        <w:ind w:firstLine="567"/>
        <w:jc w:val="both"/>
      </w:pPr>
      <w:r w:rsidRPr="00933131">
        <w:t xml:space="preserve">1. Nacionalinė žemės tarnyba prie Aplinkos ministerijos perka </w:t>
      </w:r>
      <w:r w:rsidRPr="00933131">
        <w:rPr>
          <w:b/>
          <w:bCs/>
        </w:rPr>
        <w:t>1 vnt.</w:t>
      </w:r>
      <w:r w:rsidRPr="00933131">
        <w:t xml:space="preserve"> M1 klasės automobilį</w:t>
      </w:r>
      <w:r w:rsidR="000A4FB0">
        <w:t xml:space="preserve">, </w:t>
      </w:r>
      <w:r w:rsidRPr="00933131">
        <w:t>kuri</w:t>
      </w:r>
      <w:r w:rsidR="000A4FB0">
        <w:t>am</w:t>
      </w:r>
      <w:r w:rsidRPr="00933131">
        <w:t xml:space="preserve"> reikalavimai nustatyti žemiau esančioje lentelėje:</w:t>
      </w:r>
      <w:bookmarkEnd w:id="22"/>
    </w:p>
    <w:tbl>
      <w:tblPr>
        <w:tblStyle w:val="TableGrid"/>
        <w:tblW w:w="0" w:type="auto"/>
        <w:tblLook w:val="04A0" w:firstRow="1" w:lastRow="0" w:firstColumn="1" w:lastColumn="0" w:noHBand="0" w:noVBand="1"/>
      </w:tblPr>
      <w:tblGrid>
        <w:gridCol w:w="1783"/>
        <w:gridCol w:w="2385"/>
        <w:gridCol w:w="3222"/>
        <w:gridCol w:w="2237"/>
      </w:tblGrid>
      <w:tr w:rsidR="00D17380" w:rsidRPr="00933131" w14:paraId="3D4898B9" w14:textId="77777777" w:rsidTr="002C4296">
        <w:tc>
          <w:tcPr>
            <w:tcW w:w="1783" w:type="dxa"/>
          </w:tcPr>
          <w:p w14:paraId="217FE221" w14:textId="77777777" w:rsidR="00D17380" w:rsidRPr="002C4296" w:rsidRDefault="00D17380" w:rsidP="002C4296">
            <w:pPr>
              <w:spacing w:after="0" w:line="240" w:lineRule="auto"/>
              <w:jc w:val="both"/>
              <w:rPr>
                <w:szCs w:val="24"/>
              </w:rPr>
            </w:pPr>
            <w:r w:rsidRPr="002C4296">
              <w:rPr>
                <w:szCs w:val="24"/>
              </w:rPr>
              <w:t>Eil. Nr.</w:t>
            </w:r>
          </w:p>
        </w:tc>
        <w:tc>
          <w:tcPr>
            <w:tcW w:w="2385" w:type="dxa"/>
          </w:tcPr>
          <w:p w14:paraId="4212DFE8" w14:textId="77777777" w:rsidR="00D17380" w:rsidRPr="002C4296" w:rsidRDefault="00D17380" w:rsidP="002C4296">
            <w:pPr>
              <w:spacing w:after="0" w:line="240" w:lineRule="auto"/>
              <w:jc w:val="both"/>
              <w:rPr>
                <w:szCs w:val="24"/>
              </w:rPr>
            </w:pPr>
            <w:r w:rsidRPr="002C4296">
              <w:rPr>
                <w:szCs w:val="24"/>
              </w:rPr>
              <w:t>Parametro pavadinimas</w:t>
            </w:r>
          </w:p>
        </w:tc>
        <w:tc>
          <w:tcPr>
            <w:tcW w:w="3222" w:type="dxa"/>
          </w:tcPr>
          <w:p w14:paraId="6924B1E7" w14:textId="77777777" w:rsidR="00D17380" w:rsidRPr="002C4296" w:rsidRDefault="00D17380" w:rsidP="002C4296">
            <w:pPr>
              <w:spacing w:after="0" w:line="240" w:lineRule="auto"/>
              <w:jc w:val="both"/>
              <w:rPr>
                <w:szCs w:val="24"/>
              </w:rPr>
            </w:pPr>
            <w:r w:rsidRPr="002C4296">
              <w:rPr>
                <w:szCs w:val="24"/>
              </w:rPr>
              <w:t>Pirkėjo reikalavimai</w:t>
            </w:r>
          </w:p>
        </w:tc>
        <w:tc>
          <w:tcPr>
            <w:tcW w:w="2237" w:type="dxa"/>
          </w:tcPr>
          <w:p w14:paraId="3FC9D6F7" w14:textId="46240F3F" w:rsidR="00D17380" w:rsidRPr="002C4296" w:rsidRDefault="00D17380" w:rsidP="002C4296">
            <w:pPr>
              <w:spacing w:after="0" w:line="240" w:lineRule="auto"/>
              <w:jc w:val="both"/>
              <w:rPr>
                <w:szCs w:val="24"/>
              </w:rPr>
            </w:pPr>
            <w:r w:rsidRPr="002C4296">
              <w:rPr>
                <w:szCs w:val="24"/>
              </w:rPr>
              <w:t>Tiekėjo siūlom</w:t>
            </w:r>
            <w:r w:rsidR="00CC7790">
              <w:rPr>
                <w:szCs w:val="24"/>
              </w:rPr>
              <w:t>a</w:t>
            </w:r>
            <w:r w:rsidRPr="002C4296">
              <w:rPr>
                <w:szCs w:val="24"/>
              </w:rPr>
              <w:t xml:space="preserve"> reikšmė</w:t>
            </w:r>
            <w:r w:rsidR="00CC7790">
              <w:rPr>
                <w:szCs w:val="24"/>
              </w:rPr>
              <w:t xml:space="preserve"> </w:t>
            </w:r>
            <w:r w:rsidR="00CC7790" w:rsidRPr="008659BF">
              <w:rPr>
                <w:b/>
                <w:bCs/>
                <w:i/>
                <w:iCs/>
                <w:color w:val="EE0000"/>
                <w:szCs w:val="24"/>
              </w:rPr>
              <w:t>(turi įrašyti tiekėjas</w:t>
            </w:r>
            <w:r w:rsidR="008659BF" w:rsidRPr="008659BF">
              <w:rPr>
                <w:b/>
                <w:bCs/>
                <w:i/>
                <w:iCs/>
                <w:color w:val="EE0000"/>
                <w:szCs w:val="24"/>
              </w:rPr>
              <w:t>)</w:t>
            </w:r>
          </w:p>
        </w:tc>
      </w:tr>
      <w:tr w:rsidR="00D17380" w:rsidRPr="00933131" w14:paraId="1C2BC4AA" w14:textId="77777777" w:rsidTr="002C4296">
        <w:tc>
          <w:tcPr>
            <w:tcW w:w="9627" w:type="dxa"/>
            <w:gridSpan w:val="4"/>
          </w:tcPr>
          <w:p w14:paraId="2517C6A1" w14:textId="77777777" w:rsidR="00D17380" w:rsidRPr="002C4296" w:rsidRDefault="00D17380" w:rsidP="002C4296">
            <w:pPr>
              <w:spacing w:after="0" w:line="240" w:lineRule="auto"/>
              <w:jc w:val="center"/>
              <w:rPr>
                <w:szCs w:val="24"/>
              </w:rPr>
            </w:pPr>
            <w:r w:rsidRPr="002C4296">
              <w:rPr>
                <w:b/>
                <w:iCs/>
                <w:szCs w:val="24"/>
              </w:rPr>
              <w:t>1.BENDRI REIKALAVIMAI</w:t>
            </w:r>
          </w:p>
        </w:tc>
      </w:tr>
      <w:tr w:rsidR="00D17380" w:rsidRPr="00933131" w14:paraId="4F935361" w14:textId="77777777" w:rsidTr="002C4296">
        <w:tc>
          <w:tcPr>
            <w:tcW w:w="1783" w:type="dxa"/>
          </w:tcPr>
          <w:p w14:paraId="56246DBF" w14:textId="77777777" w:rsidR="00D17380" w:rsidRPr="002C4296" w:rsidRDefault="00D17380" w:rsidP="002C4296">
            <w:pPr>
              <w:spacing w:after="0" w:line="240" w:lineRule="auto"/>
              <w:jc w:val="both"/>
              <w:rPr>
                <w:szCs w:val="24"/>
              </w:rPr>
            </w:pPr>
            <w:r w:rsidRPr="002C4296">
              <w:rPr>
                <w:szCs w:val="24"/>
              </w:rPr>
              <w:t>1.1</w:t>
            </w:r>
          </w:p>
        </w:tc>
        <w:tc>
          <w:tcPr>
            <w:tcW w:w="2385" w:type="dxa"/>
          </w:tcPr>
          <w:p w14:paraId="4E9316DF" w14:textId="77777777" w:rsidR="00D17380" w:rsidRPr="002C4296" w:rsidRDefault="00D17380" w:rsidP="002C4296">
            <w:pPr>
              <w:spacing w:after="0" w:line="240" w:lineRule="auto"/>
              <w:jc w:val="both"/>
              <w:rPr>
                <w:szCs w:val="24"/>
              </w:rPr>
            </w:pPr>
            <w:r w:rsidRPr="002C4296">
              <w:rPr>
                <w:szCs w:val="24"/>
              </w:rPr>
              <w:t>Automobilio markė, modelis</w:t>
            </w:r>
          </w:p>
        </w:tc>
        <w:tc>
          <w:tcPr>
            <w:tcW w:w="3222" w:type="dxa"/>
          </w:tcPr>
          <w:p w14:paraId="7BE144B8" w14:textId="77777777" w:rsidR="00D17380" w:rsidRPr="002C4296" w:rsidRDefault="00D17380" w:rsidP="002C4296">
            <w:pPr>
              <w:spacing w:after="0" w:line="240" w:lineRule="auto"/>
              <w:jc w:val="both"/>
              <w:rPr>
                <w:szCs w:val="24"/>
              </w:rPr>
            </w:pPr>
            <w:r w:rsidRPr="002C4296">
              <w:rPr>
                <w:szCs w:val="24"/>
              </w:rPr>
              <w:t>Automobilio markė, modelis</w:t>
            </w:r>
          </w:p>
        </w:tc>
        <w:tc>
          <w:tcPr>
            <w:tcW w:w="2237" w:type="dxa"/>
          </w:tcPr>
          <w:p w14:paraId="0C1653A3" w14:textId="77777777" w:rsidR="00D17380" w:rsidRPr="002C4296" w:rsidRDefault="00D17380" w:rsidP="002C4296">
            <w:pPr>
              <w:spacing w:after="0" w:line="240" w:lineRule="auto"/>
              <w:jc w:val="both"/>
              <w:rPr>
                <w:szCs w:val="24"/>
              </w:rPr>
            </w:pPr>
          </w:p>
        </w:tc>
      </w:tr>
      <w:tr w:rsidR="00D17380" w:rsidRPr="00933131" w14:paraId="7AFA1545" w14:textId="77777777" w:rsidTr="002C4296">
        <w:tc>
          <w:tcPr>
            <w:tcW w:w="1783" w:type="dxa"/>
          </w:tcPr>
          <w:p w14:paraId="61F28ECC" w14:textId="77777777" w:rsidR="00D17380" w:rsidRPr="002C4296" w:rsidRDefault="00D17380" w:rsidP="002C4296">
            <w:pPr>
              <w:spacing w:after="0" w:line="240" w:lineRule="auto"/>
              <w:jc w:val="both"/>
              <w:rPr>
                <w:szCs w:val="24"/>
              </w:rPr>
            </w:pPr>
            <w:r w:rsidRPr="002C4296">
              <w:rPr>
                <w:szCs w:val="24"/>
              </w:rPr>
              <w:t>1.2</w:t>
            </w:r>
          </w:p>
        </w:tc>
        <w:tc>
          <w:tcPr>
            <w:tcW w:w="2385" w:type="dxa"/>
          </w:tcPr>
          <w:p w14:paraId="315D0ACB" w14:textId="77777777" w:rsidR="00D17380" w:rsidRPr="002C4296" w:rsidRDefault="00D17380" w:rsidP="002C4296">
            <w:pPr>
              <w:spacing w:after="0" w:line="240" w:lineRule="auto"/>
              <w:jc w:val="both"/>
              <w:rPr>
                <w:szCs w:val="24"/>
              </w:rPr>
            </w:pPr>
            <w:r w:rsidRPr="002C4296">
              <w:rPr>
                <w:szCs w:val="24"/>
              </w:rPr>
              <w:t>Pagaminimo metai</w:t>
            </w:r>
          </w:p>
        </w:tc>
        <w:tc>
          <w:tcPr>
            <w:tcW w:w="3222" w:type="dxa"/>
          </w:tcPr>
          <w:p w14:paraId="5973C9B0" w14:textId="669B1352" w:rsidR="00D17380" w:rsidRPr="002C4296" w:rsidRDefault="00D17380" w:rsidP="002C4296">
            <w:pPr>
              <w:spacing w:after="0" w:line="240" w:lineRule="auto"/>
              <w:jc w:val="both"/>
              <w:rPr>
                <w:szCs w:val="24"/>
              </w:rPr>
            </w:pPr>
            <w:r w:rsidRPr="002C4296">
              <w:rPr>
                <w:szCs w:val="24"/>
              </w:rPr>
              <w:t xml:space="preserve">Ne anksčiau kaip prieš 12 mėn. iki pasiūlymo </w:t>
            </w:r>
            <w:r w:rsidRPr="00B01540">
              <w:rPr>
                <w:szCs w:val="24"/>
              </w:rPr>
              <w:t>pateikimo termino pabaigos</w:t>
            </w:r>
            <w:r w:rsidR="00B01540" w:rsidRPr="00B01540">
              <w:rPr>
                <w:szCs w:val="24"/>
              </w:rPr>
              <w:t xml:space="preserve"> </w:t>
            </w:r>
            <w:r w:rsidR="00B01540" w:rsidRPr="00B01540">
              <w:rPr>
                <w:rFonts w:eastAsia="Times New Roman"/>
                <w:szCs w:val="24"/>
                <w:lang w:eastAsia="lt-LT"/>
              </w:rPr>
              <w:t>(naujas, neeksploatuotas, t. y. viešajame eisme nedalyvavęs automobilis)</w:t>
            </w:r>
            <w:r w:rsidRPr="00B01540">
              <w:rPr>
                <w:szCs w:val="24"/>
              </w:rPr>
              <w:t>.</w:t>
            </w:r>
          </w:p>
        </w:tc>
        <w:tc>
          <w:tcPr>
            <w:tcW w:w="2237" w:type="dxa"/>
          </w:tcPr>
          <w:p w14:paraId="4A0D4AC4" w14:textId="77777777" w:rsidR="00D17380" w:rsidRPr="002C4296" w:rsidRDefault="00D17380" w:rsidP="002C4296">
            <w:pPr>
              <w:spacing w:after="0" w:line="240" w:lineRule="auto"/>
              <w:jc w:val="both"/>
              <w:rPr>
                <w:szCs w:val="24"/>
              </w:rPr>
            </w:pPr>
          </w:p>
        </w:tc>
      </w:tr>
      <w:tr w:rsidR="00D17380" w:rsidRPr="00933131" w14:paraId="4BC742AB" w14:textId="77777777" w:rsidTr="002C4296">
        <w:tc>
          <w:tcPr>
            <w:tcW w:w="1783" w:type="dxa"/>
          </w:tcPr>
          <w:p w14:paraId="670EF0A0" w14:textId="77777777" w:rsidR="00D17380" w:rsidRPr="002C4296" w:rsidRDefault="00D17380" w:rsidP="002C4296">
            <w:pPr>
              <w:spacing w:after="0" w:line="240" w:lineRule="auto"/>
              <w:jc w:val="both"/>
              <w:rPr>
                <w:szCs w:val="24"/>
              </w:rPr>
            </w:pPr>
            <w:r w:rsidRPr="002C4296">
              <w:rPr>
                <w:szCs w:val="24"/>
              </w:rPr>
              <w:t>1.3</w:t>
            </w:r>
          </w:p>
        </w:tc>
        <w:tc>
          <w:tcPr>
            <w:tcW w:w="2385" w:type="dxa"/>
          </w:tcPr>
          <w:p w14:paraId="43320E01" w14:textId="77777777" w:rsidR="00D17380" w:rsidRPr="002C4296" w:rsidRDefault="00D17380" w:rsidP="002C4296">
            <w:pPr>
              <w:spacing w:after="0" w:line="240" w:lineRule="auto"/>
              <w:jc w:val="both"/>
              <w:rPr>
                <w:szCs w:val="24"/>
              </w:rPr>
            </w:pPr>
            <w:r w:rsidRPr="002C4296">
              <w:rPr>
                <w:szCs w:val="24"/>
              </w:rPr>
              <w:t>Klasė (tipas)</w:t>
            </w:r>
          </w:p>
        </w:tc>
        <w:tc>
          <w:tcPr>
            <w:tcW w:w="3222" w:type="dxa"/>
          </w:tcPr>
          <w:p w14:paraId="72501B12" w14:textId="77777777" w:rsidR="00D17380" w:rsidRPr="002C4296" w:rsidRDefault="00D17380" w:rsidP="002C4296">
            <w:pPr>
              <w:spacing w:after="0" w:line="240" w:lineRule="auto"/>
              <w:jc w:val="both"/>
              <w:rPr>
                <w:szCs w:val="24"/>
              </w:rPr>
            </w:pPr>
            <w:r w:rsidRPr="002C4296">
              <w:rPr>
                <w:szCs w:val="24"/>
              </w:rPr>
              <w:t>M1 klasė (Vienatūris / keleivinis furgonas)</w:t>
            </w:r>
          </w:p>
        </w:tc>
        <w:tc>
          <w:tcPr>
            <w:tcW w:w="2237" w:type="dxa"/>
          </w:tcPr>
          <w:p w14:paraId="062B7229" w14:textId="77777777" w:rsidR="00D17380" w:rsidRPr="002C4296" w:rsidRDefault="00D17380" w:rsidP="002C4296">
            <w:pPr>
              <w:spacing w:after="0" w:line="240" w:lineRule="auto"/>
              <w:jc w:val="both"/>
              <w:rPr>
                <w:szCs w:val="24"/>
              </w:rPr>
            </w:pPr>
          </w:p>
        </w:tc>
      </w:tr>
      <w:tr w:rsidR="00D17380" w:rsidRPr="00933131" w14:paraId="36BD3695" w14:textId="77777777" w:rsidTr="002C4296">
        <w:tc>
          <w:tcPr>
            <w:tcW w:w="1783" w:type="dxa"/>
          </w:tcPr>
          <w:p w14:paraId="365587AB" w14:textId="77777777" w:rsidR="00D17380" w:rsidRPr="002C4296" w:rsidRDefault="00D17380" w:rsidP="002C4296">
            <w:pPr>
              <w:spacing w:after="0" w:line="240" w:lineRule="auto"/>
              <w:jc w:val="both"/>
              <w:rPr>
                <w:szCs w:val="24"/>
              </w:rPr>
            </w:pPr>
            <w:r w:rsidRPr="002C4296">
              <w:rPr>
                <w:szCs w:val="24"/>
              </w:rPr>
              <w:t>1.4</w:t>
            </w:r>
          </w:p>
        </w:tc>
        <w:tc>
          <w:tcPr>
            <w:tcW w:w="2385" w:type="dxa"/>
          </w:tcPr>
          <w:p w14:paraId="0A427408" w14:textId="77777777" w:rsidR="00D17380" w:rsidRPr="002C4296" w:rsidRDefault="00D17380" w:rsidP="002C4296">
            <w:pPr>
              <w:spacing w:after="0" w:line="240" w:lineRule="auto"/>
              <w:jc w:val="both"/>
              <w:rPr>
                <w:szCs w:val="24"/>
              </w:rPr>
            </w:pPr>
            <w:r w:rsidRPr="002C4296">
              <w:rPr>
                <w:szCs w:val="24"/>
              </w:rPr>
              <w:t>Automobilio pristatymo terminas ir vieta</w:t>
            </w:r>
          </w:p>
        </w:tc>
        <w:tc>
          <w:tcPr>
            <w:tcW w:w="3222" w:type="dxa"/>
          </w:tcPr>
          <w:p w14:paraId="326A0045" w14:textId="77777777" w:rsidR="00D17380" w:rsidRPr="002C4296" w:rsidRDefault="00D17380" w:rsidP="002C4296">
            <w:pPr>
              <w:spacing w:after="0" w:line="240" w:lineRule="auto"/>
              <w:jc w:val="both"/>
              <w:rPr>
                <w:szCs w:val="24"/>
              </w:rPr>
            </w:pPr>
            <w:r w:rsidRPr="002C4296">
              <w:rPr>
                <w:szCs w:val="24"/>
              </w:rPr>
              <w:t>Ne vėliau kaip per 3 mėnesius nuo sutarties pasirašymo dienos adresu Kalvarijų g. 147, Vilnius.</w:t>
            </w:r>
          </w:p>
        </w:tc>
        <w:tc>
          <w:tcPr>
            <w:tcW w:w="2237" w:type="dxa"/>
          </w:tcPr>
          <w:p w14:paraId="279914BC" w14:textId="77777777" w:rsidR="00D17380" w:rsidRPr="002C4296" w:rsidRDefault="00D17380" w:rsidP="002C4296">
            <w:pPr>
              <w:spacing w:after="0" w:line="240" w:lineRule="auto"/>
              <w:jc w:val="both"/>
              <w:rPr>
                <w:szCs w:val="24"/>
              </w:rPr>
            </w:pPr>
          </w:p>
        </w:tc>
      </w:tr>
      <w:tr w:rsidR="00D17380" w:rsidRPr="00933131" w14:paraId="039314D4" w14:textId="77777777" w:rsidTr="002C4296">
        <w:tc>
          <w:tcPr>
            <w:tcW w:w="1783" w:type="dxa"/>
          </w:tcPr>
          <w:p w14:paraId="13E3B425" w14:textId="77777777" w:rsidR="00D17380" w:rsidRPr="002C4296" w:rsidRDefault="00D17380" w:rsidP="002C4296">
            <w:pPr>
              <w:spacing w:after="0" w:line="240" w:lineRule="auto"/>
              <w:jc w:val="both"/>
              <w:rPr>
                <w:szCs w:val="24"/>
              </w:rPr>
            </w:pPr>
            <w:r w:rsidRPr="002C4296">
              <w:rPr>
                <w:szCs w:val="24"/>
              </w:rPr>
              <w:t>1.5</w:t>
            </w:r>
          </w:p>
        </w:tc>
        <w:tc>
          <w:tcPr>
            <w:tcW w:w="2385" w:type="dxa"/>
          </w:tcPr>
          <w:p w14:paraId="2182A3E5" w14:textId="77777777" w:rsidR="00D17380" w:rsidRPr="002C4296" w:rsidRDefault="00D17380" w:rsidP="002C4296">
            <w:pPr>
              <w:spacing w:after="0" w:line="240" w:lineRule="auto"/>
              <w:jc w:val="both"/>
              <w:rPr>
                <w:szCs w:val="24"/>
              </w:rPr>
            </w:pPr>
            <w:r w:rsidRPr="002C4296">
              <w:rPr>
                <w:szCs w:val="24"/>
              </w:rPr>
              <w:t>Automobilių skaičius</w:t>
            </w:r>
          </w:p>
        </w:tc>
        <w:tc>
          <w:tcPr>
            <w:tcW w:w="3222" w:type="dxa"/>
          </w:tcPr>
          <w:p w14:paraId="2BD6415D" w14:textId="77777777" w:rsidR="00D17380" w:rsidRPr="002C4296" w:rsidRDefault="00D17380" w:rsidP="002C4296">
            <w:pPr>
              <w:spacing w:after="0" w:line="240" w:lineRule="auto"/>
              <w:jc w:val="both"/>
              <w:rPr>
                <w:szCs w:val="24"/>
              </w:rPr>
            </w:pPr>
            <w:r w:rsidRPr="002C4296">
              <w:rPr>
                <w:szCs w:val="24"/>
              </w:rPr>
              <w:t>1 vnt.</w:t>
            </w:r>
          </w:p>
        </w:tc>
        <w:tc>
          <w:tcPr>
            <w:tcW w:w="2237" w:type="dxa"/>
          </w:tcPr>
          <w:p w14:paraId="559656F7" w14:textId="77777777" w:rsidR="00D17380" w:rsidRPr="002C4296" w:rsidRDefault="00D17380" w:rsidP="002C4296">
            <w:pPr>
              <w:spacing w:after="0" w:line="240" w:lineRule="auto"/>
              <w:jc w:val="both"/>
              <w:rPr>
                <w:szCs w:val="24"/>
              </w:rPr>
            </w:pPr>
          </w:p>
        </w:tc>
      </w:tr>
      <w:tr w:rsidR="00D17380" w:rsidRPr="00933131" w14:paraId="10142D98" w14:textId="77777777" w:rsidTr="002C4296">
        <w:tc>
          <w:tcPr>
            <w:tcW w:w="1783" w:type="dxa"/>
          </w:tcPr>
          <w:p w14:paraId="3C92CD5A" w14:textId="77777777" w:rsidR="00D17380" w:rsidRPr="002C4296" w:rsidRDefault="00D17380" w:rsidP="002C4296">
            <w:pPr>
              <w:spacing w:after="0" w:line="240" w:lineRule="auto"/>
              <w:jc w:val="both"/>
              <w:rPr>
                <w:szCs w:val="24"/>
              </w:rPr>
            </w:pPr>
            <w:r w:rsidRPr="002C4296">
              <w:rPr>
                <w:szCs w:val="24"/>
              </w:rPr>
              <w:t>1.6</w:t>
            </w:r>
          </w:p>
        </w:tc>
        <w:tc>
          <w:tcPr>
            <w:tcW w:w="2385" w:type="dxa"/>
          </w:tcPr>
          <w:p w14:paraId="66DCC258" w14:textId="77777777" w:rsidR="00D17380" w:rsidRPr="002C4296" w:rsidRDefault="00D17380" w:rsidP="002C4296">
            <w:pPr>
              <w:spacing w:after="0" w:line="240" w:lineRule="auto"/>
              <w:jc w:val="both"/>
              <w:rPr>
                <w:szCs w:val="24"/>
              </w:rPr>
            </w:pPr>
            <w:r w:rsidRPr="002C4296">
              <w:rPr>
                <w:szCs w:val="24"/>
              </w:rPr>
              <w:t>Garantija automobiliui</w:t>
            </w:r>
          </w:p>
        </w:tc>
        <w:tc>
          <w:tcPr>
            <w:tcW w:w="3222" w:type="dxa"/>
          </w:tcPr>
          <w:p w14:paraId="3E18A334" w14:textId="104F0D91" w:rsidR="00D17380" w:rsidRPr="002C4296" w:rsidRDefault="00D17380" w:rsidP="002C4296">
            <w:pPr>
              <w:spacing w:after="0" w:line="240" w:lineRule="auto"/>
              <w:jc w:val="both"/>
              <w:rPr>
                <w:szCs w:val="24"/>
              </w:rPr>
            </w:pPr>
            <w:r w:rsidRPr="002C4296">
              <w:rPr>
                <w:szCs w:val="24"/>
              </w:rPr>
              <w:t>Ne mažiau kaip 36 mėnesių (3</w:t>
            </w:r>
            <w:r w:rsidR="00F11922">
              <w:rPr>
                <w:szCs w:val="24"/>
              </w:rPr>
              <w:t> </w:t>
            </w:r>
            <w:r w:rsidRPr="002C4296">
              <w:rPr>
                <w:szCs w:val="24"/>
              </w:rPr>
              <w:t>metų) arba ne mažiau kaip 100</w:t>
            </w:r>
            <w:r w:rsidR="00FD7A36">
              <w:rPr>
                <w:szCs w:val="24"/>
              </w:rPr>
              <w:t> </w:t>
            </w:r>
            <w:r w:rsidRPr="002C4296">
              <w:rPr>
                <w:szCs w:val="24"/>
              </w:rPr>
              <w:t>000 km ridos.</w:t>
            </w:r>
          </w:p>
        </w:tc>
        <w:tc>
          <w:tcPr>
            <w:tcW w:w="2237" w:type="dxa"/>
          </w:tcPr>
          <w:p w14:paraId="5239D7AF" w14:textId="77777777" w:rsidR="00D17380" w:rsidRPr="002C4296" w:rsidRDefault="00D17380" w:rsidP="002C4296">
            <w:pPr>
              <w:spacing w:after="0" w:line="240" w:lineRule="auto"/>
              <w:jc w:val="both"/>
              <w:rPr>
                <w:szCs w:val="24"/>
              </w:rPr>
            </w:pPr>
          </w:p>
        </w:tc>
      </w:tr>
      <w:tr w:rsidR="00D17380" w:rsidRPr="00933131" w14:paraId="4854B919" w14:textId="77777777" w:rsidTr="002C4296">
        <w:tc>
          <w:tcPr>
            <w:tcW w:w="1783" w:type="dxa"/>
          </w:tcPr>
          <w:p w14:paraId="7125CB99" w14:textId="77777777" w:rsidR="00D17380" w:rsidRPr="002C4296" w:rsidRDefault="00D17380" w:rsidP="002C4296">
            <w:pPr>
              <w:spacing w:after="0" w:line="240" w:lineRule="auto"/>
              <w:jc w:val="both"/>
              <w:rPr>
                <w:szCs w:val="24"/>
              </w:rPr>
            </w:pPr>
            <w:r w:rsidRPr="002C4296">
              <w:rPr>
                <w:szCs w:val="24"/>
              </w:rPr>
              <w:t>1.7</w:t>
            </w:r>
          </w:p>
        </w:tc>
        <w:tc>
          <w:tcPr>
            <w:tcW w:w="2385" w:type="dxa"/>
          </w:tcPr>
          <w:p w14:paraId="5200B34D" w14:textId="77777777" w:rsidR="00D17380" w:rsidRPr="002C4296" w:rsidRDefault="00D17380" w:rsidP="002C4296">
            <w:pPr>
              <w:spacing w:after="0" w:line="240" w:lineRule="auto"/>
              <w:jc w:val="both"/>
              <w:rPr>
                <w:szCs w:val="24"/>
              </w:rPr>
            </w:pPr>
            <w:r w:rsidRPr="002C4296">
              <w:rPr>
                <w:szCs w:val="24"/>
              </w:rPr>
              <w:t>Durų skaičius</w:t>
            </w:r>
          </w:p>
        </w:tc>
        <w:tc>
          <w:tcPr>
            <w:tcW w:w="3222" w:type="dxa"/>
          </w:tcPr>
          <w:p w14:paraId="7FEB8196" w14:textId="77777777" w:rsidR="00D17380" w:rsidRPr="002C4296" w:rsidRDefault="00D17380" w:rsidP="002C4296">
            <w:pPr>
              <w:spacing w:after="0" w:line="240" w:lineRule="auto"/>
              <w:jc w:val="both"/>
              <w:rPr>
                <w:szCs w:val="24"/>
              </w:rPr>
            </w:pPr>
            <w:r w:rsidRPr="002C4296">
              <w:rPr>
                <w:szCs w:val="24"/>
              </w:rPr>
              <w:t>Ne mažiau kaip 5 durys</w:t>
            </w:r>
          </w:p>
        </w:tc>
        <w:tc>
          <w:tcPr>
            <w:tcW w:w="2237" w:type="dxa"/>
          </w:tcPr>
          <w:p w14:paraId="08D757EC" w14:textId="77777777" w:rsidR="00D17380" w:rsidRPr="002C4296" w:rsidRDefault="00D17380" w:rsidP="002C4296">
            <w:pPr>
              <w:spacing w:after="0" w:line="240" w:lineRule="auto"/>
              <w:jc w:val="both"/>
              <w:rPr>
                <w:szCs w:val="24"/>
              </w:rPr>
            </w:pPr>
          </w:p>
        </w:tc>
      </w:tr>
      <w:tr w:rsidR="00D17380" w:rsidRPr="00933131" w14:paraId="57E668CB" w14:textId="77777777" w:rsidTr="002C4296">
        <w:tc>
          <w:tcPr>
            <w:tcW w:w="1783" w:type="dxa"/>
          </w:tcPr>
          <w:p w14:paraId="754DCF0B" w14:textId="77777777" w:rsidR="00D17380" w:rsidRPr="002C4296" w:rsidRDefault="00D17380" w:rsidP="002C4296">
            <w:pPr>
              <w:spacing w:after="0" w:line="240" w:lineRule="auto"/>
              <w:jc w:val="both"/>
              <w:rPr>
                <w:szCs w:val="24"/>
              </w:rPr>
            </w:pPr>
            <w:r w:rsidRPr="002C4296">
              <w:rPr>
                <w:szCs w:val="24"/>
              </w:rPr>
              <w:t>1.8</w:t>
            </w:r>
          </w:p>
        </w:tc>
        <w:tc>
          <w:tcPr>
            <w:tcW w:w="2385" w:type="dxa"/>
          </w:tcPr>
          <w:p w14:paraId="450CC677" w14:textId="77777777" w:rsidR="00D17380" w:rsidRPr="002C4296" w:rsidRDefault="00D17380" w:rsidP="002C4296">
            <w:pPr>
              <w:spacing w:after="0" w:line="240" w:lineRule="auto"/>
              <w:jc w:val="both"/>
              <w:rPr>
                <w:szCs w:val="24"/>
              </w:rPr>
            </w:pPr>
            <w:r w:rsidRPr="002C4296">
              <w:rPr>
                <w:szCs w:val="24"/>
              </w:rPr>
              <w:t>Sėdimų vietų skaičius</w:t>
            </w:r>
          </w:p>
        </w:tc>
        <w:tc>
          <w:tcPr>
            <w:tcW w:w="3222" w:type="dxa"/>
          </w:tcPr>
          <w:p w14:paraId="1626AB9C" w14:textId="77777777" w:rsidR="00D17380" w:rsidRPr="002C4296" w:rsidRDefault="00D17380" w:rsidP="002C4296">
            <w:pPr>
              <w:spacing w:after="0" w:line="240" w:lineRule="auto"/>
              <w:jc w:val="both"/>
              <w:rPr>
                <w:szCs w:val="24"/>
              </w:rPr>
            </w:pPr>
            <w:r w:rsidRPr="002C4296">
              <w:rPr>
                <w:szCs w:val="24"/>
              </w:rPr>
              <w:t>Ne mažiau kaip 7 sėdimos vietos (įskaitant vairuotoją)</w:t>
            </w:r>
          </w:p>
        </w:tc>
        <w:tc>
          <w:tcPr>
            <w:tcW w:w="2237" w:type="dxa"/>
          </w:tcPr>
          <w:p w14:paraId="6492341F" w14:textId="77777777" w:rsidR="00D17380" w:rsidRPr="002C4296" w:rsidRDefault="00D17380" w:rsidP="002C4296">
            <w:pPr>
              <w:spacing w:after="0" w:line="240" w:lineRule="auto"/>
              <w:jc w:val="both"/>
              <w:rPr>
                <w:szCs w:val="24"/>
              </w:rPr>
            </w:pPr>
          </w:p>
        </w:tc>
      </w:tr>
      <w:tr w:rsidR="00D17380" w:rsidRPr="00933131" w14:paraId="6274A90A" w14:textId="77777777" w:rsidTr="002C4296">
        <w:tc>
          <w:tcPr>
            <w:tcW w:w="1783" w:type="dxa"/>
          </w:tcPr>
          <w:p w14:paraId="3D4F244A" w14:textId="77777777" w:rsidR="00D17380" w:rsidRPr="002C4296" w:rsidRDefault="00D17380" w:rsidP="002C4296">
            <w:pPr>
              <w:spacing w:after="0" w:line="240" w:lineRule="auto"/>
              <w:jc w:val="both"/>
              <w:rPr>
                <w:szCs w:val="24"/>
              </w:rPr>
            </w:pPr>
            <w:r w:rsidRPr="002C4296">
              <w:rPr>
                <w:szCs w:val="24"/>
              </w:rPr>
              <w:t>1.9</w:t>
            </w:r>
          </w:p>
        </w:tc>
        <w:tc>
          <w:tcPr>
            <w:tcW w:w="2385" w:type="dxa"/>
          </w:tcPr>
          <w:p w14:paraId="202FFDFB" w14:textId="77777777" w:rsidR="00D17380" w:rsidRPr="002C4296" w:rsidRDefault="00D17380" w:rsidP="002C4296">
            <w:pPr>
              <w:spacing w:after="0" w:line="240" w:lineRule="auto"/>
              <w:jc w:val="both"/>
              <w:rPr>
                <w:szCs w:val="24"/>
              </w:rPr>
            </w:pPr>
            <w:r w:rsidRPr="002C4296">
              <w:rPr>
                <w:szCs w:val="24"/>
              </w:rPr>
              <w:t>Pradurtos padangos taisymo rinkinys</w:t>
            </w:r>
          </w:p>
        </w:tc>
        <w:tc>
          <w:tcPr>
            <w:tcW w:w="3222" w:type="dxa"/>
          </w:tcPr>
          <w:p w14:paraId="6C2F4A84" w14:textId="77777777" w:rsidR="00D17380" w:rsidRPr="002C4296" w:rsidRDefault="00D17380" w:rsidP="002C4296">
            <w:pPr>
              <w:spacing w:after="0" w:line="240" w:lineRule="auto"/>
              <w:jc w:val="both"/>
              <w:rPr>
                <w:szCs w:val="24"/>
              </w:rPr>
            </w:pPr>
            <w:r w:rsidRPr="002C4296">
              <w:rPr>
                <w:szCs w:val="24"/>
              </w:rPr>
              <w:t>Būtina (rinkinys arba atsarginis ratas su raktų komplektu)</w:t>
            </w:r>
          </w:p>
        </w:tc>
        <w:tc>
          <w:tcPr>
            <w:tcW w:w="2237" w:type="dxa"/>
          </w:tcPr>
          <w:p w14:paraId="6D4A9CF7" w14:textId="77777777" w:rsidR="00D17380" w:rsidRPr="002C4296" w:rsidRDefault="00D17380" w:rsidP="002C4296">
            <w:pPr>
              <w:spacing w:after="0" w:line="240" w:lineRule="auto"/>
              <w:jc w:val="both"/>
              <w:rPr>
                <w:szCs w:val="24"/>
              </w:rPr>
            </w:pPr>
          </w:p>
        </w:tc>
      </w:tr>
      <w:tr w:rsidR="00D17380" w:rsidRPr="00933131" w14:paraId="79E9253D" w14:textId="77777777" w:rsidTr="002C4296">
        <w:tc>
          <w:tcPr>
            <w:tcW w:w="1783" w:type="dxa"/>
          </w:tcPr>
          <w:p w14:paraId="3085C178" w14:textId="77777777" w:rsidR="00D17380" w:rsidRPr="002C4296" w:rsidRDefault="00D17380" w:rsidP="002C4296">
            <w:pPr>
              <w:spacing w:after="0" w:line="240" w:lineRule="auto"/>
              <w:jc w:val="both"/>
              <w:rPr>
                <w:szCs w:val="24"/>
              </w:rPr>
            </w:pPr>
            <w:r w:rsidRPr="002C4296">
              <w:rPr>
                <w:szCs w:val="24"/>
              </w:rPr>
              <w:t>1.10</w:t>
            </w:r>
          </w:p>
        </w:tc>
        <w:tc>
          <w:tcPr>
            <w:tcW w:w="2385" w:type="dxa"/>
          </w:tcPr>
          <w:p w14:paraId="165BF475" w14:textId="77777777" w:rsidR="00D17380" w:rsidRPr="002C4296" w:rsidRDefault="00D17380" w:rsidP="002C4296">
            <w:pPr>
              <w:spacing w:after="0" w:line="240" w:lineRule="auto"/>
              <w:jc w:val="both"/>
              <w:rPr>
                <w:szCs w:val="24"/>
              </w:rPr>
            </w:pPr>
            <w:r w:rsidRPr="002C4296">
              <w:rPr>
                <w:szCs w:val="24"/>
              </w:rPr>
              <w:t>Energijos sąnaudos  (pagal WLTP)</w:t>
            </w:r>
          </w:p>
        </w:tc>
        <w:tc>
          <w:tcPr>
            <w:tcW w:w="3222" w:type="dxa"/>
          </w:tcPr>
          <w:p w14:paraId="60BDFA81" w14:textId="7EA2EBFC" w:rsidR="00D17380" w:rsidRPr="002C4296" w:rsidRDefault="00D17380" w:rsidP="002C4296">
            <w:pPr>
              <w:spacing w:after="0" w:line="240" w:lineRule="auto"/>
              <w:jc w:val="both"/>
              <w:rPr>
                <w:szCs w:val="24"/>
              </w:rPr>
            </w:pPr>
            <w:r w:rsidRPr="002C4296">
              <w:rPr>
                <w:szCs w:val="24"/>
              </w:rPr>
              <w:t>Ne daugiau nei 20</w:t>
            </w:r>
            <w:r w:rsidR="00ED332F">
              <w:rPr>
                <w:szCs w:val="24"/>
              </w:rPr>
              <w:t> </w:t>
            </w:r>
            <w:r w:rsidRPr="002C4296">
              <w:rPr>
                <w:szCs w:val="24"/>
              </w:rPr>
              <w:t>kWh/100</w:t>
            </w:r>
            <w:r w:rsidR="00F11922">
              <w:rPr>
                <w:szCs w:val="24"/>
              </w:rPr>
              <w:t> </w:t>
            </w:r>
            <w:r w:rsidRPr="002C4296">
              <w:rPr>
                <w:szCs w:val="24"/>
              </w:rPr>
              <w:t>km.</w:t>
            </w:r>
          </w:p>
        </w:tc>
        <w:tc>
          <w:tcPr>
            <w:tcW w:w="2237" w:type="dxa"/>
          </w:tcPr>
          <w:p w14:paraId="73400412" w14:textId="77777777" w:rsidR="00D17380" w:rsidRPr="002C4296" w:rsidRDefault="00D17380" w:rsidP="002C4296">
            <w:pPr>
              <w:spacing w:after="0" w:line="240" w:lineRule="auto"/>
              <w:jc w:val="both"/>
              <w:rPr>
                <w:szCs w:val="24"/>
              </w:rPr>
            </w:pPr>
          </w:p>
        </w:tc>
      </w:tr>
      <w:tr w:rsidR="00D17380" w:rsidRPr="00933131" w14:paraId="69E42F83" w14:textId="77777777" w:rsidTr="002C4296">
        <w:tc>
          <w:tcPr>
            <w:tcW w:w="1783" w:type="dxa"/>
          </w:tcPr>
          <w:p w14:paraId="00469B5C" w14:textId="77777777" w:rsidR="00D17380" w:rsidRPr="002C4296" w:rsidRDefault="00D17380" w:rsidP="002C4296">
            <w:pPr>
              <w:spacing w:after="0" w:line="240" w:lineRule="auto"/>
              <w:jc w:val="both"/>
              <w:rPr>
                <w:szCs w:val="24"/>
              </w:rPr>
            </w:pPr>
            <w:r w:rsidRPr="002C4296">
              <w:rPr>
                <w:szCs w:val="24"/>
              </w:rPr>
              <w:t>1.11</w:t>
            </w:r>
          </w:p>
        </w:tc>
        <w:tc>
          <w:tcPr>
            <w:tcW w:w="2385" w:type="dxa"/>
          </w:tcPr>
          <w:p w14:paraId="2FC2D830" w14:textId="77777777" w:rsidR="00D17380" w:rsidRPr="002C4296" w:rsidRDefault="00D17380" w:rsidP="002C4296">
            <w:pPr>
              <w:spacing w:after="0" w:line="240" w:lineRule="auto"/>
              <w:jc w:val="both"/>
              <w:rPr>
                <w:szCs w:val="24"/>
              </w:rPr>
            </w:pPr>
            <w:r w:rsidRPr="002C4296">
              <w:rPr>
                <w:szCs w:val="24"/>
              </w:rPr>
              <w:t>Krovinių skyriaus (bagažinės) talpa</w:t>
            </w:r>
          </w:p>
        </w:tc>
        <w:tc>
          <w:tcPr>
            <w:tcW w:w="3222" w:type="dxa"/>
          </w:tcPr>
          <w:p w14:paraId="60EC7304" w14:textId="75D2A9A3" w:rsidR="00D17380" w:rsidRPr="002C4296" w:rsidRDefault="00D17380" w:rsidP="002C4296">
            <w:pPr>
              <w:spacing w:after="0" w:line="240" w:lineRule="auto"/>
              <w:jc w:val="both"/>
              <w:rPr>
                <w:szCs w:val="24"/>
              </w:rPr>
            </w:pPr>
            <w:r w:rsidRPr="002C4296">
              <w:rPr>
                <w:szCs w:val="24"/>
              </w:rPr>
              <w:t>Bagažinės talpa (neišėmus sėdynių) ≥1000 l, o išėmus/atlenkus ≥</w:t>
            </w:r>
            <w:r w:rsidR="00770E1E">
              <w:rPr>
                <w:szCs w:val="24"/>
              </w:rPr>
              <w:t xml:space="preserve"> </w:t>
            </w:r>
            <w:r w:rsidRPr="002C4296">
              <w:rPr>
                <w:szCs w:val="24"/>
              </w:rPr>
              <w:t>2600 l.</w:t>
            </w:r>
          </w:p>
        </w:tc>
        <w:tc>
          <w:tcPr>
            <w:tcW w:w="2237" w:type="dxa"/>
          </w:tcPr>
          <w:p w14:paraId="6A0556EA" w14:textId="77777777" w:rsidR="00D17380" w:rsidRPr="002C4296" w:rsidRDefault="00D17380" w:rsidP="002C4296">
            <w:pPr>
              <w:spacing w:after="0" w:line="240" w:lineRule="auto"/>
              <w:jc w:val="both"/>
              <w:rPr>
                <w:szCs w:val="24"/>
              </w:rPr>
            </w:pPr>
          </w:p>
        </w:tc>
      </w:tr>
      <w:tr w:rsidR="00D17380" w:rsidRPr="00933131" w14:paraId="48C39B4E" w14:textId="77777777" w:rsidTr="002C4296">
        <w:tc>
          <w:tcPr>
            <w:tcW w:w="9627" w:type="dxa"/>
            <w:gridSpan w:val="4"/>
          </w:tcPr>
          <w:p w14:paraId="481E2D7B" w14:textId="77777777" w:rsidR="00D17380" w:rsidRPr="002C4296" w:rsidRDefault="00D17380" w:rsidP="002C4296">
            <w:pPr>
              <w:spacing w:after="0" w:line="240" w:lineRule="auto"/>
              <w:jc w:val="center"/>
              <w:rPr>
                <w:szCs w:val="24"/>
              </w:rPr>
            </w:pPr>
            <w:r w:rsidRPr="002C4296">
              <w:rPr>
                <w:b/>
                <w:bCs/>
                <w:szCs w:val="24"/>
              </w:rPr>
              <w:t>2. AUTOMOBILIO VARIKLIS, VAŽIUOKLĖ BEI TRANSMISIJA</w:t>
            </w:r>
          </w:p>
        </w:tc>
      </w:tr>
      <w:tr w:rsidR="00D17380" w:rsidRPr="00933131" w14:paraId="3B0334D3" w14:textId="77777777" w:rsidTr="002C4296">
        <w:tc>
          <w:tcPr>
            <w:tcW w:w="1783" w:type="dxa"/>
          </w:tcPr>
          <w:p w14:paraId="1329CE17" w14:textId="77777777" w:rsidR="00D17380" w:rsidRPr="002C4296" w:rsidRDefault="00D17380" w:rsidP="002C4296">
            <w:pPr>
              <w:spacing w:after="0" w:line="240" w:lineRule="auto"/>
              <w:jc w:val="both"/>
              <w:rPr>
                <w:szCs w:val="24"/>
              </w:rPr>
            </w:pPr>
            <w:r w:rsidRPr="002C4296">
              <w:rPr>
                <w:szCs w:val="24"/>
              </w:rPr>
              <w:t>2.1</w:t>
            </w:r>
          </w:p>
        </w:tc>
        <w:tc>
          <w:tcPr>
            <w:tcW w:w="2385" w:type="dxa"/>
          </w:tcPr>
          <w:p w14:paraId="45D3F829" w14:textId="77777777" w:rsidR="00D17380" w:rsidRPr="002C4296" w:rsidRDefault="00D17380" w:rsidP="002C4296">
            <w:pPr>
              <w:spacing w:after="0" w:line="240" w:lineRule="auto"/>
              <w:jc w:val="both"/>
              <w:rPr>
                <w:szCs w:val="24"/>
              </w:rPr>
            </w:pPr>
            <w:r w:rsidRPr="002C4296">
              <w:rPr>
                <w:szCs w:val="24"/>
              </w:rPr>
              <w:t>Kuro rūšis</w:t>
            </w:r>
          </w:p>
        </w:tc>
        <w:tc>
          <w:tcPr>
            <w:tcW w:w="3222" w:type="dxa"/>
          </w:tcPr>
          <w:p w14:paraId="6FE41263" w14:textId="77777777" w:rsidR="00D17380" w:rsidRPr="002C4296" w:rsidRDefault="00D17380" w:rsidP="002C4296">
            <w:pPr>
              <w:spacing w:after="0" w:line="240" w:lineRule="auto"/>
              <w:jc w:val="both"/>
              <w:rPr>
                <w:szCs w:val="24"/>
              </w:rPr>
            </w:pPr>
            <w:r w:rsidRPr="002C4296">
              <w:rPr>
                <w:szCs w:val="24"/>
              </w:rPr>
              <w:t xml:space="preserve">Elektra </w:t>
            </w:r>
          </w:p>
        </w:tc>
        <w:tc>
          <w:tcPr>
            <w:tcW w:w="2237" w:type="dxa"/>
          </w:tcPr>
          <w:p w14:paraId="1BA24379" w14:textId="77777777" w:rsidR="00D17380" w:rsidRPr="002C4296" w:rsidRDefault="00D17380" w:rsidP="002C4296">
            <w:pPr>
              <w:spacing w:after="0" w:line="240" w:lineRule="auto"/>
              <w:jc w:val="both"/>
              <w:rPr>
                <w:szCs w:val="24"/>
              </w:rPr>
            </w:pPr>
          </w:p>
        </w:tc>
      </w:tr>
      <w:tr w:rsidR="00D17380" w:rsidRPr="00933131" w14:paraId="631CE149" w14:textId="77777777" w:rsidTr="002C4296">
        <w:tc>
          <w:tcPr>
            <w:tcW w:w="1783" w:type="dxa"/>
          </w:tcPr>
          <w:p w14:paraId="050E6184" w14:textId="77777777" w:rsidR="00D17380" w:rsidRPr="002C4296" w:rsidRDefault="00D17380" w:rsidP="002C4296">
            <w:pPr>
              <w:spacing w:after="0" w:line="240" w:lineRule="auto"/>
              <w:jc w:val="both"/>
              <w:rPr>
                <w:szCs w:val="24"/>
              </w:rPr>
            </w:pPr>
            <w:r w:rsidRPr="002C4296">
              <w:rPr>
                <w:szCs w:val="24"/>
              </w:rPr>
              <w:t>2.2</w:t>
            </w:r>
          </w:p>
        </w:tc>
        <w:tc>
          <w:tcPr>
            <w:tcW w:w="2385" w:type="dxa"/>
          </w:tcPr>
          <w:p w14:paraId="13BFB6C9" w14:textId="77777777" w:rsidR="00D17380" w:rsidRPr="002C4296" w:rsidRDefault="00D17380" w:rsidP="002C4296">
            <w:pPr>
              <w:spacing w:after="0" w:line="240" w:lineRule="auto"/>
              <w:jc w:val="both"/>
              <w:rPr>
                <w:szCs w:val="24"/>
              </w:rPr>
            </w:pPr>
            <w:r w:rsidRPr="002C4296">
              <w:rPr>
                <w:szCs w:val="24"/>
              </w:rPr>
              <w:t xml:space="preserve">Nuvažiuojamas atstumas </w:t>
            </w:r>
          </w:p>
        </w:tc>
        <w:tc>
          <w:tcPr>
            <w:tcW w:w="3222" w:type="dxa"/>
          </w:tcPr>
          <w:p w14:paraId="3CD3E87A" w14:textId="77777777" w:rsidR="00D17380" w:rsidRPr="002C4296" w:rsidRDefault="00D17380" w:rsidP="002C4296">
            <w:pPr>
              <w:spacing w:after="0" w:line="240" w:lineRule="auto"/>
              <w:jc w:val="both"/>
              <w:rPr>
                <w:szCs w:val="24"/>
              </w:rPr>
            </w:pPr>
            <w:r w:rsidRPr="002C4296">
              <w:rPr>
                <w:szCs w:val="24"/>
              </w:rPr>
              <w:t>Ne mažiau kaip 280 km</w:t>
            </w:r>
          </w:p>
        </w:tc>
        <w:tc>
          <w:tcPr>
            <w:tcW w:w="2237" w:type="dxa"/>
          </w:tcPr>
          <w:p w14:paraId="288A77A6" w14:textId="77777777" w:rsidR="00D17380" w:rsidRPr="002C4296" w:rsidRDefault="00D17380" w:rsidP="002C4296">
            <w:pPr>
              <w:spacing w:after="0" w:line="240" w:lineRule="auto"/>
              <w:jc w:val="both"/>
              <w:rPr>
                <w:szCs w:val="24"/>
              </w:rPr>
            </w:pPr>
          </w:p>
        </w:tc>
      </w:tr>
      <w:tr w:rsidR="00D17380" w:rsidRPr="00933131" w14:paraId="757CDD83" w14:textId="77777777" w:rsidTr="002C4296">
        <w:tc>
          <w:tcPr>
            <w:tcW w:w="1783" w:type="dxa"/>
          </w:tcPr>
          <w:p w14:paraId="65FBA062" w14:textId="77777777" w:rsidR="00D17380" w:rsidRPr="002C4296" w:rsidRDefault="00D17380" w:rsidP="002C4296">
            <w:pPr>
              <w:spacing w:after="0" w:line="240" w:lineRule="auto"/>
              <w:jc w:val="both"/>
              <w:rPr>
                <w:szCs w:val="24"/>
              </w:rPr>
            </w:pPr>
            <w:r w:rsidRPr="002C4296">
              <w:rPr>
                <w:szCs w:val="24"/>
              </w:rPr>
              <w:t>2.3</w:t>
            </w:r>
          </w:p>
        </w:tc>
        <w:tc>
          <w:tcPr>
            <w:tcW w:w="2385" w:type="dxa"/>
          </w:tcPr>
          <w:p w14:paraId="0144BAE7" w14:textId="77777777" w:rsidR="00D17380" w:rsidRPr="002C4296" w:rsidRDefault="00D17380" w:rsidP="002C4296">
            <w:pPr>
              <w:spacing w:after="0" w:line="240" w:lineRule="auto"/>
              <w:jc w:val="both"/>
              <w:rPr>
                <w:szCs w:val="24"/>
              </w:rPr>
            </w:pPr>
            <w:r w:rsidRPr="002C4296">
              <w:rPr>
                <w:szCs w:val="24"/>
              </w:rPr>
              <w:t>Variklio tipas ir darbinis tūris</w:t>
            </w:r>
          </w:p>
        </w:tc>
        <w:tc>
          <w:tcPr>
            <w:tcW w:w="3222" w:type="dxa"/>
          </w:tcPr>
          <w:p w14:paraId="44C2E797" w14:textId="77777777" w:rsidR="00D17380" w:rsidRPr="002C4296" w:rsidRDefault="00D17380" w:rsidP="002C4296">
            <w:pPr>
              <w:spacing w:after="0" w:line="240" w:lineRule="auto"/>
              <w:jc w:val="both"/>
              <w:rPr>
                <w:szCs w:val="24"/>
              </w:rPr>
            </w:pPr>
            <w:r w:rsidRPr="002C4296">
              <w:rPr>
                <w:szCs w:val="24"/>
              </w:rPr>
              <w:t>elektrinis</w:t>
            </w:r>
          </w:p>
        </w:tc>
        <w:tc>
          <w:tcPr>
            <w:tcW w:w="2237" w:type="dxa"/>
          </w:tcPr>
          <w:p w14:paraId="043B6420" w14:textId="77777777" w:rsidR="00D17380" w:rsidRPr="002C4296" w:rsidRDefault="00D17380" w:rsidP="002C4296">
            <w:pPr>
              <w:spacing w:after="0" w:line="240" w:lineRule="auto"/>
              <w:jc w:val="both"/>
              <w:rPr>
                <w:szCs w:val="24"/>
              </w:rPr>
            </w:pPr>
          </w:p>
        </w:tc>
      </w:tr>
      <w:tr w:rsidR="00D17380" w:rsidRPr="00933131" w14:paraId="35712046" w14:textId="77777777" w:rsidTr="002C4296">
        <w:tc>
          <w:tcPr>
            <w:tcW w:w="1783" w:type="dxa"/>
          </w:tcPr>
          <w:p w14:paraId="524AEC24" w14:textId="77777777" w:rsidR="00D17380" w:rsidRPr="002C4296" w:rsidRDefault="00D17380" w:rsidP="002C4296">
            <w:pPr>
              <w:spacing w:after="0" w:line="240" w:lineRule="auto"/>
              <w:jc w:val="both"/>
              <w:rPr>
                <w:szCs w:val="24"/>
              </w:rPr>
            </w:pPr>
            <w:r w:rsidRPr="002C4296">
              <w:rPr>
                <w:szCs w:val="24"/>
              </w:rPr>
              <w:t>2.4</w:t>
            </w:r>
          </w:p>
        </w:tc>
        <w:tc>
          <w:tcPr>
            <w:tcW w:w="2385" w:type="dxa"/>
          </w:tcPr>
          <w:p w14:paraId="1F51FD2B" w14:textId="77777777" w:rsidR="00D17380" w:rsidRPr="002C4296" w:rsidRDefault="00D17380" w:rsidP="002C4296">
            <w:pPr>
              <w:spacing w:after="0" w:line="240" w:lineRule="auto"/>
              <w:jc w:val="both"/>
              <w:rPr>
                <w:szCs w:val="24"/>
              </w:rPr>
            </w:pPr>
            <w:r w:rsidRPr="002C4296">
              <w:rPr>
                <w:szCs w:val="24"/>
              </w:rPr>
              <w:t>Variklio galia (kW)</w:t>
            </w:r>
          </w:p>
        </w:tc>
        <w:tc>
          <w:tcPr>
            <w:tcW w:w="3222" w:type="dxa"/>
          </w:tcPr>
          <w:p w14:paraId="276A172A" w14:textId="77777777" w:rsidR="00D17380" w:rsidRPr="002C4296" w:rsidRDefault="00D17380" w:rsidP="002C4296">
            <w:pPr>
              <w:spacing w:after="0" w:line="240" w:lineRule="auto"/>
              <w:jc w:val="both"/>
              <w:rPr>
                <w:szCs w:val="24"/>
              </w:rPr>
            </w:pPr>
            <w:r w:rsidRPr="002C4296">
              <w:rPr>
                <w:szCs w:val="24"/>
              </w:rPr>
              <w:t>Ne mažiau kaip 70 kW</w:t>
            </w:r>
          </w:p>
        </w:tc>
        <w:tc>
          <w:tcPr>
            <w:tcW w:w="2237" w:type="dxa"/>
          </w:tcPr>
          <w:p w14:paraId="2C07771B" w14:textId="77777777" w:rsidR="00D17380" w:rsidRPr="002C4296" w:rsidRDefault="00D17380" w:rsidP="002C4296">
            <w:pPr>
              <w:spacing w:after="0" w:line="240" w:lineRule="auto"/>
              <w:jc w:val="both"/>
              <w:rPr>
                <w:szCs w:val="24"/>
              </w:rPr>
            </w:pPr>
          </w:p>
        </w:tc>
      </w:tr>
      <w:tr w:rsidR="00D17380" w:rsidRPr="00933131" w14:paraId="57E5C827" w14:textId="77777777" w:rsidTr="002C4296">
        <w:tc>
          <w:tcPr>
            <w:tcW w:w="1783" w:type="dxa"/>
          </w:tcPr>
          <w:p w14:paraId="4FEFF29F" w14:textId="77777777" w:rsidR="00D17380" w:rsidRPr="002C4296" w:rsidRDefault="00D17380" w:rsidP="002C4296">
            <w:pPr>
              <w:spacing w:after="0" w:line="240" w:lineRule="auto"/>
              <w:jc w:val="both"/>
              <w:rPr>
                <w:szCs w:val="24"/>
              </w:rPr>
            </w:pPr>
            <w:r w:rsidRPr="002C4296">
              <w:rPr>
                <w:szCs w:val="24"/>
              </w:rPr>
              <w:t>2.5</w:t>
            </w:r>
          </w:p>
        </w:tc>
        <w:tc>
          <w:tcPr>
            <w:tcW w:w="2385" w:type="dxa"/>
          </w:tcPr>
          <w:p w14:paraId="433BABC2" w14:textId="77777777" w:rsidR="00D17380" w:rsidRPr="002C4296" w:rsidRDefault="00D17380" w:rsidP="002C4296">
            <w:pPr>
              <w:spacing w:after="0" w:line="240" w:lineRule="auto"/>
              <w:jc w:val="both"/>
              <w:rPr>
                <w:szCs w:val="24"/>
              </w:rPr>
            </w:pPr>
            <w:r w:rsidRPr="002C4296">
              <w:rPr>
                <w:szCs w:val="24"/>
              </w:rPr>
              <w:t>Greičių dėžė</w:t>
            </w:r>
          </w:p>
        </w:tc>
        <w:tc>
          <w:tcPr>
            <w:tcW w:w="3222" w:type="dxa"/>
          </w:tcPr>
          <w:p w14:paraId="6338FDD4" w14:textId="77777777" w:rsidR="00D17380" w:rsidRPr="002C4296" w:rsidRDefault="00D17380" w:rsidP="002C4296">
            <w:pPr>
              <w:spacing w:after="0" w:line="240" w:lineRule="auto"/>
              <w:jc w:val="both"/>
              <w:rPr>
                <w:szCs w:val="24"/>
              </w:rPr>
            </w:pPr>
            <w:r w:rsidRPr="002C4296">
              <w:rPr>
                <w:szCs w:val="24"/>
              </w:rPr>
              <w:t xml:space="preserve">Automatinė </w:t>
            </w:r>
          </w:p>
        </w:tc>
        <w:tc>
          <w:tcPr>
            <w:tcW w:w="2237" w:type="dxa"/>
          </w:tcPr>
          <w:p w14:paraId="1C6E8B61" w14:textId="77777777" w:rsidR="00D17380" w:rsidRPr="002C4296" w:rsidRDefault="00D17380" w:rsidP="002C4296">
            <w:pPr>
              <w:spacing w:after="0" w:line="240" w:lineRule="auto"/>
              <w:jc w:val="both"/>
              <w:rPr>
                <w:szCs w:val="24"/>
              </w:rPr>
            </w:pPr>
          </w:p>
        </w:tc>
      </w:tr>
      <w:tr w:rsidR="00D17380" w:rsidRPr="00933131" w14:paraId="729683F7" w14:textId="77777777" w:rsidTr="002C4296">
        <w:tc>
          <w:tcPr>
            <w:tcW w:w="1783" w:type="dxa"/>
          </w:tcPr>
          <w:p w14:paraId="253C57B0" w14:textId="77777777" w:rsidR="00D17380" w:rsidRPr="002C4296" w:rsidRDefault="00D17380" w:rsidP="002C4296">
            <w:pPr>
              <w:spacing w:after="0" w:line="240" w:lineRule="auto"/>
              <w:jc w:val="both"/>
              <w:rPr>
                <w:szCs w:val="24"/>
              </w:rPr>
            </w:pPr>
            <w:r w:rsidRPr="002C4296">
              <w:rPr>
                <w:szCs w:val="24"/>
              </w:rPr>
              <w:t>2.6</w:t>
            </w:r>
          </w:p>
        </w:tc>
        <w:tc>
          <w:tcPr>
            <w:tcW w:w="2385" w:type="dxa"/>
          </w:tcPr>
          <w:p w14:paraId="16FCB469" w14:textId="77777777" w:rsidR="00D17380" w:rsidRPr="002C4296" w:rsidRDefault="00D17380" w:rsidP="002C4296">
            <w:pPr>
              <w:spacing w:after="0" w:line="240" w:lineRule="auto"/>
              <w:jc w:val="both"/>
              <w:rPr>
                <w:szCs w:val="24"/>
              </w:rPr>
            </w:pPr>
            <w:r w:rsidRPr="002C4296">
              <w:rPr>
                <w:szCs w:val="24"/>
              </w:rPr>
              <w:t>Prošvaisa (mm)</w:t>
            </w:r>
          </w:p>
        </w:tc>
        <w:tc>
          <w:tcPr>
            <w:tcW w:w="3222" w:type="dxa"/>
          </w:tcPr>
          <w:p w14:paraId="77A1DFD5" w14:textId="77777777" w:rsidR="00D17380" w:rsidRPr="002C4296" w:rsidRDefault="00D17380" w:rsidP="002C4296">
            <w:pPr>
              <w:spacing w:after="0" w:line="240" w:lineRule="auto"/>
              <w:jc w:val="both"/>
              <w:rPr>
                <w:szCs w:val="24"/>
              </w:rPr>
            </w:pPr>
            <w:r w:rsidRPr="002C4296">
              <w:rPr>
                <w:szCs w:val="24"/>
              </w:rPr>
              <w:t>Ne mažesnė kaip 140 mm</w:t>
            </w:r>
          </w:p>
        </w:tc>
        <w:tc>
          <w:tcPr>
            <w:tcW w:w="2237" w:type="dxa"/>
          </w:tcPr>
          <w:p w14:paraId="1814D75B" w14:textId="77777777" w:rsidR="00D17380" w:rsidRPr="002C4296" w:rsidRDefault="00D17380" w:rsidP="002C4296">
            <w:pPr>
              <w:spacing w:after="0" w:line="240" w:lineRule="auto"/>
              <w:jc w:val="both"/>
              <w:rPr>
                <w:szCs w:val="24"/>
              </w:rPr>
            </w:pPr>
          </w:p>
        </w:tc>
      </w:tr>
      <w:tr w:rsidR="00D17380" w:rsidRPr="00933131" w14:paraId="7465F7D1" w14:textId="77777777" w:rsidTr="002C4296">
        <w:tc>
          <w:tcPr>
            <w:tcW w:w="1783" w:type="dxa"/>
          </w:tcPr>
          <w:p w14:paraId="135186A1" w14:textId="77777777" w:rsidR="00D17380" w:rsidRPr="002C4296" w:rsidRDefault="00D17380" w:rsidP="002C4296">
            <w:pPr>
              <w:spacing w:after="0" w:line="240" w:lineRule="auto"/>
              <w:jc w:val="both"/>
              <w:rPr>
                <w:szCs w:val="24"/>
              </w:rPr>
            </w:pPr>
            <w:r w:rsidRPr="002C4296">
              <w:rPr>
                <w:szCs w:val="24"/>
              </w:rPr>
              <w:t>2.7</w:t>
            </w:r>
          </w:p>
        </w:tc>
        <w:tc>
          <w:tcPr>
            <w:tcW w:w="2385" w:type="dxa"/>
          </w:tcPr>
          <w:p w14:paraId="39A6978B" w14:textId="77777777" w:rsidR="00D17380" w:rsidRPr="002C4296" w:rsidRDefault="00D17380" w:rsidP="002C4296">
            <w:pPr>
              <w:spacing w:after="0" w:line="240" w:lineRule="auto"/>
              <w:jc w:val="both"/>
              <w:rPr>
                <w:szCs w:val="24"/>
              </w:rPr>
            </w:pPr>
            <w:r w:rsidRPr="002C4296">
              <w:rPr>
                <w:szCs w:val="24"/>
              </w:rPr>
              <w:t>Varantys ratai</w:t>
            </w:r>
          </w:p>
        </w:tc>
        <w:tc>
          <w:tcPr>
            <w:tcW w:w="3222" w:type="dxa"/>
          </w:tcPr>
          <w:p w14:paraId="47108D28" w14:textId="77777777" w:rsidR="00D17380" w:rsidRPr="002C4296" w:rsidRDefault="00D17380" w:rsidP="002C4296">
            <w:pPr>
              <w:spacing w:after="0" w:line="240" w:lineRule="auto"/>
              <w:jc w:val="both"/>
              <w:rPr>
                <w:szCs w:val="24"/>
              </w:rPr>
            </w:pPr>
            <w:r w:rsidRPr="002C4296">
              <w:rPr>
                <w:szCs w:val="24"/>
              </w:rPr>
              <w:t>Priekiniai varantys ratai (2WD)</w:t>
            </w:r>
          </w:p>
        </w:tc>
        <w:tc>
          <w:tcPr>
            <w:tcW w:w="2237" w:type="dxa"/>
          </w:tcPr>
          <w:p w14:paraId="61041351" w14:textId="77777777" w:rsidR="00D17380" w:rsidRPr="002C4296" w:rsidRDefault="00D17380" w:rsidP="002C4296">
            <w:pPr>
              <w:spacing w:after="0" w:line="240" w:lineRule="auto"/>
              <w:jc w:val="both"/>
              <w:rPr>
                <w:szCs w:val="24"/>
              </w:rPr>
            </w:pPr>
          </w:p>
        </w:tc>
      </w:tr>
      <w:tr w:rsidR="00D17380" w:rsidRPr="00933131" w14:paraId="03E0EFCE" w14:textId="77777777" w:rsidTr="002C4296">
        <w:tc>
          <w:tcPr>
            <w:tcW w:w="9627" w:type="dxa"/>
            <w:gridSpan w:val="4"/>
          </w:tcPr>
          <w:p w14:paraId="06E114A0" w14:textId="77777777" w:rsidR="00D17380" w:rsidRPr="002C4296" w:rsidRDefault="00D17380" w:rsidP="002C4296">
            <w:pPr>
              <w:spacing w:after="0" w:line="240" w:lineRule="auto"/>
              <w:jc w:val="center"/>
              <w:rPr>
                <w:szCs w:val="24"/>
              </w:rPr>
            </w:pPr>
            <w:r w:rsidRPr="002C4296">
              <w:rPr>
                <w:b/>
                <w:bCs/>
                <w:szCs w:val="24"/>
              </w:rPr>
              <w:lastRenderedPageBreak/>
              <w:t>3. MINIMALŪS REIKALAVIMAI AUTOMOBILIO ĮRANGAI, SAUGUMUI IR KOMPLEKTACIJAI</w:t>
            </w:r>
          </w:p>
        </w:tc>
      </w:tr>
      <w:tr w:rsidR="00D17380" w:rsidRPr="00933131" w14:paraId="2D1E72D2" w14:textId="77777777" w:rsidTr="002C4296">
        <w:tc>
          <w:tcPr>
            <w:tcW w:w="1783" w:type="dxa"/>
          </w:tcPr>
          <w:p w14:paraId="675C75B8" w14:textId="77777777" w:rsidR="00D17380" w:rsidRPr="002C4296" w:rsidRDefault="00D17380" w:rsidP="002C4296">
            <w:pPr>
              <w:spacing w:after="0" w:line="240" w:lineRule="auto"/>
              <w:jc w:val="both"/>
              <w:rPr>
                <w:szCs w:val="24"/>
              </w:rPr>
            </w:pPr>
            <w:r w:rsidRPr="002C4296">
              <w:rPr>
                <w:szCs w:val="24"/>
              </w:rPr>
              <w:t>3.1</w:t>
            </w:r>
          </w:p>
        </w:tc>
        <w:tc>
          <w:tcPr>
            <w:tcW w:w="2385" w:type="dxa"/>
          </w:tcPr>
          <w:p w14:paraId="611D0369" w14:textId="77777777" w:rsidR="00D17380" w:rsidRPr="002C4296" w:rsidRDefault="00D17380" w:rsidP="002C4296">
            <w:pPr>
              <w:spacing w:after="0" w:line="240" w:lineRule="auto"/>
              <w:jc w:val="both"/>
              <w:rPr>
                <w:szCs w:val="24"/>
              </w:rPr>
            </w:pPr>
            <w:r w:rsidRPr="002C4296">
              <w:rPr>
                <w:szCs w:val="24"/>
              </w:rPr>
              <w:t xml:space="preserve">Suderinamumas su Apple </w:t>
            </w:r>
            <w:proofErr w:type="spellStart"/>
            <w:r w:rsidRPr="002C4296">
              <w:rPr>
                <w:szCs w:val="24"/>
              </w:rPr>
              <w:t>CarPlay</w:t>
            </w:r>
            <w:proofErr w:type="spellEnd"/>
            <w:r w:rsidRPr="002C4296">
              <w:rPr>
                <w:szCs w:val="24"/>
              </w:rPr>
              <w:t xml:space="preserve"> ir Android Auto</w:t>
            </w:r>
          </w:p>
        </w:tc>
        <w:tc>
          <w:tcPr>
            <w:tcW w:w="3222" w:type="dxa"/>
          </w:tcPr>
          <w:p w14:paraId="3118BEBE" w14:textId="77777777" w:rsidR="00D17380" w:rsidRPr="002C4296" w:rsidRDefault="00D17380" w:rsidP="002C4296">
            <w:pPr>
              <w:spacing w:after="0" w:line="240" w:lineRule="auto"/>
              <w:jc w:val="both"/>
              <w:rPr>
                <w:szCs w:val="24"/>
              </w:rPr>
            </w:pPr>
            <w:r w:rsidRPr="002C4296">
              <w:rPr>
                <w:szCs w:val="24"/>
              </w:rPr>
              <w:t>Būtina per WI-FI/Bluetooth, FM radijas, lietimui jautrus ekranas.</w:t>
            </w:r>
          </w:p>
        </w:tc>
        <w:tc>
          <w:tcPr>
            <w:tcW w:w="2237" w:type="dxa"/>
          </w:tcPr>
          <w:p w14:paraId="1D5A5292" w14:textId="77777777" w:rsidR="00D17380" w:rsidRPr="002C4296" w:rsidRDefault="00D17380" w:rsidP="002C4296">
            <w:pPr>
              <w:spacing w:after="0" w:line="240" w:lineRule="auto"/>
              <w:jc w:val="both"/>
              <w:rPr>
                <w:szCs w:val="24"/>
              </w:rPr>
            </w:pPr>
          </w:p>
        </w:tc>
      </w:tr>
      <w:tr w:rsidR="00D17380" w:rsidRPr="00933131" w14:paraId="55DB38DA" w14:textId="77777777" w:rsidTr="002C4296">
        <w:tc>
          <w:tcPr>
            <w:tcW w:w="1783" w:type="dxa"/>
          </w:tcPr>
          <w:p w14:paraId="0427BC95" w14:textId="77777777" w:rsidR="00D17380" w:rsidRPr="002C4296" w:rsidRDefault="00D17380" w:rsidP="002C4296">
            <w:pPr>
              <w:spacing w:after="0" w:line="240" w:lineRule="auto"/>
              <w:jc w:val="both"/>
              <w:rPr>
                <w:szCs w:val="24"/>
              </w:rPr>
            </w:pPr>
            <w:r w:rsidRPr="002C4296">
              <w:rPr>
                <w:szCs w:val="24"/>
              </w:rPr>
              <w:t>3.2</w:t>
            </w:r>
          </w:p>
        </w:tc>
        <w:tc>
          <w:tcPr>
            <w:tcW w:w="2385" w:type="dxa"/>
          </w:tcPr>
          <w:p w14:paraId="037A4EE3" w14:textId="77777777" w:rsidR="00D17380" w:rsidRPr="002C4296" w:rsidRDefault="00D17380" w:rsidP="002C4296">
            <w:pPr>
              <w:spacing w:after="0" w:line="240" w:lineRule="auto"/>
              <w:jc w:val="both"/>
              <w:rPr>
                <w:szCs w:val="24"/>
              </w:rPr>
            </w:pPr>
            <w:r w:rsidRPr="002C4296">
              <w:rPr>
                <w:szCs w:val="24"/>
              </w:rPr>
              <w:t>Stabdžių antiblokavimo sistema</w:t>
            </w:r>
          </w:p>
        </w:tc>
        <w:tc>
          <w:tcPr>
            <w:tcW w:w="3222" w:type="dxa"/>
          </w:tcPr>
          <w:p w14:paraId="06311B22" w14:textId="77777777" w:rsidR="00D17380" w:rsidRPr="002C4296" w:rsidRDefault="00D17380" w:rsidP="002C4296">
            <w:pPr>
              <w:spacing w:after="0" w:line="240" w:lineRule="auto"/>
              <w:jc w:val="both"/>
              <w:rPr>
                <w:szCs w:val="24"/>
              </w:rPr>
            </w:pPr>
            <w:r w:rsidRPr="002C4296">
              <w:rPr>
                <w:szCs w:val="24"/>
              </w:rPr>
              <w:t>Būtina (ABS su avariniu stabdymo asistentu)</w:t>
            </w:r>
          </w:p>
        </w:tc>
        <w:tc>
          <w:tcPr>
            <w:tcW w:w="2237" w:type="dxa"/>
          </w:tcPr>
          <w:p w14:paraId="24EA9177" w14:textId="77777777" w:rsidR="00D17380" w:rsidRPr="002C4296" w:rsidRDefault="00D17380" w:rsidP="002C4296">
            <w:pPr>
              <w:spacing w:after="0" w:line="240" w:lineRule="auto"/>
              <w:jc w:val="both"/>
              <w:rPr>
                <w:szCs w:val="24"/>
              </w:rPr>
            </w:pPr>
          </w:p>
        </w:tc>
      </w:tr>
      <w:tr w:rsidR="00D17380" w:rsidRPr="00933131" w14:paraId="2B8A93A5" w14:textId="77777777" w:rsidTr="002C4296">
        <w:tc>
          <w:tcPr>
            <w:tcW w:w="1783" w:type="dxa"/>
          </w:tcPr>
          <w:p w14:paraId="5620ECFE" w14:textId="77777777" w:rsidR="00D17380" w:rsidRPr="002C4296" w:rsidRDefault="00D17380" w:rsidP="002C4296">
            <w:pPr>
              <w:spacing w:after="0" w:line="240" w:lineRule="auto"/>
              <w:jc w:val="both"/>
              <w:rPr>
                <w:szCs w:val="24"/>
              </w:rPr>
            </w:pPr>
            <w:r w:rsidRPr="002C4296">
              <w:rPr>
                <w:szCs w:val="24"/>
              </w:rPr>
              <w:t>3.3</w:t>
            </w:r>
          </w:p>
        </w:tc>
        <w:tc>
          <w:tcPr>
            <w:tcW w:w="2385" w:type="dxa"/>
          </w:tcPr>
          <w:p w14:paraId="4830B865" w14:textId="77777777" w:rsidR="00D17380" w:rsidRPr="002C4296" w:rsidRDefault="00D17380" w:rsidP="002C4296">
            <w:pPr>
              <w:spacing w:after="0" w:line="240" w:lineRule="auto"/>
              <w:jc w:val="both"/>
              <w:rPr>
                <w:szCs w:val="24"/>
              </w:rPr>
            </w:pPr>
            <w:r w:rsidRPr="002C4296">
              <w:rPr>
                <w:szCs w:val="24"/>
              </w:rPr>
              <w:t>Padangų slėgio stebėjimo sistema</w:t>
            </w:r>
          </w:p>
        </w:tc>
        <w:tc>
          <w:tcPr>
            <w:tcW w:w="3222" w:type="dxa"/>
          </w:tcPr>
          <w:p w14:paraId="101ED8A8" w14:textId="77777777" w:rsidR="00D17380" w:rsidRPr="002C4296" w:rsidRDefault="00D17380" w:rsidP="002C4296">
            <w:pPr>
              <w:spacing w:after="0" w:line="240" w:lineRule="auto"/>
              <w:jc w:val="both"/>
              <w:rPr>
                <w:szCs w:val="24"/>
              </w:rPr>
            </w:pPr>
            <w:r w:rsidRPr="002C4296">
              <w:rPr>
                <w:szCs w:val="24"/>
              </w:rPr>
              <w:t>Būtina</w:t>
            </w:r>
          </w:p>
        </w:tc>
        <w:tc>
          <w:tcPr>
            <w:tcW w:w="2237" w:type="dxa"/>
          </w:tcPr>
          <w:p w14:paraId="0A6A4FF8" w14:textId="77777777" w:rsidR="00D17380" w:rsidRPr="002C4296" w:rsidRDefault="00D17380" w:rsidP="002C4296">
            <w:pPr>
              <w:spacing w:after="0" w:line="240" w:lineRule="auto"/>
              <w:jc w:val="both"/>
              <w:rPr>
                <w:szCs w:val="24"/>
              </w:rPr>
            </w:pPr>
          </w:p>
        </w:tc>
      </w:tr>
      <w:tr w:rsidR="00D17380" w:rsidRPr="00933131" w14:paraId="38F88F44" w14:textId="77777777" w:rsidTr="002C4296">
        <w:tc>
          <w:tcPr>
            <w:tcW w:w="1783" w:type="dxa"/>
          </w:tcPr>
          <w:p w14:paraId="7E4EDD68" w14:textId="77777777" w:rsidR="00D17380" w:rsidRPr="002C4296" w:rsidRDefault="00D17380" w:rsidP="002C4296">
            <w:pPr>
              <w:spacing w:after="0" w:line="240" w:lineRule="auto"/>
              <w:jc w:val="both"/>
              <w:rPr>
                <w:szCs w:val="24"/>
              </w:rPr>
            </w:pPr>
            <w:r w:rsidRPr="002C4296">
              <w:rPr>
                <w:szCs w:val="24"/>
              </w:rPr>
              <w:t>3.4</w:t>
            </w:r>
          </w:p>
        </w:tc>
        <w:tc>
          <w:tcPr>
            <w:tcW w:w="2385" w:type="dxa"/>
          </w:tcPr>
          <w:p w14:paraId="3290CF06" w14:textId="77777777" w:rsidR="00D17380" w:rsidRPr="002C4296" w:rsidRDefault="00D17380" w:rsidP="002C4296">
            <w:pPr>
              <w:spacing w:after="0" w:line="240" w:lineRule="auto"/>
              <w:jc w:val="both"/>
              <w:rPr>
                <w:szCs w:val="24"/>
              </w:rPr>
            </w:pPr>
            <w:r w:rsidRPr="002C4296">
              <w:rPr>
                <w:szCs w:val="24"/>
              </w:rPr>
              <w:t>Avarinio stabdymo pagalbos sistema</w:t>
            </w:r>
          </w:p>
        </w:tc>
        <w:tc>
          <w:tcPr>
            <w:tcW w:w="3222" w:type="dxa"/>
          </w:tcPr>
          <w:p w14:paraId="7862F6E9" w14:textId="77777777" w:rsidR="00D17380" w:rsidRPr="002C4296" w:rsidRDefault="00D17380" w:rsidP="002C4296">
            <w:pPr>
              <w:spacing w:after="0" w:line="240" w:lineRule="auto"/>
              <w:jc w:val="both"/>
              <w:rPr>
                <w:szCs w:val="24"/>
              </w:rPr>
            </w:pPr>
            <w:r w:rsidRPr="002C4296">
              <w:rPr>
                <w:szCs w:val="24"/>
              </w:rPr>
              <w:t>Būtina BAS / PCS (su pėsčiųjų fiksavimu)</w:t>
            </w:r>
          </w:p>
        </w:tc>
        <w:tc>
          <w:tcPr>
            <w:tcW w:w="2237" w:type="dxa"/>
          </w:tcPr>
          <w:p w14:paraId="07A751C4" w14:textId="77777777" w:rsidR="00D17380" w:rsidRPr="002C4296" w:rsidRDefault="00D17380" w:rsidP="002C4296">
            <w:pPr>
              <w:spacing w:after="0" w:line="240" w:lineRule="auto"/>
              <w:jc w:val="both"/>
              <w:rPr>
                <w:szCs w:val="24"/>
              </w:rPr>
            </w:pPr>
          </w:p>
        </w:tc>
      </w:tr>
      <w:tr w:rsidR="00D17380" w:rsidRPr="00933131" w14:paraId="62884DA1" w14:textId="77777777" w:rsidTr="002C4296">
        <w:tc>
          <w:tcPr>
            <w:tcW w:w="1783" w:type="dxa"/>
          </w:tcPr>
          <w:p w14:paraId="329CECFC" w14:textId="77777777" w:rsidR="00D17380" w:rsidRPr="002C4296" w:rsidRDefault="00D17380" w:rsidP="002C4296">
            <w:pPr>
              <w:spacing w:after="0" w:line="240" w:lineRule="auto"/>
              <w:jc w:val="both"/>
              <w:rPr>
                <w:szCs w:val="24"/>
              </w:rPr>
            </w:pPr>
            <w:r w:rsidRPr="002C4296">
              <w:rPr>
                <w:szCs w:val="24"/>
              </w:rPr>
              <w:t>3.5</w:t>
            </w:r>
          </w:p>
        </w:tc>
        <w:tc>
          <w:tcPr>
            <w:tcW w:w="2385" w:type="dxa"/>
          </w:tcPr>
          <w:p w14:paraId="493C4BC0" w14:textId="77777777" w:rsidR="00D17380" w:rsidRPr="002C4296" w:rsidRDefault="00D17380" w:rsidP="002C4296">
            <w:pPr>
              <w:spacing w:after="0" w:line="240" w:lineRule="auto"/>
              <w:jc w:val="both"/>
              <w:rPr>
                <w:szCs w:val="24"/>
              </w:rPr>
            </w:pPr>
            <w:r w:rsidRPr="002C4296">
              <w:rPr>
                <w:szCs w:val="24"/>
              </w:rPr>
              <w:t>Pajudėjimo įkalnėje pagalbos sistema</w:t>
            </w:r>
          </w:p>
        </w:tc>
        <w:tc>
          <w:tcPr>
            <w:tcW w:w="3222" w:type="dxa"/>
          </w:tcPr>
          <w:p w14:paraId="2932D42D" w14:textId="77777777" w:rsidR="00D17380" w:rsidRPr="002C4296" w:rsidRDefault="00D17380" w:rsidP="002C4296">
            <w:pPr>
              <w:spacing w:after="0" w:line="240" w:lineRule="auto"/>
              <w:jc w:val="both"/>
              <w:rPr>
                <w:szCs w:val="24"/>
              </w:rPr>
            </w:pPr>
            <w:r w:rsidRPr="002C4296">
              <w:rPr>
                <w:szCs w:val="24"/>
              </w:rPr>
              <w:t>Būtina</w:t>
            </w:r>
          </w:p>
        </w:tc>
        <w:tc>
          <w:tcPr>
            <w:tcW w:w="2237" w:type="dxa"/>
          </w:tcPr>
          <w:p w14:paraId="1E028A82" w14:textId="77777777" w:rsidR="00D17380" w:rsidRPr="002C4296" w:rsidRDefault="00D17380" w:rsidP="002C4296">
            <w:pPr>
              <w:spacing w:after="0" w:line="240" w:lineRule="auto"/>
              <w:jc w:val="both"/>
              <w:rPr>
                <w:szCs w:val="24"/>
              </w:rPr>
            </w:pPr>
          </w:p>
        </w:tc>
      </w:tr>
      <w:tr w:rsidR="00D17380" w:rsidRPr="00933131" w14:paraId="26CA247C" w14:textId="77777777" w:rsidTr="002C4296">
        <w:tc>
          <w:tcPr>
            <w:tcW w:w="1783" w:type="dxa"/>
          </w:tcPr>
          <w:p w14:paraId="2217005E" w14:textId="77777777" w:rsidR="00D17380" w:rsidRPr="002C4296" w:rsidRDefault="00D17380" w:rsidP="002C4296">
            <w:pPr>
              <w:spacing w:after="0" w:line="240" w:lineRule="auto"/>
              <w:jc w:val="both"/>
              <w:rPr>
                <w:szCs w:val="24"/>
              </w:rPr>
            </w:pPr>
            <w:r w:rsidRPr="002C4296">
              <w:rPr>
                <w:szCs w:val="24"/>
              </w:rPr>
              <w:t>3.6</w:t>
            </w:r>
          </w:p>
        </w:tc>
        <w:tc>
          <w:tcPr>
            <w:tcW w:w="2385" w:type="dxa"/>
          </w:tcPr>
          <w:p w14:paraId="6775D8AF" w14:textId="77777777" w:rsidR="00D17380" w:rsidRPr="002C4296" w:rsidRDefault="00D17380" w:rsidP="002C4296">
            <w:pPr>
              <w:spacing w:after="0" w:line="240" w:lineRule="auto"/>
              <w:jc w:val="both"/>
              <w:rPr>
                <w:szCs w:val="24"/>
              </w:rPr>
            </w:pPr>
            <w:r w:rsidRPr="002C4296">
              <w:rPr>
                <w:szCs w:val="24"/>
              </w:rPr>
              <w:t>Saugos oro pagalvės</w:t>
            </w:r>
          </w:p>
        </w:tc>
        <w:tc>
          <w:tcPr>
            <w:tcW w:w="3222" w:type="dxa"/>
          </w:tcPr>
          <w:p w14:paraId="2F0696CE" w14:textId="77777777" w:rsidR="00D17380" w:rsidRPr="002C4296" w:rsidRDefault="00D17380" w:rsidP="002C4296">
            <w:pPr>
              <w:spacing w:after="0" w:line="240" w:lineRule="auto"/>
              <w:jc w:val="both"/>
              <w:rPr>
                <w:szCs w:val="24"/>
              </w:rPr>
            </w:pPr>
            <w:r w:rsidRPr="002C4296">
              <w:rPr>
                <w:szCs w:val="24"/>
              </w:rPr>
              <w:t>Būtina priekinės, šoninės ir užuolaidos tipo saugos oro pagalvės</w:t>
            </w:r>
          </w:p>
        </w:tc>
        <w:tc>
          <w:tcPr>
            <w:tcW w:w="2237" w:type="dxa"/>
          </w:tcPr>
          <w:p w14:paraId="2AD41F86" w14:textId="77777777" w:rsidR="00D17380" w:rsidRPr="002C4296" w:rsidRDefault="00D17380" w:rsidP="002C4296">
            <w:pPr>
              <w:spacing w:after="0" w:line="240" w:lineRule="auto"/>
              <w:jc w:val="both"/>
              <w:rPr>
                <w:szCs w:val="24"/>
              </w:rPr>
            </w:pPr>
          </w:p>
        </w:tc>
      </w:tr>
      <w:tr w:rsidR="00D17380" w:rsidRPr="00933131" w14:paraId="7ACDFF69" w14:textId="77777777" w:rsidTr="002C4296">
        <w:tc>
          <w:tcPr>
            <w:tcW w:w="1783" w:type="dxa"/>
          </w:tcPr>
          <w:p w14:paraId="33E6637E" w14:textId="77777777" w:rsidR="00D17380" w:rsidRPr="002C4296" w:rsidRDefault="00D17380" w:rsidP="002C4296">
            <w:pPr>
              <w:spacing w:after="0" w:line="240" w:lineRule="auto"/>
              <w:jc w:val="both"/>
              <w:rPr>
                <w:szCs w:val="24"/>
              </w:rPr>
            </w:pPr>
            <w:r w:rsidRPr="002C4296">
              <w:rPr>
                <w:szCs w:val="24"/>
              </w:rPr>
              <w:t>3.7</w:t>
            </w:r>
          </w:p>
        </w:tc>
        <w:tc>
          <w:tcPr>
            <w:tcW w:w="2385" w:type="dxa"/>
          </w:tcPr>
          <w:p w14:paraId="2883A653" w14:textId="77777777" w:rsidR="00D17380" w:rsidRPr="002C4296" w:rsidRDefault="00D17380" w:rsidP="002C4296">
            <w:pPr>
              <w:spacing w:after="0" w:line="240" w:lineRule="auto"/>
              <w:jc w:val="both"/>
              <w:rPr>
                <w:szCs w:val="24"/>
              </w:rPr>
            </w:pPr>
            <w:r w:rsidRPr="002C4296">
              <w:rPr>
                <w:szCs w:val="24"/>
              </w:rPr>
              <w:t>Saugos diržai</w:t>
            </w:r>
          </w:p>
        </w:tc>
        <w:tc>
          <w:tcPr>
            <w:tcW w:w="3222" w:type="dxa"/>
          </w:tcPr>
          <w:p w14:paraId="5D9097EA" w14:textId="77777777" w:rsidR="00D17380" w:rsidRPr="002C4296" w:rsidRDefault="00D17380" w:rsidP="002C4296">
            <w:pPr>
              <w:spacing w:after="0" w:line="240" w:lineRule="auto"/>
              <w:jc w:val="both"/>
              <w:rPr>
                <w:szCs w:val="24"/>
              </w:rPr>
            </w:pPr>
            <w:r w:rsidRPr="002C4296">
              <w:rPr>
                <w:szCs w:val="24"/>
              </w:rPr>
              <w:t>Būtina vairuotojo ir visoms keleivių vietoms</w:t>
            </w:r>
          </w:p>
        </w:tc>
        <w:tc>
          <w:tcPr>
            <w:tcW w:w="2237" w:type="dxa"/>
          </w:tcPr>
          <w:p w14:paraId="0F20DD14" w14:textId="77777777" w:rsidR="00D17380" w:rsidRPr="002C4296" w:rsidRDefault="00D17380" w:rsidP="002C4296">
            <w:pPr>
              <w:spacing w:after="0" w:line="240" w:lineRule="auto"/>
              <w:jc w:val="both"/>
              <w:rPr>
                <w:szCs w:val="24"/>
              </w:rPr>
            </w:pPr>
          </w:p>
        </w:tc>
      </w:tr>
      <w:tr w:rsidR="00D17380" w:rsidRPr="00933131" w14:paraId="0AF66A44" w14:textId="77777777" w:rsidTr="002C4296">
        <w:tc>
          <w:tcPr>
            <w:tcW w:w="1783" w:type="dxa"/>
          </w:tcPr>
          <w:p w14:paraId="4BCC535C" w14:textId="77777777" w:rsidR="00D17380" w:rsidRPr="002C4296" w:rsidRDefault="00D17380" w:rsidP="002C4296">
            <w:pPr>
              <w:spacing w:after="0" w:line="240" w:lineRule="auto"/>
              <w:jc w:val="both"/>
              <w:rPr>
                <w:szCs w:val="24"/>
              </w:rPr>
            </w:pPr>
            <w:r w:rsidRPr="002C4296">
              <w:rPr>
                <w:szCs w:val="24"/>
              </w:rPr>
              <w:t>3.8</w:t>
            </w:r>
          </w:p>
        </w:tc>
        <w:tc>
          <w:tcPr>
            <w:tcW w:w="2385" w:type="dxa"/>
          </w:tcPr>
          <w:p w14:paraId="78A6BFC5" w14:textId="77777777" w:rsidR="00D17380" w:rsidRPr="002C4296" w:rsidRDefault="00D17380" w:rsidP="002C4296">
            <w:pPr>
              <w:spacing w:after="0" w:line="240" w:lineRule="auto"/>
              <w:jc w:val="both"/>
              <w:rPr>
                <w:szCs w:val="24"/>
              </w:rPr>
            </w:pPr>
            <w:r w:rsidRPr="002C4296">
              <w:rPr>
                <w:szCs w:val="24"/>
              </w:rPr>
              <w:t>Pastovaus greičio palaikymo sistema</w:t>
            </w:r>
          </w:p>
        </w:tc>
        <w:tc>
          <w:tcPr>
            <w:tcW w:w="3222" w:type="dxa"/>
          </w:tcPr>
          <w:p w14:paraId="3017D01E" w14:textId="77777777" w:rsidR="00D17380" w:rsidRPr="002C4296" w:rsidRDefault="00D17380" w:rsidP="002C4296">
            <w:pPr>
              <w:spacing w:after="0" w:line="240" w:lineRule="auto"/>
              <w:jc w:val="both"/>
              <w:rPr>
                <w:szCs w:val="24"/>
              </w:rPr>
            </w:pPr>
            <w:r w:rsidRPr="002C4296">
              <w:rPr>
                <w:szCs w:val="24"/>
              </w:rPr>
              <w:t>Būtina (Kruizas)</w:t>
            </w:r>
          </w:p>
        </w:tc>
        <w:tc>
          <w:tcPr>
            <w:tcW w:w="2237" w:type="dxa"/>
          </w:tcPr>
          <w:p w14:paraId="1C97E9F0" w14:textId="77777777" w:rsidR="00D17380" w:rsidRPr="002C4296" w:rsidRDefault="00D17380" w:rsidP="002C4296">
            <w:pPr>
              <w:spacing w:after="0" w:line="240" w:lineRule="auto"/>
              <w:jc w:val="both"/>
              <w:rPr>
                <w:szCs w:val="24"/>
              </w:rPr>
            </w:pPr>
          </w:p>
        </w:tc>
      </w:tr>
      <w:tr w:rsidR="00D17380" w:rsidRPr="00933131" w14:paraId="1B42350C" w14:textId="77777777" w:rsidTr="002C4296">
        <w:tc>
          <w:tcPr>
            <w:tcW w:w="1783" w:type="dxa"/>
          </w:tcPr>
          <w:p w14:paraId="2A577085" w14:textId="77777777" w:rsidR="00D17380" w:rsidRPr="002C4296" w:rsidRDefault="00D17380" w:rsidP="002C4296">
            <w:pPr>
              <w:spacing w:after="0" w:line="240" w:lineRule="auto"/>
              <w:jc w:val="both"/>
              <w:rPr>
                <w:szCs w:val="24"/>
              </w:rPr>
            </w:pPr>
            <w:r w:rsidRPr="002C4296">
              <w:rPr>
                <w:szCs w:val="24"/>
              </w:rPr>
              <w:t>3.9</w:t>
            </w:r>
          </w:p>
        </w:tc>
        <w:tc>
          <w:tcPr>
            <w:tcW w:w="2385" w:type="dxa"/>
          </w:tcPr>
          <w:p w14:paraId="77847288" w14:textId="77777777" w:rsidR="00D17380" w:rsidRPr="002C4296" w:rsidRDefault="00D17380" w:rsidP="002C4296">
            <w:pPr>
              <w:spacing w:after="0" w:line="240" w:lineRule="auto"/>
              <w:jc w:val="both"/>
              <w:rPr>
                <w:szCs w:val="24"/>
              </w:rPr>
            </w:pPr>
            <w:r w:rsidRPr="002C4296">
              <w:rPr>
                <w:szCs w:val="24"/>
              </w:rPr>
              <w:t>Parkavimo jutikliai / kamera</w:t>
            </w:r>
          </w:p>
        </w:tc>
        <w:tc>
          <w:tcPr>
            <w:tcW w:w="3222" w:type="dxa"/>
          </w:tcPr>
          <w:p w14:paraId="2F2AD1E7" w14:textId="77777777" w:rsidR="00D17380" w:rsidRPr="002C4296" w:rsidRDefault="00D17380" w:rsidP="002C4296">
            <w:pPr>
              <w:spacing w:after="0" w:line="240" w:lineRule="auto"/>
              <w:jc w:val="both"/>
              <w:rPr>
                <w:szCs w:val="24"/>
              </w:rPr>
            </w:pPr>
            <w:r w:rsidRPr="002C4296">
              <w:rPr>
                <w:szCs w:val="24"/>
              </w:rPr>
              <w:t>Būtina galiniai parkavimo jutikliai ir/arba galinio vaizdo kamera</w:t>
            </w:r>
          </w:p>
        </w:tc>
        <w:tc>
          <w:tcPr>
            <w:tcW w:w="2237" w:type="dxa"/>
          </w:tcPr>
          <w:p w14:paraId="18C3668F" w14:textId="77777777" w:rsidR="00D17380" w:rsidRPr="002C4296" w:rsidRDefault="00D17380" w:rsidP="002C4296">
            <w:pPr>
              <w:spacing w:after="0" w:line="240" w:lineRule="auto"/>
              <w:jc w:val="both"/>
              <w:rPr>
                <w:szCs w:val="24"/>
              </w:rPr>
            </w:pPr>
          </w:p>
        </w:tc>
      </w:tr>
      <w:tr w:rsidR="00D17380" w:rsidRPr="00933131" w14:paraId="538462C5" w14:textId="77777777" w:rsidTr="002C4296">
        <w:tc>
          <w:tcPr>
            <w:tcW w:w="1783" w:type="dxa"/>
          </w:tcPr>
          <w:p w14:paraId="55F9D092" w14:textId="77777777" w:rsidR="00D17380" w:rsidRPr="002C4296" w:rsidRDefault="00D17380" w:rsidP="002C4296">
            <w:pPr>
              <w:spacing w:after="0" w:line="240" w:lineRule="auto"/>
              <w:jc w:val="both"/>
              <w:rPr>
                <w:szCs w:val="24"/>
              </w:rPr>
            </w:pPr>
            <w:r w:rsidRPr="002C4296">
              <w:rPr>
                <w:szCs w:val="24"/>
              </w:rPr>
              <w:t>3.10</w:t>
            </w:r>
          </w:p>
        </w:tc>
        <w:tc>
          <w:tcPr>
            <w:tcW w:w="2385" w:type="dxa"/>
          </w:tcPr>
          <w:p w14:paraId="6BC34841" w14:textId="77777777" w:rsidR="00D17380" w:rsidRPr="002C4296" w:rsidRDefault="00D17380" w:rsidP="002C4296">
            <w:pPr>
              <w:spacing w:after="0" w:line="240" w:lineRule="auto"/>
              <w:jc w:val="both"/>
              <w:rPr>
                <w:szCs w:val="24"/>
              </w:rPr>
            </w:pPr>
            <w:r w:rsidRPr="002C4296">
              <w:rPr>
                <w:szCs w:val="24"/>
              </w:rPr>
              <w:t>Saugumo sistemos</w:t>
            </w:r>
          </w:p>
        </w:tc>
        <w:tc>
          <w:tcPr>
            <w:tcW w:w="3222" w:type="dxa"/>
          </w:tcPr>
          <w:p w14:paraId="3DB7CFF0" w14:textId="77777777" w:rsidR="00D17380" w:rsidRPr="002C4296" w:rsidRDefault="00D17380" w:rsidP="002C4296">
            <w:pPr>
              <w:spacing w:after="0" w:line="240" w:lineRule="auto"/>
              <w:jc w:val="both"/>
              <w:rPr>
                <w:szCs w:val="24"/>
              </w:rPr>
            </w:pPr>
            <w:r w:rsidRPr="002C4296">
              <w:rPr>
                <w:szCs w:val="24"/>
              </w:rPr>
              <w:t>Būtina aklosios zonos perspėjimo sistema arba eismo juostos palaikymas</w:t>
            </w:r>
          </w:p>
        </w:tc>
        <w:tc>
          <w:tcPr>
            <w:tcW w:w="2237" w:type="dxa"/>
          </w:tcPr>
          <w:p w14:paraId="4FB0FA6F" w14:textId="77777777" w:rsidR="00D17380" w:rsidRPr="002C4296" w:rsidRDefault="00D17380" w:rsidP="002C4296">
            <w:pPr>
              <w:spacing w:after="0" w:line="240" w:lineRule="auto"/>
              <w:jc w:val="both"/>
              <w:rPr>
                <w:szCs w:val="24"/>
              </w:rPr>
            </w:pPr>
          </w:p>
        </w:tc>
      </w:tr>
      <w:tr w:rsidR="00D17380" w:rsidRPr="00933131" w14:paraId="68A50928" w14:textId="77777777" w:rsidTr="002C4296">
        <w:tc>
          <w:tcPr>
            <w:tcW w:w="1783" w:type="dxa"/>
          </w:tcPr>
          <w:p w14:paraId="18CDEF5E" w14:textId="77777777" w:rsidR="00D17380" w:rsidRPr="002C4296" w:rsidRDefault="00D17380" w:rsidP="002C4296">
            <w:pPr>
              <w:spacing w:after="0" w:line="240" w:lineRule="auto"/>
              <w:jc w:val="both"/>
              <w:rPr>
                <w:szCs w:val="24"/>
              </w:rPr>
            </w:pPr>
            <w:r w:rsidRPr="002C4296">
              <w:rPr>
                <w:szCs w:val="24"/>
              </w:rPr>
              <w:t>3.11</w:t>
            </w:r>
          </w:p>
        </w:tc>
        <w:tc>
          <w:tcPr>
            <w:tcW w:w="2385" w:type="dxa"/>
          </w:tcPr>
          <w:p w14:paraId="2F64ADC9" w14:textId="77777777" w:rsidR="00D17380" w:rsidRPr="002C4296" w:rsidRDefault="00D17380" w:rsidP="002C4296">
            <w:pPr>
              <w:spacing w:after="0" w:line="240" w:lineRule="auto"/>
              <w:jc w:val="both"/>
              <w:rPr>
                <w:szCs w:val="24"/>
              </w:rPr>
            </w:pPr>
            <w:r w:rsidRPr="002C4296">
              <w:rPr>
                <w:szCs w:val="24"/>
              </w:rPr>
              <w:t>Veidrodėliai</w:t>
            </w:r>
          </w:p>
        </w:tc>
        <w:tc>
          <w:tcPr>
            <w:tcW w:w="3222" w:type="dxa"/>
          </w:tcPr>
          <w:p w14:paraId="446BBA2E" w14:textId="77777777" w:rsidR="00D17380" w:rsidRPr="002C4296" w:rsidRDefault="00D17380" w:rsidP="002C4296">
            <w:pPr>
              <w:spacing w:after="0" w:line="240" w:lineRule="auto"/>
              <w:jc w:val="both"/>
              <w:rPr>
                <w:szCs w:val="24"/>
              </w:rPr>
            </w:pPr>
            <w:r w:rsidRPr="002C4296">
              <w:rPr>
                <w:szCs w:val="24"/>
              </w:rPr>
              <w:t>Elektra valdomi, užlenkiami, šildomi išoriniai veidrodėliai</w:t>
            </w:r>
          </w:p>
        </w:tc>
        <w:tc>
          <w:tcPr>
            <w:tcW w:w="2237" w:type="dxa"/>
          </w:tcPr>
          <w:p w14:paraId="73D25F75" w14:textId="77777777" w:rsidR="00D17380" w:rsidRPr="002C4296" w:rsidRDefault="00D17380" w:rsidP="002C4296">
            <w:pPr>
              <w:spacing w:after="0" w:line="240" w:lineRule="auto"/>
              <w:jc w:val="both"/>
              <w:rPr>
                <w:szCs w:val="24"/>
              </w:rPr>
            </w:pPr>
          </w:p>
        </w:tc>
      </w:tr>
      <w:tr w:rsidR="00D17380" w:rsidRPr="00933131" w14:paraId="45D58C11" w14:textId="77777777" w:rsidTr="002C4296">
        <w:tc>
          <w:tcPr>
            <w:tcW w:w="1783" w:type="dxa"/>
          </w:tcPr>
          <w:p w14:paraId="1E5D34E6" w14:textId="77777777" w:rsidR="00D17380" w:rsidRPr="002C4296" w:rsidRDefault="00D17380" w:rsidP="002C4296">
            <w:pPr>
              <w:spacing w:after="0" w:line="240" w:lineRule="auto"/>
              <w:jc w:val="both"/>
              <w:rPr>
                <w:szCs w:val="24"/>
              </w:rPr>
            </w:pPr>
            <w:r w:rsidRPr="002C4296">
              <w:rPr>
                <w:szCs w:val="24"/>
              </w:rPr>
              <w:t>3.12</w:t>
            </w:r>
          </w:p>
        </w:tc>
        <w:tc>
          <w:tcPr>
            <w:tcW w:w="2385" w:type="dxa"/>
          </w:tcPr>
          <w:p w14:paraId="78C32E92" w14:textId="77777777" w:rsidR="00D17380" w:rsidRPr="002C4296" w:rsidRDefault="00D17380" w:rsidP="002C4296">
            <w:pPr>
              <w:spacing w:after="0" w:line="240" w:lineRule="auto"/>
              <w:jc w:val="both"/>
              <w:rPr>
                <w:szCs w:val="24"/>
              </w:rPr>
            </w:pPr>
            <w:r w:rsidRPr="002C4296">
              <w:rPr>
                <w:szCs w:val="24"/>
              </w:rPr>
              <w:t>Žibintai ir jutikliai</w:t>
            </w:r>
          </w:p>
        </w:tc>
        <w:tc>
          <w:tcPr>
            <w:tcW w:w="3222" w:type="dxa"/>
          </w:tcPr>
          <w:p w14:paraId="72DEA121" w14:textId="77777777" w:rsidR="00D17380" w:rsidRPr="002C4296" w:rsidRDefault="00D17380" w:rsidP="002C4296">
            <w:pPr>
              <w:spacing w:after="0" w:line="240" w:lineRule="auto"/>
              <w:jc w:val="both"/>
              <w:rPr>
                <w:szCs w:val="24"/>
              </w:rPr>
            </w:pPr>
            <w:r w:rsidRPr="002C4296">
              <w:rPr>
                <w:szCs w:val="24"/>
              </w:rPr>
              <w:t>LED dienos žibintai, lietaus/kritulių jutikliai, rūko žibintai</w:t>
            </w:r>
          </w:p>
        </w:tc>
        <w:tc>
          <w:tcPr>
            <w:tcW w:w="2237" w:type="dxa"/>
          </w:tcPr>
          <w:p w14:paraId="61D86633" w14:textId="77777777" w:rsidR="00D17380" w:rsidRPr="002C4296" w:rsidRDefault="00D17380" w:rsidP="002C4296">
            <w:pPr>
              <w:spacing w:after="0" w:line="240" w:lineRule="auto"/>
              <w:jc w:val="both"/>
              <w:rPr>
                <w:szCs w:val="24"/>
              </w:rPr>
            </w:pPr>
          </w:p>
        </w:tc>
      </w:tr>
      <w:tr w:rsidR="00D17380" w:rsidRPr="00933131" w14:paraId="7B6EE466" w14:textId="77777777" w:rsidTr="002C4296">
        <w:tc>
          <w:tcPr>
            <w:tcW w:w="1783" w:type="dxa"/>
          </w:tcPr>
          <w:p w14:paraId="2C6B4457" w14:textId="77777777" w:rsidR="00D17380" w:rsidRPr="002C4296" w:rsidRDefault="00D17380" w:rsidP="002C4296">
            <w:pPr>
              <w:spacing w:after="0" w:line="240" w:lineRule="auto"/>
              <w:jc w:val="both"/>
              <w:rPr>
                <w:szCs w:val="24"/>
              </w:rPr>
            </w:pPr>
            <w:r w:rsidRPr="002C4296">
              <w:rPr>
                <w:szCs w:val="24"/>
              </w:rPr>
              <w:t>3.13</w:t>
            </w:r>
          </w:p>
        </w:tc>
        <w:tc>
          <w:tcPr>
            <w:tcW w:w="2385" w:type="dxa"/>
          </w:tcPr>
          <w:p w14:paraId="2A29811E" w14:textId="77777777" w:rsidR="00D17380" w:rsidRPr="002C4296" w:rsidRDefault="00D17380" w:rsidP="002C4296">
            <w:pPr>
              <w:spacing w:after="0" w:line="240" w:lineRule="auto"/>
              <w:jc w:val="both"/>
              <w:rPr>
                <w:szCs w:val="24"/>
              </w:rPr>
            </w:pPr>
            <w:r w:rsidRPr="002C4296">
              <w:rPr>
                <w:szCs w:val="24"/>
              </w:rPr>
              <w:t>Reguliuojamas vairuotojo sėdynės aukštis</w:t>
            </w:r>
          </w:p>
        </w:tc>
        <w:tc>
          <w:tcPr>
            <w:tcW w:w="3222" w:type="dxa"/>
          </w:tcPr>
          <w:p w14:paraId="154B28A1" w14:textId="77777777" w:rsidR="00D17380" w:rsidRPr="002C4296" w:rsidRDefault="00D17380" w:rsidP="002C4296">
            <w:pPr>
              <w:spacing w:after="0" w:line="240" w:lineRule="auto"/>
              <w:jc w:val="both"/>
              <w:rPr>
                <w:szCs w:val="24"/>
              </w:rPr>
            </w:pPr>
            <w:r w:rsidRPr="002C4296">
              <w:rPr>
                <w:szCs w:val="24"/>
              </w:rPr>
              <w:t>Būtina</w:t>
            </w:r>
          </w:p>
        </w:tc>
        <w:tc>
          <w:tcPr>
            <w:tcW w:w="2237" w:type="dxa"/>
          </w:tcPr>
          <w:p w14:paraId="7F625BF6" w14:textId="77777777" w:rsidR="00D17380" w:rsidRPr="002C4296" w:rsidRDefault="00D17380" w:rsidP="002C4296">
            <w:pPr>
              <w:spacing w:after="0" w:line="240" w:lineRule="auto"/>
              <w:jc w:val="both"/>
              <w:rPr>
                <w:szCs w:val="24"/>
              </w:rPr>
            </w:pPr>
          </w:p>
        </w:tc>
      </w:tr>
      <w:tr w:rsidR="00D17380" w:rsidRPr="00933131" w14:paraId="3307B24F" w14:textId="77777777" w:rsidTr="002C4296">
        <w:tc>
          <w:tcPr>
            <w:tcW w:w="1783" w:type="dxa"/>
          </w:tcPr>
          <w:p w14:paraId="683D1CF5" w14:textId="77777777" w:rsidR="00D17380" w:rsidRPr="002C4296" w:rsidRDefault="00D17380" w:rsidP="002C4296">
            <w:pPr>
              <w:spacing w:after="0" w:line="240" w:lineRule="auto"/>
              <w:jc w:val="both"/>
              <w:rPr>
                <w:szCs w:val="24"/>
              </w:rPr>
            </w:pPr>
            <w:r w:rsidRPr="002C4296">
              <w:rPr>
                <w:szCs w:val="24"/>
              </w:rPr>
              <w:t>3.14</w:t>
            </w:r>
          </w:p>
        </w:tc>
        <w:tc>
          <w:tcPr>
            <w:tcW w:w="2385" w:type="dxa"/>
          </w:tcPr>
          <w:p w14:paraId="0B8CBF3F" w14:textId="77777777" w:rsidR="00D17380" w:rsidRPr="002C4296" w:rsidRDefault="00D17380" w:rsidP="002C4296">
            <w:pPr>
              <w:spacing w:after="0" w:line="240" w:lineRule="auto"/>
              <w:jc w:val="both"/>
              <w:rPr>
                <w:szCs w:val="24"/>
              </w:rPr>
            </w:pPr>
            <w:r w:rsidRPr="002C4296">
              <w:rPr>
                <w:szCs w:val="24"/>
              </w:rPr>
              <w:t>Centrinis užraktas su nuotoliniu valdymu</w:t>
            </w:r>
          </w:p>
        </w:tc>
        <w:tc>
          <w:tcPr>
            <w:tcW w:w="3222" w:type="dxa"/>
          </w:tcPr>
          <w:p w14:paraId="31917801" w14:textId="77777777" w:rsidR="00D17380" w:rsidRPr="002C4296" w:rsidRDefault="00D17380" w:rsidP="002C4296">
            <w:pPr>
              <w:spacing w:after="0" w:line="240" w:lineRule="auto"/>
              <w:jc w:val="both"/>
              <w:rPr>
                <w:szCs w:val="24"/>
              </w:rPr>
            </w:pPr>
            <w:r w:rsidRPr="002C4296">
              <w:rPr>
                <w:szCs w:val="24"/>
              </w:rPr>
              <w:t>Būtina</w:t>
            </w:r>
          </w:p>
        </w:tc>
        <w:tc>
          <w:tcPr>
            <w:tcW w:w="2237" w:type="dxa"/>
          </w:tcPr>
          <w:p w14:paraId="34B586F8" w14:textId="77777777" w:rsidR="00D17380" w:rsidRPr="002C4296" w:rsidRDefault="00D17380" w:rsidP="002C4296">
            <w:pPr>
              <w:spacing w:after="0" w:line="240" w:lineRule="auto"/>
              <w:jc w:val="both"/>
              <w:rPr>
                <w:szCs w:val="24"/>
              </w:rPr>
            </w:pPr>
          </w:p>
        </w:tc>
      </w:tr>
      <w:tr w:rsidR="00D17380" w:rsidRPr="00933131" w14:paraId="4B9881CC" w14:textId="77777777" w:rsidTr="002C4296">
        <w:tc>
          <w:tcPr>
            <w:tcW w:w="1783" w:type="dxa"/>
          </w:tcPr>
          <w:p w14:paraId="49504ED9" w14:textId="77777777" w:rsidR="00D17380" w:rsidRPr="002C4296" w:rsidRDefault="00D17380" w:rsidP="002C4296">
            <w:pPr>
              <w:spacing w:after="0" w:line="240" w:lineRule="auto"/>
              <w:jc w:val="both"/>
              <w:rPr>
                <w:szCs w:val="24"/>
              </w:rPr>
            </w:pPr>
            <w:r w:rsidRPr="002C4296">
              <w:rPr>
                <w:szCs w:val="24"/>
              </w:rPr>
              <w:t>3.15</w:t>
            </w:r>
          </w:p>
        </w:tc>
        <w:tc>
          <w:tcPr>
            <w:tcW w:w="2385" w:type="dxa"/>
          </w:tcPr>
          <w:p w14:paraId="28EDC5FB" w14:textId="77777777" w:rsidR="00D17380" w:rsidRPr="002C4296" w:rsidRDefault="00D17380" w:rsidP="002C4296">
            <w:pPr>
              <w:spacing w:after="0" w:line="240" w:lineRule="auto"/>
              <w:jc w:val="both"/>
              <w:rPr>
                <w:szCs w:val="24"/>
              </w:rPr>
            </w:pPr>
            <w:r w:rsidRPr="002C4296">
              <w:rPr>
                <w:szCs w:val="24"/>
              </w:rPr>
              <w:t>Automatinė klimato kontrolė</w:t>
            </w:r>
          </w:p>
        </w:tc>
        <w:tc>
          <w:tcPr>
            <w:tcW w:w="3222" w:type="dxa"/>
          </w:tcPr>
          <w:p w14:paraId="44D0FE48" w14:textId="77777777" w:rsidR="00D17380" w:rsidRPr="002C4296" w:rsidRDefault="00D17380" w:rsidP="002C4296">
            <w:pPr>
              <w:spacing w:after="0" w:line="240" w:lineRule="auto"/>
              <w:jc w:val="both"/>
              <w:rPr>
                <w:szCs w:val="24"/>
              </w:rPr>
            </w:pPr>
            <w:r w:rsidRPr="002C4296">
              <w:rPr>
                <w:szCs w:val="24"/>
              </w:rPr>
              <w:t>Būtina</w:t>
            </w:r>
          </w:p>
        </w:tc>
        <w:tc>
          <w:tcPr>
            <w:tcW w:w="2237" w:type="dxa"/>
          </w:tcPr>
          <w:p w14:paraId="20B7F0AB" w14:textId="77777777" w:rsidR="00D17380" w:rsidRPr="002C4296" w:rsidRDefault="00D17380" w:rsidP="002C4296">
            <w:pPr>
              <w:spacing w:after="0" w:line="240" w:lineRule="auto"/>
              <w:jc w:val="both"/>
              <w:rPr>
                <w:szCs w:val="24"/>
              </w:rPr>
            </w:pPr>
          </w:p>
        </w:tc>
      </w:tr>
      <w:tr w:rsidR="00D17380" w:rsidRPr="00933131" w14:paraId="5B99DFE5" w14:textId="77777777" w:rsidTr="002C4296">
        <w:tc>
          <w:tcPr>
            <w:tcW w:w="1783" w:type="dxa"/>
          </w:tcPr>
          <w:p w14:paraId="34B8595C" w14:textId="77777777" w:rsidR="00D17380" w:rsidRPr="002C4296" w:rsidRDefault="00D17380" w:rsidP="002C4296">
            <w:pPr>
              <w:spacing w:after="0" w:line="240" w:lineRule="auto"/>
              <w:jc w:val="both"/>
              <w:rPr>
                <w:szCs w:val="24"/>
              </w:rPr>
            </w:pPr>
            <w:r w:rsidRPr="002C4296">
              <w:rPr>
                <w:szCs w:val="24"/>
              </w:rPr>
              <w:t>3.16</w:t>
            </w:r>
          </w:p>
        </w:tc>
        <w:tc>
          <w:tcPr>
            <w:tcW w:w="2385" w:type="dxa"/>
          </w:tcPr>
          <w:p w14:paraId="1F48E7A1" w14:textId="77777777" w:rsidR="00D17380" w:rsidRPr="002C4296" w:rsidRDefault="00D17380" w:rsidP="002C4296">
            <w:pPr>
              <w:spacing w:after="0" w:line="240" w:lineRule="auto"/>
              <w:jc w:val="both"/>
              <w:rPr>
                <w:szCs w:val="24"/>
              </w:rPr>
            </w:pPr>
            <w:r w:rsidRPr="002C4296">
              <w:rPr>
                <w:szCs w:val="24"/>
              </w:rPr>
              <w:t>Durų langai</w:t>
            </w:r>
          </w:p>
        </w:tc>
        <w:tc>
          <w:tcPr>
            <w:tcW w:w="3222" w:type="dxa"/>
          </w:tcPr>
          <w:p w14:paraId="4AEAD0B9" w14:textId="77777777" w:rsidR="00D17380" w:rsidRPr="002C4296" w:rsidRDefault="00D17380" w:rsidP="002C4296">
            <w:pPr>
              <w:spacing w:after="0" w:line="240" w:lineRule="auto"/>
              <w:jc w:val="both"/>
              <w:rPr>
                <w:szCs w:val="24"/>
              </w:rPr>
            </w:pPr>
            <w:r w:rsidRPr="002C4296">
              <w:rPr>
                <w:szCs w:val="24"/>
              </w:rPr>
              <w:t>Priekiniai, galiniai durų langai – elektra valdomi</w:t>
            </w:r>
          </w:p>
        </w:tc>
        <w:tc>
          <w:tcPr>
            <w:tcW w:w="2237" w:type="dxa"/>
          </w:tcPr>
          <w:p w14:paraId="2D561CC1" w14:textId="77777777" w:rsidR="00D17380" w:rsidRPr="002C4296" w:rsidRDefault="00D17380" w:rsidP="002C4296">
            <w:pPr>
              <w:spacing w:after="0" w:line="240" w:lineRule="auto"/>
              <w:jc w:val="both"/>
              <w:rPr>
                <w:szCs w:val="24"/>
              </w:rPr>
            </w:pPr>
          </w:p>
        </w:tc>
      </w:tr>
      <w:tr w:rsidR="00D17380" w:rsidRPr="00933131" w14:paraId="78232771" w14:textId="77777777" w:rsidTr="002C4296">
        <w:tc>
          <w:tcPr>
            <w:tcW w:w="1783" w:type="dxa"/>
          </w:tcPr>
          <w:p w14:paraId="392F2E7B" w14:textId="77777777" w:rsidR="00D17380" w:rsidRPr="002C4296" w:rsidRDefault="00D17380" w:rsidP="002C4296">
            <w:pPr>
              <w:spacing w:after="0" w:line="240" w:lineRule="auto"/>
              <w:jc w:val="both"/>
              <w:rPr>
                <w:szCs w:val="24"/>
              </w:rPr>
            </w:pPr>
            <w:r w:rsidRPr="002C4296">
              <w:rPr>
                <w:szCs w:val="24"/>
              </w:rPr>
              <w:t>3.17</w:t>
            </w:r>
          </w:p>
        </w:tc>
        <w:tc>
          <w:tcPr>
            <w:tcW w:w="2385" w:type="dxa"/>
          </w:tcPr>
          <w:p w14:paraId="6216F9CD" w14:textId="77777777" w:rsidR="00D17380" w:rsidRPr="002C4296" w:rsidRDefault="00D17380" w:rsidP="002C4296">
            <w:pPr>
              <w:spacing w:after="0" w:line="240" w:lineRule="auto"/>
              <w:jc w:val="both"/>
              <w:rPr>
                <w:szCs w:val="24"/>
              </w:rPr>
            </w:pPr>
            <w:r w:rsidRPr="002C4296">
              <w:rPr>
                <w:szCs w:val="24"/>
              </w:rPr>
              <w:t>Vaistinėlė</w:t>
            </w:r>
          </w:p>
        </w:tc>
        <w:tc>
          <w:tcPr>
            <w:tcW w:w="3222" w:type="dxa"/>
          </w:tcPr>
          <w:p w14:paraId="267A1480" w14:textId="77777777" w:rsidR="00D17380" w:rsidRPr="002C4296" w:rsidRDefault="00D17380" w:rsidP="002C4296">
            <w:pPr>
              <w:spacing w:after="0" w:line="240" w:lineRule="auto"/>
              <w:jc w:val="both"/>
              <w:rPr>
                <w:szCs w:val="24"/>
              </w:rPr>
            </w:pPr>
            <w:r w:rsidRPr="002C4296">
              <w:rPr>
                <w:szCs w:val="24"/>
              </w:rPr>
              <w:t>Būtina – sukomplektuota pagal LR SAM nustatytus reikalavimus</w:t>
            </w:r>
          </w:p>
        </w:tc>
        <w:tc>
          <w:tcPr>
            <w:tcW w:w="2237" w:type="dxa"/>
          </w:tcPr>
          <w:p w14:paraId="347142F9" w14:textId="77777777" w:rsidR="00D17380" w:rsidRPr="002C4296" w:rsidRDefault="00D17380" w:rsidP="002C4296">
            <w:pPr>
              <w:spacing w:after="0" w:line="240" w:lineRule="auto"/>
              <w:jc w:val="both"/>
              <w:rPr>
                <w:szCs w:val="24"/>
              </w:rPr>
            </w:pPr>
          </w:p>
        </w:tc>
      </w:tr>
      <w:tr w:rsidR="00D17380" w:rsidRPr="00933131" w14:paraId="2B41C354" w14:textId="77777777" w:rsidTr="002C4296">
        <w:tc>
          <w:tcPr>
            <w:tcW w:w="1783" w:type="dxa"/>
          </w:tcPr>
          <w:p w14:paraId="77AD03D9" w14:textId="77777777" w:rsidR="00D17380" w:rsidRPr="002C4296" w:rsidRDefault="00D17380" w:rsidP="002C4296">
            <w:pPr>
              <w:spacing w:after="0" w:line="240" w:lineRule="auto"/>
              <w:jc w:val="both"/>
              <w:rPr>
                <w:szCs w:val="24"/>
              </w:rPr>
            </w:pPr>
            <w:r w:rsidRPr="002C4296">
              <w:rPr>
                <w:szCs w:val="24"/>
              </w:rPr>
              <w:t>3.18</w:t>
            </w:r>
          </w:p>
        </w:tc>
        <w:tc>
          <w:tcPr>
            <w:tcW w:w="2385" w:type="dxa"/>
          </w:tcPr>
          <w:p w14:paraId="437987F4" w14:textId="77777777" w:rsidR="00D17380" w:rsidRPr="002C4296" w:rsidRDefault="00D17380" w:rsidP="002C4296">
            <w:pPr>
              <w:spacing w:after="0" w:line="240" w:lineRule="auto"/>
              <w:jc w:val="both"/>
              <w:rPr>
                <w:szCs w:val="24"/>
              </w:rPr>
            </w:pPr>
            <w:r w:rsidRPr="002C4296">
              <w:rPr>
                <w:szCs w:val="24"/>
              </w:rPr>
              <w:t>Avarinis ženklas</w:t>
            </w:r>
          </w:p>
        </w:tc>
        <w:tc>
          <w:tcPr>
            <w:tcW w:w="3222" w:type="dxa"/>
          </w:tcPr>
          <w:p w14:paraId="286179AD" w14:textId="77777777" w:rsidR="00D17380" w:rsidRPr="002C4296" w:rsidRDefault="00D17380" w:rsidP="002C4296">
            <w:pPr>
              <w:spacing w:after="0" w:line="240" w:lineRule="auto"/>
              <w:jc w:val="both"/>
              <w:rPr>
                <w:szCs w:val="24"/>
              </w:rPr>
            </w:pPr>
            <w:r w:rsidRPr="002C4296">
              <w:rPr>
                <w:szCs w:val="24"/>
              </w:rPr>
              <w:t>Būtina</w:t>
            </w:r>
          </w:p>
        </w:tc>
        <w:tc>
          <w:tcPr>
            <w:tcW w:w="2237" w:type="dxa"/>
          </w:tcPr>
          <w:p w14:paraId="3E85BA1D" w14:textId="77777777" w:rsidR="00D17380" w:rsidRPr="002C4296" w:rsidRDefault="00D17380" w:rsidP="002C4296">
            <w:pPr>
              <w:spacing w:after="0" w:line="240" w:lineRule="auto"/>
              <w:jc w:val="both"/>
              <w:rPr>
                <w:szCs w:val="24"/>
              </w:rPr>
            </w:pPr>
          </w:p>
        </w:tc>
      </w:tr>
      <w:tr w:rsidR="00D17380" w:rsidRPr="00933131" w14:paraId="191D9931" w14:textId="77777777" w:rsidTr="002C4296">
        <w:tc>
          <w:tcPr>
            <w:tcW w:w="1783" w:type="dxa"/>
          </w:tcPr>
          <w:p w14:paraId="14EF2A5C" w14:textId="77777777" w:rsidR="00D17380" w:rsidRPr="002C4296" w:rsidRDefault="00D17380" w:rsidP="002C4296">
            <w:pPr>
              <w:spacing w:after="0" w:line="240" w:lineRule="auto"/>
              <w:jc w:val="both"/>
              <w:rPr>
                <w:szCs w:val="24"/>
              </w:rPr>
            </w:pPr>
            <w:r w:rsidRPr="002C4296">
              <w:rPr>
                <w:szCs w:val="24"/>
              </w:rPr>
              <w:t>3.19</w:t>
            </w:r>
          </w:p>
        </w:tc>
        <w:tc>
          <w:tcPr>
            <w:tcW w:w="2385" w:type="dxa"/>
          </w:tcPr>
          <w:p w14:paraId="3638D1C8" w14:textId="77777777" w:rsidR="00D17380" w:rsidRPr="002C4296" w:rsidRDefault="00D17380" w:rsidP="002C4296">
            <w:pPr>
              <w:spacing w:after="0" w:line="240" w:lineRule="auto"/>
              <w:jc w:val="both"/>
              <w:rPr>
                <w:szCs w:val="24"/>
              </w:rPr>
            </w:pPr>
            <w:r w:rsidRPr="002C4296">
              <w:rPr>
                <w:szCs w:val="24"/>
              </w:rPr>
              <w:t>Šviesą atspindinti liemenė</w:t>
            </w:r>
          </w:p>
        </w:tc>
        <w:tc>
          <w:tcPr>
            <w:tcW w:w="3222" w:type="dxa"/>
          </w:tcPr>
          <w:p w14:paraId="3CD4AEA3" w14:textId="77777777" w:rsidR="00D17380" w:rsidRPr="002C4296" w:rsidRDefault="00D17380" w:rsidP="002C4296">
            <w:pPr>
              <w:spacing w:after="0" w:line="240" w:lineRule="auto"/>
              <w:jc w:val="both"/>
              <w:rPr>
                <w:szCs w:val="24"/>
              </w:rPr>
            </w:pPr>
            <w:r w:rsidRPr="002C4296">
              <w:rPr>
                <w:szCs w:val="24"/>
              </w:rPr>
              <w:t>Būtina</w:t>
            </w:r>
          </w:p>
        </w:tc>
        <w:tc>
          <w:tcPr>
            <w:tcW w:w="2237" w:type="dxa"/>
          </w:tcPr>
          <w:p w14:paraId="463C79E8" w14:textId="77777777" w:rsidR="00D17380" w:rsidRPr="002C4296" w:rsidRDefault="00D17380" w:rsidP="002C4296">
            <w:pPr>
              <w:spacing w:after="0" w:line="240" w:lineRule="auto"/>
              <w:jc w:val="both"/>
              <w:rPr>
                <w:szCs w:val="24"/>
              </w:rPr>
            </w:pPr>
          </w:p>
        </w:tc>
      </w:tr>
      <w:tr w:rsidR="00D17380" w:rsidRPr="00933131" w14:paraId="1C351821" w14:textId="77777777" w:rsidTr="002C4296">
        <w:tc>
          <w:tcPr>
            <w:tcW w:w="1783" w:type="dxa"/>
          </w:tcPr>
          <w:p w14:paraId="1F8AB376" w14:textId="77777777" w:rsidR="00D17380" w:rsidRPr="002C4296" w:rsidRDefault="00D17380" w:rsidP="002C4296">
            <w:pPr>
              <w:spacing w:after="0" w:line="240" w:lineRule="auto"/>
              <w:jc w:val="both"/>
              <w:rPr>
                <w:szCs w:val="24"/>
              </w:rPr>
            </w:pPr>
            <w:r w:rsidRPr="002C4296">
              <w:rPr>
                <w:szCs w:val="24"/>
              </w:rPr>
              <w:t>3.20</w:t>
            </w:r>
          </w:p>
        </w:tc>
        <w:tc>
          <w:tcPr>
            <w:tcW w:w="2385" w:type="dxa"/>
          </w:tcPr>
          <w:p w14:paraId="2713745C" w14:textId="77777777" w:rsidR="00D17380" w:rsidRPr="002C4296" w:rsidRDefault="00D17380" w:rsidP="002C4296">
            <w:pPr>
              <w:spacing w:after="0" w:line="240" w:lineRule="auto"/>
              <w:jc w:val="both"/>
              <w:rPr>
                <w:szCs w:val="24"/>
              </w:rPr>
            </w:pPr>
            <w:r w:rsidRPr="002C4296">
              <w:rPr>
                <w:szCs w:val="24"/>
              </w:rPr>
              <w:t>Laisvų rankų įranga</w:t>
            </w:r>
          </w:p>
        </w:tc>
        <w:tc>
          <w:tcPr>
            <w:tcW w:w="3222" w:type="dxa"/>
          </w:tcPr>
          <w:p w14:paraId="3063B3A2" w14:textId="77777777" w:rsidR="00D17380" w:rsidRPr="002C4296" w:rsidRDefault="00D17380" w:rsidP="002C4296">
            <w:pPr>
              <w:spacing w:after="0" w:line="240" w:lineRule="auto"/>
              <w:jc w:val="both"/>
              <w:rPr>
                <w:szCs w:val="24"/>
              </w:rPr>
            </w:pPr>
            <w:r w:rsidRPr="002C4296">
              <w:rPr>
                <w:szCs w:val="24"/>
              </w:rPr>
              <w:t>Automobilyje turi būti įmontuota gamyklinė laisvų rankų įranga</w:t>
            </w:r>
          </w:p>
        </w:tc>
        <w:tc>
          <w:tcPr>
            <w:tcW w:w="2237" w:type="dxa"/>
          </w:tcPr>
          <w:p w14:paraId="7BEF08E4" w14:textId="77777777" w:rsidR="00D17380" w:rsidRPr="002C4296" w:rsidRDefault="00D17380" w:rsidP="002C4296">
            <w:pPr>
              <w:spacing w:after="0" w:line="240" w:lineRule="auto"/>
              <w:jc w:val="both"/>
              <w:rPr>
                <w:szCs w:val="24"/>
              </w:rPr>
            </w:pPr>
          </w:p>
        </w:tc>
      </w:tr>
    </w:tbl>
    <w:p w14:paraId="0347AFA4" w14:textId="77777777" w:rsidR="00C75980" w:rsidRPr="00CC5CA1" w:rsidRDefault="00C75980" w:rsidP="00AA6438">
      <w:pPr>
        <w:spacing w:after="0" w:line="240" w:lineRule="auto"/>
        <w:jc w:val="both"/>
        <w:rPr>
          <w:szCs w:val="24"/>
        </w:rPr>
      </w:pPr>
    </w:p>
    <w:p w14:paraId="2C0B0418" w14:textId="77777777" w:rsidR="00251D88" w:rsidRPr="00CC5CA1" w:rsidRDefault="00251D88" w:rsidP="00632C7C">
      <w:pPr>
        <w:suppressAutoHyphens/>
        <w:ind w:firstLine="709"/>
        <w:jc w:val="center"/>
        <w:rPr>
          <w:szCs w:val="24"/>
        </w:rPr>
      </w:pPr>
      <w:bookmarkStart w:id="23" w:name="_Hlk130472732"/>
      <w:r w:rsidRPr="00CC5CA1">
        <w:rPr>
          <w:szCs w:val="24"/>
        </w:rPr>
        <w:t>_________________</w:t>
      </w:r>
    </w:p>
    <w:bookmarkEnd w:id="23"/>
    <w:p w14:paraId="3DA8E762" w14:textId="77777777" w:rsidR="00AD28F9" w:rsidRPr="00CC5CA1" w:rsidRDefault="00AD28F9" w:rsidP="00DE1807">
      <w:pPr>
        <w:spacing w:after="0" w:line="240" w:lineRule="auto"/>
        <w:ind w:left="6804" w:firstLine="709"/>
        <w:jc w:val="both"/>
        <w:rPr>
          <w:szCs w:val="24"/>
        </w:rPr>
        <w:sectPr w:rsidR="00AD28F9" w:rsidRPr="00CC5CA1" w:rsidSect="0055685F">
          <w:pgSz w:w="11905" w:h="16837"/>
          <w:pgMar w:top="1134" w:right="567" w:bottom="1021" w:left="1701" w:header="567" w:footer="567" w:gutter="0"/>
          <w:pgNumType w:start="1"/>
          <w:cols w:space="60"/>
          <w:noEndnote/>
          <w:titlePg/>
          <w:docGrid w:linePitch="326"/>
        </w:sectPr>
      </w:pPr>
    </w:p>
    <w:p w14:paraId="13C16C34" w14:textId="77777777" w:rsidR="006B766E" w:rsidRPr="00892F5E" w:rsidRDefault="00BA2032" w:rsidP="009F7C74">
      <w:pPr>
        <w:spacing w:after="0" w:line="240" w:lineRule="auto"/>
        <w:ind w:left="7371"/>
        <w:jc w:val="both"/>
        <w:rPr>
          <w:szCs w:val="24"/>
        </w:rPr>
      </w:pPr>
      <w:r w:rsidRPr="00892F5E">
        <w:rPr>
          <w:szCs w:val="24"/>
        </w:rPr>
        <w:lastRenderedPageBreak/>
        <w:t xml:space="preserve">Pirkimo sąlygų   </w:t>
      </w:r>
    </w:p>
    <w:p w14:paraId="7E60B2F2" w14:textId="77777777" w:rsidR="00490ED6" w:rsidRPr="00892F5E" w:rsidRDefault="00490ED6" w:rsidP="009F7C74">
      <w:pPr>
        <w:spacing w:after="0" w:line="240" w:lineRule="auto"/>
        <w:ind w:left="7371"/>
        <w:jc w:val="both"/>
        <w:rPr>
          <w:szCs w:val="24"/>
        </w:rPr>
      </w:pPr>
      <w:r w:rsidRPr="00892F5E">
        <w:rPr>
          <w:szCs w:val="24"/>
        </w:rPr>
        <w:t>3 priedas</w:t>
      </w:r>
    </w:p>
    <w:p w14:paraId="5EBDE69F" w14:textId="4E46E09A" w:rsidR="00490ED6" w:rsidRPr="00892F5E" w:rsidRDefault="00BA2032" w:rsidP="009F7C74">
      <w:pPr>
        <w:tabs>
          <w:tab w:val="center" w:pos="4818"/>
          <w:tab w:val="left" w:pos="7295"/>
        </w:tabs>
        <w:autoSpaceDE w:val="0"/>
        <w:autoSpaceDN w:val="0"/>
        <w:adjustRightInd w:val="0"/>
        <w:spacing w:before="28" w:after="0" w:line="240" w:lineRule="auto"/>
        <w:ind w:left="7371"/>
        <w:rPr>
          <w:rStyle w:val="FontStyle18"/>
          <w:sz w:val="24"/>
          <w:szCs w:val="24"/>
        </w:rPr>
      </w:pPr>
      <w:r w:rsidRPr="00892F5E">
        <w:rPr>
          <w:rFonts w:eastAsia="Times New Roman"/>
          <w:b/>
          <w:szCs w:val="24"/>
          <w:lang w:eastAsia="lt-LT"/>
        </w:rPr>
        <w:t>Sutarties p</w:t>
      </w:r>
      <w:r w:rsidR="004A3F19" w:rsidRPr="00892F5E">
        <w:rPr>
          <w:rStyle w:val="FontStyle18"/>
          <w:b/>
          <w:sz w:val="24"/>
          <w:szCs w:val="24"/>
        </w:rPr>
        <w:t>rojekta</w:t>
      </w:r>
      <w:r w:rsidR="003F591B">
        <w:rPr>
          <w:rStyle w:val="FontStyle18"/>
          <w:b/>
          <w:sz w:val="24"/>
          <w:szCs w:val="24"/>
        </w:rPr>
        <w:t>s</w:t>
      </w:r>
    </w:p>
    <w:p w14:paraId="36455394" w14:textId="77777777" w:rsidR="00BD3ABA" w:rsidRPr="00892F5E" w:rsidRDefault="00BD3ABA" w:rsidP="001D305F">
      <w:pPr>
        <w:tabs>
          <w:tab w:val="center" w:pos="4818"/>
          <w:tab w:val="left" w:pos="7295"/>
        </w:tabs>
        <w:autoSpaceDE w:val="0"/>
        <w:autoSpaceDN w:val="0"/>
        <w:adjustRightInd w:val="0"/>
        <w:spacing w:before="28" w:after="0" w:line="240" w:lineRule="auto"/>
        <w:rPr>
          <w:b/>
        </w:rPr>
      </w:pPr>
    </w:p>
    <w:p w14:paraId="1CA42B3C" w14:textId="77777777" w:rsidR="00F06B7E" w:rsidRPr="00892F5E" w:rsidRDefault="00F06B7E" w:rsidP="0088099E">
      <w:pPr>
        <w:suppressAutoHyphens/>
        <w:spacing w:after="0" w:line="240" w:lineRule="auto"/>
        <w:jc w:val="center"/>
        <w:rPr>
          <w:b/>
          <w:szCs w:val="24"/>
        </w:rPr>
      </w:pPr>
    </w:p>
    <w:p w14:paraId="611B67CC" w14:textId="6FFD2EF5" w:rsidR="0087055E" w:rsidRPr="00892F5E" w:rsidRDefault="00C75980" w:rsidP="00CA52A5">
      <w:pPr>
        <w:spacing w:after="0" w:line="240" w:lineRule="auto"/>
        <w:jc w:val="center"/>
        <w:textAlignment w:val="center"/>
        <w:rPr>
          <w:b/>
          <w:szCs w:val="24"/>
        </w:rPr>
      </w:pPr>
      <w:r>
        <w:rPr>
          <w:b/>
          <w:szCs w:val="24"/>
        </w:rPr>
        <w:t>AUTOMOBILIO</w:t>
      </w:r>
      <w:r w:rsidR="0087055E" w:rsidRPr="00892F5E">
        <w:rPr>
          <w:b/>
          <w:szCs w:val="24"/>
        </w:rPr>
        <w:t xml:space="preserve"> </w:t>
      </w:r>
    </w:p>
    <w:p w14:paraId="7369F67E" w14:textId="77777777" w:rsidR="00CE4F4A" w:rsidRPr="00892F5E" w:rsidRDefault="00CE4F4A" w:rsidP="00CA52A5">
      <w:pPr>
        <w:suppressAutoHyphens/>
        <w:spacing w:after="0" w:line="240" w:lineRule="auto"/>
        <w:jc w:val="center"/>
        <w:rPr>
          <w:rStyle w:val="FontStyle18"/>
          <w:b/>
          <w:sz w:val="24"/>
          <w:szCs w:val="24"/>
        </w:rPr>
      </w:pPr>
      <w:r w:rsidRPr="00892F5E">
        <w:rPr>
          <w:rStyle w:val="FontStyle18"/>
          <w:b/>
          <w:sz w:val="24"/>
          <w:szCs w:val="24"/>
        </w:rPr>
        <w:t>PIRKIMO</w:t>
      </w:r>
      <w:r w:rsidR="00B124AD" w:rsidRPr="00892F5E">
        <w:rPr>
          <w:szCs w:val="24"/>
        </w:rPr>
        <w:t>–</w:t>
      </w:r>
      <w:r w:rsidRPr="00892F5E">
        <w:rPr>
          <w:rStyle w:val="FontStyle18"/>
          <w:b/>
          <w:sz w:val="24"/>
          <w:szCs w:val="24"/>
        </w:rPr>
        <w:t>PARDAVIMO SUTARTIS</w:t>
      </w:r>
    </w:p>
    <w:p w14:paraId="43222381" w14:textId="77777777" w:rsidR="00F42F7A" w:rsidRPr="00892F5E" w:rsidRDefault="00F42F7A" w:rsidP="00CA52A5">
      <w:pPr>
        <w:tabs>
          <w:tab w:val="center" w:pos="4153"/>
          <w:tab w:val="right" w:pos="8306"/>
        </w:tabs>
        <w:spacing w:after="0" w:line="240" w:lineRule="auto"/>
        <w:rPr>
          <w:rStyle w:val="FontStyle18"/>
          <w:sz w:val="24"/>
        </w:rPr>
      </w:pPr>
    </w:p>
    <w:p w14:paraId="0FB8DCB7" w14:textId="3BA4F196" w:rsidR="00CE4F4A" w:rsidRPr="00892F5E" w:rsidRDefault="001C1569" w:rsidP="00CA52A5">
      <w:pPr>
        <w:pStyle w:val="Style5"/>
        <w:widowControl/>
        <w:tabs>
          <w:tab w:val="left" w:pos="2140"/>
        </w:tabs>
        <w:jc w:val="center"/>
        <w:rPr>
          <w:bCs/>
        </w:rPr>
      </w:pPr>
      <w:r w:rsidRPr="00892F5E">
        <w:rPr>
          <w:rStyle w:val="FontStyle18"/>
          <w:sz w:val="24"/>
          <w:szCs w:val="24"/>
        </w:rPr>
        <w:t>20</w:t>
      </w:r>
      <w:r w:rsidR="00521842" w:rsidRPr="00892F5E">
        <w:rPr>
          <w:rStyle w:val="FontStyle18"/>
          <w:sz w:val="24"/>
          <w:szCs w:val="24"/>
        </w:rPr>
        <w:t>2</w:t>
      </w:r>
      <w:r w:rsidR="00394467">
        <w:rPr>
          <w:rStyle w:val="FontStyle18"/>
          <w:sz w:val="24"/>
          <w:szCs w:val="24"/>
        </w:rPr>
        <w:t>6</w:t>
      </w:r>
      <w:r w:rsidR="00CE4F4A" w:rsidRPr="00892F5E">
        <w:rPr>
          <w:rStyle w:val="FontStyle18"/>
          <w:rFonts w:eastAsia="Calibri"/>
          <w:sz w:val="24"/>
          <w:szCs w:val="24"/>
        </w:rPr>
        <w:t xml:space="preserve"> m. _____________ d. </w:t>
      </w:r>
      <w:r w:rsidR="00CE4F4A" w:rsidRPr="00892F5E">
        <w:rPr>
          <w:bCs/>
        </w:rPr>
        <w:t>Nr. 1DPS- _______</w:t>
      </w:r>
    </w:p>
    <w:p w14:paraId="41F80B95" w14:textId="77777777" w:rsidR="00793676" w:rsidRPr="0087184F" w:rsidRDefault="00892F5E" w:rsidP="00CA52A5">
      <w:pPr>
        <w:autoSpaceDE w:val="0"/>
        <w:autoSpaceDN w:val="0"/>
        <w:adjustRightInd w:val="0"/>
        <w:spacing w:after="0" w:line="240" w:lineRule="auto"/>
        <w:jc w:val="center"/>
        <w:rPr>
          <w:szCs w:val="24"/>
        </w:rPr>
      </w:pPr>
      <w:r w:rsidRPr="0087184F">
        <w:rPr>
          <w:szCs w:val="24"/>
        </w:rPr>
        <w:t>Vilnius</w:t>
      </w:r>
    </w:p>
    <w:p w14:paraId="63E12852" w14:textId="77777777" w:rsidR="00810A40" w:rsidRPr="00892F5E" w:rsidRDefault="00810A40" w:rsidP="00CA52A5">
      <w:pPr>
        <w:spacing w:after="0" w:line="240" w:lineRule="auto"/>
        <w:jc w:val="center"/>
        <w:textAlignment w:val="center"/>
        <w:rPr>
          <w:b/>
          <w:szCs w:val="24"/>
        </w:rPr>
      </w:pPr>
    </w:p>
    <w:p w14:paraId="4FD4BFC8" w14:textId="77777777" w:rsidR="00810A40" w:rsidRPr="00892F5E" w:rsidRDefault="00810A40" w:rsidP="00CA52A5">
      <w:pPr>
        <w:spacing w:after="0" w:line="240" w:lineRule="auto"/>
        <w:jc w:val="center"/>
        <w:textAlignment w:val="center"/>
        <w:rPr>
          <w:b/>
          <w:szCs w:val="24"/>
        </w:rPr>
      </w:pPr>
    </w:p>
    <w:p w14:paraId="2FCE4E5F" w14:textId="228533E2" w:rsidR="00810A40" w:rsidRPr="00892F5E" w:rsidRDefault="00406EE7" w:rsidP="00CA52A5">
      <w:pPr>
        <w:tabs>
          <w:tab w:val="left" w:pos="1560"/>
        </w:tabs>
        <w:spacing w:after="0" w:line="240" w:lineRule="auto"/>
        <w:jc w:val="center"/>
        <w:rPr>
          <w:b/>
          <w:caps/>
          <w:szCs w:val="24"/>
        </w:rPr>
      </w:pPr>
      <w:r>
        <w:rPr>
          <w:b/>
          <w:caps/>
          <w:szCs w:val="24"/>
        </w:rPr>
        <w:t xml:space="preserve">PREKIŲ PIRKIMO-PARDAVIMO SUTARTIES </w:t>
      </w:r>
      <w:r w:rsidR="00810A40" w:rsidRPr="00892F5E">
        <w:rPr>
          <w:b/>
          <w:caps/>
          <w:szCs w:val="24"/>
        </w:rPr>
        <w:t>Bendrosios sąlygos</w:t>
      </w:r>
    </w:p>
    <w:p w14:paraId="18A16FE0" w14:textId="77777777" w:rsidR="00810A40" w:rsidRPr="00892F5E" w:rsidRDefault="00810A40" w:rsidP="00CA52A5">
      <w:pPr>
        <w:tabs>
          <w:tab w:val="left" w:pos="1560"/>
        </w:tabs>
        <w:spacing w:after="0" w:line="240" w:lineRule="auto"/>
        <w:jc w:val="center"/>
        <w:rPr>
          <w:szCs w:val="24"/>
        </w:rPr>
      </w:pPr>
    </w:p>
    <w:p w14:paraId="044DA44B" w14:textId="77777777" w:rsidR="00810A40" w:rsidRPr="002850FB" w:rsidRDefault="00810A40" w:rsidP="00CA52A5">
      <w:pPr>
        <w:keepNext/>
        <w:keepLines/>
        <w:tabs>
          <w:tab w:val="left" w:pos="426"/>
          <w:tab w:val="left" w:pos="1560"/>
        </w:tabs>
        <w:spacing w:after="0" w:line="240" w:lineRule="auto"/>
        <w:jc w:val="center"/>
        <w:rPr>
          <w:rFonts w:eastAsia="Cambria"/>
          <w:b/>
          <w:bCs/>
          <w:caps/>
          <w:szCs w:val="24"/>
          <w14:numSpacing w14:val="tabular"/>
        </w:rPr>
      </w:pPr>
      <w:r w:rsidRPr="002850FB">
        <w:rPr>
          <w:rFonts w:eastAsia="Cambria"/>
          <w:b/>
          <w:bCs/>
          <w:caps/>
          <w:szCs w:val="24"/>
          <w14:numSpacing w14:val="tabular"/>
        </w:rPr>
        <w:t>1.</w:t>
      </w:r>
      <w:r w:rsidRPr="002850FB">
        <w:rPr>
          <w:rFonts w:eastAsia="Cambria"/>
          <w:b/>
          <w:bCs/>
          <w:caps/>
          <w:szCs w:val="24"/>
          <w14:numSpacing w14:val="tabular"/>
        </w:rPr>
        <w:tab/>
        <w:t>Pagrindinės sąvokos ir Sutarties aiškinimas</w:t>
      </w:r>
    </w:p>
    <w:p w14:paraId="299DF5E3" w14:textId="77777777" w:rsidR="00277C1B" w:rsidRPr="00277C1B" w:rsidRDefault="00277C1B" w:rsidP="004F0C94">
      <w:pPr>
        <w:spacing w:after="0" w:line="257" w:lineRule="atLeast"/>
        <w:jc w:val="both"/>
        <w:rPr>
          <w:rFonts w:eastAsia="Times New Roman"/>
          <w:color w:val="000000"/>
          <w:szCs w:val="24"/>
        </w:rPr>
      </w:pPr>
    </w:p>
    <w:p w14:paraId="2BEED005"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1.1. Sąvokos</w:t>
      </w:r>
    </w:p>
    <w:p w14:paraId="03AF1F65" w14:textId="77777777" w:rsidR="00277C1B" w:rsidRPr="00277C1B" w:rsidRDefault="00277C1B" w:rsidP="00277C1B">
      <w:pPr>
        <w:spacing w:after="0" w:line="257" w:lineRule="atLeast"/>
        <w:ind w:firstLine="62"/>
        <w:jc w:val="both"/>
        <w:rPr>
          <w:rFonts w:eastAsia="Times New Roman"/>
          <w:color w:val="000000"/>
          <w:szCs w:val="24"/>
        </w:rPr>
      </w:pPr>
    </w:p>
    <w:p w14:paraId="7054156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 Šioje Sutartyje didžiąja raide rašomos sąvokos turi paskiau nurodytas reikšmes:</w:t>
      </w:r>
    </w:p>
    <w:p w14:paraId="64C69EC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1.1.1.1. </w:t>
      </w:r>
      <w:r w:rsidRPr="00277C1B">
        <w:rPr>
          <w:rFonts w:eastAsia="Times New Roman"/>
          <w:b/>
          <w:bCs/>
          <w:color w:val="000000"/>
          <w:szCs w:val="24"/>
        </w:rPr>
        <w:t>Bendrosios sąlygos</w:t>
      </w:r>
      <w:r w:rsidRPr="00277C1B">
        <w:rPr>
          <w:rFonts w:eastAsia="Times New Roman"/>
          <w:color w:val="000000"/>
          <w:szCs w:val="24"/>
        </w:rPr>
        <w:t> –  Sutarties dalis, kuri vadinasi „Prekių pirkimo–pardavimo sutarties Bendrosios sąlygos“;</w:t>
      </w:r>
    </w:p>
    <w:p w14:paraId="32C5601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1.1.1.2. </w:t>
      </w:r>
      <w:r w:rsidRPr="00277C1B">
        <w:rPr>
          <w:rFonts w:eastAsia="Times New Roman"/>
          <w:b/>
          <w:bCs/>
          <w:color w:val="000000"/>
          <w:szCs w:val="24"/>
        </w:rPr>
        <w:t>Pirkėjas</w:t>
      </w:r>
      <w:r w:rsidRPr="00277C1B">
        <w:rPr>
          <w:rFonts w:eastAsia="Times New Roman"/>
          <w:color w:val="000000"/>
          <w:szCs w:val="24"/>
        </w:rPr>
        <w:t> – asmuo, kuris Specialiosiose sąlygose yra įvardytas kaip Pirkėjas, įsigyjantis Specialiosiose sąlygose ir Sutarties prieduose nurodytas Prekes;</w:t>
      </w:r>
    </w:p>
    <w:p w14:paraId="5904A74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1.1.1.3. </w:t>
      </w:r>
      <w:r w:rsidRPr="00277C1B">
        <w:rPr>
          <w:rFonts w:eastAsia="Times New Roman"/>
          <w:b/>
          <w:bCs/>
          <w:color w:val="000000"/>
          <w:szCs w:val="24"/>
        </w:rPr>
        <w:t>Pradinės sutarties vertė </w:t>
      </w:r>
      <w:r w:rsidRPr="00277C1B">
        <w:rPr>
          <w:rFonts w:eastAsia="Times New Roman"/>
          <w:color w:val="000000"/>
          <w:szCs w:val="24"/>
        </w:rPr>
        <w:t>– Specialiosiose sąlygose nurodyta</w:t>
      </w:r>
      <w:r w:rsidRPr="00277C1B">
        <w:rPr>
          <w:rFonts w:eastAsia="Times New Roman"/>
          <w:b/>
          <w:bCs/>
          <w:color w:val="000000"/>
          <w:szCs w:val="24"/>
        </w:rPr>
        <w:t> </w:t>
      </w:r>
      <w:r w:rsidRPr="00277C1B">
        <w:rPr>
          <w:rFonts w:eastAsia="Times New Roman"/>
          <w:color w:val="000000"/>
          <w:szCs w:val="24"/>
        </w:rPr>
        <w:t>vertė be pridėtinės vertės mokesčio (toliau – PVM);</w:t>
      </w:r>
    </w:p>
    <w:p w14:paraId="2293175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1.1.1.4. </w:t>
      </w:r>
      <w:r w:rsidRPr="00277C1B">
        <w:rPr>
          <w:rFonts w:eastAsia="Times New Roman"/>
          <w:b/>
          <w:bCs/>
          <w:color w:val="000000"/>
          <w:szCs w:val="24"/>
        </w:rPr>
        <w:t>Prekės</w:t>
      </w:r>
      <w:r w:rsidRPr="00277C1B">
        <w:rPr>
          <w:rFonts w:eastAsia="Times New Roman"/>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FF3C47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1.1.1.5. </w:t>
      </w:r>
      <w:r w:rsidRPr="00277C1B">
        <w:rPr>
          <w:rFonts w:eastAsia="Times New Roman"/>
          <w:b/>
          <w:bCs/>
          <w:color w:val="000000"/>
          <w:szCs w:val="24"/>
        </w:rPr>
        <w:t>Prekių perdavimo–priėmimo aktas </w:t>
      </w:r>
      <w:r w:rsidRPr="00277C1B">
        <w:rPr>
          <w:rFonts w:eastAsia="Times New Roman"/>
          <w:color w:val="000000"/>
          <w:szCs w:val="24"/>
        </w:rPr>
        <w:t>– dokumentas,</w:t>
      </w:r>
      <w:r w:rsidRPr="00277C1B">
        <w:rPr>
          <w:rFonts w:eastAsia="Times New Roman"/>
          <w:b/>
          <w:bCs/>
          <w:color w:val="000000"/>
          <w:szCs w:val="24"/>
        </w:rPr>
        <w:t> </w:t>
      </w:r>
      <w:r w:rsidRPr="00277C1B">
        <w:rPr>
          <w:rFonts w:eastAsia="Times New Roman"/>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5C5E5B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1.1.1.6. </w:t>
      </w:r>
      <w:r w:rsidRPr="00277C1B">
        <w:rPr>
          <w:rFonts w:eastAsia="Times New Roman"/>
          <w:b/>
          <w:bCs/>
          <w:color w:val="000000"/>
          <w:szCs w:val="24"/>
        </w:rPr>
        <w:t>Prekių trūkumai</w:t>
      </w:r>
      <w:r w:rsidRPr="00277C1B">
        <w:rPr>
          <w:rFonts w:eastAsia="Times New Roman"/>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40ABCD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1.1.1.7. </w:t>
      </w:r>
      <w:r w:rsidRPr="00277C1B">
        <w:rPr>
          <w:rFonts w:eastAsia="Times New Roman"/>
          <w:b/>
          <w:bCs/>
          <w:color w:val="000000"/>
          <w:szCs w:val="24"/>
        </w:rPr>
        <w:t>Sąskaita </w:t>
      </w:r>
      <w:r w:rsidRPr="00277C1B">
        <w:rPr>
          <w:rFonts w:eastAsia="Times New Roman"/>
          <w:color w:val="000000"/>
          <w:szCs w:val="24"/>
        </w:rPr>
        <w:t>–</w:t>
      </w:r>
      <w:r w:rsidRPr="00277C1B">
        <w:rPr>
          <w:rFonts w:eastAsia="Times New Roman"/>
          <w:b/>
          <w:bCs/>
          <w:color w:val="000000"/>
          <w:szCs w:val="24"/>
        </w:rPr>
        <w:t> </w:t>
      </w:r>
      <w:r w:rsidRPr="00277C1B">
        <w:rPr>
          <w:rFonts w:eastAsia="Times New Roman"/>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AFBDE7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1.1.1.8. </w:t>
      </w:r>
      <w:r w:rsidRPr="00277C1B">
        <w:rPr>
          <w:rFonts w:eastAsia="Times New Roman"/>
          <w:b/>
          <w:bCs/>
          <w:color w:val="000000"/>
          <w:szCs w:val="24"/>
        </w:rPr>
        <w:t>Specialiosios sąlygos</w:t>
      </w:r>
      <w:r w:rsidRPr="00277C1B">
        <w:rPr>
          <w:rFonts w:eastAsia="Times New Roman"/>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B91A0C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1.1.1.9. </w:t>
      </w:r>
      <w:r w:rsidRPr="00277C1B">
        <w:rPr>
          <w:rFonts w:eastAsia="Times New Roman"/>
          <w:b/>
          <w:bCs/>
          <w:color w:val="000000"/>
          <w:szCs w:val="24"/>
        </w:rPr>
        <w:t>Susitarimas </w:t>
      </w:r>
      <w:r w:rsidRPr="00277C1B">
        <w:rPr>
          <w:rFonts w:eastAsia="Times New Roman"/>
          <w:color w:val="000000"/>
          <w:szCs w:val="24"/>
        </w:rPr>
        <w:t>– tai dokumentas, kurį Šalys sudaro keisdamos Sutarties sąlygas VPĮ leidžiama apimtimi;</w:t>
      </w:r>
    </w:p>
    <w:p w14:paraId="4CD25C5E" w14:textId="77777777" w:rsidR="00277C1B" w:rsidRPr="00277C1B" w:rsidRDefault="00277C1B" w:rsidP="00277C1B">
      <w:pPr>
        <w:spacing w:after="0" w:line="257" w:lineRule="atLeast"/>
        <w:jc w:val="both"/>
        <w:rPr>
          <w:rFonts w:eastAsia="Times New Roman"/>
          <w:szCs w:val="24"/>
        </w:rPr>
      </w:pPr>
      <w:r w:rsidRPr="00277C1B">
        <w:rPr>
          <w:rFonts w:eastAsia="Times New Roman"/>
          <w:szCs w:val="24"/>
        </w:rPr>
        <w:t>1.1.1.10. </w:t>
      </w:r>
      <w:r w:rsidRPr="00277C1B">
        <w:rPr>
          <w:rFonts w:eastAsia="Times New Roman"/>
          <w:b/>
          <w:bCs/>
          <w:szCs w:val="24"/>
        </w:rPr>
        <w:t>Sutarties kaina</w:t>
      </w:r>
      <w:r w:rsidRPr="00277C1B">
        <w:rPr>
          <w:rFonts w:eastAsia="Times New Roman"/>
          <w:szCs w:val="24"/>
        </w:rPr>
        <w:t> – pagal Sutartį Tiekėjui mokėtina suma, įskaitant visus privalomus mokesčius ir išlaidas;</w:t>
      </w:r>
    </w:p>
    <w:p w14:paraId="3D2E6D1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lastRenderedPageBreak/>
        <w:t>1.1.1.11. </w:t>
      </w:r>
      <w:r w:rsidRPr="00277C1B">
        <w:rPr>
          <w:rFonts w:eastAsia="Times New Roman"/>
          <w:b/>
          <w:bCs/>
          <w:color w:val="000000"/>
          <w:szCs w:val="24"/>
        </w:rPr>
        <w:t>Sutarties sąlygos </w:t>
      </w:r>
      <w:r w:rsidRPr="00277C1B">
        <w:rPr>
          <w:rFonts w:eastAsia="Times New Roman"/>
          <w:color w:val="000000"/>
          <w:szCs w:val="24"/>
        </w:rPr>
        <w:t>– Bendrosios sąlygos ir Specialiosios sąlygos kartu;</w:t>
      </w:r>
    </w:p>
    <w:p w14:paraId="391B2D1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1.1.1.12. </w:t>
      </w:r>
      <w:r w:rsidRPr="00277C1B">
        <w:rPr>
          <w:rFonts w:eastAsia="Times New Roman"/>
          <w:b/>
          <w:bCs/>
          <w:color w:val="000000"/>
          <w:szCs w:val="24"/>
        </w:rPr>
        <w:t>Sutartis </w:t>
      </w:r>
      <w:r w:rsidRPr="00277C1B">
        <w:rPr>
          <w:rFonts w:eastAsia="Times New Roman"/>
          <w:color w:val="000000"/>
          <w:szCs w:val="24"/>
        </w:rPr>
        <w:t>– Prekių pirkimo–pardavimo sutartis, kurią sudaro Sutarties sąlygos, Specialiosiose sąlygose išvardyti priedai ir Susitarimai;</w:t>
      </w:r>
    </w:p>
    <w:p w14:paraId="629DDE9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1.1.1.13. </w:t>
      </w:r>
      <w:r w:rsidRPr="00277C1B">
        <w:rPr>
          <w:rFonts w:eastAsia="Times New Roman"/>
          <w:b/>
          <w:bCs/>
          <w:color w:val="000000"/>
          <w:szCs w:val="24"/>
        </w:rPr>
        <w:t>Šalis</w:t>
      </w:r>
      <w:r w:rsidRPr="00277C1B">
        <w:rPr>
          <w:rFonts w:eastAsia="Times New Roman"/>
          <w:color w:val="000000"/>
          <w:szCs w:val="24"/>
        </w:rPr>
        <w:t> – Pirkėjas arba Tiekėjas, kiekvienas atskirai, priklausomai nuo konteksto;</w:t>
      </w:r>
    </w:p>
    <w:p w14:paraId="5D711DC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1.1.1.14. </w:t>
      </w:r>
      <w:r w:rsidRPr="00277C1B">
        <w:rPr>
          <w:rFonts w:eastAsia="Times New Roman"/>
          <w:b/>
          <w:bCs/>
          <w:color w:val="000000"/>
          <w:szCs w:val="24"/>
        </w:rPr>
        <w:t>Šalys</w:t>
      </w:r>
      <w:r w:rsidRPr="00277C1B">
        <w:rPr>
          <w:rFonts w:eastAsia="Times New Roman"/>
          <w:color w:val="000000"/>
          <w:szCs w:val="24"/>
        </w:rPr>
        <w:t> – Pirkėjas ir Tiekėjas kartu;</w:t>
      </w:r>
    </w:p>
    <w:p w14:paraId="5790036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1.1.1.15. </w:t>
      </w:r>
      <w:r w:rsidRPr="00277C1B">
        <w:rPr>
          <w:rFonts w:eastAsia="Times New Roman"/>
          <w:b/>
          <w:bCs/>
          <w:color w:val="000000"/>
          <w:szCs w:val="24"/>
        </w:rPr>
        <w:t>Tiekėjas</w:t>
      </w:r>
      <w:r w:rsidRPr="00277C1B">
        <w:rPr>
          <w:rFonts w:eastAsia="Times New Roman"/>
          <w:color w:val="000000"/>
          <w:szCs w:val="24"/>
        </w:rPr>
        <w:t> – asmuo, kuris Specialiosiose sąlygose yra įvardytas kaip Tiekėjas, tiekiantis Specialiosiose sąlygose nurodytas Prekes;</w:t>
      </w:r>
    </w:p>
    <w:p w14:paraId="4ADE80E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1.1.1.16. </w:t>
      </w:r>
      <w:r w:rsidRPr="00277C1B">
        <w:rPr>
          <w:rFonts w:eastAsia="Times New Roman"/>
          <w:b/>
          <w:bCs/>
          <w:color w:val="000000"/>
          <w:szCs w:val="24"/>
        </w:rPr>
        <w:t>VPĮ </w:t>
      </w:r>
      <w:r w:rsidRPr="00277C1B">
        <w:rPr>
          <w:rFonts w:eastAsia="Times New Roman"/>
          <w:color w:val="000000"/>
          <w:szCs w:val="24"/>
        </w:rPr>
        <w:t>– Lietuvos Respublikos viešųjų pirkimų įstatymas.</w:t>
      </w:r>
    </w:p>
    <w:p w14:paraId="5503B72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1.1.1.17. Kitų Sutartyje didžiąja raide rašomų sąvokų reikšmės yra nurodytos Sutarties tekste.</w:t>
      </w:r>
    </w:p>
    <w:p w14:paraId="0A96CEA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1.1.1.18. Sutartyje neapibrėžtos sąvokos suprantamos ir aiškinamos taip, kaip jas apibrėžia VPĮ ir kiti įstatymai bei teisės aktai, galiojantys Sutarties sudarymo ir vykdymo metu.</w:t>
      </w:r>
    </w:p>
    <w:p w14:paraId="5681C07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1.1.1.19. Kitos Sutartyje vartojamos sąvokos ir terminai turi bendrinę reikšmę arba artimiausią Sutarties pobūdžiui specialiąją reikšmę, jei Sutartyje nėra nustatyta ir paaiškinta kitokia jų reikšmė.</w:t>
      </w:r>
    </w:p>
    <w:p w14:paraId="4AC0939B" w14:textId="77777777" w:rsidR="00277C1B" w:rsidRPr="00277C1B" w:rsidRDefault="00277C1B" w:rsidP="00277C1B">
      <w:pPr>
        <w:spacing w:after="0" w:line="257" w:lineRule="atLeast"/>
        <w:ind w:firstLine="62"/>
        <w:jc w:val="both"/>
        <w:rPr>
          <w:rFonts w:eastAsia="Times New Roman"/>
          <w:color w:val="000000"/>
          <w:szCs w:val="24"/>
        </w:rPr>
      </w:pPr>
    </w:p>
    <w:p w14:paraId="58EB7201"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1.2.  Sutarties aiškinimas</w:t>
      </w:r>
    </w:p>
    <w:p w14:paraId="5B818241" w14:textId="77777777" w:rsidR="00277C1B" w:rsidRPr="00277C1B" w:rsidRDefault="00277C1B" w:rsidP="00277C1B">
      <w:pPr>
        <w:spacing w:after="0" w:line="257" w:lineRule="atLeast"/>
        <w:ind w:left="792" w:firstLine="62"/>
        <w:jc w:val="both"/>
        <w:rPr>
          <w:rFonts w:eastAsia="Times New Roman"/>
          <w:color w:val="000000"/>
          <w:szCs w:val="24"/>
        </w:rPr>
      </w:pPr>
    </w:p>
    <w:p w14:paraId="126ED50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1.2.1. Sutartis yra sudaryta ir turi būti aiškinama pagal Lietuvos Respublikos teisės aktus.</w:t>
      </w:r>
    </w:p>
    <w:p w14:paraId="40F01A9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1.2.2. Jei Bendrosios sąlygos ir (ar) Specialiosios sąlygos prieštarauja VPĮ ir kitų teisės aktų reikalavimams, taikomos VPĮ ir kitų teisės aktų nuostatos.</w:t>
      </w:r>
    </w:p>
    <w:p w14:paraId="56397FB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1.2.3. Diena Sutartyje reiškia kalendorinę dieną.</w:t>
      </w:r>
    </w:p>
    <w:p w14:paraId="76E4FC98"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1.2.4. Darbo diena Sutartyje reiškia bet kurią dieną, išskyrus šeštadienį, sekmadienį ir švenčių dienas Lietuvoje, nurodytas Lietuvos Respublikos darbo kodekse.</w:t>
      </w:r>
    </w:p>
    <w:p w14:paraId="49BB5C1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1.2.5. Terminai pagal Sutartį yra skaičiuojami metais, mėnesiais, savaitėmis, darbo dienomis, kalendorinėmis dienomis ir valandomis ir minutėmis.</w:t>
      </w:r>
    </w:p>
    <w:p w14:paraId="33C998F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1.2.6. Kvalifikacija, rėmimasis kitų ūkio subjektų pajėgumais, Prekių apimtis, peržiūra suprantami taip, kaip nustatyta VPĮ bei jį įgyvendinančiuose teisės aktuose.</w:t>
      </w:r>
    </w:p>
    <w:p w14:paraId="57FEA3D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EE0FE1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1.2.8. Informuoti, pranešti, įspėti arba atsakyti reiškia pateikti informaciją, pranešimą, įspėjimą arba atsakymą Bendrosiose ir (ar) Specialiosiose sąlygose nustatyta tvarka.</w:t>
      </w:r>
    </w:p>
    <w:p w14:paraId="7881C4D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1.2.9. Patvirtinti reiškia pateikti patvirtinimą raštu arba pasirašyti dokumentą be išlygų ar su išlygomis, išskyrus atvejus, kai asmuo, pasirašydamas dokumentą, nurodo, jog atsisako jį patvirtinti.</w:t>
      </w:r>
    </w:p>
    <w:p w14:paraId="256AA88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1.2.10. </w:t>
      </w:r>
      <w:r w:rsidRPr="00277C1B">
        <w:rPr>
          <w:rFonts w:eastAsia="Times New Roman"/>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7CF42B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1.2.11. </w:t>
      </w:r>
      <w:r w:rsidRPr="00277C1B">
        <w:rPr>
          <w:rFonts w:eastAsia="Times New Roman"/>
          <w:color w:val="000000"/>
          <w:szCs w:val="24"/>
          <w:shd w:val="clear" w:color="auto" w:fill="FFFFFF"/>
        </w:rPr>
        <w:t>Jeigu Sutartyje nurodyta reikšmė skaičiais ir žodžiais skiriasi, vadovaujamasi žodžiais nurodyta reikšme.</w:t>
      </w:r>
    </w:p>
    <w:p w14:paraId="353E545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1.2.12. </w:t>
      </w:r>
      <w:r w:rsidRPr="00277C1B">
        <w:rPr>
          <w:rFonts w:eastAsia="Times New Roman"/>
          <w:color w:val="000000"/>
          <w:szCs w:val="24"/>
          <w:shd w:val="clear" w:color="auto" w:fill="FFFFFF"/>
        </w:rPr>
        <w:t>Jei pateikiamos nuorodos į teisės aktus, turi būti taikomos aktualios teisės aktų redakcijos, jeigu nenurodyta kitaip.</w:t>
      </w:r>
    </w:p>
    <w:p w14:paraId="333792B6" w14:textId="77777777" w:rsidR="00277C1B" w:rsidRPr="00277C1B" w:rsidRDefault="00277C1B" w:rsidP="00277C1B">
      <w:pPr>
        <w:spacing w:after="0" w:line="257" w:lineRule="atLeast"/>
        <w:ind w:firstLine="62"/>
        <w:jc w:val="both"/>
        <w:rPr>
          <w:rFonts w:eastAsia="Times New Roman"/>
          <w:color w:val="000000"/>
          <w:szCs w:val="24"/>
        </w:rPr>
      </w:pPr>
    </w:p>
    <w:p w14:paraId="76040D8E"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1.3. Dokumentų viršenybė</w:t>
      </w:r>
    </w:p>
    <w:p w14:paraId="1488FEB1" w14:textId="77777777" w:rsidR="00277C1B" w:rsidRPr="00277C1B" w:rsidRDefault="00277C1B" w:rsidP="00277C1B">
      <w:pPr>
        <w:spacing w:after="0" w:line="257" w:lineRule="atLeast"/>
        <w:ind w:firstLine="62"/>
        <w:jc w:val="both"/>
        <w:rPr>
          <w:rFonts w:eastAsia="Times New Roman"/>
          <w:color w:val="000000"/>
          <w:szCs w:val="24"/>
        </w:rPr>
      </w:pPr>
    </w:p>
    <w:p w14:paraId="669F9AC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14009869" w14:textId="77777777" w:rsidR="00277C1B" w:rsidRPr="00277C1B" w:rsidRDefault="00277C1B" w:rsidP="00277C1B">
      <w:pPr>
        <w:spacing w:after="0" w:line="276" w:lineRule="atLeast"/>
        <w:jc w:val="both"/>
        <w:rPr>
          <w:rFonts w:eastAsia="Times New Roman"/>
          <w:color w:val="000000"/>
          <w:szCs w:val="24"/>
        </w:rPr>
      </w:pPr>
      <w:r w:rsidRPr="00277C1B">
        <w:rPr>
          <w:rFonts w:eastAsia="Times New Roman"/>
          <w:color w:val="000000"/>
          <w:szCs w:val="24"/>
        </w:rPr>
        <w:t>1.3.1.1. Techninė specifikacija;</w:t>
      </w:r>
    </w:p>
    <w:p w14:paraId="75E3B3C1" w14:textId="77777777" w:rsidR="00277C1B" w:rsidRPr="00277C1B" w:rsidRDefault="00277C1B" w:rsidP="00277C1B">
      <w:pPr>
        <w:spacing w:after="0" w:line="276" w:lineRule="atLeast"/>
        <w:jc w:val="both"/>
        <w:rPr>
          <w:rFonts w:eastAsia="Times New Roman"/>
          <w:color w:val="000000"/>
          <w:szCs w:val="24"/>
        </w:rPr>
      </w:pPr>
      <w:r w:rsidRPr="00277C1B">
        <w:rPr>
          <w:rFonts w:eastAsia="Times New Roman"/>
          <w:color w:val="000000"/>
          <w:szCs w:val="24"/>
        </w:rPr>
        <w:t>1.3.1.2. Specialiosios sąlygos;</w:t>
      </w:r>
    </w:p>
    <w:p w14:paraId="3B73FB7C" w14:textId="77777777" w:rsidR="00277C1B" w:rsidRPr="00277C1B" w:rsidRDefault="00277C1B" w:rsidP="00277C1B">
      <w:pPr>
        <w:spacing w:after="0" w:line="276" w:lineRule="atLeast"/>
        <w:jc w:val="both"/>
        <w:rPr>
          <w:rFonts w:eastAsia="Times New Roman"/>
          <w:color w:val="000000"/>
          <w:szCs w:val="24"/>
        </w:rPr>
      </w:pPr>
      <w:r w:rsidRPr="00277C1B">
        <w:rPr>
          <w:rFonts w:eastAsia="Times New Roman"/>
          <w:color w:val="000000"/>
          <w:szCs w:val="24"/>
        </w:rPr>
        <w:t>1.3.1.3. Bendrosios sąlygos;</w:t>
      </w:r>
    </w:p>
    <w:p w14:paraId="6B838E00" w14:textId="77777777" w:rsidR="00277C1B" w:rsidRPr="00277C1B" w:rsidRDefault="00277C1B" w:rsidP="00277C1B">
      <w:pPr>
        <w:spacing w:after="0" w:line="276" w:lineRule="atLeast"/>
        <w:jc w:val="both"/>
        <w:rPr>
          <w:rFonts w:eastAsia="Times New Roman"/>
          <w:color w:val="000000"/>
          <w:szCs w:val="24"/>
        </w:rPr>
      </w:pPr>
      <w:r w:rsidRPr="00277C1B">
        <w:rPr>
          <w:rFonts w:eastAsia="Times New Roman"/>
          <w:color w:val="000000"/>
          <w:szCs w:val="24"/>
        </w:rPr>
        <w:t>1.3.1.4. Pirkimo dokumentai (išskyrus techninę specifikaciją);</w:t>
      </w:r>
    </w:p>
    <w:p w14:paraId="30EB7A8E" w14:textId="77777777" w:rsidR="00277C1B" w:rsidRPr="00277C1B" w:rsidRDefault="00277C1B" w:rsidP="00277C1B">
      <w:pPr>
        <w:spacing w:after="0" w:line="276" w:lineRule="atLeast"/>
        <w:jc w:val="both"/>
        <w:rPr>
          <w:rFonts w:eastAsia="Times New Roman"/>
          <w:color w:val="000000"/>
          <w:szCs w:val="24"/>
        </w:rPr>
      </w:pPr>
      <w:r w:rsidRPr="00277C1B">
        <w:rPr>
          <w:rFonts w:eastAsia="Times New Roman"/>
          <w:color w:val="000000"/>
          <w:szCs w:val="24"/>
        </w:rPr>
        <w:t>1.3.1.5. Pasiūlymas;</w:t>
      </w:r>
    </w:p>
    <w:p w14:paraId="54C96A6F" w14:textId="77777777" w:rsidR="00277C1B" w:rsidRPr="00277C1B" w:rsidRDefault="00277C1B" w:rsidP="00277C1B">
      <w:pPr>
        <w:spacing w:after="0" w:line="276" w:lineRule="atLeast"/>
        <w:jc w:val="both"/>
        <w:rPr>
          <w:rFonts w:eastAsia="Times New Roman"/>
          <w:color w:val="000000"/>
          <w:szCs w:val="24"/>
        </w:rPr>
      </w:pPr>
      <w:r w:rsidRPr="00277C1B">
        <w:rPr>
          <w:rFonts w:eastAsia="Times New Roman"/>
          <w:color w:val="000000"/>
          <w:szCs w:val="24"/>
        </w:rPr>
        <w:t>1.3.1.6. Kiti Specialiosiose sąlygose išvardinti priedai.</w:t>
      </w:r>
    </w:p>
    <w:p w14:paraId="4E04FDC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lastRenderedPageBreak/>
        <w:t>1.3.2. Tuo atveju, kai Šalių Susitarimu yra keičiamos Sutarties sąlygos, naujai sutartos Sutarties sąlygos turi viršenybę prieš pakeistąsias.</w:t>
      </w:r>
    </w:p>
    <w:p w14:paraId="3089039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35B0C6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77C1B">
        <w:rPr>
          <w:rFonts w:eastAsia="Times New Roman"/>
          <w:color w:val="000000"/>
          <w:szCs w:val="24"/>
          <w:vertAlign w:val="superscript"/>
        </w:rPr>
        <w:t>1</w:t>
      </w:r>
      <w:r w:rsidRPr="00277C1B">
        <w:rPr>
          <w:rFonts w:eastAsia="Times New Roman"/>
          <w:color w:val="000000"/>
          <w:szCs w:val="24"/>
        </w:rPr>
        <w:t>).</w:t>
      </w:r>
    </w:p>
    <w:p w14:paraId="26F77169" w14:textId="77777777" w:rsidR="00277C1B" w:rsidRPr="00277C1B" w:rsidRDefault="00277C1B" w:rsidP="00277C1B">
      <w:pPr>
        <w:spacing w:after="0" w:line="257" w:lineRule="atLeast"/>
        <w:ind w:firstLine="62"/>
        <w:jc w:val="both"/>
        <w:rPr>
          <w:rFonts w:eastAsia="Times New Roman"/>
          <w:color w:val="000000"/>
          <w:szCs w:val="24"/>
        </w:rPr>
      </w:pPr>
    </w:p>
    <w:p w14:paraId="7DC68023"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2.  SUTARTIES DALYKAS</w:t>
      </w:r>
    </w:p>
    <w:p w14:paraId="432ECB5B" w14:textId="77777777" w:rsidR="00277C1B" w:rsidRPr="00277C1B" w:rsidRDefault="00277C1B" w:rsidP="00277C1B">
      <w:pPr>
        <w:spacing w:after="0" w:line="257" w:lineRule="atLeast"/>
        <w:ind w:firstLine="62"/>
        <w:jc w:val="both"/>
        <w:rPr>
          <w:rFonts w:eastAsia="Times New Roman"/>
          <w:color w:val="000000"/>
          <w:szCs w:val="24"/>
        </w:rPr>
      </w:pPr>
    </w:p>
    <w:p w14:paraId="753C39A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27C7C1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CB1F9B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2C6B102" w14:textId="77777777" w:rsidR="00277C1B" w:rsidRPr="00277C1B" w:rsidRDefault="00277C1B" w:rsidP="00277C1B">
      <w:pPr>
        <w:spacing w:after="0" w:line="257" w:lineRule="atLeast"/>
        <w:ind w:firstLine="62"/>
        <w:jc w:val="both"/>
        <w:rPr>
          <w:rFonts w:eastAsia="Times New Roman"/>
          <w:color w:val="000000"/>
          <w:szCs w:val="24"/>
        </w:rPr>
      </w:pPr>
    </w:p>
    <w:p w14:paraId="4B818267"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3.  TIEKĖJAS IR KITI SUTARTIES VYKDYMUI PASITELKIAMI ASMENYS</w:t>
      </w:r>
    </w:p>
    <w:p w14:paraId="427479D1" w14:textId="77777777" w:rsidR="00277C1B" w:rsidRPr="00277C1B" w:rsidRDefault="00277C1B" w:rsidP="00277C1B">
      <w:pPr>
        <w:spacing w:after="0" w:line="257" w:lineRule="atLeast"/>
        <w:ind w:firstLine="62"/>
        <w:rPr>
          <w:rFonts w:eastAsia="Times New Roman"/>
          <w:color w:val="000000"/>
          <w:szCs w:val="24"/>
        </w:rPr>
      </w:pPr>
    </w:p>
    <w:p w14:paraId="09721CF2"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3.1.  Kvalifikacija ir kiti Tiekėjo pasiūlymu prisiimti įsipareigojimai</w:t>
      </w:r>
    </w:p>
    <w:p w14:paraId="79CD3778" w14:textId="77777777" w:rsidR="00277C1B" w:rsidRPr="00277C1B" w:rsidRDefault="00277C1B" w:rsidP="00277C1B">
      <w:pPr>
        <w:spacing w:after="0" w:line="257" w:lineRule="atLeast"/>
        <w:ind w:firstLine="62"/>
        <w:jc w:val="both"/>
        <w:rPr>
          <w:rFonts w:eastAsia="Times New Roman"/>
          <w:color w:val="000000"/>
          <w:szCs w:val="24"/>
        </w:rPr>
      </w:pPr>
    </w:p>
    <w:p w14:paraId="50D5E25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859053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3.1.1.1. turėtų teisę verstis ta veikla, kuri yra reikalinga Sutarčiai įvykdyti. </w:t>
      </w:r>
      <w:r w:rsidRPr="00277C1B">
        <w:rPr>
          <w:rFonts w:eastAsia="Arial"/>
          <w:kern w:val="2"/>
          <w:szCs w:val="24"/>
        </w:rPr>
        <w:t>Pirkėjui pareikalavus, Tiekėjas turi pateikti dokumentus, įrodančius, kad Sutartį vykdo tik tokią teisę turintys asmenys</w:t>
      </w:r>
      <w:r w:rsidRPr="00277C1B">
        <w:rPr>
          <w:rFonts w:eastAsia="Times New Roman"/>
          <w:color w:val="000000"/>
          <w:szCs w:val="24"/>
        </w:rPr>
        <w:t>;</w:t>
      </w:r>
    </w:p>
    <w:p w14:paraId="4A2AC2A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3.1.1.2. atitiktų tiekėjų kvalifikacijai pirkimo dokumentuose nustatytus reikalavimus bei neturėtų pirkimo dokumentuose nustatytų pašalinimo pagrindų;</w:t>
      </w:r>
    </w:p>
    <w:p w14:paraId="6579BA02" w14:textId="77777777" w:rsidR="00277C1B" w:rsidRPr="00277C1B" w:rsidRDefault="00277C1B" w:rsidP="00277C1B">
      <w:pPr>
        <w:spacing w:after="0" w:line="257" w:lineRule="atLeast"/>
        <w:jc w:val="both"/>
        <w:rPr>
          <w:rFonts w:eastAsia="Times New Roman"/>
          <w:color w:val="000000"/>
          <w:szCs w:val="20"/>
        </w:rPr>
      </w:pPr>
      <w:r w:rsidRPr="00277C1B">
        <w:rPr>
          <w:rFonts w:eastAsia="Times New Roman"/>
          <w:color w:val="000000"/>
          <w:szCs w:val="20"/>
        </w:rPr>
        <w:t xml:space="preserve">3.1.1.3. laikytųsi Tiekėjo pasiūlyme nurodytų įsipareigojimų, įskaitant, bet neapsiribojant – atitiktų pasiūlyme nurodytų kriterijų, dėl kurių jo pasiūlymas buvo išrinktas ekonomiškai naudingiausiu </w:t>
      </w:r>
      <w:r w:rsidRPr="00277C1B">
        <w:rPr>
          <w:rFonts w:eastAsia="Arial"/>
          <w:kern w:val="2"/>
          <w:szCs w:val="20"/>
        </w:rPr>
        <w:t xml:space="preserve">(toliau – </w:t>
      </w:r>
      <w:r w:rsidRPr="00277C1B">
        <w:rPr>
          <w:rFonts w:eastAsia="Arial"/>
          <w:b/>
          <w:bCs/>
          <w:kern w:val="2"/>
          <w:szCs w:val="20"/>
        </w:rPr>
        <w:t>Kokybiniai kriterijai</w:t>
      </w:r>
      <w:r w:rsidRPr="00277C1B">
        <w:rPr>
          <w:rFonts w:eastAsia="Arial"/>
          <w:kern w:val="2"/>
          <w:szCs w:val="20"/>
        </w:rPr>
        <w:t>),</w:t>
      </w:r>
      <w:r w:rsidRPr="00277C1B">
        <w:rPr>
          <w:rFonts w:eastAsia="Times New Roman"/>
          <w:color w:val="000000"/>
          <w:szCs w:val="20"/>
        </w:rPr>
        <w:t xml:space="preserve"> reikšmes ir parametrus</w:t>
      </w:r>
      <w:r w:rsidRPr="00277C1B">
        <w:rPr>
          <w:rFonts w:eastAsia="Times New Roman"/>
          <w:color w:val="000000"/>
          <w:kern w:val="2"/>
          <w:szCs w:val="20"/>
        </w:rPr>
        <w:t xml:space="preserve">. </w:t>
      </w:r>
      <w:r w:rsidRPr="00277C1B">
        <w:rPr>
          <w:rFonts w:eastAsia="Arial"/>
          <w:kern w:val="2"/>
          <w:szCs w:val="20"/>
        </w:rPr>
        <w:t>Šiame papunktyje nurodytų įsipareigojimų laikymosi tikrinimo tvarka nustatoma Specialiosiose sąlygose;</w:t>
      </w:r>
    </w:p>
    <w:p w14:paraId="09E1D3E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3.1.1.4. užtikrintų nustatytų kokybės vadybos sistemos ir (arba) aplinkos apsaugos vadybos sistemos standartų taikymą, jeigu to reikalaujama pirkimo dokumentuose, ir turėtų tą patvirtinančius dokumentus;</w:t>
      </w:r>
    </w:p>
    <w:p w14:paraId="378B952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3.1.1.5. </w:t>
      </w:r>
      <w:r w:rsidRPr="00277C1B">
        <w:rPr>
          <w:rFonts w:eastAsia="Times New Roman"/>
          <w:color w:val="000000"/>
          <w:szCs w:val="24"/>
          <w:shd w:val="clear" w:color="auto" w:fill="FFFFFF"/>
        </w:rPr>
        <w:t xml:space="preserve">atitiktų nacionalinio saugumo interesus </w:t>
      </w:r>
      <w:r w:rsidRPr="00277C1B">
        <w:rPr>
          <w:rFonts w:eastAsia="Arial"/>
          <w:kern w:val="2"/>
          <w:szCs w:val="24"/>
        </w:rPr>
        <w:t>bei nebūtų registruotas (nuolat gyvenantis ar turintis pilietybę) nepatikimomis laikomose valstybėse ar teritorijose</w:t>
      </w:r>
      <w:r w:rsidRPr="00277C1B">
        <w:rPr>
          <w:rFonts w:eastAsia="Times New Roman"/>
          <w:color w:val="000000"/>
          <w:szCs w:val="24"/>
          <w:shd w:val="clear" w:color="auto" w:fill="FFFFFF"/>
        </w:rPr>
        <w:t>, jei tokie reikalavimai buvo numatyti pirkimo dokumentuose</w:t>
      </w:r>
      <w:r w:rsidRPr="00277C1B">
        <w:rPr>
          <w:rFonts w:eastAsia="Times New Roman"/>
          <w:color w:val="000000"/>
          <w:szCs w:val="24"/>
        </w:rPr>
        <w:t>.</w:t>
      </w:r>
    </w:p>
    <w:p w14:paraId="00E57DD1" w14:textId="77777777" w:rsidR="00277C1B" w:rsidRPr="00277C1B" w:rsidRDefault="00277C1B" w:rsidP="00277C1B">
      <w:pPr>
        <w:spacing w:after="0" w:line="240" w:lineRule="auto"/>
        <w:jc w:val="both"/>
        <w:rPr>
          <w:rFonts w:eastAsia="Times New Roman"/>
          <w:color w:val="000000"/>
          <w:szCs w:val="24"/>
        </w:rPr>
      </w:pPr>
      <w:r w:rsidRPr="00277C1B">
        <w:rPr>
          <w:rFonts w:eastAsia="Times New Roman"/>
          <w:color w:val="000000"/>
          <w:szCs w:val="24"/>
        </w:rPr>
        <w:t xml:space="preserve">3.1.2. Tuo atveju, kai Tiekėjas yra jungtinės veiklos </w:t>
      </w:r>
      <w:r w:rsidRPr="00277C1B">
        <w:rPr>
          <w:rFonts w:eastAsia="Arial"/>
          <w:kern w:val="2"/>
          <w:szCs w:val="24"/>
        </w:rPr>
        <w:t>sutarties pagrindu veikianti tiekėjų grupė</w:t>
      </w:r>
      <w:r w:rsidRPr="00277C1B">
        <w:rPr>
          <w:rFonts w:eastAsia="Times New Roman"/>
          <w:color w:val="000000"/>
          <w:szCs w:val="24"/>
        </w:rPr>
        <w:t>, jos nariai Pirkėjui už Sutarties vykdymą atsako solidariai. </w:t>
      </w:r>
      <w:r w:rsidRPr="00277C1B">
        <w:rPr>
          <w:rFonts w:eastAsia="Times New Roman"/>
          <w:color w:val="000000"/>
          <w:szCs w:val="24"/>
          <w:shd w:val="clear" w:color="auto" w:fill="FFFFFF"/>
        </w:rPr>
        <w:t>Jeigu Tiekėjas remiasi </w:t>
      </w:r>
      <w:r w:rsidRPr="00277C1B">
        <w:rPr>
          <w:rFonts w:eastAsia="Times New Roman"/>
          <w:color w:val="000000"/>
          <w:szCs w:val="24"/>
        </w:rPr>
        <w:t>ūkio </w:t>
      </w:r>
      <w:r w:rsidRPr="00277C1B">
        <w:rPr>
          <w:rFonts w:eastAsia="Times New Roman"/>
          <w:color w:val="000000"/>
          <w:szCs w:val="24"/>
          <w:shd w:val="clear" w:color="auto" w:fill="FFFFFF"/>
        </w:rPr>
        <w:t>subjektų pajėgumais, siekdamas atitikti finansinio ir ekonominio pajėgumo reikalavimus, Tiekėjas su tokiais </w:t>
      </w:r>
      <w:r w:rsidRPr="00277C1B">
        <w:rPr>
          <w:rFonts w:eastAsia="Times New Roman"/>
          <w:color w:val="000000"/>
          <w:szCs w:val="24"/>
        </w:rPr>
        <w:t>ūkio </w:t>
      </w:r>
      <w:r w:rsidRPr="00277C1B">
        <w:rPr>
          <w:rFonts w:eastAsia="Times New Roman"/>
          <w:color w:val="000000"/>
          <w:szCs w:val="24"/>
          <w:shd w:val="clear" w:color="auto" w:fill="FFFFFF"/>
        </w:rPr>
        <w:t>subjektais už Sutarties vykdymą atsako solidariai (jeigu to buvo reikalaujama pirkimo dokumentuose).</w:t>
      </w:r>
    </w:p>
    <w:p w14:paraId="7F187870" w14:textId="77777777" w:rsidR="00277C1B" w:rsidRPr="00277C1B" w:rsidRDefault="00277C1B" w:rsidP="00277C1B">
      <w:pPr>
        <w:spacing w:after="0" w:line="240" w:lineRule="auto"/>
        <w:jc w:val="both"/>
        <w:rPr>
          <w:rFonts w:eastAsia="Times New Roman"/>
          <w:color w:val="000000"/>
          <w:szCs w:val="24"/>
        </w:rPr>
      </w:pPr>
      <w:r w:rsidRPr="00277C1B">
        <w:rPr>
          <w:rFonts w:eastAsia="Times New Roman"/>
          <w:color w:val="000000"/>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8D165C2" w14:textId="77777777" w:rsidR="00277C1B" w:rsidRPr="00277C1B" w:rsidRDefault="00277C1B" w:rsidP="00277C1B">
      <w:pPr>
        <w:spacing w:after="0" w:line="257" w:lineRule="atLeast"/>
        <w:ind w:firstLine="62"/>
        <w:jc w:val="both"/>
        <w:rPr>
          <w:rFonts w:eastAsia="Times New Roman"/>
          <w:color w:val="000000"/>
          <w:szCs w:val="24"/>
        </w:rPr>
      </w:pPr>
    </w:p>
    <w:p w14:paraId="4439BFA2"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3.2.</w:t>
      </w:r>
      <w:r w:rsidRPr="00277C1B">
        <w:rPr>
          <w:rFonts w:eastAsia="Times New Roman"/>
          <w:color w:val="000000"/>
          <w:szCs w:val="24"/>
        </w:rPr>
        <w:t xml:space="preserve">  </w:t>
      </w:r>
      <w:r w:rsidRPr="00277C1B">
        <w:rPr>
          <w:rFonts w:eastAsia="Times New Roman"/>
          <w:b/>
          <w:bCs/>
          <w:color w:val="000000"/>
          <w:szCs w:val="24"/>
        </w:rPr>
        <w:t>Subtiekėjų bei specialistų pasitelkimas ir keitimas</w:t>
      </w:r>
    </w:p>
    <w:p w14:paraId="767982DD" w14:textId="77777777" w:rsidR="00277C1B" w:rsidRPr="00277C1B" w:rsidRDefault="00277C1B" w:rsidP="00277C1B">
      <w:pPr>
        <w:spacing w:after="0" w:line="257" w:lineRule="atLeast"/>
        <w:ind w:firstLine="62"/>
        <w:jc w:val="both"/>
        <w:rPr>
          <w:rFonts w:eastAsia="Times New Roman"/>
          <w:color w:val="000000"/>
          <w:szCs w:val="24"/>
        </w:rPr>
      </w:pPr>
    </w:p>
    <w:p w14:paraId="2E9E5066" w14:textId="77777777" w:rsidR="00277C1B" w:rsidRPr="00277C1B" w:rsidRDefault="00277C1B" w:rsidP="00277C1B">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kern w:val="2"/>
          <w:szCs w:val="24"/>
          <w:shd w:val="clear" w:color="auto" w:fill="FFFFFF"/>
        </w:rPr>
      </w:pPr>
      <w:r w:rsidRPr="00277C1B">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A7F1321" w14:textId="77777777" w:rsidR="00277C1B" w:rsidRPr="00277C1B" w:rsidRDefault="00277C1B" w:rsidP="00277C1B">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kern w:val="2"/>
          <w:szCs w:val="24"/>
          <w:shd w:val="clear" w:color="auto" w:fill="FFFFFF"/>
        </w:rPr>
      </w:pPr>
      <w:r w:rsidRPr="00277C1B">
        <w:rPr>
          <w:rFonts w:eastAsia="Arial"/>
          <w:kern w:val="2"/>
          <w:szCs w:val="24"/>
        </w:rPr>
        <w:t>3.2.2. Sutarties vykdymui pasitelkiami subtiekėjai ir (ar) specialistai (jeigu tokie pasitelkiami) nurodomi Specialiosiose sąlygose.</w:t>
      </w:r>
    </w:p>
    <w:p w14:paraId="480D83B2" w14:textId="77777777" w:rsidR="00277C1B" w:rsidRPr="00277C1B" w:rsidRDefault="00277C1B" w:rsidP="00277C1B">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kern w:val="2"/>
          <w:szCs w:val="24"/>
        </w:rPr>
      </w:pPr>
      <w:r w:rsidRPr="00277C1B">
        <w:rPr>
          <w:rFonts w:eastAsia="Arial"/>
          <w:kern w:val="2"/>
          <w:szCs w:val="24"/>
        </w:rPr>
        <w:t>3.2.3. Tiekėjas gali keisti ir (ar) pasitelkti subtiekėjus ir (ar) specialistus šiame Sutarties poskyryje nustatytais atvejais ir tvarka.</w:t>
      </w:r>
    </w:p>
    <w:p w14:paraId="49823208" w14:textId="77777777" w:rsidR="00277C1B" w:rsidRPr="00277C1B" w:rsidRDefault="00277C1B" w:rsidP="00277C1B">
      <w:pPr>
        <w:widowControl w:val="0"/>
        <w:pBdr>
          <w:top w:val="nil"/>
          <w:left w:val="nil"/>
          <w:bottom w:val="nil"/>
          <w:right w:val="nil"/>
          <w:between w:val="nil"/>
        </w:pBdr>
        <w:tabs>
          <w:tab w:val="left" w:pos="709"/>
          <w:tab w:val="left" w:pos="851"/>
          <w:tab w:val="left" w:pos="1134"/>
        </w:tabs>
        <w:spacing w:after="0" w:line="240" w:lineRule="auto"/>
        <w:jc w:val="both"/>
        <w:rPr>
          <w:rFonts w:eastAsia="Cambria"/>
          <w:kern w:val="2"/>
          <w:szCs w:val="24"/>
          <w:shd w:val="clear" w:color="auto" w:fill="FFFFFF"/>
        </w:rPr>
      </w:pPr>
      <w:r w:rsidRPr="00277C1B">
        <w:rPr>
          <w:rFonts w:eastAsia="Cambria"/>
          <w:kern w:val="2"/>
          <w:szCs w:val="24"/>
        </w:rPr>
        <w:t>3.2.4. Naujas subtiekėjas ar specialistas gali pradėti vykdyti jiems Tiekėjo pavestus įsipareigojimus pagal Sutartį ne anksčiau, nei bus pasirašytas Susitarimas.</w:t>
      </w:r>
    </w:p>
    <w:p w14:paraId="22C64C1A" w14:textId="77777777" w:rsidR="00277C1B" w:rsidRPr="00277C1B" w:rsidRDefault="00277C1B" w:rsidP="00277C1B">
      <w:pPr>
        <w:widowControl w:val="0"/>
        <w:pBdr>
          <w:top w:val="nil"/>
          <w:left w:val="nil"/>
          <w:bottom w:val="nil"/>
          <w:right w:val="nil"/>
          <w:between w:val="nil"/>
        </w:pBdr>
        <w:tabs>
          <w:tab w:val="left" w:pos="709"/>
          <w:tab w:val="left" w:pos="851"/>
          <w:tab w:val="left" w:pos="1134"/>
        </w:tabs>
        <w:spacing w:after="0" w:line="240" w:lineRule="auto"/>
        <w:jc w:val="both"/>
        <w:rPr>
          <w:rFonts w:eastAsia="Cambria"/>
          <w:kern w:val="2"/>
          <w:szCs w:val="24"/>
        </w:rPr>
      </w:pPr>
      <w:r w:rsidRPr="00277C1B">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277C1B">
        <w:rPr>
          <w:rFonts w:eastAsia="Arial"/>
          <w:kern w:val="2"/>
          <w:szCs w:val="24"/>
        </w:rPr>
        <w:t xml:space="preserve">nebūti registruotu (nuolat gyvenančiu ar turinčiu pilietybę) nepatikimomis laikomose valstybėse ar teritorijose </w:t>
      </w:r>
      <w:r w:rsidRPr="00277C1B">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2C624A34" w14:textId="77777777" w:rsidR="00277C1B" w:rsidRPr="00277C1B" w:rsidRDefault="00277C1B" w:rsidP="00277C1B">
      <w:pPr>
        <w:widowControl w:val="0"/>
        <w:tabs>
          <w:tab w:val="left" w:pos="993"/>
        </w:tabs>
        <w:spacing w:after="0" w:line="240" w:lineRule="auto"/>
        <w:jc w:val="both"/>
        <w:rPr>
          <w:rFonts w:eastAsia="Arial"/>
          <w:kern w:val="2"/>
          <w:szCs w:val="24"/>
          <w:shd w:val="clear" w:color="auto" w:fill="FFFFFF"/>
        </w:rPr>
      </w:pPr>
      <w:r w:rsidRPr="00277C1B">
        <w:rPr>
          <w:rFonts w:eastAsia="Arial"/>
          <w:kern w:val="2"/>
          <w:szCs w:val="24"/>
        </w:rPr>
        <w:t xml:space="preserve">3.2.6. Tiekėjas turi teisę Sutarties vykdymui pasitelkti naujus, Specialiosiose sąlygose nenurodytus subtiekėjus, kurių pajėgumais Tiekėjas </w:t>
      </w:r>
      <w:r w:rsidRPr="00277C1B">
        <w:rPr>
          <w:rFonts w:eastAsia="Cambria"/>
          <w:kern w:val="2"/>
          <w:szCs w:val="24"/>
        </w:rPr>
        <w:t>nesirėmė pirkimo dokumentuose numatytiems kvalifikacijos reikalavimams pagrįsti.</w:t>
      </w:r>
    </w:p>
    <w:p w14:paraId="51C56EAD" w14:textId="77777777" w:rsidR="00277C1B" w:rsidRPr="00277C1B" w:rsidRDefault="00277C1B" w:rsidP="00277C1B">
      <w:pPr>
        <w:widowControl w:val="0"/>
        <w:tabs>
          <w:tab w:val="left" w:pos="993"/>
        </w:tabs>
        <w:spacing w:after="0" w:line="240" w:lineRule="auto"/>
        <w:jc w:val="both"/>
        <w:rPr>
          <w:rFonts w:eastAsia="Arial"/>
          <w:kern w:val="2"/>
          <w:szCs w:val="24"/>
          <w:shd w:val="clear" w:color="auto" w:fill="FFFFFF"/>
        </w:rPr>
      </w:pPr>
      <w:r w:rsidRPr="00277C1B">
        <w:rPr>
          <w:rFonts w:eastAsia="Arial"/>
          <w:kern w:val="2"/>
          <w:szCs w:val="24"/>
        </w:rPr>
        <w:t xml:space="preserve">3.2.7. Sudarius Sutartį, tačiau ne vėliau negu Sutartis pradedama vykdyti, Tiekėjas įsipareigoja Pirkėjui pranešti tuo metu žinomų subtiekėjų, kurių pajėgumais Tiekėjas </w:t>
      </w:r>
      <w:r w:rsidRPr="00277C1B">
        <w:rPr>
          <w:rFonts w:eastAsia="Cambria"/>
          <w:kern w:val="2"/>
          <w:szCs w:val="24"/>
        </w:rPr>
        <w:t>nesirėmė pirkimo dokumentuose numatytiems kvalifikacijos reikalavimams pagrįsti,</w:t>
      </w:r>
      <w:r w:rsidRPr="00277C1B">
        <w:rPr>
          <w:rFonts w:eastAsia="Arial"/>
          <w:kern w:val="2"/>
          <w:szCs w:val="24"/>
        </w:rPr>
        <w:t xml:space="preserve"> pavadinimus, juridinio asmens kodą, kontaktinius duomenis, jų atstovus.</w:t>
      </w:r>
    </w:p>
    <w:p w14:paraId="1E33CF1F" w14:textId="77777777" w:rsidR="00277C1B" w:rsidRPr="00277C1B" w:rsidRDefault="00277C1B" w:rsidP="00277C1B">
      <w:pPr>
        <w:widowControl w:val="0"/>
        <w:tabs>
          <w:tab w:val="left" w:pos="993"/>
        </w:tabs>
        <w:spacing w:after="0" w:line="240" w:lineRule="auto"/>
        <w:jc w:val="both"/>
        <w:rPr>
          <w:rFonts w:eastAsia="Cambria"/>
          <w:kern w:val="2"/>
          <w:szCs w:val="24"/>
          <w:shd w:val="clear" w:color="auto" w:fill="FFFFFF"/>
        </w:rPr>
      </w:pPr>
      <w:r w:rsidRPr="00277C1B">
        <w:rPr>
          <w:rFonts w:eastAsia="Arial"/>
          <w:kern w:val="2"/>
          <w:szCs w:val="24"/>
        </w:rPr>
        <w:t>3.2.8. Tiekėjas, bet kuriuo Sutarties vykdymo metu,</w:t>
      </w:r>
      <w:r w:rsidRPr="00277C1B">
        <w:rPr>
          <w:rFonts w:eastAsia="Cambria"/>
          <w:kern w:val="2"/>
          <w:szCs w:val="24"/>
        </w:rPr>
        <w:t xml:space="preserve"> subtiekėjus, kurių pajėgumais Tiekėjas nesirėmė pirkimo dokumentuose numatytiems kvalifikacijos reikalavimams pagrįsti, gali keisti savo nuožiūra.</w:t>
      </w:r>
    </w:p>
    <w:p w14:paraId="449D9DCC" w14:textId="77777777" w:rsidR="00277C1B" w:rsidRPr="00277C1B" w:rsidRDefault="00277C1B" w:rsidP="00277C1B">
      <w:pPr>
        <w:widowControl w:val="0"/>
        <w:pBdr>
          <w:top w:val="nil"/>
          <w:left w:val="nil"/>
          <w:bottom w:val="nil"/>
          <w:right w:val="nil"/>
          <w:between w:val="nil"/>
        </w:pBdr>
        <w:tabs>
          <w:tab w:val="left" w:pos="993"/>
        </w:tabs>
        <w:spacing w:after="0" w:line="240" w:lineRule="auto"/>
        <w:jc w:val="both"/>
        <w:rPr>
          <w:rFonts w:eastAsia="Cambria"/>
          <w:kern w:val="2"/>
          <w:szCs w:val="24"/>
        </w:rPr>
      </w:pPr>
      <w:r w:rsidRPr="00277C1B">
        <w:rPr>
          <w:rFonts w:eastAsia="Arial"/>
          <w:kern w:val="2"/>
          <w:szCs w:val="24"/>
        </w:rPr>
        <w:t>3.2.9. Tiekėjas, bet kuriuo Sutarties vykdymo metu,</w:t>
      </w:r>
      <w:r w:rsidRPr="00277C1B">
        <w:rPr>
          <w:rFonts w:eastAsia="Cambria"/>
          <w:kern w:val="2"/>
          <w:szCs w:val="24"/>
        </w:rPr>
        <w:t xml:space="preserve"> ne vėliau nei prieš 5 (penkias) darbo dienas</w:t>
      </w:r>
      <w:r w:rsidRPr="00277C1B">
        <w:rPr>
          <w:rFonts w:eastAsia="Arial"/>
          <w:kern w:val="2"/>
          <w:szCs w:val="24"/>
        </w:rPr>
        <w:t xml:space="preserve"> iki numatomo naujo subtiekėjo, kurio pajėgumais Tiekėjas </w:t>
      </w:r>
      <w:r w:rsidRPr="00277C1B">
        <w:rPr>
          <w:rFonts w:eastAsia="Cambria"/>
          <w:kern w:val="2"/>
          <w:szCs w:val="24"/>
        </w:rPr>
        <w:t>nesirėmė pirkimo dokumentuose numatytiems kvalifikacijos reikalavimams pagrįsti,</w:t>
      </w:r>
      <w:r w:rsidRPr="00277C1B">
        <w:rPr>
          <w:rFonts w:eastAsia="Arial"/>
          <w:kern w:val="2"/>
          <w:szCs w:val="24"/>
        </w:rPr>
        <w:t xml:space="preserve"> pasitelkimo ir (arba) keitimo apie tai privalo informuoti </w:t>
      </w:r>
      <w:r w:rsidRPr="00277C1B">
        <w:rPr>
          <w:kern w:val="2"/>
          <w:szCs w:val="24"/>
        </w:rPr>
        <w:t>Pirkėją</w:t>
      </w:r>
      <w:r w:rsidRPr="00277C1B">
        <w:rPr>
          <w:rFonts w:eastAsia="Arial"/>
          <w:kern w:val="2"/>
          <w:szCs w:val="24"/>
        </w:rPr>
        <w:t xml:space="preserve">. </w:t>
      </w:r>
      <w:r w:rsidRPr="00277C1B">
        <w:rPr>
          <w:kern w:val="2"/>
          <w:szCs w:val="24"/>
        </w:rPr>
        <w:t xml:space="preserve">Pirkėjas (jeigu buvo taikoma pirkimo dokumentuose) turi patikrinti, ar nėra </w:t>
      </w:r>
      <w:r w:rsidRPr="00277C1B">
        <w:rPr>
          <w:rFonts w:eastAsia="Cambria"/>
          <w:kern w:val="2"/>
          <w:szCs w:val="24"/>
        </w:rPr>
        <w:t xml:space="preserve">subtiekėjo pašalinimo pagrindų ir subtiekėjo atitiktį nacionalinio saugumo interesams ir reikalavimams </w:t>
      </w:r>
      <w:r w:rsidRPr="00277C1B">
        <w:rPr>
          <w:rFonts w:eastAsia="Arial"/>
          <w:kern w:val="2"/>
          <w:szCs w:val="24"/>
        </w:rPr>
        <w:t>nebūti registruotu (nuolat gyvenančiu ar turinčiu pilietybę) nepatikimomis laikomose valstybėse ar teritorijose</w:t>
      </w:r>
      <w:r w:rsidRPr="00277C1B">
        <w:rPr>
          <w:rFonts w:eastAsia="Cambria"/>
          <w:kern w:val="2"/>
          <w:szCs w:val="24"/>
        </w:rPr>
        <w:t>. Jeigu subtiekėjo padėtis neatitinka bent vieno iš nurodytų reikalavimų, Pirkėjas reikalauja pakeisti šį subtiekėją reikalavimus atitinkančiu subtiekėju.</w:t>
      </w:r>
      <w:r w:rsidRPr="00277C1B">
        <w:rPr>
          <w:kern w:val="2"/>
          <w:szCs w:val="24"/>
        </w:rPr>
        <w:t xml:space="preserve"> </w:t>
      </w:r>
      <w:r w:rsidRPr="00277C1B">
        <w:rPr>
          <w:rFonts w:eastAsia="Cambria"/>
          <w:kern w:val="2"/>
          <w:szCs w:val="24"/>
        </w:rPr>
        <w:t>Pirkėjas</w:t>
      </w:r>
      <w:r w:rsidRPr="00277C1B">
        <w:rPr>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277C1B">
        <w:rPr>
          <w:rFonts w:eastAsia="Cambria"/>
          <w:kern w:val="2"/>
          <w:szCs w:val="24"/>
        </w:rPr>
        <w:t>Pirkėjui sutikus, Šalys pasirašo Susitarimą, kuris laikomas neatsiejama Sutarties dalimi.</w:t>
      </w:r>
    </w:p>
    <w:p w14:paraId="6DBB6429" w14:textId="77777777" w:rsidR="00277C1B" w:rsidRPr="00277C1B" w:rsidRDefault="00277C1B" w:rsidP="00277C1B">
      <w:pPr>
        <w:widowControl w:val="0"/>
        <w:pBdr>
          <w:top w:val="nil"/>
          <w:left w:val="nil"/>
          <w:bottom w:val="nil"/>
          <w:right w:val="nil"/>
          <w:between w:val="nil"/>
        </w:pBdr>
        <w:tabs>
          <w:tab w:val="left" w:pos="993"/>
        </w:tabs>
        <w:spacing w:after="0" w:line="240" w:lineRule="auto"/>
        <w:jc w:val="both"/>
        <w:rPr>
          <w:rFonts w:eastAsia="Arial"/>
          <w:kern w:val="2"/>
          <w:szCs w:val="24"/>
          <w:shd w:val="clear" w:color="auto" w:fill="FFFFFF"/>
        </w:rPr>
      </w:pPr>
      <w:r w:rsidRPr="00277C1B">
        <w:rPr>
          <w:rFonts w:eastAsia="Arial"/>
          <w:kern w:val="2"/>
          <w:szCs w:val="24"/>
        </w:rPr>
        <w:t>3.2.10. Subtiekėjai, kurių pajėgumais Tiekėjas rėmėsi, kad atitiktų pirkimo dokumentuose nustatytus kvalifikacijos reikalavimus, gali būti keičiami tik šiais atvejais:</w:t>
      </w:r>
    </w:p>
    <w:p w14:paraId="48FE7CEB" w14:textId="77777777" w:rsidR="00277C1B" w:rsidRPr="00277C1B" w:rsidRDefault="00277C1B" w:rsidP="00277C1B">
      <w:pPr>
        <w:widowControl w:val="0"/>
        <w:pBdr>
          <w:top w:val="nil"/>
          <w:left w:val="nil"/>
          <w:bottom w:val="nil"/>
          <w:right w:val="nil"/>
          <w:between w:val="nil"/>
        </w:pBdr>
        <w:tabs>
          <w:tab w:val="left" w:pos="1134"/>
        </w:tabs>
        <w:spacing w:after="0" w:line="240" w:lineRule="auto"/>
        <w:jc w:val="both"/>
        <w:rPr>
          <w:rFonts w:eastAsia="Arial"/>
          <w:kern w:val="2"/>
          <w:szCs w:val="24"/>
        </w:rPr>
      </w:pPr>
      <w:r w:rsidRPr="00277C1B">
        <w:rPr>
          <w:rFonts w:eastAsia="Cambria"/>
          <w:kern w:val="2"/>
          <w:szCs w:val="24"/>
        </w:rPr>
        <w:t xml:space="preserve">3.2.10.1. kai subtiekėjui </w:t>
      </w:r>
      <w:r w:rsidRPr="00277C1B">
        <w:rPr>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277C1B">
        <w:rPr>
          <w:rFonts w:eastAsia="Cambria"/>
          <w:kern w:val="2"/>
          <w:szCs w:val="24"/>
        </w:rPr>
        <w:t>;</w:t>
      </w:r>
    </w:p>
    <w:p w14:paraId="660B1F4E" w14:textId="77777777" w:rsidR="00277C1B" w:rsidRPr="00277C1B" w:rsidRDefault="00277C1B" w:rsidP="00277C1B">
      <w:pPr>
        <w:widowControl w:val="0"/>
        <w:pBdr>
          <w:top w:val="nil"/>
          <w:left w:val="nil"/>
          <w:bottom w:val="nil"/>
          <w:right w:val="nil"/>
          <w:between w:val="nil"/>
        </w:pBdr>
        <w:tabs>
          <w:tab w:val="left" w:pos="1134"/>
        </w:tabs>
        <w:spacing w:after="0" w:line="240" w:lineRule="auto"/>
        <w:jc w:val="both"/>
        <w:rPr>
          <w:rFonts w:eastAsia="Arial"/>
          <w:kern w:val="2"/>
          <w:szCs w:val="24"/>
        </w:rPr>
      </w:pPr>
      <w:r w:rsidRPr="00277C1B">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3BCEEAB" w14:textId="77777777" w:rsidR="00277C1B" w:rsidRPr="00277C1B" w:rsidRDefault="00277C1B" w:rsidP="00277C1B">
      <w:pPr>
        <w:widowControl w:val="0"/>
        <w:pBdr>
          <w:top w:val="nil"/>
          <w:left w:val="nil"/>
          <w:bottom w:val="nil"/>
          <w:right w:val="nil"/>
          <w:between w:val="nil"/>
        </w:pBdr>
        <w:tabs>
          <w:tab w:val="left" w:pos="1134"/>
        </w:tabs>
        <w:spacing w:after="0" w:line="240" w:lineRule="auto"/>
        <w:jc w:val="both"/>
        <w:rPr>
          <w:rFonts w:eastAsia="Arial"/>
          <w:kern w:val="2"/>
          <w:szCs w:val="24"/>
        </w:rPr>
      </w:pPr>
      <w:r w:rsidRPr="00277C1B">
        <w:rPr>
          <w:rFonts w:eastAsia="Cambria"/>
          <w:kern w:val="2"/>
          <w:szCs w:val="24"/>
        </w:rPr>
        <w:t xml:space="preserve">3.2.10.3. Tiekėjas ar subtiekėjas privalo pakeisti subtiekėją, jei paaiškėja, kad jis neatitinka jam </w:t>
      </w:r>
      <w:r w:rsidRPr="00277C1B">
        <w:rPr>
          <w:rFonts w:eastAsia="Cambria"/>
          <w:kern w:val="2"/>
          <w:szCs w:val="24"/>
        </w:rPr>
        <w:lastRenderedPageBreak/>
        <w:t>pirkimo dokumentuose keliamų reikalavimų.</w:t>
      </w:r>
    </w:p>
    <w:p w14:paraId="121CEF37" w14:textId="77777777" w:rsidR="00277C1B" w:rsidRPr="00277C1B" w:rsidRDefault="00277C1B" w:rsidP="00277C1B">
      <w:pPr>
        <w:widowControl w:val="0"/>
        <w:pBdr>
          <w:top w:val="nil"/>
          <w:left w:val="nil"/>
          <w:bottom w:val="nil"/>
          <w:right w:val="nil"/>
          <w:between w:val="nil"/>
        </w:pBdr>
        <w:tabs>
          <w:tab w:val="left" w:pos="993"/>
        </w:tabs>
        <w:spacing w:after="0" w:line="240" w:lineRule="auto"/>
        <w:ind w:left="720" w:hanging="720"/>
        <w:jc w:val="both"/>
        <w:rPr>
          <w:rFonts w:eastAsia="Cambria"/>
          <w:kern w:val="2"/>
          <w:szCs w:val="24"/>
        </w:rPr>
      </w:pPr>
      <w:r w:rsidRPr="00277C1B">
        <w:rPr>
          <w:rFonts w:eastAsia="Cambria"/>
          <w:kern w:val="2"/>
          <w:szCs w:val="24"/>
        </w:rPr>
        <w:t>3.2.11. </w:t>
      </w:r>
      <w:r w:rsidRPr="00277C1B">
        <w:rPr>
          <w:rFonts w:ascii="Calibri" w:hAnsi="Calibri"/>
          <w:kern w:val="2"/>
          <w:sz w:val="22"/>
        </w:rPr>
        <w:tab/>
      </w:r>
      <w:r w:rsidRPr="00277C1B">
        <w:rPr>
          <w:rFonts w:eastAsia="Cambria"/>
          <w:kern w:val="2"/>
          <w:szCs w:val="24"/>
        </w:rPr>
        <w:t>Tiekėjo (ar subtiekėjų) specialistai, vykdantys Sutartį, gali būti keičiami šiais atvejais:</w:t>
      </w:r>
    </w:p>
    <w:p w14:paraId="7B11C354" w14:textId="77777777" w:rsidR="00277C1B" w:rsidRPr="00277C1B" w:rsidRDefault="00277C1B" w:rsidP="00277C1B">
      <w:pPr>
        <w:widowControl w:val="0"/>
        <w:pBdr>
          <w:top w:val="nil"/>
          <w:left w:val="nil"/>
          <w:bottom w:val="nil"/>
          <w:right w:val="nil"/>
          <w:between w:val="nil"/>
        </w:pBdr>
        <w:tabs>
          <w:tab w:val="left" w:pos="1134"/>
        </w:tabs>
        <w:spacing w:after="0" w:line="240" w:lineRule="auto"/>
        <w:jc w:val="both"/>
        <w:rPr>
          <w:rFonts w:eastAsia="Cambria"/>
          <w:kern w:val="2"/>
          <w:szCs w:val="24"/>
        </w:rPr>
      </w:pPr>
      <w:r w:rsidRPr="00277C1B">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37F701D" w14:textId="77777777" w:rsidR="00277C1B" w:rsidRPr="00277C1B" w:rsidRDefault="00277C1B" w:rsidP="00277C1B">
      <w:pPr>
        <w:widowControl w:val="0"/>
        <w:pBdr>
          <w:top w:val="nil"/>
          <w:left w:val="nil"/>
          <w:bottom w:val="nil"/>
          <w:right w:val="nil"/>
          <w:between w:val="nil"/>
        </w:pBdr>
        <w:tabs>
          <w:tab w:val="left" w:pos="1134"/>
          <w:tab w:val="left" w:pos="1418"/>
        </w:tabs>
        <w:spacing w:after="0" w:line="240" w:lineRule="auto"/>
        <w:jc w:val="both"/>
        <w:rPr>
          <w:rFonts w:eastAsia="Cambria"/>
          <w:kern w:val="2"/>
          <w:szCs w:val="24"/>
        </w:rPr>
      </w:pPr>
      <w:r w:rsidRPr="00277C1B">
        <w:rPr>
          <w:rFonts w:eastAsia="Cambria"/>
          <w:kern w:val="2"/>
          <w:szCs w:val="24"/>
        </w:rPr>
        <w:t>3.2.11.2. Pirkėjo iniciatyva, jei Pirkėjas turi pagrįstų įtarimų, kad Tiekėjo Sutarties vykdymui paskirtas specialistas nekompetentingas vykdyti nustatytas pareigas;</w:t>
      </w:r>
    </w:p>
    <w:p w14:paraId="7AFCF973" w14:textId="77777777" w:rsidR="00277C1B" w:rsidRPr="00277C1B" w:rsidRDefault="00277C1B" w:rsidP="00277C1B">
      <w:pPr>
        <w:widowControl w:val="0"/>
        <w:pBdr>
          <w:top w:val="nil"/>
          <w:left w:val="nil"/>
          <w:bottom w:val="nil"/>
          <w:right w:val="nil"/>
          <w:between w:val="nil"/>
        </w:pBdr>
        <w:tabs>
          <w:tab w:val="left" w:pos="1134"/>
          <w:tab w:val="left" w:pos="1276"/>
        </w:tabs>
        <w:spacing w:after="0" w:line="240" w:lineRule="auto"/>
        <w:jc w:val="both"/>
        <w:rPr>
          <w:rFonts w:eastAsia="Cambria"/>
          <w:kern w:val="2"/>
          <w:szCs w:val="24"/>
        </w:rPr>
      </w:pPr>
      <w:r w:rsidRPr="00277C1B">
        <w:rPr>
          <w:rFonts w:eastAsia="Cambria"/>
          <w:kern w:val="2"/>
          <w:szCs w:val="24"/>
        </w:rPr>
        <w:t>3.2.11.3. Tiekėjas ar subtiekėjas privalo pakeisti specialistą, jei paaiškėja, kad jis neatitinka jam pirkimo dokumentuose keliamų reikalavimų.</w:t>
      </w:r>
    </w:p>
    <w:p w14:paraId="55FAA6CA" w14:textId="26E65CA0" w:rsidR="00277C1B" w:rsidRPr="00277C1B" w:rsidRDefault="00277C1B" w:rsidP="00277C1B">
      <w:pPr>
        <w:widowControl w:val="0"/>
        <w:pBdr>
          <w:top w:val="nil"/>
          <w:left w:val="nil"/>
          <w:bottom w:val="nil"/>
          <w:right w:val="nil"/>
          <w:between w:val="nil"/>
        </w:pBdr>
        <w:tabs>
          <w:tab w:val="left" w:pos="567"/>
          <w:tab w:val="left" w:pos="851"/>
          <w:tab w:val="left" w:pos="992"/>
        </w:tabs>
        <w:spacing w:after="0" w:line="240" w:lineRule="auto"/>
        <w:jc w:val="both"/>
        <w:rPr>
          <w:rFonts w:eastAsia="Cambria"/>
          <w:kern w:val="2"/>
          <w:szCs w:val="24"/>
        </w:rPr>
      </w:pPr>
      <w:r w:rsidRPr="00277C1B">
        <w:rPr>
          <w:rFonts w:eastAsia="Cambria"/>
          <w:color w:val="000000"/>
          <w:kern w:val="2"/>
          <w:szCs w:val="20"/>
        </w:rPr>
        <w:t>3.2.12. Naujas specialistas ir (ar) subtiekėjas Tiekėjo prašymo pakeisti specialistą ir (ar) subtiekėją pateikimo metu turi atitikti pirkimo dokumentuose specialistui ir (ar) subtiekėjui keliamus reikalavimus</w:t>
      </w:r>
      <w:r w:rsidR="004F0C94">
        <w:rPr>
          <w:rFonts w:eastAsia="Cambria"/>
          <w:color w:val="000000"/>
          <w:kern w:val="2"/>
          <w:szCs w:val="20"/>
        </w:rPr>
        <w:t xml:space="preserve"> </w:t>
      </w:r>
      <w:r w:rsidRPr="00277C1B">
        <w:rPr>
          <w:rFonts w:eastAsia="Cambria"/>
          <w:color w:val="000000"/>
          <w:kern w:val="2"/>
          <w:szCs w:val="24"/>
        </w:rPr>
        <w:t>ir Tiekėjo pasiūlyme nurodytas Kokybinių kriterijų reikšmes.</w:t>
      </w:r>
    </w:p>
    <w:p w14:paraId="0BDD7086" w14:textId="77777777" w:rsidR="00277C1B" w:rsidRPr="00277C1B" w:rsidRDefault="00277C1B" w:rsidP="00277C1B">
      <w:pPr>
        <w:widowControl w:val="0"/>
        <w:pBdr>
          <w:top w:val="nil"/>
          <w:left w:val="nil"/>
          <w:bottom w:val="nil"/>
          <w:right w:val="nil"/>
          <w:between w:val="nil"/>
        </w:pBdr>
        <w:tabs>
          <w:tab w:val="left" w:pos="567"/>
          <w:tab w:val="left" w:pos="851"/>
          <w:tab w:val="left" w:pos="992"/>
        </w:tabs>
        <w:spacing w:after="0" w:line="240" w:lineRule="auto"/>
        <w:jc w:val="both"/>
        <w:rPr>
          <w:rFonts w:eastAsia="Cambria"/>
          <w:kern w:val="2"/>
          <w:szCs w:val="24"/>
        </w:rPr>
      </w:pPr>
      <w:r w:rsidRPr="00277C1B">
        <w:rPr>
          <w:rFonts w:eastAsia="Cambria"/>
          <w:kern w:val="2"/>
          <w:szCs w:val="24"/>
        </w:rPr>
        <w:t xml:space="preserve">3.2.13. Tiekėjas privalo ne vėliau nei prieš 5 (penkias) darbo dienas iki numatomo subtiekėjo, </w:t>
      </w:r>
      <w:r w:rsidRPr="00277C1B">
        <w:rPr>
          <w:rFonts w:eastAsia="Arial"/>
          <w:kern w:val="2"/>
          <w:szCs w:val="24"/>
        </w:rPr>
        <w:t>kurio pajėgumais Tiekėjas rėmėsi, kad atitiktų pirkimo dokumentuose nustatytus kvalifikacijos reikalavimus,</w:t>
      </w:r>
      <w:r w:rsidRPr="00277C1B">
        <w:rPr>
          <w:rFonts w:eastAsia="Cambria"/>
          <w:kern w:val="2"/>
          <w:szCs w:val="24"/>
        </w:rPr>
        <w:t xml:space="preserve"> </w:t>
      </w:r>
      <w:r w:rsidRPr="00277C1B">
        <w:rPr>
          <w:rFonts w:eastAsia="Arial"/>
          <w:kern w:val="2"/>
          <w:szCs w:val="24"/>
        </w:rPr>
        <w:t xml:space="preserve">ir (ar) specialisto </w:t>
      </w:r>
      <w:r w:rsidRPr="00277C1B">
        <w:rPr>
          <w:rFonts w:eastAsia="Cambria"/>
          <w:kern w:val="2"/>
          <w:szCs w:val="24"/>
        </w:rPr>
        <w:t>keitimo pateikti Pirkėjui šiuos dokumentus:</w:t>
      </w:r>
    </w:p>
    <w:p w14:paraId="49326FB0" w14:textId="77777777" w:rsidR="00277C1B" w:rsidRPr="00277C1B" w:rsidRDefault="00277C1B" w:rsidP="00277C1B">
      <w:pPr>
        <w:widowControl w:val="0"/>
        <w:pBdr>
          <w:top w:val="nil"/>
          <w:left w:val="nil"/>
          <w:bottom w:val="nil"/>
          <w:right w:val="nil"/>
          <w:between w:val="nil"/>
        </w:pBdr>
        <w:tabs>
          <w:tab w:val="left" w:pos="1134"/>
        </w:tabs>
        <w:spacing w:after="0" w:line="240" w:lineRule="auto"/>
        <w:jc w:val="both"/>
        <w:rPr>
          <w:rFonts w:eastAsia="Cambria"/>
          <w:kern w:val="2"/>
          <w:szCs w:val="24"/>
        </w:rPr>
      </w:pPr>
      <w:r w:rsidRPr="00277C1B">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2EF396D1" w14:textId="77777777" w:rsidR="00277C1B" w:rsidRPr="00277C1B" w:rsidRDefault="00277C1B" w:rsidP="00277C1B">
      <w:pPr>
        <w:widowControl w:val="0"/>
        <w:pBdr>
          <w:top w:val="nil"/>
          <w:left w:val="nil"/>
          <w:bottom w:val="nil"/>
          <w:right w:val="nil"/>
          <w:between w:val="nil"/>
        </w:pBdr>
        <w:tabs>
          <w:tab w:val="left" w:pos="1134"/>
        </w:tabs>
        <w:spacing w:after="0" w:line="240" w:lineRule="auto"/>
        <w:jc w:val="both"/>
        <w:rPr>
          <w:rFonts w:eastAsia="Cambria"/>
          <w:kern w:val="2"/>
          <w:szCs w:val="24"/>
        </w:rPr>
      </w:pPr>
      <w:r w:rsidRPr="00277C1B">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277C1B">
        <w:rPr>
          <w:rFonts w:eastAsia="Arial"/>
          <w:kern w:val="2"/>
          <w:szCs w:val="24"/>
        </w:rPr>
        <w:t>nacionalinio saugumo interesams bei reikalavimams</w:t>
      </w:r>
      <w:r w:rsidRPr="00277C1B">
        <w:rPr>
          <w:rFonts w:eastAsia="Cambria"/>
          <w:kern w:val="2"/>
          <w:szCs w:val="24"/>
        </w:rPr>
        <w:t xml:space="preserve"> </w:t>
      </w:r>
      <w:r w:rsidRPr="00277C1B">
        <w:rPr>
          <w:rFonts w:eastAsia="Arial"/>
          <w:kern w:val="2"/>
          <w:szCs w:val="24"/>
        </w:rPr>
        <w:t>nebūti registruotu (nuolat gyvenančiu ar turinčiu pilietybę) nepatikimomis laikomose valstybėse ar teritorijose</w:t>
      </w:r>
      <w:r w:rsidRPr="00277C1B">
        <w:rPr>
          <w:rFonts w:eastAsia="Cambria"/>
          <w:kern w:val="2"/>
          <w:szCs w:val="24"/>
        </w:rPr>
        <w:t xml:space="preserve"> (jei taikoma) įrodančius dokumentus pagal Sutarties reikalavimus.</w:t>
      </w:r>
    </w:p>
    <w:p w14:paraId="51EDAEA2" w14:textId="77777777" w:rsidR="00277C1B" w:rsidRPr="00277C1B" w:rsidRDefault="00277C1B" w:rsidP="00277C1B">
      <w:pPr>
        <w:widowControl w:val="0"/>
        <w:pBdr>
          <w:top w:val="nil"/>
          <w:left w:val="nil"/>
          <w:bottom w:val="nil"/>
          <w:right w:val="nil"/>
          <w:between w:val="nil"/>
        </w:pBdr>
        <w:tabs>
          <w:tab w:val="left" w:pos="567"/>
          <w:tab w:val="left" w:pos="851"/>
          <w:tab w:val="left" w:pos="992"/>
        </w:tabs>
        <w:spacing w:after="0" w:line="240" w:lineRule="auto"/>
        <w:jc w:val="both"/>
        <w:rPr>
          <w:rFonts w:eastAsia="Cambria"/>
          <w:kern w:val="2"/>
          <w:szCs w:val="24"/>
        </w:rPr>
      </w:pPr>
      <w:r w:rsidRPr="00277C1B">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277C1B">
        <w:rPr>
          <w:rFonts w:eastAsia="Arial"/>
          <w:kern w:val="2"/>
          <w:szCs w:val="24"/>
        </w:rPr>
        <w:t>kurio pajėgumais Tiekėjas rėmėsi, kad atitiktų pirkimo dokumentuose nustatytus kvalifikacijos reikalavimus,</w:t>
      </w:r>
      <w:r w:rsidRPr="00277C1B">
        <w:rPr>
          <w:rFonts w:eastAsia="Cambria"/>
          <w:kern w:val="2"/>
          <w:szCs w:val="24"/>
        </w:rPr>
        <w:t xml:space="preserve"> ir (ar) specialistą. Pirkėjui sutikus, Šalys pasirašo Susitarimą, kuris laikomas neatsiejama Sutarties dalimi.</w:t>
      </w:r>
    </w:p>
    <w:p w14:paraId="26516D78" w14:textId="77777777" w:rsidR="00277C1B" w:rsidRPr="00277C1B" w:rsidRDefault="00277C1B" w:rsidP="00277C1B">
      <w:pPr>
        <w:spacing w:after="0" w:line="257" w:lineRule="atLeast"/>
        <w:jc w:val="both"/>
        <w:rPr>
          <w:rFonts w:eastAsia="Times New Roman"/>
          <w:color w:val="000000"/>
          <w:szCs w:val="24"/>
        </w:rPr>
      </w:pPr>
    </w:p>
    <w:p w14:paraId="1CE16EA9"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3.3. Jungtinės veiklos partnerių keitimas</w:t>
      </w:r>
    </w:p>
    <w:p w14:paraId="0F5F099D" w14:textId="77777777" w:rsidR="00277C1B" w:rsidRPr="00277C1B" w:rsidRDefault="00277C1B" w:rsidP="00277C1B">
      <w:pPr>
        <w:spacing w:after="0" w:line="257" w:lineRule="atLeast"/>
        <w:ind w:firstLine="62"/>
        <w:jc w:val="both"/>
        <w:rPr>
          <w:rFonts w:eastAsia="Times New Roman"/>
          <w:color w:val="000000"/>
          <w:szCs w:val="24"/>
        </w:rPr>
      </w:pPr>
    </w:p>
    <w:p w14:paraId="4C0072B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shd w:val="clear" w:color="auto" w:fill="FFFFFF"/>
        </w:rPr>
        <w:t xml:space="preserve">3.3.1. Tiekėjas, vykdantis Sutartį </w:t>
      </w:r>
      <w:r w:rsidRPr="00277C1B">
        <w:rPr>
          <w:rFonts w:eastAsia="Cambria"/>
          <w:kern w:val="2"/>
          <w:szCs w:val="24"/>
        </w:rPr>
        <w:t xml:space="preserve">kaip tiekėjų grupė, veikianti </w:t>
      </w:r>
      <w:r w:rsidRPr="00277C1B">
        <w:rPr>
          <w:rFonts w:eastAsia="Cambria"/>
          <w:kern w:val="2"/>
          <w:szCs w:val="24"/>
          <w:shd w:val="clear" w:color="auto" w:fill="FFFFFF"/>
        </w:rPr>
        <w:t>jungtinės veiklos</w:t>
      </w:r>
      <w:r w:rsidRPr="00277C1B">
        <w:rPr>
          <w:rFonts w:eastAsia="Cambria"/>
          <w:kern w:val="2"/>
          <w:szCs w:val="24"/>
        </w:rPr>
        <w:t xml:space="preserve"> sutarties</w:t>
      </w:r>
      <w:r w:rsidRPr="00277C1B">
        <w:rPr>
          <w:rFonts w:eastAsia="Cambria"/>
          <w:kern w:val="2"/>
          <w:szCs w:val="24"/>
          <w:shd w:val="clear" w:color="auto" w:fill="FFFFFF"/>
        </w:rPr>
        <w:t xml:space="preserve"> pagrindu</w:t>
      </w:r>
      <w:r w:rsidRPr="00277C1B">
        <w:rPr>
          <w:rFonts w:eastAsia="Times New Roman"/>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3D0C6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shd w:val="clear" w:color="auto" w:fill="FFFFFF"/>
        </w:rPr>
        <w:t xml:space="preserve">3.3.2. Tiekėjas, vykdantis Sutartį </w:t>
      </w:r>
      <w:r w:rsidRPr="00277C1B">
        <w:rPr>
          <w:rFonts w:eastAsia="Cambria"/>
          <w:kern w:val="2"/>
          <w:szCs w:val="24"/>
          <w:shd w:val="clear" w:color="auto" w:fill="FFFFFF"/>
        </w:rPr>
        <w:t>kaip tiekėjų grupė</w:t>
      </w:r>
      <w:r w:rsidRPr="00277C1B">
        <w:rPr>
          <w:rFonts w:eastAsia="Times New Roman"/>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910A66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shd w:val="clear" w:color="auto" w:fill="FFFFFF"/>
        </w:rPr>
        <w:t>3.3.3. Tiekėjas privalo ne vėliau nei prieš 10 (dešimt) darbo dienų iki numatomo Partnerio keitimo arba atsisakymo pateikti Pirkėjui šiuos dokumentus:</w:t>
      </w:r>
    </w:p>
    <w:p w14:paraId="3ECD7E7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shd w:val="clear" w:color="auto" w:fill="FFFFFF"/>
        </w:rPr>
        <w:t>3.3.3.1. </w:t>
      </w:r>
      <w:r w:rsidRPr="00277C1B">
        <w:rPr>
          <w:rFonts w:eastAsia="Cambria"/>
          <w:kern w:val="2"/>
          <w:szCs w:val="24"/>
          <w:shd w:val="clear" w:color="auto" w:fill="FFFFFF"/>
        </w:rPr>
        <w:t>argumentuotą</w:t>
      </w:r>
      <w:r w:rsidRPr="00277C1B">
        <w:rPr>
          <w:rFonts w:eastAsia="Times New Roman"/>
          <w:color w:val="000000"/>
          <w:szCs w:val="24"/>
          <w:shd w:val="clear" w:color="auto" w:fill="FFFFFF"/>
        </w:rPr>
        <w:t xml:space="preserve"> prašymą pakeisti Tiekėjo sudėtį ir įrodymus, pagrindžiančius bent vieną Partnerio atsisakymo ar keitimo aplinkybę, nurodytą Sutartyje;</w:t>
      </w:r>
    </w:p>
    <w:p w14:paraId="6C7A418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277C1B">
        <w:rPr>
          <w:rFonts w:eastAsia="Cambria"/>
          <w:kern w:val="2"/>
          <w:szCs w:val="24"/>
          <w:shd w:val="clear" w:color="auto" w:fill="FFFFFF"/>
        </w:rPr>
        <w:t>pasiliekantysis Partneris ir (ar) naujai pasitelktas Partneris</w:t>
      </w:r>
      <w:r w:rsidRPr="00277C1B">
        <w:rPr>
          <w:rFonts w:eastAsia="Times New Roman"/>
          <w:color w:val="000000"/>
          <w:szCs w:val="24"/>
          <w:shd w:val="clear" w:color="auto" w:fill="FFFFFF"/>
        </w:rPr>
        <w:t>;</w:t>
      </w:r>
    </w:p>
    <w:p w14:paraId="29318448" w14:textId="77777777" w:rsidR="00277C1B" w:rsidRPr="00277C1B" w:rsidRDefault="00277C1B" w:rsidP="00277C1B">
      <w:pPr>
        <w:spacing w:after="0" w:line="240" w:lineRule="auto"/>
        <w:jc w:val="both"/>
        <w:rPr>
          <w:rFonts w:eastAsia="Times New Roman"/>
          <w:color w:val="000000"/>
          <w:szCs w:val="24"/>
        </w:rPr>
      </w:pPr>
      <w:r w:rsidRPr="00277C1B">
        <w:rPr>
          <w:rFonts w:eastAsia="Times New Roman"/>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w:t>
      </w:r>
      <w:r w:rsidRPr="00277C1B">
        <w:rPr>
          <w:rFonts w:eastAsia="Times New Roman"/>
          <w:color w:val="000000"/>
          <w:szCs w:val="24"/>
          <w:shd w:val="clear" w:color="auto" w:fill="FFFFFF"/>
        </w:rPr>
        <w:lastRenderedPageBreak/>
        <w:t>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77C1B">
        <w:rPr>
          <w:rFonts w:eastAsia="Times New Roman"/>
          <w:color w:val="000000"/>
          <w:szCs w:val="24"/>
        </w:rPr>
        <w:t xml:space="preserve">nacionalinio saugumo interesams </w:t>
      </w:r>
      <w:r w:rsidRPr="00277C1B">
        <w:rPr>
          <w:rFonts w:eastAsia="Cambria"/>
          <w:kern w:val="2"/>
          <w:szCs w:val="24"/>
        </w:rPr>
        <w:t xml:space="preserve">bei reikalavimams </w:t>
      </w:r>
      <w:r w:rsidRPr="00277C1B">
        <w:rPr>
          <w:rFonts w:eastAsia="Arial"/>
          <w:kern w:val="2"/>
          <w:szCs w:val="24"/>
          <w:shd w:val="clear" w:color="auto" w:fill="FFFFFF"/>
        </w:rPr>
        <w:t>nebūti registruotu (nuolat gyvenančiu ar turinčiu pilietybę) nepatikimomis laikomose valstybėse ar teritorijose</w:t>
      </w:r>
      <w:r w:rsidRPr="00277C1B">
        <w:rPr>
          <w:rFonts w:eastAsia="Cambria"/>
          <w:kern w:val="2"/>
          <w:szCs w:val="24"/>
          <w:shd w:val="clear" w:color="auto" w:fill="FFFFFF"/>
        </w:rPr>
        <w:t xml:space="preserve"> (jei taikoma)</w:t>
      </w:r>
      <w:r w:rsidRPr="00277C1B">
        <w:rPr>
          <w:rFonts w:eastAsia="Times New Roman"/>
          <w:color w:val="000000"/>
          <w:szCs w:val="24"/>
          <w:shd w:val="clear" w:color="auto" w:fill="FFFFFF"/>
        </w:rPr>
        <w:t>.</w:t>
      </w:r>
    </w:p>
    <w:p w14:paraId="6BAC91B3" w14:textId="77777777" w:rsidR="00277C1B" w:rsidRPr="00277C1B" w:rsidRDefault="00277C1B" w:rsidP="00277C1B">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kern w:val="2"/>
          <w:szCs w:val="24"/>
          <w:shd w:val="clear" w:color="auto" w:fill="FFFFFF"/>
        </w:rPr>
      </w:pPr>
      <w:r w:rsidRPr="00277C1B">
        <w:rPr>
          <w:rFonts w:eastAsia="Times New Roman"/>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277C1B">
        <w:rPr>
          <w:rFonts w:eastAsia="Cambria"/>
          <w:kern w:val="2"/>
          <w:szCs w:val="24"/>
          <w:shd w:val="clear" w:color="auto" w:fill="FFFFFF"/>
        </w:rPr>
        <w:t>apie sutikimą arba apie ne</w:t>
      </w:r>
      <w:r w:rsidRPr="00277C1B">
        <w:rPr>
          <w:rFonts w:eastAsia="Cambria"/>
          <w:kern w:val="2"/>
          <w:szCs w:val="24"/>
        </w:rPr>
        <w:t xml:space="preserve">sutikimą </w:t>
      </w:r>
      <w:r w:rsidRPr="00277C1B">
        <w:rPr>
          <w:rFonts w:eastAsia="Cambria"/>
          <w:kern w:val="2"/>
          <w:szCs w:val="24"/>
          <w:shd w:val="clear" w:color="auto" w:fill="FFFFFF"/>
        </w:rPr>
        <w:t>atsisakyti ar pakeisti Partnerį</w:t>
      </w:r>
      <w:r w:rsidRPr="00277C1B">
        <w:rPr>
          <w:rFonts w:eastAsia="Times New Roman"/>
          <w:color w:val="000000"/>
          <w:szCs w:val="24"/>
          <w:shd w:val="clear" w:color="auto" w:fill="FFFFFF"/>
        </w:rPr>
        <w:t xml:space="preserve">. Pirkėjui sutikus, Šalys pasirašo Susitarimą, kuris laikomas neatsiejama Sutarties dalimi. </w:t>
      </w:r>
      <w:r w:rsidRPr="00277C1B">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65E6E2C" w14:textId="77777777" w:rsidR="00277C1B" w:rsidRPr="00277C1B" w:rsidRDefault="00277C1B" w:rsidP="00277C1B">
      <w:pPr>
        <w:spacing w:after="0" w:line="240" w:lineRule="auto"/>
        <w:rPr>
          <w:rFonts w:eastAsia="Times New Roman"/>
          <w:sz w:val="14"/>
          <w:szCs w:val="14"/>
        </w:rPr>
      </w:pPr>
    </w:p>
    <w:p w14:paraId="7FB5686B" w14:textId="77777777" w:rsidR="00277C1B" w:rsidRPr="00277C1B" w:rsidRDefault="00277C1B" w:rsidP="00277C1B">
      <w:pPr>
        <w:spacing w:after="0" w:line="257" w:lineRule="atLeast"/>
        <w:ind w:firstLine="62"/>
        <w:jc w:val="both"/>
        <w:rPr>
          <w:rFonts w:eastAsia="Times New Roman"/>
          <w:color w:val="000000"/>
          <w:szCs w:val="24"/>
        </w:rPr>
      </w:pPr>
    </w:p>
    <w:p w14:paraId="6D73DA4A"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3.4.  Susitarimai dėl tiesioginio atsiskaitymo su subtiekėjais</w:t>
      </w:r>
    </w:p>
    <w:p w14:paraId="108A27D2" w14:textId="77777777" w:rsidR="00277C1B" w:rsidRPr="00277C1B" w:rsidRDefault="00277C1B" w:rsidP="00277C1B">
      <w:pPr>
        <w:spacing w:after="0" w:line="257" w:lineRule="atLeast"/>
        <w:ind w:firstLine="62"/>
        <w:jc w:val="both"/>
        <w:rPr>
          <w:rFonts w:eastAsia="Times New Roman"/>
          <w:color w:val="000000"/>
          <w:szCs w:val="24"/>
        </w:rPr>
      </w:pPr>
    </w:p>
    <w:p w14:paraId="1F265C2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3.4.1. </w:t>
      </w:r>
      <w:r w:rsidRPr="00277C1B">
        <w:rPr>
          <w:rFonts w:eastAsia="Times New Roman"/>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DAA659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3.4.1.1. </w:t>
      </w:r>
      <w:r w:rsidRPr="00277C1B">
        <w:rPr>
          <w:rFonts w:eastAsia="Times New Roman"/>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277C1B">
        <w:rPr>
          <w:rFonts w:eastAsia="Cambria"/>
          <w:kern w:val="2"/>
          <w:szCs w:val="24"/>
          <w:shd w:val="clear" w:color="auto" w:fill="FFFFFF"/>
        </w:rPr>
        <w:t>kontaktinius duomenis</w:t>
      </w:r>
      <w:r w:rsidRPr="00277C1B">
        <w:rPr>
          <w:rFonts w:eastAsia="Times New Roman"/>
          <w:color w:val="000000"/>
          <w:szCs w:val="24"/>
          <w:shd w:val="clear" w:color="auto" w:fill="FFFFFF"/>
        </w:rPr>
        <w:t>. Pirkėjas taip pat reikalauja, kad Tiekėjas informuotų apie minėtos informacijos pasikeitimus bei</w:t>
      </w:r>
      <w:r w:rsidRPr="00277C1B">
        <w:rPr>
          <w:rFonts w:eastAsia="Times New Roman"/>
          <w:b/>
          <w:bCs/>
          <w:color w:val="5C5D5D"/>
          <w:szCs w:val="24"/>
        </w:rPr>
        <w:t> </w:t>
      </w:r>
      <w:r w:rsidRPr="00277C1B">
        <w:rPr>
          <w:rFonts w:eastAsia="Times New Roman"/>
          <w:color w:val="000000"/>
          <w:szCs w:val="24"/>
          <w:shd w:val="clear" w:color="auto" w:fill="FFFFFF"/>
        </w:rPr>
        <w:t>naujų subtiekėjų pasitelkimą visu Sutarties vykdymo metu;</w:t>
      </w:r>
    </w:p>
    <w:p w14:paraId="2D0728E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3.4.1.2. </w:t>
      </w:r>
      <w:r w:rsidRPr="00277C1B">
        <w:rPr>
          <w:rFonts w:eastAsia="Times New Roman"/>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6B89C08"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3.4.1.3. </w:t>
      </w:r>
      <w:r w:rsidRPr="00277C1B">
        <w:rPr>
          <w:rFonts w:eastAsia="Times New Roman"/>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277C1B">
        <w:rPr>
          <w:rFonts w:eastAsia="Times New Roman"/>
          <w:color w:val="000000"/>
          <w:szCs w:val="24"/>
          <w:shd w:val="clear" w:color="auto" w:fill="FFFFFF"/>
        </w:rPr>
        <w:t>subtiekimo</w:t>
      </w:r>
      <w:proofErr w:type="spellEnd"/>
      <w:r w:rsidRPr="00277C1B">
        <w:rPr>
          <w:rFonts w:eastAsia="Times New Roman"/>
          <w:color w:val="000000"/>
          <w:szCs w:val="24"/>
          <w:shd w:val="clear" w:color="auto" w:fill="FFFFFF"/>
        </w:rPr>
        <w:t xml:space="preserve"> sutartyje nustatytus reikalavimus;</w:t>
      </w:r>
    </w:p>
    <w:p w14:paraId="7346934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3.4.1.4. </w:t>
      </w:r>
      <w:r w:rsidRPr="00277C1B">
        <w:rPr>
          <w:rFonts w:eastAsia="Times New Roman"/>
          <w:color w:val="000000"/>
          <w:szCs w:val="24"/>
          <w:shd w:val="clear" w:color="auto" w:fill="FFFFFF"/>
        </w:rPr>
        <w:t>tiesioginio atsiskaitymo su subtiekėjais galimybė nekeičia Tiekėjo atsakomybės dėl Sutarties įvykdymo.</w:t>
      </w:r>
    </w:p>
    <w:p w14:paraId="758D09B8" w14:textId="77777777" w:rsidR="00277C1B" w:rsidRPr="00277C1B" w:rsidRDefault="00277C1B" w:rsidP="00277C1B">
      <w:pPr>
        <w:spacing w:after="0" w:line="257" w:lineRule="atLeast"/>
        <w:ind w:firstLine="62"/>
        <w:jc w:val="both"/>
        <w:rPr>
          <w:rFonts w:eastAsia="Times New Roman"/>
          <w:color w:val="000000"/>
          <w:szCs w:val="24"/>
        </w:rPr>
      </w:pPr>
    </w:p>
    <w:p w14:paraId="3EBACCA8" w14:textId="77777777" w:rsidR="00277C1B" w:rsidRPr="00277C1B" w:rsidRDefault="00277C1B" w:rsidP="00277C1B">
      <w:pPr>
        <w:spacing w:after="0" w:line="257" w:lineRule="atLeast"/>
        <w:ind w:left="360" w:hanging="360"/>
        <w:jc w:val="center"/>
        <w:rPr>
          <w:rFonts w:eastAsia="Times New Roman"/>
          <w:color w:val="000000"/>
          <w:szCs w:val="24"/>
        </w:rPr>
      </w:pPr>
      <w:r w:rsidRPr="00277C1B">
        <w:rPr>
          <w:rFonts w:eastAsia="Times New Roman"/>
          <w:b/>
          <w:bCs/>
          <w:caps/>
          <w:color w:val="000000"/>
          <w:szCs w:val="24"/>
        </w:rPr>
        <w:t>4.  ŠALIŲ BENDRADARBIAVIMAS</w:t>
      </w:r>
    </w:p>
    <w:p w14:paraId="1F4A29C4" w14:textId="77777777" w:rsidR="00277C1B" w:rsidRPr="00277C1B" w:rsidRDefault="00277C1B" w:rsidP="00277C1B">
      <w:pPr>
        <w:spacing w:after="0" w:line="257" w:lineRule="atLeast"/>
        <w:ind w:firstLine="62"/>
        <w:jc w:val="both"/>
        <w:rPr>
          <w:rFonts w:eastAsia="Times New Roman"/>
          <w:color w:val="000000"/>
          <w:szCs w:val="24"/>
        </w:rPr>
      </w:pPr>
    </w:p>
    <w:p w14:paraId="7B310AC8"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4.1.  Šalių bendradarbiavimo pareiga</w:t>
      </w:r>
    </w:p>
    <w:p w14:paraId="23779EE8" w14:textId="77777777" w:rsidR="00277C1B" w:rsidRPr="00277C1B" w:rsidRDefault="00277C1B" w:rsidP="00277C1B">
      <w:pPr>
        <w:spacing w:after="0" w:line="257" w:lineRule="atLeast"/>
        <w:ind w:firstLine="62"/>
        <w:rPr>
          <w:rFonts w:eastAsia="Times New Roman"/>
          <w:color w:val="000000"/>
          <w:szCs w:val="24"/>
        </w:rPr>
      </w:pPr>
    </w:p>
    <w:p w14:paraId="3F17F4A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512C59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4.1.2. Šalys įsipareigoja užtikrinti, kad viena kitai teiks dokumentus ir (ar) kitą informaciją, kurie yra būtini Šalių tinkamam įsipareigojimų įvykdymui pagal Sutartį.</w:t>
      </w:r>
    </w:p>
    <w:p w14:paraId="0C3276B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4.1.3. </w:t>
      </w:r>
      <w:r w:rsidRPr="00277C1B">
        <w:rPr>
          <w:rFonts w:eastAsia="Times New Roman"/>
          <w:color w:val="000000"/>
          <w:szCs w:val="24"/>
          <w:shd w:val="clear" w:color="auto" w:fill="FFFFFF"/>
        </w:rPr>
        <w:t>Jeigu Šalis susiduria su </w:t>
      </w:r>
      <w:r w:rsidRPr="00277C1B">
        <w:rPr>
          <w:rFonts w:eastAsia="Times New Roman"/>
          <w:color w:val="000000"/>
          <w:szCs w:val="24"/>
        </w:rPr>
        <w:t>S</w:t>
      </w:r>
      <w:r w:rsidRPr="00277C1B">
        <w:rPr>
          <w:rFonts w:eastAsia="Times New Roman"/>
          <w:color w:val="000000"/>
          <w:szCs w:val="24"/>
          <w:shd w:val="clear" w:color="auto" w:fill="FFFFFF"/>
        </w:rPr>
        <w:t>utarties vykdymo kliūtimi, ji turi nedelsdama, bet ne vėliau kaip per 5 (penkias) darbo dienas, įspėti kitą Šalį apie tokia</w:t>
      </w:r>
      <w:r w:rsidRPr="00277C1B">
        <w:rPr>
          <w:rFonts w:eastAsia="Times New Roman"/>
          <w:color w:val="000000"/>
          <w:szCs w:val="24"/>
        </w:rPr>
        <w:t>s</w:t>
      </w:r>
      <w:r w:rsidRPr="00277C1B">
        <w:rPr>
          <w:rFonts w:eastAsia="Times New Roman"/>
          <w:color w:val="000000"/>
          <w:szCs w:val="24"/>
          <w:shd w:val="clear" w:color="auto" w:fill="FFFFFF"/>
        </w:rPr>
        <w:t> kliūtis</w:t>
      </w:r>
      <w:r w:rsidRPr="00277C1B">
        <w:rPr>
          <w:rFonts w:eastAsia="Times New Roman"/>
          <w:color w:val="000000"/>
          <w:szCs w:val="24"/>
        </w:rPr>
        <w:t> ir imtis visų nuo jos priklausančių protingų priemonių toms kliūtims pašalinti.</w:t>
      </w:r>
    </w:p>
    <w:p w14:paraId="0701FE71" w14:textId="77777777" w:rsidR="00277C1B" w:rsidRPr="00277C1B" w:rsidRDefault="00277C1B" w:rsidP="00277C1B">
      <w:pPr>
        <w:spacing w:after="0" w:line="257" w:lineRule="atLeast"/>
        <w:ind w:firstLine="115"/>
        <w:jc w:val="both"/>
        <w:rPr>
          <w:rFonts w:eastAsia="Times New Roman"/>
          <w:color w:val="000000"/>
          <w:szCs w:val="24"/>
        </w:rPr>
      </w:pPr>
    </w:p>
    <w:p w14:paraId="728AD6FE"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4.2.  Kontaktiniai asmenys</w:t>
      </w:r>
    </w:p>
    <w:p w14:paraId="5366B2FA" w14:textId="77777777" w:rsidR="00277C1B" w:rsidRPr="00277C1B" w:rsidRDefault="00277C1B" w:rsidP="00277C1B">
      <w:pPr>
        <w:spacing w:after="0" w:line="257" w:lineRule="atLeast"/>
        <w:ind w:firstLine="62"/>
        <w:jc w:val="both"/>
        <w:rPr>
          <w:rFonts w:eastAsia="Times New Roman"/>
          <w:color w:val="000000"/>
          <w:szCs w:val="24"/>
        </w:rPr>
      </w:pPr>
    </w:p>
    <w:p w14:paraId="25ECFF7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1010EEC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4A5999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00135E2" w14:textId="77777777" w:rsidR="00277C1B" w:rsidRPr="00277C1B" w:rsidRDefault="00277C1B" w:rsidP="00277C1B">
      <w:pPr>
        <w:spacing w:after="0" w:line="257" w:lineRule="atLeast"/>
        <w:ind w:firstLine="62"/>
        <w:jc w:val="both"/>
        <w:rPr>
          <w:rFonts w:eastAsia="Times New Roman"/>
          <w:color w:val="000000"/>
          <w:szCs w:val="24"/>
        </w:rPr>
      </w:pPr>
    </w:p>
    <w:p w14:paraId="197CC94A"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5.  SUTARTIES VYKDYMO METU PATEIKIAMI DOKUMENTAI</w:t>
      </w:r>
    </w:p>
    <w:p w14:paraId="6342D979" w14:textId="77777777" w:rsidR="00277C1B" w:rsidRPr="00277C1B" w:rsidRDefault="00277C1B" w:rsidP="00277C1B">
      <w:pPr>
        <w:spacing w:after="0" w:line="257" w:lineRule="atLeast"/>
        <w:ind w:firstLine="62"/>
        <w:jc w:val="both"/>
        <w:rPr>
          <w:rFonts w:eastAsia="Times New Roman"/>
          <w:color w:val="000000"/>
          <w:szCs w:val="24"/>
        </w:rPr>
      </w:pPr>
    </w:p>
    <w:p w14:paraId="169DDCA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5.1. Jeigu Tiekėjas turi parengti ir (ar) pateikti Pirkėjui Prekių naudojimo instrukcijas, jos turi būti aiškios ir detalios, kad Pirkėjas, vadovaudamasis jomis, galėtų tinkamai naudoti patiektas Prekes.</w:t>
      </w:r>
    </w:p>
    <w:p w14:paraId="41261F5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E8D73C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39F2F9F" w14:textId="77777777" w:rsidR="00277C1B" w:rsidRPr="00277C1B" w:rsidRDefault="00277C1B" w:rsidP="00277C1B">
      <w:pPr>
        <w:spacing w:after="0" w:line="257" w:lineRule="atLeast"/>
        <w:ind w:firstLine="62"/>
        <w:jc w:val="both"/>
        <w:rPr>
          <w:rFonts w:eastAsia="Times New Roman"/>
          <w:color w:val="000000"/>
          <w:szCs w:val="24"/>
        </w:rPr>
      </w:pPr>
    </w:p>
    <w:p w14:paraId="4CF2C5B2"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6.  PREKIŲ TIEKIMO PABAIGA IR PREKIŲ PRIĖMIMAS</w:t>
      </w:r>
    </w:p>
    <w:p w14:paraId="18971CD3" w14:textId="77777777" w:rsidR="00277C1B" w:rsidRPr="00277C1B" w:rsidRDefault="00277C1B" w:rsidP="00277C1B">
      <w:pPr>
        <w:spacing w:after="0" w:line="257" w:lineRule="atLeast"/>
        <w:ind w:firstLine="62"/>
        <w:rPr>
          <w:rFonts w:eastAsia="Times New Roman"/>
          <w:color w:val="000000"/>
          <w:szCs w:val="24"/>
        </w:rPr>
      </w:pPr>
    </w:p>
    <w:p w14:paraId="7839985A"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6.1.  Prekių tiekimo pabaiga</w:t>
      </w:r>
    </w:p>
    <w:p w14:paraId="54969C65" w14:textId="77777777" w:rsidR="00277C1B" w:rsidRPr="00277C1B" w:rsidRDefault="00277C1B" w:rsidP="00277C1B">
      <w:pPr>
        <w:spacing w:after="0" w:line="257" w:lineRule="atLeast"/>
        <w:ind w:firstLine="62"/>
        <w:rPr>
          <w:rFonts w:eastAsia="Times New Roman"/>
          <w:color w:val="000000"/>
          <w:szCs w:val="24"/>
        </w:rPr>
      </w:pPr>
    </w:p>
    <w:p w14:paraId="30FAB78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6.1.1. Prekių tiekimas laikomas užbaigtu, kai yra įvykdytos visos šios sąlygos:</w:t>
      </w:r>
    </w:p>
    <w:p w14:paraId="1D5F213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6.1.1.1. Tiekėjas pristatė visas Prekes pagal Sutarties ir įstatymų bei kitų teisės aktų reikalavimus (ir kai suteiktos visos su Prekėmis susijusios paslaugos, jei to reikalaujama);</w:t>
      </w:r>
    </w:p>
    <w:p w14:paraId="658A01C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6.1.1.2. Tiekėjas perdavė Pirkėjui visą reikalingą dokumentaciją, įskaitant naudojimo instrukcijas, sertifikatus ir garantijas (jei to reikalaujama);</w:t>
      </w:r>
    </w:p>
    <w:p w14:paraId="7A736EC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6.1.1.3. Tiekėjas apmokė Pirkėjo personalą, kaip naudoti Prekes (jeigu to reikalaujama);</w:t>
      </w:r>
    </w:p>
    <w:p w14:paraId="396EDF8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6D82204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41CFC4A" w14:textId="77777777" w:rsidR="00277C1B" w:rsidRPr="00277C1B" w:rsidRDefault="00277C1B" w:rsidP="00277C1B">
      <w:pPr>
        <w:spacing w:after="0" w:line="257" w:lineRule="atLeast"/>
        <w:ind w:firstLine="62"/>
        <w:jc w:val="both"/>
        <w:rPr>
          <w:rFonts w:eastAsia="Times New Roman"/>
          <w:color w:val="000000"/>
          <w:szCs w:val="24"/>
        </w:rPr>
      </w:pPr>
    </w:p>
    <w:p w14:paraId="57077B39"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6.2.  Prekių perdavimas–priėmimas</w:t>
      </w:r>
    </w:p>
    <w:p w14:paraId="550F1977" w14:textId="77777777" w:rsidR="00277C1B" w:rsidRPr="00277C1B" w:rsidRDefault="00277C1B" w:rsidP="00277C1B">
      <w:pPr>
        <w:spacing w:after="0" w:line="257" w:lineRule="atLeast"/>
        <w:ind w:firstLine="62"/>
        <w:jc w:val="both"/>
        <w:rPr>
          <w:rFonts w:eastAsia="Times New Roman"/>
          <w:color w:val="000000"/>
          <w:szCs w:val="24"/>
        </w:rPr>
      </w:pPr>
    </w:p>
    <w:p w14:paraId="3F50C95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1947EF2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7AEBD5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6.2.3. Tiekėjui pristačius Prekes, Pirkėjas atlieka jų patikrinimą ir privalo:</w:t>
      </w:r>
    </w:p>
    <w:p w14:paraId="05A30E2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6.2.3.1. ne vėliau kaip per 5 (penkias) darbo dienas nuo faktinio Prekių perdavimo priimti Prekes, pasirašydamas Prekių perdavimo–priėmimo aktą; arba</w:t>
      </w:r>
    </w:p>
    <w:p w14:paraId="5B62835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277C1B">
        <w:rPr>
          <w:rFonts w:eastAsia="Times New Roman"/>
          <w:b/>
          <w:bCs/>
          <w:color w:val="000000"/>
          <w:szCs w:val="24"/>
        </w:rPr>
        <w:t>Defektų aktas</w:t>
      </w:r>
      <w:r w:rsidRPr="00277C1B">
        <w:rPr>
          <w:rFonts w:eastAsia="Times New Roman"/>
          <w:color w:val="000000"/>
          <w:szCs w:val="24"/>
        </w:rPr>
        <w:t>); arba</w:t>
      </w:r>
    </w:p>
    <w:p w14:paraId="6D56BCD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6.2.3.3. atsisakyti priimti Prekes ar jų dalį ir įteikti (arba išsiųsti) Defektų aktą Tiekėjui dėl netinkamų Prekių ar jų dalies. </w:t>
      </w:r>
    </w:p>
    <w:p w14:paraId="33982C9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lastRenderedPageBreak/>
        <w:t>6.2.4. Prekių perdavimo–priėmimo akte turi būti nurodoma data, kada Tiekėjas pristatė visas Prekes (ar atitinkamą jų dalį, kai Sutartyje numatytas pristatymas dalimis) ir pateikė visus reikiamus dokumentus.</w:t>
      </w:r>
    </w:p>
    <w:p w14:paraId="6FF3B9F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432A83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66B9A7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6.2.7. Jeigu Pirkėjas per 5 (penkias) darbo dienas </w:t>
      </w:r>
      <w:r w:rsidRPr="00277C1B">
        <w:rPr>
          <w:rFonts w:eastAsia="Arial"/>
          <w:kern w:val="2"/>
          <w:szCs w:val="24"/>
        </w:rPr>
        <w:t xml:space="preserve">nuo Prekių perdavimo–priėmimo akto gavimo </w:t>
      </w:r>
      <w:r w:rsidRPr="00277C1B">
        <w:rPr>
          <w:rFonts w:eastAsia="Times New Roman"/>
          <w:color w:val="000000"/>
          <w:szCs w:val="24"/>
        </w:rPr>
        <w:t>nepateikia (neišsiunčia) Tiekėjui Defektų akto, laikoma, kad Pirkėjas Prekes priėmė ir joms pretenzijų neturi.</w:t>
      </w:r>
    </w:p>
    <w:p w14:paraId="7910F33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6.2.8. Prekių praradimo ar sugadinimo ar atsitiktinio žuvimo rizika Pirkėjui iš Tiekėjo pereina nuo faktinio tokių Prekių priėmimo momento.</w:t>
      </w:r>
    </w:p>
    <w:p w14:paraId="1A502D4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6.2.9. Pirkėjas turi teisę naudotis Prekėmis tik po Prekių perdavimo-priėmimo akto pasirašymo.</w:t>
      </w:r>
    </w:p>
    <w:p w14:paraId="10E4ABD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FA05A47" w14:textId="77777777" w:rsidR="00277C1B" w:rsidRPr="00277C1B" w:rsidRDefault="00277C1B" w:rsidP="00277C1B">
      <w:pPr>
        <w:spacing w:after="0" w:line="257" w:lineRule="atLeast"/>
        <w:ind w:firstLine="62"/>
        <w:jc w:val="both"/>
        <w:rPr>
          <w:rFonts w:eastAsia="Times New Roman"/>
          <w:color w:val="000000"/>
          <w:szCs w:val="24"/>
        </w:rPr>
      </w:pPr>
    </w:p>
    <w:p w14:paraId="35B4181B"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7.  TIEKĖJO GARANTINIAI ĮSIPAREIGOJIMAI</w:t>
      </w:r>
    </w:p>
    <w:p w14:paraId="590D9421" w14:textId="77777777" w:rsidR="00277C1B" w:rsidRPr="00277C1B" w:rsidRDefault="00277C1B" w:rsidP="00277C1B">
      <w:pPr>
        <w:spacing w:after="0" w:line="257" w:lineRule="atLeast"/>
        <w:ind w:firstLine="62"/>
        <w:rPr>
          <w:rFonts w:eastAsia="Times New Roman"/>
          <w:color w:val="000000"/>
          <w:szCs w:val="24"/>
        </w:rPr>
      </w:pPr>
    </w:p>
    <w:p w14:paraId="78F8AB66" w14:textId="77777777" w:rsidR="00277C1B" w:rsidRPr="00277C1B" w:rsidRDefault="00277C1B" w:rsidP="00277C1B">
      <w:pPr>
        <w:spacing w:after="0" w:line="257" w:lineRule="atLeast"/>
        <w:ind w:left="360" w:hanging="360"/>
        <w:jc w:val="center"/>
        <w:rPr>
          <w:rFonts w:eastAsia="Times New Roman"/>
          <w:color w:val="000000"/>
          <w:szCs w:val="24"/>
        </w:rPr>
      </w:pPr>
      <w:r w:rsidRPr="00277C1B">
        <w:rPr>
          <w:rFonts w:eastAsia="Times New Roman"/>
          <w:b/>
          <w:bCs/>
          <w:color w:val="000000"/>
          <w:szCs w:val="24"/>
        </w:rPr>
        <w:t>7.1.  Garantiniai terminai (jei taikoma)</w:t>
      </w:r>
    </w:p>
    <w:p w14:paraId="76D45A18" w14:textId="77777777" w:rsidR="00277C1B" w:rsidRPr="00277C1B" w:rsidRDefault="00277C1B" w:rsidP="00277C1B">
      <w:pPr>
        <w:spacing w:after="0" w:line="257" w:lineRule="atLeast"/>
        <w:ind w:left="360" w:firstLine="62"/>
        <w:rPr>
          <w:rFonts w:eastAsia="Times New Roman"/>
          <w:color w:val="000000"/>
          <w:szCs w:val="24"/>
        </w:rPr>
      </w:pPr>
    </w:p>
    <w:p w14:paraId="4B91363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7.1.1. Prekėms taikomas teisės aktuose nustatytas ir (ar) gamintojo taikomas garantinis terminas, jeigu </w:t>
      </w:r>
      <w:r w:rsidRPr="00277C1B">
        <w:rPr>
          <w:rFonts w:eastAsia="Times New Roman"/>
          <w:color w:val="000000"/>
          <w:kern w:val="2"/>
          <w:szCs w:val="24"/>
        </w:rPr>
        <w:t>Tiekėjo pasiūlyme, t</w:t>
      </w:r>
      <w:r w:rsidRPr="00277C1B">
        <w:rPr>
          <w:rFonts w:eastAsia="Times New Roman"/>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CDAB52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D65523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3100424" w14:textId="77777777" w:rsidR="00277C1B" w:rsidRPr="00277C1B" w:rsidRDefault="00277C1B" w:rsidP="00277C1B">
      <w:pPr>
        <w:spacing w:after="0" w:line="257" w:lineRule="atLeast"/>
        <w:ind w:firstLine="62"/>
        <w:jc w:val="both"/>
        <w:rPr>
          <w:rFonts w:eastAsia="Times New Roman"/>
          <w:color w:val="000000"/>
          <w:szCs w:val="24"/>
        </w:rPr>
      </w:pPr>
    </w:p>
    <w:p w14:paraId="187B8BBB"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7.2.  Pretenzijos dėl Prekių trūkumų</w:t>
      </w:r>
    </w:p>
    <w:p w14:paraId="56AC56AF" w14:textId="77777777" w:rsidR="00277C1B" w:rsidRPr="00277C1B" w:rsidRDefault="00277C1B" w:rsidP="00277C1B">
      <w:pPr>
        <w:spacing w:after="0" w:line="257" w:lineRule="atLeast"/>
        <w:ind w:firstLine="62"/>
        <w:jc w:val="both"/>
        <w:rPr>
          <w:rFonts w:eastAsia="Times New Roman"/>
          <w:color w:val="000000"/>
          <w:szCs w:val="24"/>
        </w:rPr>
      </w:pPr>
    </w:p>
    <w:p w14:paraId="2C864893" w14:textId="77777777" w:rsidR="00277C1B" w:rsidRPr="00277C1B" w:rsidRDefault="00277C1B" w:rsidP="00277C1B">
      <w:pPr>
        <w:spacing w:after="0" w:line="257" w:lineRule="atLeast"/>
        <w:jc w:val="both"/>
        <w:rPr>
          <w:rFonts w:eastAsia="Times New Roman"/>
          <w:color w:val="000000"/>
          <w:szCs w:val="20"/>
        </w:rPr>
      </w:pPr>
      <w:r w:rsidRPr="00277C1B">
        <w:rPr>
          <w:rFonts w:eastAsia="Times New Roman"/>
          <w:color w:val="000000"/>
          <w:szCs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69AF07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106EC00" w14:textId="77777777" w:rsidR="00277C1B" w:rsidRPr="00277C1B" w:rsidRDefault="00277C1B" w:rsidP="00277C1B">
      <w:pPr>
        <w:spacing w:after="0" w:line="240" w:lineRule="auto"/>
        <w:jc w:val="both"/>
        <w:rPr>
          <w:rFonts w:eastAsia="Times New Roman"/>
          <w:szCs w:val="24"/>
        </w:rPr>
      </w:pPr>
      <w:r w:rsidRPr="00277C1B">
        <w:rPr>
          <w:rFonts w:eastAsia="Times New Roman"/>
          <w:szCs w:val="24"/>
        </w:rPr>
        <w:t xml:space="preserve">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w:t>
      </w:r>
      <w:r w:rsidRPr="00277C1B">
        <w:rPr>
          <w:rFonts w:eastAsia="Times New Roman"/>
          <w:szCs w:val="24"/>
        </w:rPr>
        <w:lastRenderedPageBreak/>
        <w:t>(trisdešimt) dienų nuo Pirkėjo pirmojo kreipimosi, tai Pirkėjas turi teisę savarankiškai kreiptis dėl ekspertizės atlikimo. Tokiu atveju ekspertizės išlaidas padengia:</w:t>
      </w:r>
    </w:p>
    <w:p w14:paraId="3198AABF" w14:textId="77777777" w:rsidR="00277C1B" w:rsidRPr="00277C1B" w:rsidRDefault="00277C1B" w:rsidP="00277C1B">
      <w:pPr>
        <w:spacing w:after="0" w:line="240" w:lineRule="auto"/>
        <w:jc w:val="both"/>
        <w:rPr>
          <w:rFonts w:eastAsia="Times New Roman"/>
          <w:color w:val="000000"/>
          <w:szCs w:val="24"/>
        </w:rPr>
      </w:pPr>
      <w:r w:rsidRPr="00277C1B">
        <w:rPr>
          <w:rFonts w:eastAsia="Times New Roman"/>
          <w:color w:val="000000"/>
          <w:szCs w:val="24"/>
        </w:rPr>
        <w:t xml:space="preserve">7.2.3.1. jei Prekės atitinka Sutartyje </w:t>
      </w:r>
      <w:r w:rsidRPr="00277C1B">
        <w:rPr>
          <w:kern w:val="2"/>
          <w:szCs w:val="24"/>
        </w:rPr>
        <w:t>ir įstatymuose bei kituose teisės aktuose nurodytus reikalavimus</w:t>
      </w:r>
      <w:r w:rsidRPr="00277C1B">
        <w:rPr>
          <w:rFonts w:eastAsia="Times New Roman"/>
          <w:color w:val="000000"/>
          <w:szCs w:val="24"/>
        </w:rPr>
        <w:t xml:space="preserve"> – Pirkėjas;</w:t>
      </w:r>
    </w:p>
    <w:p w14:paraId="48DB26D8" w14:textId="77777777" w:rsidR="00277C1B" w:rsidRPr="00277C1B" w:rsidRDefault="00277C1B" w:rsidP="00277C1B">
      <w:pPr>
        <w:spacing w:after="0" w:line="240" w:lineRule="auto"/>
        <w:jc w:val="both"/>
        <w:rPr>
          <w:rFonts w:eastAsia="Times New Roman"/>
          <w:color w:val="000000"/>
          <w:szCs w:val="24"/>
        </w:rPr>
      </w:pPr>
      <w:r w:rsidRPr="00277C1B">
        <w:rPr>
          <w:rFonts w:eastAsia="Times New Roman"/>
          <w:color w:val="000000"/>
          <w:szCs w:val="24"/>
        </w:rPr>
        <w:t xml:space="preserve">7.2.3.2. jei Prekės neatitinka Sutartyje </w:t>
      </w:r>
      <w:r w:rsidRPr="00277C1B">
        <w:rPr>
          <w:kern w:val="2"/>
          <w:szCs w:val="24"/>
        </w:rPr>
        <w:t>ir įstatymuose bei kituose teisės aktuose nurodytų reikalavimų</w:t>
      </w:r>
      <w:r w:rsidRPr="00277C1B">
        <w:rPr>
          <w:rFonts w:eastAsia="Times New Roman"/>
          <w:color w:val="000000"/>
          <w:szCs w:val="24"/>
        </w:rPr>
        <w:t xml:space="preserve"> – Tiekėjas.</w:t>
      </w:r>
    </w:p>
    <w:p w14:paraId="1A6E14EC" w14:textId="77777777" w:rsidR="00277C1B" w:rsidRPr="00277C1B" w:rsidRDefault="00277C1B" w:rsidP="00277C1B">
      <w:pPr>
        <w:tabs>
          <w:tab w:val="left" w:pos="567"/>
          <w:tab w:val="left" w:pos="851"/>
          <w:tab w:val="left" w:pos="992"/>
          <w:tab w:val="left" w:pos="1134"/>
        </w:tabs>
        <w:spacing w:after="0" w:line="240" w:lineRule="auto"/>
        <w:jc w:val="both"/>
        <w:rPr>
          <w:kern w:val="2"/>
          <w:szCs w:val="24"/>
        </w:rPr>
      </w:pPr>
      <w:r w:rsidRPr="00277C1B">
        <w:rPr>
          <w:kern w:val="2"/>
          <w:szCs w:val="24"/>
        </w:rPr>
        <w:t>7.2.4. Ekspertizės išvados Šalims yra privalomos.</w:t>
      </w:r>
    </w:p>
    <w:p w14:paraId="0C255D28" w14:textId="77777777" w:rsidR="00277C1B" w:rsidRPr="00277C1B" w:rsidRDefault="00277C1B" w:rsidP="00277C1B">
      <w:pPr>
        <w:tabs>
          <w:tab w:val="left" w:pos="567"/>
          <w:tab w:val="left" w:pos="851"/>
          <w:tab w:val="left" w:pos="992"/>
          <w:tab w:val="left" w:pos="1134"/>
        </w:tabs>
        <w:spacing w:after="0" w:line="240" w:lineRule="auto"/>
        <w:jc w:val="both"/>
        <w:rPr>
          <w:rFonts w:eastAsia="Times New Roman"/>
          <w:color w:val="000000"/>
          <w:szCs w:val="24"/>
        </w:rPr>
      </w:pPr>
      <w:r w:rsidRPr="00277C1B">
        <w:rPr>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0737C95" w14:textId="77777777" w:rsidR="00277C1B" w:rsidRPr="00277C1B" w:rsidRDefault="00277C1B" w:rsidP="00277C1B">
      <w:pPr>
        <w:spacing w:after="0" w:line="240" w:lineRule="auto"/>
        <w:rPr>
          <w:rFonts w:eastAsia="Times New Roman"/>
          <w:sz w:val="14"/>
          <w:szCs w:val="14"/>
        </w:rPr>
      </w:pPr>
    </w:p>
    <w:p w14:paraId="397F2AAF" w14:textId="77777777" w:rsidR="00277C1B" w:rsidRPr="00277C1B" w:rsidRDefault="00277C1B" w:rsidP="00277C1B">
      <w:pPr>
        <w:spacing w:after="0" w:line="257" w:lineRule="atLeast"/>
        <w:ind w:firstLine="62"/>
        <w:jc w:val="both"/>
        <w:rPr>
          <w:rFonts w:eastAsia="Times New Roman"/>
          <w:color w:val="000000"/>
          <w:szCs w:val="24"/>
        </w:rPr>
      </w:pPr>
    </w:p>
    <w:p w14:paraId="5E954B26"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7.3.  Prekių trūkumų šalinimas</w:t>
      </w:r>
    </w:p>
    <w:p w14:paraId="2070C6E6" w14:textId="77777777" w:rsidR="00277C1B" w:rsidRPr="00277C1B" w:rsidRDefault="00277C1B" w:rsidP="00277C1B">
      <w:pPr>
        <w:spacing w:after="0" w:line="257" w:lineRule="atLeast"/>
        <w:ind w:firstLine="62"/>
        <w:jc w:val="both"/>
        <w:rPr>
          <w:rFonts w:eastAsia="Times New Roman"/>
          <w:color w:val="000000"/>
          <w:szCs w:val="24"/>
        </w:rPr>
      </w:pPr>
    </w:p>
    <w:p w14:paraId="218B341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7.3.1. Tiekėjas privalo nemokamai pašalinti Prekių trūkumus, sutaisydamas Prekes ar jų dalį arba pakeisdamas Prekę nauja Preke ar jos dalimi.</w:t>
      </w:r>
    </w:p>
    <w:p w14:paraId="7459CAE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3C96EB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7.3.3. Sutaisytoje Prekių dalyje pakartotinai nustačius Prekių trūkumų, Tiekėjas privalo pakeisti Prekes naujomis kokybiškomis Prekėmis, nebent Pirkėjas raštu sutiktų Prekes dar kartą taisyti.</w:t>
      </w:r>
    </w:p>
    <w:p w14:paraId="51A8121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7.3.4. Pašalinus Prekių trūkumus, garantinis terminas sutaisytajai Prekių daliai ar naujoms Prekėms vėl pradedamas skaičiuoti nuo tinkamai sutaisytų ar pakeistų Prekių (ar jų dalių) perdavimo Pirkėjui dienos.</w:t>
      </w:r>
    </w:p>
    <w:p w14:paraId="37CB6A2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1B52E6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7.3.6. Tiekėjas, pašalinęs visus Prekių trūkumus, privalo apie tai informuoti Pirkėją.</w:t>
      </w:r>
    </w:p>
    <w:p w14:paraId="6EC2923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396F3B0B" w14:textId="77777777" w:rsidR="00277C1B" w:rsidRPr="00277C1B" w:rsidRDefault="00277C1B" w:rsidP="00277C1B">
      <w:pPr>
        <w:spacing w:after="0" w:line="257" w:lineRule="atLeast"/>
        <w:ind w:firstLine="62"/>
        <w:jc w:val="both"/>
        <w:rPr>
          <w:rFonts w:eastAsia="Times New Roman"/>
          <w:color w:val="000000"/>
          <w:szCs w:val="24"/>
        </w:rPr>
      </w:pPr>
    </w:p>
    <w:p w14:paraId="7B38D55B"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7.4.  Pirkėjo teisės, Tiekėjui nepašalinus Prekių trūkumų</w:t>
      </w:r>
    </w:p>
    <w:p w14:paraId="4E5E0562" w14:textId="77777777" w:rsidR="00277C1B" w:rsidRPr="00277C1B" w:rsidRDefault="00277C1B" w:rsidP="00277C1B">
      <w:pPr>
        <w:spacing w:after="0" w:line="257" w:lineRule="atLeast"/>
        <w:ind w:firstLine="62"/>
        <w:jc w:val="both"/>
        <w:rPr>
          <w:rFonts w:eastAsia="Times New Roman"/>
          <w:color w:val="000000"/>
          <w:szCs w:val="24"/>
        </w:rPr>
      </w:pPr>
    </w:p>
    <w:p w14:paraId="08016E3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7.4.1. Jeigu Tiekėjas atsisako pašalinti arba nepašalina Prekių trūkumų per Pirkėjo nustatytus protingus terminus, Pirkėjas turi teisę:</w:t>
      </w:r>
    </w:p>
    <w:p w14:paraId="39EE5095" w14:textId="77777777" w:rsidR="00277C1B" w:rsidRPr="00277C1B" w:rsidRDefault="00277C1B" w:rsidP="00277C1B">
      <w:pPr>
        <w:spacing w:after="0" w:line="257" w:lineRule="atLeast"/>
        <w:jc w:val="both"/>
        <w:rPr>
          <w:rFonts w:eastAsia="Times New Roman"/>
          <w:szCs w:val="24"/>
        </w:rPr>
      </w:pPr>
      <w:r w:rsidRPr="00277C1B">
        <w:rPr>
          <w:rFonts w:eastAsia="Times New Roman"/>
          <w:color w:val="000000"/>
          <w:szCs w:val="24"/>
        </w:rPr>
        <w:t xml:space="preserve">7.4.1.1. pašalinti Prekių trūkumus pats arba pasamdydamas trečiuosius asmenis, iš anksto apie tai informuodamas Tiekėją, ir pareikalauti Tiekėjo atlyginti Prekių ekspertizės bei Prekių trūkumų </w:t>
      </w:r>
      <w:r w:rsidRPr="00277C1B">
        <w:rPr>
          <w:rFonts w:eastAsia="Times New Roman"/>
          <w:szCs w:val="24"/>
        </w:rPr>
        <w:t>šalinimo išlaidas ir padengti patirtus nuostolius; arba</w:t>
      </w:r>
    </w:p>
    <w:p w14:paraId="06962FBC" w14:textId="77777777" w:rsidR="00277C1B" w:rsidRPr="00277C1B" w:rsidRDefault="00277C1B" w:rsidP="00277C1B">
      <w:pPr>
        <w:spacing w:after="0" w:line="257" w:lineRule="atLeast"/>
        <w:jc w:val="both"/>
        <w:rPr>
          <w:rFonts w:eastAsia="Times New Roman"/>
          <w:szCs w:val="24"/>
        </w:rPr>
      </w:pPr>
      <w:r w:rsidRPr="00277C1B">
        <w:rPr>
          <w:rFonts w:eastAsia="Times New Roman"/>
          <w:szCs w:val="24"/>
        </w:rPr>
        <w:t>7.4.1.2. reikalauti sumažinti Tiekėjui mokėtiną sumą ir grąžinti dėl šios sumos sumažinimo susidariusią permoką per 30 (trisdešimt) dienų nuo Tiekėjui nustatyto termino pašalinti Prekių trūkumus pabaigos</w:t>
      </w:r>
      <w:r w:rsidRPr="00277C1B">
        <w:rPr>
          <w:rFonts w:eastAsia="Times New Roman"/>
          <w:kern w:val="2"/>
          <w:szCs w:val="24"/>
        </w:rPr>
        <w:t>, jeigu tai neprieštarauja VPĮ įtvirtintiems principams</w:t>
      </w:r>
      <w:r w:rsidRPr="00277C1B">
        <w:rPr>
          <w:rFonts w:eastAsia="Times New Roman"/>
          <w:szCs w:val="24"/>
        </w:rPr>
        <w:t>; arba</w:t>
      </w:r>
      <w:r w:rsidRPr="00277C1B">
        <w:rPr>
          <w:rFonts w:eastAsia="Times New Roman"/>
          <w:kern w:val="2"/>
          <w:szCs w:val="24"/>
        </w:rPr>
        <w:t xml:space="preserve"> </w:t>
      </w:r>
    </w:p>
    <w:p w14:paraId="4AB1FD5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szCs w:val="24"/>
        </w:rPr>
        <w:t xml:space="preserve">7.4.1.3. grąžinti Prekes Tiekėjui ir nemokėti už tokias Prekes ar reikalauti grąžinti </w:t>
      </w:r>
      <w:r w:rsidRPr="00277C1B">
        <w:rPr>
          <w:rFonts w:eastAsia="Times New Roman"/>
          <w:color w:val="000000"/>
          <w:szCs w:val="24"/>
        </w:rPr>
        <w:t>už Prekes sumokėtą sumą bei nutraukti Sutartį.</w:t>
      </w:r>
    </w:p>
    <w:p w14:paraId="2950B55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7.4.2. Tiekėjui pagal Sutartį mokėtina suma sumažinama tiek, kiek sumažėja Prekių vertė Pirkėjui dėl Prekių trūkumų, </w:t>
      </w:r>
      <w:r w:rsidRPr="00277C1B">
        <w:rPr>
          <w:rFonts w:eastAsia="Arial"/>
          <w:kern w:val="2"/>
          <w:szCs w:val="24"/>
        </w:rPr>
        <w:t>jeigu tokia Prekių vertė gali būti išskaitoma iš bendros Prekių vertės</w:t>
      </w:r>
      <w:r w:rsidRPr="00277C1B">
        <w:rPr>
          <w:rFonts w:eastAsia="Times New Roman"/>
          <w:color w:val="000000"/>
          <w:szCs w:val="24"/>
        </w:rPr>
        <w:t xml:space="preserve"> Į Prekių vertės sumažėjimą, be kita ko, įskaičiuojamos Pirkėjo išlaidos Prekių trūkumų įvertinimui ir šalinimui </w:t>
      </w:r>
      <w:r w:rsidRPr="00277C1B">
        <w:rPr>
          <w:rFonts w:eastAsia="Arial"/>
          <w:kern w:val="2"/>
          <w:szCs w:val="24"/>
        </w:rPr>
        <w:t>(jeigu tokių Prekių kaina buvo nurodyta pirkimo metu)</w:t>
      </w:r>
      <w:r w:rsidRPr="00277C1B">
        <w:rPr>
          <w:rFonts w:eastAsia="Times New Roman"/>
          <w:color w:val="000000"/>
          <w:szCs w:val="24"/>
        </w:rPr>
        <w:t>, Pirkėjo esamų ar būsimų išlaidų Prekių eksploatavimui padidėjimas (jeigu tokios išlaidos buvo vertinamos pirkimo metu).</w:t>
      </w:r>
    </w:p>
    <w:p w14:paraId="184AAAE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7.4.3. Tiekėjas privalo patenkinti Pirkėjo pagal Bendrųjų sąlygų 7.4.4 punktą pareikštą piniginį reikalavimą per 30 (trisdešimt) dienų arba per ilgesnį Pirkėjo reikalavime nurodytą protingą terminą.</w:t>
      </w:r>
    </w:p>
    <w:p w14:paraId="038BD61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lastRenderedPageBreak/>
        <w:t>7.4.4. Už vėlavimą pašalinti Prekių trūkumus Pirkėjas privalo reikalauti Tiekėjo sumokėti Specialiosiose sąlygose nustatyto dydžio netesybas.</w:t>
      </w:r>
    </w:p>
    <w:p w14:paraId="269FCB60" w14:textId="77777777" w:rsidR="00277C1B" w:rsidRPr="00277C1B" w:rsidRDefault="00277C1B" w:rsidP="00277C1B">
      <w:pPr>
        <w:spacing w:after="0" w:line="257" w:lineRule="atLeast"/>
        <w:ind w:firstLine="62"/>
        <w:jc w:val="both"/>
        <w:rPr>
          <w:rFonts w:eastAsia="Times New Roman"/>
          <w:color w:val="000000"/>
          <w:szCs w:val="24"/>
        </w:rPr>
      </w:pPr>
    </w:p>
    <w:p w14:paraId="5B49F81E"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8.  PRISTATYMO TERMINAI</w:t>
      </w:r>
    </w:p>
    <w:p w14:paraId="3FC0735C" w14:textId="77777777" w:rsidR="00277C1B" w:rsidRPr="00277C1B" w:rsidRDefault="00277C1B" w:rsidP="00277C1B">
      <w:pPr>
        <w:spacing w:after="0" w:line="257" w:lineRule="atLeast"/>
        <w:ind w:firstLine="62"/>
        <w:rPr>
          <w:rFonts w:eastAsia="Times New Roman"/>
          <w:color w:val="000000"/>
          <w:szCs w:val="24"/>
        </w:rPr>
      </w:pPr>
    </w:p>
    <w:p w14:paraId="55166FCE"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8.1.  Pristatymo terminai ir Prekių tiekimo grafikas</w:t>
      </w:r>
    </w:p>
    <w:p w14:paraId="58CC1471" w14:textId="77777777" w:rsidR="00277C1B" w:rsidRPr="00277C1B" w:rsidRDefault="00277C1B" w:rsidP="00277C1B">
      <w:pPr>
        <w:spacing w:after="0" w:line="257" w:lineRule="atLeast"/>
        <w:ind w:firstLine="62"/>
        <w:jc w:val="both"/>
        <w:rPr>
          <w:rFonts w:eastAsia="Times New Roman"/>
          <w:color w:val="000000"/>
          <w:szCs w:val="24"/>
        </w:rPr>
      </w:pPr>
    </w:p>
    <w:p w14:paraId="28390E6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8.1.1. Tiekėjas privalo pristatyti Prekes laikydamasis terminų, nurodytų Specialiosiose sąlygose.</w:t>
      </w:r>
    </w:p>
    <w:p w14:paraId="2FE9D5E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277C1B">
        <w:rPr>
          <w:rFonts w:eastAsia="Times New Roman"/>
          <w:b/>
          <w:bCs/>
          <w:color w:val="000000"/>
          <w:szCs w:val="24"/>
        </w:rPr>
        <w:t>Grafikas</w:t>
      </w:r>
      <w:r w:rsidRPr="00277C1B">
        <w:rPr>
          <w:rFonts w:eastAsia="Times New Roman"/>
          <w:color w:val="000000"/>
          <w:szCs w:val="24"/>
        </w:rPr>
        <w:t>).</w:t>
      </w:r>
    </w:p>
    <w:p w14:paraId="38C045B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8.1.3. Jei aktualu, Grafike turi būti pažymėta, kurios Prekės gali būti pristatomos lygiagrečiai, o kurios gali būti pristatomos tik numatytu eiliškumu.</w:t>
      </w:r>
    </w:p>
    <w:p w14:paraId="433EE01C" w14:textId="77777777" w:rsidR="00277C1B" w:rsidRPr="00277C1B" w:rsidRDefault="00277C1B" w:rsidP="00277C1B">
      <w:pPr>
        <w:spacing w:after="0" w:line="257" w:lineRule="atLeast"/>
        <w:ind w:firstLine="62"/>
        <w:jc w:val="both"/>
        <w:rPr>
          <w:rFonts w:eastAsia="Times New Roman"/>
          <w:color w:val="000000"/>
          <w:szCs w:val="24"/>
        </w:rPr>
      </w:pPr>
    </w:p>
    <w:p w14:paraId="5E286438"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8.2.  Netesybos už Prekių pristatymo vėlavimą</w:t>
      </w:r>
    </w:p>
    <w:p w14:paraId="4E998E36" w14:textId="77777777" w:rsidR="00277C1B" w:rsidRPr="00277C1B" w:rsidRDefault="00277C1B" w:rsidP="00277C1B">
      <w:pPr>
        <w:spacing w:after="0" w:line="257" w:lineRule="atLeast"/>
        <w:ind w:firstLine="62"/>
        <w:jc w:val="both"/>
        <w:rPr>
          <w:rFonts w:eastAsia="Times New Roman"/>
          <w:color w:val="000000"/>
          <w:szCs w:val="24"/>
        </w:rPr>
      </w:pPr>
    </w:p>
    <w:p w14:paraId="73F18D9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8.2.1. Jeigu Tiekėjas praleidžia Prekių pristatymo terminus, nustatytus Specialiosiose sąlygose, Tiekėjui iki Prekių pristatymo datos taikomos Specialiosiose sąlygose nurodyto dydžio netesybos.</w:t>
      </w:r>
    </w:p>
    <w:p w14:paraId="14D21A9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5B5233C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B98F982" w14:textId="77777777" w:rsidR="00277C1B" w:rsidRPr="00277C1B" w:rsidRDefault="00277C1B" w:rsidP="00277C1B">
      <w:pPr>
        <w:spacing w:after="0" w:line="257" w:lineRule="atLeast"/>
        <w:ind w:firstLine="62"/>
        <w:jc w:val="both"/>
        <w:rPr>
          <w:rFonts w:eastAsia="Times New Roman"/>
          <w:color w:val="000000"/>
          <w:szCs w:val="24"/>
        </w:rPr>
      </w:pPr>
    </w:p>
    <w:p w14:paraId="36A8F47A"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9.  PRIEVOLIŲ PAGAL SUTARTĮ ĮVYKDYMO UŽTIKRINIMO BŪDAI</w:t>
      </w:r>
    </w:p>
    <w:p w14:paraId="0AB7B6BA" w14:textId="77777777" w:rsidR="00277C1B" w:rsidRPr="00277C1B" w:rsidRDefault="00277C1B" w:rsidP="00277C1B">
      <w:pPr>
        <w:spacing w:after="0" w:line="257" w:lineRule="atLeast"/>
        <w:ind w:firstLine="62"/>
        <w:rPr>
          <w:rFonts w:eastAsia="Times New Roman"/>
          <w:color w:val="000000"/>
          <w:szCs w:val="24"/>
        </w:rPr>
      </w:pPr>
    </w:p>
    <w:p w14:paraId="44E9BF3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6593296" w14:textId="77777777" w:rsidR="00277C1B" w:rsidRPr="00277C1B" w:rsidRDefault="00277C1B" w:rsidP="00277C1B">
      <w:pPr>
        <w:spacing w:after="0" w:line="257" w:lineRule="atLeast"/>
        <w:ind w:firstLine="62"/>
        <w:jc w:val="both"/>
        <w:rPr>
          <w:rFonts w:eastAsia="Times New Roman"/>
          <w:color w:val="000000"/>
          <w:szCs w:val="24"/>
        </w:rPr>
      </w:pPr>
    </w:p>
    <w:p w14:paraId="36F698A2"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10.  SUTARTIES ĮVYKDYMO UŽTIKRINIMAS (JEI TAIKOMA)</w:t>
      </w:r>
    </w:p>
    <w:p w14:paraId="2D4A4729" w14:textId="77777777" w:rsidR="00277C1B" w:rsidRPr="00277C1B" w:rsidRDefault="00277C1B" w:rsidP="00277C1B">
      <w:pPr>
        <w:spacing w:after="0" w:line="257" w:lineRule="atLeast"/>
        <w:ind w:firstLine="62"/>
        <w:jc w:val="both"/>
        <w:rPr>
          <w:rFonts w:eastAsia="Times New Roman"/>
          <w:color w:val="000000"/>
          <w:szCs w:val="24"/>
        </w:rPr>
      </w:pPr>
    </w:p>
    <w:p w14:paraId="1598AE3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D61126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b/>
          <w:bCs/>
          <w:color w:val="000000"/>
          <w:szCs w:val="24"/>
        </w:rPr>
        <w:t>Pastaba.</w:t>
      </w:r>
      <w:r w:rsidRPr="00277C1B">
        <w:rPr>
          <w:rFonts w:eastAsia="Times New Roman"/>
          <w:color w:val="000000"/>
          <w:szCs w:val="24"/>
        </w:rPr>
        <w:t> </w:t>
      </w:r>
      <w:r w:rsidRPr="00277C1B">
        <w:rPr>
          <w:rFonts w:eastAsia="Times New Roman"/>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00CEF9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277C1B">
        <w:rPr>
          <w:rFonts w:eastAsia="Times New Roman"/>
          <w:color w:val="000000"/>
          <w:szCs w:val="24"/>
        </w:rPr>
        <w:t>kartu su draudimo bendrovės laidavimo draudimo raštu turi būti pateiktas ir pasirašytas draudimo liudijimas (polisas) bei dokumentas, įrodantis, kad draudimo įmoka už išduotą laidavimo draudimo raštą yra sumokėta</w:t>
      </w:r>
      <w:r w:rsidRPr="00277C1B">
        <w:rPr>
          <w:rFonts w:eastAsia="Times New Roman"/>
          <w:color w:val="000000"/>
          <w:szCs w:val="24"/>
          <w:shd w:val="clear" w:color="auto" w:fill="FFFFFF"/>
        </w:rPr>
        <w:t xml:space="preserve">), atitinkantį Bendrųjų sąlygų 10 skyriuje nurodytas sąlygas, per Specialiosiose sąlygose nustatytą terminą (toliau – </w:t>
      </w:r>
      <w:r w:rsidRPr="00277C1B">
        <w:rPr>
          <w:rFonts w:eastAsia="Times New Roman"/>
          <w:b/>
          <w:bCs/>
          <w:color w:val="000000"/>
          <w:szCs w:val="24"/>
          <w:shd w:val="clear" w:color="auto" w:fill="FFFFFF"/>
        </w:rPr>
        <w:t>Sutarties įvykdymo užtikrinimas</w:t>
      </w:r>
      <w:r w:rsidRPr="00277C1B">
        <w:rPr>
          <w:rFonts w:eastAsia="Times New Roman"/>
          <w:color w:val="000000"/>
          <w:szCs w:val="24"/>
          <w:shd w:val="clear" w:color="auto" w:fill="FFFFFF"/>
        </w:rPr>
        <w:t>).</w:t>
      </w:r>
    </w:p>
    <w:p w14:paraId="7B5111DA"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026E4C2"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F22DD64"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79402F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443B6EC"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10.7. Sutarties įvykdymo užtikrinimas turi įsigalioti ne vėliau negu jo pateikimo Pirkėjui dieną. </w:t>
      </w:r>
    </w:p>
    <w:p w14:paraId="54CD3DB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10.8. Sutarties įvykdymo užtikrinimo suma turi būti nurodoma ir išmokama eurais. </w:t>
      </w:r>
    </w:p>
    <w:p w14:paraId="60C6A333"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color w:val="000000"/>
          <w:szCs w:val="24"/>
        </w:rPr>
        <w:t xml:space="preserve">10.9. Sutarties įvykdymo užtikrinimas turi būti surašytas lietuvių arba kita kalba (esant Pirkėjo </w:t>
      </w:r>
      <w:r w:rsidRPr="00277C1B">
        <w:rPr>
          <w:rFonts w:eastAsia="Times New Roman"/>
          <w:szCs w:val="24"/>
        </w:rPr>
        <w:t>prašymui, turi būti pateiktas vertimas į lietuvių kalbą). </w:t>
      </w:r>
    </w:p>
    <w:p w14:paraId="3F6FBB10"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 xml:space="preserve">10.10. Sutarties įvykdymo užtikrinime nurodytas jo galiojimo terminas turi būti ne trumpesnis nei nurodytas </w:t>
      </w:r>
      <w:r w:rsidRPr="00277C1B">
        <w:rPr>
          <w:kern w:val="2"/>
          <w:szCs w:val="24"/>
        </w:rPr>
        <w:t>Specialiosiose sąlygose</w:t>
      </w:r>
      <w:r w:rsidRPr="00277C1B">
        <w:rPr>
          <w:rFonts w:eastAsia="Times New Roman"/>
          <w:szCs w:val="24"/>
        </w:rPr>
        <w:t>. </w:t>
      </w:r>
    </w:p>
    <w:p w14:paraId="3C681EFE"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179C960"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82F05D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F00227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337CD62"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ECEF674"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10.16. Pirkėjas gali pasinaudoti Sutarties įvykdymo užtikrinimu, esant bet kuriai iš žemiau nurodytų aplinkybių:  </w:t>
      </w:r>
    </w:p>
    <w:p w14:paraId="74D18F6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10.16.1. Tiekėjas neįvykdė, nevykdo arba netinkamai vykdo savo įsipareigojimus pagal Sutartį;  </w:t>
      </w:r>
    </w:p>
    <w:p w14:paraId="2677B618"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10.16.2. Tiekėjas per protingai nustatytą laikotarpį neįvykdo Pirkėjo nurodymo ištaisyti Prekių trūkumus;  </w:t>
      </w:r>
    </w:p>
    <w:p w14:paraId="59916F70"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 xml:space="preserve">10.16.3. jei dėl bet kokių Tiekėjo veiksmų (veikimo ar neveikimo) Pirkėjas patyrė nuostolius (įskaitant, bet neapribojant, papildomas išlaidas, negautas pajamas ar kitus tiesioginius ir </w:t>
      </w:r>
      <w:r w:rsidRPr="00277C1B">
        <w:rPr>
          <w:rFonts w:eastAsia="Times New Roman"/>
          <w:color w:val="000000"/>
          <w:szCs w:val="24"/>
        </w:rPr>
        <w:lastRenderedPageBreak/>
        <w:t>netiesioginius nuostolius, delspinigius ir (arba) baudas (jei tai yra numatyta Specialiosiose sutarties sąlygose);  </w:t>
      </w:r>
    </w:p>
    <w:p w14:paraId="3B6D08C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10.16.4. Tiekėjas be pateisinamos priežasties (ne Sutartyje nustatytais atvejais) vienašališkai nutraukia Sutartį. </w:t>
      </w:r>
    </w:p>
    <w:p w14:paraId="60F6CC7A"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770F4CC4"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11.  SUTARTIES KAINA IR JOS PERSKAIČIAVIMAS</w:t>
      </w:r>
    </w:p>
    <w:p w14:paraId="2101035A" w14:textId="77777777" w:rsidR="00277C1B" w:rsidRPr="00277C1B" w:rsidRDefault="00277C1B" w:rsidP="00277C1B">
      <w:pPr>
        <w:spacing w:after="0" w:line="257" w:lineRule="atLeast"/>
        <w:ind w:firstLine="62"/>
        <w:jc w:val="both"/>
        <w:rPr>
          <w:rFonts w:eastAsia="Times New Roman"/>
          <w:color w:val="000000"/>
          <w:szCs w:val="24"/>
        </w:rPr>
      </w:pPr>
    </w:p>
    <w:p w14:paraId="3EEA48D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CF871D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11.2. Pradinės sutarties vertė yra nurodyta Specialiosiose sąlygose.</w:t>
      </w:r>
    </w:p>
    <w:p w14:paraId="2233040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A2DE3E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11.4. Sutarties kainos peržiūra atliekama Specialiosiose sąlygose nustatyta tvarka.</w:t>
      </w:r>
    </w:p>
    <w:p w14:paraId="6D8D9FBC" w14:textId="77777777" w:rsidR="00277C1B" w:rsidRPr="00277C1B" w:rsidRDefault="00277C1B" w:rsidP="00277C1B">
      <w:pPr>
        <w:spacing w:after="0" w:line="257" w:lineRule="atLeast"/>
        <w:ind w:firstLine="62"/>
        <w:jc w:val="both"/>
        <w:rPr>
          <w:rFonts w:eastAsia="Times New Roman"/>
          <w:color w:val="000000"/>
          <w:szCs w:val="24"/>
        </w:rPr>
      </w:pPr>
    </w:p>
    <w:p w14:paraId="6D35E8AE"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12.  ATSISKAITYMO TVARKA</w:t>
      </w:r>
    </w:p>
    <w:p w14:paraId="482C3EF1" w14:textId="77777777" w:rsidR="00277C1B" w:rsidRPr="00277C1B" w:rsidRDefault="00277C1B" w:rsidP="00277C1B">
      <w:pPr>
        <w:spacing w:after="0" w:line="257" w:lineRule="atLeast"/>
        <w:ind w:firstLine="62"/>
        <w:jc w:val="center"/>
        <w:rPr>
          <w:rFonts w:eastAsia="Times New Roman"/>
          <w:color w:val="000000"/>
          <w:szCs w:val="24"/>
        </w:rPr>
      </w:pPr>
    </w:p>
    <w:p w14:paraId="64777466"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12.1.  Išankstinis mokėjimas (avansas) (jei taikoma)</w:t>
      </w:r>
    </w:p>
    <w:p w14:paraId="55B94685" w14:textId="77777777" w:rsidR="00277C1B" w:rsidRPr="00277C1B" w:rsidRDefault="00277C1B" w:rsidP="00277C1B">
      <w:pPr>
        <w:spacing w:after="0" w:line="257" w:lineRule="atLeast"/>
        <w:ind w:firstLine="62"/>
        <w:jc w:val="both"/>
        <w:rPr>
          <w:rFonts w:eastAsia="Times New Roman"/>
          <w:color w:val="000000"/>
          <w:szCs w:val="24"/>
        </w:rPr>
      </w:pPr>
    </w:p>
    <w:p w14:paraId="3FD33183"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 xml:space="preserve">12.1.1. Bendrųjų sąlygų 12.1 poskyrio sąlygos taikomos tuo atveju, jei Specialiosiose sąlygose yra nurodyta, kad Tiekėjui mokamas išankstinis mokėjimas (avansas) (toliau – </w:t>
      </w:r>
      <w:r w:rsidRPr="00277C1B">
        <w:rPr>
          <w:rFonts w:eastAsia="Times New Roman"/>
          <w:b/>
          <w:bCs/>
          <w:color w:val="000000"/>
          <w:szCs w:val="24"/>
        </w:rPr>
        <w:t>Avansas</w:t>
      </w:r>
      <w:r w:rsidRPr="00277C1B">
        <w:rPr>
          <w:rFonts w:eastAsia="Times New Roman"/>
          <w:color w:val="000000"/>
          <w:szCs w:val="24"/>
        </w:rPr>
        <w:t>). </w:t>
      </w:r>
    </w:p>
    <w:p w14:paraId="241F363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 xml:space="preserve">12.1.2. Pirkėjas sumoka Tiekėjui </w:t>
      </w:r>
      <w:r w:rsidRPr="00277C1B">
        <w:rPr>
          <w:kern w:val="2"/>
          <w:szCs w:val="24"/>
        </w:rPr>
        <w:t>ne didesnį kaip Specialiosiose sąlygose nurodyto dydžio Avansą</w:t>
      </w:r>
      <w:r w:rsidRPr="00277C1B">
        <w:rPr>
          <w:rFonts w:eastAsia="Times New Roman"/>
          <w:color w:val="000000"/>
          <w:szCs w:val="24"/>
        </w:rPr>
        <w:t>.</w:t>
      </w:r>
    </w:p>
    <w:p w14:paraId="5C6FF50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77C1B">
        <w:rPr>
          <w:rFonts w:eastAsia="Times New Roman"/>
          <w:b/>
          <w:bCs/>
          <w:color w:val="000000"/>
          <w:szCs w:val="24"/>
        </w:rPr>
        <w:t>Avanso užtikrinimas</w:t>
      </w:r>
      <w:r w:rsidRPr="00277C1B">
        <w:rPr>
          <w:rFonts w:eastAsia="Times New Roman"/>
          <w:color w:val="000000"/>
          <w:szCs w:val="24"/>
        </w:rPr>
        <w:t>). </w:t>
      </w:r>
    </w:p>
    <w:p w14:paraId="4E191DC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b/>
          <w:bCs/>
          <w:color w:val="000000"/>
          <w:szCs w:val="24"/>
        </w:rPr>
        <w:t>Pastaba.</w:t>
      </w:r>
      <w:r w:rsidRPr="00277C1B">
        <w:rPr>
          <w:rFonts w:eastAsia="Times New Roman"/>
          <w:color w:val="000000"/>
          <w:szCs w:val="24"/>
        </w:rPr>
        <w:t> </w:t>
      </w:r>
      <w:r w:rsidRPr="00277C1B">
        <w:rPr>
          <w:rFonts w:eastAsia="Times New Roman"/>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77C1B">
        <w:rPr>
          <w:rFonts w:eastAsia="Times New Roman"/>
          <w:color w:val="000000"/>
          <w:szCs w:val="24"/>
        </w:rPr>
        <w:t> </w:t>
      </w:r>
      <w:r w:rsidRPr="00277C1B">
        <w:rPr>
          <w:rFonts w:eastAsia="Times New Roman"/>
          <w:color w:val="000000"/>
          <w:szCs w:val="24"/>
          <w:shd w:val="clear" w:color="auto" w:fill="FFFFFF"/>
        </w:rPr>
        <w:t>įstatymų bei kitų teisės aktų</w:t>
      </w:r>
      <w:r w:rsidRPr="00277C1B">
        <w:rPr>
          <w:rFonts w:eastAsia="Times New Roman"/>
          <w:color w:val="000000"/>
          <w:szCs w:val="24"/>
        </w:rPr>
        <w:t> </w:t>
      </w:r>
      <w:r w:rsidRPr="00277C1B">
        <w:rPr>
          <w:rFonts w:eastAsia="Times New Roman"/>
          <w:color w:val="000000"/>
          <w:szCs w:val="24"/>
          <w:shd w:val="clear" w:color="auto" w:fill="FFFFFF"/>
        </w:rPr>
        <w:t>nuostatas.</w:t>
      </w:r>
    </w:p>
    <w:p w14:paraId="3499747A"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E1643D5"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7354894"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22E1588"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12.1.7. Avanso užtikrinimo suma turi būti nurodoma ir išmokama eurais. </w:t>
      </w:r>
    </w:p>
    <w:p w14:paraId="0CFCCBFD"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12.1.8. Avanso užtikrinimas turi būti surašytas lietuvių arba kita kalba (esant Pirkėjo prašymui, turi būti pateiktas vertimas į lietuvių kalbą). </w:t>
      </w:r>
    </w:p>
    <w:p w14:paraId="592A6A9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12.1.9. Avanso užtikrinimas, neatitinkantis šiame Sutarties poskyryje nustatytų reikalavimų, nebus priimamas. </w:t>
      </w:r>
    </w:p>
    <w:p w14:paraId="4B493B10"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36BC4D4"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686AE80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85568A1"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2F9BD8E2"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12.2.  Mokėjimų tvarka</w:t>
      </w:r>
    </w:p>
    <w:p w14:paraId="08DC1B44" w14:textId="77777777" w:rsidR="00277C1B" w:rsidRPr="00277C1B" w:rsidRDefault="00277C1B" w:rsidP="00277C1B">
      <w:pPr>
        <w:spacing w:after="0" w:line="257" w:lineRule="atLeast"/>
        <w:ind w:firstLine="62"/>
        <w:jc w:val="both"/>
        <w:rPr>
          <w:rFonts w:eastAsia="Times New Roman"/>
          <w:color w:val="000000"/>
          <w:szCs w:val="24"/>
        </w:rPr>
      </w:pPr>
    </w:p>
    <w:p w14:paraId="7F0EA5E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12.2.1. Tiekėjas išrašo Sąskaitą tik Šalims pasirašius Prekių perdavimo–priėmimo aktą, jeigu kitaip nenumatyta Specialiosiose sąlygose:</w:t>
      </w:r>
    </w:p>
    <w:p w14:paraId="6FFFF44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12.2.1.1. elektroninę sąskaitą faktūrą, atitinkančią Europos elektroninių sąskaitų faktūrų standartą, kurio nuoroda paskelbta 2017 m. spalio 16 d. Komisijos įgyvendinimo sprendime </w:t>
      </w:r>
      <w:r w:rsidRPr="00277C1B">
        <w:rPr>
          <w:rFonts w:eastAsia="Times New Roman"/>
          <w:color w:val="467886"/>
          <w:szCs w:val="24"/>
          <w:u w:val="single"/>
        </w:rPr>
        <w:t>(ES) 2017/1870</w:t>
      </w:r>
      <w:r w:rsidRPr="00277C1B">
        <w:rPr>
          <w:rFonts w:eastAsia="Times New Roman"/>
          <w:color w:val="000000"/>
          <w:szCs w:val="24"/>
        </w:rPr>
        <w:t xml:space="preserve"> dėl nuorodos į Europos elektroninių sąskaitų faktūrų standartą ir sintaksių sąrašo paskelbimo pagal Europos Parlamento ir Tarybos direktyvą </w:t>
      </w:r>
      <w:r w:rsidRPr="00277C1B">
        <w:rPr>
          <w:rFonts w:eastAsia="Times New Roman"/>
          <w:color w:val="467886"/>
          <w:szCs w:val="24"/>
          <w:u w:val="single"/>
        </w:rPr>
        <w:t>2014/55/ES</w:t>
      </w:r>
      <w:r w:rsidRPr="00277C1B">
        <w:rPr>
          <w:rFonts w:eastAsia="Times New Roman"/>
          <w:color w:val="000000"/>
          <w:szCs w:val="24"/>
        </w:rPr>
        <w:t> (toliau – </w:t>
      </w:r>
      <w:r w:rsidRPr="00277C1B">
        <w:rPr>
          <w:rFonts w:eastAsia="Times New Roman"/>
          <w:b/>
          <w:bCs/>
          <w:color w:val="000000"/>
          <w:szCs w:val="24"/>
        </w:rPr>
        <w:t>Europos elektroninių sąskaitų faktūrų</w:t>
      </w:r>
      <w:r w:rsidRPr="00277C1B">
        <w:rPr>
          <w:rFonts w:eastAsia="Times New Roman"/>
          <w:color w:val="000000"/>
          <w:szCs w:val="24"/>
        </w:rPr>
        <w:t> </w:t>
      </w:r>
      <w:r w:rsidRPr="00277C1B">
        <w:rPr>
          <w:rFonts w:eastAsia="Times New Roman"/>
          <w:b/>
          <w:bCs/>
          <w:color w:val="000000"/>
          <w:szCs w:val="24"/>
        </w:rPr>
        <w:t>standartas</w:t>
      </w:r>
      <w:r w:rsidRPr="00277C1B">
        <w:rPr>
          <w:rFonts w:eastAsia="Times New Roman"/>
          <w:color w:val="000000"/>
          <w:szCs w:val="24"/>
        </w:rPr>
        <w:t xml:space="preserve">), Tiekėjas gali pateikti </w:t>
      </w:r>
      <w:r w:rsidRPr="00277C1B">
        <w:rPr>
          <w:rFonts w:eastAsia="Arial"/>
          <w:kern w:val="2"/>
          <w:szCs w:val="24"/>
        </w:rPr>
        <w:t>pasirinktomis priemonėmis</w:t>
      </w:r>
      <w:r w:rsidRPr="00277C1B">
        <w:rPr>
          <w:rFonts w:eastAsia="Times New Roman"/>
          <w:color w:val="000000"/>
          <w:szCs w:val="24"/>
        </w:rPr>
        <w:t>;</w:t>
      </w:r>
    </w:p>
    <w:p w14:paraId="494AFB6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12.2.1.2. Europos elektroninių sąskaitų faktūrų standarto neatitinkančią elektroninę sąskaitą faktūrą Tiekėjas </w:t>
      </w:r>
      <w:r w:rsidRPr="00277C1B">
        <w:rPr>
          <w:rFonts w:eastAsia="Arial"/>
          <w:kern w:val="2"/>
          <w:szCs w:val="24"/>
        </w:rPr>
        <w:t xml:space="preserve">gali teikti tik naudodamasis Sąskaitų administravimo bendrosios informacinės sistemos (toliau – </w:t>
      </w:r>
      <w:r w:rsidRPr="00277C1B">
        <w:rPr>
          <w:rFonts w:eastAsia="Arial"/>
          <w:b/>
          <w:bCs/>
          <w:kern w:val="2"/>
          <w:szCs w:val="24"/>
        </w:rPr>
        <w:t>SABIS</w:t>
      </w:r>
      <w:r w:rsidRPr="00277C1B">
        <w:rPr>
          <w:rFonts w:eastAsia="Arial"/>
          <w:kern w:val="2"/>
          <w:szCs w:val="24"/>
        </w:rPr>
        <w:t>) priemonėmis</w:t>
      </w:r>
      <w:r w:rsidRPr="00277C1B">
        <w:rPr>
          <w:rFonts w:eastAsia="Times New Roman"/>
          <w:color w:val="000000"/>
          <w:szCs w:val="24"/>
        </w:rPr>
        <w:t>.</w:t>
      </w:r>
    </w:p>
    <w:p w14:paraId="5C9C178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12.2.2. Pirkėjas elektronines sąskaitas faktūras priima ir apdoroja naudodamasis informacinės sistemos SABIS priemonėmis, </w:t>
      </w:r>
      <w:r w:rsidRPr="00277C1B">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277C1B">
        <w:rPr>
          <w:rFonts w:eastAsia="Times New Roman"/>
          <w:color w:val="000000"/>
          <w:szCs w:val="24"/>
        </w:rPr>
        <w:t>.</w:t>
      </w:r>
    </w:p>
    <w:p w14:paraId="6B407AB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12.2.3. Išankstinio mokėjimo sąskaitas (jeigu Specialiosiose sąlygose yra numatytas Avanso mokėjimas) Tiekėjas privalo pateikti šiame Sutarties poskyryje nustatyta tvarka.</w:t>
      </w:r>
    </w:p>
    <w:p w14:paraId="23B0163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12.2.4. Pirkėjas atlieka mokėjimus už Prekes Specialiosiose sąlygose nustatytais terminais.</w:t>
      </w:r>
    </w:p>
    <w:p w14:paraId="3552340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12.2.5. Už mokėjimų pagal Sutartį vėlavimus, Pirkėjui taikomos netesybos Specialiosiose sąlygose nustatyta tvarka.</w:t>
      </w:r>
    </w:p>
    <w:p w14:paraId="2DA37CF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12.2.6. Jei Prekės pristatomos dalimis, aukščiau nurodyta atsiskaitymo tvarka galioja kiekvienai tokiai daliai, jei Specialiosiose sąlygose nenustatyta kitaip.</w:t>
      </w:r>
    </w:p>
    <w:p w14:paraId="73FCCF1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4A17F45" w14:textId="77777777" w:rsidR="00277C1B" w:rsidRPr="00277C1B" w:rsidRDefault="00277C1B" w:rsidP="00277C1B">
      <w:pPr>
        <w:spacing w:after="0" w:line="257" w:lineRule="atLeast"/>
        <w:ind w:firstLine="62"/>
        <w:jc w:val="both"/>
        <w:rPr>
          <w:rFonts w:eastAsia="Times New Roman"/>
          <w:color w:val="000000"/>
          <w:szCs w:val="24"/>
        </w:rPr>
      </w:pPr>
    </w:p>
    <w:p w14:paraId="029C52B6"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12.3.  Kiti atsiskaitymo klausimai</w:t>
      </w:r>
    </w:p>
    <w:p w14:paraId="421DBF06" w14:textId="77777777" w:rsidR="00277C1B" w:rsidRPr="00277C1B" w:rsidRDefault="00277C1B" w:rsidP="00277C1B">
      <w:pPr>
        <w:spacing w:after="0" w:line="257" w:lineRule="atLeast"/>
        <w:ind w:firstLine="62"/>
        <w:jc w:val="both"/>
        <w:rPr>
          <w:rFonts w:eastAsia="Times New Roman"/>
          <w:color w:val="000000"/>
          <w:szCs w:val="24"/>
        </w:rPr>
      </w:pPr>
    </w:p>
    <w:p w14:paraId="0A3617C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12.3.1. Pirkėjas privalo pervesti mokėjimus Tiekėjui į Tiekėjo banko sąskaitą, nurodytą Specialiosiose sąlygose.</w:t>
      </w:r>
    </w:p>
    <w:p w14:paraId="583B32E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21C297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12.3.3. Visi mokėjimai pagal Sutartį atliekami eurais.</w:t>
      </w:r>
    </w:p>
    <w:p w14:paraId="3D70D0B8"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12.3.4. Už pavėluotus mokėjimus pagal Sutartį mokančioji Šalis privalo sumokėti kitai Šaliai Specialiosiose sąlygose nurodyto dydžio netesybas.</w:t>
      </w:r>
    </w:p>
    <w:p w14:paraId="2C03E5C2" w14:textId="77777777" w:rsidR="00277C1B" w:rsidRPr="00277C1B" w:rsidRDefault="00277C1B" w:rsidP="00277C1B">
      <w:pPr>
        <w:spacing w:after="0" w:line="257" w:lineRule="atLeast"/>
        <w:ind w:firstLine="62"/>
        <w:jc w:val="both"/>
        <w:rPr>
          <w:rFonts w:eastAsia="Times New Roman"/>
          <w:color w:val="000000"/>
          <w:szCs w:val="24"/>
        </w:rPr>
      </w:pPr>
    </w:p>
    <w:p w14:paraId="2C91FED2"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13.  KONFIDENCIALI INFORMACIJA</w:t>
      </w:r>
    </w:p>
    <w:p w14:paraId="77E992BB" w14:textId="77777777" w:rsidR="00277C1B" w:rsidRPr="00277C1B" w:rsidRDefault="00277C1B" w:rsidP="00277C1B">
      <w:pPr>
        <w:spacing w:after="0" w:line="257" w:lineRule="atLeast"/>
        <w:ind w:firstLine="62"/>
        <w:jc w:val="both"/>
        <w:rPr>
          <w:rFonts w:eastAsia="Times New Roman"/>
          <w:color w:val="000000"/>
          <w:szCs w:val="24"/>
        </w:rPr>
      </w:pPr>
    </w:p>
    <w:p w14:paraId="56AF04F8"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35E93C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13.2.  Šalis turi teisę atskleisti kitos Šalies konfidencialią informaciją šiais atvejais:</w:t>
      </w:r>
    </w:p>
    <w:p w14:paraId="2E592D6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E2F09D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D99D6B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1CE571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13.4. Šalis atsako:</w:t>
      </w:r>
    </w:p>
    <w:p w14:paraId="13EFBA7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13.4.1. už bet kokį neteisėtą, įskaitant atsitiktinį, kitos Šalies konfidencialios informacijos ar bet kurios jos dalies atskleidimą ar perdavimą arba konfidencialios informacijos neteisėtą naudojimą;</w:t>
      </w:r>
    </w:p>
    <w:p w14:paraId="6ED1283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68FFCC2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13.5. Šalis nepagrįstai atskleidusi kitos Šalies konfidencialią informaciją privalo sumokėti kitai Šaliai Specialiosiose sąlygose nurodyto dydžio baudą.</w:t>
      </w:r>
    </w:p>
    <w:p w14:paraId="38479A75" w14:textId="77777777" w:rsidR="00277C1B" w:rsidRPr="00277C1B" w:rsidRDefault="00277C1B" w:rsidP="00277C1B">
      <w:pPr>
        <w:spacing w:after="0" w:line="257" w:lineRule="atLeast"/>
        <w:ind w:firstLine="62"/>
        <w:jc w:val="both"/>
        <w:rPr>
          <w:rFonts w:eastAsia="Times New Roman"/>
          <w:color w:val="000000"/>
          <w:szCs w:val="24"/>
        </w:rPr>
      </w:pPr>
    </w:p>
    <w:p w14:paraId="2DFD4D60"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14.  ASMENS DUOMENŲ APSAUGA</w:t>
      </w:r>
    </w:p>
    <w:p w14:paraId="698E31AA" w14:textId="77777777" w:rsidR="00277C1B" w:rsidRPr="00277C1B" w:rsidRDefault="00277C1B" w:rsidP="00277C1B">
      <w:pPr>
        <w:spacing w:after="0" w:line="257" w:lineRule="atLeast"/>
        <w:ind w:firstLine="62"/>
        <w:jc w:val="both"/>
        <w:rPr>
          <w:rFonts w:eastAsia="Times New Roman"/>
          <w:color w:val="000000"/>
          <w:szCs w:val="24"/>
        </w:rPr>
      </w:pPr>
    </w:p>
    <w:p w14:paraId="0F14462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14.1. Šalys įsipareigoja užtikrinti asmens duomenų saugumą bei asmens duomenų tvarkymą vykdyti teisėtai, vadovaujantis 2016 m. balandžio 27 d. priimto Europos Parlamento ir Tarybos reglamento </w:t>
      </w:r>
      <w:r w:rsidRPr="00277C1B">
        <w:rPr>
          <w:rFonts w:eastAsia="Times New Roman"/>
          <w:color w:val="467886"/>
          <w:szCs w:val="24"/>
          <w:u w:val="single"/>
        </w:rPr>
        <w:t>(ES) 2016/679</w:t>
      </w:r>
      <w:r w:rsidRPr="00277C1B">
        <w:rPr>
          <w:rFonts w:eastAsia="Times New Roman"/>
          <w:color w:val="000000"/>
          <w:szCs w:val="24"/>
        </w:rPr>
        <w:t> dėl fizinių asmenų apsaugos tvarkant asmens duomenis ir dėl laisvo tokių duomenų judėjimo ir kuriuo panaikinama Direktyva </w:t>
      </w:r>
      <w:r w:rsidRPr="00277C1B">
        <w:rPr>
          <w:rFonts w:eastAsia="Times New Roman"/>
          <w:color w:val="467886"/>
          <w:szCs w:val="24"/>
          <w:u w:val="single"/>
        </w:rPr>
        <w:t>95/46/EB</w:t>
      </w:r>
      <w:r w:rsidRPr="00277C1B">
        <w:rPr>
          <w:rFonts w:eastAsia="Times New Roman"/>
          <w:color w:val="000000"/>
          <w:szCs w:val="24"/>
        </w:rPr>
        <w:t> (Bendrasis duomenų apsaugos reglamentas) ir kitų teisės aktų, reglamentuojančių asmens duomenų tvarkymą, nuostatomis.</w:t>
      </w:r>
    </w:p>
    <w:p w14:paraId="17D37E7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7A7553A" w14:textId="77777777" w:rsidR="00277C1B" w:rsidRPr="00277C1B" w:rsidRDefault="00277C1B" w:rsidP="00277C1B">
      <w:pPr>
        <w:spacing w:after="0" w:line="257" w:lineRule="atLeast"/>
        <w:ind w:left="360" w:firstLine="115"/>
        <w:jc w:val="both"/>
        <w:rPr>
          <w:rFonts w:eastAsia="Times New Roman"/>
          <w:color w:val="000000"/>
          <w:szCs w:val="24"/>
        </w:rPr>
      </w:pPr>
    </w:p>
    <w:p w14:paraId="597D5C2C"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15.  INTELEKTINĖ NUOSAVYBĖ</w:t>
      </w:r>
    </w:p>
    <w:p w14:paraId="3945F67A" w14:textId="77777777" w:rsidR="00277C1B" w:rsidRPr="00277C1B" w:rsidRDefault="00277C1B" w:rsidP="00277C1B">
      <w:pPr>
        <w:spacing w:after="0" w:line="257" w:lineRule="atLeast"/>
        <w:ind w:firstLine="62"/>
        <w:jc w:val="both"/>
        <w:rPr>
          <w:rFonts w:eastAsia="Times New Roman"/>
          <w:color w:val="000000"/>
          <w:szCs w:val="24"/>
        </w:rPr>
      </w:pPr>
    </w:p>
    <w:p w14:paraId="4C0D6EC7"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A5F9492"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277C1B">
        <w:rPr>
          <w:rFonts w:eastAsia="Times New Roman"/>
          <w:i/>
          <w:iCs/>
          <w:color w:val="000000"/>
          <w:szCs w:val="24"/>
        </w:rPr>
        <w:t>sui</w:t>
      </w:r>
      <w:proofErr w:type="spellEnd"/>
      <w:r w:rsidRPr="00277C1B">
        <w:rPr>
          <w:rFonts w:eastAsia="Times New Roman"/>
          <w:i/>
          <w:iCs/>
          <w:color w:val="000000"/>
          <w:szCs w:val="24"/>
        </w:rPr>
        <w:t xml:space="preserve"> </w:t>
      </w:r>
      <w:proofErr w:type="spellStart"/>
      <w:r w:rsidRPr="00277C1B">
        <w:rPr>
          <w:rFonts w:eastAsia="Times New Roman"/>
          <w:i/>
          <w:iCs/>
          <w:color w:val="000000"/>
          <w:szCs w:val="24"/>
        </w:rPr>
        <w:t>generis</w:t>
      </w:r>
      <w:proofErr w:type="spellEnd"/>
      <w:r w:rsidRPr="00277C1B">
        <w:rPr>
          <w:rFonts w:eastAsia="Times New Roman"/>
          <w:color w:val="000000"/>
          <w:szCs w:val="24"/>
        </w:rPr>
        <w:t xml:space="preserve">) teisės, firmų, įmonių, organizacijų, verslo pavadinimų ar vardų savininkų ir kitos panašios teisės ar įsipareigojimai, nepriklausomai nuo to, ar jie registruoti Lietuvos Respublikoje, ar kitose šalyse, ar </w:t>
      </w:r>
      <w:r w:rsidRPr="00277C1B">
        <w:rPr>
          <w:rFonts w:eastAsia="Times New Roman"/>
          <w:color w:val="000000"/>
          <w:szCs w:val="24"/>
        </w:rPr>
        <w:lastRenderedPageBreak/>
        <w:t>neregistruotini, kaip numatyta Sutartyje, išskyrus atvejus, kai toks pažeidimas atsiranda dėl Pirkėjo kaltės. </w:t>
      </w:r>
    </w:p>
    <w:p w14:paraId="7FD37B6E"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277C1B">
        <w:rPr>
          <w:kern w:val="2"/>
          <w:szCs w:val="24"/>
        </w:rPr>
        <w:t>Specialiosiose sąlygose nurodyta bauda</w:t>
      </w:r>
      <w:r w:rsidRPr="00277C1B">
        <w:rPr>
          <w:rFonts w:eastAsia="Times New Roman"/>
          <w:szCs w:val="24"/>
        </w:rPr>
        <w:t>.</w:t>
      </w:r>
    </w:p>
    <w:p w14:paraId="6F33155B"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15C74191"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16.  PAREIŠKIMAI IR GARANTIJOS</w:t>
      </w:r>
    </w:p>
    <w:p w14:paraId="182B14BF" w14:textId="77777777" w:rsidR="00277C1B" w:rsidRPr="00277C1B" w:rsidRDefault="00277C1B" w:rsidP="00277C1B">
      <w:pPr>
        <w:spacing w:after="0" w:line="257" w:lineRule="atLeast"/>
        <w:ind w:firstLine="62"/>
        <w:jc w:val="both"/>
        <w:rPr>
          <w:rFonts w:eastAsia="Times New Roman"/>
          <w:color w:val="000000"/>
          <w:szCs w:val="24"/>
        </w:rPr>
      </w:pPr>
    </w:p>
    <w:p w14:paraId="47C7984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16.1. Kiekviena iš Šalių pareiškia ir garantuoja kitai Šaliai, kad:</w:t>
      </w:r>
    </w:p>
    <w:p w14:paraId="4F2A0B8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16.1.1. yra teisėtai priimti ir galioja visi būtini sprendimai, gauti leidimai bei sutikimai, taip pat teisėtai atlikti ir galioja kiti teisiniai veiksmai, reikalingi Sutarties sudarymui, galiojimui ir vykdymui;</w:t>
      </w:r>
    </w:p>
    <w:p w14:paraId="1B08055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DC0C9C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809602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AB9E2D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3F96C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16.1.6. visi Šalies pareiškimai ir garantijos yra išsamūs ir nepalieka nutylėtų jokių aplinkybių, kurios darytų šiuos pareiškimus ar garantijas neteisingais.</w:t>
      </w:r>
    </w:p>
    <w:p w14:paraId="3A87961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E952BA5" w14:textId="77777777" w:rsidR="00277C1B" w:rsidRPr="00277C1B" w:rsidRDefault="00277C1B" w:rsidP="00277C1B">
      <w:pPr>
        <w:spacing w:after="0" w:line="240" w:lineRule="auto"/>
        <w:jc w:val="both"/>
        <w:rPr>
          <w:rFonts w:eastAsia="Times New Roman"/>
          <w:color w:val="000000"/>
          <w:szCs w:val="24"/>
          <w:shd w:val="clear" w:color="auto" w:fill="FFFFFF"/>
        </w:rPr>
      </w:pPr>
      <w:r w:rsidRPr="00277C1B">
        <w:rPr>
          <w:rFonts w:eastAsia="Times New Roman"/>
          <w:color w:val="000000"/>
          <w:szCs w:val="24"/>
          <w:shd w:val="clear" w:color="auto" w:fill="FFFFFF"/>
        </w:rPr>
        <w:t>16.3. </w:t>
      </w:r>
      <w:r w:rsidRPr="00277C1B">
        <w:rPr>
          <w:rFonts w:eastAsia="Times New Roman"/>
          <w:color w:val="000000"/>
          <w:szCs w:val="24"/>
        </w:rPr>
        <w:t>Tiekėjas pareiškia, kad parduodamų Prekių disponavimo, valdymo ir naudojimosi teisės nėra apribotos </w:t>
      </w:r>
      <w:r w:rsidRPr="00277C1B">
        <w:rPr>
          <w:rFonts w:eastAsia="Times New Roman"/>
          <w:color w:val="000000"/>
          <w:szCs w:val="24"/>
          <w:shd w:val="clear" w:color="auto" w:fill="FFFFFF"/>
        </w:rPr>
        <w:t>ir jokie tretieji asmenys neturi pretenzijų į Sutartimi perduodamas Prekes (įkeitimai, areštai ar pan.).</w:t>
      </w:r>
    </w:p>
    <w:p w14:paraId="3BB8437D" w14:textId="77777777" w:rsidR="00277C1B" w:rsidRPr="00277C1B" w:rsidRDefault="00277C1B" w:rsidP="00277C1B">
      <w:pPr>
        <w:widowControl w:val="0"/>
        <w:tabs>
          <w:tab w:val="left" w:pos="567"/>
          <w:tab w:val="left" w:pos="851"/>
          <w:tab w:val="left" w:pos="992"/>
          <w:tab w:val="left" w:pos="1134"/>
        </w:tabs>
        <w:spacing w:after="0" w:line="240" w:lineRule="auto"/>
        <w:jc w:val="both"/>
        <w:rPr>
          <w:kern w:val="2"/>
          <w:szCs w:val="24"/>
        </w:rPr>
      </w:pPr>
      <w:r w:rsidRPr="00277C1B">
        <w:rPr>
          <w:rFonts w:eastAsia="Arial"/>
          <w:kern w:val="2"/>
          <w:szCs w:val="24"/>
        </w:rPr>
        <w:t>16.4. T</w:t>
      </w:r>
      <w:r w:rsidRPr="00277C1B">
        <w:rPr>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701F7A4" w14:textId="77777777" w:rsidR="00277C1B" w:rsidRPr="00277C1B" w:rsidRDefault="00277C1B" w:rsidP="00277C1B">
      <w:pPr>
        <w:spacing w:after="0" w:line="240" w:lineRule="auto"/>
        <w:rPr>
          <w:rFonts w:eastAsia="Times New Roman"/>
          <w:sz w:val="14"/>
          <w:szCs w:val="14"/>
        </w:rPr>
      </w:pPr>
    </w:p>
    <w:p w14:paraId="11861144" w14:textId="77777777" w:rsidR="00277C1B" w:rsidRPr="00277C1B" w:rsidRDefault="00277C1B" w:rsidP="00277C1B">
      <w:pPr>
        <w:spacing w:after="0" w:line="257" w:lineRule="atLeast"/>
        <w:ind w:firstLine="62"/>
        <w:jc w:val="both"/>
        <w:rPr>
          <w:rFonts w:eastAsia="Times New Roman"/>
          <w:color w:val="000000"/>
          <w:szCs w:val="24"/>
        </w:rPr>
      </w:pPr>
    </w:p>
    <w:p w14:paraId="5F512A81"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17.  BENDRIEJI ATSAKOMYBĖS KLAUSIMAI</w:t>
      </w:r>
    </w:p>
    <w:p w14:paraId="47D877AC" w14:textId="77777777" w:rsidR="00277C1B" w:rsidRPr="00277C1B" w:rsidRDefault="00277C1B" w:rsidP="00277C1B">
      <w:pPr>
        <w:spacing w:after="0" w:line="257" w:lineRule="atLeast"/>
        <w:ind w:firstLine="62"/>
        <w:jc w:val="both"/>
        <w:rPr>
          <w:rFonts w:eastAsia="Times New Roman"/>
          <w:color w:val="000000"/>
          <w:szCs w:val="24"/>
        </w:rPr>
      </w:pPr>
    </w:p>
    <w:p w14:paraId="5673CF0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17.1. Netesybų sumokėjimas už vėlavimą ar pareigų pagal Sutartį pažeidimą neatleidžia Šalies nuo Sutartyje numatytų jos pareigų vykdymo.</w:t>
      </w:r>
    </w:p>
    <w:p w14:paraId="33DA660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277C1B">
        <w:rPr>
          <w:rFonts w:eastAsia="Times New Roman"/>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C8931F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17.3. Tuo atveju, jei paaiškėja, kad kuris nors iš šioje Sutartyje pateiktų pareiškimų ar garantijų buvo iš esmės neteisingas, melagingas ar klaidinantis, Šalis pažeidėja nukentėjusiai Šaliai privalo atlyginti </w:t>
      </w:r>
      <w:r w:rsidRPr="00277C1B">
        <w:rPr>
          <w:rFonts w:eastAsia="Times New Roman"/>
          <w:color w:val="000000"/>
          <w:szCs w:val="24"/>
        </w:rPr>
        <w:lastRenderedPageBreak/>
        <w:t>visus nuostolius, kuriuos nukentėjusioji Šalis patyrė dėl tokio neteisingo, melagingo ar klaidinančio pareiškimo ar garantijos.</w:t>
      </w:r>
    </w:p>
    <w:p w14:paraId="164EFAF8"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17.4. Šioje Sutartyje numatytos teisių gynybos priemonės neapriboja Šalių teisės pasinaudoti kitomis teisėtomis teisių gynybos priemonėmis.</w:t>
      </w:r>
    </w:p>
    <w:p w14:paraId="6EFEC9F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F96183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C2ACA2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09AC092" w14:textId="77777777" w:rsidR="00277C1B" w:rsidRPr="00277C1B" w:rsidRDefault="00277C1B" w:rsidP="00277C1B">
      <w:pPr>
        <w:spacing w:after="0" w:line="257" w:lineRule="atLeast"/>
        <w:ind w:firstLine="115"/>
        <w:jc w:val="both"/>
        <w:rPr>
          <w:rFonts w:eastAsia="Times New Roman"/>
          <w:color w:val="000000"/>
          <w:szCs w:val="24"/>
        </w:rPr>
      </w:pPr>
    </w:p>
    <w:p w14:paraId="1BDA58B7"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18.  NENUGALIMA JĖGA (FORCE MAJEURE)</w:t>
      </w:r>
    </w:p>
    <w:p w14:paraId="228A1663" w14:textId="77777777" w:rsidR="00277C1B" w:rsidRPr="00277C1B" w:rsidRDefault="00277C1B" w:rsidP="00277C1B">
      <w:pPr>
        <w:spacing w:after="0" w:line="257" w:lineRule="atLeast"/>
        <w:ind w:firstLine="62"/>
        <w:jc w:val="both"/>
        <w:rPr>
          <w:rFonts w:eastAsia="Times New Roman"/>
          <w:color w:val="000000"/>
          <w:szCs w:val="24"/>
        </w:rPr>
      </w:pPr>
    </w:p>
    <w:p w14:paraId="2689866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18.1.</w:t>
      </w:r>
      <w:r w:rsidRPr="00277C1B">
        <w:rPr>
          <w:rFonts w:eastAsia="Times New Roman"/>
          <w:b/>
          <w:bCs/>
          <w:color w:val="000000"/>
          <w:szCs w:val="24"/>
        </w:rPr>
        <w:t> </w:t>
      </w:r>
      <w:r w:rsidRPr="00277C1B">
        <w:rPr>
          <w:rFonts w:eastAsia="Times New Roman"/>
          <w:color w:val="000000"/>
          <w:szCs w:val="24"/>
        </w:rPr>
        <w:t>Atsakomybė pagal Sutartį netaikoma, taip pat Šalys gali būti visiškai ar iš dalies atleistos nuo civilinės atsakomybės šiais pagrindais:</w:t>
      </w:r>
    </w:p>
    <w:p w14:paraId="04F58D8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18.1.1. dėl nenugalimos jėgos (</w:t>
      </w:r>
      <w:r w:rsidRPr="00277C1B">
        <w:rPr>
          <w:rFonts w:eastAsia="Times New Roman"/>
          <w:i/>
          <w:iCs/>
          <w:color w:val="000000"/>
          <w:szCs w:val="24"/>
        </w:rPr>
        <w:t>force majeure</w:t>
      </w:r>
      <w:r w:rsidRPr="00277C1B">
        <w:rPr>
          <w:rFonts w:eastAsia="Times New Roman"/>
          <w:color w:val="000000"/>
          <w:szCs w:val="24"/>
        </w:rPr>
        <w:t>) – taikomos Lietuvos Respublikos civilinio kodekso 6.212 straipsnio ir Lietuvos Respublikos Vyriausybės 1996 m. liepos 15 d. nutarimu Nr. 840 „Dėl Atleidimo nuo atsakomybės esant nenugalimos jėgos (</w:t>
      </w:r>
      <w:r w:rsidRPr="00277C1B">
        <w:rPr>
          <w:rFonts w:eastAsia="Times New Roman"/>
          <w:i/>
          <w:iCs/>
          <w:color w:val="000000"/>
          <w:szCs w:val="24"/>
        </w:rPr>
        <w:t>force majeure</w:t>
      </w:r>
      <w:r w:rsidRPr="00277C1B">
        <w:rPr>
          <w:rFonts w:eastAsia="Times New Roman"/>
          <w:color w:val="000000"/>
          <w:szCs w:val="24"/>
        </w:rPr>
        <w:t>) aplinkybėms taisyklių patvirtinimo” patvirtintų taisyklių nuostatos;</w:t>
      </w:r>
    </w:p>
    <w:p w14:paraId="5B43872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8A3C5F8"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18.2.</w:t>
      </w:r>
      <w:r w:rsidRPr="00277C1B">
        <w:rPr>
          <w:rFonts w:eastAsia="Times New Roman"/>
          <w:b/>
          <w:bCs/>
          <w:color w:val="000000"/>
          <w:szCs w:val="24"/>
        </w:rPr>
        <w:t> </w:t>
      </w:r>
      <w:r w:rsidRPr="00277C1B">
        <w:rPr>
          <w:rFonts w:eastAsia="Times New Roman"/>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DEE91C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18.3.</w:t>
      </w:r>
      <w:r w:rsidRPr="00277C1B">
        <w:rPr>
          <w:rFonts w:eastAsia="Times New Roman"/>
          <w:b/>
          <w:bCs/>
          <w:color w:val="000000"/>
          <w:szCs w:val="24"/>
        </w:rPr>
        <w:t> </w:t>
      </w:r>
      <w:r w:rsidRPr="00277C1B">
        <w:rPr>
          <w:rFonts w:eastAsia="Times New Roman"/>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45BABE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18.4. Jeigu nenugalimos jėgos (</w:t>
      </w:r>
      <w:r w:rsidRPr="00277C1B">
        <w:rPr>
          <w:rFonts w:eastAsia="Times New Roman"/>
          <w:i/>
          <w:iCs/>
          <w:color w:val="000000"/>
          <w:szCs w:val="24"/>
        </w:rPr>
        <w:t>force majeure</w:t>
      </w:r>
      <w:r w:rsidRPr="00277C1B">
        <w:rPr>
          <w:rFonts w:eastAsia="Times New Roman"/>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BDF901E" w14:textId="77777777" w:rsidR="00277C1B" w:rsidRPr="00277C1B" w:rsidRDefault="00277C1B" w:rsidP="00277C1B">
      <w:pPr>
        <w:spacing w:after="0" w:line="257" w:lineRule="atLeast"/>
        <w:ind w:firstLine="62"/>
        <w:jc w:val="both"/>
        <w:rPr>
          <w:rFonts w:eastAsia="Times New Roman"/>
          <w:color w:val="000000"/>
          <w:szCs w:val="24"/>
        </w:rPr>
      </w:pPr>
    </w:p>
    <w:p w14:paraId="2AA8B3C1"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19.  SUTARTIES NUOSTATŲ NEGALIOJIMAS</w:t>
      </w:r>
    </w:p>
    <w:p w14:paraId="2504B953" w14:textId="77777777" w:rsidR="00277C1B" w:rsidRPr="00277C1B" w:rsidRDefault="00277C1B" w:rsidP="00277C1B">
      <w:pPr>
        <w:spacing w:after="0" w:line="257" w:lineRule="atLeast"/>
        <w:ind w:firstLine="62"/>
        <w:jc w:val="both"/>
        <w:rPr>
          <w:rFonts w:eastAsia="Times New Roman"/>
          <w:color w:val="000000"/>
          <w:szCs w:val="24"/>
        </w:rPr>
      </w:pPr>
    </w:p>
    <w:p w14:paraId="4146603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w:t>
      </w:r>
      <w:r w:rsidRPr="00277C1B">
        <w:rPr>
          <w:rFonts w:eastAsia="Times New Roman"/>
          <w:color w:val="000000"/>
          <w:szCs w:val="24"/>
        </w:rPr>
        <w:lastRenderedPageBreak/>
        <w:t>tai nepažeidžia įstatymų bei kitų teisės aktų ir galima daryti prielaidą, kad Sutartis būtų buvusi teisėtai sudaryta ir neįtraukus nuostatos, kuri yra negaliojanti.</w:t>
      </w:r>
    </w:p>
    <w:p w14:paraId="43E53D1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C65C73E" w14:textId="77777777" w:rsidR="00277C1B" w:rsidRPr="00277C1B" w:rsidRDefault="00277C1B" w:rsidP="00277C1B">
      <w:pPr>
        <w:spacing w:after="0" w:line="257" w:lineRule="atLeast"/>
        <w:ind w:firstLine="62"/>
        <w:jc w:val="both"/>
        <w:rPr>
          <w:rFonts w:eastAsia="Times New Roman"/>
          <w:color w:val="000000"/>
          <w:szCs w:val="24"/>
        </w:rPr>
      </w:pPr>
    </w:p>
    <w:p w14:paraId="77996339"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20.  SUTARTIES PAKEITIMAI</w:t>
      </w:r>
    </w:p>
    <w:p w14:paraId="52806968" w14:textId="77777777" w:rsidR="00277C1B" w:rsidRPr="00277C1B" w:rsidRDefault="00277C1B" w:rsidP="00277C1B">
      <w:pPr>
        <w:spacing w:after="0" w:line="257" w:lineRule="atLeast"/>
        <w:ind w:firstLine="62"/>
        <w:jc w:val="both"/>
        <w:rPr>
          <w:rFonts w:eastAsia="Times New Roman"/>
          <w:color w:val="000000"/>
          <w:szCs w:val="24"/>
        </w:rPr>
      </w:pPr>
    </w:p>
    <w:p w14:paraId="2358A39C" w14:textId="77777777" w:rsidR="00277C1B" w:rsidRPr="00277C1B" w:rsidRDefault="00277C1B" w:rsidP="00277C1B">
      <w:pPr>
        <w:spacing w:after="0" w:line="257" w:lineRule="atLeast"/>
        <w:jc w:val="both"/>
        <w:rPr>
          <w:rFonts w:eastAsia="Times New Roman"/>
          <w:szCs w:val="24"/>
        </w:rPr>
      </w:pPr>
      <w:r w:rsidRPr="00277C1B">
        <w:rPr>
          <w:rFonts w:eastAsia="Times New Roman"/>
          <w:szCs w:val="24"/>
        </w:rPr>
        <w:t>20.1. Sutarties sąlygos Sutarties galiojimo laikotarpiu negali būti keičiamos, išskyrus tokias Sutarties sąlygas, kurių keitimas numatytas Sutartyje ir (ar) galimas vadovaujantis VPĮ nuostatomis.</w:t>
      </w:r>
    </w:p>
    <w:p w14:paraId="1A894F9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20.2. Sutarties pakeitimai įforminami Šalims sudarant Susitarimą.</w:t>
      </w:r>
    </w:p>
    <w:p w14:paraId="20BE5AD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1B0034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20.4. Susitarimai įsigalioja nuo jų sudarymo, jei Susitarime nenurodyta kitaip. Susitarimą Pirkėjas privalo paviešinti VPĮ 33 ir 86 straipsniuose nustatyta tvarka.</w:t>
      </w:r>
    </w:p>
    <w:p w14:paraId="1879DF4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678957F" w14:textId="77777777" w:rsidR="00277C1B" w:rsidRPr="00277C1B" w:rsidRDefault="00277C1B" w:rsidP="00277C1B">
      <w:pPr>
        <w:spacing w:after="0" w:line="257" w:lineRule="atLeast"/>
        <w:ind w:firstLine="62"/>
        <w:jc w:val="both"/>
        <w:rPr>
          <w:rFonts w:eastAsia="Times New Roman"/>
          <w:color w:val="000000"/>
          <w:szCs w:val="24"/>
        </w:rPr>
      </w:pPr>
    </w:p>
    <w:p w14:paraId="2B0BDAAA"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21.  SUTARTIES SUSTABDYMAS</w:t>
      </w:r>
    </w:p>
    <w:p w14:paraId="00D08813" w14:textId="77777777" w:rsidR="00277C1B" w:rsidRPr="00277C1B" w:rsidRDefault="00277C1B" w:rsidP="00277C1B">
      <w:pPr>
        <w:spacing w:after="0" w:line="257" w:lineRule="atLeast"/>
        <w:ind w:firstLine="62"/>
        <w:jc w:val="both"/>
        <w:rPr>
          <w:rFonts w:eastAsia="Times New Roman"/>
          <w:color w:val="000000"/>
          <w:szCs w:val="24"/>
        </w:rPr>
      </w:pPr>
    </w:p>
    <w:p w14:paraId="5B00EBFC"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6A0D65"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 Prekių (jų dalies) tiekimas gali būti stabdomas esant bent vienai iš šių aplinkybių: </w:t>
      </w:r>
    </w:p>
    <w:p w14:paraId="7890C1BE"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4657EF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21.2.2. Pirkėjas Sutartyje nurodyta tvarka negali priimti Prekių (pavyzdžiui, nebaigta įrengti patalpa, kurioje turi būti įmontuojamos Prekės), o Tiekėjas dėl to negali vykdyti Sutarties; </w:t>
      </w:r>
    </w:p>
    <w:p w14:paraId="24C5E8E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21.2.3. dėl nenumatytų prekių, paslaugų ir (ar) darbų, susijusių su perkamu objektu, kurių poreikis paaiškėjo tik vykdant Sutartį; </w:t>
      </w:r>
    </w:p>
    <w:p w14:paraId="5784F82D"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21.2.4. ne dėl Pirkėjo kaltės vėluoja kitos Pirkėjo pirkimo sutarties, turinčios tiesioginės įtakos šiai Sutarčiai, vykdymas;  </w:t>
      </w:r>
    </w:p>
    <w:p w14:paraId="2331C5C5"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477CCDDD"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21.2.6. pasikeitus galiojančiam teisės aktui ar įsigaliojus naujam teisės aktui, kuris turi įtakos šios Sutarties vykdymui; </w:t>
      </w:r>
    </w:p>
    <w:p w14:paraId="19F27313"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21.2.7. sutartinių įsipareigojimų stabdymo būtinybė atsirado dėl sustabdyto / perskirstyto / negauto ir panašiai Pirkėjo Prekių pirkimui skirto finansavimo arba finansavimo trūkumo; </w:t>
      </w:r>
    </w:p>
    <w:p w14:paraId="053566F0"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21.2.8. dėl teisminių (arbitražinių) ginčų su Pirkėju ar trečiaisiais asmenimis, kurių dalykas yra tiesiogiai susijęs su Sutarties vykdymu. </w:t>
      </w:r>
    </w:p>
    <w:p w14:paraId="6CBAC027"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277C1B">
        <w:rPr>
          <w:kern w:val="2"/>
          <w:szCs w:val="24"/>
        </w:rPr>
        <w:t>ir įforminamas Sutarties 21.6 punkte nustatyta tvarka</w:t>
      </w:r>
      <w:r w:rsidRPr="00277C1B">
        <w:rPr>
          <w:rFonts w:eastAsia="Times New Roman"/>
          <w:color w:val="000000"/>
          <w:szCs w:val="24"/>
        </w:rPr>
        <w:t>.</w:t>
      </w:r>
    </w:p>
    <w:p w14:paraId="536A967F" w14:textId="77777777" w:rsidR="00277C1B" w:rsidRPr="00277C1B" w:rsidRDefault="00277C1B" w:rsidP="00277C1B">
      <w:pPr>
        <w:tabs>
          <w:tab w:val="left" w:pos="567"/>
        </w:tabs>
        <w:spacing w:after="0" w:line="240" w:lineRule="auto"/>
        <w:jc w:val="both"/>
        <w:textAlignment w:val="baseline"/>
        <w:rPr>
          <w:kern w:val="2"/>
          <w:szCs w:val="24"/>
        </w:rPr>
      </w:pPr>
      <w:r w:rsidRPr="00277C1B">
        <w:rPr>
          <w:rFonts w:eastAsia="Times New Roman"/>
          <w:color w:val="000000"/>
          <w:szCs w:val="24"/>
        </w:rPr>
        <w:t xml:space="preserve">21.4. Jei Prekių (jų dalies) stabdymas vykdomas dėl kitų aplinkybių, nenurodytų Bendrųjų sąlygų 21.2 punkte ar (ir) Bendrųjų sąlygų 21.2 punkte nurodytos aplinkybės tęsiasi ilgiau nei 3 (tris) </w:t>
      </w:r>
      <w:r w:rsidRPr="00277C1B">
        <w:rPr>
          <w:rFonts w:eastAsia="Times New Roman"/>
          <w:color w:val="000000"/>
          <w:szCs w:val="24"/>
        </w:rPr>
        <w:lastRenderedPageBreak/>
        <w:t xml:space="preserve">mėnesius ir (ar) nesilaikant šiame skyriuje nustatytos tvarkos, tai laikoma Sutarties keitimu, kuris turi būti atliekamas, vadovaujantis VPĮ nuostatomis </w:t>
      </w:r>
      <w:r w:rsidRPr="00277C1B">
        <w:rPr>
          <w:kern w:val="2"/>
          <w:szCs w:val="24"/>
        </w:rPr>
        <w:t>ir įforminamas Sutarties 21.6 punkte nustatyta tvarka.</w:t>
      </w:r>
    </w:p>
    <w:p w14:paraId="3B1C6991"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21.5. Sutartinių įsipareigojimų vykdymas gali būti stabdomas tik Sutarties galiojimo laikotarpiu tokia tvarka:</w:t>
      </w:r>
    </w:p>
    <w:p w14:paraId="4C0ABAF0"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2B26C2B" w14:textId="77777777" w:rsidR="00277C1B" w:rsidRPr="00277C1B" w:rsidRDefault="00277C1B" w:rsidP="00277C1B">
      <w:pPr>
        <w:spacing w:after="0" w:line="264" w:lineRule="atLeast"/>
        <w:jc w:val="both"/>
        <w:rPr>
          <w:rFonts w:eastAsia="Times New Roman"/>
          <w:color w:val="000000"/>
          <w:szCs w:val="24"/>
        </w:rPr>
      </w:pPr>
      <w:r w:rsidRPr="00277C1B">
        <w:rPr>
          <w:rFonts w:eastAsia="Times New Roman"/>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1EC8570" w14:textId="77777777" w:rsidR="00277C1B" w:rsidRPr="00277C1B" w:rsidRDefault="00277C1B" w:rsidP="00277C1B">
      <w:pPr>
        <w:spacing w:after="0" w:line="264" w:lineRule="atLeast"/>
        <w:jc w:val="both"/>
        <w:rPr>
          <w:rFonts w:eastAsia="Times New Roman"/>
          <w:szCs w:val="24"/>
        </w:rPr>
      </w:pPr>
      <w:r w:rsidRPr="00277C1B">
        <w:rPr>
          <w:rFonts w:eastAsia="Times New Roman"/>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277C1B">
        <w:rPr>
          <w:kern w:val="2"/>
          <w:szCs w:val="24"/>
        </w:rPr>
        <w:t>Jei sutartinių įsipareigojimų ar jų dalies vykdymas sustabdytas</w:t>
      </w:r>
      <w:r w:rsidRPr="00277C1B">
        <w:rPr>
          <w:rFonts w:eastAsia="Times New Roman"/>
          <w:szCs w:val="24"/>
        </w:rPr>
        <w:t>, Šalys negali vykdyti jokių jiems pagal Sutartį ar Sutarties dalį priskirtų įsipareigojimų.</w:t>
      </w:r>
    </w:p>
    <w:p w14:paraId="09C7EF09" w14:textId="77777777" w:rsidR="00277C1B" w:rsidRPr="00277C1B" w:rsidRDefault="00277C1B" w:rsidP="00277C1B">
      <w:pPr>
        <w:spacing w:after="0" w:line="264" w:lineRule="atLeast"/>
        <w:jc w:val="both"/>
        <w:rPr>
          <w:rFonts w:eastAsia="Times New Roman"/>
          <w:color w:val="000000"/>
          <w:szCs w:val="24"/>
        </w:rPr>
      </w:pPr>
      <w:r w:rsidRPr="00277C1B">
        <w:rPr>
          <w:rFonts w:eastAsia="Times New Roman"/>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629DB79" w14:textId="77777777" w:rsidR="00277C1B" w:rsidRPr="00277C1B" w:rsidRDefault="00277C1B" w:rsidP="00277C1B">
      <w:pPr>
        <w:spacing w:after="0" w:line="264" w:lineRule="atLeast"/>
        <w:jc w:val="both"/>
        <w:rPr>
          <w:rFonts w:eastAsia="Times New Roman"/>
          <w:color w:val="000000"/>
          <w:szCs w:val="24"/>
        </w:rPr>
      </w:pPr>
      <w:r w:rsidRPr="00277C1B">
        <w:rPr>
          <w:rFonts w:eastAsia="Times New Roman"/>
          <w:color w:val="000000"/>
          <w:szCs w:val="24"/>
        </w:rPr>
        <w:t>21.7. Sutartinių įsipareigojimų vykdymas stabdomas ne ilgesniam kaip konkrečios, pagrįstos aplinkybės egzistavimo laikotarpiui.</w:t>
      </w:r>
    </w:p>
    <w:p w14:paraId="1ED59B6F"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3B8A913" w14:textId="77777777" w:rsidR="00277C1B" w:rsidRPr="00277C1B" w:rsidRDefault="00277C1B" w:rsidP="00277C1B">
      <w:pPr>
        <w:tabs>
          <w:tab w:val="left" w:pos="567"/>
        </w:tabs>
        <w:spacing w:after="0" w:line="240" w:lineRule="auto"/>
        <w:jc w:val="both"/>
        <w:textAlignment w:val="baseline"/>
        <w:rPr>
          <w:kern w:val="2"/>
          <w:szCs w:val="24"/>
        </w:rPr>
      </w:pPr>
      <w:r w:rsidRPr="00277C1B">
        <w:rPr>
          <w:rFonts w:eastAsia="Times New Roman"/>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277C1B">
        <w:rPr>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5E3AF6C5"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21.10. Atnaujinus Sutarties vykdymą, neįvykdytų prievolių (jų dalies) įvykdymo terminai ir Sutarties galiojimas nukeliami tokiam terminui, kiek buvo likę laiko jų įvykdymui (Sutarties galiojimui) jų sustabdymo metu. </w:t>
      </w:r>
    </w:p>
    <w:p w14:paraId="1719DE9A"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67D7729"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26514919"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22.  SUTARTIES NUTRAUKIMAS</w:t>
      </w:r>
    </w:p>
    <w:p w14:paraId="176DF876" w14:textId="77777777" w:rsidR="00277C1B" w:rsidRPr="00277C1B" w:rsidRDefault="00277C1B" w:rsidP="00277C1B">
      <w:pPr>
        <w:spacing w:after="0" w:line="257" w:lineRule="atLeast"/>
        <w:ind w:firstLine="62"/>
        <w:jc w:val="both"/>
        <w:rPr>
          <w:rFonts w:eastAsia="Times New Roman"/>
          <w:color w:val="000000"/>
          <w:szCs w:val="24"/>
        </w:rPr>
      </w:pPr>
    </w:p>
    <w:p w14:paraId="70E1791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Sutartis gali būti nutraukiama VPĮ 90 straipsnyje ir Sutartyje numatytais atvejais, įskaitant galimybę nutraukti Sutartį Šalių susitarimu.</w:t>
      </w:r>
    </w:p>
    <w:p w14:paraId="14EE75D8" w14:textId="77777777" w:rsidR="00277C1B" w:rsidRPr="00277C1B" w:rsidRDefault="00277C1B" w:rsidP="00277C1B">
      <w:pPr>
        <w:spacing w:after="0" w:line="257" w:lineRule="atLeast"/>
        <w:ind w:firstLine="62"/>
        <w:jc w:val="both"/>
        <w:rPr>
          <w:rFonts w:eastAsia="Times New Roman"/>
          <w:color w:val="000000"/>
          <w:szCs w:val="24"/>
        </w:rPr>
      </w:pPr>
    </w:p>
    <w:p w14:paraId="1B2B8BE7"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22.1.  Pretenzijos dėl Sutarties pažeidimų</w:t>
      </w:r>
    </w:p>
    <w:p w14:paraId="70A2EBBD" w14:textId="77777777" w:rsidR="00277C1B" w:rsidRPr="00277C1B" w:rsidRDefault="00277C1B" w:rsidP="00277C1B">
      <w:pPr>
        <w:spacing w:after="0" w:line="257" w:lineRule="atLeast"/>
        <w:ind w:firstLine="62"/>
        <w:jc w:val="both"/>
        <w:rPr>
          <w:rFonts w:eastAsia="Times New Roman"/>
          <w:color w:val="000000"/>
          <w:szCs w:val="24"/>
        </w:rPr>
      </w:pPr>
    </w:p>
    <w:p w14:paraId="353AB52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844B758"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77C1B">
        <w:rPr>
          <w:rFonts w:eastAsia="Times New Roman"/>
          <w:b/>
          <w:bCs/>
          <w:color w:val="000000"/>
          <w:szCs w:val="24"/>
        </w:rPr>
        <w:t> </w:t>
      </w:r>
      <w:r w:rsidRPr="00277C1B">
        <w:rPr>
          <w:rFonts w:eastAsia="Times New Roman"/>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F3A6F73"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2FD28FBB"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22.2.  Sutarties nutraukimas Pirkėjo iniciatyva</w:t>
      </w:r>
    </w:p>
    <w:p w14:paraId="3BE0C3A3" w14:textId="77777777" w:rsidR="00277C1B" w:rsidRPr="00277C1B" w:rsidRDefault="00277C1B" w:rsidP="00277C1B">
      <w:pPr>
        <w:spacing w:after="0" w:line="257" w:lineRule="atLeast"/>
        <w:ind w:firstLine="62"/>
        <w:jc w:val="both"/>
        <w:rPr>
          <w:rFonts w:eastAsia="Times New Roman"/>
          <w:color w:val="000000"/>
          <w:szCs w:val="24"/>
        </w:rPr>
      </w:pPr>
    </w:p>
    <w:p w14:paraId="38BE21BA"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120AA6B"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22.2.2. Pirkėjas turi teisę vienašališkai nutraukti Sutartį ar jos dalį raštu įspėjęs Tiekėją prieš ne trumpesnį nei 10 (dešimties) dienų terminą, jeigu: </w:t>
      </w:r>
    </w:p>
    <w:p w14:paraId="0D36C083"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22.2.2.1. Tiekėjui yra iškelta bankroto byla, pradėtas bankroto procesas ne teismo tvarka, jis tampa nemokus arba yra nemokumo tikimybė, sustabdo ūkinę veiklą ar susidaro</w:t>
      </w:r>
      <w:r w:rsidRPr="00277C1B">
        <w:rPr>
          <w:rFonts w:eastAsia="Times New Roman"/>
          <w:b/>
          <w:bCs/>
          <w:color w:val="5C5D5D"/>
          <w:szCs w:val="24"/>
        </w:rPr>
        <w:t> </w:t>
      </w:r>
      <w:r w:rsidRPr="00277C1B">
        <w:rPr>
          <w:rFonts w:eastAsia="Times New Roman"/>
          <w:color w:val="000000"/>
          <w:szCs w:val="24"/>
        </w:rPr>
        <w:t>įstatymuose ir kituose teisės aktuose nustatyta tvarka analogiška situacija</w:t>
      </w:r>
      <w:r w:rsidRPr="00277C1B">
        <w:rPr>
          <w:rFonts w:eastAsia="Times New Roman"/>
          <w:color w:val="000000"/>
          <w:szCs w:val="24"/>
          <w:shd w:val="clear" w:color="auto" w:fill="FFFFFF"/>
        </w:rPr>
        <w:t>;</w:t>
      </w:r>
      <w:r w:rsidRPr="00277C1B">
        <w:rPr>
          <w:rFonts w:eastAsia="Times New Roman"/>
          <w:color w:val="000000"/>
          <w:szCs w:val="24"/>
        </w:rPr>
        <w:t> </w:t>
      </w:r>
    </w:p>
    <w:p w14:paraId="08841BF6" w14:textId="77777777" w:rsidR="00277C1B" w:rsidRPr="00277C1B" w:rsidRDefault="00277C1B" w:rsidP="00277C1B">
      <w:pPr>
        <w:spacing w:after="0" w:line="257" w:lineRule="atLeast"/>
        <w:jc w:val="both"/>
        <w:rPr>
          <w:rFonts w:eastAsia="Times New Roman"/>
          <w:szCs w:val="24"/>
        </w:rPr>
      </w:pPr>
      <w:r w:rsidRPr="00277C1B">
        <w:rPr>
          <w:rFonts w:eastAsia="Times New Roman"/>
          <w:szCs w:val="24"/>
        </w:rPr>
        <w:t>22.2.2.2. Tiekėjo padėtis pasikeičia ir jis atitinka pirkimo dokumentuose nustatytą pašalinimo pagrindą;</w:t>
      </w:r>
    </w:p>
    <w:p w14:paraId="4F3172F3"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szCs w:val="24"/>
        </w:rPr>
        <w:t xml:space="preserve">22.2.2.3. pasikeičia </w:t>
      </w:r>
      <w:r w:rsidRPr="00277C1B">
        <w:rPr>
          <w:rFonts w:eastAsia="Times New Roman"/>
          <w:color w:val="000000"/>
          <w:szCs w:val="24"/>
        </w:rPr>
        <w:t>teisės aktai, susiję su Sutarties objektu, Sutarties vykdymu, ar su Pirkėjo vykdoma veikla, kuriai buvo sudaryta Sutartis, ir dėl tokių pakeitimų Pirkėjas nusprendžia nutraukti Sutartį;  </w:t>
      </w:r>
    </w:p>
    <w:p w14:paraId="3713B22A"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22.2.2.4. Pirkėjas nusprendžia nebevykdyti veiklos, kurios vykdymui Sutartimi įsigyjamos Prekės ir Sutarties poreikis išnyksta; </w:t>
      </w:r>
    </w:p>
    <w:p w14:paraId="09A6BF97"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22.2.2.5. Pirkėjo valdymo organas priima sprendimą, dėl kurio Sutarties poreikis išnyksta; </w:t>
      </w:r>
    </w:p>
    <w:p w14:paraId="5D10BE86"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22.2.2.6. pasikeičia (pablogėja) Pirkėjo finansinė padėtis ar Pirkėjas negauna arba netenka finansavimo ir dėl šios priežasties nusprendžia nutraukti Sutartį; </w:t>
      </w:r>
    </w:p>
    <w:p w14:paraId="6669FD22"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22.2.2.7. keičiasi Pirkėjo organizacinė struktūra – juridinis statusas, pobūdis ar valdymo struktūra ir tai gali turėti įtakos tinkamam Sutarties įvykdymui arba Sutarties poreikiui; </w:t>
      </w:r>
    </w:p>
    <w:p w14:paraId="0B20F51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22.2.2.8. nebelieka perkamų Prekių poreikio; </w:t>
      </w:r>
    </w:p>
    <w:p w14:paraId="0A684BBB"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22.2.2.9. Pirkėjas iš pirkimų priežiūrą atliekančių institucijų gauna nurodymą ar rekomendaciją nutraukti Sutartį;</w:t>
      </w:r>
    </w:p>
    <w:p w14:paraId="5E2DF184"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22.2.2.10. Tiekėjas vėluoja pateikti Sutarties įvykdymo užtikrinimo pratęsimą ilgiau kaip 10 (dešimt) darbo dienų nuo paskutinio Sutarties įvykdymo užtikrinimo galiojimo termino pabaigos arba atsisako jį pateikti;</w:t>
      </w:r>
    </w:p>
    <w:p w14:paraId="239731B7"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22.2.2.11. Tiekėjas atsisako pašalinti arba nepašalina Prekių trūkumų per Pirkėjo nustatytus protingus terminus;</w:t>
      </w:r>
    </w:p>
    <w:p w14:paraId="7A5B0E5F"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22.2.2.12. Tiekėjas pažeidžia Sutartį arba įstatymus bei kitus teisės aktus ir per Pirkėjo rašytinėje pretenzijoje nurodytą terminą neištaiso pažeidimo;</w:t>
      </w:r>
    </w:p>
    <w:p w14:paraId="12434B00" w14:textId="77777777" w:rsidR="00277C1B" w:rsidRPr="00277C1B" w:rsidRDefault="00277C1B" w:rsidP="00277C1B">
      <w:pPr>
        <w:tabs>
          <w:tab w:val="left" w:pos="567"/>
        </w:tabs>
        <w:spacing w:after="0" w:line="240" w:lineRule="auto"/>
        <w:jc w:val="both"/>
        <w:textAlignment w:val="baseline"/>
        <w:rPr>
          <w:kern w:val="2"/>
          <w:szCs w:val="24"/>
        </w:rPr>
      </w:pPr>
      <w:r w:rsidRPr="00277C1B">
        <w:rPr>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AA0F579" w14:textId="77777777" w:rsidR="00277C1B" w:rsidRPr="00277C1B" w:rsidRDefault="00277C1B" w:rsidP="00277C1B">
      <w:pPr>
        <w:tabs>
          <w:tab w:val="left" w:pos="567"/>
        </w:tabs>
        <w:spacing w:after="0" w:line="240" w:lineRule="auto"/>
        <w:jc w:val="both"/>
        <w:textAlignment w:val="baseline"/>
        <w:rPr>
          <w:kern w:val="2"/>
          <w:szCs w:val="24"/>
        </w:rPr>
      </w:pPr>
      <w:r w:rsidRPr="00277C1B">
        <w:rPr>
          <w:kern w:val="2"/>
          <w:szCs w:val="24"/>
        </w:rPr>
        <w:t>22.2.2.14. paaiškėja VPĮ 37 straipsnio 8 dalyje ir (ar) 47 straipsnio 8 dalyje nurodytos aplinkybės.</w:t>
      </w:r>
    </w:p>
    <w:p w14:paraId="4BF5FED2"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73D8C4A"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 xml:space="preserve">22.2.4. Pirkėjas nedelsiant, bet ne vėliau kaip per 5 (penkias) dienas, vienašališkai nutraukia Sutartį arba sustabdo jos vykdymą privalomų tarptautinių sankcijų, kaip tai apibrėžta Sankcijų įstatyme ir </w:t>
      </w:r>
      <w:r w:rsidRPr="00277C1B">
        <w:rPr>
          <w:rFonts w:eastAsia="Times New Roman"/>
          <w:color w:val="000000"/>
          <w:szCs w:val="24"/>
        </w:rPr>
        <w:lastRenderedPageBreak/>
        <w:t>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F3BD018"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4AB010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22.2.6. Pirkėjas turi teisę vienašališkai nutraukti Sutartį ir kitais Specialiosiose sąlygose (jei taikoma) ir įstatymuose bei kituose teisės aktuose įtvirtintais atvejais. </w:t>
      </w:r>
    </w:p>
    <w:p w14:paraId="6F547C34"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22.2.7. Sutartis laikoma nutraukta kitą dieną po to, kai pasibaigia įspėjimo apie Sutarties nutraukimą terminas.  </w:t>
      </w:r>
    </w:p>
    <w:p w14:paraId="172DDC57"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277C1B">
        <w:rPr>
          <w:kern w:val="2"/>
          <w:szCs w:val="24"/>
        </w:rPr>
        <w:t>pateikia informaciją apie pažeidimo pašalinimą ar išnykusias aplinkybes, dėl kurių buvo inicijuota Sutarties nutraukimo procedūra</w:t>
      </w:r>
      <w:r w:rsidRPr="00277C1B">
        <w:rPr>
          <w:rFonts w:eastAsia="Times New Roman"/>
          <w:szCs w:val="24"/>
        </w:rPr>
        <w:t>. </w:t>
      </w:r>
    </w:p>
    <w:p w14:paraId="556ABC69"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7ACAFAEE"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22.3.  Sutarties nutraukimas Tiekėjo iniciatyva</w:t>
      </w:r>
    </w:p>
    <w:p w14:paraId="58098727" w14:textId="77777777" w:rsidR="00277C1B" w:rsidRPr="00277C1B" w:rsidRDefault="00277C1B" w:rsidP="00277C1B">
      <w:pPr>
        <w:spacing w:after="0" w:line="257" w:lineRule="atLeast"/>
        <w:ind w:firstLine="62"/>
        <w:jc w:val="both"/>
        <w:rPr>
          <w:rFonts w:eastAsia="Times New Roman"/>
          <w:color w:val="000000"/>
          <w:szCs w:val="24"/>
        </w:rPr>
      </w:pPr>
    </w:p>
    <w:p w14:paraId="0092C567"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9ABB8EB"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22.3.2. Tiekėjas turi teisę vienašališkai nutraukti Sutartį, įspėjęs Pirkėją raštu prieš ne trumpesnį nei 10 (dešimties) dienų terminą, jeigu:</w:t>
      </w:r>
    </w:p>
    <w:p w14:paraId="6BE1C132"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EBD9EDA"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B83E0D8"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6D559B87"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22.3.4. Tiekėjas turi teisę vienašališkai nutraukti Sutartį ir kitais įstatymuose bei kituose teisės aktuose įtvirtintais atvejais. </w:t>
      </w:r>
    </w:p>
    <w:p w14:paraId="083C7AD0"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3403F47"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22.3.6. Sutartis laikoma nutraukta kitą dieną po to, kai pasibaigia įspėjimo apie Sutarties nutraukimą terminas. </w:t>
      </w:r>
    </w:p>
    <w:p w14:paraId="22C845BC"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82806F3"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329F8752"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lastRenderedPageBreak/>
        <w:t>22.4.  Šalių teisės ir pareigos Sutarties nutraukimo atveju</w:t>
      </w:r>
    </w:p>
    <w:p w14:paraId="2D17361F" w14:textId="77777777" w:rsidR="00277C1B" w:rsidRPr="00277C1B" w:rsidRDefault="00277C1B" w:rsidP="00277C1B">
      <w:pPr>
        <w:spacing w:after="0" w:line="257" w:lineRule="atLeast"/>
        <w:ind w:firstLine="62"/>
        <w:jc w:val="both"/>
        <w:rPr>
          <w:rFonts w:eastAsia="Times New Roman"/>
          <w:color w:val="000000"/>
          <w:szCs w:val="24"/>
        </w:rPr>
      </w:pPr>
    </w:p>
    <w:p w14:paraId="6E841B3A"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22.4.1. Sutarties nutraukimas neturi įtakos ginčų nagrinėjimo tvarką nustatančių Sutarties sąlygų ir kitų Sutarties sąlygų, kurios pagal savo esmę lieka galioti ir po Sutarties nutraukimo, galiojimui. </w:t>
      </w:r>
    </w:p>
    <w:p w14:paraId="5D15635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22.4.2. Nutraukus Sutartį, Šalys privalo: </w:t>
      </w:r>
    </w:p>
    <w:p w14:paraId="1891411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22.4.2.1. įsitikinti, jog iki Sutarties nutraukimo dienos pristatytos Prekės ir kiti atlikti veiksmai atitinka Sutarties reikalavimus ir Šalys dėl to viena kitai nebereikš pretenzijų; </w:t>
      </w:r>
    </w:p>
    <w:p w14:paraId="177B27EA"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22.4.2.2. atsiskaityti už iki Sutarties nutraukimo pristatytas Prekes, atitinkančias Sutarties reikalavimus; </w:t>
      </w:r>
    </w:p>
    <w:p w14:paraId="6AB6E896"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22.4.2.3. per 10 (dešimt) dienų nuo pranešimo apie Sutarties nutraukimą gavimo dienos ar Susitarimo dėl Sutarties nutraukimo sudarymo dienos</w:t>
      </w:r>
      <w:r w:rsidRPr="00277C1B">
        <w:rPr>
          <w:rFonts w:eastAsia="Times New Roman"/>
          <w:b/>
          <w:bCs/>
          <w:color w:val="5C5D5D"/>
          <w:szCs w:val="24"/>
        </w:rPr>
        <w:t> </w:t>
      </w:r>
      <w:r w:rsidRPr="00277C1B">
        <w:rPr>
          <w:rFonts w:eastAsia="Times New Roman"/>
          <w:color w:val="000000"/>
          <w:szCs w:val="24"/>
        </w:rPr>
        <w:t>perduoti viena kitai visus dokumentus, kuriuos buvo būtina perduoti pagal Sutarties nuostatas. </w:t>
      </w:r>
    </w:p>
    <w:p w14:paraId="0605C59F"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267B134B"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23.  PREKIŲ MODELIO AR GAMINTOJO KEITIMAS</w:t>
      </w:r>
    </w:p>
    <w:p w14:paraId="5A9FF65E" w14:textId="77777777" w:rsidR="00277C1B" w:rsidRPr="00277C1B" w:rsidRDefault="00277C1B" w:rsidP="00277C1B">
      <w:pPr>
        <w:spacing w:after="0" w:line="257" w:lineRule="atLeast"/>
        <w:ind w:firstLine="62"/>
        <w:jc w:val="both"/>
        <w:rPr>
          <w:rFonts w:eastAsia="Times New Roman"/>
          <w:color w:val="000000"/>
          <w:szCs w:val="24"/>
        </w:rPr>
      </w:pPr>
    </w:p>
    <w:p w14:paraId="45BB50F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aps/>
          <w:color w:val="000000"/>
          <w:szCs w:val="24"/>
        </w:rPr>
        <w:t>23.1. </w:t>
      </w:r>
      <w:r w:rsidRPr="00277C1B">
        <w:rPr>
          <w:rFonts w:eastAsia="Times New Roman"/>
          <w:color w:val="000000"/>
          <w:szCs w:val="24"/>
        </w:rPr>
        <w:t>Tiekėjas turi teisę keisti Prekių modelį ir (ar) gamintoją, jei yra visos toliau nurodytos sąlygos:</w:t>
      </w:r>
    </w:p>
    <w:p w14:paraId="3E1EAF69" w14:textId="77777777" w:rsidR="00277C1B" w:rsidRPr="00277C1B" w:rsidRDefault="00277C1B" w:rsidP="00277C1B">
      <w:pPr>
        <w:spacing w:after="0" w:line="257" w:lineRule="atLeast"/>
        <w:jc w:val="both"/>
        <w:rPr>
          <w:rFonts w:eastAsia="Times New Roman"/>
          <w:szCs w:val="24"/>
        </w:rPr>
      </w:pPr>
      <w:r w:rsidRPr="00277C1B">
        <w:rPr>
          <w:rFonts w:eastAsia="Times New Roman"/>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77C1B">
        <w:rPr>
          <w:rFonts w:eastAsia="Times New Roman"/>
          <w:szCs w:val="24"/>
          <w:vertAlign w:val="superscript"/>
        </w:rPr>
        <w:t>1 </w:t>
      </w:r>
      <w:r w:rsidRPr="00277C1B">
        <w:rPr>
          <w:rFonts w:eastAsia="Times New Roman"/>
          <w:szCs w:val="24"/>
        </w:rPr>
        <w:t>dalies nuostatų;</w:t>
      </w:r>
    </w:p>
    <w:p w14:paraId="3A3C1D2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F36F1A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77C1B">
        <w:rPr>
          <w:rFonts w:eastAsia="Times New Roman"/>
          <w:color w:val="000000"/>
          <w:szCs w:val="24"/>
          <w:shd w:val="clear" w:color="auto" w:fill="FFFFFF"/>
        </w:rPr>
        <w:t>ir lygiavertiškumo ar geresnės kokybės nei Sutartyje nurodytos Prekės</w:t>
      </w:r>
      <w:r w:rsidRPr="00277C1B">
        <w:rPr>
          <w:rFonts w:eastAsia="Times New Roman"/>
          <w:color w:val="000000"/>
          <w:szCs w:val="24"/>
        </w:rPr>
        <w:t>;</w:t>
      </w:r>
    </w:p>
    <w:p w14:paraId="69E16C0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23.1.4. Šalys sudarė rašytinį Susitarimą prie Sutarties dėl Prekių keitimo.</w:t>
      </w:r>
    </w:p>
    <w:p w14:paraId="07F9687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23.2. Šiame Bendrųjų sąlygų skyriuje nurodytu atveju Prekės turi būti pristatytos už ne didesnę nei pasiūlyme nurodytą kainą.</w:t>
      </w:r>
    </w:p>
    <w:p w14:paraId="062A3C22" w14:textId="77777777" w:rsidR="00277C1B" w:rsidRPr="00277C1B" w:rsidRDefault="00277C1B" w:rsidP="00277C1B">
      <w:pPr>
        <w:spacing w:after="0" w:line="257" w:lineRule="atLeast"/>
        <w:ind w:firstLine="62"/>
        <w:jc w:val="both"/>
        <w:rPr>
          <w:rFonts w:eastAsia="Times New Roman"/>
          <w:color w:val="000000"/>
          <w:szCs w:val="24"/>
        </w:rPr>
      </w:pPr>
    </w:p>
    <w:p w14:paraId="1D51AB16" w14:textId="77777777" w:rsidR="00277C1B" w:rsidRPr="00277C1B" w:rsidRDefault="00277C1B" w:rsidP="00277C1B">
      <w:pPr>
        <w:spacing w:after="0" w:line="257" w:lineRule="atLeast"/>
        <w:ind w:left="360" w:hanging="360"/>
        <w:jc w:val="center"/>
        <w:rPr>
          <w:rFonts w:eastAsia="Times New Roman"/>
          <w:color w:val="000000"/>
          <w:szCs w:val="24"/>
        </w:rPr>
      </w:pPr>
      <w:r w:rsidRPr="00277C1B">
        <w:rPr>
          <w:rFonts w:eastAsia="Times New Roman"/>
          <w:b/>
          <w:bCs/>
          <w:caps/>
          <w:color w:val="000000"/>
          <w:szCs w:val="24"/>
        </w:rPr>
        <w:t>24.  BENDRAVIMO TVARKA IR KALBA</w:t>
      </w:r>
    </w:p>
    <w:p w14:paraId="611D3073" w14:textId="77777777" w:rsidR="00277C1B" w:rsidRPr="00277C1B" w:rsidRDefault="00277C1B" w:rsidP="00277C1B">
      <w:pPr>
        <w:spacing w:after="0" w:line="257" w:lineRule="atLeast"/>
        <w:ind w:left="360" w:firstLine="62"/>
        <w:jc w:val="both"/>
        <w:rPr>
          <w:rFonts w:eastAsia="Times New Roman"/>
          <w:color w:val="000000"/>
          <w:szCs w:val="24"/>
        </w:rPr>
      </w:pPr>
    </w:p>
    <w:p w14:paraId="37D8943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24.1. Sutartis sudaroma lietuvių kalba. Jeigu Sutartis ar kuris nors ją sudarantis dokumentas sudaromas kita kalba arba išverčiamas į kitą kalbą, visais atvejais </w:t>
      </w:r>
      <w:r w:rsidRPr="00277C1B">
        <w:rPr>
          <w:rFonts w:eastAsia="Times New Roman"/>
          <w:color w:val="000000"/>
          <w:szCs w:val="24"/>
          <w:shd w:val="clear" w:color="auto" w:fill="FFFFFF"/>
        </w:rPr>
        <w:t>autentišku laikomas tik lietuvių kalba parengtas Sutarties tekstas (jei yra neatitikimų, pirmenybė teikiama lietuvių kalba parengtam tekstui).</w:t>
      </w:r>
    </w:p>
    <w:p w14:paraId="0ABB56D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FFFC49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24.3. Jeigu pranešimas yra įteikiamas asmeniškai arba siunčiamas paštu ar per kurjerį, jis turi būti įteikiamas pasirašytinai ir laikomas gautu gavimo patvirtinime nurodytą dieną.</w:t>
      </w:r>
    </w:p>
    <w:p w14:paraId="22265F3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24.4. Jeigu pranešimas siunčiamas el. paštu, laikoma, kad Šalis jį gavo kitą darbo dieną.</w:t>
      </w:r>
    </w:p>
    <w:p w14:paraId="352003A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24.5. Jeigu pranešimas siunčiamas keliais skirtingais būdais, laikoma, kad gavėjas jį gavo tada, kai jis gavo pirmesnįjį pranešimą.</w:t>
      </w:r>
    </w:p>
    <w:p w14:paraId="2838A709" w14:textId="77777777" w:rsidR="00277C1B" w:rsidRPr="00277C1B" w:rsidRDefault="00277C1B" w:rsidP="00277C1B">
      <w:pPr>
        <w:spacing w:after="0" w:line="257" w:lineRule="atLeast"/>
        <w:ind w:firstLine="62"/>
        <w:jc w:val="both"/>
        <w:rPr>
          <w:rFonts w:eastAsia="Times New Roman"/>
          <w:color w:val="000000"/>
          <w:szCs w:val="24"/>
        </w:rPr>
      </w:pPr>
    </w:p>
    <w:p w14:paraId="206CD2CC" w14:textId="77777777" w:rsidR="00277C1B" w:rsidRPr="00277C1B" w:rsidRDefault="00277C1B" w:rsidP="00277C1B">
      <w:pPr>
        <w:spacing w:after="0" w:line="257" w:lineRule="atLeast"/>
        <w:ind w:left="360" w:hanging="360"/>
        <w:jc w:val="center"/>
        <w:rPr>
          <w:rFonts w:eastAsia="Times New Roman"/>
          <w:color w:val="000000"/>
          <w:szCs w:val="24"/>
        </w:rPr>
      </w:pPr>
      <w:r w:rsidRPr="00277C1B">
        <w:rPr>
          <w:rFonts w:eastAsia="Times New Roman"/>
          <w:b/>
          <w:bCs/>
          <w:caps/>
          <w:color w:val="000000"/>
          <w:szCs w:val="24"/>
        </w:rPr>
        <w:t>25.  PRETENZIJOS IR GINČŲ SPRENDIMAS</w:t>
      </w:r>
    </w:p>
    <w:p w14:paraId="09DF9D60" w14:textId="77777777" w:rsidR="00277C1B" w:rsidRPr="00277C1B" w:rsidRDefault="00277C1B" w:rsidP="00277C1B">
      <w:pPr>
        <w:spacing w:after="0" w:line="257" w:lineRule="atLeast"/>
        <w:ind w:left="360" w:firstLine="62"/>
        <w:jc w:val="both"/>
        <w:rPr>
          <w:rFonts w:eastAsia="Times New Roman"/>
          <w:color w:val="000000"/>
          <w:szCs w:val="24"/>
        </w:rPr>
      </w:pPr>
    </w:p>
    <w:p w14:paraId="62A5275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74E4238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F33DED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25.3. Kilę ginčai nesudaro pagrindo Šalims atsisakyti vykdyti savo prievoles pagal Sutartį.</w:t>
      </w:r>
    </w:p>
    <w:p w14:paraId="33F8AE0E" w14:textId="77777777" w:rsidR="00277C1B" w:rsidRPr="00277C1B" w:rsidRDefault="00277C1B" w:rsidP="00277C1B">
      <w:pPr>
        <w:spacing w:after="0" w:line="257" w:lineRule="atLeast"/>
        <w:textAlignment w:val="center"/>
        <w:rPr>
          <w:rFonts w:eastAsia="Times New Roman"/>
          <w:color w:val="000000"/>
          <w:szCs w:val="24"/>
        </w:rPr>
      </w:pPr>
    </w:p>
    <w:p w14:paraId="663A21BB" w14:textId="77777777" w:rsidR="00277C1B" w:rsidRPr="00277C1B" w:rsidRDefault="00277C1B" w:rsidP="00277C1B">
      <w:pPr>
        <w:spacing w:after="0" w:line="259" w:lineRule="auto"/>
        <w:jc w:val="center"/>
        <w:rPr>
          <w:rFonts w:eastAsia="Times New Roman"/>
          <w:kern w:val="2"/>
          <w:szCs w:val="24"/>
        </w:rPr>
      </w:pPr>
      <w:r w:rsidRPr="00277C1B">
        <w:rPr>
          <w:rFonts w:eastAsia="Times New Roman"/>
          <w:kern w:val="2"/>
          <w:szCs w:val="24"/>
        </w:rPr>
        <w:t>________________</w:t>
      </w:r>
    </w:p>
    <w:p w14:paraId="40A147E5" w14:textId="77777777" w:rsidR="00277C1B" w:rsidRPr="002850FB" w:rsidRDefault="00277C1B" w:rsidP="00CA52A5">
      <w:pPr>
        <w:keepNext/>
        <w:keepLines/>
        <w:tabs>
          <w:tab w:val="left" w:pos="426"/>
          <w:tab w:val="left" w:pos="1560"/>
        </w:tabs>
        <w:spacing w:after="0" w:line="240" w:lineRule="auto"/>
        <w:jc w:val="both"/>
        <w:rPr>
          <w:rFonts w:eastAsia="Cambria"/>
          <w:b/>
          <w:bCs/>
          <w:caps/>
          <w:szCs w:val="24"/>
          <w14:numSpacing w14:val="tabular"/>
        </w:rPr>
      </w:pPr>
    </w:p>
    <w:p w14:paraId="07115EC1" w14:textId="398DC9A7" w:rsidR="00810A40" w:rsidRPr="002850FB" w:rsidRDefault="00810A40" w:rsidP="002850FB">
      <w:pPr>
        <w:widowControl w:val="0"/>
        <w:tabs>
          <w:tab w:val="left" w:pos="426"/>
          <w:tab w:val="left" w:pos="567"/>
          <w:tab w:val="left" w:pos="709"/>
          <w:tab w:val="left" w:pos="851"/>
          <w:tab w:val="left" w:pos="992"/>
          <w:tab w:val="left" w:pos="1134"/>
          <w:tab w:val="left" w:pos="1560"/>
        </w:tabs>
        <w:spacing w:after="0" w:line="240" w:lineRule="auto"/>
        <w:ind w:firstLine="709"/>
        <w:jc w:val="both"/>
        <w:rPr>
          <w:rFonts w:eastAsia="Arial"/>
          <w:szCs w:val="24"/>
        </w:rPr>
      </w:pPr>
      <w:r w:rsidRPr="002850FB">
        <w:rPr>
          <w:rFonts w:eastAsia="Arial"/>
          <w:szCs w:val="24"/>
        </w:rPr>
        <w:t>.</w:t>
      </w:r>
    </w:p>
    <w:p w14:paraId="406CCB95" w14:textId="77777777" w:rsidR="00EB254E" w:rsidRDefault="00EB254E" w:rsidP="002850FB">
      <w:pPr>
        <w:autoSpaceDE w:val="0"/>
        <w:autoSpaceDN w:val="0"/>
        <w:adjustRightInd w:val="0"/>
        <w:spacing w:after="0" w:line="240" w:lineRule="auto"/>
        <w:jc w:val="center"/>
        <w:rPr>
          <w:b/>
          <w:bCs/>
          <w:color w:val="0070C0"/>
          <w:szCs w:val="24"/>
        </w:rPr>
        <w:sectPr w:rsidR="00EB254E" w:rsidSect="001F7F72">
          <w:headerReference w:type="default" r:id="rId25"/>
          <w:headerReference w:type="first" r:id="rId26"/>
          <w:pgSz w:w="11907" w:h="16840" w:code="9"/>
          <w:pgMar w:top="1134" w:right="567" w:bottom="709" w:left="1701" w:header="709" w:footer="709" w:gutter="0"/>
          <w:pgNumType w:start="1"/>
          <w:cols w:space="708"/>
          <w:titlePg/>
          <w:docGrid w:linePitch="360"/>
        </w:sectPr>
      </w:pPr>
    </w:p>
    <w:p w14:paraId="28CAF92F" w14:textId="77777777" w:rsidR="00810A40" w:rsidRPr="00CC103E" w:rsidRDefault="00810A40" w:rsidP="00CC103E">
      <w:pPr>
        <w:autoSpaceDE w:val="0"/>
        <w:autoSpaceDN w:val="0"/>
        <w:adjustRightInd w:val="0"/>
        <w:spacing w:after="0" w:line="240" w:lineRule="auto"/>
        <w:jc w:val="center"/>
        <w:rPr>
          <w:b/>
          <w:bCs/>
          <w:szCs w:val="24"/>
        </w:rPr>
      </w:pPr>
    </w:p>
    <w:p w14:paraId="7B2CF835" w14:textId="77777777" w:rsidR="00384E57" w:rsidRPr="00384E57" w:rsidRDefault="00384E57" w:rsidP="00384E57">
      <w:pPr>
        <w:widowControl w:val="0"/>
        <w:pBdr>
          <w:top w:val="nil"/>
          <w:left w:val="nil"/>
          <w:bottom w:val="nil"/>
          <w:right w:val="nil"/>
          <w:between w:val="nil"/>
        </w:pBdr>
        <w:tabs>
          <w:tab w:val="left" w:pos="567"/>
          <w:tab w:val="left" w:pos="851"/>
        </w:tabs>
        <w:spacing w:after="0" w:line="240" w:lineRule="auto"/>
        <w:jc w:val="center"/>
        <w:rPr>
          <w:rFonts w:eastAsia="Times New Roman"/>
          <w:caps/>
          <w:szCs w:val="24"/>
        </w:rPr>
      </w:pPr>
      <w:r w:rsidRPr="00384E57">
        <w:rPr>
          <w:rFonts w:eastAsia="Times New Roman"/>
          <w:b/>
          <w:caps/>
          <w:szCs w:val="24"/>
        </w:rPr>
        <w:t xml:space="preserve">Prekių pirkimo-pardavimo sutarties </w:t>
      </w:r>
      <w:r w:rsidRPr="00384E57">
        <w:rPr>
          <w:rFonts w:eastAsia="Times New Roman"/>
          <w:b/>
          <w:bCs/>
          <w:caps/>
          <w:szCs w:val="24"/>
        </w:rPr>
        <w:t>Specialiosios</w:t>
      </w:r>
      <w:r w:rsidRPr="00384E57">
        <w:rPr>
          <w:rFonts w:eastAsia="Times New Roman"/>
          <w:b/>
          <w:caps/>
          <w:szCs w:val="24"/>
        </w:rPr>
        <w:t xml:space="preserve"> sąlygos</w:t>
      </w:r>
      <w:r w:rsidRPr="00384E57">
        <w:rPr>
          <w:rFonts w:eastAsia="Times New Roman"/>
          <w:caps/>
          <w:szCs w:val="24"/>
        </w:rPr>
        <w:t xml:space="preserve"> </w:t>
      </w:r>
    </w:p>
    <w:p w14:paraId="073B063D" w14:textId="77777777" w:rsidR="00384E57" w:rsidRPr="00384E57" w:rsidRDefault="00384E57" w:rsidP="00384E57">
      <w:pPr>
        <w:spacing w:after="0" w:line="240" w:lineRule="auto"/>
        <w:jc w:val="center"/>
        <w:rPr>
          <w:rFonts w:eastAsia="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384E57" w:rsidRPr="00384E57" w14:paraId="0C76AD18" w14:textId="77777777" w:rsidTr="00230CE1">
        <w:tc>
          <w:tcPr>
            <w:tcW w:w="2448" w:type="dxa"/>
          </w:tcPr>
          <w:p w14:paraId="6AA19170" w14:textId="77777777" w:rsidR="00384E57" w:rsidRPr="00384E57" w:rsidRDefault="00384E57" w:rsidP="00384E57">
            <w:pPr>
              <w:spacing w:after="0" w:line="240" w:lineRule="auto"/>
              <w:jc w:val="both"/>
              <w:rPr>
                <w:rFonts w:eastAsia="Times New Roman"/>
                <w:b/>
                <w:bCs/>
                <w:kern w:val="2"/>
                <w:szCs w:val="24"/>
              </w:rPr>
            </w:pPr>
            <w:r w:rsidRPr="00384E57">
              <w:rPr>
                <w:rFonts w:eastAsia="Times New Roman"/>
                <w:b/>
                <w:bCs/>
                <w:kern w:val="2"/>
                <w:szCs w:val="24"/>
              </w:rPr>
              <w:t>Sutarties pavadinimas</w:t>
            </w:r>
          </w:p>
        </w:tc>
        <w:tc>
          <w:tcPr>
            <w:tcW w:w="7110" w:type="dxa"/>
            <w:gridSpan w:val="3"/>
          </w:tcPr>
          <w:p w14:paraId="53555A51" w14:textId="23B61083" w:rsidR="00384E57" w:rsidRPr="00384E57" w:rsidRDefault="00ED3550" w:rsidP="00384E57">
            <w:pPr>
              <w:spacing w:after="0" w:line="240" w:lineRule="auto"/>
              <w:jc w:val="both"/>
              <w:rPr>
                <w:rFonts w:eastAsia="Times New Roman"/>
                <w:kern w:val="2"/>
                <w:szCs w:val="24"/>
              </w:rPr>
            </w:pPr>
            <w:r>
              <w:rPr>
                <w:b/>
                <w:szCs w:val="24"/>
              </w:rPr>
              <w:t>AUTOMOBILIO</w:t>
            </w:r>
            <w:r>
              <w:rPr>
                <w:rFonts w:eastAsia="Times New Roman"/>
                <w:b/>
                <w:szCs w:val="24"/>
              </w:rPr>
              <w:t xml:space="preserve"> </w:t>
            </w:r>
            <w:r w:rsidR="0033585E">
              <w:rPr>
                <w:rFonts w:eastAsia="Times New Roman"/>
                <w:b/>
                <w:szCs w:val="24"/>
              </w:rPr>
              <w:t>PIRKIMO-PARDAVIMO SUTARTIS</w:t>
            </w:r>
          </w:p>
        </w:tc>
      </w:tr>
      <w:tr w:rsidR="00384E57" w:rsidRPr="00384E57" w14:paraId="409492AC" w14:textId="77777777" w:rsidTr="00230CE1">
        <w:tc>
          <w:tcPr>
            <w:tcW w:w="2448" w:type="dxa"/>
          </w:tcPr>
          <w:p w14:paraId="3FDB3920" w14:textId="77777777" w:rsidR="00384E57" w:rsidRPr="00384E57" w:rsidRDefault="00384E57" w:rsidP="00384E57">
            <w:pPr>
              <w:spacing w:after="0" w:line="240" w:lineRule="auto"/>
              <w:jc w:val="both"/>
              <w:rPr>
                <w:rFonts w:eastAsia="Times New Roman"/>
                <w:b/>
                <w:bCs/>
                <w:kern w:val="2"/>
                <w:szCs w:val="24"/>
              </w:rPr>
            </w:pPr>
            <w:r w:rsidRPr="00384E57">
              <w:rPr>
                <w:rFonts w:eastAsia="Times New Roman"/>
                <w:b/>
                <w:bCs/>
                <w:kern w:val="2"/>
                <w:szCs w:val="24"/>
              </w:rPr>
              <w:t>Sutarties data</w:t>
            </w:r>
          </w:p>
        </w:tc>
        <w:tc>
          <w:tcPr>
            <w:tcW w:w="2177" w:type="dxa"/>
          </w:tcPr>
          <w:p w14:paraId="582B5E6F" w14:textId="77777777" w:rsidR="00384E57" w:rsidRPr="00384E57" w:rsidRDefault="00384E57" w:rsidP="00384E57">
            <w:pPr>
              <w:spacing w:after="0" w:line="240" w:lineRule="auto"/>
              <w:jc w:val="both"/>
              <w:rPr>
                <w:rFonts w:eastAsia="Times New Roman"/>
                <w:kern w:val="2"/>
                <w:szCs w:val="24"/>
              </w:rPr>
            </w:pPr>
          </w:p>
        </w:tc>
        <w:tc>
          <w:tcPr>
            <w:tcW w:w="2362" w:type="dxa"/>
          </w:tcPr>
          <w:p w14:paraId="12D2B20D" w14:textId="77777777" w:rsidR="00384E57" w:rsidRPr="00384E57" w:rsidRDefault="00384E57" w:rsidP="00384E57">
            <w:pPr>
              <w:spacing w:after="0" w:line="240" w:lineRule="auto"/>
              <w:jc w:val="both"/>
              <w:rPr>
                <w:rFonts w:eastAsia="Times New Roman"/>
                <w:b/>
                <w:bCs/>
                <w:kern w:val="2"/>
                <w:szCs w:val="24"/>
              </w:rPr>
            </w:pPr>
            <w:r w:rsidRPr="00384E57">
              <w:rPr>
                <w:rFonts w:eastAsia="Times New Roman"/>
                <w:b/>
                <w:bCs/>
                <w:kern w:val="2"/>
                <w:szCs w:val="24"/>
              </w:rPr>
              <w:t>Sutarties numeris</w:t>
            </w:r>
          </w:p>
        </w:tc>
        <w:tc>
          <w:tcPr>
            <w:tcW w:w="2571" w:type="dxa"/>
          </w:tcPr>
          <w:p w14:paraId="38055B83" w14:textId="77777777" w:rsidR="00384E57" w:rsidRPr="00384E57" w:rsidRDefault="00384E57" w:rsidP="00384E57">
            <w:pPr>
              <w:spacing w:after="0" w:line="240" w:lineRule="auto"/>
              <w:jc w:val="both"/>
              <w:rPr>
                <w:rFonts w:eastAsia="Times New Roman"/>
                <w:kern w:val="2"/>
                <w:szCs w:val="24"/>
              </w:rPr>
            </w:pPr>
          </w:p>
        </w:tc>
      </w:tr>
    </w:tbl>
    <w:p w14:paraId="1ECBA169" w14:textId="77777777" w:rsidR="00384E57" w:rsidRPr="00384E57" w:rsidRDefault="00384E57" w:rsidP="00384E57">
      <w:pPr>
        <w:spacing w:after="0" w:line="240" w:lineRule="auto"/>
        <w:jc w:val="both"/>
        <w:rPr>
          <w:rFonts w:eastAsia="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384E57" w:rsidRPr="00384E57" w14:paraId="50AE560D" w14:textId="77777777" w:rsidTr="00230CE1">
        <w:tc>
          <w:tcPr>
            <w:tcW w:w="9558" w:type="dxa"/>
            <w:gridSpan w:val="3"/>
          </w:tcPr>
          <w:p w14:paraId="04FBF338" w14:textId="77777777" w:rsidR="00384E57" w:rsidRPr="00384E57" w:rsidRDefault="00384E57" w:rsidP="00384E57">
            <w:pPr>
              <w:spacing w:after="0" w:line="240" w:lineRule="auto"/>
              <w:jc w:val="center"/>
              <w:rPr>
                <w:rFonts w:eastAsia="Times New Roman"/>
                <w:b/>
                <w:bCs/>
                <w:kern w:val="2"/>
                <w:szCs w:val="24"/>
              </w:rPr>
            </w:pPr>
            <w:r w:rsidRPr="00384E57">
              <w:rPr>
                <w:rFonts w:eastAsia="Times New Roman"/>
                <w:b/>
                <w:bCs/>
                <w:kern w:val="2"/>
                <w:szCs w:val="24"/>
              </w:rPr>
              <w:t>1. SUTARTIES ŠALYS</w:t>
            </w:r>
          </w:p>
        </w:tc>
      </w:tr>
      <w:tr w:rsidR="00384E57" w:rsidRPr="00384E57" w14:paraId="0E429027" w14:textId="77777777" w:rsidTr="00230CE1">
        <w:tc>
          <w:tcPr>
            <w:tcW w:w="2808" w:type="dxa"/>
            <w:vMerge w:val="restart"/>
          </w:tcPr>
          <w:p w14:paraId="4B281F17" w14:textId="77777777" w:rsidR="00384E57" w:rsidRPr="00384E57" w:rsidRDefault="00384E57" w:rsidP="00384E57">
            <w:pPr>
              <w:spacing w:after="0" w:line="240" w:lineRule="auto"/>
              <w:jc w:val="center"/>
              <w:rPr>
                <w:rFonts w:eastAsia="Times New Roman"/>
                <w:b/>
                <w:bCs/>
                <w:kern w:val="2"/>
                <w:szCs w:val="24"/>
              </w:rPr>
            </w:pPr>
          </w:p>
          <w:p w14:paraId="5D3DA48C" w14:textId="77777777" w:rsidR="00384E57" w:rsidRPr="00384E57" w:rsidRDefault="00384E57" w:rsidP="00384E57">
            <w:pPr>
              <w:spacing w:after="0" w:line="240" w:lineRule="auto"/>
              <w:jc w:val="center"/>
              <w:rPr>
                <w:rFonts w:eastAsia="Times New Roman"/>
                <w:b/>
                <w:bCs/>
                <w:kern w:val="2"/>
                <w:szCs w:val="24"/>
              </w:rPr>
            </w:pPr>
          </w:p>
          <w:p w14:paraId="20DE7DFB" w14:textId="77777777" w:rsidR="00384E57" w:rsidRPr="00384E57" w:rsidRDefault="00384E57" w:rsidP="00384E57">
            <w:pPr>
              <w:spacing w:after="0" w:line="240" w:lineRule="auto"/>
              <w:jc w:val="center"/>
              <w:rPr>
                <w:rFonts w:eastAsia="Times New Roman"/>
                <w:b/>
                <w:bCs/>
                <w:kern w:val="2"/>
                <w:szCs w:val="24"/>
              </w:rPr>
            </w:pPr>
          </w:p>
          <w:p w14:paraId="1293C7F9" w14:textId="77777777" w:rsidR="00384E57" w:rsidRPr="00384E57" w:rsidRDefault="00384E57" w:rsidP="00384E57">
            <w:pPr>
              <w:spacing w:after="0" w:line="240" w:lineRule="auto"/>
              <w:rPr>
                <w:rFonts w:eastAsia="Times New Roman"/>
                <w:b/>
                <w:bCs/>
                <w:kern w:val="2"/>
                <w:szCs w:val="24"/>
              </w:rPr>
            </w:pPr>
          </w:p>
          <w:p w14:paraId="4A6B615D"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1.1. Pirkėjas</w:t>
            </w:r>
          </w:p>
        </w:tc>
        <w:tc>
          <w:tcPr>
            <w:tcW w:w="3240" w:type="dxa"/>
          </w:tcPr>
          <w:p w14:paraId="148318AF"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1.1.1. Pavadinimas</w:t>
            </w:r>
          </w:p>
        </w:tc>
        <w:tc>
          <w:tcPr>
            <w:tcW w:w="3510" w:type="dxa"/>
          </w:tcPr>
          <w:p w14:paraId="0456BAA2" w14:textId="2B019183" w:rsidR="00384E57" w:rsidRPr="00384E57" w:rsidRDefault="00384E57" w:rsidP="002616ED">
            <w:pPr>
              <w:spacing w:after="0" w:line="240" w:lineRule="auto"/>
              <w:jc w:val="both"/>
              <w:rPr>
                <w:rFonts w:eastAsia="Times New Roman"/>
                <w:kern w:val="2"/>
                <w:szCs w:val="24"/>
              </w:rPr>
            </w:pPr>
            <w:r w:rsidRPr="00384E57">
              <w:rPr>
                <w:rFonts w:eastAsia="Times New Roman"/>
                <w:szCs w:val="24"/>
              </w:rPr>
              <w:t>Nacionalinė žemės tarnyba prie Aplinkos ministerijos</w:t>
            </w:r>
          </w:p>
        </w:tc>
      </w:tr>
      <w:tr w:rsidR="00384E57" w:rsidRPr="00384E57" w14:paraId="71A9932B" w14:textId="77777777" w:rsidTr="00230CE1">
        <w:tc>
          <w:tcPr>
            <w:tcW w:w="2808" w:type="dxa"/>
            <w:vMerge/>
          </w:tcPr>
          <w:p w14:paraId="2AA0DD98" w14:textId="77777777" w:rsidR="00384E57" w:rsidRPr="00384E57" w:rsidRDefault="00384E57" w:rsidP="00384E57">
            <w:pPr>
              <w:spacing w:after="0" w:line="240" w:lineRule="auto"/>
              <w:rPr>
                <w:rFonts w:eastAsia="Times New Roman"/>
                <w:kern w:val="2"/>
                <w:szCs w:val="24"/>
              </w:rPr>
            </w:pPr>
          </w:p>
        </w:tc>
        <w:tc>
          <w:tcPr>
            <w:tcW w:w="3240" w:type="dxa"/>
          </w:tcPr>
          <w:p w14:paraId="7861D73F"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1.1.2. Juridinio asmens kodas</w:t>
            </w:r>
          </w:p>
        </w:tc>
        <w:tc>
          <w:tcPr>
            <w:tcW w:w="3510" w:type="dxa"/>
          </w:tcPr>
          <w:p w14:paraId="5C8B9395" w14:textId="77777777" w:rsidR="00384E57" w:rsidRPr="00384E57" w:rsidRDefault="00384E57" w:rsidP="002616ED">
            <w:pPr>
              <w:spacing w:after="0" w:line="240" w:lineRule="auto"/>
              <w:jc w:val="both"/>
              <w:rPr>
                <w:rFonts w:eastAsia="Times New Roman"/>
                <w:kern w:val="2"/>
                <w:szCs w:val="24"/>
              </w:rPr>
            </w:pPr>
            <w:r w:rsidRPr="00384E57">
              <w:rPr>
                <w:rFonts w:eastAsia="Times New Roman"/>
                <w:szCs w:val="24"/>
              </w:rPr>
              <w:t>188704927</w:t>
            </w:r>
          </w:p>
        </w:tc>
      </w:tr>
      <w:tr w:rsidR="00384E57" w:rsidRPr="00384E57" w14:paraId="3F2F583E" w14:textId="77777777" w:rsidTr="00230CE1">
        <w:tc>
          <w:tcPr>
            <w:tcW w:w="2808" w:type="dxa"/>
            <w:vMerge/>
          </w:tcPr>
          <w:p w14:paraId="117FC2DF" w14:textId="77777777" w:rsidR="00384E57" w:rsidRPr="00384E57" w:rsidRDefault="00384E57" w:rsidP="00384E57">
            <w:pPr>
              <w:spacing w:after="0" w:line="240" w:lineRule="auto"/>
              <w:rPr>
                <w:rFonts w:eastAsia="Times New Roman"/>
                <w:kern w:val="2"/>
                <w:szCs w:val="24"/>
              </w:rPr>
            </w:pPr>
          </w:p>
        </w:tc>
        <w:tc>
          <w:tcPr>
            <w:tcW w:w="3240" w:type="dxa"/>
          </w:tcPr>
          <w:p w14:paraId="6D63AE5D"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1.1.3. Adresas</w:t>
            </w:r>
          </w:p>
        </w:tc>
        <w:tc>
          <w:tcPr>
            <w:tcW w:w="3510" w:type="dxa"/>
          </w:tcPr>
          <w:p w14:paraId="24251F52" w14:textId="4165EC7A" w:rsidR="00384E57" w:rsidRPr="00384E57" w:rsidRDefault="00145712" w:rsidP="002616ED">
            <w:pPr>
              <w:spacing w:after="0" w:line="240" w:lineRule="auto"/>
              <w:jc w:val="both"/>
              <w:rPr>
                <w:rFonts w:eastAsia="Times New Roman"/>
                <w:kern w:val="2"/>
                <w:szCs w:val="24"/>
              </w:rPr>
            </w:pPr>
            <w:r w:rsidRPr="00145712">
              <w:rPr>
                <w:rFonts w:eastAsia="Times New Roman"/>
                <w:szCs w:val="24"/>
              </w:rPr>
              <w:t>Kalvarijų g. 147, 08352</w:t>
            </w:r>
            <w:r>
              <w:rPr>
                <w:rFonts w:eastAsia="Times New Roman"/>
                <w:szCs w:val="24"/>
              </w:rPr>
              <w:t xml:space="preserve"> </w:t>
            </w:r>
            <w:r w:rsidR="00384E57" w:rsidRPr="00384E57">
              <w:rPr>
                <w:rFonts w:eastAsia="Times New Roman"/>
                <w:szCs w:val="24"/>
              </w:rPr>
              <w:t>Vilnius</w:t>
            </w:r>
          </w:p>
        </w:tc>
      </w:tr>
      <w:tr w:rsidR="00384E57" w:rsidRPr="00384E57" w14:paraId="0C50584C" w14:textId="77777777" w:rsidTr="00230CE1">
        <w:tc>
          <w:tcPr>
            <w:tcW w:w="2808" w:type="dxa"/>
            <w:vMerge/>
          </w:tcPr>
          <w:p w14:paraId="165918FE" w14:textId="77777777" w:rsidR="00384E57" w:rsidRPr="00384E57" w:rsidRDefault="00384E57" w:rsidP="00384E57">
            <w:pPr>
              <w:spacing w:after="0" w:line="240" w:lineRule="auto"/>
              <w:rPr>
                <w:rFonts w:eastAsia="Times New Roman"/>
                <w:kern w:val="2"/>
                <w:szCs w:val="24"/>
              </w:rPr>
            </w:pPr>
          </w:p>
        </w:tc>
        <w:tc>
          <w:tcPr>
            <w:tcW w:w="3240" w:type="dxa"/>
          </w:tcPr>
          <w:p w14:paraId="73209346"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1.1.4. PVM mokėtojo kodas</w:t>
            </w:r>
          </w:p>
        </w:tc>
        <w:tc>
          <w:tcPr>
            <w:tcW w:w="3510" w:type="dxa"/>
          </w:tcPr>
          <w:p w14:paraId="43BEDDD0" w14:textId="3C3D4A18" w:rsidR="00384E57" w:rsidRPr="00384E57" w:rsidRDefault="005C58E0" w:rsidP="002616ED">
            <w:pPr>
              <w:spacing w:after="0" w:line="240" w:lineRule="auto"/>
              <w:jc w:val="both"/>
              <w:rPr>
                <w:rFonts w:eastAsia="Times New Roman"/>
                <w:kern w:val="2"/>
                <w:szCs w:val="24"/>
              </w:rPr>
            </w:pPr>
            <w:r w:rsidRPr="0055560E">
              <w:rPr>
                <w:rFonts w:eastAsia="Times New Roman"/>
              </w:rPr>
              <w:t>Nėra</w:t>
            </w:r>
          </w:p>
        </w:tc>
      </w:tr>
      <w:tr w:rsidR="00384E57" w:rsidRPr="00384E57" w14:paraId="10BEDA00" w14:textId="77777777" w:rsidTr="00230CE1">
        <w:tc>
          <w:tcPr>
            <w:tcW w:w="2808" w:type="dxa"/>
            <w:vMerge/>
          </w:tcPr>
          <w:p w14:paraId="01580606" w14:textId="77777777" w:rsidR="00384E57" w:rsidRPr="00384E57" w:rsidRDefault="00384E57" w:rsidP="00384E57">
            <w:pPr>
              <w:spacing w:after="0" w:line="240" w:lineRule="auto"/>
              <w:rPr>
                <w:rFonts w:eastAsia="Times New Roman"/>
                <w:kern w:val="2"/>
                <w:szCs w:val="24"/>
              </w:rPr>
            </w:pPr>
          </w:p>
        </w:tc>
        <w:tc>
          <w:tcPr>
            <w:tcW w:w="3240" w:type="dxa"/>
          </w:tcPr>
          <w:p w14:paraId="28EBC050"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1.1.5. Atsiskaitomoji sąskaita</w:t>
            </w:r>
          </w:p>
        </w:tc>
        <w:tc>
          <w:tcPr>
            <w:tcW w:w="3510" w:type="dxa"/>
          </w:tcPr>
          <w:p w14:paraId="773D9660" w14:textId="77777777" w:rsidR="00384E57" w:rsidRPr="00384E57" w:rsidRDefault="00384E57" w:rsidP="002616ED">
            <w:pPr>
              <w:spacing w:after="0" w:line="240" w:lineRule="auto"/>
              <w:jc w:val="both"/>
              <w:rPr>
                <w:rFonts w:eastAsia="Times New Roman"/>
                <w:kern w:val="2"/>
                <w:szCs w:val="24"/>
              </w:rPr>
            </w:pPr>
            <w:r w:rsidRPr="00384E57">
              <w:rPr>
                <w:rFonts w:eastAsia="Times New Roman"/>
                <w:szCs w:val="24"/>
              </w:rPr>
              <w:t>LT764040063610000729</w:t>
            </w:r>
          </w:p>
        </w:tc>
      </w:tr>
      <w:tr w:rsidR="00384E57" w:rsidRPr="00384E57" w14:paraId="422BB90A" w14:textId="77777777" w:rsidTr="00230CE1">
        <w:tc>
          <w:tcPr>
            <w:tcW w:w="2808" w:type="dxa"/>
            <w:vMerge/>
          </w:tcPr>
          <w:p w14:paraId="04BDEA46" w14:textId="77777777" w:rsidR="00384E57" w:rsidRPr="00384E57" w:rsidRDefault="00384E57" w:rsidP="00384E57">
            <w:pPr>
              <w:spacing w:after="0" w:line="240" w:lineRule="auto"/>
              <w:rPr>
                <w:rFonts w:eastAsia="Times New Roman"/>
                <w:kern w:val="2"/>
                <w:szCs w:val="24"/>
              </w:rPr>
            </w:pPr>
          </w:p>
        </w:tc>
        <w:tc>
          <w:tcPr>
            <w:tcW w:w="3240" w:type="dxa"/>
          </w:tcPr>
          <w:p w14:paraId="04D142B8"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1.1.6. Bankas, banko kodas</w:t>
            </w:r>
          </w:p>
        </w:tc>
        <w:tc>
          <w:tcPr>
            <w:tcW w:w="3510" w:type="dxa"/>
          </w:tcPr>
          <w:p w14:paraId="6AF944AA" w14:textId="77777777" w:rsidR="00384E57" w:rsidRPr="00384E57" w:rsidRDefault="00384E57" w:rsidP="002616ED">
            <w:pPr>
              <w:widowControl w:val="0"/>
              <w:tabs>
                <w:tab w:val="left" w:pos="567"/>
                <w:tab w:val="left" w:pos="993"/>
              </w:tabs>
              <w:spacing w:after="0" w:line="240" w:lineRule="auto"/>
              <w:ind w:left="31" w:right="62"/>
              <w:jc w:val="both"/>
              <w:rPr>
                <w:rFonts w:eastAsia="Times New Roman"/>
                <w:szCs w:val="24"/>
              </w:rPr>
            </w:pPr>
            <w:r w:rsidRPr="00384E57">
              <w:rPr>
                <w:rFonts w:eastAsia="Times New Roman"/>
                <w:szCs w:val="24"/>
              </w:rPr>
              <w:t>Lietuvos Respublikos finansų ministerija</w:t>
            </w:r>
          </w:p>
          <w:p w14:paraId="6B2694EA" w14:textId="0C363D6D" w:rsidR="00384E57" w:rsidRPr="005C58E0" w:rsidRDefault="00384E57" w:rsidP="002616ED">
            <w:pPr>
              <w:widowControl w:val="0"/>
              <w:tabs>
                <w:tab w:val="left" w:pos="567"/>
                <w:tab w:val="left" w:pos="993"/>
              </w:tabs>
              <w:spacing w:after="0" w:line="240" w:lineRule="auto"/>
              <w:ind w:left="31" w:right="62"/>
              <w:jc w:val="both"/>
              <w:rPr>
                <w:rFonts w:eastAsia="Times New Roman"/>
                <w:szCs w:val="24"/>
              </w:rPr>
            </w:pPr>
            <w:r w:rsidRPr="00384E57">
              <w:rPr>
                <w:rFonts w:eastAsia="Times New Roman"/>
                <w:szCs w:val="24"/>
              </w:rPr>
              <w:t>Finansų įstaigos kodas 40400</w:t>
            </w:r>
          </w:p>
        </w:tc>
      </w:tr>
      <w:tr w:rsidR="00384E57" w:rsidRPr="00384E57" w14:paraId="61B6173E" w14:textId="77777777" w:rsidTr="00230CE1">
        <w:tc>
          <w:tcPr>
            <w:tcW w:w="2808" w:type="dxa"/>
            <w:vMerge/>
          </w:tcPr>
          <w:p w14:paraId="22667AFE" w14:textId="77777777" w:rsidR="00384E57" w:rsidRPr="00384E57" w:rsidRDefault="00384E57" w:rsidP="00384E57">
            <w:pPr>
              <w:spacing w:after="0" w:line="240" w:lineRule="auto"/>
              <w:rPr>
                <w:rFonts w:eastAsia="Times New Roman"/>
                <w:kern w:val="2"/>
                <w:szCs w:val="24"/>
              </w:rPr>
            </w:pPr>
          </w:p>
        </w:tc>
        <w:tc>
          <w:tcPr>
            <w:tcW w:w="3240" w:type="dxa"/>
          </w:tcPr>
          <w:p w14:paraId="50892B41"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1.1.7. Telefonas</w:t>
            </w:r>
          </w:p>
        </w:tc>
        <w:tc>
          <w:tcPr>
            <w:tcW w:w="3510" w:type="dxa"/>
          </w:tcPr>
          <w:p w14:paraId="394D334E" w14:textId="08B26593" w:rsidR="00384E57" w:rsidRPr="00384E57" w:rsidRDefault="00834FB2" w:rsidP="002616ED">
            <w:pPr>
              <w:spacing w:after="0" w:line="240" w:lineRule="auto"/>
              <w:jc w:val="both"/>
              <w:rPr>
                <w:rFonts w:eastAsia="Times New Roman"/>
                <w:kern w:val="2"/>
                <w:szCs w:val="24"/>
              </w:rPr>
            </w:pPr>
            <w:r w:rsidRPr="00B60DA9">
              <w:t>+370</w:t>
            </w:r>
            <w:r>
              <w:t> 660 72 660</w:t>
            </w:r>
          </w:p>
        </w:tc>
      </w:tr>
      <w:tr w:rsidR="00384E57" w:rsidRPr="00384E57" w14:paraId="33E59453" w14:textId="77777777" w:rsidTr="00230CE1">
        <w:tc>
          <w:tcPr>
            <w:tcW w:w="2808" w:type="dxa"/>
            <w:vMerge/>
          </w:tcPr>
          <w:p w14:paraId="21A6928C" w14:textId="77777777" w:rsidR="00384E57" w:rsidRPr="00384E57" w:rsidRDefault="00384E57" w:rsidP="00384E57">
            <w:pPr>
              <w:spacing w:after="0" w:line="240" w:lineRule="auto"/>
              <w:rPr>
                <w:rFonts w:eastAsia="Times New Roman"/>
                <w:kern w:val="2"/>
                <w:szCs w:val="24"/>
              </w:rPr>
            </w:pPr>
          </w:p>
        </w:tc>
        <w:tc>
          <w:tcPr>
            <w:tcW w:w="3240" w:type="dxa"/>
          </w:tcPr>
          <w:p w14:paraId="0E50C35A"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1.1.8. El. paštas</w:t>
            </w:r>
          </w:p>
        </w:tc>
        <w:tc>
          <w:tcPr>
            <w:tcW w:w="3510" w:type="dxa"/>
          </w:tcPr>
          <w:p w14:paraId="4B6319E7" w14:textId="77777777" w:rsidR="00384E57" w:rsidRPr="00384E57" w:rsidRDefault="00384E57" w:rsidP="002616ED">
            <w:pPr>
              <w:spacing w:after="0" w:line="240" w:lineRule="auto"/>
              <w:jc w:val="both"/>
              <w:rPr>
                <w:rFonts w:eastAsia="Times New Roman"/>
                <w:kern w:val="2"/>
                <w:szCs w:val="24"/>
              </w:rPr>
            </w:pPr>
            <w:r w:rsidRPr="00384E57">
              <w:rPr>
                <w:rFonts w:eastAsia="Times New Roman"/>
                <w:szCs w:val="24"/>
              </w:rPr>
              <w:t>nzt@nzt.lt</w:t>
            </w:r>
          </w:p>
        </w:tc>
      </w:tr>
      <w:tr w:rsidR="00384E57" w:rsidRPr="00384E57" w14:paraId="21133F5A" w14:textId="77777777" w:rsidTr="00230CE1">
        <w:tc>
          <w:tcPr>
            <w:tcW w:w="2808" w:type="dxa"/>
            <w:vMerge/>
          </w:tcPr>
          <w:p w14:paraId="09781317" w14:textId="77777777" w:rsidR="00384E57" w:rsidRPr="00384E57" w:rsidRDefault="00384E57" w:rsidP="00384E57">
            <w:pPr>
              <w:spacing w:after="0" w:line="240" w:lineRule="auto"/>
              <w:rPr>
                <w:rFonts w:eastAsia="Times New Roman"/>
                <w:kern w:val="2"/>
                <w:szCs w:val="24"/>
              </w:rPr>
            </w:pPr>
          </w:p>
        </w:tc>
        <w:tc>
          <w:tcPr>
            <w:tcW w:w="3240" w:type="dxa"/>
          </w:tcPr>
          <w:p w14:paraId="5E811226"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1.1.9. Šalies atstovas</w:t>
            </w:r>
          </w:p>
        </w:tc>
        <w:tc>
          <w:tcPr>
            <w:tcW w:w="3510" w:type="dxa"/>
          </w:tcPr>
          <w:p w14:paraId="18A22FDF" w14:textId="753C4514" w:rsidR="00384E57" w:rsidRPr="00384E57" w:rsidRDefault="00384E57" w:rsidP="006753D7">
            <w:pPr>
              <w:spacing w:after="0" w:line="240" w:lineRule="auto"/>
              <w:jc w:val="both"/>
              <w:rPr>
                <w:rFonts w:eastAsia="Times New Roman"/>
                <w:kern w:val="2"/>
                <w:szCs w:val="24"/>
              </w:rPr>
            </w:pPr>
          </w:p>
        </w:tc>
      </w:tr>
      <w:tr w:rsidR="00384E57" w:rsidRPr="00384E57" w14:paraId="4A4A63C1" w14:textId="77777777" w:rsidTr="00230CE1">
        <w:tc>
          <w:tcPr>
            <w:tcW w:w="2808" w:type="dxa"/>
            <w:vMerge/>
          </w:tcPr>
          <w:p w14:paraId="7A722227" w14:textId="77777777" w:rsidR="00384E57" w:rsidRPr="00384E57" w:rsidRDefault="00384E57" w:rsidP="00384E57">
            <w:pPr>
              <w:spacing w:after="0" w:line="240" w:lineRule="auto"/>
              <w:rPr>
                <w:rFonts w:eastAsia="Times New Roman"/>
                <w:kern w:val="2"/>
                <w:szCs w:val="24"/>
              </w:rPr>
            </w:pPr>
          </w:p>
        </w:tc>
        <w:tc>
          <w:tcPr>
            <w:tcW w:w="3240" w:type="dxa"/>
          </w:tcPr>
          <w:p w14:paraId="079536CB"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1.1.10. Atstovavimo pagrindas</w:t>
            </w:r>
          </w:p>
        </w:tc>
        <w:tc>
          <w:tcPr>
            <w:tcW w:w="3510" w:type="dxa"/>
          </w:tcPr>
          <w:p w14:paraId="0263D0B5" w14:textId="6609B227" w:rsidR="00384E57" w:rsidRPr="00384E57" w:rsidRDefault="00384E57" w:rsidP="00046CF7">
            <w:pPr>
              <w:spacing w:after="0" w:line="240" w:lineRule="auto"/>
              <w:jc w:val="both"/>
              <w:rPr>
                <w:rFonts w:eastAsia="Times New Roman"/>
                <w:kern w:val="2"/>
                <w:szCs w:val="24"/>
              </w:rPr>
            </w:pPr>
          </w:p>
        </w:tc>
      </w:tr>
      <w:tr w:rsidR="00384E57" w:rsidRPr="00384E57" w14:paraId="70F3C734" w14:textId="77777777" w:rsidTr="00230CE1">
        <w:tc>
          <w:tcPr>
            <w:tcW w:w="2808" w:type="dxa"/>
            <w:vMerge w:val="restart"/>
          </w:tcPr>
          <w:p w14:paraId="22E1BF34" w14:textId="77777777" w:rsidR="00384E57" w:rsidRPr="00384E57" w:rsidRDefault="00384E57" w:rsidP="00384E57">
            <w:pPr>
              <w:spacing w:after="0" w:line="240" w:lineRule="auto"/>
              <w:rPr>
                <w:rFonts w:eastAsia="Times New Roman"/>
                <w:b/>
                <w:bCs/>
                <w:kern w:val="2"/>
                <w:szCs w:val="24"/>
              </w:rPr>
            </w:pPr>
          </w:p>
          <w:p w14:paraId="4971016F" w14:textId="77777777" w:rsidR="00384E57" w:rsidRPr="00384E57" w:rsidRDefault="00384E57" w:rsidP="00384E57">
            <w:pPr>
              <w:spacing w:after="0" w:line="240" w:lineRule="auto"/>
              <w:rPr>
                <w:rFonts w:eastAsia="Times New Roman"/>
                <w:b/>
                <w:bCs/>
                <w:kern w:val="2"/>
                <w:szCs w:val="24"/>
              </w:rPr>
            </w:pPr>
          </w:p>
          <w:p w14:paraId="0F50ED79" w14:textId="77777777" w:rsidR="00384E57" w:rsidRPr="00384E57" w:rsidRDefault="00384E57" w:rsidP="00384E57">
            <w:pPr>
              <w:spacing w:after="0" w:line="240" w:lineRule="auto"/>
              <w:rPr>
                <w:rFonts w:eastAsia="Times New Roman"/>
                <w:b/>
                <w:bCs/>
                <w:kern w:val="2"/>
                <w:szCs w:val="24"/>
              </w:rPr>
            </w:pPr>
          </w:p>
          <w:p w14:paraId="2EB2EEE2"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1.2. Tiekėjas</w:t>
            </w:r>
          </w:p>
          <w:p w14:paraId="21832939" w14:textId="77777777" w:rsidR="00384E57" w:rsidRPr="00384E57" w:rsidRDefault="00384E57" w:rsidP="00384E57">
            <w:pPr>
              <w:spacing w:after="0" w:line="240" w:lineRule="auto"/>
              <w:rPr>
                <w:rFonts w:eastAsia="Times New Roman"/>
                <w:color w:val="4472C4"/>
                <w:kern w:val="2"/>
                <w:szCs w:val="24"/>
              </w:rPr>
            </w:pPr>
            <w:r w:rsidRPr="00384E57">
              <w:rPr>
                <w:rFonts w:eastAsia="Times New Roman"/>
                <w:color w:val="4472C4"/>
                <w:kern w:val="2"/>
                <w:szCs w:val="24"/>
              </w:rPr>
              <w:t>(jei Tiekėjas yra fizinis asmuo, skiltys atitinkamai pakoreguojamos)</w:t>
            </w:r>
          </w:p>
          <w:p w14:paraId="3FD1305F" w14:textId="77777777" w:rsidR="00384E57" w:rsidRPr="00384E57" w:rsidRDefault="00384E57" w:rsidP="00384E57">
            <w:pPr>
              <w:spacing w:after="0" w:line="240" w:lineRule="auto"/>
              <w:rPr>
                <w:rFonts w:eastAsia="Times New Roman"/>
                <w:b/>
                <w:bCs/>
                <w:kern w:val="2"/>
                <w:szCs w:val="24"/>
              </w:rPr>
            </w:pPr>
          </w:p>
        </w:tc>
        <w:tc>
          <w:tcPr>
            <w:tcW w:w="3240" w:type="dxa"/>
          </w:tcPr>
          <w:p w14:paraId="57397CFC"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1.2.1. Pavadinimas</w:t>
            </w:r>
          </w:p>
        </w:tc>
        <w:tc>
          <w:tcPr>
            <w:tcW w:w="3510" w:type="dxa"/>
          </w:tcPr>
          <w:p w14:paraId="537CAC88" w14:textId="77777777" w:rsidR="00384E57" w:rsidRPr="00384E57" w:rsidRDefault="00384E57" w:rsidP="00384E57">
            <w:pPr>
              <w:spacing w:after="0" w:line="240" w:lineRule="auto"/>
              <w:jc w:val="center"/>
              <w:rPr>
                <w:rFonts w:eastAsia="Times New Roman"/>
                <w:kern w:val="2"/>
                <w:szCs w:val="24"/>
              </w:rPr>
            </w:pPr>
          </w:p>
        </w:tc>
      </w:tr>
      <w:tr w:rsidR="00384E57" w:rsidRPr="00384E57" w14:paraId="4780DD9E" w14:textId="77777777" w:rsidTr="00230CE1">
        <w:tc>
          <w:tcPr>
            <w:tcW w:w="2808" w:type="dxa"/>
            <w:vMerge/>
          </w:tcPr>
          <w:p w14:paraId="532E0203" w14:textId="77777777" w:rsidR="00384E57" w:rsidRPr="00384E57" w:rsidRDefault="00384E57" w:rsidP="00384E57">
            <w:pPr>
              <w:spacing w:after="0" w:line="240" w:lineRule="auto"/>
              <w:rPr>
                <w:rFonts w:eastAsia="Times New Roman"/>
                <w:b/>
                <w:bCs/>
                <w:kern w:val="2"/>
                <w:szCs w:val="24"/>
              </w:rPr>
            </w:pPr>
          </w:p>
        </w:tc>
        <w:tc>
          <w:tcPr>
            <w:tcW w:w="3240" w:type="dxa"/>
          </w:tcPr>
          <w:p w14:paraId="27100B20"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1.2.2. Juridinio asmens kodas</w:t>
            </w:r>
          </w:p>
        </w:tc>
        <w:tc>
          <w:tcPr>
            <w:tcW w:w="3510" w:type="dxa"/>
          </w:tcPr>
          <w:p w14:paraId="2D87A2E4" w14:textId="77777777" w:rsidR="00384E57" w:rsidRPr="00384E57" w:rsidRDefault="00384E57" w:rsidP="00384E57">
            <w:pPr>
              <w:spacing w:after="0" w:line="240" w:lineRule="auto"/>
              <w:jc w:val="center"/>
              <w:rPr>
                <w:rFonts w:eastAsia="Times New Roman"/>
                <w:kern w:val="2"/>
                <w:szCs w:val="24"/>
              </w:rPr>
            </w:pPr>
          </w:p>
        </w:tc>
      </w:tr>
      <w:tr w:rsidR="00384E57" w:rsidRPr="00384E57" w14:paraId="30351E23" w14:textId="77777777" w:rsidTr="00230CE1">
        <w:tc>
          <w:tcPr>
            <w:tcW w:w="2808" w:type="dxa"/>
            <w:vMerge/>
          </w:tcPr>
          <w:p w14:paraId="35C2D99B" w14:textId="77777777" w:rsidR="00384E57" w:rsidRPr="00384E57" w:rsidRDefault="00384E57" w:rsidP="00384E57">
            <w:pPr>
              <w:spacing w:after="0" w:line="240" w:lineRule="auto"/>
              <w:rPr>
                <w:rFonts w:eastAsia="Times New Roman"/>
                <w:b/>
                <w:bCs/>
                <w:kern w:val="2"/>
                <w:szCs w:val="24"/>
              </w:rPr>
            </w:pPr>
          </w:p>
        </w:tc>
        <w:tc>
          <w:tcPr>
            <w:tcW w:w="3240" w:type="dxa"/>
          </w:tcPr>
          <w:p w14:paraId="0F22D5AB"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1.2.3. Adresas</w:t>
            </w:r>
          </w:p>
        </w:tc>
        <w:tc>
          <w:tcPr>
            <w:tcW w:w="3510" w:type="dxa"/>
          </w:tcPr>
          <w:p w14:paraId="466BCA1A" w14:textId="77777777" w:rsidR="00384E57" w:rsidRPr="00384E57" w:rsidRDefault="00384E57" w:rsidP="00384E57">
            <w:pPr>
              <w:spacing w:after="0" w:line="240" w:lineRule="auto"/>
              <w:jc w:val="center"/>
              <w:rPr>
                <w:rFonts w:eastAsia="Times New Roman"/>
                <w:kern w:val="2"/>
                <w:szCs w:val="24"/>
              </w:rPr>
            </w:pPr>
          </w:p>
        </w:tc>
      </w:tr>
      <w:tr w:rsidR="00384E57" w:rsidRPr="00384E57" w14:paraId="6B55904C" w14:textId="77777777" w:rsidTr="00230CE1">
        <w:tc>
          <w:tcPr>
            <w:tcW w:w="2808" w:type="dxa"/>
            <w:vMerge/>
          </w:tcPr>
          <w:p w14:paraId="00D204A1" w14:textId="77777777" w:rsidR="00384E57" w:rsidRPr="00384E57" w:rsidRDefault="00384E57" w:rsidP="00384E57">
            <w:pPr>
              <w:spacing w:after="0" w:line="240" w:lineRule="auto"/>
              <w:rPr>
                <w:rFonts w:eastAsia="Times New Roman"/>
                <w:b/>
                <w:bCs/>
                <w:kern w:val="2"/>
                <w:szCs w:val="24"/>
              </w:rPr>
            </w:pPr>
          </w:p>
        </w:tc>
        <w:tc>
          <w:tcPr>
            <w:tcW w:w="3240" w:type="dxa"/>
          </w:tcPr>
          <w:p w14:paraId="140834C9"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1.2.4. PVM mokėtojo kodas</w:t>
            </w:r>
          </w:p>
        </w:tc>
        <w:tc>
          <w:tcPr>
            <w:tcW w:w="3510" w:type="dxa"/>
          </w:tcPr>
          <w:p w14:paraId="19DDC183" w14:textId="77777777" w:rsidR="00384E57" w:rsidRPr="00384E57" w:rsidRDefault="00384E57" w:rsidP="00384E57">
            <w:pPr>
              <w:spacing w:after="0" w:line="240" w:lineRule="auto"/>
              <w:jc w:val="center"/>
              <w:rPr>
                <w:rFonts w:eastAsia="Times New Roman"/>
                <w:kern w:val="2"/>
                <w:szCs w:val="24"/>
              </w:rPr>
            </w:pPr>
          </w:p>
        </w:tc>
      </w:tr>
      <w:tr w:rsidR="00384E57" w:rsidRPr="00384E57" w14:paraId="2E41EFEA" w14:textId="77777777" w:rsidTr="00230CE1">
        <w:tc>
          <w:tcPr>
            <w:tcW w:w="2808" w:type="dxa"/>
            <w:vMerge/>
          </w:tcPr>
          <w:p w14:paraId="4C8DA3AA" w14:textId="77777777" w:rsidR="00384E57" w:rsidRPr="00384E57" w:rsidRDefault="00384E57" w:rsidP="00384E57">
            <w:pPr>
              <w:spacing w:after="0" w:line="240" w:lineRule="auto"/>
              <w:rPr>
                <w:rFonts w:eastAsia="Times New Roman"/>
                <w:b/>
                <w:bCs/>
                <w:kern w:val="2"/>
                <w:szCs w:val="24"/>
              </w:rPr>
            </w:pPr>
          </w:p>
        </w:tc>
        <w:tc>
          <w:tcPr>
            <w:tcW w:w="3240" w:type="dxa"/>
          </w:tcPr>
          <w:p w14:paraId="70CC9024"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1.2.5. Atsiskaitomoji sąskaita</w:t>
            </w:r>
          </w:p>
        </w:tc>
        <w:tc>
          <w:tcPr>
            <w:tcW w:w="3510" w:type="dxa"/>
          </w:tcPr>
          <w:p w14:paraId="72C297AE" w14:textId="77777777" w:rsidR="00384E57" w:rsidRPr="00384E57" w:rsidRDefault="00384E57" w:rsidP="00384E57">
            <w:pPr>
              <w:spacing w:after="0" w:line="240" w:lineRule="auto"/>
              <w:jc w:val="center"/>
              <w:rPr>
                <w:rFonts w:eastAsia="Times New Roman"/>
                <w:kern w:val="2"/>
                <w:szCs w:val="24"/>
              </w:rPr>
            </w:pPr>
          </w:p>
        </w:tc>
      </w:tr>
      <w:tr w:rsidR="00384E57" w:rsidRPr="00384E57" w14:paraId="6531BCD1" w14:textId="77777777" w:rsidTr="00230CE1">
        <w:tc>
          <w:tcPr>
            <w:tcW w:w="2808" w:type="dxa"/>
            <w:vMerge/>
          </w:tcPr>
          <w:p w14:paraId="329DA7AB" w14:textId="77777777" w:rsidR="00384E57" w:rsidRPr="00384E57" w:rsidRDefault="00384E57" w:rsidP="00384E57">
            <w:pPr>
              <w:spacing w:after="0" w:line="240" w:lineRule="auto"/>
              <w:rPr>
                <w:rFonts w:eastAsia="Times New Roman"/>
                <w:b/>
                <w:bCs/>
                <w:kern w:val="2"/>
                <w:szCs w:val="24"/>
              </w:rPr>
            </w:pPr>
          </w:p>
        </w:tc>
        <w:tc>
          <w:tcPr>
            <w:tcW w:w="3240" w:type="dxa"/>
          </w:tcPr>
          <w:p w14:paraId="653625C8"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1.2.6. Bankas, banko kodas</w:t>
            </w:r>
          </w:p>
        </w:tc>
        <w:tc>
          <w:tcPr>
            <w:tcW w:w="3510" w:type="dxa"/>
          </w:tcPr>
          <w:p w14:paraId="6954619D" w14:textId="77777777" w:rsidR="00384E57" w:rsidRPr="00384E57" w:rsidRDefault="00384E57" w:rsidP="00384E57">
            <w:pPr>
              <w:spacing w:after="0" w:line="240" w:lineRule="auto"/>
              <w:jc w:val="center"/>
              <w:rPr>
                <w:rFonts w:eastAsia="Times New Roman"/>
                <w:kern w:val="2"/>
                <w:szCs w:val="24"/>
              </w:rPr>
            </w:pPr>
          </w:p>
        </w:tc>
      </w:tr>
      <w:tr w:rsidR="00384E57" w:rsidRPr="00384E57" w14:paraId="11D6C60C" w14:textId="77777777" w:rsidTr="00230CE1">
        <w:tc>
          <w:tcPr>
            <w:tcW w:w="2808" w:type="dxa"/>
            <w:vMerge/>
          </w:tcPr>
          <w:p w14:paraId="402596A3" w14:textId="77777777" w:rsidR="00384E57" w:rsidRPr="00384E57" w:rsidRDefault="00384E57" w:rsidP="00384E57">
            <w:pPr>
              <w:spacing w:after="0" w:line="240" w:lineRule="auto"/>
              <w:rPr>
                <w:rFonts w:eastAsia="Times New Roman"/>
                <w:b/>
                <w:bCs/>
                <w:kern w:val="2"/>
                <w:szCs w:val="24"/>
              </w:rPr>
            </w:pPr>
          </w:p>
        </w:tc>
        <w:tc>
          <w:tcPr>
            <w:tcW w:w="3240" w:type="dxa"/>
          </w:tcPr>
          <w:p w14:paraId="7D10B697"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1.2.7. Telefonas</w:t>
            </w:r>
          </w:p>
        </w:tc>
        <w:tc>
          <w:tcPr>
            <w:tcW w:w="3510" w:type="dxa"/>
          </w:tcPr>
          <w:p w14:paraId="0539B4B9" w14:textId="77777777" w:rsidR="00384E57" w:rsidRPr="00384E57" w:rsidRDefault="00384E57" w:rsidP="00384E57">
            <w:pPr>
              <w:spacing w:after="0" w:line="240" w:lineRule="auto"/>
              <w:jc w:val="center"/>
              <w:rPr>
                <w:rFonts w:eastAsia="Times New Roman"/>
                <w:kern w:val="2"/>
                <w:szCs w:val="24"/>
              </w:rPr>
            </w:pPr>
          </w:p>
        </w:tc>
      </w:tr>
      <w:tr w:rsidR="00384E57" w:rsidRPr="00384E57" w14:paraId="46D6800B" w14:textId="77777777" w:rsidTr="00230CE1">
        <w:tc>
          <w:tcPr>
            <w:tcW w:w="2808" w:type="dxa"/>
            <w:vMerge/>
          </w:tcPr>
          <w:p w14:paraId="77786D9B" w14:textId="77777777" w:rsidR="00384E57" w:rsidRPr="00384E57" w:rsidRDefault="00384E57" w:rsidP="00384E57">
            <w:pPr>
              <w:spacing w:after="0" w:line="240" w:lineRule="auto"/>
              <w:rPr>
                <w:rFonts w:eastAsia="Times New Roman"/>
                <w:b/>
                <w:bCs/>
                <w:kern w:val="2"/>
                <w:szCs w:val="24"/>
              </w:rPr>
            </w:pPr>
          </w:p>
        </w:tc>
        <w:tc>
          <w:tcPr>
            <w:tcW w:w="3240" w:type="dxa"/>
          </w:tcPr>
          <w:p w14:paraId="6211DCCD"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1.2.8. El. paštas</w:t>
            </w:r>
          </w:p>
        </w:tc>
        <w:tc>
          <w:tcPr>
            <w:tcW w:w="3510" w:type="dxa"/>
          </w:tcPr>
          <w:p w14:paraId="62508A4C" w14:textId="77777777" w:rsidR="00384E57" w:rsidRPr="00384E57" w:rsidRDefault="00384E57" w:rsidP="00384E57">
            <w:pPr>
              <w:spacing w:after="0" w:line="240" w:lineRule="auto"/>
              <w:jc w:val="center"/>
              <w:rPr>
                <w:rFonts w:eastAsia="Times New Roman"/>
                <w:kern w:val="2"/>
                <w:szCs w:val="24"/>
              </w:rPr>
            </w:pPr>
          </w:p>
        </w:tc>
      </w:tr>
      <w:tr w:rsidR="00384E57" w:rsidRPr="00384E57" w14:paraId="68ED7618" w14:textId="77777777" w:rsidTr="00230CE1">
        <w:tc>
          <w:tcPr>
            <w:tcW w:w="2808" w:type="dxa"/>
            <w:vMerge/>
          </w:tcPr>
          <w:p w14:paraId="2DFAF832" w14:textId="77777777" w:rsidR="00384E57" w:rsidRPr="00384E57" w:rsidRDefault="00384E57" w:rsidP="00384E57">
            <w:pPr>
              <w:spacing w:after="0" w:line="240" w:lineRule="auto"/>
              <w:rPr>
                <w:rFonts w:eastAsia="Times New Roman"/>
                <w:b/>
                <w:bCs/>
                <w:kern w:val="2"/>
                <w:szCs w:val="24"/>
              </w:rPr>
            </w:pPr>
          </w:p>
        </w:tc>
        <w:tc>
          <w:tcPr>
            <w:tcW w:w="3240" w:type="dxa"/>
          </w:tcPr>
          <w:p w14:paraId="1010539C"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1.2.9. Šalies atstovas</w:t>
            </w:r>
          </w:p>
        </w:tc>
        <w:tc>
          <w:tcPr>
            <w:tcW w:w="3510" w:type="dxa"/>
          </w:tcPr>
          <w:p w14:paraId="5D64390C" w14:textId="77777777" w:rsidR="00384E57" w:rsidRPr="00384E57" w:rsidRDefault="00384E57" w:rsidP="00384E57">
            <w:pPr>
              <w:spacing w:after="0" w:line="240" w:lineRule="auto"/>
              <w:jc w:val="center"/>
              <w:rPr>
                <w:rFonts w:eastAsia="Times New Roman"/>
                <w:kern w:val="2"/>
                <w:szCs w:val="24"/>
              </w:rPr>
            </w:pPr>
          </w:p>
        </w:tc>
      </w:tr>
      <w:tr w:rsidR="00384E57" w:rsidRPr="00384E57" w14:paraId="5D3B4DCD" w14:textId="77777777" w:rsidTr="00230CE1">
        <w:tc>
          <w:tcPr>
            <w:tcW w:w="2808" w:type="dxa"/>
            <w:vMerge/>
          </w:tcPr>
          <w:p w14:paraId="78D876C5" w14:textId="77777777" w:rsidR="00384E57" w:rsidRPr="00384E57" w:rsidRDefault="00384E57" w:rsidP="00384E57">
            <w:pPr>
              <w:spacing w:after="0" w:line="240" w:lineRule="auto"/>
              <w:rPr>
                <w:rFonts w:eastAsia="Times New Roman"/>
                <w:b/>
                <w:bCs/>
                <w:kern w:val="2"/>
                <w:szCs w:val="24"/>
              </w:rPr>
            </w:pPr>
          </w:p>
        </w:tc>
        <w:tc>
          <w:tcPr>
            <w:tcW w:w="3240" w:type="dxa"/>
          </w:tcPr>
          <w:p w14:paraId="23514DAB"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1.2.10. Atstovavimo pagrindas</w:t>
            </w:r>
          </w:p>
        </w:tc>
        <w:tc>
          <w:tcPr>
            <w:tcW w:w="3510" w:type="dxa"/>
          </w:tcPr>
          <w:p w14:paraId="011D5465" w14:textId="77777777" w:rsidR="00384E57" w:rsidRPr="00384E57" w:rsidRDefault="00384E57" w:rsidP="00384E57">
            <w:pPr>
              <w:spacing w:after="0" w:line="240" w:lineRule="auto"/>
              <w:jc w:val="center"/>
              <w:rPr>
                <w:rFonts w:eastAsia="Times New Roman"/>
                <w:kern w:val="2"/>
                <w:szCs w:val="24"/>
              </w:rPr>
            </w:pPr>
          </w:p>
        </w:tc>
      </w:tr>
    </w:tbl>
    <w:p w14:paraId="3DC0B132" w14:textId="77777777" w:rsidR="00384E57" w:rsidRPr="00384E57" w:rsidRDefault="00384E57" w:rsidP="00384E57">
      <w:pPr>
        <w:spacing w:after="0" w:line="240" w:lineRule="auto"/>
        <w:jc w:val="both"/>
        <w:rPr>
          <w:rFonts w:eastAsia="Times New Roman"/>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8"/>
        <w:gridCol w:w="6"/>
        <w:gridCol w:w="2084"/>
        <w:gridCol w:w="4747"/>
      </w:tblGrid>
      <w:tr w:rsidR="00384E57" w:rsidRPr="00384E57" w14:paraId="4672D246" w14:textId="77777777" w:rsidTr="00230CE1">
        <w:trPr>
          <w:trHeight w:val="300"/>
        </w:trPr>
        <w:tc>
          <w:tcPr>
            <w:tcW w:w="9535" w:type="dxa"/>
            <w:gridSpan w:val="4"/>
          </w:tcPr>
          <w:p w14:paraId="245AB231" w14:textId="77777777" w:rsidR="00384E57" w:rsidRPr="00384E57" w:rsidRDefault="00384E57" w:rsidP="00384E57">
            <w:pPr>
              <w:spacing w:after="0" w:line="240" w:lineRule="auto"/>
              <w:jc w:val="center"/>
              <w:rPr>
                <w:rFonts w:eastAsia="Times New Roman"/>
                <w:b/>
                <w:bCs/>
                <w:kern w:val="2"/>
                <w:szCs w:val="24"/>
              </w:rPr>
            </w:pPr>
            <w:r w:rsidRPr="00384E57">
              <w:rPr>
                <w:rFonts w:eastAsia="Times New Roman"/>
                <w:b/>
                <w:bCs/>
                <w:kern w:val="2"/>
                <w:szCs w:val="24"/>
              </w:rPr>
              <w:t>2. ATSAKINGI ASMENYS</w:t>
            </w:r>
          </w:p>
        </w:tc>
      </w:tr>
      <w:tr w:rsidR="00384E57" w:rsidRPr="00384E57" w14:paraId="0DEC7C76" w14:textId="77777777" w:rsidTr="00230CE1">
        <w:trPr>
          <w:trHeight w:val="300"/>
        </w:trPr>
        <w:tc>
          <w:tcPr>
            <w:tcW w:w="2704" w:type="dxa"/>
            <w:gridSpan w:val="2"/>
          </w:tcPr>
          <w:p w14:paraId="3DF9A46B"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2.1. Pirkėjo kontaktiniai asmenys, atsakingi už Sutarties vykdymą, Prekių priėmimą, Sąskaitų per informacinę sistemą „E. sąskaita“ priėmimą</w:t>
            </w:r>
          </w:p>
        </w:tc>
        <w:tc>
          <w:tcPr>
            <w:tcW w:w="6831" w:type="dxa"/>
            <w:gridSpan w:val="2"/>
          </w:tcPr>
          <w:p w14:paraId="2D25604F" w14:textId="7517A811" w:rsidR="00384E57" w:rsidRPr="00384E57" w:rsidRDefault="00D36573" w:rsidP="00384E57">
            <w:pPr>
              <w:spacing w:after="0" w:line="240" w:lineRule="auto"/>
              <w:rPr>
                <w:rFonts w:eastAsia="Times New Roman"/>
                <w:color w:val="4472C4"/>
                <w:kern w:val="2"/>
                <w:szCs w:val="24"/>
              </w:rPr>
            </w:pPr>
            <w:r w:rsidRPr="000B67F8">
              <w:rPr>
                <w:rFonts w:eastAsia="Times New Roman"/>
                <w:color w:val="4472C4"/>
                <w:lang w:eastAsia="lt-LT"/>
              </w:rPr>
              <w:t>(nurodyti padalinį / skyrių, pareigas, vardą, pavardę, tel., el. paštą)</w:t>
            </w:r>
          </w:p>
        </w:tc>
      </w:tr>
      <w:tr w:rsidR="00384E57" w:rsidRPr="00384E57" w14:paraId="1291E7F5" w14:textId="77777777" w:rsidTr="00230CE1">
        <w:trPr>
          <w:trHeight w:val="300"/>
        </w:trPr>
        <w:tc>
          <w:tcPr>
            <w:tcW w:w="2704" w:type="dxa"/>
            <w:gridSpan w:val="2"/>
          </w:tcPr>
          <w:p w14:paraId="446F7277"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2.2. Tiekėjo kontaktiniai asmenys, atsakingi už Sutarties vykdymą</w:t>
            </w:r>
          </w:p>
        </w:tc>
        <w:tc>
          <w:tcPr>
            <w:tcW w:w="6831" w:type="dxa"/>
            <w:gridSpan w:val="2"/>
          </w:tcPr>
          <w:p w14:paraId="02871088" w14:textId="77E4F446" w:rsidR="00384E57" w:rsidRPr="00384E57" w:rsidRDefault="00481331" w:rsidP="00384E57">
            <w:pPr>
              <w:spacing w:after="0" w:line="240" w:lineRule="auto"/>
              <w:rPr>
                <w:rFonts w:eastAsia="Times New Roman"/>
                <w:color w:val="4472C4"/>
                <w:kern w:val="2"/>
                <w:szCs w:val="24"/>
              </w:rPr>
            </w:pPr>
            <w:r w:rsidRPr="00481331">
              <w:rPr>
                <w:rFonts w:eastAsia="Times New Roman"/>
                <w:color w:val="4472C4"/>
                <w:kern w:val="2"/>
                <w:szCs w:val="24"/>
              </w:rPr>
              <w:t>(nurodyti padalinį / skyrių, pareigas, vardą, pavardę, tel., el. paštą)</w:t>
            </w:r>
          </w:p>
        </w:tc>
      </w:tr>
      <w:tr w:rsidR="00384E57" w:rsidRPr="00384E57" w14:paraId="784128D6" w14:textId="77777777" w:rsidTr="00230CE1">
        <w:trPr>
          <w:trHeight w:val="300"/>
        </w:trPr>
        <w:tc>
          <w:tcPr>
            <w:tcW w:w="9535" w:type="dxa"/>
            <w:gridSpan w:val="4"/>
          </w:tcPr>
          <w:p w14:paraId="027C5E7A" w14:textId="77777777" w:rsidR="00384E57" w:rsidRPr="00384E57" w:rsidRDefault="00384E57" w:rsidP="00384E57">
            <w:pPr>
              <w:spacing w:after="0" w:line="240" w:lineRule="auto"/>
              <w:jc w:val="center"/>
              <w:rPr>
                <w:rFonts w:eastAsia="Times New Roman"/>
                <w:b/>
                <w:bCs/>
                <w:kern w:val="2"/>
                <w:szCs w:val="24"/>
              </w:rPr>
            </w:pPr>
            <w:r w:rsidRPr="00384E57">
              <w:rPr>
                <w:rFonts w:eastAsia="Times New Roman"/>
                <w:b/>
                <w:bCs/>
                <w:kern w:val="2"/>
                <w:szCs w:val="24"/>
              </w:rPr>
              <w:t>3. SUTARTIES DALYKAS</w:t>
            </w:r>
          </w:p>
        </w:tc>
      </w:tr>
      <w:tr w:rsidR="00384E57" w:rsidRPr="00384E57" w14:paraId="46C58869" w14:textId="77777777" w:rsidTr="00230CE1">
        <w:trPr>
          <w:trHeight w:val="300"/>
        </w:trPr>
        <w:tc>
          <w:tcPr>
            <w:tcW w:w="2704" w:type="dxa"/>
            <w:gridSpan w:val="2"/>
          </w:tcPr>
          <w:p w14:paraId="76C894A0"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 xml:space="preserve">3.1. Sutarties dalykas </w:t>
            </w:r>
          </w:p>
        </w:tc>
        <w:tc>
          <w:tcPr>
            <w:tcW w:w="6831" w:type="dxa"/>
            <w:gridSpan w:val="2"/>
          </w:tcPr>
          <w:p w14:paraId="237C1E70" w14:textId="3CD6ED06" w:rsidR="00AA6F67" w:rsidRDefault="00384E57" w:rsidP="00F04513">
            <w:pPr>
              <w:spacing w:after="0" w:line="240" w:lineRule="auto"/>
              <w:jc w:val="both"/>
              <w:rPr>
                <w:rFonts w:eastAsia="Times New Roman"/>
                <w:szCs w:val="24"/>
              </w:rPr>
            </w:pPr>
            <w:r w:rsidRPr="00384E57">
              <w:rPr>
                <w:rFonts w:eastAsia="Times New Roman"/>
                <w:szCs w:val="24"/>
              </w:rPr>
              <w:t xml:space="preserve">Tiekėjas įsipareigoja Sutartyje numatytomis sąlygomis perduoti </w:t>
            </w:r>
            <w:r w:rsidRPr="00887643">
              <w:rPr>
                <w:rFonts w:eastAsia="Times New Roman"/>
                <w:szCs w:val="24"/>
              </w:rPr>
              <w:t>Pirkėjui</w:t>
            </w:r>
            <w:r w:rsidR="00994441" w:rsidRPr="00887643">
              <w:rPr>
                <w:rFonts w:eastAsia="Times New Roman"/>
                <w:szCs w:val="24"/>
              </w:rPr>
              <w:t xml:space="preserve"> </w:t>
            </w:r>
            <w:r w:rsidR="00B036B8">
              <w:rPr>
                <w:rFonts w:eastAsia="Times New Roman"/>
                <w:szCs w:val="24"/>
              </w:rPr>
              <w:t>1</w:t>
            </w:r>
            <w:r w:rsidR="00994441" w:rsidRPr="00887643">
              <w:rPr>
                <w:rFonts w:eastAsia="Times New Roman"/>
                <w:szCs w:val="24"/>
              </w:rPr>
              <w:t xml:space="preserve"> vnt.</w:t>
            </w:r>
            <w:r w:rsidRPr="00887643">
              <w:rPr>
                <w:rFonts w:eastAsia="Times New Roman"/>
                <w:szCs w:val="24"/>
              </w:rPr>
              <w:t xml:space="preserve"> </w:t>
            </w:r>
            <w:r w:rsidR="00AA6F67" w:rsidRPr="00887643">
              <w:rPr>
                <w:rFonts w:eastAsia="Times New Roman"/>
                <w:szCs w:val="24"/>
              </w:rPr>
              <w:t>a</w:t>
            </w:r>
            <w:r w:rsidR="00B036B8">
              <w:rPr>
                <w:rFonts w:eastAsia="Times New Roman"/>
                <w:szCs w:val="24"/>
              </w:rPr>
              <w:t>utomobilį</w:t>
            </w:r>
            <w:r w:rsidR="008269B7">
              <w:rPr>
                <w:rFonts w:eastAsia="Times New Roman"/>
                <w:szCs w:val="24"/>
              </w:rPr>
              <w:t xml:space="preserve"> </w:t>
            </w:r>
            <w:r w:rsidR="008269B7" w:rsidRPr="008269B7">
              <w:rPr>
                <w:rFonts w:eastAsia="Times New Roman"/>
                <w:szCs w:val="24"/>
              </w:rPr>
              <w:t>(toliau – Prekės).</w:t>
            </w:r>
          </w:p>
          <w:p w14:paraId="3B0EDA47" w14:textId="77777777" w:rsidR="00AA6F67" w:rsidRDefault="00AA6F67" w:rsidP="00F04513">
            <w:pPr>
              <w:spacing w:after="0" w:line="240" w:lineRule="auto"/>
              <w:jc w:val="both"/>
              <w:rPr>
                <w:rFonts w:eastAsia="Times New Roman"/>
                <w:szCs w:val="24"/>
              </w:rPr>
            </w:pPr>
          </w:p>
          <w:p w14:paraId="5D635520" w14:textId="0724264F" w:rsidR="00384E57" w:rsidRPr="00384E57" w:rsidRDefault="00384E57" w:rsidP="00F04513">
            <w:pPr>
              <w:spacing w:after="0" w:line="240" w:lineRule="auto"/>
              <w:jc w:val="both"/>
              <w:rPr>
                <w:rFonts w:eastAsia="Times New Roman"/>
                <w:color w:val="000000"/>
                <w:kern w:val="2"/>
                <w:szCs w:val="24"/>
              </w:rPr>
            </w:pPr>
            <w:r w:rsidRPr="00384E57">
              <w:rPr>
                <w:rFonts w:eastAsia="Times New Roman"/>
                <w:color w:val="000000"/>
                <w:szCs w:val="24"/>
              </w:rPr>
              <w:t xml:space="preserve">Išsamus Prekių aprašymas ir kiti reikalavimai tiekiamoms Prekėms nustatyti Sutarties priede Nr. </w:t>
            </w:r>
            <w:r w:rsidRPr="00384E57">
              <w:rPr>
                <w:rFonts w:eastAsia="Times New Roman"/>
                <w:color w:val="000000"/>
                <w:szCs w:val="24"/>
                <w:highlight w:val="yellow"/>
              </w:rPr>
              <w:t>[</w:t>
            </w:r>
            <w:r w:rsidR="008269B7">
              <w:rPr>
                <w:rFonts w:eastAsia="Times New Roman"/>
                <w:color w:val="000000"/>
                <w:szCs w:val="24"/>
                <w:highlight w:val="yellow"/>
              </w:rPr>
              <w:t>1</w:t>
            </w:r>
            <w:r w:rsidRPr="00384E57">
              <w:rPr>
                <w:rFonts w:eastAsia="Times New Roman"/>
                <w:color w:val="000000"/>
                <w:szCs w:val="24"/>
                <w:highlight w:val="yellow"/>
              </w:rPr>
              <w:t>]</w:t>
            </w:r>
            <w:r w:rsidRPr="00384E57">
              <w:rPr>
                <w:rFonts w:eastAsia="Times New Roman"/>
                <w:color w:val="000000"/>
                <w:szCs w:val="24"/>
              </w:rPr>
              <w:t xml:space="preserve"> „Techninė specifikacija“ (toliau – Techninė specifikacija) ir Sutarties priede Nr. </w:t>
            </w:r>
            <w:r w:rsidRPr="00384E57">
              <w:rPr>
                <w:rFonts w:eastAsia="Times New Roman"/>
                <w:color w:val="000000"/>
                <w:szCs w:val="24"/>
                <w:highlight w:val="yellow"/>
              </w:rPr>
              <w:t>[</w:t>
            </w:r>
            <w:r w:rsidR="000B759F">
              <w:rPr>
                <w:rFonts w:eastAsia="Times New Roman"/>
                <w:color w:val="000000"/>
                <w:szCs w:val="24"/>
                <w:highlight w:val="yellow"/>
              </w:rPr>
              <w:t>2</w:t>
            </w:r>
            <w:r w:rsidRPr="00384E57">
              <w:rPr>
                <w:rFonts w:eastAsia="Times New Roman"/>
                <w:color w:val="000000"/>
                <w:szCs w:val="24"/>
                <w:highlight w:val="yellow"/>
              </w:rPr>
              <w:t>]</w:t>
            </w:r>
            <w:r w:rsidRPr="00384E57">
              <w:rPr>
                <w:rFonts w:eastAsia="Times New Roman"/>
                <w:color w:val="000000"/>
                <w:szCs w:val="24"/>
              </w:rPr>
              <w:t xml:space="preserve"> „Pasiūlymas“</w:t>
            </w:r>
          </w:p>
        </w:tc>
      </w:tr>
      <w:tr w:rsidR="00384E57" w:rsidRPr="00384E57" w14:paraId="46EAF932" w14:textId="77777777" w:rsidTr="00230CE1">
        <w:trPr>
          <w:trHeight w:val="300"/>
        </w:trPr>
        <w:tc>
          <w:tcPr>
            <w:tcW w:w="2704" w:type="dxa"/>
            <w:gridSpan w:val="2"/>
          </w:tcPr>
          <w:p w14:paraId="230F118B" w14:textId="00CE2CE2"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 xml:space="preserve">3.2. </w:t>
            </w:r>
            <w:r w:rsidR="004849F9">
              <w:rPr>
                <w:b/>
                <w:bCs/>
                <w:kern w:val="2"/>
                <w:szCs w:val="24"/>
              </w:rPr>
              <w:t>Pirkimo pavadinimas ir numeris</w:t>
            </w:r>
          </w:p>
        </w:tc>
        <w:tc>
          <w:tcPr>
            <w:tcW w:w="6831" w:type="dxa"/>
            <w:gridSpan w:val="2"/>
          </w:tcPr>
          <w:p w14:paraId="1420BC78" w14:textId="27ED2270" w:rsidR="00384E57" w:rsidRPr="00384E57" w:rsidRDefault="00272C85" w:rsidP="00384E57">
            <w:pPr>
              <w:spacing w:after="0" w:line="240" w:lineRule="auto"/>
              <w:rPr>
                <w:rFonts w:eastAsia="Times New Roman"/>
                <w:kern w:val="2"/>
                <w:szCs w:val="24"/>
              </w:rPr>
            </w:pPr>
            <w:r>
              <w:rPr>
                <w:rFonts w:eastAsia="Times New Roman"/>
                <w:kern w:val="2"/>
                <w:szCs w:val="24"/>
              </w:rPr>
              <w:t xml:space="preserve">Automobilio </w:t>
            </w:r>
            <w:r w:rsidR="00C514D4">
              <w:rPr>
                <w:rFonts w:eastAsia="Times New Roman"/>
                <w:kern w:val="2"/>
                <w:szCs w:val="24"/>
              </w:rPr>
              <w:t xml:space="preserve">pirkimas </w:t>
            </w:r>
            <w:r w:rsidR="009B1281" w:rsidRPr="00837524">
              <w:rPr>
                <w:rFonts w:eastAsia="Times New Roman"/>
                <w:lang w:eastAsia="lt-LT"/>
              </w:rPr>
              <w:t>(</w:t>
            </w:r>
            <w:r w:rsidR="009B1281">
              <w:rPr>
                <w:rFonts w:eastAsia="Times New Roman"/>
                <w:lang w:eastAsia="lt-LT"/>
              </w:rPr>
              <w:t xml:space="preserve">supaprastintas </w:t>
            </w:r>
            <w:r w:rsidR="009B1281" w:rsidRPr="00837524">
              <w:rPr>
                <w:rFonts w:eastAsia="Times New Roman"/>
                <w:lang w:eastAsia="lt-LT"/>
              </w:rPr>
              <w:t xml:space="preserve">atviras konkursas), pirkimo ID </w:t>
            </w:r>
            <w:r w:rsidR="009B1281" w:rsidRPr="00E32DBA">
              <w:rPr>
                <w:rFonts w:eastAsia="Times New Roman"/>
                <w:i/>
                <w:iCs/>
                <w:color w:val="9CC2E5" w:themeColor="accent1" w:themeTint="99"/>
                <w:lang w:eastAsia="lt-LT"/>
              </w:rPr>
              <w:t>(įrašyti).</w:t>
            </w:r>
          </w:p>
        </w:tc>
      </w:tr>
      <w:tr w:rsidR="00384E57" w:rsidRPr="00384E57" w14:paraId="424C5DE2" w14:textId="77777777" w:rsidTr="00230CE1">
        <w:trPr>
          <w:trHeight w:val="300"/>
        </w:trPr>
        <w:tc>
          <w:tcPr>
            <w:tcW w:w="2704" w:type="dxa"/>
            <w:gridSpan w:val="2"/>
          </w:tcPr>
          <w:p w14:paraId="3F66D672"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lastRenderedPageBreak/>
              <w:t>3.3. Informacija apie Europos Sąjungos lėšomis finansuojamą projektą arba kitą projektą</w:t>
            </w:r>
          </w:p>
        </w:tc>
        <w:tc>
          <w:tcPr>
            <w:tcW w:w="6831" w:type="dxa"/>
            <w:gridSpan w:val="2"/>
          </w:tcPr>
          <w:p w14:paraId="673DA0BD"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Netaikoma</w:t>
            </w:r>
          </w:p>
        </w:tc>
      </w:tr>
      <w:tr w:rsidR="00384E57" w:rsidRPr="00384E57" w14:paraId="3B871402" w14:textId="77777777" w:rsidTr="00230CE1">
        <w:trPr>
          <w:trHeight w:val="300"/>
        </w:trPr>
        <w:tc>
          <w:tcPr>
            <w:tcW w:w="9535" w:type="dxa"/>
            <w:gridSpan w:val="4"/>
          </w:tcPr>
          <w:p w14:paraId="06BA7E2C" w14:textId="77777777" w:rsidR="00384E57" w:rsidRPr="00384E57" w:rsidRDefault="00384E57" w:rsidP="00384E57">
            <w:pPr>
              <w:spacing w:after="0" w:line="240" w:lineRule="auto"/>
              <w:jc w:val="center"/>
              <w:rPr>
                <w:rFonts w:eastAsia="Times New Roman"/>
                <w:b/>
                <w:bCs/>
                <w:kern w:val="2"/>
                <w:szCs w:val="24"/>
              </w:rPr>
            </w:pPr>
            <w:r w:rsidRPr="00384E57">
              <w:rPr>
                <w:rFonts w:eastAsia="Times New Roman"/>
                <w:b/>
                <w:bCs/>
                <w:kern w:val="2"/>
                <w:szCs w:val="24"/>
              </w:rPr>
              <w:t>4. PREKIŲ PRISTATYMO TERMINAI IR PREKIŲ PERDAVIMO - PRIĖMIMO TVARKA</w:t>
            </w:r>
          </w:p>
        </w:tc>
      </w:tr>
      <w:tr w:rsidR="00384E57" w:rsidRPr="00384E57" w14:paraId="1C02AA11" w14:textId="77777777" w:rsidTr="00230CE1">
        <w:trPr>
          <w:trHeight w:val="300"/>
        </w:trPr>
        <w:tc>
          <w:tcPr>
            <w:tcW w:w="2704" w:type="dxa"/>
            <w:gridSpan w:val="2"/>
          </w:tcPr>
          <w:p w14:paraId="452970CE" w14:textId="441E2202"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 xml:space="preserve">4.1. </w:t>
            </w:r>
            <w:r w:rsidR="006D69DF" w:rsidRPr="006D69DF">
              <w:rPr>
                <w:rFonts w:eastAsia="Times New Roman"/>
                <w:b/>
                <w:bCs/>
                <w:kern w:val="2"/>
                <w:szCs w:val="24"/>
              </w:rPr>
              <w:t>Prekių pristatymo terminas, kai Prekės pristatomos vienu kartu</w:t>
            </w:r>
          </w:p>
        </w:tc>
        <w:tc>
          <w:tcPr>
            <w:tcW w:w="6831" w:type="dxa"/>
            <w:gridSpan w:val="2"/>
          </w:tcPr>
          <w:p w14:paraId="6CBCA494" w14:textId="13DFEEE2" w:rsidR="00384E57" w:rsidRPr="008E0CFC" w:rsidRDefault="00056BEC" w:rsidP="00D40AA1">
            <w:pPr>
              <w:spacing w:after="0" w:line="240" w:lineRule="auto"/>
              <w:jc w:val="both"/>
              <w:rPr>
                <w:rFonts w:eastAsia="Aptos"/>
                <w:szCs w:val="24"/>
              </w:rPr>
            </w:pPr>
            <w:r w:rsidRPr="00056BEC">
              <w:rPr>
                <w:rFonts w:eastAsia="Times New Roman"/>
                <w:kern w:val="2"/>
                <w:szCs w:val="24"/>
              </w:rPr>
              <w:t xml:space="preserve">Tiekėjas Prekes įsipareigoja pristatyti </w:t>
            </w:r>
            <w:r w:rsidRPr="00056BEC">
              <w:rPr>
                <w:rFonts w:eastAsia="Times New Roman"/>
                <w:b/>
                <w:bCs/>
                <w:kern w:val="2"/>
                <w:szCs w:val="24"/>
              </w:rPr>
              <w:t>ne vėliau kaip per</w:t>
            </w:r>
            <w:r w:rsidRPr="00056BEC">
              <w:rPr>
                <w:rFonts w:eastAsia="Times New Roman"/>
                <w:kern w:val="2"/>
                <w:szCs w:val="24"/>
              </w:rPr>
              <w:t xml:space="preserve"> </w:t>
            </w:r>
            <w:r w:rsidR="002D4D5A" w:rsidRPr="002D4D5A">
              <w:rPr>
                <w:rFonts w:eastAsia="Aptos"/>
                <w:b/>
                <w:bCs/>
                <w:szCs w:val="24"/>
              </w:rPr>
              <w:t>3 mėnesius</w:t>
            </w:r>
            <w:r w:rsidR="002D4D5A" w:rsidRPr="00EE15FA">
              <w:rPr>
                <w:rFonts w:eastAsia="Aptos"/>
                <w:szCs w:val="24"/>
              </w:rPr>
              <w:t xml:space="preserve"> </w:t>
            </w:r>
            <w:r w:rsidRPr="00056BEC">
              <w:rPr>
                <w:rFonts w:eastAsia="Times New Roman"/>
                <w:color w:val="000000"/>
                <w:kern w:val="2"/>
                <w:szCs w:val="24"/>
              </w:rPr>
              <w:t xml:space="preserve">nuo Sutarties įsigaliojimo dienos šiuo adresu: </w:t>
            </w:r>
            <w:r w:rsidR="00EE15FA" w:rsidRPr="00EE15FA">
              <w:rPr>
                <w:rFonts w:eastAsia="Aptos"/>
                <w:szCs w:val="24"/>
              </w:rPr>
              <w:t>Kalvarijų g. 147, Vilnius.</w:t>
            </w:r>
          </w:p>
        </w:tc>
      </w:tr>
      <w:tr w:rsidR="00384E57" w:rsidRPr="00384E57" w14:paraId="6D14D4C2" w14:textId="77777777" w:rsidTr="00230CE1">
        <w:trPr>
          <w:trHeight w:val="300"/>
        </w:trPr>
        <w:tc>
          <w:tcPr>
            <w:tcW w:w="2704" w:type="dxa"/>
            <w:gridSpan w:val="2"/>
          </w:tcPr>
          <w:p w14:paraId="2D432206"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4.2. Prekių (ar jų dalies) pristatymo termino pratęsimas</w:t>
            </w:r>
          </w:p>
        </w:tc>
        <w:tc>
          <w:tcPr>
            <w:tcW w:w="6831" w:type="dxa"/>
            <w:gridSpan w:val="2"/>
          </w:tcPr>
          <w:p w14:paraId="037CFD7A"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Netaikoma</w:t>
            </w:r>
          </w:p>
        </w:tc>
      </w:tr>
      <w:tr w:rsidR="00384E57" w:rsidRPr="00384E57" w14:paraId="2CAE0832" w14:textId="77777777" w:rsidTr="00230CE1">
        <w:trPr>
          <w:trHeight w:val="300"/>
        </w:trPr>
        <w:tc>
          <w:tcPr>
            <w:tcW w:w="2704" w:type="dxa"/>
            <w:gridSpan w:val="2"/>
          </w:tcPr>
          <w:p w14:paraId="53331375"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4.3. Užsakymų teikimo tvarka</w:t>
            </w:r>
          </w:p>
        </w:tc>
        <w:tc>
          <w:tcPr>
            <w:tcW w:w="6831" w:type="dxa"/>
            <w:gridSpan w:val="2"/>
          </w:tcPr>
          <w:p w14:paraId="697E4871" w14:textId="053C4CB5" w:rsidR="00384E57" w:rsidRPr="008E0CFC" w:rsidRDefault="004B58DD" w:rsidP="00F04513">
            <w:pPr>
              <w:spacing w:after="0" w:line="240" w:lineRule="auto"/>
              <w:jc w:val="both"/>
              <w:rPr>
                <w:rFonts w:eastAsia="Times New Roman"/>
                <w:szCs w:val="24"/>
              </w:rPr>
            </w:pPr>
            <w:r w:rsidRPr="004B58DD">
              <w:rPr>
                <w:rFonts w:eastAsia="Times New Roman"/>
                <w:szCs w:val="24"/>
              </w:rPr>
              <w:t>Netaikoma</w:t>
            </w:r>
          </w:p>
        </w:tc>
      </w:tr>
      <w:tr w:rsidR="00384E57" w:rsidRPr="00384E57" w14:paraId="57667F1D" w14:textId="77777777" w:rsidTr="00230CE1">
        <w:trPr>
          <w:trHeight w:val="300"/>
        </w:trPr>
        <w:tc>
          <w:tcPr>
            <w:tcW w:w="2704" w:type="dxa"/>
            <w:gridSpan w:val="2"/>
          </w:tcPr>
          <w:p w14:paraId="2B7D2448"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4.4. Dėl Prekių pristatymo dalimis vertės / apimties</w:t>
            </w:r>
          </w:p>
        </w:tc>
        <w:tc>
          <w:tcPr>
            <w:tcW w:w="6831" w:type="dxa"/>
            <w:gridSpan w:val="2"/>
          </w:tcPr>
          <w:p w14:paraId="7AE5A7E2"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Netaikoma</w:t>
            </w:r>
          </w:p>
        </w:tc>
      </w:tr>
      <w:tr w:rsidR="00384E57" w:rsidRPr="00384E57" w14:paraId="2778A871" w14:textId="77777777" w:rsidTr="00230CE1">
        <w:trPr>
          <w:trHeight w:val="300"/>
        </w:trPr>
        <w:tc>
          <w:tcPr>
            <w:tcW w:w="2704" w:type="dxa"/>
            <w:gridSpan w:val="2"/>
          </w:tcPr>
          <w:p w14:paraId="122758AD"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 xml:space="preserve">4.5. Kartu su Prekėmis pateikiami dokumentai </w:t>
            </w:r>
          </w:p>
        </w:tc>
        <w:tc>
          <w:tcPr>
            <w:tcW w:w="6831" w:type="dxa"/>
            <w:gridSpan w:val="2"/>
          </w:tcPr>
          <w:p w14:paraId="0A818FDC" w14:textId="5D81289B" w:rsidR="00384E57" w:rsidRPr="00384E57" w:rsidRDefault="00384E57" w:rsidP="00F04513">
            <w:pPr>
              <w:spacing w:after="0" w:line="240" w:lineRule="auto"/>
              <w:jc w:val="both"/>
              <w:rPr>
                <w:rFonts w:eastAsia="Times New Roman"/>
                <w:kern w:val="2"/>
                <w:szCs w:val="24"/>
              </w:rPr>
            </w:pPr>
            <w:r w:rsidRPr="00067E04">
              <w:rPr>
                <w:rFonts w:eastAsia="Times New Roman"/>
                <w:szCs w:val="24"/>
              </w:rPr>
              <w:t xml:space="preserve">Kartu su Prekėmis pateikiami šie dokumentai: </w:t>
            </w:r>
            <w:r w:rsidR="009611AE" w:rsidRPr="00067E04">
              <w:rPr>
                <w:rFonts w:eastAsia="Times New Roman"/>
                <w:szCs w:val="24"/>
              </w:rPr>
              <w:t xml:space="preserve">perdavimo ir </w:t>
            </w:r>
            <w:r w:rsidRPr="00067E04">
              <w:rPr>
                <w:rFonts w:eastAsia="Times New Roman"/>
                <w:szCs w:val="24"/>
              </w:rPr>
              <w:t>priėmimo</w:t>
            </w:r>
            <w:r w:rsidR="009611AE" w:rsidRPr="00067E04">
              <w:rPr>
                <w:rFonts w:eastAsia="Times New Roman"/>
                <w:szCs w:val="24"/>
              </w:rPr>
              <w:t xml:space="preserve"> </w:t>
            </w:r>
            <w:r w:rsidRPr="00067E04">
              <w:rPr>
                <w:rFonts w:eastAsia="Times New Roman"/>
                <w:szCs w:val="24"/>
              </w:rPr>
              <w:t>aktas ir sąskaita faktūra.</w:t>
            </w:r>
            <w:r w:rsidR="009E7D3A" w:rsidRPr="00067E04">
              <w:t xml:space="preserve"> </w:t>
            </w:r>
            <w:r w:rsidR="009E7D3A" w:rsidRPr="00067E04">
              <w:rPr>
                <w:rFonts w:eastAsia="Times New Roman"/>
                <w:szCs w:val="24"/>
              </w:rPr>
              <w:t>Tiekėjui nepateikus nurodytų dokumentų, laikoma, kad Prekės neatitinka Sutartyje</w:t>
            </w:r>
            <w:r w:rsidR="009E7D3A" w:rsidRPr="009E7D3A">
              <w:rPr>
                <w:rFonts w:eastAsia="Times New Roman"/>
                <w:szCs w:val="24"/>
              </w:rPr>
              <w:t xml:space="preserve"> nustatytų reikalavimų.</w:t>
            </w:r>
          </w:p>
        </w:tc>
      </w:tr>
      <w:tr w:rsidR="00384E57" w:rsidRPr="00384E57" w14:paraId="456FA64F" w14:textId="77777777" w:rsidTr="00230CE1">
        <w:trPr>
          <w:trHeight w:val="300"/>
        </w:trPr>
        <w:tc>
          <w:tcPr>
            <w:tcW w:w="9535" w:type="dxa"/>
            <w:gridSpan w:val="4"/>
          </w:tcPr>
          <w:p w14:paraId="5AE2AF65" w14:textId="77777777" w:rsidR="00384E57" w:rsidRPr="00384E57" w:rsidRDefault="00384E57" w:rsidP="00384E57">
            <w:pPr>
              <w:spacing w:after="0" w:line="240" w:lineRule="auto"/>
              <w:jc w:val="center"/>
              <w:rPr>
                <w:rFonts w:eastAsia="Times New Roman"/>
                <w:b/>
                <w:bCs/>
                <w:kern w:val="2"/>
                <w:szCs w:val="24"/>
              </w:rPr>
            </w:pPr>
            <w:r w:rsidRPr="00384E57">
              <w:rPr>
                <w:rFonts w:eastAsia="Times New Roman"/>
                <w:b/>
                <w:bCs/>
                <w:kern w:val="2"/>
                <w:szCs w:val="24"/>
              </w:rPr>
              <w:t>5. SUTARTIES KAINA IR ATSISKAITYMO TVARKA</w:t>
            </w:r>
          </w:p>
        </w:tc>
      </w:tr>
      <w:tr w:rsidR="00384E57" w:rsidRPr="00384E57" w14:paraId="713486E5" w14:textId="77777777" w:rsidTr="00230CE1">
        <w:trPr>
          <w:trHeight w:val="300"/>
        </w:trPr>
        <w:tc>
          <w:tcPr>
            <w:tcW w:w="2704" w:type="dxa"/>
            <w:gridSpan w:val="2"/>
          </w:tcPr>
          <w:p w14:paraId="674BFEC3"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5.1. Sutarčiai taikomas kainos apskaičiavimo būdas</w:t>
            </w:r>
          </w:p>
        </w:tc>
        <w:tc>
          <w:tcPr>
            <w:tcW w:w="6831" w:type="dxa"/>
            <w:gridSpan w:val="2"/>
          </w:tcPr>
          <w:p w14:paraId="6979656A"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Fiksuotos kainos kainodara</w:t>
            </w:r>
          </w:p>
        </w:tc>
      </w:tr>
      <w:tr w:rsidR="00384E57" w:rsidRPr="00384E57" w14:paraId="02C33665" w14:textId="77777777" w:rsidTr="00230CE1">
        <w:trPr>
          <w:trHeight w:val="300"/>
        </w:trPr>
        <w:tc>
          <w:tcPr>
            <w:tcW w:w="2704" w:type="dxa"/>
            <w:gridSpan w:val="2"/>
          </w:tcPr>
          <w:p w14:paraId="0727F4E8"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 xml:space="preserve">5.2. Pradinės Sutarties vertė ir Sutarties kaina, kai taikoma </w:t>
            </w:r>
            <w:r w:rsidRPr="00384E57">
              <w:rPr>
                <w:rFonts w:eastAsia="Times New Roman"/>
                <w:b/>
                <w:bCs/>
                <w:kern w:val="2"/>
                <w:szCs w:val="24"/>
                <w:u w:val="single"/>
              </w:rPr>
              <w:t>fiksuotos kainos</w:t>
            </w:r>
            <w:r w:rsidRPr="00384E57">
              <w:rPr>
                <w:rFonts w:eastAsia="Times New Roman"/>
                <w:b/>
                <w:bCs/>
                <w:kern w:val="2"/>
                <w:szCs w:val="24"/>
              </w:rPr>
              <w:t xml:space="preserve"> kainodara</w:t>
            </w:r>
          </w:p>
          <w:p w14:paraId="22EB298C" w14:textId="77777777" w:rsidR="00384E57" w:rsidRPr="00384E57" w:rsidRDefault="00384E57" w:rsidP="00384E57">
            <w:pPr>
              <w:spacing w:after="0" w:line="240" w:lineRule="auto"/>
              <w:jc w:val="both"/>
              <w:rPr>
                <w:rFonts w:eastAsia="Times New Roman"/>
                <w:b/>
                <w:bCs/>
                <w:kern w:val="2"/>
                <w:szCs w:val="24"/>
              </w:rPr>
            </w:pPr>
          </w:p>
        </w:tc>
        <w:tc>
          <w:tcPr>
            <w:tcW w:w="6831" w:type="dxa"/>
            <w:gridSpan w:val="2"/>
          </w:tcPr>
          <w:p w14:paraId="32A59B5B" w14:textId="77777777" w:rsidR="00384E57" w:rsidRPr="00384E57" w:rsidRDefault="00384E57" w:rsidP="00F04513">
            <w:pPr>
              <w:spacing w:after="0" w:line="240" w:lineRule="auto"/>
              <w:jc w:val="both"/>
              <w:rPr>
                <w:rFonts w:eastAsia="Times New Roman"/>
                <w:kern w:val="2"/>
                <w:szCs w:val="24"/>
              </w:rPr>
            </w:pPr>
            <w:r w:rsidRPr="00384E57">
              <w:rPr>
                <w:rFonts w:eastAsia="Times New Roman"/>
                <w:kern w:val="2"/>
                <w:szCs w:val="24"/>
              </w:rPr>
              <w:t xml:space="preserve">Pradinės Sutarties vertė yra </w:t>
            </w:r>
            <w:r w:rsidRPr="00384E57">
              <w:rPr>
                <w:rFonts w:eastAsia="Times New Roman"/>
                <w:color w:val="4472C4"/>
                <w:kern w:val="2"/>
                <w:szCs w:val="24"/>
              </w:rPr>
              <w:t>(nurodyti sumą skaičiais)</w:t>
            </w:r>
            <w:r w:rsidRPr="00384E57">
              <w:rPr>
                <w:rFonts w:eastAsia="Times New Roman"/>
                <w:kern w:val="2"/>
                <w:szCs w:val="24"/>
              </w:rPr>
              <w:t xml:space="preserve"> Eur, </w:t>
            </w:r>
            <w:r w:rsidRPr="00384E57">
              <w:rPr>
                <w:rFonts w:eastAsia="Times New Roman"/>
                <w:color w:val="4472C4"/>
                <w:kern w:val="2"/>
                <w:szCs w:val="24"/>
              </w:rPr>
              <w:t>(nurodyti sumą žodžiais)</w:t>
            </w:r>
            <w:r w:rsidRPr="00384E57">
              <w:rPr>
                <w:rFonts w:eastAsia="Times New Roman"/>
                <w:kern w:val="2"/>
                <w:szCs w:val="24"/>
              </w:rPr>
              <w:t xml:space="preserve"> be pridėtinės vertės mokesčio (toliau – PVM). </w:t>
            </w:r>
          </w:p>
          <w:p w14:paraId="1645AE14" w14:textId="77777777" w:rsidR="00384E57" w:rsidRPr="00384E57" w:rsidRDefault="00384E57" w:rsidP="00F04513">
            <w:pPr>
              <w:spacing w:after="0" w:line="240" w:lineRule="auto"/>
              <w:jc w:val="both"/>
              <w:rPr>
                <w:rFonts w:eastAsia="Times New Roman"/>
                <w:kern w:val="2"/>
                <w:szCs w:val="24"/>
              </w:rPr>
            </w:pPr>
            <w:r w:rsidRPr="00384E57">
              <w:rPr>
                <w:rFonts w:eastAsia="Times New Roman"/>
                <w:kern w:val="2"/>
                <w:szCs w:val="24"/>
              </w:rPr>
              <w:t xml:space="preserve">PVM sudaro </w:t>
            </w:r>
            <w:r w:rsidRPr="00384E57">
              <w:rPr>
                <w:rFonts w:eastAsia="Times New Roman"/>
                <w:color w:val="4472C4"/>
                <w:kern w:val="2"/>
                <w:szCs w:val="24"/>
              </w:rPr>
              <w:t>(nurodyti sumą skaičiais)</w:t>
            </w:r>
            <w:r w:rsidRPr="00384E57">
              <w:rPr>
                <w:rFonts w:eastAsia="Times New Roman"/>
                <w:kern w:val="2"/>
                <w:szCs w:val="24"/>
              </w:rPr>
              <w:t xml:space="preserve"> Eur, </w:t>
            </w:r>
            <w:r w:rsidRPr="00384E57">
              <w:rPr>
                <w:rFonts w:eastAsia="Times New Roman"/>
                <w:color w:val="4472C4"/>
                <w:kern w:val="2"/>
                <w:szCs w:val="24"/>
              </w:rPr>
              <w:t>(nurodyti sumą žodžiais)</w:t>
            </w:r>
            <w:r w:rsidRPr="00384E57">
              <w:rPr>
                <w:rFonts w:eastAsia="Times New Roman"/>
                <w:kern w:val="2"/>
                <w:szCs w:val="24"/>
              </w:rPr>
              <w:t>.</w:t>
            </w:r>
          </w:p>
          <w:p w14:paraId="0A33FBB4" w14:textId="77777777" w:rsidR="00384E57" w:rsidRPr="00384E57" w:rsidRDefault="00384E57" w:rsidP="00F04513">
            <w:pPr>
              <w:spacing w:after="0" w:line="240" w:lineRule="auto"/>
              <w:jc w:val="both"/>
              <w:rPr>
                <w:rFonts w:eastAsia="Times New Roman"/>
                <w:kern w:val="2"/>
                <w:szCs w:val="24"/>
              </w:rPr>
            </w:pPr>
            <w:r w:rsidRPr="00384E57">
              <w:rPr>
                <w:rFonts w:eastAsia="Times New Roman"/>
                <w:kern w:val="2"/>
                <w:szCs w:val="24"/>
              </w:rPr>
              <w:t xml:space="preserve">Sutarties kaina yra </w:t>
            </w:r>
            <w:r w:rsidRPr="00384E57">
              <w:rPr>
                <w:rFonts w:eastAsia="Times New Roman"/>
                <w:color w:val="4472C4"/>
                <w:kern w:val="2"/>
                <w:szCs w:val="24"/>
              </w:rPr>
              <w:t>(nurodyti sumą skaičiais)</w:t>
            </w:r>
            <w:r w:rsidRPr="00384E57">
              <w:rPr>
                <w:rFonts w:eastAsia="Times New Roman"/>
                <w:kern w:val="2"/>
                <w:szCs w:val="24"/>
              </w:rPr>
              <w:t xml:space="preserve"> Eur, </w:t>
            </w:r>
            <w:r w:rsidRPr="00384E57">
              <w:rPr>
                <w:rFonts w:eastAsia="Times New Roman"/>
                <w:color w:val="4472C4"/>
                <w:kern w:val="2"/>
                <w:szCs w:val="24"/>
              </w:rPr>
              <w:t>(nurodyti sumą žodžiais)</w:t>
            </w:r>
            <w:r w:rsidRPr="00384E57">
              <w:rPr>
                <w:rFonts w:eastAsia="Times New Roman"/>
                <w:kern w:val="2"/>
                <w:szCs w:val="24"/>
              </w:rPr>
              <w:t xml:space="preserve"> Eur su PVM.</w:t>
            </w:r>
          </w:p>
          <w:p w14:paraId="074BD1FB" w14:textId="77777777" w:rsidR="00384E57" w:rsidRPr="00384E57" w:rsidRDefault="00384E57" w:rsidP="00F04513">
            <w:pPr>
              <w:spacing w:after="0" w:line="240" w:lineRule="auto"/>
              <w:jc w:val="both"/>
              <w:rPr>
                <w:rFonts w:eastAsia="Times New Roman"/>
                <w:color w:val="FF0000"/>
                <w:kern w:val="2"/>
                <w:szCs w:val="24"/>
              </w:rPr>
            </w:pPr>
            <w:r w:rsidRPr="00384E57">
              <w:rPr>
                <w:rFonts w:eastAsia="Times New Roman"/>
                <w:kern w:val="2"/>
                <w:szCs w:val="24"/>
              </w:rPr>
              <w:t>Šioje Sutartyje P</w:t>
            </w:r>
            <w:r w:rsidRPr="00384E57">
              <w:rPr>
                <w:rFonts w:eastAsia="Times New Roman"/>
                <w:color w:val="000000"/>
                <w:kern w:val="2"/>
                <w:szCs w:val="24"/>
              </w:rPr>
              <w:t>radinės Sutarties vertė yra lygi Tiekėjo pasiūlymo kainai be PVM, nurodytai už visą pirkimo dokumentuose ir Sutartyje nurodytą Prekių kiekį ir (ar) apimtį.</w:t>
            </w:r>
          </w:p>
        </w:tc>
      </w:tr>
      <w:tr w:rsidR="00384E57" w:rsidRPr="00384E57" w14:paraId="3B6D2416" w14:textId="77777777" w:rsidTr="00D31C8E">
        <w:trPr>
          <w:trHeight w:val="982"/>
        </w:trPr>
        <w:tc>
          <w:tcPr>
            <w:tcW w:w="2704" w:type="dxa"/>
            <w:gridSpan w:val="2"/>
          </w:tcPr>
          <w:p w14:paraId="6A8A2B3C" w14:textId="39D8427A"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 xml:space="preserve">5.3. Sutarties kainos perskaičiavimas taikant </w:t>
            </w:r>
            <w:r w:rsidRPr="00384E57">
              <w:rPr>
                <w:rFonts w:eastAsia="Times New Roman"/>
                <w:b/>
                <w:bCs/>
                <w:kern w:val="2"/>
                <w:szCs w:val="24"/>
                <w:u w:val="single"/>
              </w:rPr>
              <w:t>peržiūros</w:t>
            </w:r>
            <w:r w:rsidRPr="00384E57">
              <w:rPr>
                <w:rFonts w:eastAsia="Times New Roman"/>
                <w:b/>
                <w:bCs/>
                <w:kern w:val="2"/>
                <w:szCs w:val="24"/>
              </w:rPr>
              <w:t xml:space="preserve"> taisykles</w:t>
            </w:r>
          </w:p>
        </w:tc>
        <w:tc>
          <w:tcPr>
            <w:tcW w:w="6831" w:type="dxa"/>
            <w:gridSpan w:val="2"/>
          </w:tcPr>
          <w:p w14:paraId="51A9822D" w14:textId="3F7BC707" w:rsidR="00384E57" w:rsidRPr="00384E57" w:rsidRDefault="00384E57" w:rsidP="00384E57">
            <w:pPr>
              <w:spacing w:after="0" w:line="240" w:lineRule="auto"/>
              <w:rPr>
                <w:rFonts w:eastAsia="Times New Roman"/>
                <w:kern w:val="2"/>
                <w:szCs w:val="24"/>
              </w:rPr>
            </w:pPr>
            <w:r w:rsidRPr="00384E57">
              <w:rPr>
                <w:rFonts w:eastAsia="Times New Roman"/>
                <w:kern w:val="2"/>
                <w:szCs w:val="24"/>
              </w:rPr>
              <w:t>Sutarties kaina bus perskaičiuoja</w:t>
            </w:r>
            <w:r w:rsidR="00921B71">
              <w:rPr>
                <w:rFonts w:eastAsia="Times New Roman"/>
                <w:kern w:val="2"/>
                <w:szCs w:val="24"/>
              </w:rPr>
              <w:t>ma</w:t>
            </w:r>
            <w:r w:rsidRPr="00384E57">
              <w:rPr>
                <w:rFonts w:eastAsia="Times New Roman"/>
                <w:kern w:val="2"/>
                <w:szCs w:val="24"/>
              </w:rPr>
              <w:t>:</w:t>
            </w:r>
          </w:p>
          <w:p w14:paraId="5CCA54B6" w14:textId="77777777" w:rsidR="00384E57" w:rsidRDefault="00384E57" w:rsidP="00384E57">
            <w:pPr>
              <w:spacing w:after="0" w:line="240" w:lineRule="auto"/>
              <w:rPr>
                <w:rFonts w:eastAsia="Times New Roman"/>
                <w:kern w:val="2"/>
                <w:szCs w:val="24"/>
              </w:rPr>
            </w:pPr>
            <w:r w:rsidRPr="00384E57">
              <w:rPr>
                <w:rFonts w:eastAsia="Times New Roman"/>
                <w:kern w:val="2"/>
                <w:szCs w:val="24"/>
              </w:rPr>
              <w:t>5.3.1. dėl PVM tarifo pasikeitimo.</w:t>
            </w:r>
          </w:p>
          <w:p w14:paraId="1971BD05" w14:textId="1DAB7042" w:rsidR="00E4332C" w:rsidRPr="00384E57" w:rsidRDefault="00E4332C" w:rsidP="00384E57">
            <w:pPr>
              <w:spacing w:after="0" w:line="240" w:lineRule="auto"/>
              <w:rPr>
                <w:rFonts w:eastAsia="Times New Roman"/>
                <w:color w:val="FF0000"/>
                <w:kern w:val="2"/>
                <w:szCs w:val="24"/>
              </w:rPr>
            </w:pPr>
          </w:p>
        </w:tc>
      </w:tr>
      <w:tr w:rsidR="00384E57" w:rsidRPr="00384E57" w14:paraId="17DCCBC9" w14:textId="77777777" w:rsidTr="00230CE1">
        <w:trPr>
          <w:trHeight w:val="300"/>
        </w:trPr>
        <w:tc>
          <w:tcPr>
            <w:tcW w:w="2704" w:type="dxa"/>
            <w:gridSpan w:val="2"/>
          </w:tcPr>
          <w:p w14:paraId="650E2D77"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5.3.1. Sutarties kainos peržiūra dėl PVM tarifo pasikeitimo</w:t>
            </w:r>
          </w:p>
        </w:tc>
        <w:tc>
          <w:tcPr>
            <w:tcW w:w="6831" w:type="dxa"/>
            <w:gridSpan w:val="2"/>
          </w:tcPr>
          <w:p w14:paraId="6BF32763" w14:textId="3232EA79" w:rsidR="00384E57" w:rsidRPr="00384E57" w:rsidRDefault="00384E57" w:rsidP="00F04513">
            <w:pPr>
              <w:spacing w:after="0" w:line="240" w:lineRule="auto"/>
              <w:jc w:val="both"/>
              <w:rPr>
                <w:rFonts w:eastAsia="Times New Roman"/>
                <w:kern w:val="2"/>
                <w:szCs w:val="24"/>
              </w:rPr>
            </w:pPr>
            <w:r w:rsidRPr="00384E57">
              <w:rPr>
                <w:rFonts w:eastAsia="Times New Roman"/>
                <w:kern w:val="2"/>
                <w:szCs w:val="24"/>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31AB68B6" w14:textId="6659E24C" w:rsidR="00384E57" w:rsidRPr="00384E57" w:rsidRDefault="00384E57" w:rsidP="00F04513">
            <w:pPr>
              <w:spacing w:after="0" w:line="240" w:lineRule="auto"/>
              <w:jc w:val="both"/>
              <w:rPr>
                <w:rFonts w:eastAsia="Times New Roman"/>
                <w:kern w:val="2"/>
                <w:szCs w:val="24"/>
              </w:rPr>
            </w:pPr>
            <w:r w:rsidRPr="00384E57">
              <w:rPr>
                <w:rFonts w:eastAsia="Times New Roman"/>
                <w:kern w:val="2"/>
                <w:szCs w:val="24"/>
              </w:rPr>
              <w:t>Perskaičiuota Sutarties kaina įforminama Susitarimu ir turi būti taikoma nuo naujo PVM įvedimo datos (nepriklausomai nuo to, kada pasirašytas Susitarimas).</w:t>
            </w:r>
          </w:p>
        </w:tc>
      </w:tr>
      <w:tr w:rsidR="00384E57" w:rsidRPr="00384E57" w14:paraId="368A5A00" w14:textId="77777777" w:rsidTr="00230CE1">
        <w:trPr>
          <w:trHeight w:val="300"/>
        </w:trPr>
        <w:tc>
          <w:tcPr>
            <w:tcW w:w="2704" w:type="dxa"/>
            <w:gridSpan w:val="2"/>
          </w:tcPr>
          <w:p w14:paraId="0C82A44E" w14:textId="77777777" w:rsidR="00384E57" w:rsidRPr="00384E57" w:rsidRDefault="00384E57" w:rsidP="00384E57">
            <w:pPr>
              <w:spacing w:after="0" w:line="240" w:lineRule="auto"/>
              <w:rPr>
                <w:rFonts w:eastAsia="Times New Roman"/>
                <w:kern w:val="2"/>
                <w:szCs w:val="24"/>
              </w:rPr>
            </w:pPr>
            <w:r w:rsidRPr="00384E57">
              <w:rPr>
                <w:rFonts w:eastAsia="Times New Roman"/>
                <w:b/>
                <w:bCs/>
                <w:kern w:val="2"/>
                <w:szCs w:val="24"/>
              </w:rPr>
              <w:t>5.3.2.</w:t>
            </w:r>
            <w:r w:rsidRPr="00384E57">
              <w:rPr>
                <w:rFonts w:eastAsia="Times New Roman"/>
                <w:kern w:val="2"/>
                <w:szCs w:val="24"/>
              </w:rPr>
              <w:t xml:space="preserve"> </w:t>
            </w:r>
            <w:r w:rsidRPr="00384E57">
              <w:rPr>
                <w:rFonts w:eastAsia="Times New Roman"/>
                <w:b/>
                <w:bCs/>
                <w:kern w:val="2"/>
                <w:szCs w:val="24"/>
              </w:rPr>
              <w:t>Sutarties kainos peržiūra dėl kitų mokesčių, lemiančių Prekių kainos pokytį, pasikeitimo</w:t>
            </w:r>
          </w:p>
        </w:tc>
        <w:tc>
          <w:tcPr>
            <w:tcW w:w="6831" w:type="dxa"/>
            <w:gridSpan w:val="2"/>
          </w:tcPr>
          <w:p w14:paraId="31E4EDFA" w14:textId="0BDBA526" w:rsidR="00384E57" w:rsidRPr="00384E57" w:rsidRDefault="00384E57" w:rsidP="00384E57">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2AE6228B" w14:textId="77777777" w:rsidTr="00230CE1">
        <w:trPr>
          <w:trHeight w:val="300"/>
        </w:trPr>
        <w:tc>
          <w:tcPr>
            <w:tcW w:w="2704" w:type="dxa"/>
            <w:gridSpan w:val="2"/>
          </w:tcPr>
          <w:p w14:paraId="5A6AD985" w14:textId="48221B36"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5.3.3. Sutarties kainos peržiūra dėl kainų lygio pokyčio</w:t>
            </w:r>
          </w:p>
        </w:tc>
        <w:tc>
          <w:tcPr>
            <w:tcW w:w="6831" w:type="dxa"/>
            <w:gridSpan w:val="2"/>
          </w:tcPr>
          <w:p w14:paraId="7853335B" w14:textId="676D292D" w:rsidR="00BE2AE2" w:rsidRPr="00384E57" w:rsidRDefault="009B7BE1"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48671D64" w14:textId="77777777" w:rsidTr="00230CE1">
        <w:trPr>
          <w:trHeight w:val="300"/>
        </w:trPr>
        <w:tc>
          <w:tcPr>
            <w:tcW w:w="2704" w:type="dxa"/>
            <w:gridSpan w:val="2"/>
          </w:tcPr>
          <w:p w14:paraId="59C80B55"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 xml:space="preserve">5.3.4. Sutarties kainos peržiūra dėl kainų lygio </w:t>
            </w:r>
            <w:r w:rsidRPr="00384E57">
              <w:rPr>
                <w:rFonts w:eastAsia="Times New Roman"/>
                <w:b/>
                <w:bCs/>
                <w:kern w:val="2"/>
                <w:szCs w:val="24"/>
              </w:rPr>
              <w:lastRenderedPageBreak/>
              <w:t>pokyčio pagal Prekių grupių kainų pokyčius</w:t>
            </w:r>
          </w:p>
        </w:tc>
        <w:tc>
          <w:tcPr>
            <w:tcW w:w="6831" w:type="dxa"/>
            <w:gridSpan w:val="2"/>
          </w:tcPr>
          <w:p w14:paraId="23352207" w14:textId="285C1690" w:rsidR="00BE2AE2" w:rsidRPr="00384E57" w:rsidRDefault="00BE2AE2" w:rsidP="00BE2AE2">
            <w:pPr>
              <w:spacing w:after="0" w:line="240" w:lineRule="auto"/>
              <w:rPr>
                <w:rFonts w:eastAsia="Times New Roman"/>
                <w:kern w:val="2"/>
                <w:szCs w:val="24"/>
              </w:rPr>
            </w:pPr>
            <w:r w:rsidRPr="00384E57">
              <w:rPr>
                <w:rFonts w:eastAsia="Times New Roman"/>
                <w:kern w:val="2"/>
                <w:szCs w:val="24"/>
              </w:rPr>
              <w:lastRenderedPageBreak/>
              <w:t>Netaikoma</w:t>
            </w:r>
          </w:p>
        </w:tc>
      </w:tr>
      <w:tr w:rsidR="00BE2AE2" w:rsidRPr="00384E57" w14:paraId="4A4A7A6C" w14:textId="77777777" w:rsidTr="00230CE1">
        <w:trPr>
          <w:trHeight w:val="300"/>
        </w:trPr>
        <w:tc>
          <w:tcPr>
            <w:tcW w:w="2704" w:type="dxa"/>
            <w:gridSpan w:val="2"/>
          </w:tcPr>
          <w:p w14:paraId="36DF5DAB"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 xml:space="preserve">5.4. Sutarties kainos apskaičiavimas taikant </w:t>
            </w:r>
            <w:r w:rsidRPr="00384E57">
              <w:rPr>
                <w:rFonts w:eastAsia="Times New Roman"/>
                <w:b/>
                <w:bCs/>
                <w:kern w:val="2"/>
                <w:szCs w:val="24"/>
                <w:u w:val="single"/>
              </w:rPr>
              <w:t>kiekio (apimties)</w:t>
            </w:r>
            <w:r w:rsidRPr="00384E57">
              <w:rPr>
                <w:rFonts w:eastAsia="Times New Roman"/>
                <w:b/>
                <w:bCs/>
                <w:kern w:val="2"/>
                <w:szCs w:val="24"/>
              </w:rPr>
              <w:t xml:space="preserve"> keitimo taisykles</w:t>
            </w:r>
          </w:p>
        </w:tc>
        <w:tc>
          <w:tcPr>
            <w:tcW w:w="6831" w:type="dxa"/>
            <w:gridSpan w:val="2"/>
          </w:tcPr>
          <w:p w14:paraId="1D5E6B63" w14:textId="63A0CAE7" w:rsidR="00BE2AE2" w:rsidRPr="00384E57" w:rsidRDefault="00BE2AE2"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141C305A" w14:textId="77777777" w:rsidTr="00230CE1">
        <w:trPr>
          <w:trHeight w:val="300"/>
        </w:trPr>
        <w:tc>
          <w:tcPr>
            <w:tcW w:w="2704" w:type="dxa"/>
            <w:gridSpan w:val="2"/>
          </w:tcPr>
          <w:p w14:paraId="264769B0"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5.5. Atsiskaitymo su Tiekėju terminas ir tvarka</w:t>
            </w:r>
          </w:p>
        </w:tc>
        <w:tc>
          <w:tcPr>
            <w:tcW w:w="6831" w:type="dxa"/>
            <w:gridSpan w:val="2"/>
          </w:tcPr>
          <w:p w14:paraId="1CAE405C" w14:textId="26C39610" w:rsidR="00BE2AE2" w:rsidRPr="00384E57" w:rsidRDefault="00BE2AE2" w:rsidP="00BE2AE2">
            <w:pPr>
              <w:spacing w:after="0" w:line="240" w:lineRule="auto"/>
              <w:jc w:val="both"/>
              <w:rPr>
                <w:rFonts w:eastAsia="Times New Roman"/>
                <w:kern w:val="2"/>
                <w:szCs w:val="24"/>
              </w:rPr>
            </w:pPr>
            <w:r w:rsidRPr="00384E57">
              <w:rPr>
                <w:rFonts w:eastAsia="Times New Roman"/>
                <w:kern w:val="2"/>
                <w:szCs w:val="24"/>
              </w:rPr>
              <w:t>Pirkėjas atsiskaito su Tiekėju ne vėliau kaip per 30</w:t>
            </w:r>
            <w:r>
              <w:rPr>
                <w:rFonts w:eastAsia="Times New Roman"/>
                <w:kern w:val="2"/>
                <w:szCs w:val="24"/>
              </w:rPr>
              <w:t xml:space="preserve"> (trisdešimt)</w:t>
            </w:r>
            <w:r w:rsidRPr="00384E57">
              <w:rPr>
                <w:rFonts w:eastAsia="Times New Roman"/>
                <w:kern w:val="2"/>
                <w:szCs w:val="24"/>
              </w:rPr>
              <w:t xml:space="preserve"> dienų nuo Sąskaitos gavimo dienos.</w:t>
            </w:r>
          </w:p>
          <w:p w14:paraId="4C82F283" w14:textId="68F526E3" w:rsidR="00BE2AE2" w:rsidRPr="00384E57" w:rsidRDefault="00BE2AE2" w:rsidP="00BE2AE2">
            <w:pPr>
              <w:spacing w:after="0" w:line="240" w:lineRule="auto"/>
              <w:jc w:val="both"/>
              <w:rPr>
                <w:rFonts w:eastAsia="Times New Roman"/>
                <w:kern w:val="2"/>
                <w:szCs w:val="24"/>
                <w:shd w:val="clear" w:color="auto" w:fill="FFFFFF"/>
              </w:rPr>
            </w:pPr>
            <w:r w:rsidRPr="00384E57">
              <w:rPr>
                <w:rFonts w:eastAsia="Times New Roman"/>
                <w:kern w:val="2"/>
                <w:szCs w:val="24"/>
                <w:shd w:val="clear" w:color="auto" w:fill="FFFFFF"/>
              </w:rPr>
              <w:t xml:space="preserve">Apmokėjimo sąlygos: </w:t>
            </w:r>
          </w:p>
          <w:p w14:paraId="569E5B2A" w14:textId="256A414D" w:rsidR="00BE2AE2" w:rsidRPr="00384E57" w:rsidRDefault="00BE2AE2" w:rsidP="00BE2AE2">
            <w:pPr>
              <w:spacing w:after="0" w:line="240" w:lineRule="auto"/>
              <w:jc w:val="both"/>
              <w:rPr>
                <w:rFonts w:eastAsia="Times New Roman"/>
                <w:color w:val="000000"/>
                <w:kern w:val="2"/>
                <w:szCs w:val="24"/>
                <w:shd w:val="clear" w:color="auto" w:fill="FFFFFF"/>
              </w:rPr>
            </w:pPr>
            <w:r w:rsidRPr="00384E57">
              <w:rPr>
                <w:rFonts w:eastAsia="Times New Roman"/>
                <w:kern w:val="2"/>
                <w:szCs w:val="24"/>
                <w:shd w:val="clear" w:color="auto" w:fill="FFFFFF"/>
              </w:rPr>
              <w:t>1</w:t>
            </w:r>
            <w:r w:rsidRPr="00435581">
              <w:rPr>
                <w:rFonts w:eastAsia="Times New Roman"/>
                <w:kern w:val="2"/>
                <w:szCs w:val="24"/>
                <w:shd w:val="clear" w:color="auto" w:fill="FFFFFF"/>
              </w:rPr>
              <w:t xml:space="preserve">) </w:t>
            </w:r>
            <w:r w:rsidR="00B01182" w:rsidRPr="00435581">
              <w:rPr>
                <w:rFonts w:eastAsia="Times New Roman"/>
                <w:kern w:val="2"/>
                <w:szCs w:val="24"/>
                <w:shd w:val="clear" w:color="auto" w:fill="FFFFFF"/>
              </w:rPr>
              <w:t>įvykdžius visus sutartinius įsipareigojimus, sumokama visa Sutarties kaina.</w:t>
            </w:r>
          </w:p>
        </w:tc>
      </w:tr>
      <w:tr w:rsidR="00BE2AE2" w:rsidRPr="00384E57" w14:paraId="0086D5AA" w14:textId="77777777" w:rsidTr="00230CE1">
        <w:trPr>
          <w:trHeight w:val="300"/>
        </w:trPr>
        <w:tc>
          <w:tcPr>
            <w:tcW w:w="2704" w:type="dxa"/>
            <w:gridSpan w:val="2"/>
          </w:tcPr>
          <w:p w14:paraId="1877BB39"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5.6. Avansas</w:t>
            </w:r>
          </w:p>
        </w:tc>
        <w:tc>
          <w:tcPr>
            <w:tcW w:w="6831" w:type="dxa"/>
            <w:gridSpan w:val="2"/>
          </w:tcPr>
          <w:p w14:paraId="3B211DF3" w14:textId="332930F3" w:rsidR="00BE2AE2" w:rsidRPr="00384E57" w:rsidRDefault="00BE2AE2"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43008A8B" w14:textId="77777777" w:rsidTr="00230CE1">
        <w:trPr>
          <w:trHeight w:val="300"/>
        </w:trPr>
        <w:tc>
          <w:tcPr>
            <w:tcW w:w="2704" w:type="dxa"/>
            <w:gridSpan w:val="2"/>
          </w:tcPr>
          <w:p w14:paraId="4FBF7AD4"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5.7. Avanso užtikrinimas</w:t>
            </w:r>
          </w:p>
        </w:tc>
        <w:tc>
          <w:tcPr>
            <w:tcW w:w="6831" w:type="dxa"/>
            <w:gridSpan w:val="2"/>
          </w:tcPr>
          <w:p w14:paraId="18C46FC5" w14:textId="238D776A" w:rsidR="00BE2AE2" w:rsidRPr="00384E57" w:rsidRDefault="00BE2AE2"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6E5B5AB2" w14:textId="77777777" w:rsidTr="00230CE1">
        <w:trPr>
          <w:trHeight w:val="300"/>
        </w:trPr>
        <w:tc>
          <w:tcPr>
            <w:tcW w:w="9535" w:type="dxa"/>
            <w:gridSpan w:val="4"/>
          </w:tcPr>
          <w:p w14:paraId="06CFD642" w14:textId="77777777"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6. PREKIŲ KOKYBĖ IR GARANTINIAI ĮSIPAREIGOJIMAI</w:t>
            </w:r>
          </w:p>
        </w:tc>
      </w:tr>
      <w:tr w:rsidR="00BE2AE2" w:rsidRPr="00384E57" w14:paraId="1E327510" w14:textId="77777777" w:rsidTr="00230CE1">
        <w:trPr>
          <w:trHeight w:val="300"/>
        </w:trPr>
        <w:tc>
          <w:tcPr>
            <w:tcW w:w="2704" w:type="dxa"/>
            <w:gridSpan w:val="2"/>
          </w:tcPr>
          <w:p w14:paraId="41B34BC3"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6.1. Garantinis terminas</w:t>
            </w:r>
          </w:p>
        </w:tc>
        <w:tc>
          <w:tcPr>
            <w:tcW w:w="6831" w:type="dxa"/>
            <w:gridSpan w:val="2"/>
          </w:tcPr>
          <w:p w14:paraId="166E3D4D" w14:textId="7F23F964" w:rsidR="00C516C1" w:rsidRPr="00D822D5" w:rsidRDefault="00BE2AE2" w:rsidP="00BE2AE2">
            <w:pPr>
              <w:spacing w:after="0" w:line="240" w:lineRule="auto"/>
              <w:jc w:val="both"/>
              <w:rPr>
                <w:rFonts w:eastAsia="Times New Roman"/>
                <w:kern w:val="2"/>
                <w:szCs w:val="24"/>
              </w:rPr>
            </w:pPr>
            <w:r w:rsidRPr="00D822D5">
              <w:rPr>
                <w:rFonts w:eastAsia="Times New Roman"/>
                <w:kern w:val="2"/>
                <w:szCs w:val="24"/>
              </w:rPr>
              <w:t>Prekių gamintojo taikomas</w:t>
            </w:r>
            <w:r w:rsidR="007B7C84">
              <w:rPr>
                <w:rFonts w:eastAsia="Times New Roman"/>
                <w:kern w:val="2"/>
                <w:szCs w:val="24"/>
              </w:rPr>
              <w:t xml:space="preserve"> g</w:t>
            </w:r>
            <w:r w:rsidRPr="00D822D5">
              <w:rPr>
                <w:rFonts w:eastAsia="Times New Roman"/>
                <w:kern w:val="2"/>
                <w:szCs w:val="24"/>
              </w:rPr>
              <w:t xml:space="preserve">arantinis terminas, tačiau bet kokiu atveju </w:t>
            </w:r>
            <w:r w:rsidRPr="00D822D5">
              <w:rPr>
                <w:rFonts w:eastAsia="Times New Roman"/>
                <w:b/>
                <w:bCs/>
                <w:kern w:val="2"/>
                <w:szCs w:val="24"/>
              </w:rPr>
              <w:t xml:space="preserve">ne trumpesnis kaip </w:t>
            </w:r>
            <w:r w:rsidR="007B53AA">
              <w:rPr>
                <w:rFonts w:eastAsia="Times New Roman"/>
                <w:b/>
                <w:bCs/>
                <w:kern w:val="2"/>
                <w:szCs w:val="24"/>
              </w:rPr>
              <w:t>36</w:t>
            </w:r>
            <w:r w:rsidRPr="00D822D5">
              <w:rPr>
                <w:rFonts w:eastAsia="Times New Roman"/>
                <w:b/>
                <w:bCs/>
                <w:kern w:val="2"/>
                <w:szCs w:val="24"/>
              </w:rPr>
              <w:t xml:space="preserve"> (</w:t>
            </w:r>
            <w:r w:rsidR="007B53AA">
              <w:rPr>
                <w:rFonts w:eastAsia="Times New Roman"/>
                <w:b/>
                <w:bCs/>
                <w:kern w:val="2"/>
                <w:szCs w:val="24"/>
              </w:rPr>
              <w:t>trisdešimt šešis</w:t>
            </w:r>
            <w:r w:rsidRPr="00D822D5">
              <w:rPr>
                <w:rFonts w:eastAsia="Times New Roman"/>
                <w:b/>
                <w:bCs/>
                <w:kern w:val="2"/>
                <w:szCs w:val="24"/>
              </w:rPr>
              <w:t>) mėnesi</w:t>
            </w:r>
            <w:r w:rsidR="007B53AA">
              <w:rPr>
                <w:rFonts w:eastAsia="Times New Roman"/>
                <w:b/>
                <w:bCs/>
                <w:kern w:val="2"/>
                <w:szCs w:val="24"/>
              </w:rPr>
              <w:t>us</w:t>
            </w:r>
            <w:r w:rsidR="0063298A" w:rsidRPr="00933131">
              <w:t xml:space="preserve"> </w:t>
            </w:r>
            <w:r w:rsidR="0063298A" w:rsidRPr="0063298A">
              <w:rPr>
                <w:b/>
                <w:bCs/>
              </w:rPr>
              <w:t>arba ne mažiau kaip 100 000 km ridos.</w:t>
            </w:r>
            <w:r w:rsidRPr="00D822D5">
              <w:rPr>
                <w:rFonts w:eastAsia="Times New Roman"/>
                <w:kern w:val="2"/>
                <w:szCs w:val="24"/>
              </w:rPr>
              <w:t xml:space="preserve"> Garantinis terminas skaičiuojamas nuo Prekių perdavimo–priėmimo akto pasirašymo dienos.</w:t>
            </w:r>
          </w:p>
        </w:tc>
      </w:tr>
      <w:tr w:rsidR="00BE2AE2" w:rsidRPr="00384E57" w14:paraId="50531818" w14:textId="77777777" w:rsidTr="00230CE1">
        <w:trPr>
          <w:trHeight w:val="300"/>
        </w:trPr>
        <w:tc>
          <w:tcPr>
            <w:tcW w:w="2704" w:type="dxa"/>
            <w:gridSpan w:val="2"/>
          </w:tcPr>
          <w:p w14:paraId="10C1A23C"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6.2. Garantinė priežiūra</w:t>
            </w:r>
          </w:p>
        </w:tc>
        <w:tc>
          <w:tcPr>
            <w:tcW w:w="6831" w:type="dxa"/>
            <w:gridSpan w:val="2"/>
          </w:tcPr>
          <w:p w14:paraId="20CBEA4C" w14:textId="7DFB2359" w:rsidR="00312FE0" w:rsidRPr="00312FE0" w:rsidRDefault="00312FE0" w:rsidP="00312FE0">
            <w:pPr>
              <w:spacing w:after="0" w:line="240" w:lineRule="auto"/>
              <w:jc w:val="both"/>
              <w:rPr>
                <w:rFonts w:eastAsia="Times New Roman"/>
                <w:kern w:val="2"/>
                <w:szCs w:val="24"/>
              </w:rPr>
            </w:pPr>
            <w:r>
              <w:rPr>
                <w:rFonts w:eastAsia="Times New Roman"/>
                <w:kern w:val="2"/>
                <w:szCs w:val="24"/>
              </w:rPr>
              <w:t>6.2.</w:t>
            </w:r>
            <w:r w:rsidRPr="00312FE0">
              <w:rPr>
                <w:rFonts w:eastAsia="Times New Roman"/>
                <w:kern w:val="2"/>
                <w:szCs w:val="24"/>
              </w:rPr>
              <w:t>1. Tiekėjas garantiniu laikotarpiu atsiradusius automobilio gedimus ar trūkumus privalo pašalinti savo lėšomis per ne ilgiau kaip 3 (tris) darbo dienas nuo oficialaus Pirkėjo pranešimo apie gedimą pateikimo dienos (arba nuo automobilio pristatymo į autorizuotą servisą dienos).</w:t>
            </w:r>
          </w:p>
          <w:p w14:paraId="49E823CD" w14:textId="4A4AA333" w:rsidR="00312FE0" w:rsidRPr="00312FE0" w:rsidRDefault="00312FE0" w:rsidP="00312FE0">
            <w:pPr>
              <w:spacing w:after="0" w:line="240" w:lineRule="auto"/>
              <w:jc w:val="both"/>
              <w:rPr>
                <w:rFonts w:eastAsia="Times New Roman"/>
                <w:kern w:val="2"/>
                <w:szCs w:val="24"/>
              </w:rPr>
            </w:pPr>
            <w:r>
              <w:rPr>
                <w:rFonts w:eastAsia="Times New Roman"/>
                <w:kern w:val="2"/>
                <w:szCs w:val="24"/>
              </w:rPr>
              <w:t>6.2.</w:t>
            </w:r>
            <w:r w:rsidRPr="00312FE0">
              <w:rPr>
                <w:rFonts w:eastAsia="Times New Roman"/>
                <w:kern w:val="2"/>
                <w:szCs w:val="24"/>
              </w:rPr>
              <w:t>2. Jeigu garantinio remonto darbai trunka ilgiau nei 3 (tris) darbo dienas arba iškart po pirminės apžiūros tampa aišku, kad remontas truks ilgiau nei šis terminas, Tiekėjas privalo ne vėliau kaip 4-ąją darbo dieną (arba: ne vėliau kaip per 24 valandas nuo faktinio remonto termino viršijimo) nemokamai suteikti Pirkėjui pakaitinį automobilį.</w:t>
            </w:r>
          </w:p>
          <w:p w14:paraId="69B2402B" w14:textId="73FF4FCB" w:rsidR="00312FE0" w:rsidRPr="00312FE0" w:rsidRDefault="00312FE0" w:rsidP="00312FE0">
            <w:pPr>
              <w:spacing w:after="0" w:line="240" w:lineRule="auto"/>
              <w:jc w:val="both"/>
              <w:rPr>
                <w:rFonts w:eastAsia="Times New Roman"/>
                <w:kern w:val="2"/>
                <w:szCs w:val="24"/>
              </w:rPr>
            </w:pPr>
            <w:r>
              <w:rPr>
                <w:rFonts w:eastAsia="Times New Roman"/>
                <w:kern w:val="2"/>
                <w:szCs w:val="24"/>
              </w:rPr>
              <w:t>6.2.</w:t>
            </w:r>
            <w:r w:rsidRPr="00312FE0">
              <w:rPr>
                <w:rFonts w:eastAsia="Times New Roman"/>
                <w:kern w:val="2"/>
                <w:szCs w:val="24"/>
              </w:rPr>
              <w:t>3. Suteikiamas pakaitinis automobilis turi būti ne žemesnės klasės, turėti ne mažesnę bagažinės talpą bei ne prastesnę techninę specifikaciją nei remontuojamas automobilis. Pakaitinis automobilis Pirkėjui suteikiamas visam garantinio remonto laikotarpiui iki pat remontuojamo automobilio grąžinimo Pirkėjui dienos. Visas pakaitinio automobilio civilinės atsakomybės ir KASKO draudimo išlaidas apmoka Tiekėjas.</w:t>
            </w:r>
          </w:p>
          <w:p w14:paraId="6B16449C" w14:textId="5F7A71F1" w:rsidR="00BE2AE2" w:rsidRPr="006E6255" w:rsidRDefault="00312FE0" w:rsidP="00C17D4F">
            <w:pPr>
              <w:spacing w:after="0" w:line="240" w:lineRule="auto"/>
              <w:jc w:val="both"/>
              <w:rPr>
                <w:rFonts w:eastAsia="Times New Roman"/>
                <w:color w:val="4472C4"/>
                <w:kern w:val="2"/>
                <w:szCs w:val="24"/>
              </w:rPr>
            </w:pPr>
            <w:r>
              <w:rPr>
                <w:rFonts w:eastAsia="Times New Roman"/>
                <w:kern w:val="2"/>
                <w:szCs w:val="24"/>
              </w:rPr>
              <w:t>6.2.</w:t>
            </w:r>
            <w:r w:rsidRPr="00312FE0">
              <w:rPr>
                <w:rFonts w:eastAsia="Times New Roman"/>
                <w:kern w:val="2"/>
                <w:szCs w:val="24"/>
              </w:rPr>
              <w:t>4. Laikotarpis, kurį automobilis praleido garantiniame remonte (kai juo Pirkėjas negalėjo naudotis), proporcingai pratęsia bendrąjį 36 mėnesių garantijos terminą. Garantijos pratęsimo faktas ir trukmė fiksuojami abiejų šalių pasirašomu aktu, grąžinant suremontuotą automobilį Pirkėjui.</w:t>
            </w:r>
          </w:p>
        </w:tc>
      </w:tr>
      <w:tr w:rsidR="00BE2AE2" w:rsidRPr="00384E57" w14:paraId="1988BB2D" w14:textId="77777777" w:rsidTr="00230CE1">
        <w:trPr>
          <w:trHeight w:val="300"/>
        </w:trPr>
        <w:tc>
          <w:tcPr>
            <w:tcW w:w="2704" w:type="dxa"/>
            <w:gridSpan w:val="2"/>
          </w:tcPr>
          <w:p w14:paraId="406460DD" w14:textId="0D862FCA" w:rsidR="00BE2AE2" w:rsidRPr="00384E57" w:rsidRDefault="00BE2AE2" w:rsidP="00BE2AE2">
            <w:pPr>
              <w:spacing w:after="0" w:line="240" w:lineRule="auto"/>
              <w:rPr>
                <w:rFonts w:eastAsia="Times New Roman"/>
                <w:b/>
                <w:bCs/>
                <w:kern w:val="2"/>
                <w:szCs w:val="24"/>
              </w:rPr>
            </w:pPr>
            <w:r w:rsidRPr="00B1777F">
              <w:rPr>
                <w:rFonts w:eastAsia="Times New Roman"/>
                <w:b/>
                <w:bCs/>
                <w:kern w:val="2"/>
                <w:szCs w:val="24"/>
              </w:rPr>
              <w:t>6.3. Kokybinių kriterijų įgyvendinimo ir tikrinimo tvarka</w:t>
            </w:r>
          </w:p>
        </w:tc>
        <w:tc>
          <w:tcPr>
            <w:tcW w:w="6831" w:type="dxa"/>
            <w:gridSpan w:val="2"/>
          </w:tcPr>
          <w:p w14:paraId="65E4E742" w14:textId="4FF22308" w:rsidR="00BE2AE2" w:rsidRPr="00274B23" w:rsidRDefault="00BE2AE2" w:rsidP="00BE2AE2">
            <w:pPr>
              <w:spacing w:after="0" w:line="240" w:lineRule="auto"/>
              <w:rPr>
                <w:rFonts w:eastAsia="Times New Roman"/>
                <w:szCs w:val="20"/>
              </w:rPr>
            </w:pPr>
            <w:r>
              <w:rPr>
                <w:kern w:val="2"/>
                <w:szCs w:val="24"/>
              </w:rPr>
              <w:t>Netaikoma</w:t>
            </w:r>
          </w:p>
        </w:tc>
      </w:tr>
      <w:tr w:rsidR="00BE2AE2" w:rsidRPr="00384E57" w14:paraId="3672D9CA" w14:textId="77777777" w:rsidTr="00230CE1">
        <w:trPr>
          <w:trHeight w:val="300"/>
        </w:trPr>
        <w:tc>
          <w:tcPr>
            <w:tcW w:w="9535" w:type="dxa"/>
            <w:gridSpan w:val="4"/>
          </w:tcPr>
          <w:p w14:paraId="1ED041A3" w14:textId="77777777"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7. SUTARTIES VYKDYMUI PASITELKIAMI SUBTIEKĖJAI</w:t>
            </w:r>
          </w:p>
        </w:tc>
      </w:tr>
      <w:tr w:rsidR="00BE2AE2" w:rsidRPr="00384E57" w14:paraId="5F59AA16" w14:textId="77777777" w:rsidTr="00230CE1">
        <w:trPr>
          <w:trHeight w:val="300"/>
        </w:trPr>
        <w:tc>
          <w:tcPr>
            <w:tcW w:w="2704" w:type="dxa"/>
            <w:gridSpan w:val="2"/>
          </w:tcPr>
          <w:p w14:paraId="6F19F079" w14:textId="58EA534F"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 xml:space="preserve">Sutarties vykdymui pasitelkiami subtiekėjai </w:t>
            </w:r>
          </w:p>
        </w:tc>
        <w:tc>
          <w:tcPr>
            <w:tcW w:w="6831" w:type="dxa"/>
            <w:gridSpan w:val="2"/>
          </w:tcPr>
          <w:p w14:paraId="5A43647E" w14:textId="01855074" w:rsidR="00495B8F" w:rsidRPr="00837ACF" w:rsidRDefault="00495B8F" w:rsidP="00495B8F">
            <w:pPr>
              <w:spacing w:after="0" w:line="240" w:lineRule="auto"/>
              <w:jc w:val="both"/>
              <w:rPr>
                <w:kern w:val="2"/>
                <w:szCs w:val="24"/>
              </w:rPr>
            </w:pPr>
            <w:r w:rsidRPr="00837ACF">
              <w:rPr>
                <w:kern w:val="2"/>
                <w:szCs w:val="24"/>
              </w:rPr>
              <w:t>Sutarties vykdymui subtiekėjai ir (ar) specialistai nepasitelkiami.</w:t>
            </w:r>
          </w:p>
          <w:p w14:paraId="1A8EDE94" w14:textId="77777777" w:rsidR="00BE2AE2" w:rsidRPr="00384E57" w:rsidRDefault="00BE2AE2" w:rsidP="00BE2AE2">
            <w:pPr>
              <w:spacing w:after="0" w:line="240" w:lineRule="auto"/>
              <w:jc w:val="both"/>
              <w:rPr>
                <w:rFonts w:eastAsia="Times New Roman"/>
                <w:color w:val="FF0000"/>
                <w:kern w:val="2"/>
                <w:szCs w:val="24"/>
              </w:rPr>
            </w:pPr>
            <w:r w:rsidRPr="00384E57">
              <w:rPr>
                <w:rFonts w:eastAsia="Times New Roman"/>
                <w:color w:val="FF0000"/>
                <w:kern w:val="2"/>
                <w:szCs w:val="24"/>
              </w:rPr>
              <w:t>arba</w:t>
            </w:r>
          </w:p>
          <w:p w14:paraId="1B81D874" w14:textId="757235CB" w:rsidR="00BE2AE2" w:rsidRPr="00384E57" w:rsidRDefault="00BE2AE2" w:rsidP="00BE2AE2">
            <w:pPr>
              <w:spacing w:after="0" w:line="240" w:lineRule="auto"/>
              <w:jc w:val="both"/>
              <w:rPr>
                <w:rFonts w:eastAsia="Times New Roman"/>
                <w:b/>
                <w:bCs/>
                <w:kern w:val="2"/>
                <w:szCs w:val="24"/>
              </w:rPr>
            </w:pPr>
            <w:r w:rsidRPr="00384E57">
              <w:rPr>
                <w:rFonts w:eastAsia="Times New Roman"/>
                <w:kern w:val="2"/>
                <w:szCs w:val="24"/>
              </w:rPr>
              <w:t xml:space="preserve">Sutarties vykdymui pasitelkiami subtiekėjai yra nurodyti Sutarties priede </w:t>
            </w:r>
            <w:r w:rsidRPr="0057505A">
              <w:rPr>
                <w:rFonts w:eastAsia="Times New Roman"/>
                <w:kern w:val="2"/>
                <w:szCs w:val="24"/>
              </w:rPr>
              <w:t>Nr. [...] „Sutarties</w:t>
            </w:r>
            <w:r w:rsidRPr="00384E57">
              <w:rPr>
                <w:rFonts w:eastAsia="Times New Roman"/>
                <w:kern w:val="2"/>
                <w:szCs w:val="24"/>
              </w:rPr>
              <w:t xml:space="preserve"> vykdymui pasitelkiami subtiekėjai“</w:t>
            </w:r>
          </w:p>
        </w:tc>
      </w:tr>
      <w:tr w:rsidR="00BE2AE2" w:rsidRPr="00384E57" w14:paraId="40199261" w14:textId="77777777" w:rsidTr="00230CE1">
        <w:trPr>
          <w:trHeight w:val="300"/>
        </w:trPr>
        <w:tc>
          <w:tcPr>
            <w:tcW w:w="9535" w:type="dxa"/>
            <w:gridSpan w:val="4"/>
          </w:tcPr>
          <w:p w14:paraId="0DDF06EE" w14:textId="77777777"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8. PRIEVOLIŲ PAGAL SUTARTĮ ĮVYKDYMO UŽTIKRINIMAS</w:t>
            </w:r>
          </w:p>
        </w:tc>
      </w:tr>
      <w:tr w:rsidR="00BE2AE2" w:rsidRPr="00384E57" w14:paraId="57413C25" w14:textId="77777777" w:rsidTr="00230CE1">
        <w:trPr>
          <w:trHeight w:val="300"/>
        </w:trPr>
        <w:tc>
          <w:tcPr>
            <w:tcW w:w="2704" w:type="dxa"/>
            <w:gridSpan w:val="2"/>
          </w:tcPr>
          <w:p w14:paraId="30117CBD"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lastRenderedPageBreak/>
              <w:t>8.1. Prievolių pagal Sutartį įvykdymo užtikrinimas</w:t>
            </w:r>
          </w:p>
        </w:tc>
        <w:tc>
          <w:tcPr>
            <w:tcW w:w="6831" w:type="dxa"/>
            <w:gridSpan w:val="2"/>
          </w:tcPr>
          <w:p w14:paraId="29EB2EE9" w14:textId="77777777" w:rsidR="00BE2AE2" w:rsidRPr="00384E57" w:rsidRDefault="00BE2AE2" w:rsidP="00BE2AE2">
            <w:pPr>
              <w:spacing w:after="0" w:line="240" w:lineRule="auto"/>
              <w:rPr>
                <w:rFonts w:eastAsia="Times New Roman"/>
                <w:kern w:val="2"/>
                <w:szCs w:val="24"/>
              </w:rPr>
            </w:pPr>
            <w:r w:rsidRPr="00384E57">
              <w:rPr>
                <w:rFonts w:eastAsia="Times New Roman"/>
                <w:kern w:val="2"/>
                <w:szCs w:val="24"/>
              </w:rPr>
              <w:t>Prievolių pagal Sutartį įvykdymas užtikrinamas:</w:t>
            </w:r>
          </w:p>
          <w:p w14:paraId="3E7368BA" w14:textId="5FCBC5D9" w:rsidR="00BE2AE2" w:rsidRPr="00384E57" w:rsidRDefault="00BE2AE2" w:rsidP="00BE2AE2">
            <w:pPr>
              <w:spacing w:after="0" w:line="240" w:lineRule="auto"/>
              <w:rPr>
                <w:rFonts w:eastAsia="Times New Roman"/>
                <w:kern w:val="2"/>
                <w:szCs w:val="24"/>
              </w:rPr>
            </w:pPr>
            <w:r w:rsidRPr="00384E57">
              <w:rPr>
                <w:rFonts w:eastAsia="Times New Roman"/>
                <w:kern w:val="2"/>
                <w:szCs w:val="24"/>
              </w:rPr>
              <w:t xml:space="preserve">Netesybomis </w:t>
            </w:r>
            <w:r>
              <w:rPr>
                <w:rFonts w:eastAsia="Times New Roman"/>
                <w:kern w:val="2"/>
                <w:szCs w:val="24"/>
              </w:rPr>
              <w:t xml:space="preserve">(delspinigiai, </w:t>
            </w:r>
            <w:r w:rsidRPr="00384E57">
              <w:rPr>
                <w:rFonts w:eastAsia="Times New Roman"/>
                <w:kern w:val="2"/>
                <w:szCs w:val="24"/>
              </w:rPr>
              <w:t>bauda</w:t>
            </w:r>
            <w:r>
              <w:rPr>
                <w:rFonts w:eastAsia="Times New Roman"/>
                <w:kern w:val="2"/>
                <w:szCs w:val="24"/>
              </w:rPr>
              <w:t>)</w:t>
            </w:r>
            <w:r w:rsidRPr="00384E57">
              <w:rPr>
                <w:rFonts w:eastAsia="Times New Roman"/>
                <w:kern w:val="2"/>
                <w:szCs w:val="24"/>
              </w:rPr>
              <w:t>.</w:t>
            </w:r>
          </w:p>
          <w:p w14:paraId="6C85775E" w14:textId="77777777" w:rsidR="00BE2AE2" w:rsidRPr="00384E57" w:rsidRDefault="00BE2AE2" w:rsidP="00BE2AE2">
            <w:pPr>
              <w:spacing w:after="0" w:line="240" w:lineRule="auto"/>
              <w:rPr>
                <w:rFonts w:eastAsia="Times New Roman"/>
                <w:kern w:val="2"/>
                <w:szCs w:val="24"/>
              </w:rPr>
            </w:pPr>
          </w:p>
        </w:tc>
      </w:tr>
      <w:tr w:rsidR="00BE2AE2" w:rsidRPr="00384E57" w14:paraId="3EDD0FFF" w14:textId="77777777" w:rsidTr="00230CE1">
        <w:trPr>
          <w:trHeight w:val="300"/>
        </w:trPr>
        <w:tc>
          <w:tcPr>
            <w:tcW w:w="2704" w:type="dxa"/>
            <w:gridSpan w:val="2"/>
          </w:tcPr>
          <w:p w14:paraId="76D2B237" w14:textId="6177F91E" w:rsidR="00BE2AE2" w:rsidRPr="004F08EB" w:rsidRDefault="00BE2AE2" w:rsidP="00BE2AE2">
            <w:pPr>
              <w:spacing w:after="0" w:line="240" w:lineRule="auto"/>
              <w:rPr>
                <w:rFonts w:eastAsia="Times New Roman"/>
                <w:b/>
                <w:bCs/>
                <w:kern w:val="2"/>
                <w:szCs w:val="24"/>
              </w:rPr>
            </w:pPr>
            <w:r w:rsidRPr="004F08EB">
              <w:rPr>
                <w:rFonts w:eastAsia="Times New Roman"/>
                <w:b/>
                <w:bCs/>
                <w:kern w:val="2"/>
                <w:szCs w:val="24"/>
              </w:rPr>
              <w:t>8.2.</w:t>
            </w:r>
            <w:r w:rsidRPr="004F08EB">
              <w:t xml:space="preserve"> </w:t>
            </w:r>
            <w:r w:rsidRPr="004F08EB">
              <w:rPr>
                <w:rFonts w:eastAsia="Times New Roman"/>
                <w:b/>
                <w:bCs/>
                <w:kern w:val="2"/>
                <w:szCs w:val="24"/>
              </w:rPr>
              <w:t>Sutarties įvykdymo užtikrinimo galiojimo terminas</w:t>
            </w:r>
          </w:p>
        </w:tc>
        <w:tc>
          <w:tcPr>
            <w:tcW w:w="6831" w:type="dxa"/>
            <w:gridSpan w:val="2"/>
          </w:tcPr>
          <w:p w14:paraId="6C8D5E91" w14:textId="23F58DD1" w:rsidR="00D823DF" w:rsidRDefault="00D823DF" w:rsidP="00BE2AE2">
            <w:pPr>
              <w:spacing w:after="0" w:line="240" w:lineRule="auto"/>
              <w:rPr>
                <w:rFonts w:eastAsia="Times New Roman"/>
                <w:kern w:val="2"/>
                <w:szCs w:val="24"/>
              </w:rPr>
            </w:pPr>
            <w:r w:rsidRPr="00384E57">
              <w:rPr>
                <w:rFonts w:eastAsia="Times New Roman"/>
                <w:kern w:val="2"/>
                <w:szCs w:val="24"/>
              </w:rPr>
              <w:t>Netaikoma</w:t>
            </w:r>
          </w:p>
          <w:p w14:paraId="0C0BE1AB" w14:textId="56D79AF0" w:rsidR="00BE2AE2" w:rsidRPr="00384E57" w:rsidRDefault="00BE2AE2" w:rsidP="00BE2AE2">
            <w:pPr>
              <w:spacing w:after="0" w:line="240" w:lineRule="auto"/>
              <w:rPr>
                <w:rFonts w:eastAsia="Times New Roman"/>
                <w:kern w:val="2"/>
                <w:szCs w:val="24"/>
              </w:rPr>
            </w:pPr>
          </w:p>
        </w:tc>
      </w:tr>
      <w:tr w:rsidR="00BE2AE2" w:rsidRPr="00384E57" w14:paraId="18DA997E" w14:textId="77777777" w:rsidTr="00230CE1">
        <w:trPr>
          <w:trHeight w:val="300"/>
        </w:trPr>
        <w:tc>
          <w:tcPr>
            <w:tcW w:w="2704" w:type="dxa"/>
            <w:gridSpan w:val="2"/>
          </w:tcPr>
          <w:p w14:paraId="7CAD3FF7" w14:textId="150E16FD"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8.</w:t>
            </w:r>
            <w:r>
              <w:rPr>
                <w:rFonts w:eastAsia="Times New Roman"/>
                <w:b/>
                <w:bCs/>
                <w:kern w:val="2"/>
                <w:szCs w:val="24"/>
              </w:rPr>
              <w:t>3</w:t>
            </w:r>
            <w:r w:rsidRPr="00384E57">
              <w:rPr>
                <w:rFonts w:eastAsia="Times New Roman"/>
                <w:b/>
                <w:bCs/>
                <w:kern w:val="2"/>
                <w:szCs w:val="24"/>
              </w:rPr>
              <w:t xml:space="preserve">. Sutarties įvykdymo užtikrinimo pateikimas </w:t>
            </w:r>
          </w:p>
        </w:tc>
        <w:tc>
          <w:tcPr>
            <w:tcW w:w="6831" w:type="dxa"/>
            <w:gridSpan w:val="2"/>
          </w:tcPr>
          <w:p w14:paraId="31D37920" w14:textId="43757236" w:rsidR="00BE2AE2" w:rsidRPr="00384E57" w:rsidRDefault="00BE2AE2"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35B74EBB" w14:textId="77777777" w:rsidTr="00230CE1">
        <w:trPr>
          <w:trHeight w:val="300"/>
        </w:trPr>
        <w:tc>
          <w:tcPr>
            <w:tcW w:w="9535" w:type="dxa"/>
            <w:gridSpan w:val="4"/>
          </w:tcPr>
          <w:p w14:paraId="153F3A96" w14:textId="77777777" w:rsidR="00BE2AE2" w:rsidRPr="00384E57" w:rsidRDefault="00BE2AE2" w:rsidP="00BE2AE2">
            <w:pPr>
              <w:spacing w:after="0" w:line="240" w:lineRule="auto"/>
              <w:ind w:firstLine="720"/>
              <w:jc w:val="center"/>
              <w:rPr>
                <w:rFonts w:eastAsia="Times New Roman"/>
                <w:b/>
                <w:bCs/>
                <w:kern w:val="2"/>
                <w:szCs w:val="24"/>
              </w:rPr>
            </w:pPr>
            <w:r w:rsidRPr="00384E57">
              <w:rPr>
                <w:rFonts w:eastAsia="Times New Roman"/>
                <w:b/>
                <w:bCs/>
                <w:kern w:val="2"/>
                <w:szCs w:val="24"/>
              </w:rPr>
              <w:t>9. ŠALIŲ ATSAKOMYBĖ</w:t>
            </w:r>
            <w:r w:rsidRPr="00384E57">
              <w:rPr>
                <w:rFonts w:eastAsia="Times New Roman"/>
                <w:b/>
                <w:bCs/>
                <w:kern w:val="2"/>
                <w:szCs w:val="24"/>
              </w:rPr>
              <w:tab/>
            </w:r>
          </w:p>
        </w:tc>
      </w:tr>
      <w:tr w:rsidR="00BE2AE2" w:rsidRPr="00384E57" w14:paraId="6FDCF363" w14:textId="77777777" w:rsidTr="00230CE1">
        <w:trPr>
          <w:trHeight w:val="300"/>
        </w:trPr>
        <w:tc>
          <w:tcPr>
            <w:tcW w:w="2704" w:type="dxa"/>
            <w:gridSpan w:val="2"/>
          </w:tcPr>
          <w:p w14:paraId="5454254A"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9.1. Pirkėjui taikomos netesybos už mokėjimų pagal Sutartį vėlavimą</w:t>
            </w:r>
          </w:p>
        </w:tc>
        <w:tc>
          <w:tcPr>
            <w:tcW w:w="6831" w:type="dxa"/>
            <w:gridSpan w:val="2"/>
          </w:tcPr>
          <w:p w14:paraId="3B275B0E" w14:textId="35B01D44" w:rsidR="00BE2AE2" w:rsidRPr="00384E57" w:rsidRDefault="00BE2AE2" w:rsidP="00BE2AE2">
            <w:pPr>
              <w:spacing w:after="0" w:line="259" w:lineRule="auto"/>
              <w:jc w:val="both"/>
              <w:rPr>
                <w:rFonts w:eastAsia="Times New Roman"/>
                <w:color w:val="000000"/>
                <w:kern w:val="2"/>
                <w:szCs w:val="24"/>
              </w:rPr>
            </w:pPr>
            <w:r w:rsidRPr="00384E57">
              <w:rPr>
                <w:rFonts w:eastAsia="Times New Roman"/>
                <w:color w:val="000000"/>
                <w:kern w:val="2"/>
                <w:szCs w:val="24"/>
              </w:rPr>
              <w:t xml:space="preserve">Jei Pirkėjas, gavęs tinkamai pateiktą ir užpildytą Sąskaitą, uždelsia atsiskaityti už tinkamai Tiekėjo perduotas kokybiškas Prekes per Sutartyje nurodytą </w:t>
            </w:r>
            <w:r w:rsidRPr="00384E57">
              <w:rPr>
                <w:rFonts w:eastAsia="Times New Roman"/>
                <w:kern w:val="2"/>
                <w:szCs w:val="24"/>
              </w:rPr>
              <w:t>terminą, Tiekėjas nuo kitos nei nustatytas terminas dienos skaičiuoja Pirkėjui 0,05 (penki</w:t>
            </w:r>
            <w:r>
              <w:rPr>
                <w:rFonts w:eastAsia="Times New Roman"/>
                <w:kern w:val="2"/>
                <w:szCs w:val="24"/>
              </w:rPr>
              <w:t>a</w:t>
            </w:r>
            <w:r w:rsidRPr="00384E57">
              <w:rPr>
                <w:rFonts w:eastAsia="Times New Roman"/>
                <w:kern w:val="2"/>
                <w:szCs w:val="24"/>
              </w:rPr>
              <w:t>s šimt</w:t>
            </w:r>
            <w:r>
              <w:rPr>
                <w:rFonts w:eastAsia="Times New Roman"/>
                <w:kern w:val="2"/>
                <w:szCs w:val="24"/>
              </w:rPr>
              <w:t>ą</w:t>
            </w:r>
            <w:r w:rsidRPr="00384E57">
              <w:rPr>
                <w:rFonts w:eastAsia="Times New Roman"/>
                <w:kern w:val="2"/>
                <w:szCs w:val="24"/>
              </w:rPr>
              <w:t>si</w:t>
            </w:r>
            <w:r>
              <w:rPr>
                <w:rFonts w:eastAsia="Times New Roman"/>
                <w:kern w:val="2"/>
                <w:szCs w:val="24"/>
              </w:rPr>
              <w:t>a</w:t>
            </w:r>
            <w:r w:rsidRPr="00384E57">
              <w:rPr>
                <w:rFonts w:eastAsia="Times New Roman"/>
                <w:kern w:val="2"/>
                <w:szCs w:val="24"/>
              </w:rPr>
              <w:t>s) procent</w:t>
            </w:r>
            <w:r>
              <w:rPr>
                <w:rFonts w:eastAsia="Times New Roman"/>
                <w:kern w:val="2"/>
                <w:szCs w:val="24"/>
              </w:rPr>
              <w:t>ų</w:t>
            </w:r>
            <w:r w:rsidRPr="00384E57">
              <w:rPr>
                <w:rFonts w:eastAsia="Times New Roman"/>
                <w:kern w:val="2"/>
                <w:szCs w:val="24"/>
              </w:rPr>
              <w:t xml:space="preserve"> dydžio delspinigius nuo neapmokėtos sumos be PVM už kiekvieną vėlavimo dieną</w:t>
            </w:r>
            <w:r>
              <w:rPr>
                <w:rFonts w:eastAsia="Times New Roman"/>
                <w:kern w:val="2"/>
                <w:szCs w:val="24"/>
              </w:rPr>
              <w:t>.</w:t>
            </w:r>
            <w:r w:rsidRPr="00384E57">
              <w:rPr>
                <w:rFonts w:eastAsia="Times New Roman"/>
                <w:kern w:val="2"/>
                <w:szCs w:val="24"/>
              </w:rPr>
              <w:t>  </w:t>
            </w:r>
          </w:p>
        </w:tc>
      </w:tr>
      <w:tr w:rsidR="00BE2AE2" w:rsidRPr="00384E57" w14:paraId="58F81590" w14:textId="77777777" w:rsidTr="00230CE1">
        <w:trPr>
          <w:trHeight w:val="300"/>
        </w:trPr>
        <w:tc>
          <w:tcPr>
            <w:tcW w:w="2704" w:type="dxa"/>
            <w:gridSpan w:val="2"/>
          </w:tcPr>
          <w:p w14:paraId="0A720BDD"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9.2. Tiekėjui taikomos netesybos</w:t>
            </w:r>
          </w:p>
        </w:tc>
        <w:tc>
          <w:tcPr>
            <w:tcW w:w="6831" w:type="dxa"/>
            <w:gridSpan w:val="2"/>
          </w:tcPr>
          <w:p w14:paraId="6181A5E4" w14:textId="626A0B8C" w:rsidR="00BE2AE2" w:rsidRPr="00384E57" w:rsidRDefault="00BE2AE2" w:rsidP="00BE2AE2">
            <w:pPr>
              <w:spacing w:after="0" w:line="240" w:lineRule="auto"/>
              <w:jc w:val="both"/>
              <w:rPr>
                <w:rFonts w:eastAsia="Times New Roman"/>
                <w:color w:val="000000"/>
                <w:kern w:val="2"/>
                <w:szCs w:val="24"/>
              </w:rPr>
            </w:pPr>
            <w:r w:rsidRPr="00384E57">
              <w:rPr>
                <w:rFonts w:eastAsia="Times New Roman"/>
                <w:color w:val="000000"/>
                <w:kern w:val="2"/>
                <w:szCs w:val="24"/>
              </w:rPr>
              <w:t>9</w:t>
            </w:r>
            <w:r w:rsidRPr="00522832">
              <w:rPr>
                <w:rFonts w:eastAsia="Times New Roman"/>
                <w:color w:val="000000"/>
                <w:kern w:val="2"/>
                <w:szCs w:val="24"/>
              </w:rPr>
              <w:t xml:space="preserve">.2.1. </w:t>
            </w:r>
            <w:r w:rsidRPr="00384E57">
              <w:rPr>
                <w:rFonts w:eastAsia="Times New Roman"/>
                <w:color w:val="000000"/>
                <w:kern w:val="2"/>
                <w:szCs w:val="24"/>
              </w:rPr>
              <w:t xml:space="preserve">Jeigu Tiekėjas vėluoja vykdyti užsakymą, tiekti Prekes ar ištaisyti jų trūkumus arba nevykdo kitų sutartinių įsipareigojimų, Pirkėjas nuo </w:t>
            </w:r>
            <w:r w:rsidRPr="00384E57">
              <w:rPr>
                <w:rFonts w:eastAsia="Times New Roman"/>
                <w:kern w:val="2"/>
                <w:szCs w:val="24"/>
              </w:rPr>
              <w:t>kitos nei nustatytas terminas dienos Tiekėjui skaičiuoja  0,05 (penki</w:t>
            </w:r>
            <w:r>
              <w:rPr>
                <w:rFonts w:eastAsia="Times New Roman"/>
                <w:kern w:val="2"/>
                <w:szCs w:val="24"/>
              </w:rPr>
              <w:t>a</w:t>
            </w:r>
            <w:r w:rsidRPr="00384E57">
              <w:rPr>
                <w:rFonts w:eastAsia="Times New Roman"/>
                <w:kern w:val="2"/>
                <w:szCs w:val="24"/>
              </w:rPr>
              <w:t>s šimt</w:t>
            </w:r>
            <w:r>
              <w:rPr>
                <w:rFonts w:eastAsia="Times New Roman"/>
                <w:kern w:val="2"/>
                <w:szCs w:val="24"/>
              </w:rPr>
              <w:t>ą</w:t>
            </w:r>
            <w:r w:rsidRPr="00384E57">
              <w:rPr>
                <w:rFonts w:eastAsia="Times New Roman"/>
                <w:kern w:val="2"/>
                <w:szCs w:val="24"/>
              </w:rPr>
              <w:t>si</w:t>
            </w:r>
            <w:r>
              <w:rPr>
                <w:rFonts w:eastAsia="Times New Roman"/>
                <w:kern w:val="2"/>
                <w:szCs w:val="24"/>
              </w:rPr>
              <w:t>a</w:t>
            </w:r>
            <w:r w:rsidRPr="00384E57">
              <w:rPr>
                <w:rFonts w:eastAsia="Times New Roman"/>
                <w:kern w:val="2"/>
                <w:szCs w:val="24"/>
              </w:rPr>
              <w:t xml:space="preserve">s) procentų dydžio delspinigius už kiekvieną uždelstą dieną nuo laiku neperduotų </w:t>
            </w:r>
            <w:r w:rsidRPr="00384E57">
              <w:rPr>
                <w:rFonts w:eastAsia="Times New Roman"/>
                <w:color w:val="000000"/>
                <w:kern w:val="2"/>
                <w:szCs w:val="24"/>
              </w:rPr>
              <w:t>Prekių ar Prekių, turinčių trūkumų, kainos be PVM. </w:t>
            </w:r>
          </w:p>
          <w:p w14:paraId="45C6069A" w14:textId="1949DD8E" w:rsidR="00BE2AE2" w:rsidRPr="00384E57" w:rsidRDefault="00BE2AE2" w:rsidP="00BE2AE2">
            <w:pPr>
              <w:spacing w:after="0" w:line="240" w:lineRule="auto"/>
              <w:jc w:val="both"/>
              <w:rPr>
                <w:rFonts w:eastAsia="Times New Roman"/>
                <w:b/>
                <w:bCs/>
                <w:kern w:val="2"/>
                <w:szCs w:val="24"/>
              </w:rPr>
            </w:pPr>
            <w:r w:rsidRPr="00384E57">
              <w:rPr>
                <w:rFonts w:eastAsia="Times New Roman"/>
                <w:color w:val="000000"/>
                <w:kern w:val="2"/>
                <w:szCs w:val="24"/>
              </w:rPr>
              <w:t>9.2.2.</w:t>
            </w:r>
            <w:r w:rsidRPr="00384E57">
              <w:rPr>
                <w:rFonts w:eastAsia="Times New Roman"/>
                <w:color w:val="000000"/>
                <w:kern w:val="2"/>
                <w:szCs w:val="24"/>
                <w:lang w:val="en-US"/>
              </w:rPr>
              <w:t xml:space="preserve"> </w:t>
            </w:r>
            <w:r w:rsidRPr="00384E57">
              <w:rPr>
                <w:rFonts w:eastAsia="Times New Roman"/>
                <w:color w:val="000000"/>
                <w:kern w:val="2"/>
                <w:szCs w:val="24"/>
              </w:rPr>
              <w:t>Tiekėjas privalo sumokėti Pirkėjui netesybas per 30</w:t>
            </w:r>
            <w:r>
              <w:rPr>
                <w:rFonts w:eastAsia="Times New Roman"/>
                <w:color w:val="000000"/>
                <w:kern w:val="2"/>
                <w:szCs w:val="24"/>
              </w:rPr>
              <w:t xml:space="preserve"> (trisdešimt)</w:t>
            </w:r>
            <w:r w:rsidRPr="00384E57">
              <w:rPr>
                <w:rFonts w:eastAsia="Times New Roman"/>
                <w:color w:val="000000"/>
                <w:kern w:val="2"/>
                <w:szCs w:val="24"/>
              </w:rPr>
              <w:t xml:space="preserve"> dienų nuo Pirkėjo pareikalavimo. </w:t>
            </w:r>
          </w:p>
        </w:tc>
      </w:tr>
      <w:tr w:rsidR="00BE2AE2" w:rsidRPr="00384E57" w14:paraId="61EB98DA" w14:textId="77777777" w:rsidTr="00230CE1">
        <w:trPr>
          <w:trHeight w:val="300"/>
        </w:trPr>
        <w:tc>
          <w:tcPr>
            <w:tcW w:w="2704" w:type="dxa"/>
            <w:gridSpan w:val="2"/>
          </w:tcPr>
          <w:p w14:paraId="40602A6D" w14:textId="1F8144D2"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9.3. Tiekėjui / Pirkėjui taikoma bauda nutraukus Sutartį dėl esminio Sutarties pažeidimo</w:t>
            </w:r>
            <w:r>
              <w:rPr>
                <w:b/>
                <w:kern w:val="2"/>
                <w:szCs w:val="24"/>
              </w:rPr>
              <w:t xml:space="preserve"> ar nepagrįstai nutraukus Sutarties vykdymą ne Sutartyje nustatyta tvarka</w:t>
            </w:r>
          </w:p>
        </w:tc>
        <w:tc>
          <w:tcPr>
            <w:tcW w:w="6831" w:type="dxa"/>
            <w:gridSpan w:val="2"/>
          </w:tcPr>
          <w:p w14:paraId="79AEC55C" w14:textId="7ED9EAEF" w:rsidR="00D823DF" w:rsidRPr="00E9606A" w:rsidRDefault="00D823DF" w:rsidP="00D823DF">
            <w:pPr>
              <w:spacing w:after="0" w:line="240" w:lineRule="auto"/>
              <w:jc w:val="both"/>
              <w:rPr>
                <w:rFonts w:eastAsia="Times New Roman"/>
                <w:kern w:val="2"/>
                <w:szCs w:val="24"/>
              </w:rPr>
            </w:pPr>
            <w:r w:rsidRPr="00E9606A">
              <w:rPr>
                <w:rFonts w:eastAsia="Times New Roman"/>
                <w:kern w:val="2"/>
                <w:szCs w:val="24"/>
              </w:rPr>
              <w:t xml:space="preserve">9.3.1. Pirkėjui nutraukus Sutartį dėl esminio Sutarties pažeidimo, Tiekėjas moka Pirkėjui </w:t>
            </w:r>
            <w:r w:rsidR="00C53F24">
              <w:rPr>
                <w:rFonts w:eastAsia="Times New Roman"/>
                <w:kern w:val="2"/>
                <w:szCs w:val="24"/>
              </w:rPr>
              <w:t>3</w:t>
            </w:r>
            <w:r w:rsidRPr="00E9606A">
              <w:rPr>
                <w:rFonts w:eastAsia="Times New Roman"/>
                <w:kern w:val="2"/>
                <w:szCs w:val="24"/>
              </w:rPr>
              <w:t> 000,00 (</w:t>
            </w:r>
            <w:r w:rsidR="00C53F24">
              <w:rPr>
                <w:rFonts w:eastAsia="Times New Roman"/>
                <w:kern w:val="2"/>
                <w:szCs w:val="24"/>
              </w:rPr>
              <w:t>trijų</w:t>
            </w:r>
            <w:r w:rsidRPr="00E9606A">
              <w:rPr>
                <w:rFonts w:eastAsia="Times New Roman"/>
                <w:kern w:val="2"/>
                <w:szCs w:val="24"/>
              </w:rPr>
              <w:t xml:space="preserve"> tūkstančių) Eur dydžio </w:t>
            </w:r>
            <w:r w:rsidRPr="00BA49B0">
              <w:rPr>
                <w:rFonts w:eastAsia="Times New Roman"/>
                <w:kern w:val="2"/>
                <w:szCs w:val="24"/>
              </w:rPr>
              <w:t>baudą.</w:t>
            </w:r>
            <w:r w:rsidRPr="00BA49B0">
              <w:t xml:space="preserve"> Tiekėjui</w:t>
            </w:r>
            <w:r w:rsidRPr="00BA49B0">
              <w:rPr>
                <w:rFonts w:eastAsia="Times New Roman"/>
                <w:kern w:val="2"/>
                <w:szCs w:val="24"/>
              </w:rPr>
              <w:t xml:space="preserve"> nutraukus Sutartį dėl esminio Sutarties pažeidimo, Pirkėjas moka Tiekėjui </w:t>
            </w:r>
            <w:r w:rsidRPr="003A2A53">
              <w:t>1</w:t>
            </w:r>
            <w:r w:rsidR="004B6C47" w:rsidRPr="003A2A53">
              <w:t> </w:t>
            </w:r>
            <w:r w:rsidRPr="003A2A53">
              <w:t>000</w:t>
            </w:r>
            <w:r w:rsidRPr="00BA49B0">
              <w:rPr>
                <w:rFonts w:eastAsia="Times New Roman"/>
                <w:kern w:val="2"/>
                <w:szCs w:val="24"/>
              </w:rPr>
              <w:t>,00 (vieno tūkstančio) Eur dydžio baudą.</w:t>
            </w:r>
          </w:p>
          <w:p w14:paraId="40D65CDF" w14:textId="77777777" w:rsidR="00D823DF" w:rsidRPr="00E9606A" w:rsidRDefault="00D823DF" w:rsidP="00D823DF">
            <w:pPr>
              <w:spacing w:after="0" w:line="240" w:lineRule="auto"/>
              <w:jc w:val="both"/>
              <w:rPr>
                <w:rFonts w:eastAsia="Times New Roman"/>
                <w:kern w:val="2"/>
                <w:szCs w:val="24"/>
              </w:rPr>
            </w:pPr>
          </w:p>
          <w:p w14:paraId="258B092C" w14:textId="5444398B" w:rsidR="00BE2AE2" w:rsidRPr="00384E57" w:rsidRDefault="00D823DF" w:rsidP="00BE2AE2">
            <w:pPr>
              <w:spacing w:after="0" w:line="240" w:lineRule="auto"/>
              <w:jc w:val="both"/>
              <w:rPr>
                <w:rFonts w:eastAsia="Times New Roman"/>
                <w:kern w:val="2"/>
                <w:szCs w:val="24"/>
              </w:rPr>
            </w:pPr>
            <w:r w:rsidRPr="00E9606A">
              <w:rPr>
                <w:rFonts w:eastAsia="Times New Roman"/>
                <w:kern w:val="2"/>
                <w:szCs w:val="24"/>
              </w:rPr>
              <w:t>9.3.2. Tiekėjui n</w:t>
            </w:r>
            <w:r w:rsidRPr="00E9606A">
              <w:rPr>
                <w:rFonts w:eastAsia="Times New Roman"/>
                <w:szCs w:val="24"/>
              </w:rPr>
              <w:t>epagrįstai nutraukus Sutarties vykdymą ne Sutartyje nustatyta tvarka, Tiekėjas moka Pirkėjui</w:t>
            </w:r>
            <w:r w:rsidRPr="00E9606A">
              <w:rPr>
                <w:rFonts w:eastAsia="Times New Roman"/>
                <w:kern w:val="2"/>
                <w:szCs w:val="24"/>
              </w:rPr>
              <w:t xml:space="preserve"> </w:t>
            </w:r>
            <w:r w:rsidR="00B85929" w:rsidRPr="001F5460">
              <w:rPr>
                <w:rFonts w:eastAsia="Times New Roman"/>
                <w:kern w:val="2"/>
                <w:szCs w:val="24"/>
              </w:rPr>
              <w:t>3</w:t>
            </w:r>
            <w:r w:rsidR="001F5460">
              <w:rPr>
                <w:rFonts w:eastAsia="Times New Roman"/>
                <w:kern w:val="2"/>
                <w:szCs w:val="24"/>
              </w:rPr>
              <w:t> </w:t>
            </w:r>
            <w:r w:rsidRPr="00E9606A">
              <w:rPr>
                <w:rFonts w:eastAsia="Times New Roman"/>
                <w:kern w:val="2"/>
                <w:szCs w:val="24"/>
              </w:rPr>
              <w:t>000,00 (</w:t>
            </w:r>
            <w:r w:rsidR="00B85929">
              <w:rPr>
                <w:rFonts w:eastAsia="Times New Roman"/>
                <w:kern w:val="2"/>
                <w:szCs w:val="24"/>
              </w:rPr>
              <w:t>trijų</w:t>
            </w:r>
            <w:r w:rsidR="00B85929" w:rsidRPr="00E9606A">
              <w:rPr>
                <w:rFonts w:eastAsia="Times New Roman"/>
                <w:kern w:val="2"/>
                <w:szCs w:val="24"/>
              </w:rPr>
              <w:t xml:space="preserve"> </w:t>
            </w:r>
            <w:r w:rsidRPr="00E9606A">
              <w:rPr>
                <w:rFonts w:eastAsia="Times New Roman"/>
                <w:kern w:val="2"/>
                <w:szCs w:val="24"/>
              </w:rPr>
              <w:t>tūkstančių) Eur dydžio baudą.</w:t>
            </w:r>
            <w:r w:rsidRPr="00E9606A">
              <w:t xml:space="preserve"> Pirkėjui</w:t>
            </w:r>
            <w:r w:rsidRPr="00E9606A">
              <w:rPr>
                <w:rFonts w:eastAsia="Times New Roman"/>
                <w:kern w:val="2"/>
                <w:szCs w:val="24"/>
              </w:rPr>
              <w:t xml:space="preserve"> nepagrįstai nutraukus Sutarties vykdymą ne Sutart</w:t>
            </w:r>
            <w:r>
              <w:rPr>
                <w:rFonts w:eastAsia="Times New Roman"/>
                <w:kern w:val="2"/>
                <w:szCs w:val="24"/>
              </w:rPr>
              <w:t>yj</w:t>
            </w:r>
            <w:r w:rsidRPr="00E9606A">
              <w:rPr>
                <w:rFonts w:eastAsia="Times New Roman"/>
                <w:kern w:val="2"/>
                <w:szCs w:val="24"/>
              </w:rPr>
              <w:t>e nustatyta tvarka, Pirkėjas moka Tiekėjui 1</w:t>
            </w:r>
            <w:r w:rsidR="004B6C47">
              <w:rPr>
                <w:rFonts w:eastAsia="Times New Roman"/>
                <w:kern w:val="2"/>
                <w:szCs w:val="24"/>
              </w:rPr>
              <w:t> </w:t>
            </w:r>
            <w:r w:rsidRPr="00E9606A">
              <w:rPr>
                <w:rFonts w:eastAsia="Times New Roman"/>
                <w:kern w:val="2"/>
                <w:szCs w:val="24"/>
              </w:rPr>
              <w:t>000,00 (vieno tūkstančio) Eur dydžio baudą.</w:t>
            </w:r>
          </w:p>
        </w:tc>
      </w:tr>
      <w:tr w:rsidR="00BE2AE2" w:rsidRPr="00384E57" w14:paraId="5348549D" w14:textId="77777777" w:rsidTr="00230CE1">
        <w:trPr>
          <w:trHeight w:val="300"/>
        </w:trPr>
        <w:tc>
          <w:tcPr>
            <w:tcW w:w="2704" w:type="dxa"/>
            <w:gridSpan w:val="2"/>
          </w:tcPr>
          <w:p w14:paraId="2653C20E" w14:textId="0B619DB5"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 xml:space="preserve">9.4. Tiekėjui taikoma bauda dėl esamų subtiekėjų pakeitimo / naujų subtiekėjų pasitelkimo nesilaikant Bendrosiose sąlygose nurodytos subtiekėjų ir keitimo tvarkos </w:t>
            </w:r>
          </w:p>
        </w:tc>
        <w:tc>
          <w:tcPr>
            <w:tcW w:w="6831" w:type="dxa"/>
            <w:gridSpan w:val="2"/>
          </w:tcPr>
          <w:p w14:paraId="76486B46" w14:textId="77777777" w:rsidR="00BE2AE2" w:rsidRPr="00384E57" w:rsidRDefault="00BE2AE2" w:rsidP="00BE2AE2">
            <w:pPr>
              <w:spacing w:after="0" w:line="240" w:lineRule="auto"/>
              <w:rPr>
                <w:rFonts w:eastAsia="Times New Roman"/>
                <w:color w:val="000000"/>
                <w:kern w:val="2"/>
                <w:szCs w:val="24"/>
              </w:rPr>
            </w:pPr>
            <w:r w:rsidRPr="00384E57">
              <w:rPr>
                <w:rFonts w:eastAsia="Times New Roman"/>
                <w:color w:val="000000"/>
                <w:kern w:val="2"/>
                <w:szCs w:val="24"/>
              </w:rPr>
              <w:t>Netaikoma</w:t>
            </w:r>
          </w:p>
        </w:tc>
      </w:tr>
      <w:tr w:rsidR="00BE2AE2" w:rsidRPr="00384E57" w14:paraId="0F961512" w14:textId="77777777" w:rsidTr="00230CE1">
        <w:trPr>
          <w:trHeight w:val="300"/>
        </w:trPr>
        <w:tc>
          <w:tcPr>
            <w:tcW w:w="2704" w:type="dxa"/>
            <w:gridSpan w:val="2"/>
          </w:tcPr>
          <w:p w14:paraId="18E2F25D"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9.5. Tiekėjui taikomos baudos dėl aplinkosauginių ir (arba) socialinių kriterijų nesilaikymo</w:t>
            </w:r>
          </w:p>
        </w:tc>
        <w:tc>
          <w:tcPr>
            <w:tcW w:w="6831" w:type="dxa"/>
            <w:gridSpan w:val="2"/>
          </w:tcPr>
          <w:p w14:paraId="55789FC4" w14:textId="144AC7FF" w:rsidR="00BE2AE2" w:rsidRPr="00384E57" w:rsidRDefault="007C6ACC" w:rsidP="00BE2AE2">
            <w:pPr>
              <w:spacing w:after="0" w:line="240" w:lineRule="auto"/>
              <w:rPr>
                <w:rFonts w:eastAsia="Times New Roman"/>
                <w:kern w:val="2"/>
                <w:szCs w:val="24"/>
              </w:rPr>
            </w:pPr>
            <w:r w:rsidRPr="007C6ACC">
              <w:rPr>
                <w:rFonts w:eastAsia="Times New Roman"/>
                <w:kern w:val="2"/>
                <w:szCs w:val="24"/>
              </w:rPr>
              <w:t>Netaikoma</w:t>
            </w:r>
          </w:p>
        </w:tc>
      </w:tr>
      <w:tr w:rsidR="00BE2AE2" w:rsidRPr="00384E57" w14:paraId="5FA5638A" w14:textId="77777777" w:rsidTr="00230CE1">
        <w:trPr>
          <w:trHeight w:val="300"/>
        </w:trPr>
        <w:tc>
          <w:tcPr>
            <w:tcW w:w="2704" w:type="dxa"/>
            <w:gridSpan w:val="2"/>
          </w:tcPr>
          <w:p w14:paraId="0BB3187A"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9.6. Tiekėjui / Pirkėjui taikoma bauda dėl konfidencialumo reikalavimų nesilaikymo</w:t>
            </w:r>
          </w:p>
        </w:tc>
        <w:tc>
          <w:tcPr>
            <w:tcW w:w="6831" w:type="dxa"/>
            <w:gridSpan w:val="2"/>
          </w:tcPr>
          <w:p w14:paraId="70BEB7FD" w14:textId="397A6D15" w:rsidR="00BE2AE2" w:rsidRPr="00384E57" w:rsidRDefault="008536FC" w:rsidP="00BE2AE2">
            <w:pPr>
              <w:spacing w:after="0" w:line="240" w:lineRule="auto"/>
              <w:rPr>
                <w:rFonts w:eastAsia="Times New Roman"/>
                <w:color w:val="4472C4"/>
                <w:kern w:val="2"/>
                <w:szCs w:val="24"/>
              </w:rPr>
            </w:pPr>
            <w:r w:rsidRPr="00384E57">
              <w:rPr>
                <w:rFonts w:eastAsia="Times New Roman"/>
                <w:color w:val="000000"/>
                <w:kern w:val="2"/>
                <w:szCs w:val="24"/>
              </w:rPr>
              <w:t>Netaikoma</w:t>
            </w:r>
            <w:r w:rsidRPr="00384E57">
              <w:rPr>
                <w:rFonts w:eastAsia="Times New Roman"/>
                <w:kern w:val="2"/>
                <w:szCs w:val="24"/>
              </w:rPr>
              <w:t xml:space="preserve"> </w:t>
            </w:r>
          </w:p>
        </w:tc>
      </w:tr>
      <w:tr w:rsidR="00BE2AE2" w:rsidRPr="00384E57" w14:paraId="35981CB1" w14:textId="77777777" w:rsidTr="00230CE1">
        <w:trPr>
          <w:trHeight w:val="300"/>
        </w:trPr>
        <w:tc>
          <w:tcPr>
            <w:tcW w:w="2704" w:type="dxa"/>
            <w:gridSpan w:val="2"/>
          </w:tcPr>
          <w:p w14:paraId="66E87E12"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 xml:space="preserve">9.7. Tiekėjui taikomos netesybos dėl pirkimo </w:t>
            </w:r>
            <w:r w:rsidRPr="00384E57">
              <w:rPr>
                <w:rFonts w:eastAsia="Times New Roman"/>
                <w:b/>
                <w:bCs/>
                <w:kern w:val="2"/>
                <w:szCs w:val="24"/>
              </w:rPr>
              <w:lastRenderedPageBreak/>
              <w:t xml:space="preserve">dokumentuose nustatytų kokybinių kriterijų </w:t>
            </w:r>
            <w:proofErr w:type="spellStart"/>
            <w:r w:rsidRPr="00384E57">
              <w:rPr>
                <w:rFonts w:eastAsia="Times New Roman"/>
                <w:b/>
                <w:bCs/>
                <w:kern w:val="2"/>
                <w:szCs w:val="24"/>
              </w:rPr>
              <w:t>nepasiekimo</w:t>
            </w:r>
            <w:proofErr w:type="spellEnd"/>
            <w:r w:rsidRPr="00384E57">
              <w:rPr>
                <w:rFonts w:eastAsia="Times New Roman"/>
                <w:b/>
                <w:bCs/>
                <w:kern w:val="2"/>
                <w:szCs w:val="24"/>
              </w:rPr>
              <w:t xml:space="preserve"> Sutarties vykdymo metu</w:t>
            </w:r>
          </w:p>
        </w:tc>
        <w:tc>
          <w:tcPr>
            <w:tcW w:w="6831" w:type="dxa"/>
            <w:gridSpan w:val="2"/>
          </w:tcPr>
          <w:p w14:paraId="003969AF" w14:textId="77777777" w:rsidR="00BE2AE2" w:rsidRPr="00384E57" w:rsidRDefault="00BE2AE2" w:rsidP="00BE2AE2">
            <w:pPr>
              <w:spacing w:after="0" w:line="240" w:lineRule="auto"/>
              <w:rPr>
                <w:rFonts w:eastAsia="Times New Roman"/>
                <w:color w:val="4472C4"/>
                <w:kern w:val="2"/>
                <w:szCs w:val="24"/>
              </w:rPr>
            </w:pPr>
            <w:r w:rsidRPr="00384E57">
              <w:rPr>
                <w:rFonts w:eastAsia="Times New Roman"/>
                <w:kern w:val="2"/>
                <w:szCs w:val="24"/>
              </w:rPr>
              <w:lastRenderedPageBreak/>
              <w:t xml:space="preserve">Netaikoma </w:t>
            </w:r>
          </w:p>
        </w:tc>
      </w:tr>
      <w:tr w:rsidR="00BE2AE2" w:rsidRPr="00384E57" w14:paraId="72E527B7" w14:textId="77777777" w:rsidTr="00230CE1">
        <w:trPr>
          <w:trHeight w:val="300"/>
        </w:trPr>
        <w:tc>
          <w:tcPr>
            <w:tcW w:w="2704" w:type="dxa"/>
            <w:gridSpan w:val="2"/>
          </w:tcPr>
          <w:p w14:paraId="27917C09" w14:textId="77777777" w:rsidR="00BE2AE2" w:rsidRPr="00522832" w:rsidRDefault="00BE2AE2" w:rsidP="00BE2AE2">
            <w:pPr>
              <w:spacing w:after="0" w:line="240" w:lineRule="auto"/>
              <w:rPr>
                <w:rFonts w:eastAsia="Times New Roman"/>
                <w:b/>
                <w:bCs/>
                <w:kern w:val="2"/>
                <w:szCs w:val="24"/>
              </w:rPr>
            </w:pPr>
            <w:r w:rsidRPr="00522832">
              <w:rPr>
                <w:rFonts w:eastAsia="Times New Roman"/>
                <w:b/>
                <w:bCs/>
                <w:kern w:val="2"/>
                <w:szCs w:val="24"/>
              </w:rPr>
              <w:t xml:space="preserve">9.8. </w:t>
            </w:r>
            <w:r w:rsidRPr="00384E57">
              <w:rPr>
                <w:rFonts w:eastAsia="Times New Roman"/>
                <w:b/>
                <w:bCs/>
                <w:kern w:val="2"/>
                <w:szCs w:val="24"/>
              </w:rPr>
              <w:t>Tiekėjui taikomos netesybos dėl Sutarties įvykdymo užtikrinimo nepratęsimo</w:t>
            </w:r>
          </w:p>
        </w:tc>
        <w:tc>
          <w:tcPr>
            <w:tcW w:w="6831" w:type="dxa"/>
            <w:gridSpan w:val="2"/>
          </w:tcPr>
          <w:p w14:paraId="037321D2" w14:textId="79477582" w:rsidR="00BE2AE2" w:rsidRPr="00384E57" w:rsidRDefault="00BE2AE2"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2395757A" w14:textId="77777777" w:rsidTr="00230CE1">
        <w:trPr>
          <w:trHeight w:val="300"/>
        </w:trPr>
        <w:tc>
          <w:tcPr>
            <w:tcW w:w="2704" w:type="dxa"/>
            <w:gridSpan w:val="2"/>
          </w:tcPr>
          <w:p w14:paraId="451636C3" w14:textId="152798F8" w:rsidR="00BE2AE2" w:rsidRPr="00E26741" w:rsidRDefault="00BE2AE2" w:rsidP="00BE2AE2">
            <w:pPr>
              <w:spacing w:after="0" w:line="240" w:lineRule="auto"/>
              <w:rPr>
                <w:rFonts w:eastAsia="Times New Roman"/>
                <w:b/>
                <w:bCs/>
                <w:kern w:val="2"/>
                <w:szCs w:val="24"/>
              </w:rPr>
            </w:pPr>
            <w:r w:rsidRPr="00E26741">
              <w:rPr>
                <w:rFonts w:eastAsia="Times New Roman"/>
                <w:b/>
                <w:bCs/>
                <w:kern w:val="2"/>
                <w:szCs w:val="24"/>
              </w:rPr>
              <w:t>9.9.</w:t>
            </w:r>
            <w:r>
              <w:t xml:space="preserve"> </w:t>
            </w:r>
            <w:r w:rsidRPr="00E26741">
              <w:rPr>
                <w:rFonts w:eastAsia="Times New Roman"/>
                <w:b/>
                <w:bCs/>
                <w:kern w:val="2"/>
                <w:szCs w:val="24"/>
              </w:rPr>
              <w:t>Tiekėjui taikoma bauda dėl Pirkėjo simbolių, pavadinimo ir ženklo reklamoje ar rinkodaroje naudojimo reikalavimų nesilaikymo bei draudimo naudotis Pirkėjo sukurtais intelektiniais veiklos rezultatais nesilaikymo</w:t>
            </w:r>
          </w:p>
        </w:tc>
        <w:tc>
          <w:tcPr>
            <w:tcW w:w="6831" w:type="dxa"/>
            <w:gridSpan w:val="2"/>
          </w:tcPr>
          <w:p w14:paraId="003F9DCD" w14:textId="45B560F0" w:rsidR="00BE2AE2" w:rsidRPr="00384E57" w:rsidRDefault="00BE2AE2"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37DFC497" w14:textId="77777777" w:rsidTr="00230CE1">
        <w:trPr>
          <w:trHeight w:val="300"/>
        </w:trPr>
        <w:tc>
          <w:tcPr>
            <w:tcW w:w="2704" w:type="dxa"/>
            <w:gridSpan w:val="2"/>
          </w:tcPr>
          <w:p w14:paraId="5C317AAF" w14:textId="5A1822F2" w:rsidR="00BE2AE2" w:rsidRPr="00384E57" w:rsidRDefault="00BE2AE2" w:rsidP="00BE2AE2">
            <w:pPr>
              <w:spacing w:after="0" w:line="240" w:lineRule="auto"/>
              <w:rPr>
                <w:rFonts w:eastAsia="Times New Roman"/>
                <w:b/>
                <w:bCs/>
                <w:kern w:val="2"/>
                <w:szCs w:val="24"/>
                <w:lang w:val="en-US"/>
              </w:rPr>
            </w:pPr>
            <w:r w:rsidRPr="00384E57">
              <w:rPr>
                <w:rFonts w:eastAsia="Times New Roman"/>
                <w:b/>
                <w:bCs/>
                <w:kern w:val="2"/>
                <w:szCs w:val="24"/>
                <w:lang w:val="en-US"/>
              </w:rPr>
              <w:t>9.</w:t>
            </w:r>
            <w:r>
              <w:rPr>
                <w:rFonts w:eastAsia="Times New Roman"/>
                <w:b/>
                <w:bCs/>
                <w:kern w:val="2"/>
                <w:szCs w:val="24"/>
                <w:lang w:val="en-US"/>
              </w:rPr>
              <w:t>10</w:t>
            </w:r>
            <w:r w:rsidRPr="00384E57">
              <w:rPr>
                <w:rFonts w:eastAsia="Times New Roman"/>
                <w:b/>
                <w:bCs/>
                <w:kern w:val="2"/>
                <w:szCs w:val="24"/>
                <w:lang w:val="en-US"/>
              </w:rPr>
              <w:t xml:space="preserve">. </w:t>
            </w:r>
            <w:r w:rsidRPr="00384E57">
              <w:rPr>
                <w:rFonts w:eastAsia="Times New Roman"/>
                <w:b/>
                <w:bCs/>
                <w:kern w:val="2"/>
                <w:szCs w:val="24"/>
              </w:rPr>
              <w:t>Kitos netesybos</w:t>
            </w:r>
          </w:p>
        </w:tc>
        <w:tc>
          <w:tcPr>
            <w:tcW w:w="6831" w:type="dxa"/>
            <w:gridSpan w:val="2"/>
          </w:tcPr>
          <w:p w14:paraId="713C784B" w14:textId="77777777" w:rsidR="00BE2AE2" w:rsidRPr="00384E57" w:rsidRDefault="00BE2AE2" w:rsidP="00BE2AE2">
            <w:pPr>
              <w:spacing w:after="0" w:line="240" w:lineRule="auto"/>
              <w:rPr>
                <w:rFonts w:eastAsia="Times New Roman"/>
                <w:color w:val="4472C4"/>
                <w:kern w:val="2"/>
                <w:szCs w:val="24"/>
              </w:rPr>
            </w:pPr>
            <w:r w:rsidRPr="00384E57">
              <w:rPr>
                <w:rFonts w:eastAsia="Times New Roman"/>
                <w:kern w:val="2"/>
                <w:szCs w:val="24"/>
              </w:rPr>
              <w:t>Netaikoma</w:t>
            </w:r>
          </w:p>
        </w:tc>
      </w:tr>
      <w:tr w:rsidR="00BE2AE2" w:rsidRPr="00384E57" w14:paraId="74507D69" w14:textId="77777777" w:rsidTr="00230CE1">
        <w:trPr>
          <w:trHeight w:val="300"/>
        </w:trPr>
        <w:tc>
          <w:tcPr>
            <w:tcW w:w="9535" w:type="dxa"/>
            <w:gridSpan w:val="4"/>
          </w:tcPr>
          <w:p w14:paraId="2336470D" w14:textId="7AF956D8" w:rsidR="00BE2AE2" w:rsidRPr="00384E57" w:rsidRDefault="00BE2AE2" w:rsidP="00BE2AE2">
            <w:pPr>
              <w:spacing w:after="0" w:line="240" w:lineRule="auto"/>
              <w:jc w:val="center"/>
              <w:rPr>
                <w:rFonts w:eastAsia="Times New Roman"/>
                <w:b/>
                <w:bCs/>
                <w:kern w:val="2"/>
                <w:szCs w:val="24"/>
              </w:rPr>
            </w:pPr>
            <w:r>
              <w:rPr>
                <w:b/>
                <w:kern w:val="2"/>
                <w:szCs w:val="24"/>
              </w:rPr>
              <w:t>10. ESMINĖS SUTARTIES SĄLYGOS</w:t>
            </w:r>
          </w:p>
        </w:tc>
      </w:tr>
      <w:tr w:rsidR="00BE2AE2" w:rsidRPr="00384E57" w14:paraId="3A74B5F2" w14:textId="3C7346CE" w:rsidTr="00395E3C">
        <w:trPr>
          <w:trHeight w:val="300"/>
        </w:trPr>
        <w:tc>
          <w:tcPr>
            <w:tcW w:w="2698" w:type="dxa"/>
          </w:tcPr>
          <w:p w14:paraId="43193E38" w14:textId="21D56384" w:rsidR="00BE2AE2" w:rsidRPr="00F716B2" w:rsidRDefault="00BE2AE2" w:rsidP="00BE2AE2">
            <w:pPr>
              <w:spacing w:after="0" w:line="240" w:lineRule="auto"/>
              <w:rPr>
                <w:b/>
                <w:kern w:val="2"/>
                <w:szCs w:val="24"/>
                <w:highlight w:val="yellow"/>
              </w:rPr>
            </w:pPr>
            <w:r w:rsidRPr="00645308">
              <w:rPr>
                <w:b/>
                <w:bCs/>
              </w:rPr>
              <w:t>10.1. Esminės Sutarties sąlygos</w:t>
            </w:r>
          </w:p>
        </w:tc>
        <w:tc>
          <w:tcPr>
            <w:tcW w:w="6837" w:type="dxa"/>
            <w:gridSpan w:val="3"/>
          </w:tcPr>
          <w:p w14:paraId="2D702FE5" w14:textId="7782292B" w:rsidR="00BE2AE2" w:rsidRPr="00F716B2" w:rsidRDefault="009F3709" w:rsidP="009F3709">
            <w:pPr>
              <w:spacing w:after="0" w:line="240" w:lineRule="auto"/>
              <w:jc w:val="both"/>
              <w:rPr>
                <w:b/>
                <w:kern w:val="2"/>
                <w:szCs w:val="24"/>
                <w:highlight w:val="yellow"/>
              </w:rPr>
            </w:pPr>
            <w:r>
              <w:rPr>
                <w:rFonts w:eastAsia="Times New Roman"/>
                <w:kern w:val="2"/>
                <w:szCs w:val="24"/>
                <w:lang w:val="en-US"/>
              </w:rPr>
              <w:t>10.</w:t>
            </w:r>
            <w:r w:rsidRPr="00A57EA7">
              <w:rPr>
                <w:rFonts w:eastAsia="Times New Roman"/>
                <w:kern w:val="2"/>
                <w:szCs w:val="24"/>
              </w:rPr>
              <w:t xml:space="preserve">1. </w:t>
            </w:r>
            <w:r w:rsidRPr="006E0321">
              <w:rPr>
                <w:rFonts w:eastAsia="Times New Roman"/>
                <w:kern w:val="2"/>
                <w:szCs w:val="24"/>
              </w:rPr>
              <w:t>Sutarties 4.1 punkte nustatyt</w:t>
            </w:r>
            <w:r w:rsidR="008B336F">
              <w:rPr>
                <w:rFonts w:eastAsia="Times New Roman"/>
                <w:kern w:val="2"/>
                <w:szCs w:val="24"/>
              </w:rPr>
              <w:t>as</w:t>
            </w:r>
            <w:r w:rsidRPr="006E0321">
              <w:rPr>
                <w:rFonts w:eastAsia="Times New Roman"/>
                <w:kern w:val="2"/>
                <w:szCs w:val="24"/>
              </w:rPr>
              <w:t xml:space="preserve"> </w:t>
            </w:r>
            <w:r w:rsidR="00310B54">
              <w:rPr>
                <w:rFonts w:eastAsia="Times New Roman"/>
                <w:kern w:val="2"/>
                <w:szCs w:val="24"/>
              </w:rPr>
              <w:t>Prekės pristatymo</w:t>
            </w:r>
            <w:r w:rsidRPr="006E0321">
              <w:rPr>
                <w:rFonts w:eastAsia="Times New Roman"/>
                <w:kern w:val="2"/>
                <w:szCs w:val="24"/>
              </w:rPr>
              <w:t xml:space="preserve"> termina</w:t>
            </w:r>
            <w:r w:rsidR="00310B54">
              <w:rPr>
                <w:rFonts w:eastAsia="Times New Roman"/>
                <w:kern w:val="2"/>
                <w:szCs w:val="24"/>
              </w:rPr>
              <w:t>s</w:t>
            </w:r>
            <w:r w:rsidRPr="006E0321">
              <w:rPr>
                <w:rFonts w:eastAsia="Times New Roman"/>
                <w:kern w:val="2"/>
                <w:szCs w:val="24"/>
              </w:rPr>
              <w:t>.</w:t>
            </w:r>
          </w:p>
        </w:tc>
      </w:tr>
      <w:tr w:rsidR="00BE2AE2" w:rsidRPr="00384E57" w14:paraId="27D341FF" w14:textId="1A49864A" w:rsidTr="00395E3C">
        <w:trPr>
          <w:trHeight w:val="300"/>
        </w:trPr>
        <w:tc>
          <w:tcPr>
            <w:tcW w:w="2698" w:type="dxa"/>
          </w:tcPr>
          <w:p w14:paraId="6227B18C" w14:textId="0C47F367" w:rsidR="00BE2AE2" w:rsidRPr="00F716B2" w:rsidRDefault="00BE2AE2" w:rsidP="00BE2AE2">
            <w:pPr>
              <w:spacing w:after="0" w:line="240" w:lineRule="auto"/>
              <w:rPr>
                <w:b/>
                <w:kern w:val="2"/>
                <w:szCs w:val="24"/>
                <w:highlight w:val="yellow"/>
              </w:rPr>
            </w:pPr>
            <w:r w:rsidRPr="00FE2330">
              <w:rPr>
                <w:b/>
                <w:bCs/>
                <w:kern w:val="2"/>
                <w:szCs w:val="24"/>
              </w:rPr>
              <w:t>10.2. Dideli arba nuolatiniai esminės Sutarties sąlygos vykdymo trūkumai</w:t>
            </w:r>
          </w:p>
        </w:tc>
        <w:tc>
          <w:tcPr>
            <w:tcW w:w="6837" w:type="dxa"/>
            <w:gridSpan w:val="3"/>
          </w:tcPr>
          <w:p w14:paraId="79E3B1DB" w14:textId="77777777" w:rsidR="003065C2" w:rsidRPr="00E9606A" w:rsidRDefault="003065C2" w:rsidP="003065C2">
            <w:pPr>
              <w:tabs>
                <w:tab w:val="left" w:pos="567"/>
              </w:tabs>
              <w:spacing w:after="0" w:line="240" w:lineRule="auto"/>
              <w:jc w:val="both"/>
              <w:textAlignment w:val="baseline"/>
              <w:rPr>
                <w:rFonts w:eastAsia="Arial"/>
                <w:szCs w:val="24"/>
              </w:rPr>
            </w:pPr>
            <w:r w:rsidRPr="00E9606A">
              <w:rPr>
                <w:rFonts w:eastAsia="Arial"/>
                <w:szCs w:val="24"/>
              </w:rPr>
              <w:t>Atvejai, kuomet yra laikoma, kad esminės Sutarties sąlygos vykdomos su dideliais arba nuolatiniais trūkumais:</w:t>
            </w:r>
          </w:p>
          <w:p w14:paraId="25F71D31" w14:textId="690F1AF0" w:rsidR="003065C2" w:rsidRPr="00E9606A" w:rsidRDefault="003065C2" w:rsidP="003065C2">
            <w:pPr>
              <w:tabs>
                <w:tab w:val="left" w:pos="567"/>
              </w:tabs>
              <w:spacing w:after="0" w:line="240" w:lineRule="auto"/>
              <w:jc w:val="both"/>
              <w:textAlignment w:val="baseline"/>
              <w:rPr>
                <w:rFonts w:eastAsia="Arial"/>
                <w:szCs w:val="24"/>
              </w:rPr>
            </w:pPr>
            <w:r w:rsidRPr="00E9606A">
              <w:rPr>
                <w:rFonts w:eastAsia="Arial"/>
                <w:szCs w:val="24"/>
              </w:rPr>
              <w:t>10.2.</w:t>
            </w:r>
            <w:r w:rsidR="00C3457B">
              <w:rPr>
                <w:rFonts w:eastAsia="Arial"/>
                <w:szCs w:val="24"/>
              </w:rPr>
              <w:t>1</w:t>
            </w:r>
            <w:r w:rsidRPr="00E9606A">
              <w:rPr>
                <w:rFonts w:eastAsia="Arial"/>
                <w:szCs w:val="24"/>
              </w:rPr>
              <w:t xml:space="preserve">. Tiekėjo uždelsimas pristatyti </w:t>
            </w:r>
            <w:r w:rsidR="00C3457B">
              <w:rPr>
                <w:rFonts w:eastAsia="Arial"/>
                <w:szCs w:val="24"/>
              </w:rPr>
              <w:t>Prekes</w:t>
            </w:r>
            <w:r w:rsidRPr="00E9606A">
              <w:rPr>
                <w:rFonts w:eastAsia="Arial"/>
                <w:szCs w:val="24"/>
              </w:rPr>
              <w:t xml:space="preserve">, trunkantis daugiau kaip </w:t>
            </w:r>
            <w:r w:rsidR="009F4652">
              <w:rPr>
                <w:rFonts w:eastAsia="Arial"/>
                <w:szCs w:val="24"/>
              </w:rPr>
              <w:t>1</w:t>
            </w:r>
            <w:r w:rsidR="00087A42">
              <w:rPr>
                <w:rFonts w:eastAsia="Arial"/>
                <w:szCs w:val="24"/>
              </w:rPr>
              <w:t>0</w:t>
            </w:r>
            <w:r w:rsidRPr="00E9606A">
              <w:rPr>
                <w:rFonts w:eastAsia="Arial"/>
                <w:szCs w:val="24"/>
              </w:rPr>
              <w:t xml:space="preserve"> (</w:t>
            </w:r>
            <w:r w:rsidR="00087A42">
              <w:rPr>
                <w:rFonts w:eastAsia="Arial"/>
                <w:szCs w:val="24"/>
              </w:rPr>
              <w:t>dešimt</w:t>
            </w:r>
            <w:r w:rsidRPr="00E9606A">
              <w:rPr>
                <w:rFonts w:eastAsia="Arial"/>
                <w:szCs w:val="24"/>
              </w:rPr>
              <w:t>) darbo dien</w:t>
            </w:r>
            <w:r w:rsidR="009F4652">
              <w:rPr>
                <w:rFonts w:eastAsia="Arial"/>
                <w:szCs w:val="24"/>
              </w:rPr>
              <w:t>ų</w:t>
            </w:r>
            <w:r w:rsidRPr="00E9606A">
              <w:rPr>
                <w:rFonts w:eastAsia="Arial"/>
                <w:szCs w:val="24"/>
              </w:rPr>
              <w:t>;</w:t>
            </w:r>
          </w:p>
          <w:p w14:paraId="11B1772A" w14:textId="4576E89D" w:rsidR="00BE2AE2" w:rsidRPr="00290F6C" w:rsidRDefault="003065C2" w:rsidP="00290F6C">
            <w:pPr>
              <w:tabs>
                <w:tab w:val="left" w:pos="567"/>
              </w:tabs>
              <w:spacing w:after="0" w:line="240" w:lineRule="auto"/>
              <w:jc w:val="both"/>
              <w:textAlignment w:val="baseline"/>
              <w:rPr>
                <w:b/>
                <w:kern w:val="2"/>
                <w:szCs w:val="24"/>
              </w:rPr>
            </w:pPr>
            <w:r w:rsidRPr="00E9606A">
              <w:rPr>
                <w:rFonts w:eastAsia="Arial"/>
                <w:szCs w:val="24"/>
              </w:rPr>
              <w:t>10.2.</w:t>
            </w:r>
            <w:r w:rsidR="00ED1AE2">
              <w:rPr>
                <w:rFonts w:eastAsia="Arial"/>
                <w:szCs w:val="24"/>
              </w:rPr>
              <w:t>2</w:t>
            </w:r>
            <w:r w:rsidRPr="00E9606A">
              <w:rPr>
                <w:rFonts w:eastAsia="Arial"/>
                <w:szCs w:val="24"/>
              </w:rPr>
              <w:t>. neatitinkanči</w:t>
            </w:r>
            <w:r w:rsidR="00C55741">
              <w:rPr>
                <w:rFonts w:eastAsia="Arial"/>
                <w:szCs w:val="24"/>
              </w:rPr>
              <w:t>ų</w:t>
            </w:r>
            <w:r w:rsidRPr="00E9606A">
              <w:rPr>
                <w:rFonts w:eastAsia="Arial"/>
                <w:szCs w:val="24"/>
              </w:rPr>
              <w:t xml:space="preserve"> </w:t>
            </w:r>
            <w:r w:rsidR="00D93D88">
              <w:rPr>
                <w:rFonts w:eastAsia="Arial"/>
                <w:szCs w:val="24"/>
              </w:rPr>
              <w:t xml:space="preserve">Techninėje specifikacijoje </w:t>
            </w:r>
            <w:r w:rsidRPr="00E9606A">
              <w:rPr>
                <w:rFonts w:eastAsia="Arial"/>
                <w:szCs w:val="24"/>
              </w:rPr>
              <w:t xml:space="preserve">nustatytų reikalavimų </w:t>
            </w:r>
            <w:r w:rsidR="00D93D88">
              <w:rPr>
                <w:rFonts w:eastAsia="Arial"/>
                <w:szCs w:val="24"/>
              </w:rPr>
              <w:t>Prekių</w:t>
            </w:r>
            <w:r w:rsidR="00D93D88" w:rsidRPr="00E9606A">
              <w:rPr>
                <w:rFonts w:eastAsia="Arial"/>
                <w:szCs w:val="24"/>
              </w:rPr>
              <w:t xml:space="preserve"> </w:t>
            </w:r>
            <w:r w:rsidR="00D93D88">
              <w:rPr>
                <w:rFonts w:eastAsia="Arial"/>
                <w:szCs w:val="24"/>
              </w:rPr>
              <w:t>pristatymas</w:t>
            </w:r>
            <w:r w:rsidR="00D93D88" w:rsidRPr="00E9606A">
              <w:rPr>
                <w:rFonts w:eastAsia="Arial"/>
                <w:szCs w:val="24"/>
              </w:rPr>
              <w:t xml:space="preserve"> </w:t>
            </w:r>
            <w:r w:rsidR="003668A3">
              <w:rPr>
                <w:rFonts w:eastAsia="Arial"/>
                <w:szCs w:val="24"/>
              </w:rPr>
              <w:t xml:space="preserve">Pirkėjui </w:t>
            </w:r>
            <w:r w:rsidR="003A7F32">
              <w:rPr>
                <w:rFonts w:eastAsia="Arial"/>
                <w:szCs w:val="24"/>
              </w:rPr>
              <w:t>2</w:t>
            </w:r>
            <w:r w:rsidR="00780D00">
              <w:rPr>
                <w:rFonts w:eastAsia="Arial"/>
                <w:szCs w:val="24"/>
              </w:rPr>
              <w:t xml:space="preserve"> (</w:t>
            </w:r>
            <w:r w:rsidR="003A7F32">
              <w:rPr>
                <w:rFonts w:eastAsia="Arial"/>
                <w:szCs w:val="24"/>
              </w:rPr>
              <w:t>antrą</w:t>
            </w:r>
            <w:r w:rsidR="00780D00">
              <w:rPr>
                <w:rFonts w:eastAsia="Arial"/>
                <w:szCs w:val="24"/>
              </w:rPr>
              <w:t>)</w:t>
            </w:r>
            <w:r w:rsidRPr="003A568B">
              <w:rPr>
                <w:rFonts w:eastAsia="Arial"/>
                <w:szCs w:val="24"/>
              </w:rPr>
              <w:t xml:space="preserve"> kartą</w:t>
            </w:r>
            <w:r w:rsidRPr="00E9606A">
              <w:rPr>
                <w:rFonts w:eastAsia="Arial"/>
                <w:szCs w:val="24"/>
              </w:rPr>
              <w:t xml:space="preserve"> iš eilės</w:t>
            </w:r>
            <w:r w:rsidR="005A3535">
              <w:rPr>
                <w:rFonts w:eastAsia="Arial"/>
                <w:szCs w:val="24"/>
              </w:rPr>
              <w:t>.</w:t>
            </w:r>
          </w:p>
        </w:tc>
      </w:tr>
      <w:tr w:rsidR="00BE2AE2" w:rsidRPr="00384E57" w14:paraId="0918B983" w14:textId="77777777" w:rsidTr="00230CE1">
        <w:trPr>
          <w:trHeight w:val="300"/>
        </w:trPr>
        <w:tc>
          <w:tcPr>
            <w:tcW w:w="9535" w:type="dxa"/>
            <w:gridSpan w:val="4"/>
          </w:tcPr>
          <w:p w14:paraId="1E85ABB3" w14:textId="20CD2318"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1</w:t>
            </w:r>
            <w:r w:rsidRPr="00384E57">
              <w:rPr>
                <w:rFonts w:eastAsia="Times New Roman"/>
                <w:b/>
                <w:bCs/>
                <w:kern w:val="2"/>
                <w:szCs w:val="24"/>
              </w:rPr>
              <w:t>. SUTARTIES GALIOJIMAS IR KEITIMAS</w:t>
            </w:r>
          </w:p>
        </w:tc>
      </w:tr>
      <w:tr w:rsidR="00BE2AE2" w:rsidRPr="00384E57" w14:paraId="6A6AF389" w14:textId="77777777" w:rsidTr="00230CE1">
        <w:trPr>
          <w:trHeight w:val="300"/>
        </w:trPr>
        <w:tc>
          <w:tcPr>
            <w:tcW w:w="2704" w:type="dxa"/>
            <w:gridSpan w:val="2"/>
          </w:tcPr>
          <w:p w14:paraId="14919502" w14:textId="256CD056"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1</w:t>
            </w:r>
            <w:r>
              <w:rPr>
                <w:rFonts w:eastAsia="Times New Roman"/>
                <w:b/>
                <w:bCs/>
                <w:kern w:val="2"/>
                <w:szCs w:val="24"/>
              </w:rPr>
              <w:t>1</w:t>
            </w:r>
            <w:r w:rsidRPr="00384E57">
              <w:rPr>
                <w:rFonts w:eastAsia="Times New Roman"/>
                <w:b/>
                <w:bCs/>
                <w:kern w:val="2"/>
                <w:szCs w:val="24"/>
              </w:rPr>
              <w:t>.1. Sutarties sudarymas ir įsigaliojimas</w:t>
            </w:r>
          </w:p>
        </w:tc>
        <w:tc>
          <w:tcPr>
            <w:tcW w:w="6831" w:type="dxa"/>
            <w:gridSpan w:val="2"/>
          </w:tcPr>
          <w:p w14:paraId="300E2CF8" w14:textId="77777777" w:rsidR="00BE2AE2" w:rsidRPr="00384E57" w:rsidRDefault="00BE2AE2" w:rsidP="00BE2AE2">
            <w:pPr>
              <w:spacing w:after="0" w:line="240" w:lineRule="auto"/>
              <w:jc w:val="both"/>
              <w:rPr>
                <w:rFonts w:eastAsia="Times New Roman"/>
                <w:kern w:val="2"/>
                <w:szCs w:val="24"/>
              </w:rPr>
            </w:pPr>
            <w:r w:rsidRPr="00384E57">
              <w:rPr>
                <w:rFonts w:eastAsia="Times New Roman"/>
                <w:kern w:val="2"/>
                <w:szCs w:val="24"/>
              </w:rPr>
              <w:t>Ši Sutartis laikoma sudaryta ir įsigalioja nuo Sutarties pasirašymo dienos (antrosios Šalies pasirašymo dieną).</w:t>
            </w:r>
          </w:p>
          <w:p w14:paraId="2ADFE543" w14:textId="4D6CBA32" w:rsidR="00BE2AE2" w:rsidRPr="00384E57" w:rsidRDefault="00BE2AE2" w:rsidP="00BE2AE2">
            <w:pPr>
              <w:spacing w:after="0" w:line="240" w:lineRule="auto"/>
              <w:jc w:val="both"/>
              <w:rPr>
                <w:rFonts w:eastAsia="Times New Roman"/>
                <w:color w:val="4472C4"/>
                <w:kern w:val="2"/>
                <w:szCs w:val="24"/>
              </w:rPr>
            </w:pPr>
            <w:r w:rsidRPr="00384E57">
              <w:rPr>
                <w:rFonts w:eastAsia="Times New Roman"/>
                <w:color w:val="000000"/>
                <w:kern w:val="2"/>
                <w:szCs w:val="24"/>
              </w:rPr>
              <w:t>Sutartis galioja iki visiško prievolių įvykdymo (kol bus išnaudota Pradinės Sutarties vertė</w:t>
            </w:r>
            <w:r w:rsidR="001E66C7">
              <w:rPr>
                <w:rFonts w:eastAsia="Times New Roman"/>
                <w:color w:val="000000"/>
                <w:kern w:val="2"/>
                <w:szCs w:val="24"/>
              </w:rPr>
              <w:t>)</w:t>
            </w:r>
            <w:r w:rsidRPr="00384E57">
              <w:rPr>
                <w:rFonts w:eastAsia="Times New Roman"/>
                <w:color w:val="000000"/>
                <w:kern w:val="2"/>
                <w:szCs w:val="24"/>
              </w:rPr>
              <w:t xml:space="preserve">, bet jos terminas negali būti ilgesnis kaip </w:t>
            </w:r>
            <w:r w:rsidR="00402696">
              <w:rPr>
                <w:rFonts w:eastAsia="Times New Roman"/>
                <w:color w:val="000000"/>
                <w:kern w:val="2"/>
                <w:szCs w:val="24"/>
              </w:rPr>
              <w:t>4 mėnesia</w:t>
            </w:r>
            <w:r w:rsidR="006B3D95">
              <w:rPr>
                <w:rFonts w:eastAsia="Times New Roman"/>
                <w:color w:val="000000"/>
                <w:kern w:val="2"/>
                <w:szCs w:val="24"/>
              </w:rPr>
              <w:t>i</w:t>
            </w:r>
            <w:r w:rsidR="001E66C7">
              <w:rPr>
                <w:rFonts w:eastAsia="Times New Roman"/>
                <w:b/>
                <w:bCs/>
                <w:color w:val="000000"/>
                <w:kern w:val="2"/>
                <w:szCs w:val="24"/>
              </w:rPr>
              <w:t xml:space="preserve"> </w:t>
            </w:r>
            <w:r w:rsidR="001E66C7">
              <w:rPr>
                <w:rFonts w:eastAsia="Times New Roman"/>
                <w:color w:val="000000"/>
                <w:kern w:val="2"/>
                <w:szCs w:val="24"/>
              </w:rPr>
              <w:t>(įskaičiuotas atsis</w:t>
            </w:r>
            <w:r w:rsidR="00A45B84">
              <w:rPr>
                <w:rFonts w:eastAsia="Times New Roman"/>
                <w:color w:val="000000"/>
                <w:kern w:val="2"/>
                <w:szCs w:val="24"/>
              </w:rPr>
              <w:t>kaitymo terminas)</w:t>
            </w:r>
            <w:r w:rsidRPr="008536FC">
              <w:rPr>
                <w:rFonts w:eastAsia="Times New Roman"/>
                <w:color w:val="000000"/>
                <w:kern w:val="2"/>
                <w:szCs w:val="24"/>
              </w:rPr>
              <w:t>.</w:t>
            </w:r>
          </w:p>
        </w:tc>
      </w:tr>
      <w:tr w:rsidR="00BE2AE2" w:rsidRPr="00384E57" w14:paraId="66E1EA74" w14:textId="77777777" w:rsidTr="00230CE1">
        <w:trPr>
          <w:trHeight w:val="300"/>
        </w:trPr>
        <w:tc>
          <w:tcPr>
            <w:tcW w:w="2704" w:type="dxa"/>
            <w:gridSpan w:val="2"/>
          </w:tcPr>
          <w:p w14:paraId="240DB174"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10.2. Sutarties galiojimo termino pratęsimas</w:t>
            </w:r>
          </w:p>
        </w:tc>
        <w:tc>
          <w:tcPr>
            <w:tcW w:w="6831" w:type="dxa"/>
            <w:gridSpan w:val="2"/>
          </w:tcPr>
          <w:p w14:paraId="3C5D6B15" w14:textId="77777777" w:rsidR="00BE2AE2" w:rsidRPr="00384E57" w:rsidRDefault="00BE2AE2"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1DF4FF9A" w14:textId="77777777" w:rsidTr="00230CE1">
        <w:trPr>
          <w:trHeight w:val="300"/>
        </w:trPr>
        <w:tc>
          <w:tcPr>
            <w:tcW w:w="9535" w:type="dxa"/>
            <w:gridSpan w:val="4"/>
          </w:tcPr>
          <w:p w14:paraId="03EC5E94" w14:textId="08AF7378"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2</w:t>
            </w:r>
            <w:r w:rsidRPr="00384E57">
              <w:rPr>
                <w:rFonts w:eastAsia="Times New Roman"/>
                <w:b/>
                <w:bCs/>
                <w:kern w:val="2"/>
                <w:szCs w:val="24"/>
              </w:rPr>
              <w:t>. SUTARTIES NUTRAUKIMAS</w:t>
            </w:r>
          </w:p>
        </w:tc>
      </w:tr>
      <w:tr w:rsidR="00BE2AE2" w:rsidRPr="00384E57" w14:paraId="5DF35AD3" w14:textId="77777777" w:rsidTr="00432ECB">
        <w:trPr>
          <w:trHeight w:val="300"/>
        </w:trPr>
        <w:tc>
          <w:tcPr>
            <w:tcW w:w="2704" w:type="dxa"/>
            <w:gridSpan w:val="2"/>
          </w:tcPr>
          <w:p w14:paraId="5AFE7463" w14:textId="290B4B65"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1</w:t>
            </w:r>
            <w:r>
              <w:rPr>
                <w:rFonts w:eastAsia="Times New Roman"/>
                <w:b/>
                <w:bCs/>
                <w:kern w:val="2"/>
                <w:szCs w:val="24"/>
              </w:rPr>
              <w:t>2</w:t>
            </w:r>
            <w:r w:rsidRPr="00384E57">
              <w:rPr>
                <w:rFonts w:eastAsia="Times New Roman"/>
                <w:b/>
                <w:bCs/>
                <w:kern w:val="2"/>
                <w:szCs w:val="24"/>
              </w:rPr>
              <w:t>.1. Sutarties nutraukimo pagrindai</w:t>
            </w:r>
          </w:p>
        </w:tc>
        <w:tc>
          <w:tcPr>
            <w:tcW w:w="6831" w:type="dxa"/>
            <w:gridSpan w:val="2"/>
          </w:tcPr>
          <w:p w14:paraId="6950DB20" w14:textId="198BB85E" w:rsidR="00BE2AE2" w:rsidRPr="003A3F06" w:rsidRDefault="00BE2AE2" w:rsidP="00BE2AE2">
            <w:pPr>
              <w:spacing w:after="0" w:line="240" w:lineRule="auto"/>
              <w:jc w:val="both"/>
              <w:rPr>
                <w:rFonts w:eastAsia="Times New Roman"/>
                <w:kern w:val="2"/>
                <w:szCs w:val="24"/>
              </w:rPr>
            </w:pPr>
            <w:r w:rsidRPr="00384E57">
              <w:rPr>
                <w:rFonts w:eastAsia="Times New Roman"/>
                <w:kern w:val="2"/>
                <w:szCs w:val="24"/>
              </w:rPr>
              <w:t>Sutartis gali būti nutraukiama rašytiniu Šalių susitarimu arba vienašališkai, Bendrosiose sąlygose nustatyta tvarka.</w:t>
            </w:r>
          </w:p>
        </w:tc>
      </w:tr>
      <w:tr w:rsidR="00BE2AE2" w:rsidRPr="00384E57" w14:paraId="5E8AC7CA" w14:textId="77777777" w:rsidTr="00432ECB">
        <w:trPr>
          <w:trHeight w:val="300"/>
        </w:trPr>
        <w:tc>
          <w:tcPr>
            <w:tcW w:w="2704" w:type="dxa"/>
            <w:gridSpan w:val="2"/>
          </w:tcPr>
          <w:p w14:paraId="5BF048B0" w14:textId="0FDFCBB9"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1</w:t>
            </w:r>
            <w:r>
              <w:rPr>
                <w:rFonts w:eastAsia="Times New Roman"/>
                <w:b/>
                <w:bCs/>
                <w:kern w:val="2"/>
                <w:szCs w:val="24"/>
              </w:rPr>
              <w:t>2</w:t>
            </w:r>
            <w:r w:rsidRPr="00384E57">
              <w:rPr>
                <w:rFonts w:eastAsia="Times New Roman"/>
                <w:b/>
                <w:bCs/>
                <w:kern w:val="2"/>
                <w:szCs w:val="24"/>
              </w:rPr>
              <w:t>.2. Esminiai Sutarties pažeidimai</w:t>
            </w:r>
          </w:p>
          <w:p w14:paraId="2C216154" w14:textId="77777777" w:rsidR="00BE2AE2" w:rsidRPr="00384E57" w:rsidRDefault="00BE2AE2" w:rsidP="00BE2AE2">
            <w:pPr>
              <w:spacing w:after="0" w:line="240" w:lineRule="auto"/>
              <w:rPr>
                <w:rFonts w:eastAsia="Times New Roman"/>
                <w:b/>
                <w:bCs/>
                <w:kern w:val="2"/>
                <w:szCs w:val="24"/>
              </w:rPr>
            </w:pPr>
          </w:p>
        </w:tc>
        <w:tc>
          <w:tcPr>
            <w:tcW w:w="6831" w:type="dxa"/>
            <w:gridSpan w:val="2"/>
          </w:tcPr>
          <w:p w14:paraId="179FA1BE" w14:textId="1BB05E8E" w:rsidR="00BE2AE2" w:rsidRPr="00384E57" w:rsidRDefault="00BE2AE2" w:rsidP="00BE2AE2">
            <w:pPr>
              <w:spacing w:after="0" w:line="240" w:lineRule="auto"/>
              <w:jc w:val="both"/>
              <w:rPr>
                <w:rFonts w:eastAsia="Times New Roman"/>
                <w:kern w:val="2"/>
                <w:szCs w:val="24"/>
              </w:rPr>
            </w:pPr>
            <w:r w:rsidRPr="00384E57">
              <w:rPr>
                <w:rFonts w:eastAsia="Times New Roman"/>
                <w:kern w:val="2"/>
                <w:szCs w:val="24"/>
              </w:rPr>
              <w:t>1</w:t>
            </w:r>
            <w:r>
              <w:rPr>
                <w:rFonts w:eastAsia="Times New Roman"/>
                <w:kern w:val="2"/>
                <w:szCs w:val="24"/>
              </w:rPr>
              <w:t>2</w:t>
            </w:r>
            <w:r w:rsidRPr="00384E57">
              <w:rPr>
                <w:rFonts w:eastAsia="Times New Roman"/>
                <w:kern w:val="2"/>
                <w:szCs w:val="24"/>
              </w:rPr>
              <w:t>.2.1. jeigu Tiekėjas nevykdo prisiimtų įsipareigojimų už Sutartyje nustatytą Sutarties kainą;</w:t>
            </w:r>
          </w:p>
          <w:p w14:paraId="620CC1C6" w14:textId="3541D10E" w:rsidR="00BE2AE2" w:rsidRPr="00384E57" w:rsidRDefault="00BE2AE2" w:rsidP="00BE2AE2">
            <w:pPr>
              <w:spacing w:after="0" w:line="240" w:lineRule="auto"/>
              <w:jc w:val="both"/>
              <w:rPr>
                <w:rFonts w:eastAsia="Arial"/>
                <w:kern w:val="2"/>
                <w:szCs w:val="24"/>
                <w:lang w:val="lt"/>
              </w:rPr>
            </w:pPr>
            <w:r w:rsidRPr="00384E57">
              <w:rPr>
                <w:rFonts w:eastAsia="Arial"/>
                <w:kern w:val="2"/>
                <w:szCs w:val="24"/>
                <w:lang w:val="lt"/>
              </w:rPr>
              <w:t>1</w:t>
            </w:r>
            <w:r>
              <w:rPr>
                <w:rFonts w:eastAsia="Arial"/>
                <w:kern w:val="2"/>
                <w:szCs w:val="24"/>
                <w:lang w:val="lt"/>
              </w:rPr>
              <w:t>2</w:t>
            </w:r>
            <w:r w:rsidRPr="00384E57">
              <w:rPr>
                <w:rFonts w:eastAsia="Arial"/>
                <w:kern w:val="2"/>
                <w:szCs w:val="24"/>
                <w:lang w:val="lt"/>
              </w:rPr>
              <w:t>.2.</w:t>
            </w:r>
            <w:r w:rsidRPr="00522832">
              <w:rPr>
                <w:rFonts w:eastAsia="Arial"/>
                <w:kern w:val="2"/>
                <w:szCs w:val="24"/>
              </w:rPr>
              <w:t>2</w:t>
            </w:r>
            <w:r w:rsidRPr="00384E57">
              <w:rPr>
                <w:rFonts w:eastAsia="Arial"/>
                <w:kern w:val="2"/>
                <w:szCs w:val="24"/>
                <w:lang w:val="lt"/>
              </w:rPr>
              <w:t>. jeigu Tiekėjas nesilaiko Sutartyje nustatytų Prekių tiekimo terminų</w:t>
            </w:r>
            <w:r w:rsidR="007F5E50">
              <w:rPr>
                <w:rFonts w:eastAsia="Arial"/>
                <w:kern w:val="2"/>
                <w:szCs w:val="24"/>
                <w:lang w:val="lt"/>
              </w:rPr>
              <w:t>,</w:t>
            </w:r>
            <w:r w:rsidR="00B053BE">
              <w:rPr>
                <w:rFonts w:eastAsia="Arial"/>
                <w:kern w:val="2"/>
                <w:szCs w:val="24"/>
                <w:lang w:val="lt"/>
              </w:rPr>
              <w:t xml:space="preserve"> </w:t>
            </w:r>
            <w:r w:rsidRPr="00384E57">
              <w:rPr>
                <w:rFonts w:eastAsia="Arial"/>
                <w:kern w:val="2"/>
                <w:szCs w:val="24"/>
                <w:lang w:val="lt"/>
              </w:rPr>
              <w:t xml:space="preserve">vėluoja pristatyti Prekes daugiau nei </w:t>
            </w:r>
            <w:r w:rsidR="00ED73C9">
              <w:rPr>
                <w:rFonts w:eastAsia="Arial"/>
                <w:kern w:val="2"/>
                <w:szCs w:val="24"/>
                <w:lang w:val="lt"/>
              </w:rPr>
              <w:t>1</w:t>
            </w:r>
            <w:r w:rsidR="009B6899">
              <w:rPr>
                <w:rFonts w:eastAsia="Arial"/>
                <w:kern w:val="2"/>
                <w:szCs w:val="24"/>
                <w:lang w:val="lt"/>
              </w:rPr>
              <w:t>0</w:t>
            </w:r>
            <w:r>
              <w:rPr>
                <w:rFonts w:eastAsia="Arial"/>
                <w:kern w:val="2"/>
                <w:szCs w:val="24"/>
                <w:lang w:val="lt"/>
              </w:rPr>
              <w:t xml:space="preserve"> (</w:t>
            </w:r>
            <w:r w:rsidR="009B6899">
              <w:rPr>
                <w:rFonts w:eastAsia="Arial"/>
                <w:kern w:val="2"/>
                <w:szCs w:val="24"/>
                <w:lang w:val="lt"/>
              </w:rPr>
              <w:t>dešimt</w:t>
            </w:r>
            <w:r>
              <w:rPr>
                <w:rFonts w:eastAsia="Arial"/>
                <w:kern w:val="2"/>
                <w:szCs w:val="24"/>
                <w:lang w:val="lt"/>
              </w:rPr>
              <w:t>)</w:t>
            </w:r>
            <w:r w:rsidRPr="00384E57">
              <w:rPr>
                <w:rFonts w:eastAsia="Arial"/>
                <w:kern w:val="2"/>
                <w:szCs w:val="24"/>
                <w:lang w:val="lt"/>
              </w:rPr>
              <w:t xml:space="preserve"> dien</w:t>
            </w:r>
            <w:r w:rsidR="0099230B">
              <w:rPr>
                <w:rFonts w:eastAsia="Arial"/>
                <w:kern w:val="2"/>
                <w:szCs w:val="24"/>
                <w:lang w:val="lt"/>
              </w:rPr>
              <w:t>ų</w:t>
            </w:r>
            <w:r w:rsidRPr="00384E57">
              <w:rPr>
                <w:rFonts w:eastAsia="Arial"/>
                <w:kern w:val="2"/>
                <w:szCs w:val="24"/>
                <w:lang w:val="lt"/>
              </w:rPr>
              <w:t xml:space="preserve"> </w:t>
            </w:r>
            <w:r>
              <w:rPr>
                <w:rFonts w:eastAsia="Arial"/>
                <w:kern w:val="2"/>
                <w:szCs w:val="24"/>
                <w:lang w:val="lt"/>
              </w:rPr>
              <w:t xml:space="preserve">nuo </w:t>
            </w:r>
            <w:r w:rsidRPr="00384E57">
              <w:rPr>
                <w:rFonts w:eastAsia="Arial"/>
                <w:kern w:val="2"/>
                <w:szCs w:val="24"/>
                <w:lang w:val="lt"/>
              </w:rPr>
              <w:t>Sutartyje nustatyt</w:t>
            </w:r>
            <w:r>
              <w:rPr>
                <w:rFonts w:eastAsia="Arial"/>
                <w:kern w:val="2"/>
                <w:szCs w:val="24"/>
                <w:lang w:val="lt"/>
              </w:rPr>
              <w:t>o</w:t>
            </w:r>
            <w:r w:rsidRPr="00384E57">
              <w:rPr>
                <w:rFonts w:eastAsia="Arial"/>
                <w:kern w:val="2"/>
                <w:szCs w:val="24"/>
                <w:lang w:val="lt"/>
              </w:rPr>
              <w:t xml:space="preserve"> Prekių pristatymo termin</w:t>
            </w:r>
            <w:r>
              <w:rPr>
                <w:rFonts w:eastAsia="Arial"/>
                <w:kern w:val="2"/>
                <w:szCs w:val="24"/>
                <w:lang w:val="lt"/>
              </w:rPr>
              <w:t>o</w:t>
            </w:r>
            <w:r w:rsidR="00B053BE">
              <w:rPr>
                <w:rFonts w:eastAsia="Arial"/>
                <w:kern w:val="2"/>
                <w:szCs w:val="24"/>
                <w:lang w:val="lt"/>
              </w:rPr>
              <w:t xml:space="preserve"> </w:t>
            </w:r>
            <w:r w:rsidR="00B053BE" w:rsidRPr="00B053BE">
              <w:rPr>
                <w:rFonts w:eastAsia="Arial"/>
                <w:kern w:val="2"/>
                <w:szCs w:val="24"/>
                <w:lang w:val="lt"/>
              </w:rPr>
              <w:t>2 (du) kartus iš eilės</w:t>
            </w:r>
            <w:r w:rsidRPr="00384E57">
              <w:rPr>
                <w:rFonts w:eastAsia="Arial"/>
                <w:kern w:val="2"/>
                <w:szCs w:val="24"/>
                <w:lang w:val="lt"/>
              </w:rPr>
              <w:t>;</w:t>
            </w:r>
          </w:p>
          <w:p w14:paraId="1E72BB46" w14:textId="16EC9082" w:rsidR="00BE2AE2" w:rsidRPr="00384E57" w:rsidRDefault="00BE2AE2" w:rsidP="00BE2AE2">
            <w:pPr>
              <w:tabs>
                <w:tab w:val="left" w:pos="567"/>
                <w:tab w:val="left" w:pos="851"/>
                <w:tab w:val="left" w:pos="992"/>
                <w:tab w:val="left" w:pos="1134"/>
              </w:tabs>
              <w:spacing w:after="0" w:line="240" w:lineRule="auto"/>
              <w:jc w:val="both"/>
              <w:rPr>
                <w:rFonts w:eastAsia="Arial"/>
                <w:kern w:val="2"/>
                <w:szCs w:val="24"/>
                <w:lang w:val="lt"/>
              </w:rPr>
            </w:pPr>
            <w:r w:rsidRPr="00384E57">
              <w:rPr>
                <w:rFonts w:eastAsia="Arial"/>
                <w:kern w:val="2"/>
                <w:szCs w:val="24"/>
                <w:lang w:val="lt"/>
              </w:rPr>
              <w:t>1</w:t>
            </w:r>
            <w:r>
              <w:rPr>
                <w:rFonts w:eastAsia="Arial"/>
                <w:kern w:val="2"/>
                <w:szCs w:val="24"/>
                <w:lang w:val="lt"/>
              </w:rPr>
              <w:t>2</w:t>
            </w:r>
            <w:r w:rsidRPr="00384E57">
              <w:rPr>
                <w:rFonts w:eastAsia="Arial"/>
                <w:kern w:val="2"/>
                <w:szCs w:val="24"/>
                <w:lang w:val="lt"/>
              </w:rPr>
              <w:t>.2.3. jeigu Tiekėjas pažeidžia Prekių pristatymo terminus ir priskaičiuotų netesybų už vėlavimą suma viršija 20 (dvidešimt) proc. Pradinės sutarties vertės;</w:t>
            </w:r>
          </w:p>
          <w:p w14:paraId="328726F3" w14:textId="4CC0BE20" w:rsidR="00BE2AE2" w:rsidRPr="00384E57" w:rsidRDefault="00BE2AE2" w:rsidP="00BE2AE2">
            <w:pPr>
              <w:tabs>
                <w:tab w:val="left" w:pos="567"/>
                <w:tab w:val="left" w:pos="851"/>
                <w:tab w:val="left" w:pos="992"/>
                <w:tab w:val="left" w:pos="1134"/>
              </w:tabs>
              <w:spacing w:after="0" w:line="240" w:lineRule="auto"/>
              <w:jc w:val="both"/>
              <w:rPr>
                <w:rFonts w:eastAsia="Arial"/>
                <w:kern w:val="2"/>
                <w:szCs w:val="24"/>
                <w:lang w:val="lt"/>
              </w:rPr>
            </w:pPr>
            <w:r w:rsidRPr="00384E57">
              <w:rPr>
                <w:rFonts w:eastAsia="Arial"/>
                <w:kern w:val="2"/>
                <w:szCs w:val="24"/>
                <w:lang w:val="lt"/>
              </w:rPr>
              <w:t>1</w:t>
            </w:r>
            <w:r>
              <w:rPr>
                <w:rFonts w:eastAsia="Arial"/>
                <w:kern w:val="2"/>
                <w:szCs w:val="24"/>
                <w:lang w:val="lt"/>
              </w:rPr>
              <w:t>2</w:t>
            </w:r>
            <w:r w:rsidRPr="00384E57">
              <w:rPr>
                <w:rFonts w:eastAsia="Arial"/>
                <w:kern w:val="2"/>
                <w:szCs w:val="24"/>
                <w:lang w:val="lt"/>
              </w:rPr>
              <w:t>.2.4. Tiekėjas pažeidžia Prekių pristatymo terminus ir dėl Prekių pristatymo vėlavimo Prekės tampa nebereikalingos;</w:t>
            </w:r>
          </w:p>
          <w:p w14:paraId="05EE0CCD" w14:textId="63F95F5D" w:rsidR="00BE2AE2" w:rsidRPr="00384E57" w:rsidRDefault="00BE2AE2" w:rsidP="00BE2AE2">
            <w:pPr>
              <w:tabs>
                <w:tab w:val="left" w:pos="567"/>
                <w:tab w:val="left" w:pos="851"/>
                <w:tab w:val="left" w:pos="992"/>
                <w:tab w:val="left" w:pos="1134"/>
              </w:tabs>
              <w:spacing w:after="0" w:line="240" w:lineRule="auto"/>
              <w:jc w:val="both"/>
              <w:rPr>
                <w:rFonts w:eastAsia="Arial"/>
                <w:kern w:val="2"/>
                <w:szCs w:val="24"/>
                <w:lang w:val="lt"/>
              </w:rPr>
            </w:pPr>
            <w:r w:rsidRPr="00384E57">
              <w:rPr>
                <w:rFonts w:eastAsia="Arial"/>
                <w:kern w:val="2"/>
                <w:szCs w:val="24"/>
                <w:lang w:val="lt"/>
              </w:rPr>
              <w:lastRenderedPageBreak/>
              <w:t>1</w:t>
            </w:r>
            <w:r>
              <w:rPr>
                <w:rFonts w:eastAsia="Arial"/>
                <w:kern w:val="2"/>
                <w:szCs w:val="24"/>
                <w:lang w:val="lt"/>
              </w:rPr>
              <w:t>2</w:t>
            </w:r>
            <w:r w:rsidRPr="00384E57">
              <w:rPr>
                <w:rFonts w:eastAsia="Arial"/>
                <w:kern w:val="2"/>
                <w:szCs w:val="24"/>
                <w:lang w:val="lt"/>
              </w:rPr>
              <w:t>.2.5. Tiekėjas daugiau kaip 2 (du) kartus pristato Prekes, kurios neatitinka Sutartyje ir (ar) Įstatymuose nustatytų reikalavimų Prekėms;</w:t>
            </w:r>
          </w:p>
          <w:p w14:paraId="186DC3C1" w14:textId="6881E959" w:rsidR="00BE2AE2" w:rsidRPr="00384E57" w:rsidRDefault="00BE2AE2" w:rsidP="00BE2AE2">
            <w:pPr>
              <w:tabs>
                <w:tab w:val="left" w:pos="567"/>
                <w:tab w:val="left" w:pos="851"/>
                <w:tab w:val="left" w:pos="992"/>
                <w:tab w:val="left" w:pos="1134"/>
              </w:tabs>
              <w:spacing w:after="0" w:line="240" w:lineRule="auto"/>
              <w:jc w:val="both"/>
              <w:rPr>
                <w:rFonts w:eastAsia="Arial"/>
                <w:kern w:val="2"/>
                <w:szCs w:val="24"/>
                <w:lang w:val="lt"/>
              </w:rPr>
            </w:pPr>
            <w:r w:rsidRPr="00384E57">
              <w:rPr>
                <w:rFonts w:eastAsia="Arial"/>
                <w:kern w:val="2"/>
                <w:szCs w:val="24"/>
                <w:lang w:val="lt"/>
              </w:rPr>
              <w:t>1</w:t>
            </w:r>
            <w:r>
              <w:rPr>
                <w:rFonts w:eastAsia="Arial"/>
                <w:kern w:val="2"/>
                <w:szCs w:val="24"/>
                <w:lang w:val="lt"/>
              </w:rPr>
              <w:t>2</w:t>
            </w:r>
            <w:r w:rsidRPr="00384E57">
              <w:rPr>
                <w:rFonts w:eastAsia="Arial"/>
                <w:kern w:val="2"/>
                <w:szCs w:val="24"/>
                <w:lang w:val="lt"/>
              </w:rPr>
              <w:t>.2.6. Tiekėjas pažeidžia šios Sutarties nuostatas, reglamentuojančias konkurenciją, intelektinės nuosavybės ar konfidencialios informacijos valdymą;</w:t>
            </w:r>
          </w:p>
          <w:p w14:paraId="45FB8E31" w14:textId="2659B809" w:rsidR="00BE2AE2" w:rsidRPr="00384E57" w:rsidRDefault="00BE2AE2" w:rsidP="00BE2AE2">
            <w:pPr>
              <w:spacing w:after="0" w:line="240" w:lineRule="auto"/>
              <w:jc w:val="both"/>
              <w:rPr>
                <w:rFonts w:eastAsia="Arial"/>
                <w:color w:val="FF0000"/>
                <w:kern w:val="2"/>
                <w:szCs w:val="24"/>
              </w:rPr>
            </w:pPr>
            <w:r w:rsidRPr="00384E57">
              <w:rPr>
                <w:rFonts w:eastAsia="Arial"/>
                <w:kern w:val="2"/>
                <w:szCs w:val="24"/>
                <w:lang w:val="lt"/>
              </w:rPr>
              <w:t>1</w:t>
            </w:r>
            <w:r>
              <w:rPr>
                <w:rFonts w:eastAsia="Arial"/>
                <w:kern w:val="2"/>
                <w:szCs w:val="24"/>
                <w:lang w:val="lt"/>
              </w:rPr>
              <w:t>2</w:t>
            </w:r>
            <w:r w:rsidRPr="00384E57">
              <w:rPr>
                <w:rFonts w:eastAsia="Arial"/>
                <w:kern w:val="2"/>
                <w:szCs w:val="24"/>
                <w:lang w:val="lt"/>
              </w:rPr>
              <w:t>.2.7. Tiekėjas pažeidžia Bendrųjų sąlygų nuostatas dėl Sutarties vykdymui pasitelkiamų naujų subtiekėjų / esamų subtiekėjų keitimo.</w:t>
            </w:r>
          </w:p>
        </w:tc>
      </w:tr>
      <w:tr w:rsidR="00BE2AE2" w:rsidRPr="00384E57" w14:paraId="0A18346D" w14:textId="77777777" w:rsidTr="00230CE1">
        <w:trPr>
          <w:trHeight w:val="300"/>
        </w:trPr>
        <w:tc>
          <w:tcPr>
            <w:tcW w:w="9535" w:type="dxa"/>
            <w:gridSpan w:val="4"/>
          </w:tcPr>
          <w:p w14:paraId="0D1F6FFF" w14:textId="3F476B2D" w:rsidR="00BE2AE2" w:rsidRPr="00384E57" w:rsidRDefault="00BE2AE2" w:rsidP="00BE2AE2">
            <w:pPr>
              <w:spacing w:after="0" w:line="240" w:lineRule="auto"/>
              <w:jc w:val="center"/>
              <w:rPr>
                <w:rFonts w:eastAsia="Times New Roman"/>
                <w:kern w:val="2"/>
                <w:szCs w:val="24"/>
              </w:rPr>
            </w:pPr>
            <w:r w:rsidRPr="00384E57">
              <w:rPr>
                <w:rFonts w:eastAsia="Times New Roman"/>
                <w:b/>
                <w:bCs/>
                <w:kern w:val="2"/>
                <w:szCs w:val="24"/>
              </w:rPr>
              <w:lastRenderedPageBreak/>
              <w:t>1</w:t>
            </w:r>
            <w:r>
              <w:rPr>
                <w:rFonts w:eastAsia="Times New Roman"/>
                <w:b/>
                <w:bCs/>
                <w:kern w:val="2"/>
                <w:szCs w:val="24"/>
              </w:rPr>
              <w:t>3</w:t>
            </w:r>
            <w:r w:rsidRPr="00384E57">
              <w:rPr>
                <w:rFonts w:eastAsia="Times New Roman"/>
                <w:b/>
                <w:bCs/>
                <w:kern w:val="2"/>
                <w:szCs w:val="24"/>
              </w:rPr>
              <w:t xml:space="preserve">. APLINKOSAUGINIAI IR SOCIALINIAI KRITERIJAI </w:t>
            </w:r>
          </w:p>
        </w:tc>
      </w:tr>
      <w:tr w:rsidR="00BE2AE2" w:rsidRPr="00384E57" w14:paraId="34B7BDA6" w14:textId="77777777" w:rsidTr="00432ECB">
        <w:trPr>
          <w:trHeight w:val="300"/>
        </w:trPr>
        <w:tc>
          <w:tcPr>
            <w:tcW w:w="2704" w:type="dxa"/>
            <w:gridSpan w:val="2"/>
          </w:tcPr>
          <w:p w14:paraId="5D9FE235" w14:textId="7654962E"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1</w:t>
            </w:r>
            <w:r>
              <w:rPr>
                <w:rFonts w:eastAsia="Times New Roman"/>
                <w:b/>
                <w:bCs/>
                <w:kern w:val="2"/>
                <w:szCs w:val="24"/>
              </w:rPr>
              <w:t>3</w:t>
            </w:r>
            <w:r w:rsidRPr="00384E57">
              <w:rPr>
                <w:rFonts w:eastAsia="Times New Roman"/>
                <w:b/>
                <w:bCs/>
                <w:kern w:val="2"/>
                <w:szCs w:val="24"/>
              </w:rPr>
              <w:t>.1. Aplinkosauginių kriterijų nustatymo teisinis pagrindas</w:t>
            </w:r>
          </w:p>
        </w:tc>
        <w:tc>
          <w:tcPr>
            <w:tcW w:w="6831" w:type="dxa"/>
            <w:gridSpan w:val="2"/>
          </w:tcPr>
          <w:p w14:paraId="59B5F653" w14:textId="14DBD6E6" w:rsidR="00BE2AE2" w:rsidRPr="00B303A5" w:rsidRDefault="00761E68" w:rsidP="00D83F32">
            <w:pPr>
              <w:spacing w:after="0" w:line="240" w:lineRule="auto"/>
              <w:jc w:val="both"/>
              <w:rPr>
                <w:rFonts w:eastAsia="Times New Roman"/>
                <w:color w:val="000000"/>
                <w:kern w:val="2"/>
                <w:szCs w:val="24"/>
                <w:shd w:val="clear" w:color="auto" w:fill="FFFFFF"/>
              </w:rPr>
            </w:pPr>
            <w:r w:rsidRPr="001A3276">
              <w:rPr>
                <w:rFonts w:eastAsia="Times New Roman"/>
                <w:color w:val="000000"/>
                <w:kern w:val="2"/>
                <w:szCs w:val="24"/>
                <w:shd w:val="clear" w:color="auto" w:fill="FFFFFF"/>
              </w:rPr>
              <w:t xml:space="preserve">Aplinkosauginiai kriterijai Prekėms nustatomi vadovaujantis </w:t>
            </w:r>
            <w:r w:rsidRPr="00761E68">
              <w:rPr>
                <w:rFonts w:eastAsia="Times New Roman"/>
                <w:color w:val="000000"/>
                <w:kern w:val="2"/>
                <w:szCs w:val="24"/>
                <w:shd w:val="clear" w:color="auto" w:fill="FFFFFF"/>
              </w:rPr>
              <w:t xml:space="preserve">Lietuvos Respublikos aplinkos ministro 2011 m. birželio 28 d. įsakymu Nr. D1-508 „Dėl aplinkos apsaugos kriterijų taikymo, vykdant žaliuosius pirkimus, tvarkos aprašo patvirtinimo“ 4 punkto 4.4.1. papunkčiu </w:t>
            </w:r>
            <w:r w:rsidR="009276DF">
              <w:rPr>
                <w:rFonts w:eastAsia="Times New Roman"/>
                <w:color w:val="000000"/>
                <w:kern w:val="2"/>
                <w:szCs w:val="24"/>
                <w:shd w:val="clear" w:color="auto" w:fill="FFFFFF"/>
              </w:rPr>
              <w:t>įsigyjamos</w:t>
            </w:r>
            <w:r w:rsidRPr="00761E68">
              <w:rPr>
                <w:rFonts w:eastAsia="Times New Roman"/>
                <w:color w:val="000000"/>
                <w:kern w:val="2"/>
                <w:szCs w:val="24"/>
                <w:shd w:val="clear" w:color="auto" w:fill="FFFFFF"/>
              </w:rPr>
              <w:t xml:space="preserve"> elektrinės transporto priemonės, kurios patenka į orientacinį aplinkosauginių ir aplinkai palankių prekių bei paslaugų sąrašą pagal 2015 m. lapkričio 24 d. Komisijos įgyvendinimo reglamentą (ES) 2015/2174.</w:t>
            </w:r>
          </w:p>
        </w:tc>
      </w:tr>
      <w:tr w:rsidR="00BE2AE2" w:rsidRPr="00384E57" w14:paraId="0401DA06" w14:textId="77777777" w:rsidTr="00432ECB">
        <w:trPr>
          <w:trHeight w:val="300"/>
        </w:trPr>
        <w:tc>
          <w:tcPr>
            <w:tcW w:w="2704" w:type="dxa"/>
            <w:gridSpan w:val="2"/>
          </w:tcPr>
          <w:p w14:paraId="79751B62" w14:textId="5E87B592"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1</w:t>
            </w:r>
            <w:r>
              <w:rPr>
                <w:rFonts w:eastAsia="Times New Roman"/>
                <w:b/>
                <w:bCs/>
                <w:kern w:val="2"/>
                <w:szCs w:val="24"/>
              </w:rPr>
              <w:t>3</w:t>
            </w:r>
            <w:r w:rsidRPr="00384E57">
              <w:rPr>
                <w:rFonts w:eastAsia="Times New Roman"/>
                <w:b/>
                <w:bCs/>
                <w:kern w:val="2"/>
                <w:szCs w:val="24"/>
              </w:rPr>
              <w:t>.2.</w:t>
            </w:r>
            <w:r>
              <w:t xml:space="preserve"> </w:t>
            </w:r>
            <w:r w:rsidRPr="00DE73C4">
              <w:rPr>
                <w:rFonts w:eastAsia="Times New Roman"/>
                <w:b/>
                <w:bCs/>
                <w:kern w:val="2"/>
                <w:szCs w:val="24"/>
              </w:rPr>
              <w:t>Su perkamomis Prekėmis susiję socialiniai kriterijai</w:t>
            </w:r>
          </w:p>
        </w:tc>
        <w:tc>
          <w:tcPr>
            <w:tcW w:w="6831" w:type="dxa"/>
            <w:gridSpan w:val="2"/>
          </w:tcPr>
          <w:p w14:paraId="0250A230" w14:textId="77777777" w:rsidR="00BE2AE2" w:rsidRDefault="00BE2AE2" w:rsidP="00BE2AE2">
            <w:pPr>
              <w:spacing w:after="0" w:line="240" w:lineRule="auto"/>
              <w:jc w:val="both"/>
              <w:rPr>
                <w:rFonts w:eastAsia="Times New Roman"/>
                <w:color w:val="000000"/>
                <w:kern w:val="2"/>
                <w:szCs w:val="24"/>
                <w:shd w:val="clear" w:color="auto" w:fill="FFFFFF"/>
              </w:rPr>
            </w:pPr>
            <w:r w:rsidRPr="009F591E">
              <w:rPr>
                <w:rFonts w:eastAsia="Times New Roman"/>
                <w:color w:val="000000"/>
                <w:kern w:val="2"/>
                <w:szCs w:val="24"/>
                <w:shd w:val="clear" w:color="auto" w:fill="FFFFFF"/>
              </w:rPr>
              <w:t>Netaikoma</w:t>
            </w:r>
          </w:p>
          <w:p w14:paraId="1CA86A47" w14:textId="55B2686F" w:rsidR="00BE2AE2" w:rsidRPr="00384E57" w:rsidRDefault="00BE2AE2" w:rsidP="00BE2AE2">
            <w:pPr>
              <w:spacing w:after="0" w:line="240" w:lineRule="auto"/>
              <w:jc w:val="both"/>
              <w:rPr>
                <w:rFonts w:eastAsia="Times New Roman"/>
                <w:color w:val="000000"/>
                <w:kern w:val="2"/>
                <w:szCs w:val="24"/>
                <w:shd w:val="clear" w:color="auto" w:fill="FFFFFF"/>
              </w:rPr>
            </w:pPr>
          </w:p>
        </w:tc>
      </w:tr>
      <w:tr w:rsidR="00BE2AE2" w:rsidRPr="00384E57" w14:paraId="630EFF25" w14:textId="77777777" w:rsidTr="00230CE1">
        <w:trPr>
          <w:trHeight w:val="300"/>
        </w:trPr>
        <w:tc>
          <w:tcPr>
            <w:tcW w:w="9535" w:type="dxa"/>
            <w:gridSpan w:val="4"/>
          </w:tcPr>
          <w:p w14:paraId="0CDC57F0" w14:textId="3227C139"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4</w:t>
            </w:r>
            <w:r w:rsidRPr="00384E57">
              <w:rPr>
                <w:rFonts w:eastAsia="Times New Roman"/>
                <w:b/>
                <w:bCs/>
                <w:kern w:val="2"/>
                <w:szCs w:val="24"/>
              </w:rPr>
              <w:t xml:space="preserve">. BENDRŲJŲ SĄLYGŲ PAKEITIMAI IR PAPILDYMAI </w:t>
            </w:r>
          </w:p>
          <w:p w14:paraId="7C264416" w14:textId="77777777" w:rsidR="00BE2AE2" w:rsidRPr="00384E57" w:rsidRDefault="00BE2AE2" w:rsidP="00BE2AE2">
            <w:pPr>
              <w:spacing w:after="0" w:line="240" w:lineRule="auto"/>
              <w:jc w:val="center"/>
              <w:rPr>
                <w:rFonts w:eastAsia="Times New Roman"/>
                <w:kern w:val="2"/>
                <w:szCs w:val="24"/>
              </w:rPr>
            </w:pPr>
            <w:r w:rsidRPr="00384E57">
              <w:rPr>
                <w:rFonts w:eastAsia="Times New Roman"/>
                <w:kern w:val="2"/>
                <w:szCs w:val="24"/>
              </w:rPr>
              <w:t xml:space="preserve">(jeigu būtina dėl konkretaus Sutarties dalyko specifikos) </w:t>
            </w:r>
          </w:p>
        </w:tc>
      </w:tr>
      <w:tr w:rsidR="00BE2AE2" w:rsidRPr="00384E57" w14:paraId="3EEF53A1" w14:textId="77777777" w:rsidTr="00432ECB">
        <w:trPr>
          <w:trHeight w:val="300"/>
        </w:trPr>
        <w:tc>
          <w:tcPr>
            <w:tcW w:w="2704" w:type="dxa"/>
            <w:gridSpan w:val="2"/>
          </w:tcPr>
          <w:p w14:paraId="515F11B8" w14:textId="5D13E172" w:rsidR="00BE2AE2" w:rsidRPr="00384E57" w:rsidRDefault="00BE2AE2" w:rsidP="00BE2AE2">
            <w:pPr>
              <w:spacing w:after="0" w:line="240" w:lineRule="auto"/>
              <w:rPr>
                <w:rFonts w:eastAsia="Times New Roman"/>
                <w:b/>
                <w:bCs/>
                <w:kern w:val="2"/>
                <w:szCs w:val="24"/>
              </w:rPr>
            </w:pPr>
            <w:r>
              <w:rPr>
                <w:rFonts w:eastAsia="Times New Roman"/>
                <w:b/>
                <w:bCs/>
                <w:kern w:val="2"/>
                <w:szCs w:val="24"/>
              </w:rPr>
              <w:t>4</w:t>
            </w:r>
            <w:r w:rsidRPr="00384E57">
              <w:rPr>
                <w:rFonts w:eastAsia="Times New Roman"/>
                <w:b/>
                <w:bCs/>
                <w:kern w:val="2"/>
                <w:szCs w:val="24"/>
              </w:rPr>
              <w:t xml:space="preserve">.1. </w:t>
            </w:r>
          </w:p>
        </w:tc>
        <w:tc>
          <w:tcPr>
            <w:tcW w:w="6831" w:type="dxa"/>
            <w:gridSpan w:val="2"/>
          </w:tcPr>
          <w:p w14:paraId="4737B388" w14:textId="1234B11A" w:rsidR="00BE2AE2" w:rsidRPr="00384E57" w:rsidRDefault="00BE2AE2" w:rsidP="00BE2AE2">
            <w:pPr>
              <w:spacing w:after="0" w:line="240" w:lineRule="auto"/>
              <w:rPr>
                <w:rFonts w:eastAsia="Times New Roman"/>
                <w:kern w:val="2"/>
                <w:szCs w:val="24"/>
              </w:rPr>
            </w:pPr>
            <w:r w:rsidRPr="00B6116B">
              <w:rPr>
                <w:rFonts w:eastAsia="Times New Roman"/>
                <w:kern w:val="2"/>
                <w:szCs w:val="24"/>
              </w:rPr>
              <w:t>Netaikoma</w:t>
            </w:r>
          </w:p>
        </w:tc>
      </w:tr>
      <w:tr w:rsidR="00BE2AE2" w:rsidRPr="00384E57" w14:paraId="729BF461" w14:textId="77777777" w:rsidTr="00432ECB">
        <w:trPr>
          <w:trHeight w:val="300"/>
        </w:trPr>
        <w:tc>
          <w:tcPr>
            <w:tcW w:w="2704" w:type="dxa"/>
            <w:gridSpan w:val="2"/>
          </w:tcPr>
          <w:p w14:paraId="22602B18" w14:textId="20D9468A" w:rsidR="00BE2AE2" w:rsidRDefault="00BE2AE2" w:rsidP="00BE2AE2">
            <w:pPr>
              <w:spacing w:after="0" w:line="240" w:lineRule="auto"/>
              <w:rPr>
                <w:rFonts w:eastAsia="Times New Roman"/>
                <w:b/>
                <w:bCs/>
                <w:kern w:val="2"/>
                <w:szCs w:val="24"/>
              </w:rPr>
            </w:pPr>
            <w:r>
              <w:rPr>
                <w:rFonts w:eastAsia="Times New Roman"/>
                <w:b/>
                <w:bCs/>
                <w:kern w:val="2"/>
                <w:szCs w:val="24"/>
              </w:rPr>
              <w:t>4.2.</w:t>
            </w:r>
          </w:p>
        </w:tc>
        <w:tc>
          <w:tcPr>
            <w:tcW w:w="6831" w:type="dxa"/>
            <w:gridSpan w:val="2"/>
          </w:tcPr>
          <w:p w14:paraId="5E620D0F" w14:textId="13E26BE0" w:rsidR="00BE2AE2" w:rsidRPr="00B6116B" w:rsidRDefault="00BE2AE2" w:rsidP="00BE2AE2">
            <w:pPr>
              <w:spacing w:after="0" w:line="240" w:lineRule="auto"/>
              <w:rPr>
                <w:rFonts w:eastAsia="Times New Roman"/>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E2AE2" w:rsidRPr="00384E57" w14:paraId="7B6909F8" w14:textId="77777777" w:rsidTr="00230CE1">
        <w:trPr>
          <w:trHeight w:val="300"/>
        </w:trPr>
        <w:tc>
          <w:tcPr>
            <w:tcW w:w="9535" w:type="dxa"/>
            <w:gridSpan w:val="4"/>
          </w:tcPr>
          <w:p w14:paraId="7E681E8D" w14:textId="0AFA5F51"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5</w:t>
            </w:r>
            <w:r w:rsidRPr="00384E57">
              <w:rPr>
                <w:rFonts w:eastAsia="Times New Roman"/>
                <w:b/>
                <w:bCs/>
                <w:kern w:val="2"/>
                <w:szCs w:val="24"/>
              </w:rPr>
              <w:t>. SUTARTIES PRIEDAI</w:t>
            </w:r>
          </w:p>
        </w:tc>
      </w:tr>
      <w:tr w:rsidR="00BE2AE2" w:rsidRPr="00384E57" w14:paraId="664A7962" w14:textId="77777777" w:rsidTr="00432ECB">
        <w:trPr>
          <w:trHeight w:val="300"/>
        </w:trPr>
        <w:tc>
          <w:tcPr>
            <w:tcW w:w="2704" w:type="dxa"/>
            <w:gridSpan w:val="2"/>
          </w:tcPr>
          <w:p w14:paraId="07B06DF3" w14:textId="7D5CE5CF"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5</w:t>
            </w:r>
            <w:r w:rsidRPr="00384E57">
              <w:rPr>
                <w:rFonts w:eastAsia="Times New Roman"/>
                <w:b/>
                <w:bCs/>
                <w:kern w:val="2"/>
                <w:szCs w:val="24"/>
              </w:rPr>
              <w:t>.1. Priedas Nr. 1</w:t>
            </w:r>
          </w:p>
        </w:tc>
        <w:tc>
          <w:tcPr>
            <w:tcW w:w="6831" w:type="dxa"/>
            <w:gridSpan w:val="2"/>
          </w:tcPr>
          <w:p w14:paraId="1676CAB0" w14:textId="3AD82DA3" w:rsidR="00BE2AE2" w:rsidRPr="00384E57" w:rsidRDefault="00BE2AE2" w:rsidP="00BE2AE2">
            <w:pPr>
              <w:spacing w:after="0" w:line="240" w:lineRule="auto"/>
              <w:jc w:val="center"/>
              <w:rPr>
                <w:rFonts w:eastAsia="Times New Roman"/>
                <w:b/>
                <w:bCs/>
                <w:kern w:val="2"/>
                <w:szCs w:val="24"/>
              </w:rPr>
            </w:pPr>
          </w:p>
        </w:tc>
      </w:tr>
      <w:tr w:rsidR="00BE2AE2" w:rsidRPr="00384E57" w14:paraId="6E86F16A" w14:textId="77777777" w:rsidTr="00432ECB">
        <w:trPr>
          <w:trHeight w:val="300"/>
        </w:trPr>
        <w:tc>
          <w:tcPr>
            <w:tcW w:w="2704" w:type="dxa"/>
            <w:gridSpan w:val="2"/>
          </w:tcPr>
          <w:p w14:paraId="521F8E53" w14:textId="5D860572"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5</w:t>
            </w:r>
            <w:r w:rsidRPr="00384E57">
              <w:rPr>
                <w:rFonts w:eastAsia="Times New Roman"/>
                <w:b/>
                <w:bCs/>
                <w:kern w:val="2"/>
                <w:szCs w:val="24"/>
              </w:rPr>
              <w:t>.2. Priedas Nr. 2</w:t>
            </w:r>
          </w:p>
        </w:tc>
        <w:tc>
          <w:tcPr>
            <w:tcW w:w="6831" w:type="dxa"/>
            <w:gridSpan w:val="2"/>
          </w:tcPr>
          <w:p w14:paraId="1FA3EB4F" w14:textId="01FE4B27" w:rsidR="00BE2AE2" w:rsidRPr="00384E57" w:rsidRDefault="00BE2AE2" w:rsidP="00BE2AE2">
            <w:pPr>
              <w:spacing w:after="0" w:line="240" w:lineRule="auto"/>
              <w:jc w:val="center"/>
              <w:rPr>
                <w:rFonts w:eastAsia="Times New Roman"/>
                <w:b/>
                <w:bCs/>
                <w:kern w:val="2"/>
                <w:szCs w:val="24"/>
              </w:rPr>
            </w:pPr>
          </w:p>
        </w:tc>
      </w:tr>
      <w:tr w:rsidR="00BE2AE2" w:rsidRPr="00384E57" w14:paraId="1BDC67C9" w14:textId="77777777" w:rsidTr="00432ECB">
        <w:trPr>
          <w:trHeight w:val="300"/>
        </w:trPr>
        <w:tc>
          <w:tcPr>
            <w:tcW w:w="2704" w:type="dxa"/>
            <w:gridSpan w:val="2"/>
          </w:tcPr>
          <w:p w14:paraId="49E866CB" w14:textId="012D515C"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5</w:t>
            </w:r>
            <w:r w:rsidRPr="00384E57">
              <w:rPr>
                <w:rFonts w:eastAsia="Times New Roman"/>
                <w:b/>
                <w:bCs/>
                <w:kern w:val="2"/>
                <w:szCs w:val="24"/>
              </w:rPr>
              <w:t>.3. Priedas Nr. 3</w:t>
            </w:r>
          </w:p>
        </w:tc>
        <w:tc>
          <w:tcPr>
            <w:tcW w:w="6831" w:type="dxa"/>
            <w:gridSpan w:val="2"/>
          </w:tcPr>
          <w:p w14:paraId="73BC5A2D" w14:textId="6FB843E4" w:rsidR="00BE2AE2" w:rsidRPr="00384E57" w:rsidRDefault="00BE2AE2" w:rsidP="00BE2AE2">
            <w:pPr>
              <w:spacing w:after="0" w:line="240" w:lineRule="auto"/>
              <w:jc w:val="center"/>
              <w:rPr>
                <w:rFonts w:eastAsia="Times New Roman"/>
                <w:b/>
                <w:bCs/>
                <w:kern w:val="2"/>
                <w:szCs w:val="24"/>
              </w:rPr>
            </w:pPr>
          </w:p>
        </w:tc>
      </w:tr>
      <w:tr w:rsidR="00BE2AE2" w:rsidRPr="00384E57" w14:paraId="544CC290" w14:textId="77777777" w:rsidTr="00432ECB">
        <w:trPr>
          <w:trHeight w:val="300"/>
        </w:trPr>
        <w:tc>
          <w:tcPr>
            <w:tcW w:w="2704" w:type="dxa"/>
            <w:gridSpan w:val="2"/>
          </w:tcPr>
          <w:p w14:paraId="7186522C" w14:textId="30EE815F"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5</w:t>
            </w:r>
            <w:r w:rsidRPr="00384E57">
              <w:rPr>
                <w:rFonts w:eastAsia="Times New Roman"/>
                <w:b/>
                <w:bCs/>
                <w:kern w:val="2"/>
                <w:szCs w:val="24"/>
              </w:rPr>
              <w:t>.4. Priedas Nr. 4</w:t>
            </w:r>
          </w:p>
        </w:tc>
        <w:tc>
          <w:tcPr>
            <w:tcW w:w="6831" w:type="dxa"/>
            <w:gridSpan w:val="2"/>
          </w:tcPr>
          <w:p w14:paraId="490B5F1D" w14:textId="77777777" w:rsidR="00BE2AE2" w:rsidRPr="00384E57" w:rsidRDefault="00BE2AE2" w:rsidP="00BE2AE2">
            <w:pPr>
              <w:spacing w:after="0" w:line="240" w:lineRule="auto"/>
              <w:jc w:val="center"/>
              <w:rPr>
                <w:rFonts w:eastAsia="Times New Roman"/>
                <w:b/>
                <w:bCs/>
                <w:kern w:val="2"/>
                <w:szCs w:val="24"/>
              </w:rPr>
            </w:pPr>
          </w:p>
        </w:tc>
      </w:tr>
      <w:tr w:rsidR="00BE2AE2" w:rsidRPr="00384E57" w14:paraId="2BF6EA2A" w14:textId="77777777" w:rsidTr="00432ECB">
        <w:trPr>
          <w:trHeight w:val="300"/>
        </w:trPr>
        <w:tc>
          <w:tcPr>
            <w:tcW w:w="2704" w:type="dxa"/>
            <w:gridSpan w:val="2"/>
          </w:tcPr>
          <w:p w14:paraId="1FD0DECA" w14:textId="3406EB4C"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5</w:t>
            </w:r>
            <w:r w:rsidRPr="00384E57">
              <w:rPr>
                <w:rFonts w:eastAsia="Times New Roman"/>
                <w:b/>
                <w:bCs/>
                <w:kern w:val="2"/>
                <w:szCs w:val="24"/>
              </w:rPr>
              <w:t>.5. Priedas Nr. 5</w:t>
            </w:r>
          </w:p>
        </w:tc>
        <w:tc>
          <w:tcPr>
            <w:tcW w:w="6831" w:type="dxa"/>
            <w:gridSpan w:val="2"/>
          </w:tcPr>
          <w:p w14:paraId="2AFFA202" w14:textId="77777777" w:rsidR="00BE2AE2" w:rsidRPr="00384E57" w:rsidRDefault="00BE2AE2" w:rsidP="00BE2AE2">
            <w:pPr>
              <w:spacing w:after="0" w:line="240" w:lineRule="auto"/>
              <w:jc w:val="center"/>
              <w:rPr>
                <w:rFonts w:eastAsia="Times New Roman"/>
                <w:b/>
                <w:bCs/>
                <w:kern w:val="2"/>
                <w:szCs w:val="24"/>
              </w:rPr>
            </w:pPr>
          </w:p>
        </w:tc>
      </w:tr>
      <w:tr w:rsidR="00BE2AE2" w:rsidRPr="00384E57" w14:paraId="2B205E6A" w14:textId="77777777" w:rsidTr="00230CE1">
        <w:tc>
          <w:tcPr>
            <w:tcW w:w="9535" w:type="dxa"/>
            <w:gridSpan w:val="4"/>
          </w:tcPr>
          <w:p w14:paraId="3A821304" w14:textId="54A8A7CE"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6</w:t>
            </w:r>
            <w:r w:rsidRPr="00384E57">
              <w:rPr>
                <w:rFonts w:eastAsia="Times New Roman"/>
                <w:b/>
                <w:bCs/>
                <w:kern w:val="2"/>
                <w:szCs w:val="24"/>
              </w:rPr>
              <w:t>. ŠALIŲ ATSTOVŲ PARAŠAI</w:t>
            </w:r>
          </w:p>
        </w:tc>
      </w:tr>
      <w:tr w:rsidR="00BE2AE2" w:rsidRPr="00384E57" w14:paraId="198FD238" w14:textId="77777777" w:rsidTr="00230CE1">
        <w:tc>
          <w:tcPr>
            <w:tcW w:w="4788" w:type="dxa"/>
            <w:gridSpan w:val="3"/>
          </w:tcPr>
          <w:p w14:paraId="13D2D9CF" w14:textId="77777777"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PIRKĖJAS</w:t>
            </w:r>
          </w:p>
        </w:tc>
        <w:tc>
          <w:tcPr>
            <w:tcW w:w="4747" w:type="dxa"/>
          </w:tcPr>
          <w:p w14:paraId="1AFA90C0" w14:textId="77777777"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TIEKĖJAS</w:t>
            </w:r>
          </w:p>
        </w:tc>
      </w:tr>
      <w:tr w:rsidR="00BE2AE2" w:rsidRPr="00384E57" w14:paraId="49C51211" w14:textId="77777777" w:rsidTr="00230CE1">
        <w:tc>
          <w:tcPr>
            <w:tcW w:w="4788" w:type="dxa"/>
            <w:gridSpan w:val="3"/>
          </w:tcPr>
          <w:p w14:paraId="3D807839" w14:textId="77777777" w:rsidR="00BE2AE2" w:rsidRPr="00384E57" w:rsidRDefault="00BE2AE2" w:rsidP="00BE2AE2">
            <w:pPr>
              <w:spacing w:after="0" w:line="240" w:lineRule="auto"/>
              <w:jc w:val="center"/>
              <w:rPr>
                <w:rFonts w:eastAsia="Times New Roman"/>
                <w:kern w:val="2"/>
                <w:szCs w:val="24"/>
              </w:rPr>
            </w:pPr>
            <w:r w:rsidRPr="00384E57">
              <w:rPr>
                <w:rFonts w:eastAsia="Times New Roman"/>
                <w:kern w:val="2"/>
                <w:szCs w:val="24"/>
              </w:rPr>
              <w:t>(nurodomos atstovo pareigos, vardas, pavardė)</w:t>
            </w:r>
          </w:p>
        </w:tc>
        <w:tc>
          <w:tcPr>
            <w:tcW w:w="4747" w:type="dxa"/>
          </w:tcPr>
          <w:p w14:paraId="0491004C" w14:textId="77777777" w:rsidR="00BE2AE2" w:rsidRPr="00384E57" w:rsidRDefault="00BE2AE2" w:rsidP="00BE2AE2">
            <w:pPr>
              <w:spacing w:after="0" w:line="240" w:lineRule="auto"/>
              <w:jc w:val="center"/>
              <w:rPr>
                <w:rFonts w:eastAsia="Times New Roman"/>
                <w:b/>
                <w:bCs/>
                <w:kern w:val="2"/>
                <w:szCs w:val="24"/>
              </w:rPr>
            </w:pPr>
            <w:r w:rsidRPr="00384E57">
              <w:rPr>
                <w:rFonts w:eastAsia="Times New Roman"/>
                <w:kern w:val="2"/>
                <w:szCs w:val="24"/>
              </w:rPr>
              <w:t>(nurodomos atstovo pareigos, vardas, pavardė)</w:t>
            </w:r>
          </w:p>
        </w:tc>
      </w:tr>
      <w:tr w:rsidR="00BE2AE2" w:rsidRPr="00384E57" w14:paraId="25209A5D" w14:textId="77777777" w:rsidTr="00230CE1">
        <w:tc>
          <w:tcPr>
            <w:tcW w:w="4788" w:type="dxa"/>
            <w:gridSpan w:val="3"/>
          </w:tcPr>
          <w:p w14:paraId="2852E155" w14:textId="77777777" w:rsidR="00BE2AE2" w:rsidRPr="00384E57" w:rsidRDefault="00BE2AE2" w:rsidP="00BE2AE2">
            <w:pPr>
              <w:spacing w:after="0" w:line="240" w:lineRule="auto"/>
              <w:jc w:val="center"/>
              <w:rPr>
                <w:rFonts w:eastAsia="Times New Roman"/>
                <w:b/>
                <w:bCs/>
                <w:kern w:val="2"/>
                <w:szCs w:val="24"/>
              </w:rPr>
            </w:pPr>
          </w:p>
          <w:p w14:paraId="682DA3EF" w14:textId="4E566ABF"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(parašas)</w:t>
            </w:r>
          </w:p>
        </w:tc>
        <w:tc>
          <w:tcPr>
            <w:tcW w:w="4747" w:type="dxa"/>
          </w:tcPr>
          <w:p w14:paraId="39F6F9A4" w14:textId="77777777" w:rsidR="00BE2AE2" w:rsidRPr="00384E57" w:rsidRDefault="00BE2AE2" w:rsidP="00BE2AE2">
            <w:pPr>
              <w:spacing w:after="0" w:line="240" w:lineRule="auto"/>
              <w:jc w:val="center"/>
              <w:rPr>
                <w:rFonts w:eastAsia="Times New Roman"/>
                <w:b/>
                <w:bCs/>
                <w:kern w:val="2"/>
                <w:szCs w:val="24"/>
              </w:rPr>
            </w:pPr>
          </w:p>
          <w:p w14:paraId="52D3DF0B" w14:textId="77777777"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(parašas)</w:t>
            </w:r>
          </w:p>
        </w:tc>
      </w:tr>
    </w:tbl>
    <w:p w14:paraId="6ECEB4CE" w14:textId="77777777" w:rsidR="00384E57" w:rsidRPr="00384E57" w:rsidRDefault="00384E57" w:rsidP="00384E57">
      <w:pPr>
        <w:spacing w:after="0" w:line="240" w:lineRule="auto"/>
        <w:jc w:val="center"/>
        <w:rPr>
          <w:rFonts w:eastAsia="Times New Roman"/>
          <w:szCs w:val="24"/>
        </w:rPr>
      </w:pPr>
      <w:r w:rsidRPr="00384E57">
        <w:rPr>
          <w:rFonts w:eastAsia="Times New Roman"/>
          <w:color w:val="000000"/>
          <w:szCs w:val="24"/>
        </w:rPr>
        <w:t>_______________</w:t>
      </w:r>
    </w:p>
    <w:p w14:paraId="72453BB9" w14:textId="77777777" w:rsidR="003F591B" w:rsidRPr="00CC103E" w:rsidRDefault="003F591B" w:rsidP="00CC103E">
      <w:pPr>
        <w:spacing w:after="0" w:line="240" w:lineRule="auto"/>
        <w:jc w:val="center"/>
        <w:rPr>
          <w:szCs w:val="24"/>
        </w:rPr>
      </w:pPr>
    </w:p>
    <w:p w14:paraId="1B676008" w14:textId="77777777" w:rsidR="00EB254E" w:rsidRPr="00CC103E" w:rsidRDefault="00EB254E" w:rsidP="00CC103E">
      <w:pPr>
        <w:spacing w:after="0" w:line="240" w:lineRule="auto"/>
        <w:ind w:left="283"/>
        <w:rPr>
          <w:b/>
          <w:color w:val="0070C0"/>
          <w:szCs w:val="24"/>
        </w:rPr>
        <w:sectPr w:rsidR="00EB254E" w:rsidRPr="00CC103E" w:rsidSect="001F7F72">
          <w:pgSz w:w="11907" w:h="16840" w:code="9"/>
          <w:pgMar w:top="1134" w:right="567" w:bottom="709" w:left="1701" w:header="709" w:footer="709" w:gutter="0"/>
          <w:pgNumType w:start="1"/>
          <w:cols w:space="708"/>
          <w:titlePg/>
          <w:docGrid w:linePitch="360"/>
        </w:sectPr>
      </w:pPr>
    </w:p>
    <w:p w14:paraId="67DBC52E" w14:textId="77777777" w:rsidR="009C47FC" w:rsidRPr="00CC103E" w:rsidRDefault="009C47FC" w:rsidP="00CC103E">
      <w:pPr>
        <w:spacing w:after="0" w:line="240" w:lineRule="auto"/>
        <w:ind w:left="283"/>
        <w:rPr>
          <w:b/>
          <w:color w:val="0070C0"/>
          <w:szCs w:val="24"/>
        </w:rPr>
      </w:pPr>
    </w:p>
    <w:p w14:paraId="75287157" w14:textId="32DBF106" w:rsidR="009C47FC" w:rsidRPr="006D2E8B" w:rsidRDefault="009C47FC" w:rsidP="00CC103E">
      <w:pPr>
        <w:widowControl w:val="0"/>
        <w:tabs>
          <w:tab w:val="left" w:pos="993"/>
        </w:tabs>
        <w:spacing w:after="0" w:line="240" w:lineRule="auto"/>
        <w:ind w:left="884" w:firstLine="5920"/>
        <w:rPr>
          <w:bCs/>
          <w:szCs w:val="24"/>
        </w:rPr>
      </w:pPr>
      <w:r w:rsidRPr="006D2E8B">
        <w:rPr>
          <w:bCs/>
          <w:szCs w:val="24"/>
        </w:rPr>
        <w:t>202</w:t>
      </w:r>
      <w:r w:rsidR="00C327BB">
        <w:rPr>
          <w:bCs/>
          <w:szCs w:val="24"/>
        </w:rPr>
        <w:t>6</w:t>
      </w:r>
      <w:r w:rsidRPr="006D2E8B">
        <w:rPr>
          <w:bCs/>
          <w:szCs w:val="24"/>
        </w:rPr>
        <w:t xml:space="preserve"> m. ______________ d. </w:t>
      </w:r>
    </w:p>
    <w:p w14:paraId="2B910B92" w14:textId="77777777" w:rsidR="009C47FC" w:rsidRPr="006D2E8B" w:rsidRDefault="009C47FC" w:rsidP="00CC103E">
      <w:pPr>
        <w:widowControl w:val="0"/>
        <w:tabs>
          <w:tab w:val="left" w:pos="993"/>
        </w:tabs>
        <w:spacing w:after="0" w:line="240" w:lineRule="auto"/>
        <w:ind w:left="884" w:firstLine="5920"/>
        <w:rPr>
          <w:bCs/>
          <w:szCs w:val="24"/>
        </w:rPr>
      </w:pPr>
      <w:r w:rsidRPr="006D2E8B">
        <w:rPr>
          <w:bCs/>
          <w:szCs w:val="24"/>
        </w:rPr>
        <w:t xml:space="preserve">pirkimo–pardavimo sutarties </w:t>
      </w:r>
    </w:p>
    <w:p w14:paraId="7675A858" w14:textId="7E7526E0" w:rsidR="009C47FC" w:rsidRPr="006D2E8B" w:rsidRDefault="009C47FC" w:rsidP="00CC103E">
      <w:pPr>
        <w:widowControl w:val="0"/>
        <w:tabs>
          <w:tab w:val="left" w:pos="993"/>
        </w:tabs>
        <w:spacing w:after="0" w:line="240" w:lineRule="auto"/>
        <w:ind w:left="884" w:firstLine="5920"/>
        <w:rPr>
          <w:bCs/>
          <w:szCs w:val="24"/>
        </w:rPr>
      </w:pPr>
      <w:r w:rsidRPr="006D2E8B">
        <w:rPr>
          <w:bCs/>
          <w:szCs w:val="24"/>
        </w:rPr>
        <w:t xml:space="preserve">Nr. 1DPS-             </w:t>
      </w:r>
    </w:p>
    <w:p w14:paraId="1AC81CAD" w14:textId="77777777" w:rsidR="009C47FC" w:rsidRPr="006D2E8B" w:rsidRDefault="009C47FC" w:rsidP="00CC103E">
      <w:pPr>
        <w:widowControl w:val="0"/>
        <w:tabs>
          <w:tab w:val="left" w:pos="993"/>
        </w:tabs>
        <w:spacing w:after="0" w:line="240" w:lineRule="auto"/>
        <w:ind w:left="884" w:firstLine="5920"/>
        <w:rPr>
          <w:bCs/>
          <w:szCs w:val="24"/>
        </w:rPr>
      </w:pPr>
      <w:r w:rsidRPr="006D2E8B">
        <w:rPr>
          <w:bCs/>
          <w:szCs w:val="24"/>
        </w:rPr>
        <w:t>1 priedas</w:t>
      </w:r>
    </w:p>
    <w:p w14:paraId="0A00D11F" w14:textId="77777777" w:rsidR="009C47FC" w:rsidRPr="006D2E8B" w:rsidRDefault="009C47FC" w:rsidP="00CC103E">
      <w:pPr>
        <w:spacing w:after="0" w:line="240" w:lineRule="auto"/>
        <w:ind w:left="283"/>
        <w:jc w:val="center"/>
        <w:rPr>
          <w:b/>
          <w:szCs w:val="24"/>
        </w:rPr>
      </w:pPr>
    </w:p>
    <w:p w14:paraId="5C63558C" w14:textId="55281BC5" w:rsidR="009C47FC" w:rsidRPr="006D2E8B" w:rsidRDefault="00B55210" w:rsidP="00CC103E">
      <w:pPr>
        <w:tabs>
          <w:tab w:val="left" w:pos="720"/>
          <w:tab w:val="center" w:pos="4153"/>
          <w:tab w:val="right" w:pos="8306"/>
        </w:tabs>
        <w:spacing w:after="0" w:line="240" w:lineRule="auto"/>
        <w:ind w:left="283"/>
        <w:jc w:val="center"/>
        <w:rPr>
          <w:b/>
          <w:szCs w:val="24"/>
        </w:rPr>
      </w:pPr>
      <w:r w:rsidRPr="00B55210">
        <w:rPr>
          <w:b/>
          <w:szCs w:val="24"/>
        </w:rPr>
        <w:t xml:space="preserve">AUTOMOBILIO </w:t>
      </w:r>
      <w:r w:rsidR="009C47FC" w:rsidRPr="006D2E8B">
        <w:rPr>
          <w:b/>
          <w:szCs w:val="24"/>
        </w:rPr>
        <w:t>TECHNINĖ SPECIFIKACIJA</w:t>
      </w:r>
    </w:p>
    <w:p w14:paraId="69D5BA0B" w14:textId="77777777" w:rsidR="009C47FC" w:rsidRPr="006D2E8B" w:rsidRDefault="009C47FC" w:rsidP="00CC103E">
      <w:pPr>
        <w:tabs>
          <w:tab w:val="num" w:pos="1140"/>
        </w:tabs>
        <w:spacing w:after="0" w:line="240" w:lineRule="auto"/>
        <w:jc w:val="both"/>
        <w:rPr>
          <w:szCs w:val="24"/>
        </w:rPr>
      </w:pPr>
    </w:p>
    <w:p w14:paraId="474F1E33" w14:textId="77777777" w:rsidR="00905844" w:rsidRPr="006D2E8B" w:rsidRDefault="00905844" w:rsidP="00CC103E">
      <w:pPr>
        <w:widowControl w:val="0"/>
        <w:suppressAutoHyphens/>
        <w:spacing w:after="0" w:line="240" w:lineRule="auto"/>
        <w:jc w:val="center"/>
        <w:rPr>
          <w:b/>
          <w:szCs w:val="24"/>
        </w:rPr>
      </w:pPr>
      <w:r w:rsidRPr="006D2E8B">
        <w:rPr>
          <w:b/>
          <w:szCs w:val="24"/>
        </w:rPr>
        <w:t>(pagal pirkimo sąlygų 2 priedą)</w:t>
      </w:r>
    </w:p>
    <w:p w14:paraId="41465B13"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4320CBDB"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5C39763C"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2379C84C"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1205BFB0"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01977FA2"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2C082246"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4F17A8A7"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59ADF01C"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00E157D0"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5FF280C8"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754357AA"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3387065A"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5E0B6C42"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7744F757"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2BD1BCDE"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284758A8"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5420EDDC"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0E52000B"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7AD867C8"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5B124FED"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68912311"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22FB3991"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1ADC22DB"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0A31E15C"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369F49EF"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17E4228E"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260E5510"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0EE2187D"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12D22670"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231964EA"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204130C3" w14:textId="77777777" w:rsidR="009C47FC" w:rsidRPr="006D2E8B" w:rsidRDefault="009C47FC" w:rsidP="00CC103E">
      <w:pPr>
        <w:tabs>
          <w:tab w:val="left" w:pos="720"/>
          <w:tab w:val="center" w:pos="4153"/>
          <w:tab w:val="right" w:pos="8306"/>
        </w:tabs>
        <w:spacing w:after="0" w:line="240" w:lineRule="auto"/>
        <w:jc w:val="center"/>
        <w:rPr>
          <w:szCs w:val="24"/>
        </w:rPr>
      </w:pPr>
      <w:r w:rsidRPr="006D2E8B">
        <w:rPr>
          <w:b/>
          <w:bCs/>
          <w:szCs w:val="24"/>
        </w:rPr>
        <w:t>______________________</w:t>
      </w:r>
    </w:p>
    <w:p w14:paraId="7FF874D0" w14:textId="77777777" w:rsidR="009C47FC" w:rsidRPr="00CC103E" w:rsidRDefault="009C47FC" w:rsidP="00CC103E">
      <w:pPr>
        <w:spacing w:after="0" w:line="240" w:lineRule="auto"/>
        <w:ind w:left="283" w:firstLine="851"/>
        <w:jc w:val="center"/>
        <w:rPr>
          <w:color w:val="0070C0"/>
          <w:szCs w:val="24"/>
        </w:rPr>
        <w:sectPr w:rsidR="009C47FC" w:rsidRPr="00CC103E" w:rsidSect="00D50513">
          <w:pgSz w:w="11907" w:h="16840" w:code="9"/>
          <w:pgMar w:top="851" w:right="567" w:bottom="851" w:left="1701" w:header="709" w:footer="709" w:gutter="0"/>
          <w:pgNumType w:start="1"/>
          <w:cols w:space="708"/>
          <w:titlePg/>
          <w:docGrid w:linePitch="360"/>
        </w:sectPr>
      </w:pPr>
    </w:p>
    <w:p w14:paraId="79A656CE" w14:textId="51DB69C8" w:rsidR="009C47FC" w:rsidRPr="00CC103E" w:rsidRDefault="009C47FC" w:rsidP="00CC103E">
      <w:pPr>
        <w:widowControl w:val="0"/>
        <w:tabs>
          <w:tab w:val="left" w:pos="993"/>
        </w:tabs>
        <w:spacing w:after="0" w:line="240" w:lineRule="auto"/>
        <w:ind w:left="283" w:firstLine="6203"/>
        <w:rPr>
          <w:bCs/>
          <w:szCs w:val="24"/>
        </w:rPr>
      </w:pPr>
      <w:r w:rsidRPr="00CC103E">
        <w:rPr>
          <w:bCs/>
          <w:szCs w:val="24"/>
        </w:rPr>
        <w:lastRenderedPageBreak/>
        <w:t>202</w:t>
      </w:r>
      <w:r w:rsidR="0039243A">
        <w:rPr>
          <w:bCs/>
          <w:szCs w:val="24"/>
        </w:rPr>
        <w:t>6</w:t>
      </w:r>
      <w:r w:rsidRPr="00CC103E">
        <w:rPr>
          <w:bCs/>
          <w:szCs w:val="24"/>
        </w:rPr>
        <w:t xml:space="preserve"> m. _____________  d. </w:t>
      </w:r>
    </w:p>
    <w:p w14:paraId="7D5D17CA" w14:textId="77777777" w:rsidR="009C47FC" w:rsidRPr="00CC103E" w:rsidRDefault="009C47FC" w:rsidP="00CC103E">
      <w:pPr>
        <w:widowControl w:val="0"/>
        <w:tabs>
          <w:tab w:val="left" w:pos="993"/>
        </w:tabs>
        <w:spacing w:after="0" w:line="240" w:lineRule="auto"/>
        <w:ind w:left="283" w:firstLine="6203"/>
        <w:rPr>
          <w:bCs/>
          <w:szCs w:val="24"/>
        </w:rPr>
      </w:pPr>
      <w:r w:rsidRPr="00CC103E">
        <w:rPr>
          <w:bCs/>
          <w:szCs w:val="24"/>
        </w:rPr>
        <w:t xml:space="preserve">pirkimo–pardavimo sutarties </w:t>
      </w:r>
    </w:p>
    <w:p w14:paraId="7766A36E" w14:textId="4B08D133" w:rsidR="009C47FC" w:rsidRPr="00CC103E" w:rsidRDefault="009C47FC" w:rsidP="00CC103E">
      <w:pPr>
        <w:widowControl w:val="0"/>
        <w:tabs>
          <w:tab w:val="left" w:pos="993"/>
        </w:tabs>
        <w:spacing w:after="0" w:line="240" w:lineRule="auto"/>
        <w:ind w:left="283" w:firstLine="6203"/>
        <w:rPr>
          <w:bCs/>
          <w:szCs w:val="24"/>
        </w:rPr>
      </w:pPr>
      <w:r w:rsidRPr="00CC103E">
        <w:rPr>
          <w:bCs/>
          <w:szCs w:val="24"/>
        </w:rPr>
        <w:t xml:space="preserve">Nr. 1DPS-          </w:t>
      </w:r>
    </w:p>
    <w:p w14:paraId="3798A753" w14:textId="77777777" w:rsidR="009C47FC" w:rsidRDefault="009C47FC" w:rsidP="00CC103E">
      <w:pPr>
        <w:widowControl w:val="0"/>
        <w:tabs>
          <w:tab w:val="left" w:pos="993"/>
        </w:tabs>
        <w:spacing w:after="0" w:line="240" w:lineRule="auto"/>
        <w:ind w:left="283" w:firstLine="6203"/>
        <w:rPr>
          <w:bCs/>
          <w:szCs w:val="24"/>
        </w:rPr>
      </w:pPr>
      <w:r w:rsidRPr="00CC103E">
        <w:rPr>
          <w:bCs/>
          <w:szCs w:val="24"/>
        </w:rPr>
        <w:t>2 priedas</w:t>
      </w:r>
    </w:p>
    <w:p w14:paraId="4E461F0A" w14:textId="77777777" w:rsidR="003F1D1F" w:rsidRPr="003F1D1F" w:rsidRDefault="003F1D1F" w:rsidP="003F1D1F">
      <w:pPr>
        <w:widowControl w:val="0"/>
        <w:tabs>
          <w:tab w:val="left" w:pos="993"/>
        </w:tabs>
        <w:spacing w:after="0"/>
        <w:jc w:val="center"/>
      </w:pPr>
      <w:r w:rsidRPr="003F1D1F">
        <w:rPr>
          <w:b/>
          <w:szCs w:val="24"/>
        </w:rPr>
        <w:t>(Prekių perdavimo</w:t>
      </w:r>
      <w:r w:rsidRPr="003F1D1F">
        <w:rPr>
          <w:b/>
          <w:bCs/>
          <w:szCs w:val="24"/>
        </w:rPr>
        <w:t xml:space="preserve"> ir priėmimo</w:t>
      </w:r>
      <w:r w:rsidRPr="003F1D1F">
        <w:rPr>
          <w:b/>
          <w:szCs w:val="24"/>
        </w:rPr>
        <w:t xml:space="preserve"> akto formos pavyzdys)</w:t>
      </w:r>
    </w:p>
    <w:p w14:paraId="7321914E" w14:textId="77777777" w:rsidR="003F1D1F" w:rsidRPr="003F1D1F" w:rsidRDefault="003F1D1F" w:rsidP="003F1D1F">
      <w:pPr>
        <w:widowControl w:val="0"/>
        <w:tabs>
          <w:tab w:val="left" w:pos="993"/>
        </w:tabs>
        <w:spacing w:after="0"/>
        <w:jc w:val="center"/>
        <w:rPr>
          <w:b/>
          <w:szCs w:val="24"/>
        </w:rPr>
      </w:pPr>
    </w:p>
    <w:p w14:paraId="69D052E5" w14:textId="77777777" w:rsidR="003F1D1F" w:rsidRPr="003F1D1F" w:rsidRDefault="003F1D1F" w:rsidP="003F1D1F">
      <w:pPr>
        <w:widowControl w:val="0"/>
        <w:tabs>
          <w:tab w:val="left" w:pos="993"/>
        </w:tabs>
        <w:spacing w:after="0"/>
        <w:jc w:val="center"/>
        <w:rPr>
          <w:b/>
          <w:bCs/>
          <w:szCs w:val="24"/>
        </w:rPr>
      </w:pPr>
      <w:r w:rsidRPr="003F1D1F">
        <w:rPr>
          <w:b/>
          <w:bCs/>
          <w:szCs w:val="24"/>
        </w:rPr>
        <w:t>PREKIŲ PERDAVIMO IR PRIĖMIMO AKTAS</w:t>
      </w:r>
    </w:p>
    <w:p w14:paraId="78091B3E" w14:textId="001A99FB" w:rsidR="003F1D1F" w:rsidRPr="003F1D1F" w:rsidRDefault="003F1D1F" w:rsidP="003F1D1F">
      <w:pPr>
        <w:widowControl w:val="0"/>
        <w:tabs>
          <w:tab w:val="left" w:pos="993"/>
        </w:tabs>
        <w:spacing w:after="0"/>
        <w:jc w:val="center"/>
        <w:rPr>
          <w:b/>
          <w:bCs/>
          <w:szCs w:val="24"/>
        </w:rPr>
      </w:pPr>
      <w:r w:rsidRPr="003F1D1F">
        <w:rPr>
          <w:b/>
          <w:bCs/>
          <w:szCs w:val="24"/>
        </w:rPr>
        <w:t>PAGAL ____-  _  -_  SUTARTĮ NR. 1DPS-_____</w:t>
      </w:r>
    </w:p>
    <w:p w14:paraId="106703A0" w14:textId="77777777" w:rsidR="003F1D1F" w:rsidRPr="003F1D1F" w:rsidRDefault="003F1D1F" w:rsidP="003F1D1F">
      <w:pPr>
        <w:widowControl w:val="0"/>
        <w:tabs>
          <w:tab w:val="left" w:pos="993"/>
        </w:tabs>
        <w:spacing w:after="0"/>
        <w:jc w:val="center"/>
        <w:rPr>
          <w:b/>
          <w:bCs/>
          <w:szCs w:val="24"/>
        </w:rPr>
      </w:pPr>
    </w:p>
    <w:p w14:paraId="5B02CC64" w14:textId="77777777" w:rsidR="003F1D1F" w:rsidRPr="003F1D1F" w:rsidRDefault="003F1D1F" w:rsidP="003F1D1F">
      <w:pPr>
        <w:widowControl w:val="0"/>
        <w:tabs>
          <w:tab w:val="left" w:pos="993"/>
        </w:tabs>
        <w:spacing w:after="0"/>
        <w:jc w:val="center"/>
        <w:rPr>
          <w:bCs/>
          <w:szCs w:val="24"/>
        </w:rPr>
      </w:pPr>
      <w:r w:rsidRPr="003F1D1F">
        <w:rPr>
          <w:bCs/>
          <w:szCs w:val="24"/>
        </w:rPr>
        <w:t>20__</w:t>
      </w:r>
      <w:r w:rsidRPr="003F1D1F">
        <w:rPr>
          <w:bCs/>
          <w:szCs w:val="24"/>
          <w:u w:val="single"/>
        </w:rPr>
        <w:t>-    -</w:t>
      </w:r>
      <w:r w:rsidRPr="003F1D1F">
        <w:rPr>
          <w:bCs/>
          <w:szCs w:val="24"/>
        </w:rPr>
        <w:t>___</w:t>
      </w:r>
      <w:r w:rsidRPr="003F1D1F">
        <w:rPr>
          <w:bCs/>
          <w:szCs w:val="24"/>
          <w:u w:val="single"/>
        </w:rPr>
        <w:t xml:space="preserve"> </w:t>
      </w:r>
      <w:r w:rsidRPr="003F1D1F">
        <w:rPr>
          <w:bCs/>
          <w:szCs w:val="24"/>
        </w:rPr>
        <w:t>Nr. ____________</w:t>
      </w:r>
    </w:p>
    <w:p w14:paraId="15680C2C" w14:textId="77777777" w:rsidR="003F1D1F" w:rsidRPr="003F1D1F" w:rsidRDefault="003F1D1F" w:rsidP="003F1D1F">
      <w:pPr>
        <w:widowControl w:val="0"/>
        <w:tabs>
          <w:tab w:val="left" w:pos="993"/>
        </w:tabs>
        <w:spacing w:after="0"/>
        <w:jc w:val="center"/>
        <w:rPr>
          <w:bCs/>
          <w:szCs w:val="24"/>
        </w:rPr>
      </w:pPr>
      <w:r w:rsidRPr="003F1D1F">
        <w:rPr>
          <w:bCs/>
          <w:szCs w:val="24"/>
        </w:rPr>
        <w:t>_____________</w:t>
      </w:r>
    </w:p>
    <w:p w14:paraId="53A7A06A" w14:textId="77777777" w:rsidR="003F1D1F" w:rsidRPr="003F1D1F" w:rsidRDefault="003F1D1F" w:rsidP="003F1D1F">
      <w:pPr>
        <w:widowControl w:val="0"/>
        <w:tabs>
          <w:tab w:val="left" w:pos="993"/>
        </w:tabs>
        <w:spacing w:after="0"/>
        <w:jc w:val="center"/>
        <w:rPr>
          <w:szCs w:val="24"/>
        </w:rPr>
      </w:pPr>
      <w:r w:rsidRPr="003F1D1F">
        <w:rPr>
          <w:szCs w:val="24"/>
        </w:rPr>
        <w:t>(</w:t>
      </w:r>
      <w:r w:rsidRPr="003F1D1F">
        <w:rPr>
          <w:sz w:val="20"/>
          <w:szCs w:val="20"/>
        </w:rPr>
        <w:t>sudarymo vieta</w:t>
      </w:r>
      <w:r w:rsidRPr="003F1D1F">
        <w:rPr>
          <w:szCs w:val="24"/>
        </w:rPr>
        <w:t>)</w:t>
      </w:r>
    </w:p>
    <w:p w14:paraId="60C1F7B2" w14:textId="77777777" w:rsidR="003F1D1F" w:rsidRPr="003F1D1F" w:rsidRDefault="003F1D1F" w:rsidP="003F1D1F">
      <w:pPr>
        <w:widowControl w:val="0"/>
        <w:tabs>
          <w:tab w:val="left" w:pos="993"/>
        </w:tabs>
        <w:spacing w:after="0"/>
        <w:jc w:val="both"/>
        <w:rPr>
          <w:b/>
          <w:bCs/>
          <w:szCs w:val="24"/>
        </w:rPr>
      </w:pPr>
    </w:p>
    <w:p w14:paraId="0C4844CE" w14:textId="1CE4B675" w:rsidR="003F1D1F" w:rsidRPr="003F1D1F" w:rsidRDefault="003F1D1F" w:rsidP="003F1D1F">
      <w:pPr>
        <w:widowControl w:val="0"/>
        <w:tabs>
          <w:tab w:val="left" w:pos="993"/>
        </w:tabs>
        <w:spacing w:after="120"/>
        <w:ind w:firstLine="709"/>
        <w:jc w:val="both"/>
        <w:rPr>
          <w:bCs/>
          <w:szCs w:val="24"/>
        </w:rPr>
      </w:pPr>
      <w:r w:rsidRPr="003F1D1F">
        <w:rPr>
          <w:bCs/>
          <w:szCs w:val="24"/>
        </w:rPr>
        <w:t xml:space="preserve">Tiekėjo – ___________ ir Pirkėjo – Nacionalinės žemės tarnybos prie </w:t>
      </w:r>
      <w:r w:rsidRPr="003F1D1F">
        <w:rPr>
          <w:szCs w:val="24"/>
        </w:rPr>
        <w:t>Aplinkos ministerijos</w:t>
      </w:r>
      <w:r w:rsidRPr="003F1D1F">
        <w:rPr>
          <w:bCs/>
          <w:szCs w:val="24"/>
        </w:rPr>
        <w:t xml:space="preserve"> už sutarties vykdymą atsakingi asmenys patvirtina, kad pristatyt</w:t>
      </w:r>
      <w:r w:rsidR="00E869B6">
        <w:rPr>
          <w:bCs/>
          <w:szCs w:val="24"/>
        </w:rPr>
        <w:t>a</w:t>
      </w:r>
      <w:r w:rsidRPr="003F1D1F">
        <w:rPr>
          <w:bCs/>
          <w:szCs w:val="24"/>
        </w:rPr>
        <w:t xml:space="preserve"> prekė visiškai atitinka   ____-  _  -_   sutartyje Nr. 1DPS-_____ nustatytus reikalavimus:</w:t>
      </w:r>
    </w:p>
    <w:tbl>
      <w:tblPr>
        <w:tblW w:w="5077" w:type="pct"/>
        <w:tblCellMar>
          <w:left w:w="10" w:type="dxa"/>
          <w:right w:w="10" w:type="dxa"/>
        </w:tblCellMar>
        <w:tblLook w:val="0000" w:firstRow="0" w:lastRow="0" w:firstColumn="0" w:lastColumn="0" w:noHBand="0" w:noVBand="0"/>
      </w:tblPr>
      <w:tblGrid>
        <w:gridCol w:w="802"/>
        <w:gridCol w:w="2950"/>
        <w:gridCol w:w="1628"/>
        <w:gridCol w:w="1014"/>
        <w:gridCol w:w="1069"/>
        <w:gridCol w:w="1159"/>
        <w:gridCol w:w="1153"/>
      </w:tblGrid>
      <w:tr w:rsidR="003F1D1F" w:rsidRPr="003F1D1F" w14:paraId="33914DA9" w14:textId="77777777" w:rsidTr="00757AA2">
        <w:tc>
          <w:tcPr>
            <w:tcW w:w="69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B843DD8" w14:textId="77777777" w:rsidR="003F1D1F" w:rsidRPr="003F1D1F" w:rsidRDefault="003F1D1F" w:rsidP="003F1D1F">
            <w:pPr>
              <w:autoSpaceDN w:val="0"/>
              <w:spacing w:after="0" w:line="240" w:lineRule="auto"/>
              <w:jc w:val="center"/>
              <w:rPr>
                <w:b/>
                <w:szCs w:val="24"/>
              </w:rPr>
            </w:pPr>
            <w:r w:rsidRPr="003F1D1F">
              <w:rPr>
                <w:b/>
                <w:szCs w:val="24"/>
              </w:rPr>
              <w:t>Eil. Nr.</w:t>
            </w:r>
          </w:p>
        </w:tc>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B456B5A" w14:textId="77777777" w:rsidR="003F1D1F" w:rsidRPr="003F1D1F" w:rsidRDefault="003F1D1F" w:rsidP="003F1D1F">
            <w:pPr>
              <w:autoSpaceDN w:val="0"/>
              <w:spacing w:after="0" w:line="240" w:lineRule="auto"/>
              <w:jc w:val="center"/>
              <w:rPr>
                <w:b/>
                <w:szCs w:val="24"/>
              </w:rPr>
            </w:pPr>
            <w:r w:rsidRPr="003F1D1F">
              <w:rPr>
                <w:b/>
                <w:szCs w:val="24"/>
              </w:rPr>
              <w:t>Pavadinimas</w:t>
            </w:r>
          </w:p>
        </w:tc>
        <w:tc>
          <w:tcPr>
            <w:tcW w:w="1416" w:type="dxa"/>
            <w:tcBorders>
              <w:top w:val="single" w:sz="4" w:space="0" w:color="000000"/>
              <w:left w:val="single" w:sz="4" w:space="0" w:color="000000"/>
              <w:bottom w:val="single" w:sz="4" w:space="0" w:color="000000"/>
              <w:right w:val="single" w:sz="4" w:space="0" w:color="auto"/>
            </w:tcBorders>
            <w:shd w:val="clear" w:color="auto" w:fill="D9D9D9"/>
            <w:tcMar>
              <w:top w:w="0" w:type="dxa"/>
              <w:left w:w="108" w:type="dxa"/>
              <w:bottom w:w="0" w:type="dxa"/>
              <w:right w:w="108" w:type="dxa"/>
            </w:tcMar>
            <w:vAlign w:val="center"/>
          </w:tcPr>
          <w:p w14:paraId="2134140B" w14:textId="77777777" w:rsidR="003F1D1F" w:rsidRPr="003F1D1F" w:rsidRDefault="003F1D1F" w:rsidP="003F1D1F">
            <w:pPr>
              <w:autoSpaceDN w:val="0"/>
              <w:spacing w:after="0" w:line="240" w:lineRule="auto"/>
              <w:jc w:val="center"/>
              <w:rPr>
                <w:b/>
                <w:szCs w:val="24"/>
              </w:rPr>
            </w:pPr>
            <w:r w:rsidRPr="003F1D1F">
              <w:rPr>
                <w:b/>
                <w:szCs w:val="24"/>
              </w:rPr>
              <w:t>Siūlomos prekės gamintojas, markė, modelis</w:t>
            </w:r>
          </w:p>
        </w:tc>
        <w:tc>
          <w:tcPr>
            <w:tcW w:w="882" w:type="dxa"/>
            <w:tcBorders>
              <w:top w:val="single" w:sz="4" w:space="0" w:color="000000"/>
              <w:left w:val="single" w:sz="4" w:space="0" w:color="auto"/>
              <w:bottom w:val="single" w:sz="4" w:space="0" w:color="000000"/>
              <w:right w:val="single" w:sz="4" w:space="0" w:color="000000"/>
            </w:tcBorders>
            <w:shd w:val="clear" w:color="auto" w:fill="D9D9D9"/>
            <w:vAlign w:val="center"/>
          </w:tcPr>
          <w:p w14:paraId="65F1B43F" w14:textId="77777777" w:rsidR="003F1D1F" w:rsidRPr="003F1D1F" w:rsidRDefault="003F1D1F" w:rsidP="003F1D1F">
            <w:pPr>
              <w:autoSpaceDN w:val="0"/>
              <w:spacing w:after="0" w:line="240" w:lineRule="auto"/>
              <w:jc w:val="center"/>
              <w:rPr>
                <w:b/>
                <w:szCs w:val="24"/>
              </w:rPr>
            </w:pPr>
            <w:r w:rsidRPr="003F1D1F">
              <w:rPr>
                <w:b/>
                <w:szCs w:val="24"/>
              </w:rPr>
              <w:t>Mato vienetas</w:t>
            </w:r>
          </w:p>
        </w:tc>
        <w:tc>
          <w:tcPr>
            <w:tcW w:w="93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49CD551" w14:textId="77777777" w:rsidR="003F1D1F" w:rsidRPr="003F1D1F" w:rsidRDefault="003F1D1F" w:rsidP="003F1D1F">
            <w:pPr>
              <w:autoSpaceDN w:val="0"/>
              <w:spacing w:after="0" w:line="240" w:lineRule="auto"/>
              <w:jc w:val="center"/>
              <w:rPr>
                <w:b/>
                <w:szCs w:val="24"/>
              </w:rPr>
            </w:pPr>
            <w:r w:rsidRPr="003F1D1F">
              <w:rPr>
                <w:b/>
                <w:szCs w:val="24"/>
              </w:rPr>
              <w:t>Kiekis, vnt.</w:t>
            </w:r>
          </w:p>
        </w:tc>
        <w:tc>
          <w:tcPr>
            <w:tcW w:w="100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FB044A5" w14:textId="77777777" w:rsidR="003F1D1F" w:rsidRPr="003F1D1F" w:rsidRDefault="003F1D1F" w:rsidP="003F1D1F">
            <w:pPr>
              <w:autoSpaceDN w:val="0"/>
              <w:spacing w:after="0" w:line="240" w:lineRule="auto"/>
              <w:jc w:val="center"/>
              <w:rPr>
                <w:b/>
                <w:szCs w:val="24"/>
              </w:rPr>
            </w:pPr>
            <w:r w:rsidRPr="003F1D1F">
              <w:rPr>
                <w:b/>
                <w:szCs w:val="24"/>
              </w:rPr>
              <w:t>Vieneto kaina, Eur be PVM</w:t>
            </w:r>
          </w:p>
        </w:tc>
        <w:tc>
          <w:tcPr>
            <w:tcW w:w="100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846149A" w14:textId="77777777" w:rsidR="003F1D1F" w:rsidRPr="003F1D1F" w:rsidRDefault="003F1D1F" w:rsidP="003F1D1F">
            <w:pPr>
              <w:autoSpaceDN w:val="0"/>
              <w:spacing w:after="0" w:line="240" w:lineRule="auto"/>
              <w:jc w:val="center"/>
              <w:rPr>
                <w:b/>
                <w:szCs w:val="24"/>
              </w:rPr>
            </w:pPr>
            <w:r w:rsidRPr="003F1D1F">
              <w:rPr>
                <w:b/>
                <w:szCs w:val="24"/>
              </w:rPr>
              <w:t>Vieneto kaina, Eur su PVM</w:t>
            </w:r>
          </w:p>
        </w:tc>
      </w:tr>
      <w:tr w:rsidR="003F1D1F" w:rsidRPr="003F1D1F" w14:paraId="364B458D" w14:textId="77777777" w:rsidTr="00757AA2">
        <w:trPr>
          <w:trHeight w:val="50"/>
        </w:trPr>
        <w:tc>
          <w:tcPr>
            <w:tcW w:w="697"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85D0DA8" w14:textId="77777777" w:rsidR="003F1D1F" w:rsidRPr="003F1D1F" w:rsidRDefault="003F1D1F" w:rsidP="003F1D1F">
            <w:pPr>
              <w:autoSpaceDN w:val="0"/>
              <w:spacing w:after="0" w:line="240" w:lineRule="auto"/>
              <w:jc w:val="center"/>
              <w:rPr>
                <w:i/>
                <w:iCs/>
                <w:sz w:val="18"/>
                <w:szCs w:val="18"/>
              </w:rPr>
            </w:pPr>
            <w:r w:rsidRPr="003F1D1F">
              <w:rPr>
                <w:i/>
                <w:iCs/>
                <w:sz w:val="18"/>
                <w:szCs w:val="18"/>
              </w:rPr>
              <w:t>1</w:t>
            </w:r>
          </w:p>
        </w:tc>
        <w:tc>
          <w:tcPr>
            <w:tcW w:w="256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4E1C7E3" w14:textId="77777777" w:rsidR="003F1D1F" w:rsidRPr="003F1D1F" w:rsidRDefault="003F1D1F" w:rsidP="003F1D1F">
            <w:pPr>
              <w:autoSpaceDN w:val="0"/>
              <w:spacing w:after="0" w:line="240" w:lineRule="auto"/>
              <w:jc w:val="center"/>
              <w:rPr>
                <w:i/>
                <w:iCs/>
                <w:sz w:val="18"/>
                <w:szCs w:val="18"/>
              </w:rPr>
            </w:pPr>
            <w:r w:rsidRPr="003F1D1F">
              <w:rPr>
                <w:i/>
                <w:iCs/>
                <w:sz w:val="18"/>
                <w:szCs w:val="18"/>
              </w:rPr>
              <w:t>2</w:t>
            </w:r>
          </w:p>
        </w:tc>
        <w:tc>
          <w:tcPr>
            <w:tcW w:w="1416" w:type="dxa"/>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74BE31D8" w14:textId="77777777" w:rsidR="003F1D1F" w:rsidRPr="003F1D1F" w:rsidRDefault="003F1D1F" w:rsidP="003F1D1F">
            <w:pPr>
              <w:autoSpaceDN w:val="0"/>
              <w:spacing w:after="0" w:line="240" w:lineRule="auto"/>
              <w:jc w:val="center"/>
              <w:rPr>
                <w:i/>
                <w:iCs/>
                <w:sz w:val="18"/>
                <w:szCs w:val="18"/>
              </w:rPr>
            </w:pPr>
            <w:r w:rsidRPr="003F1D1F">
              <w:rPr>
                <w:i/>
                <w:iCs/>
                <w:sz w:val="18"/>
                <w:szCs w:val="18"/>
              </w:rPr>
              <w:t>3</w:t>
            </w:r>
          </w:p>
        </w:tc>
        <w:tc>
          <w:tcPr>
            <w:tcW w:w="882" w:type="dxa"/>
            <w:tcBorders>
              <w:top w:val="single" w:sz="4" w:space="0" w:color="000000"/>
              <w:left w:val="single" w:sz="4" w:space="0" w:color="auto"/>
              <w:bottom w:val="single" w:sz="4" w:space="0" w:color="auto"/>
              <w:right w:val="single" w:sz="4" w:space="0" w:color="000000"/>
            </w:tcBorders>
          </w:tcPr>
          <w:p w14:paraId="3F8B1844" w14:textId="77777777" w:rsidR="003F1D1F" w:rsidRPr="003F1D1F" w:rsidRDefault="003F1D1F" w:rsidP="003F1D1F">
            <w:pPr>
              <w:autoSpaceDN w:val="0"/>
              <w:spacing w:after="0" w:line="240" w:lineRule="auto"/>
              <w:jc w:val="center"/>
              <w:rPr>
                <w:i/>
                <w:iCs/>
                <w:sz w:val="18"/>
                <w:szCs w:val="18"/>
              </w:rPr>
            </w:pPr>
            <w:r w:rsidRPr="003F1D1F">
              <w:rPr>
                <w:i/>
                <w:iCs/>
                <w:sz w:val="18"/>
                <w:szCs w:val="18"/>
              </w:rPr>
              <w:t>4</w:t>
            </w:r>
          </w:p>
        </w:tc>
        <w:tc>
          <w:tcPr>
            <w:tcW w:w="93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62EB8A7" w14:textId="77777777" w:rsidR="003F1D1F" w:rsidRPr="003F1D1F" w:rsidRDefault="003F1D1F" w:rsidP="003F1D1F">
            <w:pPr>
              <w:autoSpaceDN w:val="0"/>
              <w:spacing w:after="0" w:line="240" w:lineRule="auto"/>
              <w:jc w:val="center"/>
              <w:rPr>
                <w:i/>
                <w:iCs/>
                <w:sz w:val="18"/>
                <w:szCs w:val="18"/>
              </w:rPr>
            </w:pPr>
            <w:r w:rsidRPr="003F1D1F">
              <w:rPr>
                <w:i/>
                <w:iCs/>
                <w:sz w:val="18"/>
                <w:szCs w:val="18"/>
              </w:rPr>
              <w:t>5</w:t>
            </w:r>
          </w:p>
        </w:tc>
        <w:tc>
          <w:tcPr>
            <w:tcW w:w="100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96EB13D" w14:textId="77777777" w:rsidR="003F1D1F" w:rsidRPr="003F1D1F" w:rsidRDefault="003F1D1F" w:rsidP="003F1D1F">
            <w:pPr>
              <w:autoSpaceDN w:val="0"/>
              <w:spacing w:after="0" w:line="240" w:lineRule="auto"/>
              <w:jc w:val="center"/>
              <w:rPr>
                <w:i/>
                <w:iCs/>
                <w:sz w:val="18"/>
                <w:szCs w:val="18"/>
              </w:rPr>
            </w:pPr>
            <w:r w:rsidRPr="003F1D1F">
              <w:rPr>
                <w:i/>
                <w:iCs/>
                <w:sz w:val="18"/>
                <w:szCs w:val="18"/>
              </w:rPr>
              <w:t>6</w:t>
            </w:r>
          </w:p>
        </w:tc>
        <w:tc>
          <w:tcPr>
            <w:tcW w:w="100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6925172" w14:textId="77777777" w:rsidR="003F1D1F" w:rsidRPr="003F1D1F" w:rsidRDefault="003F1D1F" w:rsidP="003F1D1F">
            <w:pPr>
              <w:autoSpaceDN w:val="0"/>
              <w:spacing w:after="0" w:line="240" w:lineRule="auto"/>
              <w:jc w:val="center"/>
              <w:rPr>
                <w:i/>
                <w:iCs/>
                <w:sz w:val="18"/>
                <w:szCs w:val="18"/>
              </w:rPr>
            </w:pPr>
            <w:r w:rsidRPr="003F1D1F">
              <w:rPr>
                <w:i/>
                <w:iCs/>
                <w:sz w:val="18"/>
                <w:szCs w:val="18"/>
              </w:rPr>
              <w:t>7</w:t>
            </w:r>
          </w:p>
        </w:tc>
      </w:tr>
      <w:tr w:rsidR="003F1D1F" w:rsidRPr="003F1D1F" w14:paraId="0008AF8D" w14:textId="77777777" w:rsidTr="00757AA2">
        <w:trPr>
          <w:trHeight w:val="539"/>
        </w:trPr>
        <w:tc>
          <w:tcPr>
            <w:tcW w:w="697"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00B8027A" w14:textId="77777777" w:rsidR="003F1D1F" w:rsidRPr="003F1D1F" w:rsidRDefault="003F1D1F" w:rsidP="003F1D1F">
            <w:pPr>
              <w:autoSpaceDN w:val="0"/>
              <w:spacing w:after="0" w:line="240" w:lineRule="auto"/>
              <w:rPr>
                <w:szCs w:val="24"/>
              </w:rPr>
            </w:pPr>
            <w:r w:rsidRPr="003F1D1F">
              <w:rPr>
                <w:szCs w:val="24"/>
              </w:rPr>
              <w:t>1.</w:t>
            </w:r>
          </w:p>
        </w:tc>
        <w:tc>
          <w:tcPr>
            <w:tcW w:w="2566"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E43A40A" w14:textId="294AAE5E" w:rsidR="003F1D1F" w:rsidRPr="001749E5" w:rsidRDefault="001749E5" w:rsidP="003F1D1F">
            <w:pPr>
              <w:autoSpaceDN w:val="0"/>
              <w:spacing w:after="0" w:line="240" w:lineRule="auto"/>
              <w:jc w:val="both"/>
              <w:rPr>
                <w:rFonts w:eastAsia="Aptos"/>
                <w:szCs w:val="24"/>
                <w14:ligatures w14:val="standardContextual"/>
              </w:rPr>
            </w:pPr>
            <w:r>
              <w:rPr>
                <w:rFonts w:eastAsia="Aptos"/>
                <w:szCs w:val="24"/>
                <w14:ligatures w14:val="standardContextual"/>
              </w:rPr>
              <w:t>Automobilis</w:t>
            </w:r>
            <w:r w:rsidR="003F1D1F" w:rsidRPr="003F1D1F">
              <w:rPr>
                <w:rFonts w:eastAsia="Aptos"/>
                <w:szCs w:val="24"/>
                <w14:ligatures w14:val="standardContextual"/>
              </w:rPr>
              <w:t xml:space="preserve"> pagal Sutarties 1 priede nustatytus reikalavimus</w:t>
            </w:r>
          </w:p>
        </w:tc>
        <w:tc>
          <w:tcPr>
            <w:tcW w:w="1416"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73F8E36E" w14:textId="77777777" w:rsidR="003F1D1F" w:rsidRPr="003F1D1F" w:rsidRDefault="003F1D1F" w:rsidP="003F1D1F">
            <w:pPr>
              <w:autoSpaceDN w:val="0"/>
              <w:spacing w:after="0" w:line="240" w:lineRule="auto"/>
              <w:jc w:val="center"/>
              <w:rPr>
                <w:i/>
                <w:iCs/>
                <w:szCs w:val="24"/>
              </w:rPr>
            </w:pPr>
            <w:r w:rsidRPr="003F1D1F">
              <w:rPr>
                <w:i/>
                <w:iCs/>
                <w:szCs w:val="24"/>
              </w:rPr>
              <w:t>(bus įrašytas Tiekėjo pasiūlytas)</w:t>
            </w:r>
          </w:p>
        </w:tc>
        <w:tc>
          <w:tcPr>
            <w:tcW w:w="882" w:type="dxa"/>
            <w:tcBorders>
              <w:top w:val="single" w:sz="4" w:space="0" w:color="auto"/>
              <w:left w:val="single" w:sz="4" w:space="0" w:color="auto"/>
              <w:right w:val="single" w:sz="4" w:space="0" w:color="auto"/>
            </w:tcBorders>
            <w:vAlign w:val="center"/>
          </w:tcPr>
          <w:p w14:paraId="2E39E976" w14:textId="77777777" w:rsidR="003F1D1F" w:rsidRPr="003F1D1F" w:rsidRDefault="003F1D1F" w:rsidP="003F1D1F">
            <w:pPr>
              <w:autoSpaceDN w:val="0"/>
              <w:spacing w:after="0" w:line="240" w:lineRule="auto"/>
              <w:jc w:val="center"/>
              <w:rPr>
                <w:szCs w:val="24"/>
              </w:rPr>
            </w:pPr>
            <w:r w:rsidRPr="003F1D1F">
              <w:rPr>
                <w:szCs w:val="24"/>
              </w:rPr>
              <w:t>vnt.</w:t>
            </w:r>
          </w:p>
        </w:tc>
        <w:tc>
          <w:tcPr>
            <w:tcW w:w="930"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7EBE24B6" w14:textId="079A4BDD" w:rsidR="003F1D1F" w:rsidRPr="003F1D1F" w:rsidRDefault="003F1D1F" w:rsidP="003F1D1F">
            <w:pPr>
              <w:autoSpaceDN w:val="0"/>
              <w:spacing w:after="0" w:line="240" w:lineRule="auto"/>
              <w:jc w:val="center"/>
              <w:rPr>
                <w:rFonts w:eastAsia="Times New Roman"/>
                <w:szCs w:val="24"/>
              </w:rPr>
            </w:pPr>
            <w:r>
              <w:rPr>
                <w:rFonts w:eastAsia="Times New Roman"/>
                <w:szCs w:val="24"/>
              </w:rPr>
              <w:t>1</w:t>
            </w:r>
          </w:p>
        </w:tc>
        <w:tc>
          <w:tcPr>
            <w:tcW w:w="1008"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5F9359F1" w14:textId="77777777" w:rsidR="003F1D1F" w:rsidRPr="003F1D1F" w:rsidRDefault="003F1D1F" w:rsidP="003F1D1F">
            <w:pPr>
              <w:autoSpaceDN w:val="0"/>
              <w:spacing w:after="0" w:line="240" w:lineRule="auto"/>
              <w:rPr>
                <w:szCs w:val="24"/>
              </w:rPr>
            </w:pPr>
          </w:p>
        </w:tc>
        <w:tc>
          <w:tcPr>
            <w:tcW w:w="1003"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32EE6E42" w14:textId="77777777" w:rsidR="003F1D1F" w:rsidRPr="003F1D1F" w:rsidRDefault="003F1D1F" w:rsidP="003F1D1F">
            <w:pPr>
              <w:autoSpaceDN w:val="0"/>
              <w:spacing w:after="0" w:line="240" w:lineRule="auto"/>
              <w:rPr>
                <w:szCs w:val="24"/>
              </w:rPr>
            </w:pPr>
          </w:p>
        </w:tc>
      </w:tr>
    </w:tbl>
    <w:tbl>
      <w:tblPr>
        <w:tblW w:w="97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6"/>
      </w:tblGrid>
      <w:tr w:rsidR="00FD2D9B" w:rsidRPr="003F1D1F" w14:paraId="681938C2" w14:textId="77777777" w:rsidTr="00FD2D9B">
        <w:trPr>
          <w:trHeight w:val="241"/>
        </w:trPr>
        <w:tc>
          <w:tcPr>
            <w:tcW w:w="9786" w:type="dxa"/>
            <w:tcBorders>
              <w:top w:val="single" w:sz="4" w:space="0" w:color="auto"/>
              <w:left w:val="nil"/>
              <w:bottom w:val="nil"/>
              <w:right w:val="nil"/>
            </w:tcBorders>
          </w:tcPr>
          <w:p w14:paraId="79AC7534" w14:textId="45FDAFAF" w:rsidR="00FD2D9B" w:rsidRPr="003F1D1F" w:rsidRDefault="00FD2D9B" w:rsidP="003F1D1F">
            <w:pPr>
              <w:suppressAutoHyphens/>
              <w:spacing w:after="0"/>
              <w:jc w:val="center"/>
              <w:rPr>
                <w:b/>
                <w:szCs w:val="24"/>
              </w:rPr>
            </w:pPr>
          </w:p>
        </w:tc>
      </w:tr>
    </w:tbl>
    <w:p w14:paraId="1CF95BB1" w14:textId="77777777" w:rsidR="00EA432B" w:rsidRPr="00CC103E" w:rsidRDefault="00EA432B" w:rsidP="00CC103E">
      <w:pPr>
        <w:widowControl w:val="0"/>
        <w:tabs>
          <w:tab w:val="left" w:pos="993"/>
        </w:tabs>
        <w:spacing w:after="0" w:line="240" w:lineRule="auto"/>
        <w:ind w:left="283" w:firstLine="6203"/>
        <w:rPr>
          <w:bCs/>
          <w:szCs w:val="24"/>
        </w:rPr>
      </w:pPr>
    </w:p>
    <w:p w14:paraId="07A5706C" w14:textId="77777777" w:rsidR="000302FE" w:rsidRPr="00CC103E" w:rsidRDefault="000302FE" w:rsidP="00CC103E">
      <w:pPr>
        <w:spacing w:after="0" w:line="240" w:lineRule="auto"/>
        <w:ind w:firstLine="709"/>
        <w:jc w:val="both"/>
        <w:rPr>
          <w:szCs w:val="24"/>
        </w:rPr>
      </w:pPr>
    </w:p>
    <w:p w14:paraId="296FE7D0" w14:textId="451CF0A0" w:rsidR="00CE38F7" w:rsidRDefault="00CE38F7" w:rsidP="00CC103E">
      <w:pPr>
        <w:spacing w:after="0" w:line="240" w:lineRule="auto"/>
        <w:ind w:firstLine="709"/>
        <w:jc w:val="both"/>
        <w:rPr>
          <w:szCs w:val="24"/>
        </w:rPr>
      </w:pPr>
    </w:p>
    <w:tbl>
      <w:tblPr>
        <w:tblW w:w="9639" w:type="dxa"/>
        <w:tblCellMar>
          <w:left w:w="10" w:type="dxa"/>
          <w:right w:w="10" w:type="dxa"/>
        </w:tblCellMar>
        <w:tblLook w:val="0000" w:firstRow="0" w:lastRow="0" w:firstColumn="0" w:lastColumn="0" w:noHBand="0" w:noVBand="0"/>
      </w:tblPr>
      <w:tblGrid>
        <w:gridCol w:w="4866"/>
        <w:gridCol w:w="4773"/>
      </w:tblGrid>
      <w:tr w:rsidR="00CE38F7" w:rsidRPr="00692FDD" w14:paraId="2DF0A0E6" w14:textId="77777777" w:rsidTr="00230CE1">
        <w:trPr>
          <w:trHeight w:val="630"/>
        </w:trPr>
        <w:tc>
          <w:tcPr>
            <w:tcW w:w="4866" w:type="dxa"/>
            <w:tcMar>
              <w:top w:w="0" w:type="dxa"/>
              <w:left w:w="108" w:type="dxa"/>
              <w:bottom w:w="0" w:type="dxa"/>
              <w:right w:w="108" w:type="dxa"/>
            </w:tcMar>
            <w:vAlign w:val="bottom"/>
          </w:tcPr>
          <w:p w14:paraId="21B5966B" w14:textId="77777777" w:rsidR="00CE38F7" w:rsidRPr="00692FDD" w:rsidRDefault="00CE38F7" w:rsidP="00230CE1">
            <w:pPr>
              <w:widowControl w:val="0"/>
              <w:spacing w:after="0" w:line="240" w:lineRule="auto"/>
              <w:rPr>
                <w:b/>
                <w:bCs/>
                <w:szCs w:val="24"/>
              </w:rPr>
            </w:pPr>
            <w:r w:rsidRPr="00692FDD">
              <w:rPr>
                <w:b/>
                <w:bCs/>
                <w:szCs w:val="24"/>
              </w:rPr>
              <w:t>Perdavė</w:t>
            </w:r>
          </w:p>
        </w:tc>
        <w:tc>
          <w:tcPr>
            <w:tcW w:w="4773" w:type="dxa"/>
            <w:tcMar>
              <w:top w:w="0" w:type="dxa"/>
              <w:left w:w="108" w:type="dxa"/>
              <w:bottom w:w="0" w:type="dxa"/>
              <w:right w:w="108" w:type="dxa"/>
            </w:tcMar>
            <w:vAlign w:val="bottom"/>
          </w:tcPr>
          <w:p w14:paraId="4E585639" w14:textId="77777777" w:rsidR="00CE38F7" w:rsidRPr="00692FDD" w:rsidRDefault="00CE38F7" w:rsidP="00230CE1">
            <w:pPr>
              <w:widowControl w:val="0"/>
              <w:spacing w:after="0" w:line="240" w:lineRule="auto"/>
              <w:rPr>
                <w:b/>
                <w:bCs/>
                <w:szCs w:val="24"/>
              </w:rPr>
            </w:pPr>
            <w:r w:rsidRPr="00692FDD">
              <w:rPr>
                <w:b/>
                <w:bCs/>
                <w:szCs w:val="24"/>
              </w:rPr>
              <w:t>Priėmė</w:t>
            </w:r>
          </w:p>
        </w:tc>
      </w:tr>
      <w:tr w:rsidR="00CE38F7" w:rsidRPr="00692FDD" w14:paraId="18DCD4E1" w14:textId="77777777" w:rsidTr="00230CE1">
        <w:trPr>
          <w:trHeight w:val="509"/>
        </w:trPr>
        <w:tc>
          <w:tcPr>
            <w:tcW w:w="4866" w:type="dxa"/>
            <w:tcMar>
              <w:top w:w="0" w:type="dxa"/>
              <w:left w:w="108" w:type="dxa"/>
              <w:bottom w:w="0" w:type="dxa"/>
              <w:right w:w="108" w:type="dxa"/>
            </w:tcMar>
            <w:vAlign w:val="bottom"/>
          </w:tcPr>
          <w:p w14:paraId="03596961" w14:textId="1F41725A" w:rsidR="00CE38F7" w:rsidRPr="00692FDD" w:rsidRDefault="00AB1779" w:rsidP="00230CE1">
            <w:pPr>
              <w:widowControl w:val="0"/>
              <w:spacing w:after="0" w:line="240" w:lineRule="auto"/>
              <w:rPr>
                <w:b/>
                <w:lang w:eastAsia="x-none"/>
              </w:rPr>
            </w:pPr>
            <w:r>
              <w:rPr>
                <w:b/>
                <w:lang w:eastAsia="x-none"/>
              </w:rPr>
              <w:t>(Tiekėjas)</w:t>
            </w:r>
          </w:p>
        </w:tc>
        <w:tc>
          <w:tcPr>
            <w:tcW w:w="4773" w:type="dxa"/>
            <w:tcMar>
              <w:top w:w="0" w:type="dxa"/>
              <w:left w:w="108" w:type="dxa"/>
              <w:bottom w:w="0" w:type="dxa"/>
              <w:right w:w="108" w:type="dxa"/>
            </w:tcMar>
            <w:vAlign w:val="bottom"/>
          </w:tcPr>
          <w:p w14:paraId="182C6F34" w14:textId="77777777" w:rsidR="00CE38F7" w:rsidRPr="00692FDD" w:rsidRDefault="00CE38F7" w:rsidP="00230CE1">
            <w:pPr>
              <w:widowControl w:val="0"/>
              <w:spacing w:after="0" w:line="240" w:lineRule="auto"/>
              <w:rPr>
                <w:b/>
                <w:szCs w:val="24"/>
              </w:rPr>
            </w:pPr>
            <w:r w:rsidRPr="00692FDD">
              <w:rPr>
                <w:b/>
                <w:szCs w:val="24"/>
              </w:rPr>
              <w:t xml:space="preserve">Nacionalinės žemės tarnybos prie </w:t>
            </w:r>
          </w:p>
          <w:p w14:paraId="7BB2E3DF" w14:textId="77777777" w:rsidR="00CE38F7" w:rsidRPr="00692FDD" w:rsidRDefault="00CE38F7" w:rsidP="00230CE1">
            <w:pPr>
              <w:widowControl w:val="0"/>
              <w:spacing w:after="0" w:line="240" w:lineRule="auto"/>
              <w:rPr>
                <w:szCs w:val="24"/>
              </w:rPr>
            </w:pPr>
            <w:r w:rsidRPr="00692FDD">
              <w:rPr>
                <w:b/>
                <w:szCs w:val="24"/>
              </w:rPr>
              <w:t>Aplinkos ministerijos</w:t>
            </w:r>
          </w:p>
        </w:tc>
      </w:tr>
      <w:tr w:rsidR="00CE38F7" w:rsidRPr="00692FDD" w14:paraId="0DC4447A" w14:textId="77777777" w:rsidTr="00230CE1">
        <w:trPr>
          <w:trHeight w:val="300"/>
        </w:trPr>
        <w:tc>
          <w:tcPr>
            <w:tcW w:w="4866" w:type="dxa"/>
            <w:tcMar>
              <w:top w:w="0" w:type="dxa"/>
              <w:left w:w="108" w:type="dxa"/>
              <w:bottom w:w="0" w:type="dxa"/>
              <w:right w:w="108" w:type="dxa"/>
            </w:tcMar>
            <w:vAlign w:val="bottom"/>
          </w:tcPr>
          <w:p w14:paraId="6ADF80BF" w14:textId="77777777" w:rsidR="00CE38F7" w:rsidRPr="00692FDD" w:rsidRDefault="00CE38F7" w:rsidP="00230CE1">
            <w:pPr>
              <w:widowControl w:val="0"/>
              <w:spacing w:after="0" w:line="240" w:lineRule="auto"/>
              <w:rPr>
                <w:szCs w:val="24"/>
              </w:rPr>
            </w:pPr>
          </w:p>
        </w:tc>
        <w:tc>
          <w:tcPr>
            <w:tcW w:w="4773" w:type="dxa"/>
            <w:tcMar>
              <w:top w:w="0" w:type="dxa"/>
              <w:left w:w="108" w:type="dxa"/>
              <w:bottom w:w="0" w:type="dxa"/>
              <w:right w:w="108" w:type="dxa"/>
            </w:tcMar>
            <w:vAlign w:val="bottom"/>
          </w:tcPr>
          <w:p w14:paraId="1B5B0465" w14:textId="77777777" w:rsidR="00CE38F7" w:rsidRPr="00692FDD" w:rsidRDefault="00CE38F7" w:rsidP="00230CE1">
            <w:pPr>
              <w:widowControl w:val="0"/>
              <w:spacing w:after="0" w:line="240" w:lineRule="auto"/>
              <w:rPr>
                <w:szCs w:val="24"/>
              </w:rPr>
            </w:pPr>
          </w:p>
        </w:tc>
      </w:tr>
      <w:tr w:rsidR="00CE38F7" w:rsidRPr="00692FDD" w14:paraId="1FBD7708" w14:textId="77777777" w:rsidTr="00230CE1">
        <w:trPr>
          <w:trHeight w:val="509"/>
        </w:trPr>
        <w:tc>
          <w:tcPr>
            <w:tcW w:w="4866" w:type="dxa"/>
            <w:tcMar>
              <w:top w:w="0" w:type="dxa"/>
              <w:left w:w="108" w:type="dxa"/>
              <w:bottom w:w="0" w:type="dxa"/>
              <w:right w:w="108" w:type="dxa"/>
            </w:tcMar>
            <w:vAlign w:val="bottom"/>
          </w:tcPr>
          <w:p w14:paraId="3D83AF1F" w14:textId="77777777" w:rsidR="00CE38F7" w:rsidRPr="00692FDD" w:rsidRDefault="00CE38F7" w:rsidP="00230CE1">
            <w:pPr>
              <w:widowControl w:val="0"/>
              <w:spacing w:after="0" w:line="240" w:lineRule="auto"/>
              <w:rPr>
                <w:szCs w:val="24"/>
              </w:rPr>
            </w:pPr>
            <w:r w:rsidRPr="00692FDD">
              <w:rPr>
                <w:szCs w:val="24"/>
              </w:rPr>
              <w:t>___________________________</w:t>
            </w:r>
          </w:p>
        </w:tc>
        <w:tc>
          <w:tcPr>
            <w:tcW w:w="4773" w:type="dxa"/>
            <w:tcMar>
              <w:top w:w="0" w:type="dxa"/>
              <w:left w:w="108" w:type="dxa"/>
              <w:bottom w:w="0" w:type="dxa"/>
              <w:right w:w="108" w:type="dxa"/>
            </w:tcMar>
            <w:vAlign w:val="bottom"/>
          </w:tcPr>
          <w:p w14:paraId="7FE217F1" w14:textId="77777777" w:rsidR="00CE38F7" w:rsidRPr="00692FDD" w:rsidRDefault="00CE38F7" w:rsidP="00230CE1">
            <w:pPr>
              <w:widowControl w:val="0"/>
              <w:spacing w:after="0" w:line="240" w:lineRule="auto"/>
              <w:rPr>
                <w:szCs w:val="24"/>
              </w:rPr>
            </w:pPr>
            <w:r w:rsidRPr="00692FDD">
              <w:rPr>
                <w:szCs w:val="24"/>
              </w:rPr>
              <w:t>___________________________</w:t>
            </w:r>
          </w:p>
        </w:tc>
      </w:tr>
      <w:tr w:rsidR="00CE38F7" w:rsidRPr="00692FDD" w14:paraId="426F2AB5" w14:textId="77777777" w:rsidTr="00230CE1">
        <w:trPr>
          <w:trHeight w:val="300"/>
        </w:trPr>
        <w:tc>
          <w:tcPr>
            <w:tcW w:w="4866" w:type="dxa"/>
            <w:tcMar>
              <w:top w:w="0" w:type="dxa"/>
              <w:left w:w="108" w:type="dxa"/>
              <w:bottom w:w="0" w:type="dxa"/>
              <w:right w:w="108" w:type="dxa"/>
            </w:tcMar>
            <w:vAlign w:val="bottom"/>
          </w:tcPr>
          <w:p w14:paraId="428C38C3" w14:textId="77777777" w:rsidR="00CE38F7" w:rsidRPr="00692FDD" w:rsidRDefault="00CE38F7" w:rsidP="00230CE1">
            <w:pPr>
              <w:widowControl w:val="0"/>
              <w:spacing w:after="0" w:line="240" w:lineRule="auto"/>
              <w:rPr>
                <w:szCs w:val="24"/>
              </w:rPr>
            </w:pPr>
            <w:r w:rsidRPr="00692FDD">
              <w:rPr>
                <w:szCs w:val="24"/>
              </w:rPr>
              <w:t>(pareigų pavadinimas)</w:t>
            </w:r>
          </w:p>
        </w:tc>
        <w:tc>
          <w:tcPr>
            <w:tcW w:w="4773" w:type="dxa"/>
            <w:tcMar>
              <w:top w:w="0" w:type="dxa"/>
              <w:left w:w="108" w:type="dxa"/>
              <w:bottom w:w="0" w:type="dxa"/>
              <w:right w:w="108" w:type="dxa"/>
            </w:tcMar>
            <w:vAlign w:val="bottom"/>
          </w:tcPr>
          <w:p w14:paraId="186A55ED" w14:textId="77777777" w:rsidR="00CE38F7" w:rsidRPr="00692FDD" w:rsidRDefault="00CE38F7" w:rsidP="00230CE1">
            <w:pPr>
              <w:widowControl w:val="0"/>
              <w:spacing w:after="0" w:line="240" w:lineRule="auto"/>
              <w:rPr>
                <w:szCs w:val="24"/>
              </w:rPr>
            </w:pPr>
            <w:r w:rsidRPr="00692FDD">
              <w:rPr>
                <w:szCs w:val="24"/>
              </w:rPr>
              <w:t>(pareigų pavadinimas)</w:t>
            </w:r>
          </w:p>
        </w:tc>
      </w:tr>
      <w:tr w:rsidR="00CE38F7" w:rsidRPr="00692FDD" w14:paraId="30D85F8B" w14:textId="77777777" w:rsidTr="00230CE1">
        <w:trPr>
          <w:trHeight w:val="300"/>
        </w:trPr>
        <w:tc>
          <w:tcPr>
            <w:tcW w:w="4866" w:type="dxa"/>
            <w:tcMar>
              <w:top w:w="0" w:type="dxa"/>
              <w:left w:w="108" w:type="dxa"/>
              <w:bottom w:w="0" w:type="dxa"/>
              <w:right w:w="108" w:type="dxa"/>
            </w:tcMar>
            <w:vAlign w:val="bottom"/>
          </w:tcPr>
          <w:p w14:paraId="3DC631C7" w14:textId="77777777" w:rsidR="00CE38F7" w:rsidRPr="00692FDD" w:rsidRDefault="00CE38F7" w:rsidP="00230CE1">
            <w:pPr>
              <w:widowControl w:val="0"/>
              <w:spacing w:after="0" w:line="240" w:lineRule="auto"/>
              <w:rPr>
                <w:szCs w:val="24"/>
              </w:rPr>
            </w:pPr>
          </w:p>
        </w:tc>
        <w:tc>
          <w:tcPr>
            <w:tcW w:w="4773" w:type="dxa"/>
            <w:tcMar>
              <w:top w:w="0" w:type="dxa"/>
              <w:left w:w="108" w:type="dxa"/>
              <w:bottom w:w="0" w:type="dxa"/>
              <w:right w:w="108" w:type="dxa"/>
            </w:tcMar>
            <w:vAlign w:val="bottom"/>
          </w:tcPr>
          <w:p w14:paraId="777078D4" w14:textId="77777777" w:rsidR="00CE38F7" w:rsidRPr="00692FDD" w:rsidRDefault="00CE38F7" w:rsidP="00230CE1">
            <w:pPr>
              <w:widowControl w:val="0"/>
              <w:spacing w:after="0" w:line="240" w:lineRule="auto"/>
              <w:rPr>
                <w:szCs w:val="24"/>
              </w:rPr>
            </w:pPr>
          </w:p>
        </w:tc>
      </w:tr>
      <w:tr w:rsidR="00CE38F7" w:rsidRPr="00692FDD" w14:paraId="0B2D57EA" w14:textId="77777777" w:rsidTr="00230CE1">
        <w:trPr>
          <w:trHeight w:val="300"/>
        </w:trPr>
        <w:tc>
          <w:tcPr>
            <w:tcW w:w="4866" w:type="dxa"/>
            <w:tcMar>
              <w:top w:w="0" w:type="dxa"/>
              <w:left w:w="108" w:type="dxa"/>
              <w:bottom w:w="0" w:type="dxa"/>
              <w:right w:w="108" w:type="dxa"/>
            </w:tcMar>
            <w:vAlign w:val="bottom"/>
          </w:tcPr>
          <w:p w14:paraId="77D61B27" w14:textId="77777777" w:rsidR="00CE38F7" w:rsidRPr="00692FDD" w:rsidRDefault="00CE38F7" w:rsidP="00230CE1">
            <w:pPr>
              <w:widowControl w:val="0"/>
              <w:spacing w:after="0" w:line="240" w:lineRule="auto"/>
              <w:rPr>
                <w:szCs w:val="24"/>
              </w:rPr>
            </w:pPr>
            <w:r w:rsidRPr="00692FDD">
              <w:rPr>
                <w:szCs w:val="24"/>
              </w:rPr>
              <w:t>__________________________</w:t>
            </w:r>
          </w:p>
        </w:tc>
        <w:tc>
          <w:tcPr>
            <w:tcW w:w="4773" w:type="dxa"/>
            <w:tcMar>
              <w:top w:w="0" w:type="dxa"/>
              <w:left w:w="108" w:type="dxa"/>
              <w:bottom w:w="0" w:type="dxa"/>
              <w:right w:w="108" w:type="dxa"/>
            </w:tcMar>
            <w:vAlign w:val="bottom"/>
          </w:tcPr>
          <w:p w14:paraId="6BDCA831" w14:textId="77777777" w:rsidR="00CE38F7" w:rsidRPr="00692FDD" w:rsidRDefault="00CE38F7" w:rsidP="00230CE1">
            <w:pPr>
              <w:widowControl w:val="0"/>
              <w:spacing w:after="0" w:line="240" w:lineRule="auto"/>
              <w:rPr>
                <w:szCs w:val="24"/>
              </w:rPr>
            </w:pPr>
            <w:r w:rsidRPr="00692FDD">
              <w:rPr>
                <w:szCs w:val="24"/>
              </w:rPr>
              <w:t>_________________________</w:t>
            </w:r>
          </w:p>
        </w:tc>
      </w:tr>
      <w:tr w:rsidR="00CE38F7" w:rsidRPr="00692FDD" w14:paraId="37F8779D" w14:textId="77777777" w:rsidTr="00230CE1">
        <w:trPr>
          <w:trHeight w:val="300"/>
        </w:trPr>
        <w:tc>
          <w:tcPr>
            <w:tcW w:w="4866" w:type="dxa"/>
            <w:tcMar>
              <w:top w:w="0" w:type="dxa"/>
              <w:left w:w="108" w:type="dxa"/>
              <w:bottom w:w="0" w:type="dxa"/>
              <w:right w:w="108" w:type="dxa"/>
            </w:tcMar>
            <w:vAlign w:val="bottom"/>
          </w:tcPr>
          <w:p w14:paraId="65926613" w14:textId="77777777" w:rsidR="00CE38F7" w:rsidRPr="00692FDD" w:rsidRDefault="00CE38F7" w:rsidP="00230CE1">
            <w:pPr>
              <w:widowControl w:val="0"/>
              <w:spacing w:after="0" w:line="240" w:lineRule="auto"/>
              <w:rPr>
                <w:szCs w:val="24"/>
              </w:rPr>
            </w:pPr>
            <w:r w:rsidRPr="00692FDD">
              <w:rPr>
                <w:szCs w:val="24"/>
              </w:rPr>
              <w:t xml:space="preserve"> (parašas, vardas ir pavardė)</w:t>
            </w:r>
          </w:p>
        </w:tc>
        <w:tc>
          <w:tcPr>
            <w:tcW w:w="4773" w:type="dxa"/>
            <w:tcMar>
              <w:top w:w="0" w:type="dxa"/>
              <w:left w:w="108" w:type="dxa"/>
              <w:bottom w:w="0" w:type="dxa"/>
              <w:right w:w="108" w:type="dxa"/>
            </w:tcMar>
            <w:vAlign w:val="bottom"/>
          </w:tcPr>
          <w:p w14:paraId="3C62DE57" w14:textId="77777777" w:rsidR="00CE38F7" w:rsidRPr="00692FDD" w:rsidRDefault="00CE38F7" w:rsidP="00230CE1">
            <w:pPr>
              <w:widowControl w:val="0"/>
              <w:spacing w:after="0" w:line="240" w:lineRule="auto"/>
              <w:rPr>
                <w:szCs w:val="24"/>
              </w:rPr>
            </w:pPr>
            <w:r w:rsidRPr="00692FDD">
              <w:rPr>
                <w:szCs w:val="24"/>
              </w:rPr>
              <w:t>(parašas, vardas ir pavardė)</w:t>
            </w:r>
          </w:p>
        </w:tc>
      </w:tr>
    </w:tbl>
    <w:p w14:paraId="52118ADD" w14:textId="77777777" w:rsidR="00CE38F7" w:rsidRPr="00692FDD" w:rsidRDefault="00CE38F7" w:rsidP="00CE38F7">
      <w:pPr>
        <w:tabs>
          <w:tab w:val="center" w:pos="4818"/>
          <w:tab w:val="center" w:pos="5102"/>
          <w:tab w:val="left" w:pos="6480"/>
          <w:tab w:val="left" w:pos="7295"/>
        </w:tabs>
        <w:autoSpaceDE w:val="0"/>
        <w:spacing w:after="0" w:line="240" w:lineRule="auto"/>
        <w:rPr>
          <w:szCs w:val="24"/>
        </w:rPr>
      </w:pPr>
    </w:p>
    <w:p w14:paraId="06092F68" w14:textId="77777777" w:rsidR="00CE38F7" w:rsidRDefault="00CE38F7" w:rsidP="00CE38F7">
      <w:pPr>
        <w:tabs>
          <w:tab w:val="center" w:pos="4818"/>
          <w:tab w:val="left" w:pos="7295"/>
        </w:tabs>
        <w:autoSpaceDE w:val="0"/>
        <w:autoSpaceDN w:val="0"/>
        <w:adjustRightInd w:val="0"/>
        <w:spacing w:after="0" w:line="240" w:lineRule="auto"/>
        <w:jc w:val="center"/>
        <w:rPr>
          <w:b/>
          <w:sz w:val="20"/>
        </w:rPr>
      </w:pPr>
      <w:r w:rsidRPr="00692FDD">
        <w:rPr>
          <w:b/>
          <w:sz w:val="20"/>
        </w:rPr>
        <w:t>__________________________</w:t>
      </w:r>
    </w:p>
    <w:p w14:paraId="1A30DC50"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41D3C850"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64EC1575"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30A05E30"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1D0FA7F9"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6231CF2F"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36ABAC9C"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5591DDEF"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26005F62" w14:textId="43502AB1" w:rsidR="00D325B8" w:rsidRPr="00D325B8" w:rsidRDefault="004A2ED0" w:rsidP="00D325B8">
      <w:pPr>
        <w:widowControl w:val="0"/>
        <w:tabs>
          <w:tab w:val="left" w:pos="993"/>
        </w:tabs>
        <w:spacing w:after="0" w:line="240" w:lineRule="auto"/>
        <w:rPr>
          <w:rFonts w:eastAsia="Times New Roman"/>
          <w:bCs/>
          <w:noProof/>
          <w:szCs w:val="24"/>
        </w:rPr>
      </w:pPr>
      <w:r>
        <w:rPr>
          <w:rFonts w:eastAsia="Times New Roman"/>
          <w:bCs/>
          <w:noProof/>
          <w:szCs w:val="24"/>
        </w:rPr>
        <w:lastRenderedPageBreak/>
        <w:tab/>
      </w:r>
      <w:r>
        <w:rPr>
          <w:rFonts w:eastAsia="Times New Roman"/>
          <w:bCs/>
          <w:noProof/>
          <w:szCs w:val="24"/>
        </w:rPr>
        <w:tab/>
      </w:r>
      <w:r>
        <w:rPr>
          <w:rFonts w:eastAsia="Times New Roman"/>
          <w:bCs/>
          <w:noProof/>
          <w:szCs w:val="24"/>
        </w:rPr>
        <w:tab/>
      </w:r>
      <w:r>
        <w:rPr>
          <w:rFonts w:eastAsia="Times New Roman"/>
          <w:bCs/>
          <w:noProof/>
          <w:szCs w:val="24"/>
        </w:rPr>
        <w:tab/>
      </w:r>
      <w:r>
        <w:rPr>
          <w:rFonts w:eastAsia="Times New Roman"/>
          <w:bCs/>
          <w:noProof/>
          <w:szCs w:val="24"/>
        </w:rPr>
        <w:tab/>
      </w:r>
      <w:r>
        <w:rPr>
          <w:rFonts w:eastAsia="Times New Roman"/>
          <w:bCs/>
          <w:noProof/>
          <w:szCs w:val="24"/>
        </w:rPr>
        <w:tab/>
      </w:r>
      <w:r>
        <w:rPr>
          <w:rFonts w:eastAsia="Times New Roman"/>
          <w:bCs/>
          <w:noProof/>
          <w:szCs w:val="24"/>
        </w:rPr>
        <w:tab/>
      </w:r>
      <w:r w:rsidR="00D325B8" w:rsidRPr="00D325B8">
        <w:rPr>
          <w:rFonts w:eastAsia="Times New Roman"/>
          <w:bCs/>
          <w:noProof/>
          <w:szCs w:val="24"/>
        </w:rPr>
        <w:t>Pirkimo sąlygų</w:t>
      </w:r>
    </w:p>
    <w:p w14:paraId="7757EB2B" w14:textId="77777777" w:rsidR="00D325B8" w:rsidRPr="00D325B8" w:rsidRDefault="00D325B8" w:rsidP="00D325B8">
      <w:pPr>
        <w:widowControl w:val="0"/>
        <w:tabs>
          <w:tab w:val="left" w:pos="993"/>
        </w:tabs>
        <w:spacing w:after="0" w:line="240" w:lineRule="auto"/>
        <w:ind w:left="601" w:firstLine="6203"/>
        <w:rPr>
          <w:rFonts w:eastAsia="Times New Roman"/>
          <w:bCs/>
          <w:noProof/>
          <w:szCs w:val="24"/>
        </w:rPr>
      </w:pPr>
      <w:r w:rsidRPr="00D325B8">
        <w:rPr>
          <w:rFonts w:eastAsia="Times New Roman"/>
          <w:bCs/>
          <w:noProof/>
          <w:szCs w:val="24"/>
        </w:rPr>
        <w:tab/>
        <w:t>4 priedas</w:t>
      </w:r>
    </w:p>
    <w:p w14:paraId="02E5D626" w14:textId="77777777" w:rsidR="00D325B8" w:rsidRPr="00D325B8" w:rsidRDefault="00D325B8" w:rsidP="00D325B8">
      <w:pPr>
        <w:suppressAutoHyphens/>
        <w:spacing w:after="0" w:line="240" w:lineRule="auto"/>
        <w:jc w:val="center"/>
        <w:textAlignment w:val="baseline"/>
        <w:rPr>
          <w:rFonts w:eastAsia="Times New Roman"/>
          <w:b/>
          <w:szCs w:val="24"/>
        </w:rPr>
      </w:pPr>
    </w:p>
    <w:p w14:paraId="4655174B" w14:textId="77777777" w:rsidR="00D325B8" w:rsidRPr="00D325B8" w:rsidRDefault="00D325B8" w:rsidP="00D325B8">
      <w:pPr>
        <w:suppressAutoHyphens/>
        <w:spacing w:after="0" w:line="240" w:lineRule="auto"/>
        <w:jc w:val="center"/>
        <w:textAlignment w:val="baseline"/>
        <w:rPr>
          <w:rFonts w:eastAsia="Times New Roman"/>
          <w:b/>
          <w:szCs w:val="24"/>
        </w:rPr>
      </w:pPr>
    </w:p>
    <w:p w14:paraId="496B6786" w14:textId="77777777" w:rsidR="00D325B8" w:rsidRPr="00D325B8" w:rsidRDefault="00D325B8" w:rsidP="00D325B8">
      <w:pPr>
        <w:widowControl w:val="0"/>
        <w:tabs>
          <w:tab w:val="right" w:leader="underscore" w:pos="9071"/>
        </w:tabs>
        <w:suppressAutoHyphens/>
        <w:spacing w:after="0" w:line="240" w:lineRule="auto"/>
        <w:textAlignment w:val="baseline"/>
        <w:rPr>
          <w:rFonts w:eastAsia="Times New Roman"/>
          <w:szCs w:val="24"/>
        </w:rPr>
      </w:pPr>
      <w:r w:rsidRPr="00D325B8">
        <w:rPr>
          <w:szCs w:val="24"/>
        </w:rPr>
        <w:tab/>
      </w:r>
    </w:p>
    <w:p w14:paraId="386F50E7" w14:textId="77777777" w:rsidR="00D325B8" w:rsidRPr="00D325B8" w:rsidRDefault="00D325B8" w:rsidP="00D325B8">
      <w:pPr>
        <w:suppressAutoHyphens/>
        <w:spacing w:after="0" w:line="240" w:lineRule="auto"/>
        <w:ind w:right="-178"/>
        <w:jc w:val="center"/>
        <w:textAlignment w:val="baseline"/>
        <w:rPr>
          <w:rFonts w:eastAsia="Times New Roman"/>
          <w:i/>
          <w:iCs/>
          <w:szCs w:val="24"/>
        </w:rPr>
      </w:pPr>
      <w:r w:rsidRPr="00D325B8">
        <w:rPr>
          <w:rFonts w:eastAsia="Times New Roman"/>
          <w:i/>
          <w:iCs/>
          <w:szCs w:val="24"/>
        </w:rPr>
        <w:t>(tiekėjo pavadinimas, įmonės kodas)</w:t>
      </w:r>
    </w:p>
    <w:p w14:paraId="217F83DD" w14:textId="77777777" w:rsidR="00D325B8" w:rsidRPr="00D325B8" w:rsidRDefault="00D325B8" w:rsidP="00D325B8">
      <w:pPr>
        <w:widowControl w:val="0"/>
        <w:tabs>
          <w:tab w:val="right" w:leader="underscore" w:pos="9071"/>
        </w:tabs>
        <w:suppressAutoHyphens/>
        <w:spacing w:after="0" w:line="240" w:lineRule="auto"/>
        <w:jc w:val="center"/>
        <w:textAlignment w:val="baseline"/>
        <w:rPr>
          <w:iCs/>
          <w:szCs w:val="24"/>
        </w:rPr>
      </w:pPr>
    </w:p>
    <w:p w14:paraId="33F275E0" w14:textId="77777777" w:rsidR="00D325B8" w:rsidRPr="00D325B8" w:rsidRDefault="00D325B8" w:rsidP="00D325B8">
      <w:pPr>
        <w:widowControl w:val="0"/>
        <w:tabs>
          <w:tab w:val="right" w:leader="underscore" w:pos="9071"/>
        </w:tabs>
        <w:suppressAutoHyphens/>
        <w:spacing w:after="0" w:line="240" w:lineRule="auto"/>
        <w:jc w:val="center"/>
        <w:textAlignment w:val="baseline"/>
        <w:rPr>
          <w:iCs/>
          <w:szCs w:val="24"/>
        </w:rPr>
      </w:pPr>
    </w:p>
    <w:p w14:paraId="77A0DBE0" w14:textId="6CDEAB71" w:rsidR="00D325B8" w:rsidRPr="00D325B8" w:rsidRDefault="00D325B8" w:rsidP="00D325B8">
      <w:pPr>
        <w:widowControl w:val="0"/>
        <w:tabs>
          <w:tab w:val="right" w:leader="underscore" w:pos="9071"/>
        </w:tabs>
        <w:suppressAutoHyphens/>
        <w:spacing w:after="0" w:line="240" w:lineRule="auto"/>
        <w:jc w:val="center"/>
        <w:textAlignment w:val="baseline"/>
        <w:rPr>
          <w:rFonts w:eastAsia="Times New Roman"/>
          <w:szCs w:val="24"/>
        </w:rPr>
      </w:pPr>
      <w:r w:rsidRPr="00D325B8">
        <w:rPr>
          <w:b/>
          <w:bCs/>
          <w:szCs w:val="24"/>
        </w:rPr>
        <w:t>TIEKĖJO DEKLARACIJA APIE PREKĖS SUDEDAMŲJŲ DALIŲ KILMĘ</w:t>
      </w:r>
    </w:p>
    <w:p w14:paraId="712027D8" w14:textId="77777777" w:rsidR="00D325B8" w:rsidRPr="00D325B8" w:rsidRDefault="00D325B8" w:rsidP="00D325B8">
      <w:pPr>
        <w:widowControl w:val="0"/>
        <w:tabs>
          <w:tab w:val="right" w:leader="underscore" w:pos="9071"/>
        </w:tabs>
        <w:suppressAutoHyphens/>
        <w:spacing w:after="0" w:line="240" w:lineRule="auto"/>
        <w:jc w:val="center"/>
        <w:textAlignment w:val="baseline"/>
        <w:rPr>
          <w:b/>
          <w:bCs/>
          <w:szCs w:val="24"/>
        </w:rPr>
      </w:pPr>
    </w:p>
    <w:p w14:paraId="79A572E4" w14:textId="77777777" w:rsidR="00D325B8" w:rsidRPr="00D325B8" w:rsidRDefault="00D325B8" w:rsidP="00D325B8">
      <w:pPr>
        <w:widowControl w:val="0"/>
        <w:tabs>
          <w:tab w:val="right" w:leader="underscore" w:pos="9071"/>
        </w:tabs>
        <w:suppressAutoHyphens/>
        <w:spacing w:after="0" w:line="240" w:lineRule="auto"/>
        <w:jc w:val="center"/>
        <w:textAlignment w:val="baseline"/>
        <w:rPr>
          <w:szCs w:val="24"/>
        </w:rPr>
      </w:pPr>
      <w:r w:rsidRPr="00D325B8">
        <w:rPr>
          <w:szCs w:val="24"/>
        </w:rPr>
        <w:t xml:space="preserve">2026 m._____________ d. </w:t>
      </w:r>
    </w:p>
    <w:p w14:paraId="5B35848B" w14:textId="77777777" w:rsidR="00D325B8" w:rsidRPr="00D325B8" w:rsidRDefault="00D325B8" w:rsidP="00D325B8">
      <w:pPr>
        <w:widowControl w:val="0"/>
        <w:tabs>
          <w:tab w:val="right" w:leader="underscore" w:pos="9071"/>
        </w:tabs>
        <w:suppressAutoHyphens/>
        <w:spacing w:after="0" w:line="240" w:lineRule="auto"/>
        <w:jc w:val="center"/>
        <w:textAlignment w:val="baseline"/>
        <w:rPr>
          <w:szCs w:val="24"/>
        </w:rPr>
      </w:pPr>
      <w:r w:rsidRPr="00D325B8">
        <w:rPr>
          <w:szCs w:val="24"/>
        </w:rPr>
        <w:t>__________________________</w:t>
      </w:r>
    </w:p>
    <w:p w14:paraId="2F2AC21B" w14:textId="77777777" w:rsidR="00D325B8" w:rsidRPr="00D325B8" w:rsidRDefault="00D325B8" w:rsidP="00D325B8">
      <w:pPr>
        <w:widowControl w:val="0"/>
        <w:tabs>
          <w:tab w:val="right" w:leader="underscore" w:pos="9071"/>
        </w:tabs>
        <w:suppressAutoHyphens/>
        <w:spacing w:after="0" w:line="240" w:lineRule="auto"/>
        <w:jc w:val="center"/>
        <w:textAlignment w:val="baseline"/>
        <w:rPr>
          <w:rFonts w:eastAsia="Times New Roman"/>
          <w:i/>
          <w:szCs w:val="24"/>
        </w:rPr>
      </w:pPr>
      <w:r w:rsidRPr="00D325B8">
        <w:rPr>
          <w:i/>
          <w:szCs w:val="24"/>
        </w:rPr>
        <w:t>(sudarymo vieta)</w:t>
      </w:r>
    </w:p>
    <w:p w14:paraId="16655815" w14:textId="77777777" w:rsidR="00D325B8" w:rsidRDefault="00D325B8" w:rsidP="00D325B8">
      <w:pPr>
        <w:spacing w:after="0" w:line="240" w:lineRule="auto"/>
        <w:rPr>
          <w:szCs w:val="24"/>
          <w:lang w:val="it-IT"/>
        </w:rPr>
      </w:pPr>
    </w:p>
    <w:p w14:paraId="6243E413" w14:textId="77777777" w:rsidR="009B19DA" w:rsidRDefault="009B19DA" w:rsidP="00D325B8">
      <w:pPr>
        <w:spacing w:after="0" w:line="240" w:lineRule="auto"/>
        <w:rPr>
          <w:szCs w:val="24"/>
          <w:lang w:val="it-IT"/>
        </w:rPr>
      </w:pPr>
    </w:p>
    <w:p w14:paraId="629CBA7A" w14:textId="77777777" w:rsidR="009B19DA" w:rsidRPr="00D325B8" w:rsidRDefault="009B19DA" w:rsidP="00D325B8">
      <w:pPr>
        <w:spacing w:after="0" w:line="240" w:lineRule="auto"/>
        <w:rPr>
          <w:szCs w:val="24"/>
          <w:lang w:val="it-IT"/>
        </w:rPr>
      </w:pPr>
    </w:p>
    <w:p w14:paraId="33A4C8BD" w14:textId="358F1658" w:rsidR="000E4DF1" w:rsidRDefault="000E4DF1" w:rsidP="007965EE">
      <w:pPr>
        <w:spacing w:after="0" w:line="240" w:lineRule="auto"/>
        <w:ind w:firstLine="851"/>
        <w:jc w:val="both"/>
        <w:rPr>
          <w:szCs w:val="24"/>
        </w:rPr>
      </w:pPr>
      <w:r w:rsidRPr="00D325B8">
        <w:rPr>
          <w:szCs w:val="24"/>
        </w:rPr>
        <w:t>Vadovaudamasis</w:t>
      </w:r>
      <w:r w:rsidRPr="00F0258B">
        <w:rPr>
          <w:szCs w:val="24"/>
        </w:rPr>
        <w:t xml:space="preserve"> LR Vyriausybės 2022 m. kovo 30 d. nutarimo Nr. 280 „Dėl Lietuvos Respublikos viešųjų pirkimų įstatymo 92 straipsnio 13, 14 ir 15 dalių nuostatų įgyvendinimo“ reikalavimais,</w:t>
      </w:r>
      <w:r w:rsidR="00527C3C" w:rsidRPr="00D325B8">
        <w:rPr>
          <w:szCs w:val="24"/>
        </w:rPr>
        <w:t xml:space="preserve"> deklaruoju, kad mano siūlomos</w:t>
      </w:r>
      <w:r w:rsidR="007965EE">
        <w:rPr>
          <w:szCs w:val="24"/>
        </w:rPr>
        <w:t xml:space="preserve"> </w:t>
      </w:r>
      <w:r w:rsidRPr="00F0258B">
        <w:rPr>
          <w:szCs w:val="24"/>
        </w:rPr>
        <w:t xml:space="preserve">automobilyje montuojamos multimedijos sistemos, navigacinės (GPS) įrangos ir vaizdo kamerų (jei taikoma) bei jų sudedamųjų dalių kilmė </w:t>
      </w:r>
      <w:r w:rsidRPr="00C60495">
        <w:rPr>
          <w:szCs w:val="24"/>
        </w:rPr>
        <w:t>n</w:t>
      </w:r>
      <w:r w:rsidR="0057205B" w:rsidRPr="00C60495">
        <w:rPr>
          <w:szCs w:val="24"/>
        </w:rPr>
        <w:t xml:space="preserve">ėra </w:t>
      </w:r>
      <w:r w:rsidRPr="00F0258B">
        <w:rPr>
          <w:szCs w:val="24"/>
        </w:rPr>
        <w:t>iš Rusijos Federacijos, Baltarusijos Respublikos, Kinijos Liaudies Respublikos (netaikoma Taivano (</w:t>
      </w:r>
      <w:proofErr w:type="spellStart"/>
      <w:r w:rsidRPr="00F0258B">
        <w:rPr>
          <w:szCs w:val="24"/>
        </w:rPr>
        <w:t>Penghu</w:t>
      </w:r>
      <w:proofErr w:type="spellEnd"/>
      <w:r w:rsidRPr="00F0258B">
        <w:rPr>
          <w:szCs w:val="24"/>
        </w:rPr>
        <w:t xml:space="preserve">, </w:t>
      </w:r>
      <w:proofErr w:type="spellStart"/>
      <w:r w:rsidRPr="00F0258B">
        <w:rPr>
          <w:szCs w:val="24"/>
        </w:rPr>
        <w:t>Kinmeno</w:t>
      </w:r>
      <w:proofErr w:type="spellEnd"/>
      <w:r w:rsidRPr="00F0258B">
        <w:rPr>
          <w:szCs w:val="24"/>
        </w:rPr>
        <w:t xml:space="preserve"> ir </w:t>
      </w:r>
      <w:proofErr w:type="spellStart"/>
      <w:r w:rsidRPr="00F0258B">
        <w:rPr>
          <w:szCs w:val="24"/>
        </w:rPr>
        <w:t>Matsu</w:t>
      </w:r>
      <w:proofErr w:type="spellEnd"/>
      <w:r w:rsidRPr="00F0258B">
        <w:rPr>
          <w:szCs w:val="24"/>
        </w:rPr>
        <w:t xml:space="preserve">) atskirajai muitų teritorijai), Rusijos Federacijos aneksuoto Krymo, Moldovos Respublikos vyriausybės nekontroliuojamos </w:t>
      </w:r>
      <w:proofErr w:type="spellStart"/>
      <w:r w:rsidRPr="00F0258B">
        <w:rPr>
          <w:szCs w:val="24"/>
        </w:rPr>
        <w:t>Padniestrės</w:t>
      </w:r>
      <w:proofErr w:type="spellEnd"/>
      <w:r w:rsidRPr="00F0258B">
        <w:rPr>
          <w:szCs w:val="24"/>
        </w:rPr>
        <w:t xml:space="preserve"> teritorijos, </w:t>
      </w:r>
      <w:proofErr w:type="spellStart"/>
      <w:r w:rsidRPr="00F0258B">
        <w:rPr>
          <w:szCs w:val="24"/>
        </w:rPr>
        <w:t>Sakartvelo</w:t>
      </w:r>
      <w:proofErr w:type="spellEnd"/>
      <w:r w:rsidRPr="00F0258B">
        <w:rPr>
          <w:szCs w:val="24"/>
        </w:rPr>
        <w:t xml:space="preserve"> vyriausybės nekontroliuojamos Abchazijos ir Pietų Osetijos teritorijos.</w:t>
      </w:r>
    </w:p>
    <w:p w14:paraId="33E54B23" w14:textId="77777777" w:rsidR="000E4DF1" w:rsidRDefault="000E4DF1" w:rsidP="00D325B8">
      <w:pPr>
        <w:spacing w:after="0" w:line="240" w:lineRule="auto"/>
        <w:ind w:firstLine="851"/>
        <w:jc w:val="both"/>
        <w:rPr>
          <w:szCs w:val="24"/>
        </w:rPr>
      </w:pPr>
    </w:p>
    <w:p w14:paraId="5C1C6D40" w14:textId="77777777" w:rsidR="00D325B8" w:rsidRPr="00D325B8" w:rsidRDefault="00D325B8" w:rsidP="00D325B8">
      <w:pPr>
        <w:keepNext/>
        <w:keepLines/>
        <w:spacing w:after="0" w:line="240" w:lineRule="auto"/>
        <w:ind w:firstLine="851"/>
        <w:jc w:val="both"/>
        <w:outlineLvl w:val="0"/>
        <w:rPr>
          <w:rFonts w:eastAsia="Times New Roman"/>
          <w:kern w:val="36"/>
          <w:szCs w:val="24"/>
        </w:rPr>
      </w:pPr>
    </w:p>
    <w:p w14:paraId="4998255D" w14:textId="77777777" w:rsidR="00D325B8" w:rsidRPr="00D325B8" w:rsidRDefault="00D325B8" w:rsidP="00D325B8">
      <w:pPr>
        <w:keepNext/>
        <w:keepLines/>
        <w:spacing w:after="0" w:line="240" w:lineRule="auto"/>
        <w:ind w:firstLine="851"/>
        <w:jc w:val="both"/>
        <w:outlineLvl w:val="0"/>
        <w:rPr>
          <w:rFonts w:eastAsia="Times New Roman"/>
          <w:kern w:val="36"/>
          <w:szCs w:val="24"/>
        </w:rPr>
      </w:pPr>
    </w:p>
    <w:p w14:paraId="6CDE36F3" w14:textId="77777777" w:rsidR="00D325B8" w:rsidRPr="00D325B8" w:rsidRDefault="00D325B8" w:rsidP="00D325B8">
      <w:pPr>
        <w:keepNext/>
        <w:keepLines/>
        <w:spacing w:after="0" w:line="240" w:lineRule="auto"/>
        <w:ind w:firstLine="851"/>
        <w:jc w:val="both"/>
        <w:outlineLvl w:val="0"/>
        <w:rPr>
          <w:rFonts w:eastAsia="Times New Roman"/>
          <w:kern w:val="36"/>
          <w:szCs w:val="24"/>
        </w:rPr>
      </w:pPr>
    </w:p>
    <w:p w14:paraId="23EF0423" w14:textId="77777777" w:rsidR="00D325B8" w:rsidRPr="00D325B8" w:rsidRDefault="00D325B8" w:rsidP="00D325B8">
      <w:pPr>
        <w:spacing w:after="0" w:line="240" w:lineRule="auto"/>
        <w:rPr>
          <w:rFonts w:eastAsia="Times New Roman"/>
          <w:szCs w:val="24"/>
        </w:rPr>
      </w:pPr>
    </w:p>
    <w:tbl>
      <w:tblPr>
        <w:tblStyle w:val="Lentelstinklelis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D325B8" w:rsidRPr="00D325B8" w14:paraId="38D5BC22" w14:textId="77777777" w:rsidTr="00757AA2">
        <w:tc>
          <w:tcPr>
            <w:tcW w:w="4675" w:type="dxa"/>
          </w:tcPr>
          <w:p w14:paraId="237E6FEF" w14:textId="77777777" w:rsidR="00D325B8" w:rsidRPr="00D325B8" w:rsidRDefault="00D325B8" w:rsidP="00D325B8">
            <w:pPr>
              <w:spacing w:after="0" w:line="240" w:lineRule="auto"/>
              <w:rPr>
                <w:rFonts w:eastAsia="Times New Roman"/>
                <w:szCs w:val="24"/>
              </w:rPr>
            </w:pPr>
            <w:r w:rsidRPr="00D325B8">
              <w:rPr>
                <w:rFonts w:eastAsia="Times New Roman"/>
                <w:szCs w:val="24"/>
              </w:rPr>
              <w:t>_______________________</w:t>
            </w:r>
          </w:p>
        </w:tc>
        <w:tc>
          <w:tcPr>
            <w:tcW w:w="4675" w:type="dxa"/>
          </w:tcPr>
          <w:p w14:paraId="4498E6A9" w14:textId="77777777" w:rsidR="00D325B8" w:rsidRPr="00D325B8" w:rsidRDefault="00D325B8" w:rsidP="00D325B8">
            <w:pPr>
              <w:spacing w:after="0" w:line="240" w:lineRule="auto"/>
              <w:jc w:val="center"/>
              <w:rPr>
                <w:rFonts w:eastAsia="Times New Roman"/>
                <w:szCs w:val="24"/>
              </w:rPr>
            </w:pPr>
            <w:r w:rsidRPr="00D325B8">
              <w:rPr>
                <w:rFonts w:eastAsia="Times New Roman"/>
                <w:szCs w:val="24"/>
              </w:rPr>
              <w:t>_________________</w:t>
            </w:r>
          </w:p>
        </w:tc>
      </w:tr>
      <w:tr w:rsidR="00D325B8" w:rsidRPr="00D325B8" w14:paraId="4293E852" w14:textId="77777777" w:rsidTr="00757AA2">
        <w:tc>
          <w:tcPr>
            <w:tcW w:w="4675" w:type="dxa"/>
          </w:tcPr>
          <w:p w14:paraId="7A9F3CEA" w14:textId="77777777" w:rsidR="00D325B8" w:rsidRPr="004A2ED0" w:rsidRDefault="00D325B8" w:rsidP="00D325B8">
            <w:pPr>
              <w:spacing w:after="0" w:line="240" w:lineRule="auto"/>
              <w:rPr>
                <w:rFonts w:ascii="Times New Roman" w:hAnsi="Times New Roman" w:cs="Times New Roman"/>
                <w:i/>
                <w:szCs w:val="24"/>
              </w:rPr>
            </w:pPr>
            <w:r w:rsidRPr="004A2ED0">
              <w:rPr>
                <w:rFonts w:ascii="Times New Roman" w:hAnsi="Times New Roman" w:cs="Times New Roman"/>
                <w:i/>
                <w:szCs w:val="24"/>
              </w:rPr>
              <w:t>(Tiekėjo vadovo vardas, pavardė/</w:t>
            </w:r>
          </w:p>
          <w:p w14:paraId="49F0D1AC" w14:textId="77777777" w:rsidR="00D325B8" w:rsidRPr="004A2ED0" w:rsidRDefault="00D325B8" w:rsidP="00D325B8">
            <w:pPr>
              <w:spacing w:after="0" w:line="240" w:lineRule="auto"/>
              <w:rPr>
                <w:rFonts w:ascii="Times New Roman" w:hAnsi="Times New Roman" w:cs="Times New Roman"/>
                <w:i/>
                <w:szCs w:val="24"/>
              </w:rPr>
            </w:pPr>
            <w:r w:rsidRPr="004A2ED0">
              <w:rPr>
                <w:rFonts w:ascii="Times New Roman" w:hAnsi="Times New Roman" w:cs="Times New Roman"/>
                <w:i/>
                <w:szCs w:val="24"/>
              </w:rPr>
              <w:t xml:space="preserve">ar jo įgalioto asmens pareigos, </w:t>
            </w:r>
          </w:p>
          <w:p w14:paraId="36A88648" w14:textId="77777777" w:rsidR="00D325B8" w:rsidRPr="00D325B8" w:rsidRDefault="00D325B8" w:rsidP="00D325B8">
            <w:pPr>
              <w:spacing w:after="0" w:line="240" w:lineRule="auto"/>
              <w:rPr>
                <w:rFonts w:eastAsia="Times New Roman"/>
                <w:szCs w:val="24"/>
              </w:rPr>
            </w:pPr>
            <w:r w:rsidRPr="004A2ED0">
              <w:rPr>
                <w:rFonts w:ascii="Times New Roman" w:hAnsi="Times New Roman" w:cs="Times New Roman"/>
                <w:i/>
                <w:szCs w:val="24"/>
              </w:rPr>
              <w:t>vardas, pavardė)</w:t>
            </w:r>
          </w:p>
        </w:tc>
        <w:tc>
          <w:tcPr>
            <w:tcW w:w="4675" w:type="dxa"/>
          </w:tcPr>
          <w:p w14:paraId="7A3446FA" w14:textId="77777777" w:rsidR="00D325B8" w:rsidRPr="004A2ED0" w:rsidRDefault="00D325B8" w:rsidP="00D325B8">
            <w:pPr>
              <w:spacing w:after="0" w:line="240" w:lineRule="auto"/>
              <w:jc w:val="center"/>
              <w:rPr>
                <w:rFonts w:ascii="Times New Roman" w:eastAsia="Times New Roman" w:hAnsi="Times New Roman" w:cs="Times New Roman"/>
                <w:szCs w:val="24"/>
              </w:rPr>
            </w:pPr>
            <w:r w:rsidRPr="004A2ED0">
              <w:rPr>
                <w:rFonts w:ascii="Times New Roman" w:eastAsia="Times New Roman" w:hAnsi="Times New Roman" w:cs="Times New Roman"/>
                <w:szCs w:val="24"/>
              </w:rPr>
              <w:t>(Parašas)</w:t>
            </w:r>
          </w:p>
        </w:tc>
      </w:tr>
    </w:tbl>
    <w:p w14:paraId="3F44633D" w14:textId="77777777" w:rsidR="00D325B8" w:rsidRPr="00D325B8" w:rsidRDefault="00D325B8" w:rsidP="00D325B8">
      <w:pPr>
        <w:widowControl w:val="0"/>
        <w:tabs>
          <w:tab w:val="left" w:pos="993"/>
        </w:tabs>
        <w:spacing w:after="0" w:line="240" w:lineRule="auto"/>
        <w:rPr>
          <w:rFonts w:eastAsia="Times New Roman"/>
          <w:b/>
          <w:noProof/>
          <w:sz w:val="22"/>
        </w:rPr>
      </w:pPr>
    </w:p>
    <w:p w14:paraId="3D9FDFA5" w14:textId="77777777" w:rsidR="00D325B8" w:rsidRPr="00D325B8" w:rsidRDefault="00D325B8" w:rsidP="00D325B8">
      <w:pPr>
        <w:widowControl w:val="0"/>
        <w:tabs>
          <w:tab w:val="left" w:pos="993"/>
        </w:tabs>
        <w:spacing w:after="0" w:line="240" w:lineRule="auto"/>
        <w:rPr>
          <w:rFonts w:eastAsia="Times New Roman"/>
          <w:b/>
          <w:noProof/>
          <w:sz w:val="22"/>
        </w:rPr>
      </w:pPr>
    </w:p>
    <w:p w14:paraId="39539788" w14:textId="77777777" w:rsidR="00D325B8" w:rsidRPr="00D325B8" w:rsidRDefault="00D325B8" w:rsidP="00D325B8">
      <w:pPr>
        <w:widowControl w:val="0"/>
        <w:tabs>
          <w:tab w:val="left" w:pos="993"/>
        </w:tabs>
        <w:spacing w:after="0" w:line="240" w:lineRule="auto"/>
        <w:rPr>
          <w:rFonts w:eastAsia="Times New Roman"/>
          <w:b/>
          <w:noProof/>
          <w:sz w:val="22"/>
        </w:rPr>
      </w:pPr>
    </w:p>
    <w:p w14:paraId="56E90709" w14:textId="77777777" w:rsidR="00D325B8" w:rsidRPr="00D325B8" w:rsidRDefault="00D325B8" w:rsidP="00D325B8">
      <w:pPr>
        <w:widowControl w:val="0"/>
        <w:tabs>
          <w:tab w:val="left" w:pos="993"/>
        </w:tabs>
        <w:spacing w:after="0" w:line="240" w:lineRule="auto"/>
        <w:rPr>
          <w:rFonts w:eastAsia="Times New Roman"/>
          <w:b/>
          <w:noProof/>
          <w:sz w:val="22"/>
        </w:rPr>
      </w:pPr>
    </w:p>
    <w:p w14:paraId="44BFBAD0" w14:textId="77777777" w:rsidR="00D325B8" w:rsidRPr="00D325B8" w:rsidRDefault="00D325B8" w:rsidP="00D325B8">
      <w:pPr>
        <w:widowControl w:val="0"/>
        <w:tabs>
          <w:tab w:val="left" w:pos="993"/>
        </w:tabs>
        <w:spacing w:after="0" w:line="240" w:lineRule="auto"/>
        <w:rPr>
          <w:rFonts w:eastAsia="Times New Roman"/>
          <w:b/>
          <w:noProof/>
          <w:sz w:val="22"/>
        </w:rPr>
      </w:pPr>
    </w:p>
    <w:p w14:paraId="0A6E8F8A" w14:textId="77777777" w:rsidR="00D325B8" w:rsidRPr="00D325B8" w:rsidRDefault="00D325B8" w:rsidP="00D325B8">
      <w:pPr>
        <w:widowControl w:val="0"/>
        <w:tabs>
          <w:tab w:val="left" w:pos="993"/>
        </w:tabs>
        <w:spacing w:after="0" w:line="240" w:lineRule="auto"/>
        <w:rPr>
          <w:rFonts w:eastAsia="Times New Roman"/>
          <w:b/>
          <w:noProof/>
          <w:sz w:val="22"/>
        </w:rPr>
      </w:pPr>
    </w:p>
    <w:p w14:paraId="4E8549AB" w14:textId="77777777" w:rsidR="00D325B8" w:rsidRPr="00D325B8" w:rsidRDefault="00D325B8" w:rsidP="00D325B8">
      <w:pPr>
        <w:widowControl w:val="0"/>
        <w:tabs>
          <w:tab w:val="left" w:pos="993"/>
        </w:tabs>
        <w:spacing w:after="0" w:line="240" w:lineRule="auto"/>
        <w:jc w:val="center"/>
        <w:rPr>
          <w:rFonts w:eastAsia="Times New Roman"/>
          <w:noProof/>
          <w:sz w:val="22"/>
        </w:rPr>
      </w:pPr>
      <w:r w:rsidRPr="00D325B8">
        <w:rPr>
          <w:rFonts w:eastAsia="Times New Roman"/>
          <w:noProof/>
          <w:sz w:val="22"/>
        </w:rPr>
        <w:t>_______________________</w:t>
      </w:r>
    </w:p>
    <w:p w14:paraId="7AB67049"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18468387"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37D4CA94"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4F97CB6B"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4461BC38" w14:textId="77777777" w:rsidR="00D325B8" w:rsidRPr="00D504B4" w:rsidRDefault="00D325B8" w:rsidP="00CE38F7">
      <w:pPr>
        <w:tabs>
          <w:tab w:val="center" w:pos="4818"/>
          <w:tab w:val="left" w:pos="7295"/>
        </w:tabs>
        <w:autoSpaceDE w:val="0"/>
        <w:autoSpaceDN w:val="0"/>
        <w:adjustRightInd w:val="0"/>
        <w:spacing w:after="0" w:line="240" w:lineRule="auto"/>
        <w:jc w:val="center"/>
        <w:rPr>
          <w:szCs w:val="24"/>
        </w:rPr>
      </w:pPr>
    </w:p>
    <w:sectPr w:rsidR="00D325B8" w:rsidRPr="00D504B4" w:rsidSect="00905844">
      <w:pgSz w:w="11905" w:h="16837"/>
      <w:pgMar w:top="1134" w:right="567" w:bottom="993" w:left="1701" w:header="567" w:footer="567" w:gutter="0"/>
      <w:pgNumType w:start="1"/>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C9ECA" w14:textId="77777777" w:rsidR="00DF6FB0" w:rsidRDefault="00DF6FB0" w:rsidP="000B7FB3">
      <w:pPr>
        <w:spacing w:after="0" w:line="240" w:lineRule="auto"/>
      </w:pPr>
      <w:r>
        <w:separator/>
      </w:r>
    </w:p>
  </w:endnote>
  <w:endnote w:type="continuationSeparator" w:id="0">
    <w:p w14:paraId="5E8046EA" w14:textId="77777777" w:rsidR="00DF6FB0" w:rsidRDefault="00DF6FB0" w:rsidP="000B7FB3">
      <w:pPr>
        <w:spacing w:after="0" w:line="240" w:lineRule="auto"/>
      </w:pPr>
      <w:r>
        <w:continuationSeparator/>
      </w:r>
    </w:p>
  </w:endnote>
  <w:endnote w:type="continuationNotice" w:id="1">
    <w:p w14:paraId="399F2407" w14:textId="77777777" w:rsidR="00DF6FB0" w:rsidRDefault="00DF6F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Consolas">
    <w:panose1 w:val="020B0609020204030204"/>
    <w:charset w:val="BA"/>
    <w:family w:val="modern"/>
    <w:pitch w:val="fixed"/>
    <w:sig w:usb0="E00006FF" w:usb1="0000FCFF" w:usb2="00000001" w:usb3="00000000" w:csb0="0000019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Optima">
    <w:charset w:val="BA"/>
    <w:family w:val="swiss"/>
    <w:pitch w:val="variable"/>
    <w:sig w:usb0="00000007" w:usb1="00000000" w:usb2="00000000" w:usb3="00000000" w:csb0="00000093"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BA"/>
    <w:family w:val="roman"/>
    <w:pitch w:val="variable"/>
    <w:sig w:usb0="E0000287" w:usb1="40000013" w:usb2="00000000" w:usb3="00000000" w:csb0="0000019F" w:csb1="00000000"/>
  </w:font>
  <w:font w:name="Cambria">
    <w:panose1 w:val="02040503050406030204"/>
    <w:charset w:val="BA"/>
    <w:family w:val="roman"/>
    <w:pitch w:val="variable"/>
    <w:sig w:usb0="E00006FF" w:usb1="420024FF" w:usb2="02000000" w:usb3="00000000" w:csb0="0000019F" w:csb1="00000000"/>
  </w:font>
  <w:font w:name="Book Antiqua">
    <w:panose1 w:val="02040602050305030304"/>
    <w:charset w:val="BA"/>
    <w:family w:val="roman"/>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Myanmar Text">
    <w:panose1 w:val="020B0502040204020203"/>
    <w:charset w:val="00"/>
    <w:family w:val="swiss"/>
    <w:pitch w:val="variable"/>
    <w:sig w:usb0="80000003" w:usb1="00000000" w:usb2="00000400" w:usb3="00000000" w:csb0="00000001" w:csb1="00000000"/>
  </w:font>
  <w:font w:name="Open Sans">
    <w:charset w:val="00"/>
    <w:family w:val="swiss"/>
    <w:pitch w:val="variable"/>
    <w:sig w:usb0="E00002EF" w:usb1="4000205B" w:usb2="00000028" w:usb3="00000000" w:csb0="000001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86CF8" w14:textId="77777777" w:rsidR="00DF6FB0" w:rsidRDefault="00DF6FB0" w:rsidP="000B7FB3">
      <w:pPr>
        <w:spacing w:after="0" w:line="240" w:lineRule="auto"/>
      </w:pPr>
      <w:r>
        <w:separator/>
      </w:r>
    </w:p>
  </w:footnote>
  <w:footnote w:type="continuationSeparator" w:id="0">
    <w:p w14:paraId="68864B54" w14:textId="77777777" w:rsidR="00DF6FB0" w:rsidRDefault="00DF6FB0" w:rsidP="000B7FB3">
      <w:pPr>
        <w:spacing w:after="0" w:line="240" w:lineRule="auto"/>
      </w:pPr>
      <w:r>
        <w:continuationSeparator/>
      </w:r>
    </w:p>
  </w:footnote>
  <w:footnote w:type="continuationNotice" w:id="1">
    <w:p w14:paraId="6B8205C6" w14:textId="77777777" w:rsidR="00DF6FB0" w:rsidRDefault="00DF6FB0">
      <w:pPr>
        <w:spacing w:after="0" w:line="240" w:lineRule="auto"/>
      </w:pPr>
    </w:p>
  </w:footnote>
  <w:footnote w:id="2">
    <w:p w14:paraId="2EE9E6F3" w14:textId="77777777" w:rsidR="00207C38" w:rsidRPr="00B04BC6" w:rsidRDefault="00207C38" w:rsidP="00207C38">
      <w:pPr>
        <w:pStyle w:val="FootnoteText"/>
        <w:jc w:val="both"/>
        <w:rPr>
          <w:i/>
          <w:iCs/>
        </w:rPr>
      </w:pPr>
      <w:r w:rsidRPr="00B04BC6">
        <w:rPr>
          <w:rStyle w:val="FootnoteReference"/>
          <w:rFonts w:eastAsia="Yu Mincho"/>
          <w:i/>
          <w:iCs/>
        </w:rPr>
        <w:footnoteRef/>
      </w:r>
      <w:r w:rsidRPr="00B04BC6">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E4DB38B" w14:textId="77777777" w:rsidR="00207C38" w:rsidRPr="00B04BC6" w:rsidRDefault="00207C38" w:rsidP="00207C38">
      <w:pPr>
        <w:pStyle w:val="FootnoteText"/>
        <w:numPr>
          <w:ilvl w:val="0"/>
          <w:numId w:val="24"/>
        </w:numPr>
        <w:jc w:val="both"/>
        <w:rPr>
          <w:rFonts w:eastAsia="Yu Mincho"/>
          <w:i/>
          <w:iCs/>
        </w:rPr>
      </w:pPr>
      <w:r w:rsidRPr="00B04BC6">
        <w:rPr>
          <w:rFonts w:eastAsia="Yu Mincho"/>
          <w:i/>
          <w:iCs/>
        </w:rPr>
        <w:t xml:space="preserve">priesaikos deklaracija; </w:t>
      </w:r>
    </w:p>
    <w:p w14:paraId="65EDCF55" w14:textId="77777777" w:rsidR="00207C38" w:rsidRDefault="00207C38" w:rsidP="00207C38">
      <w:pPr>
        <w:pStyle w:val="FootnoteText"/>
        <w:numPr>
          <w:ilvl w:val="0"/>
          <w:numId w:val="24"/>
        </w:numPr>
        <w:jc w:val="both"/>
        <w:rPr>
          <w:rFonts w:ascii="Calibri" w:eastAsia="Yu Mincho" w:hAnsi="Calibri" w:cs="Arial"/>
        </w:rPr>
      </w:pPr>
      <w:r w:rsidRPr="00B04BC6">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F37E909" w14:textId="77777777" w:rsidR="00207C38" w:rsidRPr="00B04BC6" w:rsidRDefault="00207C38" w:rsidP="00207C38">
      <w:pPr>
        <w:pStyle w:val="FootnoteText"/>
        <w:jc w:val="both"/>
        <w:rPr>
          <w:i/>
          <w:iCs/>
        </w:rPr>
      </w:pPr>
      <w:r w:rsidRPr="00B04BC6">
        <w:rPr>
          <w:rStyle w:val="FootnoteReference"/>
          <w:rFonts w:eastAsia="Yu Mincho"/>
        </w:rPr>
        <w:footnoteRef/>
      </w:r>
      <w:r w:rsidRPr="00B04BC6">
        <w:rPr>
          <w:rFonts w:eastAsia="Yu Mincho"/>
        </w:rPr>
        <w:t xml:space="preserve"> </w:t>
      </w:r>
      <w:r w:rsidRPr="00B04BC6">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EF3F375" w14:textId="77777777" w:rsidR="00207C38" w:rsidRPr="00B04BC6" w:rsidRDefault="00207C38" w:rsidP="00207C38">
      <w:pPr>
        <w:pStyle w:val="FootnoteText"/>
        <w:numPr>
          <w:ilvl w:val="0"/>
          <w:numId w:val="25"/>
        </w:numPr>
        <w:jc w:val="both"/>
        <w:rPr>
          <w:rFonts w:eastAsia="Yu Mincho"/>
          <w:i/>
          <w:iCs/>
        </w:rPr>
      </w:pPr>
      <w:r w:rsidRPr="00B04BC6">
        <w:rPr>
          <w:rFonts w:eastAsia="Yu Mincho"/>
          <w:i/>
          <w:iCs/>
        </w:rPr>
        <w:t xml:space="preserve">priesaikos deklaracija; </w:t>
      </w:r>
    </w:p>
    <w:p w14:paraId="7FCFACA3" w14:textId="77777777" w:rsidR="00207C38" w:rsidRDefault="00207C38" w:rsidP="00207C38">
      <w:pPr>
        <w:pStyle w:val="FootnoteText"/>
        <w:numPr>
          <w:ilvl w:val="0"/>
          <w:numId w:val="25"/>
        </w:numPr>
        <w:jc w:val="both"/>
        <w:rPr>
          <w:rFonts w:ascii="Calibri" w:eastAsia="Yu Mincho" w:hAnsi="Calibri" w:cs="Arial"/>
        </w:rPr>
      </w:pPr>
      <w:r w:rsidRPr="00B04BC6">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D1EE0F3" w14:textId="77777777" w:rsidR="00207C38" w:rsidRPr="00B04BC6" w:rsidRDefault="00207C38" w:rsidP="00207C38">
      <w:pPr>
        <w:pStyle w:val="FootnoteText"/>
        <w:jc w:val="both"/>
        <w:rPr>
          <w:i/>
          <w:iCs/>
        </w:rPr>
      </w:pPr>
      <w:r w:rsidRPr="00B04BC6">
        <w:rPr>
          <w:rStyle w:val="FootnoteReference"/>
          <w:rFonts w:eastAsia="Yu Mincho"/>
        </w:rPr>
        <w:footnoteRef/>
      </w:r>
      <w:r w:rsidRPr="00B04BC6">
        <w:rPr>
          <w:rFonts w:eastAsia="Yu Mincho"/>
        </w:rPr>
        <w:t xml:space="preserve"> </w:t>
      </w:r>
      <w:r w:rsidRPr="00B04BC6">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4A8AE50" w14:textId="77777777" w:rsidR="00207C38" w:rsidRPr="00B04BC6" w:rsidRDefault="00207C38" w:rsidP="00207C38">
      <w:pPr>
        <w:pStyle w:val="FootnoteText"/>
        <w:numPr>
          <w:ilvl w:val="0"/>
          <w:numId w:val="26"/>
        </w:numPr>
        <w:jc w:val="both"/>
        <w:rPr>
          <w:rFonts w:eastAsia="Yu Mincho"/>
          <w:i/>
          <w:iCs/>
        </w:rPr>
      </w:pPr>
      <w:r w:rsidRPr="00B04BC6">
        <w:rPr>
          <w:rFonts w:eastAsia="Yu Mincho"/>
          <w:i/>
          <w:iCs/>
        </w:rPr>
        <w:t xml:space="preserve">priesaikos deklaracija; </w:t>
      </w:r>
    </w:p>
    <w:p w14:paraId="5633D2FB" w14:textId="77777777" w:rsidR="00207C38" w:rsidRDefault="00207C38" w:rsidP="00207C38">
      <w:pPr>
        <w:pStyle w:val="FootnoteText"/>
        <w:numPr>
          <w:ilvl w:val="0"/>
          <w:numId w:val="26"/>
        </w:numPr>
        <w:jc w:val="both"/>
        <w:rPr>
          <w:rFonts w:ascii="Calibri" w:eastAsia="Yu Mincho" w:hAnsi="Calibri" w:cs="Arial"/>
        </w:rPr>
      </w:pPr>
      <w:r w:rsidRPr="00B04BC6">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307677"/>
      <w:docPartObj>
        <w:docPartGallery w:val="Page Numbers (Top of Page)"/>
        <w:docPartUnique/>
      </w:docPartObj>
    </w:sdtPr>
    <w:sdtEndPr>
      <w:rPr>
        <w:noProof/>
      </w:rPr>
    </w:sdtEndPr>
    <w:sdtContent>
      <w:p w14:paraId="703F7659" w14:textId="77777777" w:rsidR="00230CE1" w:rsidRDefault="00230CE1">
        <w:pPr>
          <w:pStyle w:val="Header"/>
          <w:jc w:val="center"/>
        </w:pPr>
        <w:r>
          <w:fldChar w:fldCharType="begin"/>
        </w:r>
        <w:r>
          <w:instrText xml:space="preserve"> PAGE   \* MERGEFORMAT </w:instrText>
        </w:r>
        <w:r>
          <w:fldChar w:fldCharType="separate"/>
        </w:r>
        <w:r>
          <w:rPr>
            <w:noProof/>
          </w:rPr>
          <w:t>3</w:t>
        </w:r>
        <w:r>
          <w:rPr>
            <w:noProof/>
          </w:rPr>
          <w:fldChar w:fldCharType="end"/>
        </w:r>
      </w:p>
    </w:sdtContent>
  </w:sdt>
  <w:p w14:paraId="4DAC14D7" w14:textId="77777777" w:rsidR="00230CE1" w:rsidRDefault="00230C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524780"/>
      <w:docPartObj>
        <w:docPartGallery w:val="Page Numbers (Top of Page)"/>
        <w:docPartUnique/>
      </w:docPartObj>
    </w:sdtPr>
    <w:sdtEndPr/>
    <w:sdtContent>
      <w:p w14:paraId="1DB0F9B1" w14:textId="77777777" w:rsidR="00230CE1" w:rsidRDefault="00DF6FB0">
        <w:pPr>
          <w:pStyle w:val="Header"/>
          <w:jc w:val="center"/>
        </w:pPr>
      </w:p>
    </w:sdtContent>
  </w:sdt>
  <w:p w14:paraId="2967C482" w14:textId="77777777" w:rsidR="00230CE1" w:rsidRDefault="00230C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7684238"/>
      <w:docPartObj>
        <w:docPartGallery w:val="Page Numbers (Top of Page)"/>
        <w:docPartUnique/>
      </w:docPartObj>
    </w:sdtPr>
    <w:sdtEndPr/>
    <w:sdtContent>
      <w:p w14:paraId="1982A66A" w14:textId="77777777" w:rsidR="00230CE1" w:rsidRDefault="00230CE1" w:rsidP="00D50513">
        <w:pPr>
          <w:pStyle w:val="Header"/>
          <w:jc w:val="center"/>
        </w:pPr>
        <w:r>
          <w:fldChar w:fldCharType="begin"/>
        </w:r>
        <w:r>
          <w:instrText>PAGE   \* MERGEFORMAT</w:instrText>
        </w:r>
        <w:r>
          <w:fldChar w:fldCharType="separate"/>
        </w:r>
        <w:r>
          <w:t>2</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615705"/>
      <w:docPartObj>
        <w:docPartGallery w:val="Page Numbers (Top of Page)"/>
        <w:docPartUnique/>
      </w:docPartObj>
    </w:sdtPr>
    <w:sdtEndPr/>
    <w:sdtContent>
      <w:p w14:paraId="0BE0092D" w14:textId="77777777" w:rsidR="00230CE1" w:rsidRDefault="00230CE1" w:rsidP="00D50513">
        <w:pPr>
          <w:pStyle w:val="Header"/>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4DAE"/>
    <w:multiLevelType w:val="hybridMultilevel"/>
    <w:tmpl w:val="0308C7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71621B"/>
    <w:multiLevelType w:val="hybridMultilevel"/>
    <w:tmpl w:val="FFFFFFFF"/>
    <w:lvl w:ilvl="0" w:tplc="8B7ECBF4">
      <w:start w:val="1"/>
      <w:numFmt w:val="bullet"/>
      <w:lvlText w:val="-"/>
      <w:lvlJc w:val="left"/>
      <w:pPr>
        <w:ind w:left="720" w:hanging="360"/>
      </w:pPr>
      <w:rPr>
        <w:rFonts w:ascii="Calibri" w:hAnsi="Calibri" w:hint="default"/>
      </w:rPr>
    </w:lvl>
    <w:lvl w:ilvl="1" w:tplc="FE42B594">
      <w:start w:val="1"/>
      <w:numFmt w:val="bullet"/>
      <w:lvlText w:val="o"/>
      <w:lvlJc w:val="left"/>
      <w:pPr>
        <w:ind w:left="1440" w:hanging="360"/>
      </w:pPr>
      <w:rPr>
        <w:rFonts w:ascii="Courier New" w:hAnsi="Courier New" w:hint="default"/>
      </w:rPr>
    </w:lvl>
    <w:lvl w:ilvl="2" w:tplc="83AA7204">
      <w:start w:val="1"/>
      <w:numFmt w:val="bullet"/>
      <w:lvlText w:val=""/>
      <w:lvlJc w:val="left"/>
      <w:pPr>
        <w:ind w:left="2160" w:hanging="360"/>
      </w:pPr>
      <w:rPr>
        <w:rFonts w:ascii="Wingdings" w:hAnsi="Wingdings" w:hint="default"/>
      </w:rPr>
    </w:lvl>
    <w:lvl w:ilvl="3" w:tplc="7FBCBFC6">
      <w:start w:val="1"/>
      <w:numFmt w:val="bullet"/>
      <w:lvlText w:val=""/>
      <w:lvlJc w:val="left"/>
      <w:pPr>
        <w:ind w:left="2880" w:hanging="360"/>
      </w:pPr>
      <w:rPr>
        <w:rFonts w:ascii="Symbol" w:hAnsi="Symbol" w:hint="default"/>
      </w:rPr>
    </w:lvl>
    <w:lvl w:ilvl="4" w:tplc="8CA89E38">
      <w:start w:val="1"/>
      <w:numFmt w:val="bullet"/>
      <w:lvlText w:val="o"/>
      <w:lvlJc w:val="left"/>
      <w:pPr>
        <w:ind w:left="3600" w:hanging="360"/>
      </w:pPr>
      <w:rPr>
        <w:rFonts w:ascii="Courier New" w:hAnsi="Courier New" w:hint="default"/>
      </w:rPr>
    </w:lvl>
    <w:lvl w:ilvl="5" w:tplc="7742799A">
      <w:start w:val="1"/>
      <w:numFmt w:val="bullet"/>
      <w:lvlText w:val=""/>
      <w:lvlJc w:val="left"/>
      <w:pPr>
        <w:ind w:left="4320" w:hanging="360"/>
      </w:pPr>
      <w:rPr>
        <w:rFonts w:ascii="Wingdings" w:hAnsi="Wingdings" w:hint="default"/>
      </w:rPr>
    </w:lvl>
    <w:lvl w:ilvl="6" w:tplc="6D6AF7EC">
      <w:start w:val="1"/>
      <w:numFmt w:val="bullet"/>
      <w:lvlText w:val=""/>
      <w:lvlJc w:val="left"/>
      <w:pPr>
        <w:ind w:left="5040" w:hanging="360"/>
      </w:pPr>
      <w:rPr>
        <w:rFonts w:ascii="Symbol" w:hAnsi="Symbol" w:hint="default"/>
      </w:rPr>
    </w:lvl>
    <w:lvl w:ilvl="7" w:tplc="D4FED18C">
      <w:start w:val="1"/>
      <w:numFmt w:val="bullet"/>
      <w:lvlText w:val="o"/>
      <w:lvlJc w:val="left"/>
      <w:pPr>
        <w:ind w:left="5760" w:hanging="360"/>
      </w:pPr>
      <w:rPr>
        <w:rFonts w:ascii="Courier New" w:hAnsi="Courier New" w:hint="default"/>
      </w:rPr>
    </w:lvl>
    <w:lvl w:ilvl="8" w:tplc="6D086E6A">
      <w:start w:val="1"/>
      <w:numFmt w:val="bullet"/>
      <w:lvlText w:val=""/>
      <w:lvlJc w:val="left"/>
      <w:pPr>
        <w:ind w:left="6480" w:hanging="360"/>
      </w:pPr>
      <w:rPr>
        <w:rFonts w:ascii="Wingdings" w:hAnsi="Wingdings" w:hint="default"/>
      </w:rPr>
    </w:lvl>
  </w:abstractNum>
  <w:abstractNum w:abstractNumId="3" w15:restartNumberingAfterBreak="0">
    <w:nsid w:val="0E243DAA"/>
    <w:multiLevelType w:val="singleLevel"/>
    <w:tmpl w:val="E376D036"/>
    <w:lvl w:ilvl="0">
      <w:start w:val="1"/>
      <w:numFmt w:val="bullet"/>
      <w:pStyle w:val="Bullets2"/>
      <w:lvlText w:val=""/>
      <w:lvlJc w:val="left"/>
      <w:pPr>
        <w:tabs>
          <w:tab w:val="num" w:pos="142"/>
        </w:tabs>
        <w:ind w:left="142" w:hanging="360"/>
      </w:pPr>
      <w:rPr>
        <w:rFonts w:ascii="Symbol" w:hAnsi="Symbol" w:hint="default"/>
      </w:rPr>
    </w:lvl>
  </w:abstractNum>
  <w:abstractNum w:abstractNumId="4" w15:restartNumberingAfterBreak="0">
    <w:nsid w:val="0F751D96"/>
    <w:multiLevelType w:val="hybridMultilevel"/>
    <w:tmpl w:val="90DE0902"/>
    <w:lvl w:ilvl="0" w:tplc="0A907BFC">
      <w:start w:val="1"/>
      <w:numFmt w:val="decimal"/>
      <w:lvlText w:val="2.%1."/>
      <w:lvlJc w:val="left"/>
      <w:pPr>
        <w:ind w:left="1506" w:hanging="360"/>
      </w:pPr>
      <w:rPr>
        <w:rFonts w:hint="default"/>
        <w:b w:val="0"/>
        <w:i w:val="0"/>
        <w:strike w:val="0"/>
        <w:dstrike w:val="0"/>
        <w:color w:val="auto"/>
        <w:sz w:val="24"/>
        <w:szCs w:val="24"/>
        <w:u w:val="none" w:color="000000"/>
        <w:vertAlign w:val="baseline"/>
      </w:rPr>
    </w:lvl>
    <w:lvl w:ilvl="1" w:tplc="04270019" w:tentative="1">
      <w:start w:val="1"/>
      <w:numFmt w:val="lowerLetter"/>
      <w:lvlText w:val="%2."/>
      <w:lvlJc w:val="left"/>
      <w:pPr>
        <w:ind w:left="2226" w:hanging="360"/>
      </w:pPr>
    </w:lvl>
    <w:lvl w:ilvl="2" w:tplc="0427001B" w:tentative="1">
      <w:start w:val="1"/>
      <w:numFmt w:val="lowerRoman"/>
      <w:lvlText w:val="%3."/>
      <w:lvlJc w:val="right"/>
      <w:pPr>
        <w:ind w:left="2946" w:hanging="180"/>
      </w:pPr>
    </w:lvl>
    <w:lvl w:ilvl="3" w:tplc="0427000F" w:tentative="1">
      <w:start w:val="1"/>
      <w:numFmt w:val="decimal"/>
      <w:lvlText w:val="%4."/>
      <w:lvlJc w:val="left"/>
      <w:pPr>
        <w:ind w:left="3666" w:hanging="360"/>
      </w:pPr>
    </w:lvl>
    <w:lvl w:ilvl="4" w:tplc="04270019" w:tentative="1">
      <w:start w:val="1"/>
      <w:numFmt w:val="lowerLetter"/>
      <w:lvlText w:val="%5."/>
      <w:lvlJc w:val="left"/>
      <w:pPr>
        <w:ind w:left="4386" w:hanging="360"/>
      </w:pPr>
    </w:lvl>
    <w:lvl w:ilvl="5" w:tplc="0427001B" w:tentative="1">
      <w:start w:val="1"/>
      <w:numFmt w:val="lowerRoman"/>
      <w:lvlText w:val="%6."/>
      <w:lvlJc w:val="right"/>
      <w:pPr>
        <w:ind w:left="5106" w:hanging="180"/>
      </w:pPr>
    </w:lvl>
    <w:lvl w:ilvl="6" w:tplc="0427000F" w:tentative="1">
      <w:start w:val="1"/>
      <w:numFmt w:val="decimal"/>
      <w:lvlText w:val="%7."/>
      <w:lvlJc w:val="left"/>
      <w:pPr>
        <w:ind w:left="5826" w:hanging="360"/>
      </w:pPr>
    </w:lvl>
    <w:lvl w:ilvl="7" w:tplc="04270019" w:tentative="1">
      <w:start w:val="1"/>
      <w:numFmt w:val="lowerLetter"/>
      <w:lvlText w:val="%8."/>
      <w:lvlJc w:val="left"/>
      <w:pPr>
        <w:ind w:left="6546" w:hanging="360"/>
      </w:pPr>
    </w:lvl>
    <w:lvl w:ilvl="8" w:tplc="0427001B" w:tentative="1">
      <w:start w:val="1"/>
      <w:numFmt w:val="lowerRoman"/>
      <w:lvlText w:val="%9."/>
      <w:lvlJc w:val="right"/>
      <w:pPr>
        <w:ind w:left="7266" w:hanging="180"/>
      </w:pPr>
    </w:lvl>
  </w:abstractNum>
  <w:abstractNum w:abstractNumId="5" w15:restartNumberingAfterBreak="0">
    <w:nsid w:val="14E67789"/>
    <w:multiLevelType w:val="hybridMultilevel"/>
    <w:tmpl w:val="83A6EEC4"/>
    <w:lvl w:ilvl="0" w:tplc="5FC81464">
      <w:start w:val="1"/>
      <w:numFmt w:val="decimal"/>
      <w:lvlText w:val="%1."/>
      <w:lvlJc w:val="left"/>
      <w:pPr>
        <w:ind w:left="8015" w:hanging="360"/>
      </w:pPr>
      <w:rPr>
        <w:rFonts w:hint="default"/>
        <w:b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59E0D31"/>
    <w:multiLevelType w:val="multilevel"/>
    <w:tmpl w:val="B018FBB8"/>
    <w:lvl w:ilvl="0">
      <w:start w:val="40"/>
      <w:numFmt w:val="decimal"/>
      <w:pStyle w:val="HSPunktai"/>
      <w:lvlText w:val="%1."/>
      <w:lvlJc w:val="left"/>
      <w:pPr>
        <w:tabs>
          <w:tab w:val="num" w:pos="360"/>
        </w:tabs>
        <w:ind w:left="360" w:hanging="360"/>
      </w:pPr>
      <w:rPr>
        <w:rFonts w:hint="default"/>
        <w:b w:val="0"/>
        <w:i w:val="0"/>
      </w:rPr>
    </w:lvl>
    <w:lvl w:ilvl="1">
      <w:start w:val="1"/>
      <w:numFmt w:val="decimal"/>
      <w:pStyle w:val="Punktai11"/>
      <w:lvlText w:val="%1.%2."/>
      <w:lvlJc w:val="left"/>
      <w:pPr>
        <w:tabs>
          <w:tab w:val="num" w:pos="802"/>
        </w:tabs>
        <w:ind w:left="802" w:hanging="432"/>
      </w:pPr>
      <w:rPr>
        <w:rFonts w:hint="default"/>
      </w:rPr>
    </w:lvl>
    <w:lvl w:ilvl="2">
      <w:start w:val="1"/>
      <w:numFmt w:val="decimal"/>
      <w:lvlText w:val="%1.%2.%3."/>
      <w:lvlJc w:val="left"/>
      <w:pPr>
        <w:tabs>
          <w:tab w:val="num" w:pos="1450"/>
        </w:tabs>
        <w:ind w:left="1234" w:hanging="504"/>
      </w:pPr>
      <w:rPr>
        <w:rFonts w:hint="default"/>
      </w:rPr>
    </w:lvl>
    <w:lvl w:ilvl="3">
      <w:start w:val="1"/>
      <w:numFmt w:val="decimal"/>
      <w:lvlText w:val="%1.%2.%3.%4."/>
      <w:lvlJc w:val="left"/>
      <w:pPr>
        <w:tabs>
          <w:tab w:val="num" w:pos="1810"/>
        </w:tabs>
        <w:ind w:left="1738" w:hanging="648"/>
      </w:pPr>
      <w:rPr>
        <w:rFonts w:hint="default"/>
      </w:rPr>
    </w:lvl>
    <w:lvl w:ilvl="4">
      <w:start w:val="1"/>
      <w:numFmt w:val="decimal"/>
      <w:lvlText w:val="%1.%2.%3.%4.%5."/>
      <w:lvlJc w:val="left"/>
      <w:pPr>
        <w:tabs>
          <w:tab w:val="num" w:pos="2530"/>
        </w:tabs>
        <w:ind w:left="2242" w:hanging="792"/>
      </w:pPr>
      <w:rPr>
        <w:rFonts w:hint="default"/>
      </w:rPr>
    </w:lvl>
    <w:lvl w:ilvl="5">
      <w:start w:val="1"/>
      <w:numFmt w:val="decimal"/>
      <w:lvlText w:val="%1.%2.%3.%4.%5.%6."/>
      <w:lvlJc w:val="left"/>
      <w:pPr>
        <w:tabs>
          <w:tab w:val="num" w:pos="2890"/>
        </w:tabs>
        <w:ind w:left="2746" w:hanging="936"/>
      </w:pPr>
      <w:rPr>
        <w:rFonts w:hint="default"/>
      </w:rPr>
    </w:lvl>
    <w:lvl w:ilvl="6">
      <w:start w:val="1"/>
      <w:numFmt w:val="decimal"/>
      <w:lvlText w:val="%1.%2.%3.%4.%5.%6.%7."/>
      <w:lvlJc w:val="left"/>
      <w:pPr>
        <w:tabs>
          <w:tab w:val="num" w:pos="3610"/>
        </w:tabs>
        <w:ind w:left="3250" w:hanging="1080"/>
      </w:pPr>
      <w:rPr>
        <w:rFonts w:hint="default"/>
      </w:rPr>
    </w:lvl>
    <w:lvl w:ilvl="7">
      <w:start w:val="1"/>
      <w:numFmt w:val="decimal"/>
      <w:lvlText w:val="%1.%2.%3.%4.%5.%6.%7.%8."/>
      <w:lvlJc w:val="left"/>
      <w:pPr>
        <w:tabs>
          <w:tab w:val="num" w:pos="3970"/>
        </w:tabs>
        <w:ind w:left="3754" w:hanging="1224"/>
      </w:pPr>
      <w:rPr>
        <w:rFonts w:hint="default"/>
      </w:rPr>
    </w:lvl>
    <w:lvl w:ilvl="8">
      <w:start w:val="1"/>
      <w:numFmt w:val="decimal"/>
      <w:lvlText w:val="%1.%2.%3.%4.%5.%6.%7.%8.%9."/>
      <w:lvlJc w:val="left"/>
      <w:pPr>
        <w:tabs>
          <w:tab w:val="num" w:pos="4690"/>
        </w:tabs>
        <w:ind w:left="4330" w:hanging="1440"/>
      </w:pPr>
      <w:rPr>
        <w:rFonts w:hint="default"/>
      </w:rPr>
    </w:lvl>
  </w:abstractNum>
  <w:abstractNum w:abstractNumId="7" w15:restartNumberingAfterBreak="0">
    <w:nsid w:val="1693378B"/>
    <w:multiLevelType w:val="multilevel"/>
    <w:tmpl w:val="37E4AF5A"/>
    <w:lvl w:ilvl="0">
      <w:start w:val="1"/>
      <w:numFmt w:val="decimal"/>
      <w:suff w:val="space"/>
      <w:lvlText w:val="%1."/>
      <w:lvlJc w:val="left"/>
      <w:pPr>
        <w:ind w:left="1152" w:hanging="432"/>
      </w:pPr>
    </w:lvl>
    <w:lvl w:ilvl="1">
      <w:start w:val="1"/>
      <w:numFmt w:val="decimal"/>
      <w:suff w:val="space"/>
      <w:lvlText w:val="%1.%2."/>
      <w:lvlJc w:val="left"/>
      <w:pPr>
        <w:ind w:left="-10" w:firstLine="720"/>
      </w:p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8" w15:restartNumberingAfterBreak="0">
    <w:nsid w:val="1804086D"/>
    <w:multiLevelType w:val="hybridMultilevel"/>
    <w:tmpl w:val="0C0C9D2A"/>
    <w:lvl w:ilvl="0" w:tplc="D6BC67D8">
      <w:start w:val="1"/>
      <w:numFmt w:val="bullet"/>
      <w:pStyle w:val="EYBulletTex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380960"/>
    <w:multiLevelType w:val="multilevel"/>
    <w:tmpl w:val="5D88C34C"/>
    <w:lvl w:ilvl="0">
      <w:start w:val="3"/>
      <w:numFmt w:val="decimal"/>
      <w:lvlText w:val="%1."/>
      <w:lvlJc w:val="left"/>
      <w:pPr>
        <w:ind w:left="360" w:hanging="360"/>
      </w:pPr>
      <w:rPr>
        <w:rFonts w:hint="default"/>
        <w:b/>
      </w:rPr>
    </w:lvl>
    <w:lvl w:ilvl="1">
      <w:start w:val="1"/>
      <w:numFmt w:val="decimal"/>
      <w:lvlText w:val="%1.%2."/>
      <w:lvlJc w:val="left"/>
      <w:pPr>
        <w:ind w:left="1645" w:hanging="360"/>
      </w:pPr>
      <w:rPr>
        <w:rFonts w:hint="default"/>
        <w:b w:val="0"/>
      </w:rPr>
    </w:lvl>
    <w:lvl w:ilvl="2">
      <w:start w:val="1"/>
      <w:numFmt w:val="decimal"/>
      <w:lvlText w:val="%1.%2.%3."/>
      <w:lvlJc w:val="left"/>
      <w:pPr>
        <w:ind w:left="3290" w:hanging="720"/>
      </w:pPr>
      <w:rPr>
        <w:rFonts w:hint="default"/>
        <w:b w:val="0"/>
      </w:rPr>
    </w:lvl>
    <w:lvl w:ilvl="3">
      <w:start w:val="1"/>
      <w:numFmt w:val="decimal"/>
      <w:lvlText w:val="%1.%2.%3.%4."/>
      <w:lvlJc w:val="left"/>
      <w:pPr>
        <w:ind w:left="4575" w:hanging="720"/>
      </w:pPr>
      <w:rPr>
        <w:rFonts w:hint="default"/>
        <w:b w:val="0"/>
      </w:rPr>
    </w:lvl>
    <w:lvl w:ilvl="4">
      <w:start w:val="1"/>
      <w:numFmt w:val="decimal"/>
      <w:lvlText w:val="%1.%2.%3.%4.%5."/>
      <w:lvlJc w:val="left"/>
      <w:pPr>
        <w:ind w:left="6220" w:hanging="1080"/>
      </w:pPr>
      <w:rPr>
        <w:rFonts w:hint="default"/>
        <w:b w:val="0"/>
      </w:rPr>
    </w:lvl>
    <w:lvl w:ilvl="5">
      <w:start w:val="1"/>
      <w:numFmt w:val="decimal"/>
      <w:lvlText w:val="%1.%2.%3.%4.%5.%6."/>
      <w:lvlJc w:val="left"/>
      <w:pPr>
        <w:ind w:left="7505" w:hanging="1080"/>
      </w:pPr>
      <w:rPr>
        <w:rFonts w:hint="default"/>
        <w:b w:val="0"/>
      </w:rPr>
    </w:lvl>
    <w:lvl w:ilvl="6">
      <w:start w:val="1"/>
      <w:numFmt w:val="decimal"/>
      <w:lvlText w:val="%1.%2.%3.%4.%5.%6.%7."/>
      <w:lvlJc w:val="left"/>
      <w:pPr>
        <w:ind w:left="9150" w:hanging="1440"/>
      </w:pPr>
      <w:rPr>
        <w:rFonts w:hint="default"/>
        <w:b/>
      </w:rPr>
    </w:lvl>
    <w:lvl w:ilvl="7">
      <w:start w:val="1"/>
      <w:numFmt w:val="decimal"/>
      <w:lvlText w:val="%1.%2.%3.%4.%5.%6.%7.%8."/>
      <w:lvlJc w:val="left"/>
      <w:pPr>
        <w:ind w:left="10435" w:hanging="1440"/>
      </w:pPr>
      <w:rPr>
        <w:rFonts w:hint="default"/>
        <w:b/>
      </w:rPr>
    </w:lvl>
    <w:lvl w:ilvl="8">
      <w:start w:val="1"/>
      <w:numFmt w:val="decimal"/>
      <w:lvlText w:val="%1.%2.%3.%4.%5.%6.%7.%8.%9."/>
      <w:lvlJc w:val="left"/>
      <w:pPr>
        <w:ind w:left="12080" w:hanging="1800"/>
      </w:pPr>
      <w:rPr>
        <w:rFonts w:hint="default"/>
        <w:b/>
      </w:rPr>
    </w:lvl>
  </w:abstractNum>
  <w:abstractNum w:abstractNumId="10" w15:restartNumberingAfterBreak="0">
    <w:nsid w:val="28B90A9D"/>
    <w:multiLevelType w:val="multilevel"/>
    <w:tmpl w:val="CA82720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291535DA"/>
    <w:multiLevelType w:val="hybridMultilevel"/>
    <w:tmpl w:val="3DD45250"/>
    <w:lvl w:ilvl="0" w:tplc="DC121F50">
      <w:start w:val="1"/>
      <w:numFmt w:val="decimal"/>
      <w:lvlText w:val="3.%1."/>
      <w:lvlJc w:val="left"/>
      <w:pPr>
        <w:ind w:left="1500" w:hanging="360"/>
      </w:pPr>
      <w:rPr>
        <w:rFonts w:cs="Times New Roman" w:hint="default"/>
        <w:color w:val="auto"/>
      </w:rPr>
    </w:lvl>
    <w:lvl w:ilvl="1" w:tplc="5E0EB826">
      <w:start w:val="2"/>
      <w:numFmt w:val="decimal"/>
      <w:pStyle w:val="lentnr2"/>
      <w:lvlText w:val="%2."/>
      <w:lvlJc w:val="left"/>
      <w:pPr>
        <w:tabs>
          <w:tab w:val="num" w:pos="2220"/>
        </w:tabs>
        <w:ind w:left="2220" w:hanging="360"/>
      </w:pPr>
      <w:rPr>
        <w:rFonts w:cs="Times New Roman" w:hint="default"/>
      </w:rPr>
    </w:lvl>
    <w:lvl w:ilvl="2" w:tplc="0427001B" w:tentative="1">
      <w:start w:val="1"/>
      <w:numFmt w:val="lowerRoman"/>
      <w:lvlText w:val="%3."/>
      <w:lvlJc w:val="right"/>
      <w:pPr>
        <w:ind w:left="2940" w:hanging="180"/>
      </w:pPr>
      <w:rPr>
        <w:rFonts w:cs="Times New Roman"/>
      </w:rPr>
    </w:lvl>
    <w:lvl w:ilvl="3" w:tplc="0427000F" w:tentative="1">
      <w:start w:val="1"/>
      <w:numFmt w:val="decimal"/>
      <w:lvlText w:val="%4."/>
      <w:lvlJc w:val="left"/>
      <w:pPr>
        <w:ind w:left="3660" w:hanging="360"/>
      </w:pPr>
      <w:rPr>
        <w:rFonts w:cs="Times New Roman"/>
      </w:rPr>
    </w:lvl>
    <w:lvl w:ilvl="4" w:tplc="04270019" w:tentative="1">
      <w:start w:val="1"/>
      <w:numFmt w:val="lowerLetter"/>
      <w:lvlText w:val="%5."/>
      <w:lvlJc w:val="left"/>
      <w:pPr>
        <w:ind w:left="4380" w:hanging="360"/>
      </w:pPr>
      <w:rPr>
        <w:rFonts w:cs="Times New Roman"/>
      </w:rPr>
    </w:lvl>
    <w:lvl w:ilvl="5" w:tplc="0427001B" w:tentative="1">
      <w:start w:val="1"/>
      <w:numFmt w:val="lowerRoman"/>
      <w:lvlText w:val="%6."/>
      <w:lvlJc w:val="right"/>
      <w:pPr>
        <w:ind w:left="5100" w:hanging="180"/>
      </w:pPr>
      <w:rPr>
        <w:rFonts w:cs="Times New Roman"/>
      </w:rPr>
    </w:lvl>
    <w:lvl w:ilvl="6" w:tplc="0427000F" w:tentative="1">
      <w:start w:val="1"/>
      <w:numFmt w:val="decimal"/>
      <w:lvlText w:val="%7."/>
      <w:lvlJc w:val="left"/>
      <w:pPr>
        <w:ind w:left="5820" w:hanging="360"/>
      </w:pPr>
      <w:rPr>
        <w:rFonts w:cs="Times New Roman"/>
      </w:rPr>
    </w:lvl>
    <w:lvl w:ilvl="7" w:tplc="04270019" w:tentative="1">
      <w:start w:val="1"/>
      <w:numFmt w:val="lowerLetter"/>
      <w:lvlText w:val="%8."/>
      <w:lvlJc w:val="left"/>
      <w:pPr>
        <w:ind w:left="6540" w:hanging="360"/>
      </w:pPr>
      <w:rPr>
        <w:rFonts w:cs="Times New Roman"/>
      </w:rPr>
    </w:lvl>
    <w:lvl w:ilvl="8" w:tplc="0427001B" w:tentative="1">
      <w:start w:val="1"/>
      <w:numFmt w:val="lowerRoman"/>
      <w:lvlText w:val="%9."/>
      <w:lvlJc w:val="right"/>
      <w:pPr>
        <w:ind w:left="7260" w:hanging="180"/>
      </w:pPr>
      <w:rPr>
        <w:rFonts w:cs="Times New Roman"/>
      </w:rPr>
    </w:lvl>
  </w:abstractNum>
  <w:abstractNum w:abstractNumId="12" w15:restartNumberingAfterBreak="0">
    <w:nsid w:val="2E454F17"/>
    <w:multiLevelType w:val="hybridMultilevel"/>
    <w:tmpl w:val="27C880B0"/>
    <w:lvl w:ilvl="0" w:tplc="FFFFFFFF">
      <w:start w:val="1"/>
      <w:numFmt w:val="decimal"/>
      <w:lvlText w:val="%1)"/>
      <w:lvlJc w:val="left"/>
      <w:pPr>
        <w:tabs>
          <w:tab w:val="num" w:pos="1077"/>
        </w:tabs>
        <w:ind w:left="0" w:firstLine="720"/>
      </w:pPr>
      <w:rPr>
        <w:rFonts w:hint="default"/>
      </w:rPr>
    </w:lvl>
    <w:lvl w:ilvl="1" w:tplc="7FCE95D4">
      <w:start w:val="1"/>
      <w:numFmt w:val="decimal"/>
      <w:lvlText w:val="%2."/>
      <w:lvlJc w:val="left"/>
      <w:pPr>
        <w:tabs>
          <w:tab w:val="num" w:pos="1440"/>
        </w:tabs>
        <w:ind w:left="1440" w:hanging="360"/>
      </w:pPr>
      <w:rPr>
        <w:rFonts w:ascii="Times New Roman" w:hAnsi="Times New Roman" w:hint="default"/>
        <w:b/>
      </w:rPr>
    </w:lvl>
    <w:lvl w:ilvl="2" w:tplc="296A1776">
      <w:start w:val="2"/>
      <w:numFmt w:val="decimal"/>
      <w:lvlText w:val="%3"/>
      <w:lvlJc w:val="left"/>
      <w:pPr>
        <w:tabs>
          <w:tab w:val="num" w:pos="502"/>
        </w:tabs>
        <w:ind w:left="502" w:hanging="360"/>
      </w:pPr>
      <w:rPr>
        <w:rFonts w:hint="default"/>
        <w:b w:val="0"/>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DE71599"/>
    <w:multiLevelType w:val="multilevel"/>
    <w:tmpl w:val="B014663A"/>
    <w:lvl w:ilvl="0">
      <w:start w:val="1"/>
      <w:numFmt w:val="decimal"/>
      <w:pStyle w:val="Skyrius"/>
      <w:lvlText w:val="%1."/>
      <w:lvlJc w:val="left"/>
      <w:pPr>
        <w:tabs>
          <w:tab w:val="num" w:pos="360"/>
        </w:tabs>
        <w:ind w:left="360" w:hanging="360"/>
      </w:pPr>
      <w:rPr>
        <w:rFonts w:cs="Times New Roman"/>
      </w:rPr>
    </w:lvl>
    <w:lvl w:ilvl="1">
      <w:start w:val="1"/>
      <w:numFmt w:val="decimal"/>
      <w:pStyle w:val="bodynum"/>
      <w:lvlText w:val="%1.%2."/>
      <w:lvlJc w:val="left"/>
      <w:pPr>
        <w:tabs>
          <w:tab w:val="num" w:pos="720"/>
        </w:tabs>
      </w:pPr>
      <w:rPr>
        <w:rFonts w:cs="Times New Roman"/>
      </w:rPr>
    </w:lvl>
    <w:lvl w:ilvl="2">
      <w:start w:val="1"/>
      <w:numFmt w:val="decimal"/>
      <w:pStyle w:val="Skyrius2"/>
      <w:lvlText w:val="%1.%2.%3."/>
      <w:lvlJc w:val="left"/>
      <w:pPr>
        <w:tabs>
          <w:tab w:val="num" w:pos="1440"/>
        </w:tabs>
        <w:ind w:left="1224" w:hanging="504"/>
      </w:pPr>
      <w:rPr>
        <w:rFonts w:cs="Times New Roman"/>
      </w:rPr>
    </w:lvl>
    <w:lvl w:ilvl="3">
      <w:start w:val="1"/>
      <w:numFmt w:val="decimal"/>
      <w:pStyle w:val="Skyrius3"/>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15:restartNumberingAfterBreak="0">
    <w:nsid w:val="3EC973C9"/>
    <w:multiLevelType w:val="multilevel"/>
    <w:tmpl w:val="4E600DA8"/>
    <w:lvl w:ilvl="0">
      <w:start w:val="1"/>
      <w:numFmt w:val="upperRoman"/>
      <w:lvlText w:val="%1."/>
      <w:lvlJc w:val="left"/>
      <w:pPr>
        <w:ind w:left="1429" w:hanging="72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462" w:hanging="72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97" w:hanging="1800"/>
      </w:pPr>
      <w:rPr>
        <w:rFonts w:hint="default"/>
      </w:rPr>
    </w:lvl>
  </w:abstractNum>
  <w:abstractNum w:abstractNumId="16" w15:restartNumberingAfterBreak="0">
    <w:nsid w:val="404D16F7"/>
    <w:multiLevelType w:val="hybridMultilevel"/>
    <w:tmpl w:val="6D0270A0"/>
    <w:lvl w:ilvl="0" w:tplc="1A00F648">
      <w:start w:val="1"/>
      <w:numFmt w:val="decimal"/>
      <w:lvlText w:val="2.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14476D6"/>
    <w:multiLevelType w:val="multilevel"/>
    <w:tmpl w:val="A3D0D1F8"/>
    <w:lvl w:ilvl="0">
      <w:start w:val="1"/>
      <w:numFmt w:val="decimal"/>
      <w:pStyle w:val="1lygis"/>
      <w:lvlText w:val="%1."/>
      <w:lvlJc w:val="left"/>
      <w:pPr>
        <w:tabs>
          <w:tab w:val="num" w:pos="1702"/>
        </w:tabs>
        <w:ind w:left="1702" w:hanging="709"/>
      </w:pPr>
      <w:rPr>
        <w:rFonts w:cs="Times New Roman" w:hint="default"/>
        <w:b w:val="0"/>
      </w:rPr>
    </w:lvl>
    <w:lvl w:ilvl="1">
      <w:start w:val="1"/>
      <w:numFmt w:val="decimal"/>
      <w:lvlText w:val="%1.%2."/>
      <w:lvlJc w:val="left"/>
      <w:pPr>
        <w:tabs>
          <w:tab w:val="num" w:pos="1985"/>
        </w:tabs>
        <w:ind w:left="1985" w:hanging="992"/>
      </w:pPr>
      <w:rPr>
        <w:rFonts w:cs="Times New Roman" w:hint="default"/>
      </w:rPr>
    </w:lvl>
    <w:lvl w:ilvl="2">
      <w:start w:val="1"/>
      <w:numFmt w:val="decimal"/>
      <w:lvlText w:val="%1.%2.%3."/>
      <w:lvlJc w:val="left"/>
      <w:pPr>
        <w:tabs>
          <w:tab w:val="num" w:pos="2269"/>
        </w:tabs>
        <w:ind w:left="2269" w:hanging="1276"/>
      </w:pPr>
      <w:rPr>
        <w:rFonts w:cs="Times New Roman" w:hint="default"/>
      </w:rPr>
    </w:lvl>
    <w:lvl w:ilvl="3">
      <w:start w:val="1"/>
      <w:numFmt w:val="decimal"/>
      <w:lvlText w:val="%1.%2.%3.%4."/>
      <w:lvlJc w:val="left"/>
      <w:pPr>
        <w:tabs>
          <w:tab w:val="num" w:pos="3333"/>
        </w:tabs>
        <w:ind w:left="3333" w:hanging="720"/>
      </w:pPr>
      <w:rPr>
        <w:rFonts w:cs="Times New Roman" w:hint="default"/>
      </w:rPr>
    </w:lvl>
    <w:lvl w:ilvl="4">
      <w:start w:val="1"/>
      <w:numFmt w:val="decimal"/>
      <w:lvlText w:val="%1.%2.%3.%4.%5."/>
      <w:lvlJc w:val="left"/>
      <w:pPr>
        <w:tabs>
          <w:tab w:val="num" w:pos="4233"/>
        </w:tabs>
        <w:ind w:left="4233" w:hanging="1080"/>
      </w:pPr>
      <w:rPr>
        <w:rFonts w:cs="Times New Roman" w:hint="default"/>
      </w:rPr>
    </w:lvl>
    <w:lvl w:ilvl="5">
      <w:start w:val="1"/>
      <w:numFmt w:val="decimal"/>
      <w:lvlText w:val="%1.%2.%3.%4.%5.%6."/>
      <w:lvlJc w:val="left"/>
      <w:pPr>
        <w:tabs>
          <w:tab w:val="num" w:pos="4773"/>
        </w:tabs>
        <w:ind w:left="4773" w:hanging="1080"/>
      </w:pPr>
      <w:rPr>
        <w:rFonts w:cs="Times New Roman" w:hint="default"/>
      </w:rPr>
    </w:lvl>
    <w:lvl w:ilvl="6">
      <w:start w:val="1"/>
      <w:numFmt w:val="decimal"/>
      <w:lvlText w:val="%1.%2.%3.%4.%5.%6.%7."/>
      <w:lvlJc w:val="left"/>
      <w:pPr>
        <w:tabs>
          <w:tab w:val="num" w:pos="5673"/>
        </w:tabs>
        <w:ind w:left="5673" w:hanging="1440"/>
      </w:pPr>
      <w:rPr>
        <w:rFonts w:cs="Times New Roman" w:hint="default"/>
      </w:rPr>
    </w:lvl>
    <w:lvl w:ilvl="7">
      <w:start w:val="1"/>
      <w:numFmt w:val="decimal"/>
      <w:lvlText w:val="%1.%2.%3.%4.%5.%6.%7.%8."/>
      <w:lvlJc w:val="left"/>
      <w:pPr>
        <w:tabs>
          <w:tab w:val="num" w:pos="6213"/>
        </w:tabs>
        <w:ind w:left="6213" w:hanging="1440"/>
      </w:pPr>
      <w:rPr>
        <w:rFonts w:cs="Times New Roman" w:hint="default"/>
      </w:rPr>
    </w:lvl>
    <w:lvl w:ilvl="8">
      <w:start w:val="1"/>
      <w:numFmt w:val="decimal"/>
      <w:lvlText w:val="%1.%2.%3.%4.%5.%6.%7.%8.%9."/>
      <w:lvlJc w:val="left"/>
      <w:pPr>
        <w:tabs>
          <w:tab w:val="num" w:pos="7113"/>
        </w:tabs>
        <w:ind w:left="7113" w:hanging="1800"/>
      </w:pPr>
      <w:rPr>
        <w:rFonts w:cs="Times New Roman" w:hint="default"/>
      </w:rPr>
    </w:lvl>
  </w:abstractNum>
  <w:abstractNum w:abstractNumId="19" w15:restartNumberingAfterBreak="0">
    <w:nsid w:val="552E0D20"/>
    <w:multiLevelType w:val="multilevel"/>
    <w:tmpl w:val="51046206"/>
    <w:lvl w:ilvl="0">
      <w:start w:val="2"/>
      <w:numFmt w:val="decimal"/>
      <w:lvlText w:val="%1."/>
      <w:lvlJc w:val="left"/>
      <w:pPr>
        <w:ind w:left="360" w:hanging="360"/>
      </w:pPr>
      <w:rPr>
        <w:b/>
        <w:color w:val="auto"/>
      </w:rPr>
    </w:lvl>
    <w:lvl w:ilvl="1">
      <w:start w:val="1"/>
      <w:numFmt w:val="decimal"/>
      <w:lvlText w:val="%1.%2."/>
      <w:lvlJc w:val="left"/>
      <w:pPr>
        <w:ind w:left="1211" w:hanging="360"/>
      </w:pPr>
      <w:rPr>
        <w:rFonts w:ascii="Times New Roman" w:hAnsi="Times New Roman" w:cs="Times New Roman" w:hint="default"/>
        <w:b w:val="0"/>
        <w:color w:val="auto"/>
        <w:sz w:val="24"/>
        <w:szCs w:val="24"/>
      </w:rPr>
    </w:lvl>
    <w:lvl w:ilvl="2">
      <w:start w:val="1"/>
      <w:numFmt w:val="decimal"/>
      <w:lvlText w:val="%1.%2.%3."/>
      <w:lvlJc w:val="left"/>
      <w:pPr>
        <w:ind w:left="720" w:hanging="720"/>
      </w:pPr>
      <w:rPr>
        <w:b w:val="0"/>
        <w:color w:val="auto"/>
        <w:sz w:val="24"/>
        <w:szCs w:val="24"/>
      </w:rPr>
    </w:lvl>
    <w:lvl w:ilvl="3">
      <w:start w:val="1"/>
      <w:numFmt w:val="decimal"/>
      <w:lvlText w:val="%1.%2.%3.%4."/>
      <w:lvlJc w:val="left"/>
      <w:pPr>
        <w:ind w:left="720" w:hanging="720"/>
      </w:pPr>
      <w:rPr>
        <w:b/>
        <w:color w:val="auto"/>
      </w:rPr>
    </w:lvl>
    <w:lvl w:ilvl="4">
      <w:start w:val="1"/>
      <w:numFmt w:val="decimal"/>
      <w:lvlText w:val="%1.%2.%3.%4.%5."/>
      <w:lvlJc w:val="left"/>
      <w:pPr>
        <w:ind w:left="1080" w:hanging="1080"/>
      </w:pPr>
      <w:rPr>
        <w:b/>
        <w:color w:val="auto"/>
      </w:rPr>
    </w:lvl>
    <w:lvl w:ilvl="5">
      <w:start w:val="1"/>
      <w:numFmt w:val="decimal"/>
      <w:lvlText w:val="%1.%2.%3.%4.%5.%6."/>
      <w:lvlJc w:val="left"/>
      <w:pPr>
        <w:ind w:left="1080" w:hanging="1080"/>
      </w:pPr>
      <w:rPr>
        <w:b/>
        <w:color w:val="auto"/>
      </w:rPr>
    </w:lvl>
    <w:lvl w:ilvl="6">
      <w:start w:val="1"/>
      <w:numFmt w:val="decimal"/>
      <w:lvlText w:val="%1.%2.%3.%4.%5.%6.%7."/>
      <w:lvlJc w:val="left"/>
      <w:pPr>
        <w:ind w:left="1440" w:hanging="1440"/>
      </w:pPr>
      <w:rPr>
        <w:b/>
        <w:color w:val="auto"/>
      </w:rPr>
    </w:lvl>
    <w:lvl w:ilvl="7">
      <w:start w:val="1"/>
      <w:numFmt w:val="decimal"/>
      <w:lvlText w:val="%1.%2.%3.%4.%5.%6.%7.%8."/>
      <w:lvlJc w:val="left"/>
      <w:pPr>
        <w:ind w:left="1440" w:hanging="1440"/>
      </w:pPr>
      <w:rPr>
        <w:b/>
        <w:color w:val="auto"/>
      </w:rPr>
    </w:lvl>
    <w:lvl w:ilvl="8">
      <w:start w:val="1"/>
      <w:numFmt w:val="decimal"/>
      <w:lvlText w:val="%1.%2.%3.%4.%5.%6.%7.%8.%9."/>
      <w:lvlJc w:val="left"/>
      <w:pPr>
        <w:ind w:left="1800" w:hanging="1800"/>
      </w:pPr>
      <w:rPr>
        <w:b/>
        <w:color w:val="auto"/>
      </w:rPr>
    </w:lvl>
  </w:abstractNum>
  <w:abstractNum w:abstractNumId="20" w15:restartNumberingAfterBreak="0">
    <w:nsid w:val="563574A9"/>
    <w:multiLevelType w:val="multilevel"/>
    <w:tmpl w:val="3D8A62D6"/>
    <w:lvl w:ilvl="0">
      <w:start w:val="1"/>
      <w:numFmt w:val="decimal"/>
      <w:lvlText w:val="%1."/>
      <w:lvlJc w:val="left"/>
      <w:pPr>
        <w:ind w:left="720" w:hanging="360"/>
      </w:pPr>
      <w:rPr>
        <w:b/>
      </w:rPr>
    </w:lvl>
    <w:lvl w:ilvl="1">
      <w:start w:val="1"/>
      <w:numFmt w:val="decimal"/>
      <w:isLgl/>
      <w:lvlText w:val="%1.%2."/>
      <w:lvlJc w:val="left"/>
      <w:pPr>
        <w:ind w:left="1707" w:hanging="1140"/>
      </w:pPr>
    </w:lvl>
    <w:lvl w:ilvl="2">
      <w:start w:val="1"/>
      <w:numFmt w:val="decimal"/>
      <w:isLgl/>
      <w:lvlText w:val="%1.%2.%3."/>
      <w:lvlJc w:val="left"/>
      <w:pPr>
        <w:ind w:left="1914" w:hanging="1140"/>
      </w:pPr>
    </w:lvl>
    <w:lvl w:ilvl="3">
      <w:start w:val="1"/>
      <w:numFmt w:val="decimal"/>
      <w:isLgl/>
      <w:lvlText w:val="%1.%2.%3.%4."/>
      <w:lvlJc w:val="left"/>
      <w:pPr>
        <w:ind w:left="2121" w:hanging="1140"/>
      </w:pPr>
    </w:lvl>
    <w:lvl w:ilvl="4">
      <w:start w:val="1"/>
      <w:numFmt w:val="decimal"/>
      <w:isLgl/>
      <w:lvlText w:val="%1.%2.%3.%4.%5."/>
      <w:lvlJc w:val="left"/>
      <w:pPr>
        <w:ind w:left="2328" w:hanging="1140"/>
      </w:pPr>
    </w:lvl>
    <w:lvl w:ilvl="5">
      <w:start w:val="1"/>
      <w:numFmt w:val="decimal"/>
      <w:isLgl/>
      <w:lvlText w:val="%1.%2.%3.%4.%5.%6."/>
      <w:lvlJc w:val="left"/>
      <w:pPr>
        <w:ind w:left="2535" w:hanging="114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1" w15:restartNumberingAfterBreak="0">
    <w:nsid w:val="5D652C0F"/>
    <w:multiLevelType w:val="hybridMultilevel"/>
    <w:tmpl w:val="0308C7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F2567B1"/>
    <w:multiLevelType w:val="hybridMultilevel"/>
    <w:tmpl w:val="1960D94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3" w15:restartNumberingAfterBreak="0">
    <w:nsid w:val="616F1D09"/>
    <w:multiLevelType w:val="hybridMultilevel"/>
    <w:tmpl w:val="0900B9B8"/>
    <w:lvl w:ilvl="0" w:tplc="55F296E8">
      <w:start w:val="1"/>
      <w:numFmt w:val="lowerLetter"/>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2DD157C"/>
    <w:multiLevelType w:val="hybridMultilevel"/>
    <w:tmpl w:val="E1F89D92"/>
    <w:lvl w:ilvl="0" w:tplc="315CFEB6">
      <w:start w:val="1"/>
      <w:numFmt w:val="decimal"/>
      <w:lvlText w:val="3.%1."/>
      <w:lvlJc w:val="left"/>
      <w:pPr>
        <w:ind w:left="1571" w:hanging="360"/>
      </w:pPr>
      <w:rPr>
        <w:rFonts w:hint="default"/>
        <w:b w:val="0"/>
        <w:i w:val="0"/>
        <w:strike w:val="0"/>
        <w:dstrike w:val="0"/>
        <w:color w:val="auto"/>
        <w:sz w:val="24"/>
        <w:szCs w:val="24"/>
        <w:u w:val="none" w:color="000000"/>
        <w:vertAlign w:val="baseline"/>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8F54E4F"/>
    <w:multiLevelType w:val="multilevel"/>
    <w:tmpl w:val="9ECC93BA"/>
    <w:lvl w:ilvl="0">
      <w:start w:val="5"/>
      <w:numFmt w:val="decimal"/>
      <w:lvlText w:val="%1."/>
      <w:lvlJc w:val="left"/>
      <w:pPr>
        <w:ind w:left="540" w:hanging="540"/>
      </w:pPr>
      <w:rPr>
        <w:rFonts w:hint="default"/>
      </w:rPr>
    </w:lvl>
    <w:lvl w:ilvl="1">
      <w:start w:val="5"/>
      <w:numFmt w:val="decimal"/>
      <w:lvlText w:val="%1.%2."/>
      <w:lvlJc w:val="left"/>
      <w:pPr>
        <w:ind w:left="1182" w:hanging="540"/>
      </w:pPr>
      <w:rPr>
        <w:rFonts w:hint="default"/>
      </w:rPr>
    </w:lvl>
    <w:lvl w:ilvl="2">
      <w:start w:val="2"/>
      <w:numFmt w:val="decimal"/>
      <w:lvlText w:val="%1.%2.%3."/>
      <w:lvlJc w:val="left"/>
      <w:pPr>
        <w:ind w:left="2004" w:hanging="720"/>
      </w:pPr>
      <w:rPr>
        <w:rFonts w:hint="default"/>
      </w:rPr>
    </w:lvl>
    <w:lvl w:ilvl="3">
      <w:start w:val="1"/>
      <w:numFmt w:val="decimal"/>
      <w:lvlText w:val="%1.%2.%3.%4."/>
      <w:lvlJc w:val="left"/>
      <w:pPr>
        <w:ind w:left="2646" w:hanging="720"/>
      </w:pPr>
      <w:rPr>
        <w:rFonts w:hint="default"/>
      </w:rPr>
    </w:lvl>
    <w:lvl w:ilvl="4">
      <w:start w:val="1"/>
      <w:numFmt w:val="decimal"/>
      <w:lvlText w:val="%1.%2.%3.%4.%5."/>
      <w:lvlJc w:val="left"/>
      <w:pPr>
        <w:ind w:left="3648" w:hanging="1080"/>
      </w:pPr>
      <w:rPr>
        <w:rFonts w:hint="default"/>
      </w:rPr>
    </w:lvl>
    <w:lvl w:ilvl="5">
      <w:start w:val="1"/>
      <w:numFmt w:val="decimal"/>
      <w:lvlText w:val="%1.%2.%3.%4.%5.%6."/>
      <w:lvlJc w:val="left"/>
      <w:pPr>
        <w:ind w:left="4290" w:hanging="1080"/>
      </w:pPr>
      <w:rPr>
        <w:rFonts w:hint="default"/>
      </w:rPr>
    </w:lvl>
    <w:lvl w:ilvl="6">
      <w:start w:val="1"/>
      <w:numFmt w:val="decimal"/>
      <w:lvlText w:val="%1.%2.%3.%4.%5.%6.%7."/>
      <w:lvlJc w:val="left"/>
      <w:pPr>
        <w:ind w:left="5292" w:hanging="1440"/>
      </w:pPr>
      <w:rPr>
        <w:rFonts w:hint="default"/>
      </w:rPr>
    </w:lvl>
    <w:lvl w:ilvl="7">
      <w:start w:val="1"/>
      <w:numFmt w:val="decimal"/>
      <w:lvlText w:val="%1.%2.%3.%4.%5.%6.%7.%8."/>
      <w:lvlJc w:val="left"/>
      <w:pPr>
        <w:ind w:left="5934" w:hanging="1440"/>
      </w:pPr>
      <w:rPr>
        <w:rFonts w:hint="default"/>
      </w:rPr>
    </w:lvl>
    <w:lvl w:ilvl="8">
      <w:start w:val="1"/>
      <w:numFmt w:val="decimal"/>
      <w:lvlText w:val="%1.%2.%3.%4.%5.%6.%7.%8.%9."/>
      <w:lvlJc w:val="left"/>
      <w:pPr>
        <w:ind w:left="6936" w:hanging="1800"/>
      </w:pPr>
      <w:rPr>
        <w:rFonts w:hint="default"/>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77624079"/>
    <w:multiLevelType w:val="hybridMultilevel"/>
    <w:tmpl w:val="6060C756"/>
    <w:lvl w:ilvl="0" w:tplc="2772A152">
      <w:start w:val="5"/>
      <w:numFmt w:val="decimal"/>
      <w:lvlText w:val="%1."/>
      <w:lvlJc w:val="left"/>
      <w:pPr>
        <w:ind w:left="1080" w:hanging="360"/>
      </w:pPr>
      <w:rPr>
        <w:rFonts w:hint="default"/>
        <w:b/>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77CC11AF"/>
    <w:multiLevelType w:val="multilevel"/>
    <w:tmpl w:val="AE1A88CA"/>
    <w:lvl w:ilvl="0">
      <w:start w:val="1"/>
      <w:numFmt w:val="decimal"/>
      <w:pStyle w:val="IVPKHeading2"/>
      <w:lvlText w:val="%1."/>
      <w:lvlJc w:val="left"/>
      <w:pPr>
        <w:tabs>
          <w:tab w:val="num" w:pos="360"/>
        </w:tabs>
        <w:ind w:left="360" w:hanging="360"/>
      </w:pPr>
      <w:rPr>
        <w:rFonts w:hint="default"/>
        <w:b/>
        <w:color w:val="auto"/>
        <w:sz w:val="28"/>
        <w:szCs w:val="28"/>
      </w:rPr>
    </w:lvl>
    <w:lvl w:ilvl="1">
      <w:start w:val="1"/>
      <w:numFmt w:val="decimal"/>
      <w:pStyle w:val="IVPKHeading3"/>
      <w:lvlText w:val="%1.%2"/>
      <w:lvlJc w:val="left"/>
      <w:pPr>
        <w:tabs>
          <w:tab w:val="num" w:pos="720"/>
        </w:tabs>
        <w:ind w:left="720" w:hanging="432"/>
      </w:pPr>
      <w:rPr>
        <w:rFonts w:hint="default"/>
        <w:b/>
      </w:rPr>
    </w:lvl>
    <w:lvl w:ilvl="2">
      <w:start w:val="1"/>
      <w:numFmt w:val="decimal"/>
      <w:pStyle w:val="IVPKHeading4"/>
      <w:lvlText w:val="%1.%2.%3"/>
      <w:lvlJc w:val="left"/>
      <w:pPr>
        <w:tabs>
          <w:tab w:val="num" w:pos="1440"/>
        </w:tabs>
        <w:ind w:left="1224" w:hanging="504"/>
      </w:pPr>
      <w:rPr>
        <w:rFonts w:hint="default"/>
        <w:b w:val="0"/>
        <w:i w:val="0"/>
      </w:rPr>
    </w:lvl>
    <w:lvl w:ilvl="3">
      <w:start w:val="1"/>
      <w:numFmt w:val="decimal"/>
      <w:pStyle w:val="IVPKHeading5"/>
      <w:lvlText w:val="%1.%2.%3.%4."/>
      <w:lvlJc w:val="left"/>
      <w:pPr>
        <w:tabs>
          <w:tab w:val="num" w:pos="2160"/>
        </w:tabs>
        <w:ind w:left="1728" w:hanging="648"/>
      </w:pPr>
      <w:rPr>
        <w:rFonts w:hint="default"/>
        <w:i w:val="0"/>
      </w:rPr>
    </w:lvl>
    <w:lvl w:ilvl="4">
      <w:start w:val="1"/>
      <w:numFmt w:val="decimal"/>
      <w:pStyle w:val="IVPKHeading6"/>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1" w15:restartNumberingAfterBreak="0">
    <w:nsid w:val="796D0B68"/>
    <w:multiLevelType w:val="multilevel"/>
    <w:tmpl w:val="7C1A7048"/>
    <w:lvl w:ilvl="0">
      <w:start w:val="1"/>
      <w:numFmt w:val="decimal"/>
      <w:pStyle w:val="Heading1"/>
      <w:suff w:val="space"/>
      <w:lvlText w:val="%1."/>
      <w:lvlJc w:val="left"/>
      <w:pPr>
        <w:ind w:left="1152" w:hanging="432"/>
      </w:pPr>
      <w:rPr>
        <w:rFonts w:hint="default"/>
      </w:rPr>
    </w:lvl>
    <w:lvl w:ilvl="1">
      <w:start w:val="1"/>
      <w:numFmt w:val="decimal"/>
      <w:pStyle w:val="Heading2"/>
      <w:suff w:val="space"/>
      <w:lvlText w:val="%1.%2."/>
      <w:lvlJc w:val="left"/>
      <w:pPr>
        <w:ind w:left="600" w:firstLine="720"/>
      </w:pPr>
      <w:rPr>
        <w:rFonts w:hint="default"/>
        <w:b w:val="0"/>
        <w:i w:val="0"/>
      </w:rPr>
    </w:lvl>
    <w:lvl w:ilvl="2">
      <w:start w:val="1"/>
      <w:numFmt w:val="decimal"/>
      <w:pStyle w:val="Heading3"/>
      <w:suff w:val="space"/>
      <w:lvlText w:val="%1.%2.%3."/>
      <w:lvlJc w:val="left"/>
      <w:pPr>
        <w:ind w:left="-294" w:firstLine="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32"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919487770">
    <w:abstractNumId w:val="31"/>
  </w:num>
  <w:num w:numId="2" w16cid:durableId="719595334">
    <w:abstractNumId w:val="17"/>
  </w:num>
  <w:num w:numId="3" w16cid:durableId="264772361">
    <w:abstractNumId w:val="32"/>
  </w:num>
  <w:num w:numId="4" w16cid:durableId="10823354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4235446">
    <w:abstractNumId w:val="30"/>
  </w:num>
  <w:num w:numId="6" w16cid:durableId="783310381">
    <w:abstractNumId w:val="8"/>
  </w:num>
  <w:num w:numId="7" w16cid:durableId="854809725">
    <w:abstractNumId w:val="18"/>
  </w:num>
  <w:num w:numId="8" w16cid:durableId="302973929">
    <w:abstractNumId w:val="3"/>
  </w:num>
  <w:num w:numId="9" w16cid:durableId="13767376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355423">
    <w:abstractNumId w:val="11"/>
  </w:num>
  <w:num w:numId="11" w16cid:durableId="1031808797">
    <w:abstractNumId w:val="6"/>
  </w:num>
  <w:num w:numId="12" w16cid:durableId="700590504">
    <w:abstractNumId w:val="9"/>
  </w:num>
  <w:num w:numId="13" w16cid:durableId="2017880188">
    <w:abstractNumId w:val="12"/>
  </w:num>
  <w:num w:numId="14" w16cid:durableId="125438910">
    <w:abstractNumId w:val="26"/>
  </w:num>
  <w:num w:numId="15" w16cid:durableId="607125821">
    <w:abstractNumId w:val="22"/>
  </w:num>
  <w:num w:numId="16" w16cid:durableId="20599370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8122097">
    <w:abstractNumId w:val="5"/>
  </w:num>
  <w:num w:numId="18" w16cid:durableId="153104924">
    <w:abstractNumId w:val="29"/>
  </w:num>
  <w:num w:numId="19" w16cid:durableId="1069962148">
    <w:abstractNumId w:val="24"/>
  </w:num>
  <w:num w:numId="20" w16cid:durableId="1974671339">
    <w:abstractNumId w:val="15"/>
  </w:num>
  <w:num w:numId="21" w16cid:durableId="1520120574">
    <w:abstractNumId w:val="13"/>
  </w:num>
  <w:num w:numId="22" w16cid:durableId="470706770">
    <w:abstractNumId w:val="25"/>
  </w:num>
  <w:num w:numId="23" w16cid:durableId="372075700">
    <w:abstractNumId w:val="28"/>
  </w:num>
  <w:num w:numId="24" w16cid:durableId="1997757558">
    <w:abstractNumId w:val="23"/>
  </w:num>
  <w:num w:numId="25" w16cid:durableId="1545174619">
    <w:abstractNumId w:val="27"/>
  </w:num>
  <w:num w:numId="26" w16cid:durableId="1315840387">
    <w:abstractNumId w:val="1"/>
  </w:num>
  <w:num w:numId="27" w16cid:durableId="12548217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50991679">
    <w:abstractNumId w:val="4"/>
  </w:num>
  <w:num w:numId="29" w16cid:durableId="1717974200">
    <w:abstractNumId w:val="16"/>
  </w:num>
  <w:num w:numId="30" w16cid:durableId="21638470">
    <w:abstractNumId w:val="2"/>
  </w:num>
  <w:num w:numId="31" w16cid:durableId="1010640564">
    <w:abstractNumId w:val="19"/>
  </w:num>
  <w:num w:numId="32" w16cid:durableId="461773878">
    <w:abstractNumId w:val="10"/>
  </w:num>
  <w:num w:numId="33" w16cid:durableId="1083645786">
    <w:abstractNumId w:val="0"/>
  </w:num>
  <w:num w:numId="34" w16cid:durableId="1770931185">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FB3"/>
    <w:rsid w:val="00000342"/>
    <w:rsid w:val="00000829"/>
    <w:rsid w:val="00000990"/>
    <w:rsid w:val="000013F4"/>
    <w:rsid w:val="000028D9"/>
    <w:rsid w:val="00002EC2"/>
    <w:rsid w:val="00003312"/>
    <w:rsid w:val="00003438"/>
    <w:rsid w:val="00003452"/>
    <w:rsid w:val="00004320"/>
    <w:rsid w:val="00004404"/>
    <w:rsid w:val="0000446E"/>
    <w:rsid w:val="0000481F"/>
    <w:rsid w:val="00004A4B"/>
    <w:rsid w:val="00004C31"/>
    <w:rsid w:val="00005084"/>
    <w:rsid w:val="000057C6"/>
    <w:rsid w:val="00005977"/>
    <w:rsid w:val="0000597E"/>
    <w:rsid w:val="000060BF"/>
    <w:rsid w:val="00006535"/>
    <w:rsid w:val="000069FF"/>
    <w:rsid w:val="00006BA3"/>
    <w:rsid w:val="00007B20"/>
    <w:rsid w:val="00010014"/>
    <w:rsid w:val="00010471"/>
    <w:rsid w:val="00010C49"/>
    <w:rsid w:val="00010CCC"/>
    <w:rsid w:val="00011B83"/>
    <w:rsid w:val="00012477"/>
    <w:rsid w:val="000128CB"/>
    <w:rsid w:val="000128FC"/>
    <w:rsid w:val="00012B5F"/>
    <w:rsid w:val="00012F26"/>
    <w:rsid w:val="00013274"/>
    <w:rsid w:val="000145C8"/>
    <w:rsid w:val="0001461F"/>
    <w:rsid w:val="000149C8"/>
    <w:rsid w:val="00014A5E"/>
    <w:rsid w:val="00015347"/>
    <w:rsid w:val="0001633E"/>
    <w:rsid w:val="0001669E"/>
    <w:rsid w:val="000167A7"/>
    <w:rsid w:val="00017195"/>
    <w:rsid w:val="00017475"/>
    <w:rsid w:val="00017820"/>
    <w:rsid w:val="00017DFA"/>
    <w:rsid w:val="000200DE"/>
    <w:rsid w:val="0002076D"/>
    <w:rsid w:val="00020C8C"/>
    <w:rsid w:val="00020DE1"/>
    <w:rsid w:val="00020F9B"/>
    <w:rsid w:val="000211D8"/>
    <w:rsid w:val="0002165D"/>
    <w:rsid w:val="00021758"/>
    <w:rsid w:val="000217B1"/>
    <w:rsid w:val="00021BB2"/>
    <w:rsid w:val="00021D42"/>
    <w:rsid w:val="0002362B"/>
    <w:rsid w:val="00023792"/>
    <w:rsid w:val="00023CB6"/>
    <w:rsid w:val="00024094"/>
    <w:rsid w:val="00024D0A"/>
    <w:rsid w:val="00025569"/>
    <w:rsid w:val="00025602"/>
    <w:rsid w:val="00025646"/>
    <w:rsid w:val="000256D6"/>
    <w:rsid w:val="00025AEF"/>
    <w:rsid w:val="000265AF"/>
    <w:rsid w:val="00026622"/>
    <w:rsid w:val="00026947"/>
    <w:rsid w:val="00026ED2"/>
    <w:rsid w:val="00026F2D"/>
    <w:rsid w:val="0002716E"/>
    <w:rsid w:val="000274AA"/>
    <w:rsid w:val="00027893"/>
    <w:rsid w:val="00027BAB"/>
    <w:rsid w:val="00027C03"/>
    <w:rsid w:val="00027C1C"/>
    <w:rsid w:val="000302FE"/>
    <w:rsid w:val="00030465"/>
    <w:rsid w:val="00030631"/>
    <w:rsid w:val="00030FAD"/>
    <w:rsid w:val="00031141"/>
    <w:rsid w:val="00031B34"/>
    <w:rsid w:val="00031CC6"/>
    <w:rsid w:val="000325F7"/>
    <w:rsid w:val="00032888"/>
    <w:rsid w:val="00032921"/>
    <w:rsid w:val="00032E19"/>
    <w:rsid w:val="00032E5A"/>
    <w:rsid w:val="00033351"/>
    <w:rsid w:val="000341F4"/>
    <w:rsid w:val="00034559"/>
    <w:rsid w:val="000346A3"/>
    <w:rsid w:val="00034801"/>
    <w:rsid w:val="00034CBD"/>
    <w:rsid w:val="00034CE7"/>
    <w:rsid w:val="00034D62"/>
    <w:rsid w:val="00034F19"/>
    <w:rsid w:val="0003502B"/>
    <w:rsid w:val="0003562E"/>
    <w:rsid w:val="000363AA"/>
    <w:rsid w:val="00036928"/>
    <w:rsid w:val="0003692F"/>
    <w:rsid w:val="00036BB8"/>
    <w:rsid w:val="00036BE8"/>
    <w:rsid w:val="00036F67"/>
    <w:rsid w:val="00037173"/>
    <w:rsid w:val="0003727E"/>
    <w:rsid w:val="00037868"/>
    <w:rsid w:val="00041BCE"/>
    <w:rsid w:val="00042298"/>
    <w:rsid w:val="000426AA"/>
    <w:rsid w:val="00042A4D"/>
    <w:rsid w:val="00042A93"/>
    <w:rsid w:val="00043216"/>
    <w:rsid w:val="00043235"/>
    <w:rsid w:val="000432F0"/>
    <w:rsid w:val="0004337A"/>
    <w:rsid w:val="00043B55"/>
    <w:rsid w:val="00043C6B"/>
    <w:rsid w:val="00043E2D"/>
    <w:rsid w:val="00043E56"/>
    <w:rsid w:val="00044364"/>
    <w:rsid w:val="000443B4"/>
    <w:rsid w:val="000444A3"/>
    <w:rsid w:val="00044A49"/>
    <w:rsid w:val="00044B67"/>
    <w:rsid w:val="000455D8"/>
    <w:rsid w:val="00045BA2"/>
    <w:rsid w:val="0004642C"/>
    <w:rsid w:val="0004651B"/>
    <w:rsid w:val="000468E7"/>
    <w:rsid w:val="00046CF7"/>
    <w:rsid w:val="00047097"/>
    <w:rsid w:val="0004717A"/>
    <w:rsid w:val="0004761B"/>
    <w:rsid w:val="00047AA1"/>
    <w:rsid w:val="00047DD3"/>
    <w:rsid w:val="00047F40"/>
    <w:rsid w:val="0005021F"/>
    <w:rsid w:val="00050591"/>
    <w:rsid w:val="00050DEB"/>
    <w:rsid w:val="00050E9C"/>
    <w:rsid w:val="00051037"/>
    <w:rsid w:val="000514F4"/>
    <w:rsid w:val="000517C4"/>
    <w:rsid w:val="00051B8B"/>
    <w:rsid w:val="00051E2C"/>
    <w:rsid w:val="00052475"/>
    <w:rsid w:val="0005272E"/>
    <w:rsid w:val="00052C0A"/>
    <w:rsid w:val="00052C7B"/>
    <w:rsid w:val="00053042"/>
    <w:rsid w:val="00053394"/>
    <w:rsid w:val="0005367C"/>
    <w:rsid w:val="0005398F"/>
    <w:rsid w:val="00053AFF"/>
    <w:rsid w:val="00053F1D"/>
    <w:rsid w:val="00054765"/>
    <w:rsid w:val="00054FBC"/>
    <w:rsid w:val="00055AE5"/>
    <w:rsid w:val="00056527"/>
    <w:rsid w:val="00056BEC"/>
    <w:rsid w:val="00057069"/>
    <w:rsid w:val="00057616"/>
    <w:rsid w:val="0005770E"/>
    <w:rsid w:val="000579DE"/>
    <w:rsid w:val="00057FD3"/>
    <w:rsid w:val="00060284"/>
    <w:rsid w:val="00060A91"/>
    <w:rsid w:val="00061492"/>
    <w:rsid w:val="00061820"/>
    <w:rsid w:val="00061F34"/>
    <w:rsid w:val="00061F64"/>
    <w:rsid w:val="00062622"/>
    <w:rsid w:val="0006271F"/>
    <w:rsid w:val="00062DE3"/>
    <w:rsid w:val="0006306B"/>
    <w:rsid w:val="00064894"/>
    <w:rsid w:val="00064A8E"/>
    <w:rsid w:val="00064DAE"/>
    <w:rsid w:val="00064FFE"/>
    <w:rsid w:val="0006520D"/>
    <w:rsid w:val="000652EF"/>
    <w:rsid w:val="00065984"/>
    <w:rsid w:val="00065DE8"/>
    <w:rsid w:val="00065E4A"/>
    <w:rsid w:val="00066586"/>
    <w:rsid w:val="000665BD"/>
    <w:rsid w:val="00066776"/>
    <w:rsid w:val="00066AA7"/>
    <w:rsid w:val="0006718F"/>
    <w:rsid w:val="00067670"/>
    <w:rsid w:val="00067725"/>
    <w:rsid w:val="00067928"/>
    <w:rsid w:val="00067E04"/>
    <w:rsid w:val="00067F22"/>
    <w:rsid w:val="000703A4"/>
    <w:rsid w:val="000705DC"/>
    <w:rsid w:val="00070E5C"/>
    <w:rsid w:val="000710F2"/>
    <w:rsid w:val="000712B8"/>
    <w:rsid w:val="00071785"/>
    <w:rsid w:val="000717B7"/>
    <w:rsid w:val="00071820"/>
    <w:rsid w:val="000719F3"/>
    <w:rsid w:val="00071E51"/>
    <w:rsid w:val="000725DA"/>
    <w:rsid w:val="00072D09"/>
    <w:rsid w:val="00072D13"/>
    <w:rsid w:val="00073475"/>
    <w:rsid w:val="00073633"/>
    <w:rsid w:val="00073DBA"/>
    <w:rsid w:val="00073FBC"/>
    <w:rsid w:val="0007402D"/>
    <w:rsid w:val="00074136"/>
    <w:rsid w:val="0007429F"/>
    <w:rsid w:val="0007486D"/>
    <w:rsid w:val="00074CEB"/>
    <w:rsid w:val="00074F1B"/>
    <w:rsid w:val="0007641B"/>
    <w:rsid w:val="000764BD"/>
    <w:rsid w:val="00076C52"/>
    <w:rsid w:val="00076CED"/>
    <w:rsid w:val="0007713E"/>
    <w:rsid w:val="000773B5"/>
    <w:rsid w:val="00077A0B"/>
    <w:rsid w:val="00077A13"/>
    <w:rsid w:val="00077CC8"/>
    <w:rsid w:val="0008176A"/>
    <w:rsid w:val="000819DE"/>
    <w:rsid w:val="00082052"/>
    <w:rsid w:val="00082089"/>
    <w:rsid w:val="000827A2"/>
    <w:rsid w:val="000829C6"/>
    <w:rsid w:val="0008379A"/>
    <w:rsid w:val="000837CD"/>
    <w:rsid w:val="000842AA"/>
    <w:rsid w:val="00084F9F"/>
    <w:rsid w:val="0008509C"/>
    <w:rsid w:val="000850E2"/>
    <w:rsid w:val="000856F1"/>
    <w:rsid w:val="000862D3"/>
    <w:rsid w:val="00086690"/>
    <w:rsid w:val="00086A45"/>
    <w:rsid w:val="00086B65"/>
    <w:rsid w:val="00086BB1"/>
    <w:rsid w:val="00087087"/>
    <w:rsid w:val="00087991"/>
    <w:rsid w:val="00087A42"/>
    <w:rsid w:val="00087A8E"/>
    <w:rsid w:val="00087E2F"/>
    <w:rsid w:val="00087FEB"/>
    <w:rsid w:val="000900FF"/>
    <w:rsid w:val="00090A51"/>
    <w:rsid w:val="00090CD5"/>
    <w:rsid w:val="00091596"/>
    <w:rsid w:val="00091982"/>
    <w:rsid w:val="00091BBC"/>
    <w:rsid w:val="00091D7A"/>
    <w:rsid w:val="00091E17"/>
    <w:rsid w:val="0009230D"/>
    <w:rsid w:val="00092CAB"/>
    <w:rsid w:val="00092F68"/>
    <w:rsid w:val="000932E1"/>
    <w:rsid w:val="0009351C"/>
    <w:rsid w:val="00093636"/>
    <w:rsid w:val="00093794"/>
    <w:rsid w:val="0009407E"/>
    <w:rsid w:val="000941E8"/>
    <w:rsid w:val="00094B6A"/>
    <w:rsid w:val="00094BA1"/>
    <w:rsid w:val="00095265"/>
    <w:rsid w:val="0009565C"/>
    <w:rsid w:val="0009566D"/>
    <w:rsid w:val="00095ABD"/>
    <w:rsid w:val="00095B80"/>
    <w:rsid w:val="00095DAD"/>
    <w:rsid w:val="000962B5"/>
    <w:rsid w:val="000965BF"/>
    <w:rsid w:val="0009683A"/>
    <w:rsid w:val="000968A4"/>
    <w:rsid w:val="00096E96"/>
    <w:rsid w:val="000972E5"/>
    <w:rsid w:val="00097426"/>
    <w:rsid w:val="000976C9"/>
    <w:rsid w:val="00097C0D"/>
    <w:rsid w:val="00097C16"/>
    <w:rsid w:val="000A0387"/>
    <w:rsid w:val="000A06C4"/>
    <w:rsid w:val="000A079B"/>
    <w:rsid w:val="000A0992"/>
    <w:rsid w:val="000A09C8"/>
    <w:rsid w:val="000A0B0D"/>
    <w:rsid w:val="000A10E1"/>
    <w:rsid w:val="000A1D71"/>
    <w:rsid w:val="000A21F2"/>
    <w:rsid w:val="000A2FBF"/>
    <w:rsid w:val="000A2FC6"/>
    <w:rsid w:val="000A30D7"/>
    <w:rsid w:val="000A30FD"/>
    <w:rsid w:val="000A363D"/>
    <w:rsid w:val="000A375E"/>
    <w:rsid w:val="000A487E"/>
    <w:rsid w:val="000A4FB0"/>
    <w:rsid w:val="000A5192"/>
    <w:rsid w:val="000A5450"/>
    <w:rsid w:val="000A557F"/>
    <w:rsid w:val="000A5A58"/>
    <w:rsid w:val="000A682B"/>
    <w:rsid w:val="000A6C71"/>
    <w:rsid w:val="000A7B13"/>
    <w:rsid w:val="000A7DF6"/>
    <w:rsid w:val="000A7E80"/>
    <w:rsid w:val="000B02D8"/>
    <w:rsid w:val="000B0575"/>
    <w:rsid w:val="000B0A8E"/>
    <w:rsid w:val="000B0CAD"/>
    <w:rsid w:val="000B100D"/>
    <w:rsid w:val="000B1932"/>
    <w:rsid w:val="000B1D5C"/>
    <w:rsid w:val="000B229F"/>
    <w:rsid w:val="000B23FF"/>
    <w:rsid w:val="000B25F1"/>
    <w:rsid w:val="000B29C5"/>
    <w:rsid w:val="000B2F5F"/>
    <w:rsid w:val="000B30C0"/>
    <w:rsid w:val="000B33AF"/>
    <w:rsid w:val="000B373A"/>
    <w:rsid w:val="000B39B0"/>
    <w:rsid w:val="000B3A5E"/>
    <w:rsid w:val="000B402C"/>
    <w:rsid w:val="000B40A1"/>
    <w:rsid w:val="000B48B3"/>
    <w:rsid w:val="000B4903"/>
    <w:rsid w:val="000B5A43"/>
    <w:rsid w:val="000B5C14"/>
    <w:rsid w:val="000B5D55"/>
    <w:rsid w:val="000B5DA9"/>
    <w:rsid w:val="000B5EA8"/>
    <w:rsid w:val="000B5FBC"/>
    <w:rsid w:val="000B6EA1"/>
    <w:rsid w:val="000B759F"/>
    <w:rsid w:val="000B75A2"/>
    <w:rsid w:val="000B7CD3"/>
    <w:rsid w:val="000B7D86"/>
    <w:rsid w:val="000B7FB3"/>
    <w:rsid w:val="000C04D2"/>
    <w:rsid w:val="000C0A76"/>
    <w:rsid w:val="000C0AEA"/>
    <w:rsid w:val="000C0D61"/>
    <w:rsid w:val="000C0EEF"/>
    <w:rsid w:val="000C0F1F"/>
    <w:rsid w:val="000C1903"/>
    <w:rsid w:val="000C1BA4"/>
    <w:rsid w:val="000C20EF"/>
    <w:rsid w:val="000C2418"/>
    <w:rsid w:val="000C262F"/>
    <w:rsid w:val="000C29BE"/>
    <w:rsid w:val="000C2C71"/>
    <w:rsid w:val="000C3C6F"/>
    <w:rsid w:val="000C43B2"/>
    <w:rsid w:val="000C4B39"/>
    <w:rsid w:val="000C4C0A"/>
    <w:rsid w:val="000C4EC7"/>
    <w:rsid w:val="000C5561"/>
    <w:rsid w:val="000C5B47"/>
    <w:rsid w:val="000C5B74"/>
    <w:rsid w:val="000C5F77"/>
    <w:rsid w:val="000C6520"/>
    <w:rsid w:val="000C6E49"/>
    <w:rsid w:val="000C7628"/>
    <w:rsid w:val="000C77CC"/>
    <w:rsid w:val="000C7BFA"/>
    <w:rsid w:val="000D035D"/>
    <w:rsid w:val="000D05E7"/>
    <w:rsid w:val="000D0CA0"/>
    <w:rsid w:val="000D0DA0"/>
    <w:rsid w:val="000D0E57"/>
    <w:rsid w:val="000D0FB1"/>
    <w:rsid w:val="000D12CD"/>
    <w:rsid w:val="000D1349"/>
    <w:rsid w:val="000D2581"/>
    <w:rsid w:val="000D273C"/>
    <w:rsid w:val="000D2782"/>
    <w:rsid w:val="000D2A05"/>
    <w:rsid w:val="000D2A32"/>
    <w:rsid w:val="000D2E02"/>
    <w:rsid w:val="000D3057"/>
    <w:rsid w:val="000D308F"/>
    <w:rsid w:val="000D3D17"/>
    <w:rsid w:val="000D3D85"/>
    <w:rsid w:val="000D42D8"/>
    <w:rsid w:val="000D43E9"/>
    <w:rsid w:val="000D468B"/>
    <w:rsid w:val="000D4B21"/>
    <w:rsid w:val="000D4F58"/>
    <w:rsid w:val="000D50C3"/>
    <w:rsid w:val="000D56E5"/>
    <w:rsid w:val="000D5768"/>
    <w:rsid w:val="000D57E4"/>
    <w:rsid w:val="000D5B54"/>
    <w:rsid w:val="000D5B9C"/>
    <w:rsid w:val="000D5E12"/>
    <w:rsid w:val="000D5E28"/>
    <w:rsid w:val="000D645D"/>
    <w:rsid w:val="000D6938"/>
    <w:rsid w:val="000D6972"/>
    <w:rsid w:val="000D6BF1"/>
    <w:rsid w:val="000D732D"/>
    <w:rsid w:val="000D7464"/>
    <w:rsid w:val="000D7585"/>
    <w:rsid w:val="000D759F"/>
    <w:rsid w:val="000D7A19"/>
    <w:rsid w:val="000D7C2A"/>
    <w:rsid w:val="000D7CF8"/>
    <w:rsid w:val="000D7E7C"/>
    <w:rsid w:val="000E0007"/>
    <w:rsid w:val="000E033D"/>
    <w:rsid w:val="000E0519"/>
    <w:rsid w:val="000E0B35"/>
    <w:rsid w:val="000E0EC2"/>
    <w:rsid w:val="000E11B2"/>
    <w:rsid w:val="000E13CA"/>
    <w:rsid w:val="000E15B4"/>
    <w:rsid w:val="000E186D"/>
    <w:rsid w:val="000E18A5"/>
    <w:rsid w:val="000E1A73"/>
    <w:rsid w:val="000E1F30"/>
    <w:rsid w:val="000E29F6"/>
    <w:rsid w:val="000E2B83"/>
    <w:rsid w:val="000E2DF4"/>
    <w:rsid w:val="000E2E69"/>
    <w:rsid w:val="000E326D"/>
    <w:rsid w:val="000E3829"/>
    <w:rsid w:val="000E3B6F"/>
    <w:rsid w:val="000E3CC0"/>
    <w:rsid w:val="000E4138"/>
    <w:rsid w:val="000E470B"/>
    <w:rsid w:val="000E4DF1"/>
    <w:rsid w:val="000E51F0"/>
    <w:rsid w:val="000E5249"/>
    <w:rsid w:val="000E542F"/>
    <w:rsid w:val="000E5574"/>
    <w:rsid w:val="000E5C8D"/>
    <w:rsid w:val="000E5DDE"/>
    <w:rsid w:val="000E5F16"/>
    <w:rsid w:val="000E6E13"/>
    <w:rsid w:val="000E6E27"/>
    <w:rsid w:val="000E6FC8"/>
    <w:rsid w:val="000E762F"/>
    <w:rsid w:val="000E76F8"/>
    <w:rsid w:val="000E7885"/>
    <w:rsid w:val="000E7903"/>
    <w:rsid w:val="000E7A2C"/>
    <w:rsid w:val="000F0D8A"/>
    <w:rsid w:val="000F128E"/>
    <w:rsid w:val="000F14A9"/>
    <w:rsid w:val="000F1A8F"/>
    <w:rsid w:val="000F2429"/>
    <w:rsid w:val="000F2740"/>
    <w:rsid w:val="000F2D02"/>
    <w:rsid w:val="000F2DE2"/>
    <w:rsid w:val="000F2E69"/>
    <w:rsid w:val="000F3140"/>
    <w:rsid w:val="000F332F"/>
    <w:rsid w:val="000F3455"/>
    <w:rsid w:val="000F425B"/>
    <w:rsid w:val="000F43BF"/>
    <w:rsid w:val="000F4CBF"/>
    <w:rsid w:val="000F4DD9"/>
    <w:rsid w:val="000F532A"/>
    <w:rsid w:val="000F5742"/>
    <w:rsid w:val="000F5816"/>
    <w:rsid w:val="000F6096"/>
    <w:rsid w:val="000F6572"/>
    <w:rsid w:val="000F6DA1"/>
    <w:rsid w:val="000F7359"/>
    <w:rsid w:val="000F73C2"/>
    <w:rsid w:val="000F7829"/>
    <w:rsid w:val="000F7A0B"/>
    <w:rsid w:val="000F7F78"/>
    <w:rsid w:val="0010031A"/>
    <w:rsid w:val="00100773"/>
    <w:rsid w:val="001007CC"/>
    <w:rsid w:val="001013F3"/>
    <w:rsid w:val="001017B6"/>
    <w:rsid w:val="0010256D"/>
    <w:rsid w:val="001032CD"/>
    <w:rsid w:val="0010360C"/>
    <w:rsid w:val="00103B55"/>
    <w:rsid w:val="00104589"/>
    <w:rsid w:val="00104DB1"/>
    <w:rsid w:val="00105002"/>
    <w:rsid w:val="00105064"/>
    <w:rsid w:val="00105C7C"/>
    <w:rsid w:val="001060B0"/>
    <w:rsid w:val="00106743"/>
    <w:rsid w:val="00106886"/>
    <w:rsid w:val="0010691C"/>
    <w:rsid w:val="001072E8"/>
    <w:rsid w:val="001075E9"/>
    <w:rsid w:val="001076A7"/>
    <w:rsid w:val="0011012A"/>
    <w:rsid w:val="001109D8"/>
    <w:rsid w:val="00110EB3"/>
    <w:rsid w:val="0011142D"/>
    <w:rsid w:val="0011292A"/>
    <w:rsid w:val="00112F79"/>
    <w:rsid w:val="001138C0"/>
    <w:rsid w:val="00113D6F"/>
    <w:rsid w:val="001140EA"/>
    <w:rsid w:val="001145A9"/>
    <w:rsid w:val="00114D61"/>
    <w:rsid w:val="00114E4E"/>
    <w:rsid w:val="00116177"/>
    <w:rsid w:val="00116462"/>
    <w:rsid w:val="001164EB"/>
    <w:rsid w:val="00116594"/>
    <w:rsid w:val="00116DD0"/>
    <w:rsid w:val="00116F9C"/>
    <w:rsid w:val="00117574"/>
    <w:rsid w:val="001175B8"/>
    <w:rsid w:val="00117A57"/>
    <w:rsid w:val="00117CFF"/>
    <w:rsid w:val="00117F52"/>
    <w:rsid w:val="0012015C"/>
    <w:rsid w:val="00120271"/>
    <w:rsid w:val="0012046B"/>
    <w:rsid w:val="00120842"/>
    <w:rsid w:val="001217A0"/>
    <w:rsid w:val="001219EE"/>
    <w:rsid w:val="00121ACE"/>
    <w:rsid w:val="00121E29"/>
    <w:rsid w:val="0012226F"/>
    <w:rsid w:val="0012233D"/>
    <w:rsid w:val="001230E8"/>
    <w:rsid w:val="001231FE"/>
    <w:rsid w:val="00123CED"/>
    <w:rsid w:val="001242CE"/>
    <w:rsid w:val="00124B03"/>
    <w:rsid w:val="00124B64"/>
    <w:rsid w:val="00124D26"/>
    <w:rsid w:val="00124EBB"/>
    <w:rsid w:val="00124FE4"/>
    <w:rsid w:val="00125208"/>
    <w:rsid w:val="00125418"/>
    <w:rsid w:val="001255AA"/>
    <w:rsid w:val="001260C0"/>
    <w:rsid w:val="00126140"/>
    <w:rsid w:val="001265B6"/>
    <w:rsid w:val="001265C4"/>
    <w:rsid w:val="001271A6"/>
    <w:rsid w:val="00127790"/>
    <w:rsid w:val="001301CC"/>
    <w:rsid w:val="001301DA"/>
    <w:rsid w:val="001302BE"/>
    <w:rsid w:val="00130BBD"/>
    <w:rsid w:val="0013138B"/>
    <w:rsid w:val="00131743"/>
    <w:rsid w:val="00131AD6"/>
    <w:rsid w:val="00131F41"/>
    <w:rsid w:val="0013210B"/>
    <w:rsid w:val="001324BF"/>
    <w:rsid w:val="0013262F"/>
    <w:rsid w:val="001328C7"/>
    <w:rsid w:val="00132ADE"/>
    <w:rsid w:val="00132B88"/>
    <w:rsid w:val="00132B8A"/>
    <w:rsid w:val="00133345"/>
    <w:rsid w:val="00133526"/>
    <w:rsid w:val="00133738"/>
    <w:rsid w:val="00133B20"/>
    <w:rsid w:val="0013425E"/>
    <w:rsid w:val="001342FD"/>
    <w:rsid w:val="00134454"/>
    <w:rsid w:val="001346BE"/>
    <w:rsid w:val="00134D0E"/>
    <w:rsid w:val="00134FC1"/>
    <w:rsid w:val="00135131"/>
    <w:rsid w:val="001351EA"/>
    <w:rsid w:val="00135411"/>
    <w:rsid w:val="0013660E"/>
    <w:rsid w:val="00136CAB"/>
    <w:rsid w:val="001370B0"/>
    <w:rsid w:val="001375F5"/>
    <w:rsid w:val="00140348"/>
    <w:rsid w:val="00140410"/>
    <w:rsid w:val="001404FE"/>
    <w:rsid w:val="00140612"/>
    <w:rsid w:val="00140AA7"/>
    <w:rsid w:val="00140DE6"/>
    <w:rsid w:val="00140FC9"/>
    <w:rsid w:val="00141055"/>
    <w:rsid w:val="0014128A"/>
    <w:rsid w:val="001419F8"/>
    <w:rsid w:val="00141D3F"/>
    <w:rsid w:val="00141FBB"/>
    <w:rsid w:val="00142AA2"/>
    <w:rsid w:val="00142BB1"/>
    <w:rsid w:val="00143292"/>
    <w:rsid w:val="00143A4D"/>
    <w:rsid w:val="00143DA1"/>
    <w:rsid w:val="001444EB"/>
    <w:rsid w:val="001448EC"/>
    <w:rsid w:val="00144A40"/>
    <w:rsid w:val="00144CC6"/>
    <w:rsid w:val="00144F38"/>
    <w:rsid w:val="001454F3"/>
    <w:rsid w:val="001455BB"/>
    <w:rsid w:val="001456BF"/>
    <w:rsid w:val="001456DD"/>
    <w:rsid w:val="00145712"/>
    <w:rsid w:val="00145774"/>
    <w:rsid w:val="0014588B"/>
    <w:rsid w:val="00145B61"/>
    <w:rsid w:val="00145E47"/>
    <w:rsid w:val="0014700E"/>
    <w:rsid w:val="00147554"/>
    <w:rsid w:val="0014773E"/>
    <w:rsid w:val="00147A7C"/>
    <w:rsid w:val="00147CC4"/>
    <w:rsid w:val="001503E9"/>
    <w:rsid w:val="00150703"/>
    <w:rsid w:val="00150A38"/>
    <w:rsid w:val="00150BDB"/>
    <w:rsid w:val="00150C07"/>
    <w:rsid w:val="00150C64"/>
    <w:rsid w:val="00151594"/>
    <w:rsid w:val="00151C13"/>
    <w:rsid w:val="00152892"/>
    <w:rsid w:val="00152E90"/>
    <w:rsid w:val="0015325E"/>
    <w:rsid w:val="0015386F"/>
    <w:rsid w:val="00153A80"/>
    <w:rsid w:val="00153D7B"/>
    <w:rsid w:val="00154112"/>
    <w:rsid w:val="001541DB"/>
    <w:rsid w:val="0015466E"/>
    <w:rsid w:val="001547D4"/>
    <w:rsid w:val="00154E8F"/>
    <w:rsid w:val="00155021"/>
    <w:rsid w:val="00155040"/>
    <w:rsid w:val="001550D0"/>
    <w:rsid w:val="001559FF"/>
    <w:rsid w:val="00155B6F"/>
    <w:rsid w:val="00156232"/>
    <w:rsid w:val="001562B8"/>
    <w:rsid w:val="0015633F"/>
    <w:rsid w:val="0015665B"/>
    <w:rsid w:val="00156ABE"/>
    <w:rsid w:val="001577C2"/>
    <w:rsid w:val="001577F4"/>
    <w:rsid w:val="00157842"/>
    <w:rsid w:val="001579A9"/>
    <w:rsid w:val="00157A89"/>
    <w:rsid w:val="001601CF"/>
    <w:rsid w:val="001607F4"/>
    <w:rsid w:val="00160A72"/>
    <w:rsid w:val="00160ED1"/>
    <w:rsid w:val="001612A9"/>
    <w:rsid w:val="00161B95"/>
    <w:rsid w:val="00161E7A"/>
    <w:rsid w:val="0016221D"/>
    <w:rsid w:val="00162700"/>
    <w:rsid w:val="001632D4"/>
    <w:rsid w:val="00163354"/>
    <w:rsid w:val="001638A8"/>
    <w:rsid w:val="00163CE2"/>
    <w:rsid w:val="00163D1A"/>
    <w:rsid w:val="001647B4"/>
    <w:rsid w:val="00164873"/>
    <w:rsid w:val="00164C22"/>
    <w:rsid w:val="00164DD8"/>
    <w:rsid w:val="0016660A"/>
    <w:rsid w:val="00166727"/>
    <w:rsid w:val="001668E6"/>
    <w:rsid w:val="001670F6"/>
    <w:rsid w:val="001675EB"/>
    <w:rsid w:val="001677FA"/>
    <w:rsid w:val="00167805"/>
    <w:rsid w:val="00167991"/>
    <w:rsid w:val="00167B2A"/>
    <w:rsid w:val="001702B9"/>
    <w:rsid w:val="00170B5B"/>
    <w:rsid w:val="00170FC4"/>
    <w:rsid w:val="001711BF"/>
    <w:rsid w:val="001715EC"/>
    <w:rsid w:val="001718A9"/>
    <w:rsid w:val="00171B41"/>
    <w:rsid w:val="00171F92"/>
    <w:rsid w:val="0017293B"/>
    <w:rsid w:val="00172A3C"/>
    <w:rsid w:val="00172C9F"/>
    <w:rsid w:val="001733E7"/>
    <w:rsid w:val="001736A8"/>
    <w:rsid w:val="0017409B"/>
    <w:rsid w:val="00174453"/>
    <w:rsid w:val="0017478D"/>
    <w:rsid w:val="00174910"/>
    <w:rsid w:val="001749E5"/>
    <w:rsid w:val="00174C9E"/>
    <w:rsid w:val="00175093"/>
    <w:rsid w:val="00175739"/>
    <w:rsid w:val="00175786"/>
    <w:rsid w:val="0017637D"/>
    <w:rsid w:val="00176830"/>
    <w:rsid w:val="00176DDC"/>
    <w:rsid w:val="0017701F"/>
    <w:rsid w:val="001775FE"/>
    <w:rsid w:val="00177BC9"/>
    <w:rsid w:val="00177F4F"/>
    <w:rsid w:val="00180633"/>
    <w:rsid w:val="001810BE"/>
    <w:rsid w:val="00181259"/>
    <w:rsid w:val="00181760"/>
    <w:rsid w:val="001817E3"/>
    <w:rsid w:val="00182067"/>
    <w:rsid w:val="0018239D"/>
    <w:rsid w:val="0018306C"/>
    <w:rsid w:val="001835CE"/>
    <w:rsid w:val="00183631"/>
    <w:rsid w:val="0018392E"/>
    <w:rsid w:val="0018396D"/>
    <w:rsid w:val="001848D5"/>
    <w:rsid w:val="001848E1"/>
    <w:rsid w:val="00184A1C"/>
    <w:rsid w:val="00184BCB"/>
    <w:rsid w:val="00185FD0"/>
    <w:rsid w:val="00186280"/>
    <w:rsid w:val="001862E8"/>
    <w:rsid w:val="001867D9"/>
    <w:rsid w:val="00186E06"/>
    <w:rsid w:val="00187100"/>
    <w:rsid w:val="001879C2"/>
    <w:rsid w:val="00187BDD"/>
    <w:rsid w:val="00187C38"/>
    <w:rsid w:val="00187C6B"/>
    <w:rsid w:val="00190247"/>
    <w:rsid w:val="00190333"/>
    <w:rsid w:val="00190920"/>
    <w:rsid w:val="00190B1F"/>
    <w:rsid w:val="00190B8E"/>
    <w:rsid w:val="00190C5C"/>
    <w:rsid w:val="00191451"/>
    <w:rsid w:val="001914BA"/>
    <w:rsid w:val="0019269D"/>
    <w:rsid w:val="001928BF"/>
    <w:rsid w:val="00192945"/>
    <w:rsid w:val="00192C9B"/>
    <w:rsid w:val="00192D1E"/>
    <w:rsid w:val="00193029"/>
    <w:rsid w:val="001930A0"/>
    <w:rsid w:val="0019350E"/>
    <w:rsid w:val="001936DA"/>
    <w:rsid w:val="00193783"/>
    <w:rsid w:val="00193795"/>
    <w:rsid w:val="00193F08"/>
    <w:rsid w:val="00194181"/>
    <w:rsid w:val="00194866"/>
    <w:rsid w:val="001948A2"/>
    <w:rsid w:val="00194AE4"/>
    <w:rsid w:val="0019546E"/>
    <w:rsid w:val="001958E8"/>
    <w:rsid w:val="001959A4"/>
    <w:rsid w:val="00195AE2"/>
    <w:rsid w:val="0019630B"/>
    <w:rsid w:val="001969E3"/>
    <w:rsid w:val="00196BA1"/>
    <w:rsid w:val="00196ED3"/>
    <w:rsid w:val="00196FE4"/>
    <w:rsid w:val="00197130"/>
    <w:rsid w:val="00197D33"/>
    <w:rsid w:val="00197D34"/>
    <w:rsid w:val="001A0117"/>
    <w:rsid w:val="001A0433"/>
    <w:rsid w:val="001A0647"/>
    <w:rsid w:val="001A095F"/>
    <w:rsid w:val="001A0BC7"/>
    <w:rsid w:val="001A0F96"/>
    <w:rsid w:val="001A1200"/>
    <w:rsid w:val="001A133A"/>
    <w:rsid w:val="001A162A"/>
    <w:rsid w:val="001A174C"/>
    <w:rsid w:val="001A250B"/>
    <w:rsid w:val="001A29E5"/>
    <w:rsid w:val="001A2D40"/>
    <w:rsid w:val="001A2E9B"/>
    <w:rsid w:val="001A3276"/>
    <w:rsid w:val="001A3347"/>
    <w:rsid w:val="001A3640"/>
    <w:rsid w:val="001A3796"/>
    <w:rsid w:val="001A4738"/>
    <w:rsid w:val="001A5987"/>
    <w:rsid w:val="001A5A80"/>
    <w:rsid w:val="001A5AAC"/>
    <w:rsid w:val="001A5CAC"/>
    <w:rsid w:val="001A6378"/>
    <w:rsid w:val="001A6716"/>
    <w:rsid w:val="001A7005"/>
    <w:rsid w:val="001B034D"/>
    <w:rsid w:val="001B0485"/>
    <w:rsid w:val="001B05CE"/>
    <w:rsid w:val="001B0AA8"/>
    <w:rsid w:val="001B1A19"/>
    <w:rsid w:val="001B1AA6"/>
    <w:rsid w:val="001B1E7F"/>
    <w:rsid w:val="001B25F1"/>
    <w:rsid w:val="001B2AD1"/>
    <w:rsid w:val="001B2B2B"/>
    <w:rsid w:val="001B3422"/>
    <w:rsid w:val="001B3801"/>
    <w:rsid w:val="001B3B26"/>
    <w:rsid w:val="001B463E"/>
    <w:rsid w:val="001B4E03"/>
    <w:rsid w:val="001B5096"/>
    <w:rsid w:val="001B5171"/>
    <w:rsid w:val="001B5450"/>
    <w:rsid w:val="001B5985"/>
    <w:rsid w:val="001B5A50"/>
    <w:rsid w:val="001B5BF3"/>
    <w:rsid w:val="001B5CF7"/>
    <w:rsid w:val="001B5DDD"/>
    <w:rsid w:val="001B5FF5"/>
    <w:rsid w:val="001B6630"/>
    <w:rsid w:val="001B6EA7"/>
    <w:rsid w:val="001B7019"/>
    <w:rsid w:val="001B708F"/>
    <w:rsid w:val="001B755A"/>
    <w:rsid w:val="001B765D"/>
    <w:rsid w:val="001B772B"/>
    <w:rsid w:val="001B793A"/>
    <w:rsid w:val="001B7B93"/>
    <w:rsid w:val="001C00E6"/>
    <w:rsid w:val="001C020A"/>
    <w:rsid w:val="001C13C9"/>
    <w:rsid w:val="001C1569"/>
    <w:rsid w:val="001C157B"/>
    <w:rsid w:val="001C15EA"/>
    <w:rsid w:val="001C2068"/>
    <w:rsid w:val="001C2459"/>
    <w:rsid w:val="001C2F5D"/>
    <w:rsid w:val="001C335E"/>
    <w:rsid w:val="001C35C1"/>
    <w:rsid w:val="001C4D40"/>
    <w:rsid w:val="001C67B9"/>
    <w:rsid w:val="001C713E"/>
    <w:rsid w:val="001C7416"/>
    <w:rsid w:val="001C741B"/>
    <w:rsid w:val="001C7585"/>
    <w:rsid w:val="001C7751"/>
    <w:rsid w:val="001C7F01"/>
    <w:rsid w:val="001D0BFE"/>
    <w:rsid w:val="001D111C"/>
    <w:rsid w:val="001D1146"/>
    <w:rsid w:val="001D161B"/>
    <w:rsid w:val="001D1DB1"/>
    <w:rsid w:val="001D2016"/>
    <w:rsid w:val="001D23E8"/>
    <w:rsid w:val="001D268A"/>
    <w:rsid w:val="001D29AD"/>
    <w:rsid w:val="001D2A8D"/>
    <w:rsid w:val="001D2CD8"/>
    <w:rsid w:val="001D305F"/>
    <w:rsid w:val="001D31C0"/>
    <w:rsid w:val="001D3669"/>
    <w:rsid w:val="001D37AE"/>
    <w:rsid w:val="001D3B5C"/>
    <w:rsid w:val="001D4342"/>
    <w:rsid w:val="001D4D31"/>
    <w:rsid w:val="001D4E2E"/>
    <w:rsid w:val="001D4FF1"/>
    <w:rsid w:val="001D5586"/>
    <w:rsid w:val="001D560E"/>
    <w:rsid w:val="001D56A8"/>
    <w:rsid w:val="001D574F"/>
    <w:rsid w:val="001D5CC1"/>
    <w:rsid w:val="001D5DB2"/>
    <w:rsid w:val="001D64B9"/>
    <w:rsid w:val="001D6A3F"/>
    <w:rsid w:val="001D6A93"/>
    <w:rsid w:val="001D6B3A"/>
    <w:rsid w:val="001D74F7"/>
    <w:rsid w:val="001D7EC6"/>
    <w:rsid w:val="001D7F0C"/>
    <w:rsid w:val="001E01B0"/>
    <w:rsid w:val="001E0244"/>
    <w:rsid w:val="001E03CE"/>
    <w:rsid w:val="001E04AE"/>
    <w:rsid w:val="001E0781"/>
    <w:rsid w:val="001E0D51"/>
    <w:rsid w:val="001E0FBE"/>
    <w:rsid w:val="001E1537"/>
    <w:rsid w:val="001E1A56"/>
    <w:rsid w:val="001E1D45"/>
    <w:rsid w:val="001E1F3A"/>
    <w:rsid w:val="001E2232"/>
    <w:rsid w:val="001E27BB"/>
    <w:rsid w:val="001E29A0"/>
    <w:rsid w:val="001E3191"/>
    <w:rsid w:val="001E3252"/>
    <w:rsid w:val="001E37A2"/>
    <w:rsid w:val="001E37AB"/>
    <w:rsid w:val="001E3888"/>
    <w:rsid w:val="001E3C2B"/>
    <w:rsid w:val="001E3D6B"/>
    <w:rsid w:val="001E3F87"/>
    <w:rsid w:val="001E418F"/>
    <w:rsid w:val="001E41AD"/>
    <w:rsid w:val="001E4CDE"/>
    <w:rsid w:val="001E4D4D"/>
    <w:rsid w:val="001E4F10"/>
    <w:rsid w:val="001E542C"/>
    <w:rsid w:val="001E5B61"/>
    <w:rsid w:val="001E5D97"/>
    <w:rsid w:val="001E604E"/>
    <w:rsid w:val="001E655F"/>
    <w:rsid w:val="001E66C7"/>
    <w:rsid w:val="001E6834"/>
    <w:rsid w:val="001E70DF"/>
    <w:rsid w:val="001E7698"/>
    <w:rsid w:val="001E76BC"/>
    <w:rsid w:val="001E7733"/>
    <w:rsid w:val="001F00CA"/>
    <w:rsid w:val="001F0BA9"/>
    <w:rsid w:val="001F1928"/>
    <w:rsid w:val="001F1B95"/>
    <w:rsid w:val="001F1DF9"/>
    <w:rsid w:val="001F1E6E"/>
    <w:rsid w:val="001F1EDE"/>
    <w:rsid w:val="001F1EE3"/>
    <w:rsid w:val="001F2498"/>
    <w:rsid w:val="001F2DB6"/>
    <w:rsid w:val="001F337D"/>
    <w:rsid w:val="001F3394"/>
    <w:rsid w:val="001F3460"/>
    <w:rsid w:val="001F412E"/>
    <w:rsid w:val="001F433D"/>
    <w:rsid w:val="001F461F"/>
    <w:rsid w:val="001F4ADC"/>
    <w:rsid w:val="001F5324"/>
    <w:rsid w:val="001F5460"/>
    <w:rsid w:val="001F59E0"/>
    <w:rsid w:val="001F5A79"/>
    <w:rsid w:val="001F5B1E"/>
    <w:rsid w:val="001F5BC4"/>
    <w:rsid w:val="001F5C1B"/>
    <w:rsid w:val="001F5DF6"/>
    <w:rsid w:val="001F5F57"/>
    <w:rsid w:val="001F62BC"/>
    <w:rsid w:val="001F6321"/>
    <w:rsid w:val="001F6953"/>
    <w:rsid w:val="001F72E3"/>
    <w:rsid w:val="001F77F2"/>
    <w:rsid w:val="001F794E"/>
    <w:rsid w:val="001F7ACE"/>
    <w:rsid w:val="001F7B62"/>
    <w:rsid w:val="001F7BBF"/>
    <w:rsid w:val="001F7CEB"/>
    <w:rsid w:val="001F7F72"/>
    <w:rsid w:val="00200BE1"/>
    <w:rsid w:val="00200D6A"/>
    <w:rsid w:val="0020123A"/>
    <w:rsid w:val="00201732"/>
    <w:rsid w:val="00201D82"/>
    <w:rsid w:val="00201E94"/>
    <w:rsid w:val="002021E6"/>
    <w:rsid w:val="002033C9"/>
    <w:rsid w:val="002039B3"/>
    <w:rsid w:val="0020439F"/>
    <w:rsid w:val="00204A8D"/>
    <w:rsid w:val="0020519D"/>
    <w:rsid w:val="00205208"/>
    <w:rsid w:val="002054D2"/>
    <w:rsid w:val="00205AC6"/>
    <w:rsid w:val="00205CFC"/>
    <w:rsid w:val="00205D30"/>
    <w:rsid w:val="0020658D"/>
    <w:rsid w:val="002065AC"/>
    <w:rsid w:val="00206A8B"/>
    <w:rsid w:val="00207060"/>
    <w:rsid w:val="00207265"/>
    <w:rsid w:val="00207B20"/>
    <w:rsid w:val="00207C38"/>
    <w:rsid w:val="00207CFF"/>
    <w:rsid w:val="00207DAD"/>
    <w:rsid w:val="00207DD9"/>
    <w:rsid w:val="002107ED"/>
    <w:rsid w:val="00210A5F"/>
    <w:rsid w:val="00210BB8"/>
    <w:rsid w:val="0021142B"/>
    <w:rsid w:val="00211B74"/>
    <w:rsid w:val="00211F10"/>
    <w:rsid w:val="00212028"/>
    <w:rsid w:val="00212DF8"/>
    <w:rsid w:val="002139CC"/>
    <w:rsid w:val="00213ADE"/>
    <w:rsid w:val="00213B3C"/>
    <w:rsid w:val="00213DF0"/>
    <w:rsid w:val="00214253"/>
    <w:rsid w:val="002150FF"/>
    <w:rsid w:val="0021527E"/>
    <w:rsid w:val="00215811"/>
    <w:rsid w:val="00215BDF"/>
    <w:rsid w:val="00216555"/>
    <w:rsid w:val="00216956"/>
    <w:rsid w:val="00216E38"/>
    <w:rsid w:val="0021726A"/>
    <w:rsid w:val="002176A5"/>
    <w:rsid w:val="00217B88"/>
    <w:rsid w:val="00217C42"/>
    <w:rsid w:val="002201F8"/>
    <w:rsid w:val="002203B4"/>
    <w:rsid w:val="0022040A"/>
    <w:rsid w:val="002207A0"/>
    <w:rsid w:val="002212D5"/>
    <w:rsid w:val="00222491"/>
    <w:rsid w:val="002229D5"/>
    <w:rsid w:val="00223399"/>
    <w:rsid w:val="00223654"/>
    <w:rsid w:val="002236F4"/>
    <w:rsid w:val="002238B1"/>
    <w:rsid w:val="00223FB7"/>
    <w:rsid w:val="0022445B"/>
    <w:rsid w:val="00224AEF"/>
    <w:rsid w:val="00224B20"/>
    <w:rsid w:val="002250BC"/>
    <w:rsid w:val="002253B8"/>
    <w:rsid w:val="00225809"/>
    <w:rsid w:val="0022584A"/>
    <w:rsid w:val="00226801"/>
    <w:rsid w:val="00226ADA"/>
    <w:rsid w:val="00226C3C"/>
    <w:rsid w:val="0022749C"/>
    <w:rsid w:val="002277EE"/>
    <w:rsid w:val="00227EE9"/>
    <w:rsid w:val="0023087C"/>
    <w:rsid w:val="002309D2"/>
    <w:rsid w:val="00230AAA"/>
    <w:rsid w:val="00230CE1"/>
    <w:rsid w:val="00230E46"/>
    <w:rsid w:val="00231691"/>
    <w:rsid w:val="00231805"/>
    <w:rsid w:val="00231C0F"/>
    <w:rsid w:val="00232182"/>
    <w:rsid w:val="0023237D"/>
    <w:rsid w:val="00232591"/>
    <w:rsid w:val="002334D3"/>
    <w:rsid w:val="002337B1"/>
    <w:rsid w:val="00233D9E"/>
    <w:rsid w:val="00233E14"/>
    <w:rsid w:val="0023408F"/>
    <w:rsid w:val="0023445C"/>
    <w:rsid w:val="0023455F"/>
    <w:rsid w:val="002348E4"/>
    <w:rsid w:val="0023519E"/>
    <w:rsid w:val="002352D3"/>
    <w:rsid w:val="0023563F"/>
    <w:rsid w:val="00235646"/>
    <w:rsid w:val="002356DD"/>
    <w:rsid w:val="002362C4"/>
    <w:rsid w:val="0023634F"/>
    <w:rsid w:val="00236790"/>
    <w:rsid w:val="00236B34"/>
    <w:rsid w:val="00236CA7"/>
    <w:rsid w:val="00236E1F"/>
    <w:rsid w:val="00237B19"/>
    <w:rsid w:val="00240969"/>
    <w:rsid w:val="002409A2"/>
    <w:rsid w:val="002409C9"/>
    <w:rsid w:val="002409D9"/>
    <w:rsid w:val="00240C8D"/>
    <w:rsid w:val="002419CB"/>
    <w:rsid w:val="00241D88"/>
    <w:rsid w:val="00241E8D"/>
    <w:rsid w:val="00242135"/>
    <w:rsid w:val="00242AD9"/>
    <w:rsid w:val="00242E6B"/>
    <w:rsid w:val="0024334F"/>
    <w:rsid w:val="00243544"/>
    <w:rsid w:val="00243576"/>
    <w:rsid w:val="0024399E"/>
    <w:rsid w:val="00243E2B"/>
    <w:rsid w:val="00244565"/>
    <w:rsid w:val="00244597"/>
    <w:rsid w:val="00244604"/>
    <w:rsid w:val="00244789"/>
    <w:rsid w:val="00244B50"/>
    <w:rsid w:val="00244C1D"/>
    <w:rsid w:val="00244CCF"/>
    <w:rsid w:val="00244F90"/>
    <w:rsid w:val="002454B1"/>
    <w:rsid w:val="00245730"/>
    <w:rsid w:val="0024621D"/>
    <w:rsid w:val="0024670C"/>
    <w:rsid w:val="00247422"/>
    <w:rsid w:val="002508EF"/>
    <w:rsid w:val="00250943"/>
    <w:rsid w:val="00250E67"/>
    <w:rsid w:val="00251781"/>
    <w:rsid w:val="00251A15"/>
    <w:rsid w:val="00251D88"/>
    <w:rsid w:val="002522D7"/>
    <w:rsid w:val="002524BA"/>
    <w:rsid w:val="00252677"/>
    <w:rsid w:val="002526DA"/>
    <w:rsid w:val="00252C7B"/>
    <w:rsid w:val="002534B9"/>
    <w:rsid w:val="002534D9"/>
    <w:rsid w:val="002538DE"/>
    <w:rsid w:val="00253EB3"/>
    <w:rsid w:val="002542F5"/>
    <w:rsid w:val="00254ACF"/>
    <w:rsid w:val="002551DA"/>
    <w:rsid w:val="00255E01"/>
    <w:rsid w:val="00255E37"/>
    <w:rsid w:val="00256C2F"/>
    <w:rsid w:val="00256CAD"/>
    <w:rsid w:val="00257529"/>
    <w:rsid w:val="00257598"/>
    <w:rsid w:val="00257705"/>
    <w:rsid w:val="00260307"/>
    <w:rsid w:val="002605B2"/>
    <w:rsid w:val="00260B8A"/>
    <w:rsid w:val="00260DA1"/>
    <w:rsid w:val="00260EC0"/>
    <w:rsid w:val="00260F25"/>
    <w:rsid w:val="002613B0"/>
    <w:rsid w:val="002613D8"/>
    <w:rsid w:val="0026165E"/>
    <w:rsid w:val="002616ED"/>
    <w:rsid w:val="0026231D"/>
    <w:rsid w:val="00262866"/>
    <w:rsid w:val="00262E85"/>
    <w:rsid w:val="00263019"/>
    <w:rsid w:val="002633ED"/>
    <w:rsid w:val="00263480"/>
    <w:rsid w:val="00263556"/>
    <w:rsid w:val="002637FA"/>
    <w:rsid w:val="002643BA"/>
    <w:rsid w:val="00264601"/>
    <w:rsid w:val="002647C6"/>
    <w:rsid w:val="00264CD0"/>
    <w:rsid w:val="00264DCB"/>
    <w:rsid w:val="0026529B"/>
    <w:rsid w:val="00265572"/>
    <w:rsid w:val="00265C5F"/>
    <w:rsid w:val="0026600D"/>
    <w:rsid w:val="0026621C"/>
    <w:rsid w:val="002662DE"/>
    <w:rsid w:val="0026640B"/>
    <w:rsid w:val="0026671F"/>
    <w:rsid w:val="00266796"/>
    <w:rsid w:val="00266AF2"/>
    <w:rsid w:val="0026756C"/>
    <w:rsid w:val="00267D10"/>
    <w:rsid w:val="002704C8"/>
    <w:rsid w:val="00270CC8"/>
    <w:rsid w:val="00270E8C"/>
    <w:rsid w:val="00270ED0"/>
    <w:rsid w:val="002711DA"/>
    <w:rsid w:val="00271F36"/>
    <w:rsid w:val="00272015"/>
    <w:rsid w:val="00272298"/>
    <w:rsid w:val="00272397"/>
    <w:rsid w:val="00272717"/>
    <w:rsid w:val="0027275F"/>
    <w:rsid w:val="00272B95"/>
    <w:rsid w:val="00272C85"/>
    <w:rsid w:val="00272E03"/>
    <w:rsid w:val="0027366D"/>
    <w:rsid w:val="00274005"/>
    <w:rsid w:val="00274162"/>
    <w:rsid w:val="0027422B"/>
    <w:rsid w:val="00274B23"/>
    <w:rsid w:val="00274B39"/>
    <w:rsid w:val="00274B8A"/>
    <w:rsid w:val="00274BD4"/>
    <w:rsid w:val="00274C2A"/>
    <w:rsid w:val="00275022"/>
    <w:rsid w:val="0027557B"/>
    <w:rsid w:val="0027630F"/>
    <w:rsid w:val="002763CC"/>
    <w:rsid w:val="00277476"/>
    <w:rsid w:val="0027765A"/>
    <w:rsid w:val="00277C1B"/>
    <w:rsid w:val="00280320"/>
    <w:rsid w:val="00280596"/>
    <w:rsid w:val="00280975"/>
    <w:rsid w:val="00280A62"/>
    <w:rsid w:val="00280EA8"/>
    <w:rsid w:val="002818FB"/>
    <w:rsid w:val="00281927"/>
    <w:rsid w:val="00281B39"/>
    <w:rsid w:val="002824A6"/>
    <w:rsid w:val="00283538"/>
    <w:rsid w:val="00283676"/>
    <w:rsid w:val="00283BA1"/>
    <w:rsid w:val="00283ED4"/>
    <w:rsid w:val="00283F3D"/>
    <w:rsid w:val="00283F42"/>
    <w:rsid w:val="002840F4"/>
    <w:rsid w:val="00284697"/>
    <w:rsid w:val="002846E6"/>
    <w:rsid w:val="0028485F"/>
    <w:rsid w:val="00284ACD"/>
    <w:rsid w:val="00284CBD"/>
    <w:rsid w:val="002850FB"/>
    <w:rsid w:val="00285164"/>
    <w:rsid w:val="002854C8"/>
    <w:rsid w:val="00285906"/>
    <w:rsid w:val="0028591A"/>
    <w:rsid w:val="00286660"/>
    <w:rsid w:val="00286F60"/>
    <w:rsid w:val="00287039"/>
    <w:rsid w:val="002871F4"/>
    <w:rsid w:val="00287BFD"/>
    <w:rsid w:val="0029020A"/>
    <w:rsid w:val="00290CB8"/>
    <w:rsid w:val="00290F6C"/>
    <w:rsid w:val="0029144D"/>
    <w:rsid w:val="002916A8"/>
    <w:rsid w:val="0029171B"/>
    <w:rsid w:val="00292239"/>
    <w:rsid w:val="0029240E"/>
    <w:rsid w:val="00292CCB"/>
    <w:rsid w:val="00292D29"/>
    <w:rsid w:val="00293899"/>
    <w:rsid w:val="002938AB"/>
    <w:rsid w:val="002938B3"/>
    <w:rsid w:val="00293A66"/>
    <w:rsid w:val="00294212"/>
    <w:rsid w:val="00294235"/>
    <w:rsid w:val="00294302"/>
    <w:rsid w:val="00294D4E"/>
    <w:rsid w:val="00294F91"/>
    <w:rsid w:val="00295564"/>
    <w:rsid w:val="0029565C"/>
    <w:rsid w:val="00295993"/>
    <w:rsid w:val="002960BD"/>
    <w:rsid w:val="00296706"/>
    <w:rsid w:val="00296948"/>
    <w:rsid w:val="002974C1"/>
    <w:rsid w:val="00297571"/>
    <w:rsid w:val="002979C3"/>
    <w:rsid w:val="00297AD3"/>
    <w:rsid w:val="00297AE4"/>
    <w:rsid w:val="002A03B1"/>
    <w:rsid w:val="002A060D"/>
    <w:rsid w:val="002A066D"/>
    <w:rsid w:val="002A0F53"/>
    <w:rsid w:val="002A14E1"/>
    <w:rsid w:val="002A1520"/>
    <w:rsid w:val="002A1B25"/>
    <w:rsid w:val="002A1C05"/>
    <w:rsid w:val="002A2388"/>
    <w:rsid w:val="002A2802"/>
    <w:rsid w:val="002A2ADE"/>
    <w:rsid w:val="002A2C2C"/>
    <w:rsid w:val="002A2DD5"/>
    <w:rsid w:val="002A33C5"/>
    <w:rsid w:val="002A3EE1"/>
    <w:rsid w:val="002A44C7"/>
    <w:rsid w:val="002A4885"/>
    <w:rsid w:val="002A4FE5"/>
    <w:rsid w:val="002A57AB"/>
    <w:rsid w:val="002A591C"/>
    <w:rsid w:val="002A5AE8"/>
    <w:rsid w:val="002A6164"/>
    <w:rsid w:val="002A63B6"/>
    <w:rsid w:val="002A6BF8"/>
    <w:rsid w:val="002A787C"/>
    <w:rsid w:val="002A7B47"/>
    <w:rsid w:val="002A7E76"/>
    <w:rsid w:val="002B03BE"/>
    <w:rsid w:val="002B05DB"/>
    <w:rsid w:val="002B08D3"/>
    <w:rsid w:val="002B0E30"/>
    <w:rsid w:val="002B130A"/>
    <w:rsid w:val="002B19BC"/>
    <w:rsid w:val="002B1B55"/>
    <w:rsid w:val="002B20EB"/>
    <w:rsid w:val="002B244B"/>
    <w:rsid w:val="002B25C1"/>
    <w:rsid w:val="002B35D1"/>
    <w:rsid w:val="002B364A"/>
    <w:rsid w:val="002B373B"/>
    <w:rsid w:val="002B3807"/>
    <w:rsid w:val="002B3D56"/>
    <w:rsid w:val="002B4075"/>
    <w:rsid w:val="002B4097"/>
    <w:rsid w:val="002B40C0"/>
    <w:rsid w:val="002B41D6"/>
    <w:rsid w:val="002B5059"/>
    <w:rsid w:val="002B513D"/>
    <w:rsid w:val="002B5352"/>
    <w:rsid w:val="002B5734"/>
    <w:rsid w:val="002B5A05"/>
    <w:rsid w:val="002B5B94"/>
    <w:rsid w:val="002B5E4B"/>
    <w:rsid w:val="002B611C"/>
    <w:rsid w:val="002B6430"/>
    <w:rsid w:val="002B69E6"/>
    <w:rsid w:val="002B6DCC"/>
    <w:rsid w:val="002B765A"/>
    <w:rsid w:val="002B7CCB"/>
    <w:rsid w:val="002B7E3B"/>
    <w:rsid w:val="002C013A"/>
    <w:rsid w:val="002C0863"/>
    <w:rsid w:val="002C08C0"/>
    <w:rsid w:val="002C0D22"/>
    <w:rsid w:val="002C0D50"/>
    <w:rsid w:val="002C0E08"/>
    <w:rsid w:val="002C0E6A"/>
    <w:rsid w:val="002C12F7"/>
    <w:rsid w:val="002C1619"/>
    <w:rsid w:val="002C1DE6"/>
    <w:rsid w:val="002C1E20"/>
    <w:rsid w:val="002C253E"/>
    <w:rsid w:val="002C294C"/>
    <w:rsid w:val="002C3940"/>
    <w:rsid w:val="002C40AE"/>
    <w:rsid w:val="002C4145"/>
    <w:rsid w:val="002C41C9"/>
    <w:rsid w:val="002C4296"/>
    <w:rsid w:val="002C4B47"/>
    <w:rsid w:val="002C509C"/>
    <w:rsid w:val="002C53F5"/>
    <w:rsid w:val="002C5B9B"/>
    <w:rsid w:val="002C5CF9"/>
    <w:rsid w:val="002C5FDF"/>
    <w:rsid w:val="002C6159"/>
    <w:rsid w:val="002C67CD"/>
    <w:rsid w:val="002C698E"/>
    <w:rsid w:val="002C6B18"/>
    <w:rsid w:val="002C6BBB"/>
    <w:rsid w:val="002C6D67"/>
    <w:rsid w:val="002C6DAA"/>
    <w:rsid w:val="002C7B20"/>
    <w:rsid w:val="002C7B6F"/>
    <w:rsid w:val="002C7C06"/>
    <w:rsid w:val="002C7D77"/>
    <w:rsid w:val="002C7D7B"/>
    <w:rsid w:val="002C7F82"/>
    <w:rsid w:val="002C7F9A"/>
    <w:rsid w:val="002D02A0"/>
    <w:rsid w:val="002D0668"/>
    <w:rsid w:val="002D08A5"/>
    <w:rsid w:val="002D0A25"/>
    <w:rsid w:val="002D0B1E"/>
    <w:rsid w:val="002D0F3C"/>
    <w:rsid w:val="002D1112"/>
    <w:rsid w:val="002D1241"/>
    <w:rsid w:val="002D12D0"/>
    <w:rsid w:val="002D1D12"/>
    <w:rsid w:val="002D22B8"/>
    <w:rsid w:val="002D2722"/>
    <w:rsid w:val="002D276C"/>
    <w:rsid w:val="002D2962"/>
    <w:rsid w:val="002D2EA8"/>
    <w:rsid w:val="002D2F78"/>
    <w:rsid w:val="002D363D"/>
    <w:rsid w:val="002D3D0A"/>
    <w:rsid w:val="002D3D92"/>
    <w:rsid w:val="002D3F2D"/>
    <w:rsid w:val="002D3FA4"/>
    <w:rsid w:val="002D3FD5"/>
    <w:rsid w:val="002D4322"/>
    <w:rsid w:val="002D4354"/>
    <w:rsid w:val="002D460D"/>
    <w:rsid w:val="002D4846"/>
    <w:rsid w:val="002D497B"/>
    <w:rsid w:val="002D4A49"/>
    <w:rsid w:val="002D4D5A"/>
    <w:rsid w:val="002D4FB1"/>
    <w:rsid w:val="002D5189"/>
    <w:rsid w:val="002D548C"/>
    <w:rsid w:val="002D6651"/>
    <w:rsid w:val="002D6D82"/>
    <w:rsid w:val="002E01B0"/>
    <w:rsid w:val="002E0223"/>
    <w:rsid w:val="002E077B"/>
    <w:rsid w:val="002E0857"/>
    <w:rsid w:val="002E0C38"/>
    <w:rsid w:val="002E0D35"/>
    <w:rsid w:val="002E104E"/>
    <w:rsid w:val="002E1210"/>
    <w:rsid w:val="002E13CC"/>
    <w:rsid w:val="002E2227"/>
    <w:rsid w:val="002E2671"/>
    <w:rsid w:val="002E2B81"/>
    <w:rsid w:val="002E2DCD"/>
    <w:rsid w:val="002E359C"/>
    <w:rsid w:val="002E3AEE"/>
    <w:rsid w:val="002E4183"/>
    <w:rsid w:val="002E41FD"/>
    <w:rsid w:val="002E4721"/>
    <w:rsid w:val="002E4F0F"/>
    <w:rsid w:val="002E5299"/>
    <w:rsid w:val="002E55BF"/>
    <w:rsid w:val="002E59E2"/>
    <w:rsid w:val="002E5FCE"/>
    <w:rsid w:val="002E6626"/>
    <w:rsid w:val="002E678F"/>
    <w:rsid w:val="002E6B95"/>
    <w:rsid w:val="002E768C"/>
    <w:rsid w:val="002E7C9C"/>
    <w:rsid w:val="002E7E80"/>
    <w:rsid w:val="002E7EF6"/>
    <w:rsid w:val="002F019B"/>
    <w:rsid w:val="002F0853"/>
    <w:rsid w:val="002F0941"/>
    <w:rsid w:val="002F0DAE"/>
    <w:rsid w:val="002F11BB"/>
    <w:rsid w:val="002F1340"/>
    <w:rsid w:val="002F2077"/>
    <w:rsid w:val="002F2E17"/>
    <w:rsid w:val="002F2E2F"/>
    <w:rsid w:val="002F390D"/>
    <w:rsid w:val="002F39FC"/>
    <w:rsid w:val="002F3BF1"/>
    <w:rsid w:val="002F4134"/>
    <w:rsid w:val="002F4431"/>
    <w:rsid w:val="002F447C"/>
    <w:rsid w:val="002F53A9"/>
    <w:rsid w:val="002F5418"/>
    <w:rsid w:val="002F5DD2"/>
    <w:rsid w:val="002F6154"/>
    <w:rsid w:val="002F6499"/>
    <w:rsid w:val="002F64A2"/>
    <w:rsid w:val="002F66C5"/>
    <w:rsid w:val="002F6A02"/>
    <w:rsid w:val="002F6BC8"/>
    <w:rsid w:val="002F7263"/>
    <w:rsid w:val="002F7834"/>
    <w:rsid w:val="002F7DA8"/>
    <w:rsid w:val="003000B2"/>
    <w:rsid w:val="0030012C"/>
    <w:rsid w:val="003017A6"/>
    <w:rsid w:val="003027C2"/>
    <w:rsid w:val="00302DE3"/>
    <w:rsid w:val="003033EC"/>
    <w:rsid w:val="00303E15"/>
    <w:rsid w:val="00304065"/>
    <w:rsid w:val="00304197"/>
    <w:rsid w:val="003045AD"/>
    <w:rsid w:val="0030522C"/>
    <w:rsid w:val="0030569E"/>
    <w:rsid w:val="00305D45"/>
    <w:rsid w:val="0030618B"/>
    <w:rsid w:val="003065C2"/>
    <w:rsid w:val="00307481"/>
    <w:rsid w:val="00307BCD"/>
    <w:rsid w:val="00307D2D"/>
    <w:rsid w:val="00307F2A"/>
    <w:rsid w:val="003105EB"/>
    <w:rsid w:val="003105F7"/>
    <w:rsid w:val="00310912"/>
    <w:rsid w:val="00310989"/>
    <w:rsid w:val="00310A57"/>
    <w:rsid w:val="00310B54"/>
    <w:rsid w:val="00310DB1"/>
    <w:rsid w:val="00311064"/>
    <w:rsid w:val="00311267"/>
    <w:rsid w:val="003119E7"/>
    <w:rsid w:val="0031209E"/>
    <w:rsid w:val="003121A2"/>
    <w:rsid w:val="003126E7"/>
    <w:rsid w:val="003129BA"/>
    <w:rsid w:val="00312FE0"/>
    <w:rsid w:val="00313031"/>
    <w:rsid w:val="00313166"/>
    <w:rsid w:val="003132AD"/>
    <w:rsid w:val="003132ED"/>
    <w:rsid w:val="00313321"/>
    <w:rsid w:val="00313B0D"/>
    <w:rsid w:val="00313D87"/>
    <w:rsid w:val="00313FDA"/>
    <w:rsid w:val="0031425B"/>
    <w:rsid w:val="003147F8"/>
    <w:rsid w:val="00314E1D"/>
    <w:rsid w:val="00314EB5"/>
    <w:rsid w:val="0031578B"/>
    <w:rsid w:val="00315951"/>
    <w:rsid w:val="00315B16"/>
    <w:rsid w:val="003164B9"/>
    <w:rsid w:val="00316D40"/>
    <w:rsid w:val="003173FD"/>
    <w:rsid w:val="00317C0F"/>
    <w:rsid w:val="003202A3"/>
    <w:rsid w:val="00320966"/>
    <w:rsid w:val="00320AD7"/>
    <w:rsid w:val="00320E4B"/>
    <w:rsid w:val="00321080"/>
    <w:rsid w:val="003214D5"/>
    <w:rsid w:val="0032161A"/>
    <w:rsid w:val="0032164A"/>
    <w:rsid w:val="00321C16"/>
    <w:rsid w:val="00321D4D"/>
    <w:rsid w:val="00321FA2"/>
    <w:rsid w:val="00321FB9"/>
    <w:rsid w:val="0032321F"/>
    <w:rsid w:val="003232CB"/>
    <w:rsid w:val="00323DFC"/>
    <w:rsid w:val="00324249"/>
    <w:rsid w:val="003247D8"/>
    <w:rsid w:val="00324879"/>
    <w:rsid w:val="00324B99"/>
    <w:rsid w:val="00324D7A"/>
    <w:rsid w:val="00324D85"/>
    <w:rsid w:val="003251D8"/>
    <w:rsid w:val="0032568C"/>
    <w:rsid w:val="003258A0"/>
    <w:rsid w:val="003259C2"/>
    <w:rsid w:val="00326570"/>
    <w:rsid w:val="0032663B"/>
    <w:rsid w:val="00326980"/>
    <w:rsid w:val="003273F7"/>
    <w:rsid w:val="0032742E"/>
    <w:rsid w:val="003274B6"/>
    <w:rsid w:val="00327511"/>
    <w:rsid w:val="0032773E"/>
    <w:rsid w:val="00330290"/>
    <w:rsid w:val="00330E03"/>
    <w:rsid w:val="003311FB"/>
    <w:rsid w:val="003312D7"/>
    <w:rsid w:val="003313B6"/>
    <w:rsid w:val="00331917"/>
    <w:rsid w:val="00331BF9"/>
    <w:rsid w:val="00331DE0"/>
    <w:rsid w:val="0033227B"/>
    <w:rsid w:val="00332463"/>
    <w:rsid w:val="00332DE9"/>
    <w:rsid w:val="0033302A"/>
    <w:rsid w:val="0033358B"/>
    <w:rsid w:val="0033379F"/>
    <w:rsid w:val="00333C81"/>
    <w:rsid w:val="00334440"/>
    <w:rsid w:val="00334663"/>
    <w:rsid w:val="003348BE"/>
    <w:rsid w:val="00334FE8"/>
    <w:rsid w:val="0033585E"/>
    <w:rsid w:val="00335A34"/>
    <w:rsid w:val="0033601C"/>
    <w:rsid w:val="00336761"/>
    <w:rsid w:val="00337887"/>
    <w:rsid w:val="00337BF5"/>
    <w:rsid w:val="00340240"/>
    <w:rsid w:val="003405D0"/>
    <w:rsid w:val="00340A1E"/>
    <w:rsid w:val="00340A8E"/>
    <w:rsid w:val="00340DE5"/>
    <w:rsid w:val="00341044"/>
    <w:rsid w:val="0034116B"/>
    <w:rsid w:val="00341423"/>
    <w:rsid w:val="003417A5"/>
    <w:rsid w:val="00341972"/>
    <w:rsid w:val="00341AD2"/>
    <w:rsid w:val="00342537"/>
    <w:rsid w:val="00342856"/>
    <w:rsid w:val="003438CA"/>
    <w:rsid w:val="00343B60"/>
    <w:rsid w:val="00344515"/>
    <w:rsid w:val="00344546"/>
    <w:rsid w:val="00344E7A"/>
    <w:rsid w:val="003451A0"/>
    <w:rsid w:val="003452C0"/>
    <w:rsid w:val="00345708"/>
    <w:rsid w:val="00345785"/>
    <w:rsid w:val="00346151"/>
    <w:rsid w:val="003466BF"/>
    <w:rsid w:val="003466F9"/>
    <w:rsid w:val="00346866"/>
    <w:rsid w:val="003469E1"/>
    <w:rsid w:val="00346A85"/>
    <w:rsid w:val="00346AD0"/>
    <w:rsid w:val="00346F5E"/>
    <w:rsid w:val="00350346"/>
    <w:rsid w:val="0035152B"/>
    <w:rsid w:val="0035161C"/>
    <w:rsid w:val="0035177C"/>
    <w:rsid w:val="00351862"/>
    <w:rsid w:val="003519FB"/>
    <w:rsid w:val="00351E46"/>
    <w:rsid w:val="003522BE"/>
    <w:rsid w:val="003525A1"/>
    <w:rsid w:val="0035293F"/>
    <w:rsid w:val="00352F5C"/>
    <w:rsid w:val="00353142"/>
    <w:rsid w:val="00353A96"/>
    <w:rsid w:val="00353FB4"/>
    <w:rsid w:val="00354729"/>
    <w:rsid w:val="00354E09"/>
    <w:rsid w:val="00354FEB"/>
    <w:rsid w:val="003553A4"/>
    <w:rsid w:val="00355B68"/>
    <w:rsid w:val="003562ED"/>
    <w:rsid w:val="00356594"/>
    <w:rsid w:val="00356A84"/>
    <w:rsid w:val="00357001"/>
    <w:rsid w:val="00357695"/>
    <w:rsid w:val="00357A77"/>
    <w:rsid w:val="0036101F"/>
    <w:rsid w:val="003610BF"/>
    <w:rsid w:val="00361F7A"/>
    <w:rsid w:val="0036200C"/>
    <w:rsid w:val="003624ED"/>
    <w:rsid w:val="00362678"/>
    <w:rsid w:val="00362D2C"/>
    <w:rsid w:val="00362ECB"/>
    <w:rsid w:val="003630A3"/>
    <w:rsid w:val="00363B1E"/>
    <w:rsid w:val="00363F3B"/>
    <w:rsid w:val="003642EC"/>
    <w:rsid w:val="00364950"/>
    <w:rsid w:val="003649BB"/>
    <w:rsid w:val="00364B77"/>
    <w:rsid w:val="00364E2A"/>
    <w:rsid w:val="00364E7A"/>
    <w:rsid w:val="003650CC"/>
    <w:rsid w:val="00365202"/>
    <w:rsid w:val="003657A2"/>
    <w:rsid w:val="0036597D"/>
    <w:rsid w:val="00365BF9"/>
    <w:rsid w:val="00365CBC"/>
    <w:rsid w:val="00365D74"/>
    <w:rsid w:val="0036616D"/>
    <w:rsid w:val="003668A3"/>
    <w:rsid w:val="00366CD7"/>
    <w:rsid w:val="00366E07"/>
    <w:rsid w:val="00366EB3"/>
    <w:rsid w:val="003672B0"/>
    <w:rsid w:val="003676E3"/>
    <w:rsid w:val="00367AA5"/>
    <w:rsid w:val="00367D16"/>
    <w:rsid w:val="00367D54"/>
    <w:rsid w:val="003704AC"/>
    <w:rsid w:val="00370FB8"/>
    <w:rsid w:val="0037120E"/>
    <w:rsid w:val="0037135E"/>
    <w:rsid w:val="003713A2"/>
    <w:rsid w:val="003717CE"/>
    <w:rsid w:val="00371A29"/>
    <w:rsid w:val="00373186"/>
    <w:rsid w:val="0037334B"/>
    <w:rsid w:val="0037353E"/>
    <w:rsid w:val="00373971"/>
    <w:rsid w:val="00373B8A"/>
    <w:rsid w:val="003742D1"/>
    <w:rsid w:val="00375594"/>
    <w:rsid w:val="0037575B"/>
    <w:rsid w:val="00375B32"/>
    <w:rsid w:val="00375E38"/>
    <w:rsid w:val="00375FC1"/>
    <w:rsid w:val="00375FC8"/>
    <w:rsid w:val="0037680D"/>
    <w:rsid w:val="00376F48"/>
    <w:rsid w:val="003771F7"/>
    <w:rsid w:val="003773D8"/>
    <w:rsid w:val="00377514"/>
    <w:rsid w:val="00377C12"/>
    <w:rsid w:val="00380FAC"/>
    <w:rsid w:val="003818BC"/>
    <w:rsid w:val="0038193C"/>
    <w:rsid w:val="00381FB5"/>
    <w:rsid w:val="0038232A"/>
    <w:rsid w:val="0038251E"/>
    <w:rsid w:val="0038282F"/>
    <w:rsid w:val="00382B8F"/>
    <w:rsid w:val="00383128"/>
    <w:rsid w:val="00383C68"/>
    <w:rsid w:val="00383EBA"/>
    <w:rsid w:val="00383F1B"/>
    <w:rsid w:val="003841EE"/>
    <w:rsid w:val="0038484B"/>
    <w:rsid w:val="00384B7D"/>
    <w:rsid w:val="00384E57"/>
    <w:rsid w:val="003855C3"/>
    <w:rsid w:val="0038572C"/>
    <w:rsid w:val="003858EA"/>
    <w:rsid w:val="00385AF7"/>
    <w:rsid w:val="00385E8F"/>
    <w:rsid w:val="00386DA3"/>
    <w:rsid w:val="00387109"/>
    <w:rsid w:val="00387C2A"/>
    <w:rsid w:val="00387E93"/>
    <w:rsid w:val="003905D8"/>
    <w:rsid w:val="00390B4D"/>
    <w:rsid w:val="00390C17"/>
    <w:rsid w:val="00390C1F"/>
    <w:rsid w:val="00390F56"/>
    <w:rsid w:val="00391596"/>
    <w:rsid w:val="003915A6"/>
    <w:rsid w:val="00391860"/>
    <w:rsid w:val="00391EBC"/>
    <w:rsid w:val="00392309"/>
    <w:rsid w:val="0039243A"/>
    <w:rsid w:val="00392544"/>
    <w:rsid w:val="00392773"/>
    <w:rsid w:val="003928DD"/>
    <w:rsid w:val="00393B85"/>
    <w:rsid w:val="00394467"/>
    <w:rsid w:val="00394586"/>
    <w:rsid w:val="00394A17"/>
    <w:rsid w:val="003950CB"/>
    <w:rsid w:val="003953B4"/>
    <w:rsid w:val="003959FB"/>
    <w:rsid w:val="00395D06"/>
    <w:rsid w:val="00395E3C"/>
    <w:rsid w:val="00396566"/>
    <w:rsid w:val="003968F7"/>
    <w:rsid w:val="0039692C"/>
    <w:rsid w:val="00396CF0"/>
    <w:rsid w:val="00397883"/>
    <w:rsid w:val="00397BC0"/>
    <w:rsid w:val="00397D52"/>
    <w:rsid w:val="003A0E2C"/>
    <w:rsid w:val="003A0FA2"/>
    <w:rsid w:val="003A1580"/>
    <w:rsid w:val="003A1B72"/>
    <w:rsid w:val="003A1CD4"/>
    <w:rsid w:val="003A26B2"/>
    <w:rsid w:val="003A2A53"/>
    <w:rsid w:val="003A2B41"/>
    <w:rsid w:val="003A3A2E"/>
    <w:rsid w:val="003A3B8E"/>
    <w:rsid w:val="003A3BC1"/>
    <w:rsid w:val="003A3DD6"/>
    <w:rsid w:val="003A3F06"/>
    <w:rsid w:val="003A417C"/>
    <w:rsid w:val="003A4F03"/>
    <w:rsid w:val="003A4F6A"/>
    <w:rsid w:val="003A568B"/>
    <w:rsid w:val="003A57BF"/>
    <w:rsid w:val="003A5BF7"/>
    <w:rsid w:val="003A5E3E"/>
    <w:rsid w:val="003A5FA1"/>
    <w:rsid w:val="003A62D8"/>
    <w:rsid w:val="003A63E9"/>
    <w:rsid w:val="003A642C"/>
    <w:rsid w:val="003A6581"/>
    <w:rsid w:val="003A66EB"/>
    <w:rsid w:val="003A6977"/>
    <w:rsid w:val="003A7430"/>
    <w:rsid w:val="003A7A42"/>
    <w:rsid w:val="003A7AD3"/>
    <w:rsid w:val="003A7F32"/>
    <w:rsid w:val="003B004B"/>
    <w:rsid w:val="003B022E"/>
    <w:rsid w:val="003B02DA"/>
    <w:rsid w:val="003B04BD"/>
    <w:rsid w:val="003B0621"/>
    <w:rsid w:val="003B076A"/>
    <w:rsid w:val="003B0810"/>
    <w:rsid w:val="003B0BAD"/>
    <w:rsid w:val="003B0C71"/>
    <w:rsid w:val="003B15C7"/>
    <w:rsid w:val="003B1D73"/>
    <w:rsid w:val="003B20B4"/>
    <w:rsid w:val="003B26FD"/>
    <w:rsid w:val="003B2877"/>
    <w:rsid w:val="003B3597"/>
    <w:rsid w:val="003B3723"/>
    <w:rsid w:val="003B384C"/>
    <w:rsid w:val="003B3981"/>
    <w:rsid w:val="003B3A64"/>
    <w:rsid w:val="003B45EF"/>
    <w:rsid w:val="003B49C0"/>
    <w:rsid w:val="003B4DBE"/>
    <w:rsid w:val="003B4E97"/>
    <w:rsid w:val="003B5062"/>
    <w:rsid w:val="003B532A"/>
    <w:rsid w:val="003B5960"/>
    <w:rsid w:val="003B5B20"/>
    <w:rsid w:val="003B5F0A"/>
    <w:rsid w:val="003B6065"/>
    <w:rsid w:val="003B610F"/>
    <w:rsid w:val="003B68EC"/>
    <w:rsid w:val="003B7042"/>
    <w:rsid w:val="003B70D3"/>
    <w:rsid w:val="003B7570"/>
    <w:rsid w:val="003B7DC9"/>
    <w:rsid w:val="003C022A"/>
    <w:rsid w:val="003C02C6"/>
    <w:rsid w:val="003C0A3F"/>
    <w:rsid w:val="003C0B24"/>
    <w:rsid w:val="003C0D67"/>
    <w:rsid w:val="003C0FD6"/>
    <w:rsid w:val="003C1599"/>
    <w:rsid w:val="003C1AE5"/>
    <w:rsid w:val="003C24AE"/>
    <w:rsid w:val="003C27DC"/>
    <w:rsid w:val="003C3091"/>
    <w:rsid w:val="003C3217"/>
    <w:rsid w:val="003C361C"/>
    <w:rsid w:val="003C36E0"/>
    <w:rsid w:val="003C3C71"/>
    <w:rsid w:val="003C415C"/>
    <w:rsid w:val="003C42BB"/>
    <w:rsid w:val="003C4A32"/>
    <w:rsid w:val="003C4D96"/>
    <w:rsid w:val="003C5026"/>
    <w:rsid w:val="003C52FC"/>
    <w:rsid w:val="003C5A71"/>
    <w:rsid w:val="003C5BF5"/>
    <w:rsid w:val="003C6FDA"/>
    <w:rsid w:val="003C7035"/>
    <w:rsid w:val="003C72E8"/>
    <w:rsid w:val="003C7E37"/>
    <w:rsid w:val="003D0A6E"/>
    <w:rsid w:val="003D12DB"/>
    <w:rsid w:val="003D1757"/>
    <w:rsid w:val="003D1B74"/>
    <w:rsid w:val="003D2030"/>
    <w:rsid w:val="003D22BC"/>
    <w:rsid w:val="003D255A"/>
    <w:rsid w:val="003D27ED"/>
    <w:rsid w:val="003D28AB"/>
    <w:rsid w:val="003D2A10"/>
    <w:rsid w:val="003D3479"/>
    <w:rsid w:val="003D395E"/>
    <w:rsid w:val="003D3CF5"/>
    <w:rsid w:val="003D3EBF"/>
    <w:rsid w:val="003D4026"/>
    <w:rsid w:val="003D41AF"/>
    <w:rsid w:val="003D4463"/>
    <w:rsid w:val="003D44A9"/>
    <w:rsid w:val="003D4663"/>
    <w:rsid w:val="003D531F"/>
    <w:rsid w:val="003D53F0"/>
    <w:rsid w:val="003D5D1F"/>
    <w:rsid w:val="003D5DFD"/>
    <w:rsid w:val="003D695F"/>
    <w:rsid w:val="003D705B"/>
    <w:rsid w:val="003D71F7"/>
    <w:rsid w:val="003D7421"/>
    <w:rsid w:val="003D7D54"/>
    <w:rsid w:val="003D7ED1"/>
    <w:rsid w:val="003E0321"/>
    <w:rsid w:val="003E0332"/>
    <w:rsid w:val="003E0589"/>
    <w:rsid w:val="003E07C8"/>
    <w:rsid w:val="003E088F"/>
    <w:rsid w:val="003E1316"/>
    <w:rsid w:val="003E144C"/>
    <w:rsid w:val="003E1623"/>
    <w:rsid w:val="003E1A0C"/>
    <w:rsid w:val="003E2046"/>
    <w:rsid w:val="003E2906"/>
    <w:rsid w:val="003E43A4"/>
    <w:rsid w:val="003E4BEF"/>
    <w:rsid w:val="003E4C3B"/>
    <w:rsid w:val="003E4F32"/>
    <w:rsid w:val="003E52C9"/>
    <w:rsid w:val="003E5736"/>
    <w:rsid w:val="003E5C07"/>
    <w:rsid w:val="003E5D2B"/>
    <w:rsid w:val="003E5EAE"/>
    <w:rsid w:val="003E5F01"/>
    <w:rsid w:val="003E6B54"/>
    <w:rsid w:val="003E765B"/>
    <w:rsid w:val="003E76DC"/>
    <w:rsid w:val="003E7A09"/>
    <w:rsid w:val="003E7AE9"/>
    <w:rsid w:val="003F0172"/>
    <w:rsid w:val="003F0250"/>
    <w:rsid w:val="003F0449"/>
    <w:rsid w:val="003F0577"/>
    <w:rsid w:val="003F05B8"/>
    <w:rsid w:val="003F071A"/>
    <w:rsid w:val="003F09F5"/>
    <w:rsid w:val="003F0B5E"/>
    <w:rsid w:val="003F0F6D"/>
    <w:rsid w:val="003F15EF"/>
    <w:rsid w:val="003F1A4C"/>
    <w:rsid w:val="003F1AD1"/>
    <w:rsid w:val="003F1D1F"/>
    <w:rsid w:val="003F1D5A"/>
    <w:rsid w:val="003F1E69"/>
    <w:rsid w:val="003F2169"/>
    <w:rsid w:val="003F2484"/>
    <w:rsid w:val="003F2857"/>
    <w:rsid w:val="003F2F05"/>
    <w:rsid w:val="003F34B5"/>
    <w:rsid w:val="003F35DD"/>
    <w:rsid w:val="003F415A"/>
    <w:rsid w:val="003F43C3"/>
    <w:rsid w:val="003F4586"/>
    <w:rsid w:val="003F4AAD"/>
    <w:rsid w:val="003F591B"/>
    <w:rsid w:val="003F5C27"/>
    <w:rsid w:val="003F5C7E"/>
    <w:rsid w:val="003F67E1"/>
    <w:rsid w:val="003F6977"/>
    <w:rsid w:val="003F6F86"/>
    <w:rsid w:val="003F7660"/>
    <w:rsid w:val="003F7921"/>
    <w:rsid w:val="003F7AC7"/>
    <w:rsid w:val="00400130"/>
    <w:rsid w:val="00400295"/>
    <w:rsid w:val="004004AF"/>
    <w:rsid w:val="0040059A"/>
    <w:rsid w:val="004006BD"/>
    <w:rsid w:val="0040076B"/>
    <w:rsid w:val="00400B7A"/>
    <w:rsid w:val="0040153D"/>
    <w:rsid w:val="00402023"/>
    <w:rsid w:val="004021D0"/>
    <w:rsid w:val="00402433"/>
    <w:rsid w:val="00402696"/>
    <w:rsid w:val="00402D26"/>
    <w:rsid w:val="00402D62"/>
    <w:rsid w:val="00403779"/>
    <w:rsid w:val="004038BE"/>
    <w:rsid w:val="00403B6D"/>
    <w:rsid w:val="004049E5"/>
    <w:rsid w:val="00405B37"/>
    <w:rsid w:val="00405FE2"/>
    <w:rsid w:val="004060F0"/>
    <w:rsid w:val="0040649B"/>
    <w:rsid w:val="00406615"/>
    <w:rsid w:val="004067AF"/>
    <w:rsid w:val="00406A2B"/>
    <w:rsid w:val="00406EE7"/>
    <w:rsid w:val="00406F4C"/>
    <w:rsid w:val="004070F3"/>
    <w:rsid w:val="00407143"/>
    <w:rsid w:val="004071FF"/>
    <w:rsid w:val="00410009"/>
    <w:rsid w:val="00410774"/>
    <w:rsid w:val="00410BC1"/>
    <w:rsid w:val="004112B1"/>
    <w:rsid w:val="00411515"/>
    <w:rsid w:val="00411609"/>
    <w:rsid w:val="004120B7"/>
    <w:rsid w:val="00413052"/>
    <w:rsid w:val="0041333F"/>
    <w:rsid w:val="00413FC6"/>
    <w:rsid w:val="0041413D"/>
    <w:rsid w:val="00414B2B"/>
    <w:rsid w:val="00414D77"/>
    <w:rsid w:val="004154B2"/>
    <w:rsid w:val="0041550E"/>
    <w:rsid w:val="004157AF"/>
    <w:rsid w:val="00415804"/>
    <w:rsid w:val="0041605A"/>
    <w:rsid w:val="004161A7"/>
    <w:rsid w:val="004162CD"/>
    <w:rsid w:val="00416E46"/>
    <w:rsid w:val="00417B1B"/>
    <w:rsid w:val="00417E4E"/>
    <w:rsid w:val="00417F39"/>
    <w:rsid w:val="00420C2C"/>
    <w:rsid w:val="00420DD9"/>
    <w:rsid w:val="00420DE1"/>
    <w:rsid w:val="004211D3"/>
    <w:rsid w:val="00421208"/>
    <w:rsid w:val="004212B6"/>
    <w:rsid w:val="0042134F"/>
    <w:rsid w:val="00421748"/>
    <w:rsid w:val="00421919"/>
    <w:rsid w:val="00421A32"/>
    <w:rsid w:val="004221B8"/>
    <w:rsid w:val="00422BAD"/>
    <w:rsid w:val="00422C43"/>
    <w:rsid w:val="00422E8A"/>
    <w:rsid w:val="00422E9B"/>
    <w:rsid w:val="00423087"/>
    <w:rsid w:val="0042319B"/>
    <w:rsid w:val="00423A64"/>
    <w:rsid w:val="00423FC5"/>
    <w:rsid w:val="00424231"/>
    <w:rsid w:val="00424DDA"/>
    <w:rsid w:val="00424F83"/>
    <w:rsid w:val="00424FBD"/>
    <w:rsid w:val="00425F6A"/>
    <w:rsid w:val="004260A1"/>
    <w:rsid w:val="004261BD"/>
    <w:rsid w:val="00426C22"/>
    <w:rsid w:val="00426DBA"/>
    <w:rsid w:val="004275E8"/>
    <w:rsid w:val="0042790E"/>
    <w:rsid w:val="00427B71"/>
    <w:rsid w:val="00427E8F"/>
    <w:rsid w:val="004306F0"/>
    <w:rsid w:val="004308FF"/>
    <w:rsid w:val="00430B1A"/>
    <w:rsid w:val="00430B1F"/>
    <w:rsid w:val="00430B3B"/>
    <w:rsid w:val="004313C7"/>
    <w:rsid w:val="00431745"/>
    <w:rsid w:val="00431EE4"/>
    <w:rsid w:val="0043210D"/>
    <w:rsid w:val="0043225A"/>
    <w:rsid w:val="004323BE"/>
    <w:rsid w:val="00432521"/>
    <w:rsid w:val="0043278A"/>
    <w:rsid w:val="00432B06"/>
    <w:rsid w:val="00432B35"/>
    <w:rsid w:val="00432ECB"/>
    <w:rsid w:val="0043316D"/>
    <w:rsid w:val="00433212"/>
    <w:rsid w:val="00433BD0"/>
    <w:rsid w:val="00433D03"/>
    <w:rsid w:val="00433EE3"/>
    <w:rsid w:val="00433F38"/>
    <w:rsid w:val="00434197"/>
    <w:rsid w:val="004348C2"/>
    <w:rsid w:val="00434DC0"/>
    <w:rsid w:val="004354A3"/>
    <w:rsid w:val="0043550D"/>
    <w:rsid w:val="00435581"/>
    <w:rsid w:val="00435BAE"/>
    <w:rsid w:val="0043603C"/>
    <w:rsid w:val="00436119"/>
    <w:rsid w:val="00436932"/>
    <w:rsid w:val="00436A5B"/>
    <w:rsid w:val="0044028A"/>
    <w:rsid w:val="00440456"/>
    <w:rsid w:val="00441147"/>
    <w:rsid w:val="004416D4"/>
    <w:rsid w:val="0044186A"/>
    <w:rsid w:val="00441CB4"/>
    <w:rsid w:val="004422D1"/>
    <w:rsid w:val="00442DF0"/>
    <w:rsid w:val="00442FAB"/>
    <w:rsid w:val="004433D0"/>
    <w:rsid w:val="00443704"/>
    <w:rsid w:val="00443806"/>
    <w:rsid w:val="00444127"/>
    <w:rsid w:val="004443A0"/>
    <w:rsid w:val="00444850"/>
    <w:rsid w:val="00444CB3"/>
    <w:rsid w:val="00445254"/>
    <w:rsid w:val="004457AF"/>
    <w:rsid w:val="00445E82"/>
    <w:rsid w:val="00446197"/>
    <w:rsid w:val="00446917"/>
    <w:rsid w:val="00446A8B"/>
    <w:rsid w:val="00446DCE"/>
    <w:rsid w:val="00447271"/>
    <w:rsid w:val="00447B46"/>
    <w:rsid w:val="00447D6B"/>
    <w:rsid w:val="00450402"/>
    <w:rsid w:val="0045057E"/>
    <w:rsid w:val="004507E2"/>
    <w:rsid w:val="00450BA5"/>
    <w:rsid w:val="00450C7F"/>
    <w:rsid w:val="004512CE"/>
    <w:rsid w:val="004514EB"/>
    <w:rsid w:val="0045176E"/>
    <w:rsid w:val="004517A4"/>
    <w:rsid w:val="00451AF0"/>
    <w:rsid w:val="004525DB"/>
    <w:rsid w:val="00452764"/>
    <w:rsid w:val="00452990"/>
    <w:rsid w:val="00452E1D"/>
    <w:rsid w:val="004530C1"/>
    <w:rsid w:val="004536AB"/>
    <w:rsid w:val="00453E57"/>
    <w:rsid w:val="0045482A"/>
    <w:rsid w:val="00455E0B"/>
    <w:rsid w:val="004560B4"/>
    <w:rsid w:val="004564EB"/>
    <w:rsid w:val="00456C90"/>
    <w:rsid w:val="004574EC"/>
    <w:rsid w:val="00457574"/>
    <w:rsid w:val="00457D22"/>
    <w:rsid w:val="00460427"/>
    <w:rsid w:val="00460531"/>
    <w:rsid w:val="004605BF"/>
    <w:rsid w:val="0046086C"/>
    <w:rsid w:val="004608AA"/>
    <w:rsid w:val="00460ADE"/>
    <w:rsid w:val="00460B77"/>
    <w:rsid w:val="0046129B"/>
    <w:rsid w:val="00461395"/>
    <w:rsid w:val="004614B7"/>
    <w:rsid w:val="00461EBF"/>
    <w:rsid w:val="004622B6"/>
    <w:rsid w:val="00462526"/>
    <w:rsid w:val="00462677"/>
    <w:rsid w:val="00462ACB"/>
    <w:rsid w:val="004634E3"/>
    <w:rsid w:val="00463532"/>
    <w:rsid w:val="004635C7"/>
    <w:rsid w:val="00463743"/>
    <w:rsid w:val="00463BF3"/>
    <w:rsid w:val="00464A91"/>
    <w:rsid w:val="0046515A"/>
    <w:rsid w:val="00465295"/>
    <w:rsid w:val="0046566A"/>
    <w:rsid w:val="00465E41"/>
    <w:rsid w:val="00466B95"/>
    <w:rsid w:val="00467087"/>
    <w:rsid w:val="004671A0"/>
    <w:rsid w:val="0046725C"/>
    <w:rsid w:val="004672EF"/>
    <w:rsid w:val="00467989"/>
    <w:rsid w:val="004703E0"/>
    <w:rsid w:val="004703E5"/>
    <w:rsid w:val="00470BF9"/>
    <w:rsid w:val="00470E9F"/>
    <w:rsid w:val="004716E5"/>
    <w:rsid w:val="00471E46"/>
    <w:rsid w:val="0047268D"/>
    <w:rsid w:val="00472BD3"/>
    <w:rsid w:val="00472C13"/>
    <w:rsid w:val="00473279"/>
    <w:rsid w:val="004739FC"/>
    <w:rsid w:val="00473B46"/>
    <w:rsid w:val="00473B9D"/>
    <w:rsid w:val="00474768"/>
    <w:rsid w:val="004748FD"/>
    <w:rsid w:val="00474DC3"/>
    <w:rsid w:val="00474FE3"/>
    <w:rsid w:val="004751C8"/>
    <w:rsid w:val="0047536B"/>
    <w:rsid w:val="004756C6"/>
    <w:rsid w:val="00475820"/>
    <w:rsid w:val="0047587C"/>
    <w:rsid w:val="0047606B"/>
    <w:rsid w:val="004760EC"/>
    <w:rsid w:val="004763A3"/>
    <w:rsid w:val="004763AC"/>
    <w:rsid w:val="0047667D"/>
    <w:rsid w:val="00476912"/>
    <w:rsid w:val="00476A89"/>
    <w:rsid w:val="004773AB"/>
    <w:rsid w:val="00477537"/>
    <w:rsid w:val="0047779B"/>
    <w:rsid w:val="00477BDE"/>
    <w:rsid w:val="00477D7C"/>
    <w:rsid w:val="00480340"/>
    <w:rsid w:val="004806DC"/>
    <w:rsid w:val="00480AC2"/>
    <w:rsid w:val="00480EEB"/>
    <w:rsid w:val="0048111B"/>
    <w:rsid w:val="004811D6"/>
    <w:rsid w:val="00481331"/>
    <w:rsid w:val="004815B2"/>
    <w:rsid w:val="004816E7"/>
    <w:rsid w:val="00481758"/>
    <w:rsid w:val="004817EF"/>
    <w:rsid w:val="00482137"/>
    <w:rsid w:val="00482A9F"/>
    <w:rsid w:val="00482AE1"/>
    <w:rsid w:val="00482DC8"/>
    <w:rsid w:val="00483103"/>
    <w:rsid w:val="004831A0"/>
    <w:rsid w:val="00483C9A"/>
    <w:rsid w:val="00484114"/>
    <w:rsid w:val="0048416B"/>
    <w:rsid w:val="0048430B"/>
    <w:rsid w:val="00484981"/>
    <w:rsid w:val="004849F9"/>
    <w:rsid w:val="00484AFC"/>
    <w:rsid w:val="00484B72"/>
    <w:rsid w:val="0048525A"/>
    <w:rsid w:val="004855CA"/>
    <w:rsid w:val="0048563D"/>
    <w:rsid w:val="004864B8"/>
    <w:rsid w:val="004865C4"/>
    <w:rsid w:val="00487108"/>
    <w:rsid w:val="0048790A"/>
    <w:rsid w:val="00487934"/>
    <w:rsid w:val="00490055"/>
    <w:rsid w:val="00490350"/>
    <w:rsid w:val="004904FB"/>
    <w:rsid w:val="00490540"/>
    <w:rsid w:val="004905F2"/>
    <w:rsid w:val="0049061A"/>
    <w:rsid w:val="00490B7E"/>
    <w:rsid w:val="00490C26"/>
    <w:rsid w:val="00490ED6"/>
    <w:rsid w:val="00491A1A"/>
    <w:rsid w:val="00491A1C"/>
    <w:rsid w:val="0049251F"/>
    <w:rsid w:val="00492A45"/>
    <w:rsid w:val="00492CF1"/>
    <w:rsid w:val="00493233"/>
    <w:rsid w:val="0049329C"/>
    <w:rsid w:val="0049372D"/>
    <w:rsid w:val="00493740"/>
    <w:rsid w:val="00493B40"/>
    <w:rsid w:val="004944D0"/>
    <w:rsid w:val="00494617"/>
    <w:rsid w:val="00494899"/>
    <w:rsid w:val="004948E8"/>
    <w:rsid w:val="00494C2B"/>
    <w:rsid w:val="00494C58"/>
    <w:rsid w:val="00494F11"/>
    <w:rsid w:val="004958D0"/>
    <w:rsid w:val="00495B8F"/>
    <w:rsid w:val="00496157"/>
    <w:rsid w:val="004966FA"/>
    <w:rsid w:val="00496810"/>
    <w:rsid w:val="00497307"/>
    <w:rsid w:val="004A00AB"/>
    <w:rsid w:val="004A036A"/>
    <w:rsid w:val="004A097D"/>
    <w:rsid w:val="004A0A48"/>
    <w:rsid w:val="004A0E26"/>
    <w:rsid w:val="004A0E94"/>
    <w:rsid w:val="004A1620"/>
    <w:rsid w:val="004A1EDF"/>
    <w:rsid w:val="004A1F11"/>
    <w:rsid w:val="004A27DB"/>
    <w:rsid w:val="004A2ED0"/>
    <w:rsid w:val="004A36FF"/>
    <w:rsid w:val="004A3F19"/>
    <w:rsid w:val="004A4053"/>
    <w:rsid w:val="004A48F2"/>
    <w:rsid w:val="004A4DF5"/>
    <w:rsid w:val="004A4EEF"/>
    <w:rsid w:val="004A51D0"/>
    <w:rsid w:val="004A5291"/>
    <w:rsid w:val="004A5733"/>
    <w:rsid w:val="004A5859"/>
    <w:rsid w:val="004A5ADD"/>
    <w:rsid w:val="004A5D66"/>
    <w:rsid w:val="004A6105"/>
    <w:rsid w:val="004A6178"/>
    <w:rsid w:val="004A620F"/>
    <w:rsid w:val="004A6D03"/>
    <w:rsid w:val="004B0539"/>
    <w:rsid w:val="004B0B0F"/>
    <w:rsid w:val="004B1195"/>
    <w:rsid w:val="004B1AB5"/>
    <w:rsid w:val="004B1D05"/>
    <w:rsid w:val="004B1D81"/>
    <w:rsid w:val="004B1F21"/>
    <w:rsid w:val="004B2073"/>
    <w:rsid w:val="004B2849"/>
    <w:rsid w:val="004B2E31"/>
    <w:rsid w:val="004B3480"/>
    <w:rsid w:val="004B34A8"/>
    <w:rsid w:val="004B3881"/>
    <w:rsid w:val="004B3A0F"/>
    <w:rsid w:val="004B43D9"/>
    <w:rsid w:val="004B443C"/>
    <w:rsid w:val="004B4BEC"/>
    <w:rsid w:val="004B4F5F"/>
    <w:rsid w:val="004B4F60"/>
    <w:rsid w:val="004B517B"/>
    <w:rsid w:val="004B5625"/>
    <w:rsid w:val="004B58DD"/>
    <w:rsid w:val="004B5A5A"/>
    <w:rsid w:val="004B5A6C"/>
    <w:rsid w:val="004B5EF4"/>
    <w:rsid w:val="004B638D"/>
    <w:rsid w:val="004B64CA"/>
    <w:rsid w:val="004B6964"/>
    <w:rsid w:val="004B6C47"/>
    <w:rsid w:val="004B6E3A"/>
    <w:rsid w:val="004B757F"/>
    <w:rsid w:val="004B782B"/>
    <w:rsid w:val="004B78DF"/>
    <w:rsid w:val="004B7C86"/>
    <w:rsid w:val="004B7DDB"/>
    <w:rsid w:val="004C046B"/>
    <w:rsid w:val="004C0788"/>
    <w:rsid w:val="004C0D47"/>
    <w:rsid w:val="004C10FD"/>
    <w:rsid w:val="004C15E2"/>
    <w:rsid w:val="004C1676"/>
    <w:rsid w:val="004C18D4"/>
    <w:rsid w:val="004C1AD1"/>
    <w:rsid w:val="004C2005"/>
    <w:rsid w:val="004C2436"/>
    <w:rsid w:val="004C2892"/>
    <w:rsid w:val="004C2F43"/>
    <w:rsid w:val="004C31B4"/>
    <w:rsid w:val="004C332C"/>
    <w:rsid w:val="004C35A6"/>
    <w:rsid w:val="004C368E"/>
    <w:rsid w:val="004C3AE0"/>
    <w:rsid w:val="004C4889"/>
    <w:rsid w:val="004C4A4D"/>
    <w:rsid w:val="004C51A4"/>
    <w:rsid w:val="004C5817"/>
    <w:rsid w:val="004C5EA0"/>
    <w:rsid w:val="004C6589"/>
    <w:rsid w:val="004C6593"/>
    <w:rsid w:val="004C681D"/>
    <w:rsid w:val="004C6B6F"/>
    <w:rsid w:val="004C716A"/>
    <w:rsid w:val="004C7267"/>
    <w:rsid w:val="004C7B1A"/>
    <w:rsid w:val="004D0D79"/>
    <w:rsid w:val="004D10E3"/>
    <w:rsid w:val="004D114D"/>
    <w:rsid w:val="004D1EA7"/>
    <w:rsid w:val="004D23AE"/>
    <w:rsid w:val="004D249C"/>
    <w:rsid w:val="004D2562"/>
    <w:rsid w:val="004D2578"/>
    <w:rsid w:val="004D2B3D"/>
    <w:rsid w:val="004D3012"/>
    <w:rsid w:val="004D3AA2"/>
    <w:rsid w:val="004D3CE3"/>
    <w:rsid w:val="004D3D55"/>
    <w:rsid w:val="004D3FB2"/>
    <w:rsid w:val="004D4864"/>
    <w:rsid w:val="004D490D"/>
    <w:rsid w:val="004D4A5B"/>
    <w:rsid w:val="004D4DAA"/>
    <w:rsid w:val="004D54C8"/>
    <w:rsid w:val="004D54F6"/>
    <w:rsid w:val="004D5A9B"/>
    <w:rsid w:val="004D5D90"/>
    <w:rsid w:val="004D60ED"/>
    <w:rsid w:val="004D6549"/>
    <w:rsid w:val="004D6853"/>
    <w:rsid w:val="004D6FA2"/>
    <w:rsid w:val="004D75E4"/>
    <w:rsid w:val="004D7ECB"/>
    <w:rsid w:val="004D7EF0"/>
    <w:rsid w:val="004D7F07"/>
    <w:rsid w:val="004D7FE9"/>
    <w:rsid w:val="004E0192"/>
    <w:rsid w:val="004E0546"/>
    <w:rsid w:val="004E0B96"/>
    <w:rsid w:val="004E0CFB"/>
    <w:rsid w:val="004E1593"/>
    <w:rsid w:val="004E2340"/>
    <w:rsid w:val="004E24BD"/>
    <w:rsid w:val="004E288E"/>
    <w:rsid w:val="004E2AB0"/>
    <w:rsid w:val="004E2EBA"/>
    <w:rsid w:val="004E32C4"/>
    <w:rsid w:val="004E359C"/>
    <w:rsid w:val="004E3BCD"/>
    <w:rsid w:val="004E3E3D"/>
    <w:rsid w:val="004E44DA"/>
    <w:rsid w:val="004E4745"/>
    <w:rsid w:val="004E48CC"/>
    <w:rsid w:val="004E4A35"/>
    <w:rsid w:val="004E4A97"/>
    <w:rsid w:val="004E4B09"/>
    <w:rsid w:val="004E5297"/>
    <w:rsid w:val="004E52F7"/>
    <w:rsid w:val="004E5626"/>
    <w:rsid w:val="004E586C"/>
    <w:rsid w:val="004E5AE0"/>
    <w:rsid w:val="004E5E70"/>
    <w:rsid w:val="004E5FBC"/>
    <w:rsid w:val="004E66D2"/>
    <w:rsid w:val="004E6A72"/>
    <w:rsid w:val="004E6BDF"/>
    <w:rsid w:val="004E6CDC"/>
    <w:rsid w:val="004E76BD"/>
    <w:rsid w:val="004E784F"/>
    <w:rsid w:val="004E7C06"/>
    <w:rsid w:val="004E7C63"/>
    <w:rsid w:val="004F0162"/>
    <w:rsid w:val="004F01E2"/>
    <w:rsid w:val="004F0377"/>
    <w:rsid w:val="004F0711"/>
    <w:rsid w:val="004F08EB"/>
    <w:rsid w:val="004F091B"/>
    <w:rsid w:val="004F0C1E"/>
    <w:rsid w:val="004F0C94"/>
    <w:rsid w:val="004F0D3F"/>
    <w:rsid w:val="004F0F2E"/>
    <w:rsid w:val="004F1375"/>
    <w:rsid w:val="004F141E"/>
    <w:rsid w:val="004F1581"/>
    <w:rsid w:val="004F180D"/>
    <w:rsid w:val="004F1B3B"/>
    <w:rsid w:val="004F1B81"/>
    <w:rsid w:val="004F1C4B"/>
    <w:rsid w:val="004F202E"/>
    <w:rsid w:val="004F23FB"/>
    <w:rsid w:val="004F24A3"/>
    <w:rsid w:val="004F2590"/>
    <w:rsid w:val="004F297B"/>
    <w:rsid w:val="004F2B40"/>
    <w:rsid w:val="004F2EDF"/>
    <w:rsid w:val="004F3706"/>
    <w:rsid w:val="004F3EF9"/>
    <w:rsid w:val="004F425A"/>
    <w:rsid w:val="004F4F29"/>
    <w:rsid w:val="004F549F"/>
    <w:rsid w:val="004F550D"/>
    <w:rsid w:val="004F579B"/>
    <w:rsid w:val="004F588A"/>
    <w:rsid w:val="004F5C7B"/>
    <w:rsid w:val="004F62F8"/>
    <w:rsid w:val="004F6EC7"/>
    <w:rsid w:val="004F70E8"/>
    <w:rsid w:val="004F7684"/>
    <w:rsid w:val="004F7799"/>
    <w:rsid w:val="004F7A7F"/>
    <w:rsid w:val="00500422"/>
    <w:rsid w:val="00500553"/>
    <w:rsid w:val="0050083A"/>
    <w:rsid w:val="00500BE6"/>
    <w:rsid w:val="00500E37"/>
    <w:rsid w:val="0050106B"/>
    <w:rsid w:val="0050115B"/>
    <w:rsid w:val="0050138E"/>
    <w:rsid w:val="005016F2"/>
    <w:rsid w:val="005018AE"/>
    <w:rsid w:val="005018EB"/>
    <w:rsid w:val="00501BC8"/>
    <w:rsid w:val="00501CA5"/>
    <w:rsid w:val="005024CB"/>
    <w:rsid w:val="00502782"/>
    <w:rsid w:val="005027E8"/>
    <w:rsid w:val="00502858"/>
    <w:rsid w:val="00502875"/>
    <w:rsid w:val="00502BE0"/>
    <w:rsid w:val="00502E30"/>
    <w:rsid w:val="00502FE4"/>
    <w:rsid w:val="00503562"/>
    <w:rsid w:val="005038B3"/>
    <w:rsid w:val="00503BED"/>
    <w:rsid w:val="00503E41"/>
    <w:rsid w:val="00503FC9"/>
    <w:rsid w:val="005042F3"/>
    <w:rsid w:val="00504475"/>
    <w:rsid w:val="00504528"/>
    <w:rsid w:val="00504DDE"/>
    <w:rsid w:val="00505CAE"/>
    <w:rsid w:val="00505D16"/>
    <w:rsid w:val="00507275"/>
    <w:rsid w:val="005074CB"/>
    <w:rsid w:val="00507B7B"/>
    <w:rsid w:val="00507D5D"/>
    <w:rsid w:val="00507E96"/>
    <w:rsid w:val="00507F96"/>
    <w:rsid w:val="00510296"/>
    <w:rsid w:val="005105CE"/>
    <w:rsid w:val="00510966"/>
    <w:rsid w:val="00511170"/>
    <w:rsid w:val="005114AD"/>
    <w:rsid w:val="00511606"/>
    <w:rsid w:val="005117E8"/>
    <w:rsid w:val="005119CA"/>
    <w:rsid w:val="00511CDF"/>
    <w:rsid w:val="00512411"/>
    <w:rsid w:val="005129DB"/>
    <w:rsid w:val="00512E3A"/>
    <w:rsid w:val="0051393A"/>
    <w:rsid w:val="00513FD0"/>
    <w:rsid w:val="00514132"/>
    <w:rsid w:val="0051519A"/>
    <w:rsid w:val="0051526C"/>
    <w:rsid w:val="00515583"/>
    <w:rsid w:val="00515709"/>
    <w:rsid w:val="005159A2"/>
    <w:rsid w:val="00515A39"/>
    <w:rsid w:val="00515C14"/>
    <w:rsid w:val="00516002"/>
    <w:rsid w:val="005162BB"/>
    <w:rsid w:val="005163BD"/>
    <w:rsid w:val="00516438"/>
    <w:rsid w:val="00516466"/>
    <w:rsid w:val="0051646C"/>
    <w:rsid w:val="00516698"/>
    <w:rsid w:val="00516951"/>
    <w:rsid w:val="00516FE9"/>
    <w:rsid w:val="005175D1"/>
    <w:rsid w:val="005176C1"/>
    <w:rsid w:val="005177B2"/>
    <w:rsid w:val="00517FB7"/>
    <w:rsid w:val="00520274"/>
    <w:rsid w:val="00520520"/>
    <w:rsid w:val="00520759"/>
    <w:rsid w:val="005208C5"/>
    <w:rsid w:val="005209C9"/>
    <w:rsid w:val="00520A6E"/>
    <w:rsid w:val="00520D03"/>
    <w:rsid w:val="0052134D"/>
    <w:rsid w:val="00521449"/>
    <w:rsid w:val="00521785"/>
    <w:rsid w:val="00521842"/>
    <w:rsid w:val="00521CB7"/>
    <w:rsid w:val="00521E21"/>
    <w:rsid w:val="00521E9D"/>
    <w:rsid w:val="00521EE3"/>
    <w:rsid w:val="00522198"/>
    <w:rsid w:val="0052235B"/>
    <w:rsid w:val="00522832"/>
    <w:rsid w:val="00522FC4"/>
    <w:rsid w:val="00523237"/>
    <w:rsid w:val="00523837"/>
    <w:rsid w:val="00523BDF"/>
    <w:rsid w:val="00524221"/>
    <w:rsid w:val="00524A22"/>
    <w:rsid w:val="00525242"/>
    <w:rsid w:val="005252D5"/>
    <w:rsid w:val="00525A86"/>
    <w:rsid w:val="00525BC5"/>
    <w:rsid w:val="00525C6E"/>
    <w:rsid w:val="00525CEA"/>
    <w:rsid w:val="00525EE5"/>
    <w:rsid w:val="005260B0"/>
    <w:rsid w:val="0052735B"/>
    <w:rsid w:val="00527606"/>
    <w:rsid w:val="00527A8B"/>
    <w:rsid w:val="00527C3C"/>
    <w:rsid w:val="00527D30"/>
    <w:rsid w:val="00527F12"/>
    <w:rsid w:val="005300DE"/>
    <w:rsid w:val="005301B3"/>
    <w:rsid w:val="0053026C"/>
    <w:rsid w:val="00530C59"/>
    <w:rsid w:val="00530F25"/>
    <w:rsid w:val="00530F56"/>
    <w:rsid w:val="00531275"/>
    <w:rsid w:val="00531AAF"/>
    <w:rsid w:val="00531CAE"/>
    <w:rsid w:val="00532F16"/>
    <w:rsid w:val="005330EE"/>
    <w:rsid w:val="005332DC"/>
    <w:rsid w:val="0053366C"/>
    <w:rsid w:val="005339C2"/>
    <w:rsid w:val="00534772"/>
    <w:rsid w:val="00534E18"/>
    <w:rsid w:val="0053619A"/>
    <w:rsid w:val="005361D6"/>
    <w:rsid w:val="005369C6"/>
    <w:rsid w:val="00536A16"/>
    <w:rsid w:val="005407D3"/>
    <w:rsid w:val="00540832"/>
    <w:rsid w:val="00540B4C"/>
    <w:rsid w:val="00540DF1"/>
    <w:rsid w:val="005417A8"/>
    <w:rsid w:val="0054203D"/>
    <w:rsid w:val="00542808"/>
    <w:rsid w:val="00542F85"/>
    <w:rsid w:val="00543137"/>
    <w:rsid w:val="005434CF"/>
    <w:rsid w:val="005437A5"/>
    <w:rsid w:val="005438CA"/>
    <w:rsid w:val="00543A08"/>
    <w:rsid w:val="00544F92"/>
    <w:rsid w:val="005453DC"/>
    <w:rsid w:val="0054595E"/>
    <w:rsid w:val="00545E0B"/>
    <w:rsid w:val="00546410"/>
    <w:rsid w:val="00546839"/>
    <w:rsid w:val="005468A8"/>
    <w:rsid w:val="0054693C"/>
    <w:rsid w:val="00546B55"/>
    <w:rsid w:val="00546E60"/>
    <w:rsid w:val="005471CA"/>
    <w:rsid w:val="005474C6"/>
    <w:rsid w:val="00547809"/>
    <w:rsid w:val="0054785F"/>
    <w:rsid w:val="0054792B"/>
    <w:rsid w:val="00547986"/>
    <w:rsid w:val="00550D06"/>
    <w:rsid w:val="00550F71"/>
    <w:rsid w:val="00551E7C"/>
    <w:rsid w:val="00552052"/>
    <w:rsid w:val="00552443"/>
    <w:rsid w:val="00552AF0"/>
    <w:rsid w:val="00552D5F"/>
    <w:rsid w:val="00552FE2"/>
    <w:rsid w:val="00553017"/>
    <w:rsid w:val="005532E0"/>
    <w:rsid w:val="005533DF"/>
    <w:rsid w:val="00553821"/>
    <w:rsid w:val="00553BED"/>
    <w:rsid w:val="00553EAC"/>
    <w:rsid w:val="0055430A"/>
    <w:rsid w:val="00554844"/>
    <w:rsid w:val="00554C4D"/>
    <w:rsid w:val="00554FC0"/>
    <w:rsid w:val="00555327"/>
    <w:rsid w:val="00555D16"/>
    <w:rsid w:val="00556406"/>
    <w:rsid w:val="0055685F"/>
    <w:rsid w:val="0055704B"/>
    <w:rsid w:val="00557105"/>
    <w:rsid w:val="005576FB"/>
    <w:rsid w:val="005579A2"/>
    <w:rsid w:val="005579A3"/>
    <w:rsid w:val="00560466"/>
    <w:rsid w:val="00560B77"/>
    <w:rsid w:val="00560BF1"/>
    <w:rsid w:val="00560DEB"/>
    <w:rsid w:val="00562F01"/>
    <w:rsid w:val="00563085"/>
    <w:rsid w:val="005631BB"/>
    <w:rsid w:val="00563664"/>
    <w:rsid w:val="00563710"/>
    <w:rsid w:val="00563AD5"/>
    <w:rsid w:val="00563B9E"/>
    <w:rsid w:val="00563FC3"/>
    <w:rsid w:val="00564186"/>
    <w:rsid w:val="005648A7"/>
    <w:rsid w:val="00564ECA"/>
    <w:rsid w:val="00565FF9"/>
    <w:rsid w:val="00566789"/>
    <w:rsid w:val="00566EE6"/>
    <w:rsid w:val="00566F66"/>
    <w:rsid w:val="00567035"/>
    <w:rsid w:val="00567601"/>
    <w:rsid w:val="00567821"/>
    <w:rsid w:val="0056785E"/>
    <w:rsid w:val="0056794F"/>
    <w:rsid w:val="00567C58"/>
    <w:rsid w:val="00567D9A"/>
    <w:rsid w:val="00567E27"/>
    <w:rsid w:val="005701BA"/>
    <w:rsid w:val="00570795"/>
    <w:rsid w:val="00570C06"/>
    <w:rsid w:val="00570E87"/>
    <w:rsid w:val="00570F18"/>
    <w:rsid w:val="00571634"/>
    <w:rsid w:val="00571A4A"/>
    <w:rsid w:val="0057205B"/>
    <w:rsid w:val="00572266"/>
    <w:rsid w:val="005725E1"/>
    <w:rsid w:val="00572887"/>
    <w:rsid w:val="00572FFC"/>
    <w:rsid w:val="00573064"/>
    <w:rsid w:val="0057324D"/>
    <w:rsid w:val="0057356B"/>
    <w:rsid w:val="0057387A"/>
    <w:rsid w:val="00573C46"/>
    <w:rsid w:val="00574183"/>
    <w:rsid w:val="005743C4"/>
    <w:rsid w:val="00574B58"/>
    <w:rsid w:val="00574E57"/>
    <w:rsid w:val="0057505A"/>
    <w:rsid w:val="00575C2D"/>
    <w:rsid w:val="00575EFC"/>
    <w:rsid w:val="00576076"/>
    <w:rsid w:val="00576B6A"/>
    <w:rsid w:val="00576B8C"/>
    <w:rsid w:val="0057739F"/>
    <w:rsid w:val="005773CF"/>
    <w:rsid w:val="00577501"/>
    <w:rsid w:val="00577726"/>
    <w:rsid w:val="0057773E"/>
    <w:rsid w:val="00577BC3"/>
    <w:rsid w:val="00577C44"/>
    <w:rsid w:val="0058004F"/>
    <w:rsid w:val="005801C0"/>
    <w:rsid w:val="00580369"/>
    <w:rsid w:val="005807C3"/>
    <w:rsid w:val="00581582"/>
    <w:rsid w:val="0058193D"/>
    <w:rsid w:val="00581A31"/>
    <w:rsid w:val="00581AA3"/>
    <w:rsid w:val="00582D1E"/>
    <w:rsid w:val="00582DBE"/>
    <w:rsid w:val="00583FE9"/>
    <w:rsid w:val="005842EB"/>
    <w:rsid w:val="00584469"/>
    <w:rsid w:val="005844A8"/>
    <w:rsid w:val="0058451B"/>
    <w:rsid w:val="005849F6"/>
    <w:rsid w:val="00584D1B"/>
    <w:rsid w:val="005852FE"/>
    <w:rsid w:val="00585332"/>
    <w:rsid w:val="005853F3"/>
    <w:rsid w:val="00585ACF"/>
    <w:rsid w:val="00585AE2"/>
    <w:rsid w:val="00585B34"/>
    <w:rsid w:val="00585E0E"/>
    <w:rsid w:val="00586169"/>
    <w:rsid w:val="00586366"/>
    <w:rsid w:val="005863C0"/>
    <w:rsid w:val="00586E28"/>
    <w:rsid w:val="00586EDE"/>
    <w:rsid w:val="00587079"/>
    <w:rsid w:val="005870C3"/>
    <w:rsid w:val="005877B6"/>
    <w:rsid w:val="0058788D"/>
    <w:rsid w:val="005878A8"/>
    <w:rsid w:val="00587BA6"/>
    <w:rsid w:val="005902FB"/>
    <w:rsid w:val="0059038B"/>
    <w:rsid w:val="00590818"/>
    <w:rsid w:val="00590CA7"/>
    <w:rsid w:val="00591681"/>
    <w:rsid w:val="00591E83"/>
    <w:rsid w:val="005925C2"/>
    <w:rsid w:val="00592D7C"/>
    <w:rsid w:val="00593F58"/>
    <w:rsid w:val="00594242"/>
    <w:rsid w:val="00594500"/>
    <w:rsid w:val="00594959"/>
    <w:rsid w:val="00594B69"/>
    <w:rsid w:val="00594D2B"/>
    <w:rsid w:val="0059500F"/>
    <w:rsid w:val="00595023"/>
    <w:rsid w:val="00595723"/>
    <w:rsid w:val="005959D1"/>
    <w:rsid w:val="00595D93"/>
    <w:rsid w:val="00595DA3"/>
    <w:rsid w:val="0059610F"/>
    <w:rsid w:val="00596A56"/>
    <w:rsid w:val="00596BDD"/>
    <w:rsid w:val="00596FF7"/>
    <w:rsid w:val="00597000"/>
    <w:rsid w:val="0059730A"/>
    <w:rsid w:val="005975FE"/>
    <w:rsid w:val="00597FE6"/>
    <w:rsid w:val="005A0020"/>
    <w:rsid w:val="005A029A"/>
    <w:rsid w:val="005A059C"/>
    <w:rsid w:val="005A0668"/>
    <w:rsid w:val="005A0F69"/>
    <w:rsid w:val="005A10C4"/>
    <w:rsid w:val="005A11D7"/>
    <w:rsid w:val="005A1940"/>
    <w:rsid w:val="005A1A51"/>
    <w:rsid w:val="005A20B5"/>
    <w:rsid w:val="005A233E"/>
    <w:rsid w:val="005A34F4"/>
    <w:rsid w:val="005A3535"/>
    <w:rsid w:val="005A36D0"/>
    <w:rsid w:val="005A3955"/>
    <w:rsid w:val="005A3A89"/>
    <w:rsid w:val="005A3C5A"/>
    <w:rsid w:val="005A4192"/>
    <w:rsid w:val="005A496F"/>
    <w:rsid w:val="005A5D90"/>
    <w:rsid w:val="005A62E4"/>
    <w:rsid w:val="005A6C42"/>
    <w:rsid w:val="005A6D4B"/>
    <w:rsid w:val="005A6F8E"/>
    <w:rsid w:val="005A6F9E"/>
    <w:rsid w:val="005A6FD9"/>
    <w:rsid w:val="005A7117"/>
    <w:rsid w:val="005A73FB"/>
    <w:rsid w:val="005A7B97"/>
    <w:rsid w:val="005A7C9A"/>
    <w:rsid w:val="005B0211"/>
    <w:rsid w:val="005B02CA"/>
    <w:rsid w:val="005B041F"/>
    <w:rsid w:val="005B0460"/>
    <w:rsid w:val="005B05E5"/>
    <w:rsid w:val="005B06FF"/>
    <w:rsid w:val="005B0BC7"/>
    <w:rsid w:val="005B0ED1"/>
    <w:rsid w:val="005B1725"/>
    <w:rsid w:val="005B1B8E"/>
    <w:rsid w:val="005B1C5E"/>
    <w:rsid w:val="005B1F36"/>
    <w:rsid w:val="005B20A8"/>
    <w:rsid w:val="005B227E"/>
    <w:rsid w:val="005B2335"/>
    <w:rsid w:val="005B307A"/>
    <w:rsid w:val="005B3C3D"/>
    <w:rsid w:val="005B4597"/>
    <w:rsid w:val="005B485E"/>
    <w:rsid w:val="005B57B8"/>
    <w:rsid w:val="005B59F8"/>
    <w:rsid w:val="005B63F2"/>
    <w:rsid w:val="005B68B7"/>
    <w:rsid w:val="005B697A"/>
    <w:rsid w:val="005B6B2E"/>
    <w:rsid w:val="005B6CA5"/>
    <w:rsid w:val="005B7196"/>
    <w:rsid w:val="005B7379"/>
    <w:rsid w:val="005B7647"/>
    <w:rsid w:val="005B7992"/>
    <w:rsid w:val="005B7C73"/>
    <w:rsid w:val="005B7E12"/>
    <w:rsid w:val="005C0381"/>
    <w:rsid w:val="005C0767"/>
    <w:rsid w:val="005C0991"/>
    <w:rsid w:val="005C1477"/>
    <w:rsid w:val="005C1803"/>
    <w:rsid w:val="005C1AD8"/>
    <w:rsid w:val="005C1E1A"/>
    <w:rsid w:val="005C201B"/>
    <w:rsid w:val="005C23B9"/>
    <w:rsid w:val="005C25F8"/>
    <w:rsid w:val="005C2A26"/>
    <w:rsid w:val="005C2FB2"/>
    <w:rsid w:val="005C32C3"/>
    <w:rsid w:val="005C330E"/>
    <w:rsid w:val="005C499A"/>
    <w:rsid w:val="005C4ACD"/>
    <w:rsid w:val="005C4EC2"/>
    <w:rsid w:val="005C531A"/>
    <w:rsid w:val="005C542C"/>
    <w:rsid w:val="005C55EA"/>
    <w:rsid w:val="005C575D"/>
    <w:rsid w:val="005C57DC"/>
    <w:rsid w:val="005C58E0"/>
    <w:rsid w:val="005C60A7"/>
    <w:rsid w:val="005C6BD7"/>
    <w:rsid w:val="005C739C"/>
    <w:rsid w:val="005C7A52"/>
    <w:rsid w:val="005C7C9F"/>
    <w:rsid w:val="005C7DD6"/>
    <w:rsid w:val="005C7FE3"/>
    <w:rsid w:val="005D0566"/>
    <w:rsid w:val="005D083D"/>
    <w:rsid w:val="005D0B3B"/>
    <w:rsid w:val="005D1008"/>
    <w:rsid w:val="005D1073"/>
    <w:rsid w:val="005D1501"/>
    <w:rsid w:val="005D1612"/>
    <w:rsid w:val="005D1843"/>
    <w:rsid w:val="005D192E"/>
    <w:rsid w:val="005D1D63"/>
    <w:rsid w:val="005D2654"/>
    <w:rsid w:val="005D359A"/>
    <w:rsid w:val="005D36A9"/>
    <w:rsid w:val="005D3AD5"/>
    <w:rsid w:val="005D3B91"/>
    <w:rsid w:val="005D42AE"/>
    <w:rsid w:val="005D45B4"/>
    <w:rsid w:val="005D4988"/>
    <w:rsid w:val="005D49E4"/>
    <w:rsid w:val="005D4BA6"/>
    <w:rsid w:val="005D4E5C"/>
    <w:rsid w:val="005D5427"/>
    <w:rsid w:val="005D5696"/>
    <w:rsid w:val="005D5876"/>
    <w:rsid w:val="005D5F79"/>
    <w:rsid w:val="005D6033"/>
    <w:rsid w:val="005D6564"/>
    <w:rsid w:val="005D6E6C"/>
    <w:rsid w:val="005D79B7"/>
    <w:rsid w:val="005E01BE"/>
    <w:rsid w:val="005E0245"/>
    <w:rsid w:val="005E05A7"/>
    <w:rsid w:val="005E1164"/>
    <w:rsid w:val="005E1406"/>
    <w:rsid w:val="005E144F"/>
    <w:rsid w:val="005E150B"/>
    <w:rsid w:val="005E1FA3"/>
    <w:rsid w:val="005E267D"/>
    <w:rsid w:val="005E2738"/>
    <w:rsid w:val="005E294B"/>
    <w:rsid w:val="005E2E16"/>
    <w:rsid w:val="005E2F62"/>
    <w:rsid w:val="005E304B"/>
    <w:rsid w:val="005E31D3"/>
    <w:rsid w:val="005E34FF"/>
    <w:rsid w:val="005E37ED"/>
    <w:rsid w:val="005E38FB"/>
    <w:rsid w:val="005E3DDD"/>
    <w:rsid w:val="005E3F62"/>
    <w:rsid w:val="005E4057"/>
    <w:rsid w:val="005E4468"/>
    <w:rsid w:val="005E5509"/>
    <w:rsid w:val="005E5909"/>
    <w:rsid w:val="005E5C29"/>
    <w:rsid w:val="005E618A"/>
    <w:rsid w:val="005E6507"/>
    <w:rsid w:val="005E6743"/>
    <w:rsid w:val="005E6763"/>
    <w:rsid w:val="005E73FF"/>
    <w:rsid w:val="005E791B"/>
    <w:rsid w:val="005E7CEC"/>
    <w:rsid w:val="005F0602"/>
    <w:rsid w:val="005F07EC"/>
    <w:rsid w:val="005F0BC2"/>
    <w:rsid w:val="005F1625"/>
    <w:rsid w:val="005F1A33"/>
    <w:rsid w:val="005F230D"/>
    <w:rsid w:val="005F3988"/>
    <w:rsid w:val="005F41B2"/>
    <w:rsid w:val="005F45E6"/>
    <w:rsid w:val="005F4B42"/>
    <w:rsid w:val="005F5198"/>
    <w:rsid w:val="005F51B5"/>
    <w:rsid w:val="005F5233"/>
    <w:rsid w:val="005F52D3"/>
    <w:rsid w:val="005F533E"/>
    <w:rsid w:val="005F54F9"/>
    <w:rsid w:val="005F5BA6"/>
    <w:rsid w:val="005F5D9B"/>
    <w:rsid w:val="005F5DD2"/>
    <w:rsid w:val="005F5F6D"/>
    <w:rsid w:val="005F5FEE"/>
    <w:rsid w:val="005F6083"/>
    <w:rsid w:val="005F63E0"/>
    <w:rsid w:val="005F659E"/>
    <w:rsid w:val="005F65ED"/>
    <w:rsid w:val="005F6E7A"/>
    <w:rsid w:val="005F7295"/>
    <w:rsid w:val="005F79C4"/>
    <w:rsid w:val="00600005"/>
    <w:rsid w:val="00600295"/>
    <w:rsid w:val="006006AB"/>
    <w:rsid w:val="006006C9"/>
    <w:rsid w:val="00600C59"/>
    <w:rsid w:val="00600C99"/>
    <w:rsid w:val="00600E38"/>
    <w:rsid w:val="0060110A"/>
    <w:rsid w:val="0060123D"/>
    <w:rsid w:val="0060128F"/>
    <w:rsid w:val="006012B7"/>
    <w:rsid w:val="0060173D"/>
    <w:rsid w:val="006018F9"/>
    <w:rsid w:val="00601D7D"/>
    <w:rsid w:val="006021B9"/>
    <w:rsid w:val="006023E7"/>
    <w:rsid w:val="0060261F"/>
    <w:rsid w:val="00602D24"/>
    <w:rsid w:val="00603343"/>
    <w:rsid w:val="006034D9"/>
    <w:rsid w:val="00603618"/>
    <w:rsid w:val="0060376D"/>
    <w:rsid w:val="0060379D"/>
    <w:rsid w:val="00604C8A"/>
    <w:rsid w:val="00605104"/>
    <w:rsid w:val="006052C2"/>
    <w:rsid w:val="00605375"/>
    <w:rsid w:val="006055B7"/>
    <w:rsid w:val="0060564F"/>
    <w:rsid w:val="0060599A"/>
    <w:rsid w:val="00605DCB"/>
    <w:rsid w:val="00605FAB"/>
    <w:rsid w:val="006061EC"/>
    <w:rsid w:val="006067D1"/>
    <w:rsid w:val="00606B87"/>
    <w:rsid w:val="006073D0"/>
    <w:rsid w:val="006079F2"/>
    <w:rsid w:val="00607B26"/>
    <w:rsid w:val="006107F6"/>
    <w:rsid w:val="0061134E"/>
    <w:rsid w:val="00611516"/>
    <w:rsid w:val="0061157C"/>
    <w:rsid w:val="006115B1"/>
    <w:rsid w:val="0061160B"/>
    <w:rsid w:val="00611676"/>
    <w:rsid w:val="00611806"/>
    <w:rsid w:val="0061184C"/>
    <w:rsid w:val="00611AA3"/>
    <w:rsid w:val="00611D35"/>
    <w:rsid w:val="00611E5F"/>
    <w:rsid w:val="006125E9"/>
    <w:rsid w:val="00612D59"/>
    <w:rsid w:val="0061330F"/>
    <w:rsid w:val="00613726"/>
    <w:rsid w:val="00613DFA"/>
    <w:rsid w:val="00613F78"/>
    <w:rsid w:val="0061469B"/>
    <w:rsid w:val="006146FA"/>
    <w:rsid w:val="00614A5F"/>
    <w:rsid w:val="006151DF"/>
    <w:rsid w:val="006157EA"/>
    <w:rsid w:val="0061637A"/>
    <w:rsid w:val="00616AFC"/>
    <w:rsid w:val="00617DA2"/>
    <w:rsid w:val="0062042C"/>
    <w:rsid w:val="006204F6"/>
    <w:rsid w:val="006207DE"/>
    <w:rsid w:val="00620A76"/>
    <w:rsid w:val="006212F1"/>
    <w:rsid w:val="00621C72"/>
    <w:rsid w:val="006220F9"/>
    <w:rsid w:val="00622A74"/>
    <w:rsid w:val="00622BFE"/>
    <w:rsid w:val="00622D98"/>
    <w:rsid w:val="0062337A"/>
    <w:rsid w:val="006235B7"/>
    <w:rsid w:val="00623B74"/>
    <w:rsid w:val="00623F55"/>
    <w:rsid w:val="0062402B"/>
    <w:rsid w:val="0062480B"/>
    <w:rsid w:val="00624832"/>
    <w:rsid w:val="006256F8"/>
    <w:rsid w:val="0062587E"/>
    <w:rsid w:val="00625CE9"/>
    <w:rsid w:val="006262BF"/>
    <w:rsid w:val="00626B29"/>
    <w:rsid w:val="006274C6"/>
    <w:rsid w:val="00627A9C"/>
    <w:rsid w:val="00627D6F"/>
    <w:rsid w:val="00627E72"/>
    <w:rsid w:val="006304CB"/>
    <w:rsid w:val="0063184C"/>
    <w:rsid w:val="0063298A"/>
    <w:rsid w:val="00632B41"/>
    <w:rsid w:val="00632BD6"/>
    <w:rsid w:val="00632C4F"/>
    <w:rsid w:val="00632C7C"/>
    <w:rsid w:val="00632C9C"/>
    <w:rsid w:val="00632D12"/>
    <w:rsid w:val="00632FB1"/>
    <w:rsid w:val="006333E2"/>
    <w:rsid w:val="006334B3"/>
    <w:rsid w:val="006338A5"/>
    <w:rsid w:val="00633C3E"/>
    <w:rsid w:val="00633EA3"/>
    <w:rsid w:val="00634113"/>
    <w:rsid w:val="006349F0"/>
    <w:rsid w:val="00634F44"/>
    <w:rsid w:val="00634F7A"/>
    <w:rsid w:val="00635B49"/>
    <w:rsid w:val="00636027"/>
    <w:rsid w:val="00636168"/>
    <w:rsid w:val="00636252"/>
    <w:rsid w:val="006363F2"/>
    <w:rsid w:val="00636826"/>
    <w:rsid w:val="00636971"/>
    <w:rsid w:val="00637164"/>
    <w:rsid w:val="006372A6"/>
    <w:rsid w:val="00637C04"/>
    <w:rsid w:val="00637D62"/>
    <w:rsid w:val="0064049C"/>
    <w:rsid w:val="00640568"/>
    <w:rsid w:val="00642A19"/>
    <w:rsid w:val="006430C7"/>
    <w:rsid w:val="00643155"/>
    <w:rsid w:val="0064348B"/>
    <w:rsid w:val="00643615"/>
    <w:rsid w:val="00645308"/>
    <w:rsid w:val="00645938"/>
    <w:rsid w:val="006463E6"/>
    <w:rsid w:val="0064657F"/>
    <w:rsid w:val="00646BA7"/>
    <w:rsid w:val="00646C6F"/>
    <w:rsid w:val="00646FE6"/>
    <w:rsid w:val="0064712C"/>
    <w:rsid w:val="006474C4"/>
    <w:rsid w:val="006477C8"/>
    <w:rsid w:val="0064798D"/>
    <w:rsid w:val="00647E98"/>
    <w:rsid w:val="006509DA"/>
    <w:rsid w:val="00650B70"/>
    <w:rsid w:val="00650FDF"/>
    <w:rsid w:val="006516B6"/>
    <w:rsid w:val="00651835"/>
    <w:rsid w:val="00651986"/>
    <w:rsid w:val="00651FDB"/>
    <w:rsid w:val="00651FF9"/>
    <w:rsid w:val="006522C8"/>
    <w:rsid w:val="00652776"/>
    <w:rsid w:val="006528E8"/>
    <w:rsid w:val="00652FAD"/>
    <w:rsid w:val="006533C4"/>
    <w:rsid w:val="00653B9F"/>
    <w:rsid w:val="00653D74"/>
    <w:rsid w:val="00654ADF"/>
    <w:rsid w:val="00654EA0"/>
    <w:rsid w:val="0065567A"/>
    <w:rsid w:val="006556A8"/>
    <w:rsid w:val="006557A7"/>
    <w:rsid w:val="00655A1A"/>
    <w:rsid w:val="00655E86"/>
    <w:rsid w:val="006562D2"/>
    <w:rsid w:val="00656A46"/>
    <w:rsid w:val="00656AA6"/>
    <w:rsid w:val="00656D5F"/>
    <w:rsid w:val="00657321"/>
    <w:rsid w:val="006577E0"/>
    <w:rsid w:val="00657908"/>
    <w:rsid w:val="00657A8A"/>
    <w:rsid w:val="00657E71"/>
    <w:rsid w:val="00657F87"/>
    <w:rsid w:val="0066008B"/>
    <w:rsid w:val="006609B4"/>
    <w:rsid w:val="00661939"/>
    <w:rsid w:val="00661AD6"/>
    <w:rsid w:val="00661CE6"/>
    <w:rsid w:val="006625F0"/>
    <w:rsid w:val="0066318D"/>
    <w:rsid w:val="006635BD"/>
    <w:rsid w:val="006636EE"/>
    <w:rsid w:val="0066429C"/>
    <w:rsid w:val="00664EB4"/>
    <w:rsid w:val="00664ECF"/>
    <w:rsid w:val="00664F9D"/>
    <w:rsid w:val="006656C4"/>
    <w:rsid w:val="00666402"/>
    <w:rsid w:val="00666755"/>
    <w:rsid w:val="006668F4"/>
    <w:rsid w:val="00666E34"/>
    <w:rsid w:val="00666E83"/>
    <w:rsid w:val="00666FD3"/>
    <w:rsid w:val="0066757C"/>
    <w:rsid w:val="006675DF"/>
    <w:rsid w:val="00667698"/>
    <w:rsid w:val="00667875"/>
    <w:rsid w:val="00667AAA"/>
    <w:rsid w:val="00667DE4"/>
    <w:rsid w:val="006700E2"/>
    <w:rsid w:val="00670223"/>
    <w:rsid w:val="006703DA"/>
    <w:rsid w:val="00670984"/>
    <w:rsid w:val="00670CA4"/>
    <w:rsid w:val="00670E83"/>
    <w:rsid w:val="00670F30"/>
    <w:rsid w:val="00670F5A"/>
    <w:rsid w:val="00670F8F"/>
    <w:rsid w:val="00671120"/>
    <w:rsid w:val="00671807"/>
    <w:rsid w:val="00671B2E"/>
    <w:rsid w:val="00672DEA"/>
    <w:rsid w:val="00673689"/>
    <w:rsid w:val="00673770"/>
    <w:rsid w:val="00674049"/>
    <w:rsid w:val="0067462E"/>
    <w:rsid w:val="0067463F"/>
    <w:rsid w:val="0067477B"/>
    <w:rsid w:val="00674805"/>
    <w:rsid w:val="00674CD5"/>
    <w:rsid w:val="006753D7"/>
    <w:rsid w:val="00675434"/>
    <w:rsid w:val="00675481"/>
    <w:rsid w:val="006754C9"/>
    <w:rsid w:val="006758E2"/>
    <w:rsid w:val="00675C0D"/>
    <w:rsid w:val="00675F63"/>
    <w:rsid w:val="0067620E"/>
    <w:rsid w:val="006765D6"/>
    <w:rsid w:val="006767FB"/>
    <w:rsid w:val="00676B78"/>
    <w:rsid w:val="00676E41"/>
    <w:rsid w:val="00676ECD"/>
    <w:rsid w:val="006770C4"/>
    <w:rsid w:val="00677895"/>
    <w:rsid w:val="00677D6F"/>
    <w:rsid w:val="00677D75"/>
    <w:rsid w:val="006800B7"/>
    <w:rsid w:val="00680154"/>
    <w:rsid w:val="006801A1"/>
    <w:rsid w:val="00680B99"/>
    <w:rsid w:val="00680DCE"/>
    <w:rsid w:val="00680DFB"/>
    <w:rsid w:val="00681AD3"/>
    <w:rsid w:val="00681D2E"/>
    <w:rsid w:val="0068218B"/>
    <w:rsid w:val="0068224D"/>
    <w:rsid w:val="0068231D"/>
    <w:rsid w:val="0068311E"/>
    <w:rsid w:val="00683B33"/>
    <w:rsid w:val="00683ED7"/>
    <w:rsid w:val="00683F21"/>
    <w:rsid w:val="00683FC3"/>
    <w:rsid w:val="006848B5"/>
    <w:rsid w:val="00684DC4"/>
    <w:rsid w:val="0068523E"/>
    <w:rsid w:val="00685283"/>
    <w:rsid w:val="006853A0"/>
    <w:rsid w:val="00685461"/>
    <w:rsid w:val="006858B6"/>
    <w:rsid w:val="00685FAD"/>
    <w:rsid w:val="006867A0"/>
    <w:rsid w:val="0068700B"/>
    <w:rsid w:val="00687089"/>
    <w:rsid w:val="00687365"/>
    <w:rsid w:val="00687390"/>
    <w:rsid w:val="006877B8"/>
    <w:rsid w:val="00687DCB"/>
    <w:rsid w:val="00690613"/>
    <w:rsid w:val="0069065A"/>
    <w:rsid w:val="00690A54"/>
    <w:rsid w:val="00690B79"/>
    <w:rsid w:val="00690F91"/>
    <w:rsid w:val="00691650"/>
    <w:rsid w:val="006918A4"/>
    <w:rsid w:val="00692024"/>
    <w:rsid w:val="006920C2"/>
    <w:rsid w:val="0069231B"/>
    <w:rsid w:val="00692D7F"/>
    <w:rsid w:val="00692EE7"/>
    <w:rsid w:val="006930C9"/>
    <w:rsid w:val="0069323F"/>
    <w:rsid w:val="00693483"/>
    <w:rsid w:val="006935EA"/>
    <w:rsid w:val="00693FB4"/>
    <w:rsid w:val="00694EE3"/>
    <w:rsid w:val="00695B6B"/>
    <w:rsid w:val="00696087"/>
    <w:rsid w:val="00696340"/>
    <w:rsid w:val="006964F7"/>
    <w:rsid w:val="00696677"/>
    <w:rsid w:val="00696818"/>
    <w:rsid w:val="00696BC6"/>
    <w:rsid w:val="006973D3"/>
    <w:rsid w:val="006978E3"/>
    <w:rsid w:val="00697DBB"/>
    <w:rsid w:val="00697DCA"/>
    <w:rsid w:val="006A0232"/>
    <w:rsid w:val="006A0370"/>
    <w:rsid w:val="006A0E0E"/>
    <w:rsid w:val="006A119D"/>
    <w:rsid w:val="006A120C"/>
    <w:rsid w:val="006A134D"/>
    <w:rsid w:val="006A1375"/>
    <w:rsid w:val="006A154D"/>
    <w:rsid w:val="006A163C"/>
    <w:rsid w:val="006A1C75"/>
    <w:rsid w:val="006A26BE"/>
    <w:rsid w:val="006A26DC"/>
    <w:rsid w:val="006A2A24"/>
    <w:rsid w:val="006A2CFE"/>
    <w:rsid w:val="006A30AB"/>
    <w:rsid w:val="006A32F5"/>
    <w:rsid w:val="006A332D"/>
    <w:rsid w:val="006A35CC"/>
    <w:rsid w:val="006A47C1"/>
    <w:rsid w:val="006A4916"/>
    <w:rsid w:val="006A4A9B"/>
    <w:rsid w:val="006A4BCD"/>
    <w:rsid w:val="006A4CF4"/>
    <w:rsid w:val="006A511F"/>
    <w:rsid w:val="006A5AAC"/>
    <w:rsid w:val="006A5F8F"/>
    <w:rsid w:val="006A6330"/>
    <w:rsid w:val="006A66A2"/>
    <w:rsid w:val="006A6736"/>
    <w:rsid w:val="006A6ADF"/>
    <w:rsid w:val="006A6D25"/>
    <w:rsid w:val="006A7201"/>
    <w:rsid w:val="006A769F"/>
    <w:rsid w:val="006B0110"/>
    <w:rsid w:val="006B0263"/>
    <w:rsid w:val="006B02EE"/>
    <w:rsid w:val="006B035D"/>
    <w:rsid w:val="006B0508"/>
    <w:rsid w:val="006B0B78"/>
    <w:rsid w:val="006B1082"/>
    <w:rsid w:val="006B1804"/>
    <w:rsid w:val="006B1972"/>
    <w:rsid w:val="006B1B74"/>
    <w:rsid w:val="006B2195"/>
    <w:rsid w:val="006B26ED"/>
    <w:rsid w:val="006B31A7"/>
    <w:rsid w:val="006B32D2"/>
    <w:rsid w:val="006B35D0"/>
    <w:rsid w:val="006B3B71"/>
    <w:rsid w:val="006B3D95"/>
    <w:rsid w:val="006B43B6"/>
    <w:rsid w:val="006B4EA9"/>
    <w:rsid w:val="006B5376"/>
    <w:rsid w:val="006B5DE3"/>
    <w:rsid w:val="006B5FCA"/>
    <w:rsid w:val="006B6138"/>
    <w:rsid w:val="006B6341"/>
    <w:rsid w:val="006B65E7"/>
    <w:rsid w:val="006B6958"/>
    <w:rsid w:val="006B6B68"/>
    <w:rsid w:val="006B6DF0"/>
    <w:rsid w:val="006B7096"/>
    <w:rsid w:val="006B7384"/>
    <w:rsid w:val="006B766E"/>
    <w:rsid w:val="006B7CAF"/>
    <w:rsid w:val="006B7EA5"/>
    <w:rsid w:val="006C0C5B"/>
    <w:rsid w:val="006C107A"/>
    <w:rsid w:val="006C1237"/>
    <w:rsid w:val="006C22E7"/>
    <w:rsid w:val="006C23C0"/>
    <w:rsid w:val="006C23EE"/>
    <w:rsid w:val="006C2A6C"/>
    <w:rsid w:val="006C32CF"/>
    <w:rsid w:val="006C3B87"/>
    <w:rsid w:val="006C3ED9"/>
    <w:rsid w:val="006C4401"/>
    <w:rsid w:val="006C4F62"/>
    <w:rsid w:val="006C5149"/>
    <w:rsid w:val="006C5195"/>
    <w:rsid w:val="006C5957"/>
    <w:rsid w:val="006C599F"/>
    <w:rsid w:val="006C65CD"/>
    <w:rsid w:val="006C6899"/>
    <w:rsid w:val="006C6BD7"/>
    <w:rsid w:val="006C7236"/>
    <w:rsid w:val="006C7542"/>
    <w:rsid w:val="006C7936"/>
    <w:rsid w:val="006C7A39"/>
    <w:rsid w:val="006D00DC"/>
    <w:rsid w:val="006D02F1"/>
    <w:rsid w:val="006D075C"/>
    <w:rsid w:val="006D0A84"/>
    <w:rsid w:val="006D0AC8"/>
    <w:rsid w:val="006D129B"/>
    <w:rsid w:val="006D1674"/>
    <w:rsid w:val="006D2A39"/>
    <w:rsid w:val="006D2B9C"/>
    <w:rsid w:val="006D2E8B"/>
    <w:rsid w:val="006D305D"/>
    <w:rsid w:val="006D3183"/>
    <w:rsid w:val="006D3941"/>
    <w:rsid w:val="006D3C9A"/>
    <w:rsid w:val="006D3D39"/>
    <w:rsid w:val="006D3DC4"/>
    <w:rsid w:val="006D3F25"/>
    <w:rsid w:val="006D4462"/>
    <w:rsid w:val="006D451A"/>
    <w:rsid w:val="006D4C63"/>
    <w:rsid w:val="006D4DE3"/>
    <w:rsid w:val="006D56C2"/>
    <w:rsid w:val="006D5979"/>
    <w:rsid w:val="006D5CD1"/>
    <w:rsid w:val="006D621B"/>
    <w:rsid w:val="006D683C"/>
    <w:rsid w:val="006D69DF"/>
    <w:rsid w:val="006D6C39"/>
    <w:rsid w:val="006D6DCF"/>
    <w:rsid w:val="006D70E7"/>
    <w:rsid w:val="006D7504"/>
    <w:rsid w:val="006E05E4"/>
    <w:rsid w:val="006E0693"/>
    <w:rsid w:val="006E09EF"/>
    <w:rsid w:val="006E0D66"/>
    <w:rsid w:val="006E0F61"/>
    <w:rsid w:val="006E149A"/>
    <w:rsid w:val="006E1BDF"/>
    <w:rsid w:val="006E2846"/>
    <w:rsid w:val="006E2AB2"/>
    <w:rsid w:val="006E2B06"/>
    <w:rsid w:val="006E368C"/>
    <w:rsid w:val="006E371E"/>
    <w:rsid w:val="006E3A48"/>
    <w:rsid w:val="006E3E8B"/>
    <w:rsid w:val="006E4BEB"/>
    <w:rsid w:val="006E5D3C"/>
    <w:rsid w:val="006E5D63"/>
    <w:rsid w:val="006E5E3B"/>
    <w:rsid w:val="006E6255"/>
    <w:rsid w:val="006E62A1"/>
    <w:rsid w:val="006E6899"/>
    <w:rsid w:val="006E6B74"/>
    <w:rsid w:val="006E76EA"/>
    <w:rsid w:val="006F0231"/>
    <w:rsid w:val="006F0540"/>
    <w:rsid w:val="006F127C"/>
    <w:rsid w:val="006F12C3"/>
    <w:rsid w:val="006F12E0"/>
    <w:rsid w:val="006F144D"/>
    <w:rsid w:val="006F1937"/>
    <w:rsid w:val="006F19E6"/>
    <w:rsid w:val="006F2861"/>
    <w:rsid w:val="006F29B2"/>
    <w:rsid w:val="006F2C9F"/>
    <w:rsid w:val="006F3BB3"/>
    <w:rsid w:val="006F3C3A"/>
    <w:rsid w:val="006F3CC3"/>
    <w:rsid w:val="006F3D59"/>
    <w:rsid w:val="006F3D84"/>
    <w:rsid w:val="006F3FBD"/>
    <w:rsid w:val="006F4827"/>
    <w:rsid w:val="006F4E05"/>
    <w:rsid w:val="006F5664"/>
    <w:rsid w:val="006F5C46"/>
    <w:rsid w:val="006F63E7"/>
    <w:rsid w:val="006F675E"/>
    <w:rsid w:val="006F67C4"/>
    <w:rsid w:val="006F6985"/>
    <w:rsid w:val="006F6A5F"/>
    <w:rsid w:val="006F6BE2"/>
    <w:rsid w:val="006F6E57"/>
    <w:rsid w:val="006F75EC"/>
    <w:rsid w:val="006F7EEB"/>
    <w:rsid w:val="006F7F27"/>
    <w:rsid w:val="0070019E"/>
    <w:rsid w:val="00700417"/>
    <w:rsid w:val="007007FE"/>
    <w:rsid w:val="00700A3D"/>
    <w:rsid w:val="00700DAF"/>
    <w:rsid w:val="007016EF"/>
    <w:rsid w:val="007017CB"/>
    <w:rsid w:val="0070183B"/>
    <w:rsid w:val="00701A07"/>
    <w:rsid w:val="00701B08"/>
    <w:rsid w:val="00702641"/>
    <w:rsid w:val="0070277C"/>
    <w:rsid w:val="007027A9"/>
    <w:rsid w:val="00703527"/>
    <w:rsid w:val="00703935"/>
    <w:rsid w:val="0070432D"/>
    <w:rsid w:val="00704721"/>
    <w:rsid w:val="00705C59"/>
    <w:rsid w:val="00705D41"/>
    <w:rsid w:val="00705F0B"/>
    <w:rsid w:val="007061A6"/>
    <w:rsid w:val="00706840"/>
    <w:rsid w:val="00706AB7"/>
    <w:rsid w:val="007075AD"/>
    <w:rsid w:val="00707779"/>
    <w:rsid w:val="007079D6"/>
    <w:rsid w:val="0071055F"/>
    <w:rsid w:val="00710AC8"/>
    <w:rsid w:val="00710B46"/>
    <w:rsid w:val="007112A4"/>
    <w:rsid w:val="00711E7E"/>
    <w:rsid w:val="0071214B"/>
    <w:rsid w:val="00712249"/>
    <w:rsid w:val="0071245F"/>
    <w:rsid w:val="00712B28"/>
    <w:rsid w:val="00712BD5"/>
    <w:rsid w:val="00712F00"/>
    <w:rsid w:val="00713178"/>
    <w:rsid w:val="00713181"/>
    <w:rsid w:val="0071368A"/>
    <w:rsid w:val="0071394E"/>
    <w:rsid w:val="00713D0C"/>
    <w:rsid w:val="00713D4F"/>
    <w:rsid w:val="00713F79"/>
    <w:rsid w:val="00714066"/>
    <w:rsid w:val="00714184"/>
    <w:rsid w:val="00714AD1"/>
    <w:rsid w:val="00714ECD"/>
    <w:rsid w:val="007151B5"/>
    <w:rsid w:val="007163EB"/>
    <w:rsid w:val="0071672F"/>
    <w:rsid w:val="00716EE7"/>
    <w:rsid w:val="00717322"/>
    <w:rsid w:val="00717407"/>
    <w:rsid w:val="00717529"/>
    <w:rsid w:val="00717567"/>
    <w:rsid w:val="0071774A"/>
    <w:rsid w:val="0071785E"/>
    <w:rsid w:val="00720699"/>
    <w:rsid w:val="007209F0"/>
    <w:rsid w:val="007213EF"/>
    <w:rsid w:val="00721505"/>
    <w:rsid w:val="00721572"/>
    <w:rsid w:val="00721B1C"/>
    <w:rsid w:val="00721E4E"/>
    <w:rsid w:val="00721EE1"/>
    <w:rsid w:val="007220DB"/>
    <w:rsid w:val="007222DE"/>
    <w:rsid w:val="00722320"/>
    <w:rsid w:val="007227BB"/>
    <w:rsid w:val="007228E0"/>
    <w:rsid w:val="00722C9B"/>
    <w:rsid w:val="0072319A"/>
    <w:rsid w:val="007231CF"/>
    <w:rsid w:val="00723512"/>
    <w:rsid w:val="00723D3F"/>
    <w:rsid w:val="00724109"/>
    <w:rsid w:val="0072454F"/>
    <w:rsid w:val="00724564"/>
    <w:rsid w:val="007246C7"/>
    <w:rsid w:val="00724745"/>
    <w:rsid w:val="00724A00"/>
    <w:rsid w:val="00724A62"/>
    <w:rsid w:val="00724AEB"/>
    <w:rsid w:val="00724BBF"/>
    <w:rsid w:val="00725290"/>
    <w:rsid w:val="00725636"/>
    <w:rsid w:val="00725643"/>
    <w:rsid w:val="00725BEB"/>
    <w:rsid w:val="00725D0A"/>
    <w:rsid w:val="00725E81"/>
    <w:rsid w:val="00725FAC"/>
    <w:rsid w:val="00726241"/>
    <w:rsid w:val="007262A4"/>
    <w:rsid w:val="00726316"/>
    <w:rsid w:val="00726610"/>
    <w:rsid w:val="00726873"/>
    <w:rsid w:val="00726BE0"/>
    <w:rsid w:val="00727032"/>
    <w:rsid w:val="00727361"/>
    <w:rsid w:val="007277F0"/>
    <w:rsid w:val="00730529"/>
    <w:rsid w:val="007305D8"/>
    <w:rsid w:val="007305DF"/>
    <w:rsid w:val="00730A95"/>
    <w:rsid w:val="00730BB1"/>
    <w:rsid w:val="00730FF1"/>
    <w:rsid w:val="00731010"/>
    <w:rsid w:val="00731914"/>
    <w:rsid w:val="00731CE4"/>
    <w:rsid w:val="00731D80"/>
    <w:rsid w:val="00731E63"/>
    <w:rsid w:val="0073204C"/>
    <w:rsid w:val="007320A7"/>
    <w:rsid w:val="00732153"/>
    <w:rsid w:val="00732329"/>
    <w:rsid w:val="00732CD8"/>
    <w:rsid w:val="00732CEC"/>
    <w:rsid w:val="0073302B"/>
    <w:rsid w:val="007330D9"/>
    <w:rsid w:val="00733835"/>
    <w:rsid w:val="007340E7"/>
    <w:rsid w:val="00734439"/>
    <w:rsid w:val="0073457E"/>
    <w:rsid w:val="007346CD"/>
    <w:rsid w:val="007348C5"/>
    <w:rsid w:val="00735025"/>
    <w:rsid w:val="007351AB"/>
    <w:rsid w:val="007363D3"/>
    <w:rsid w:val="00736663"/>
    <w:rsid w:val="00736965"/>
    <w:rsid w:val="00736992"/>
    <w:rsid w:val="00736F45"/>
    <w:rsid w:val="0073797A"/>
    <w:rsid w:val="00737BA3"/>
    <w:rsid w:val="0074023F"/>
    <w:rsid w:val="007402D4"/>
    <w:rsid w:val="007402DE"/>
    <w:rsid w:val="00740A20"/>
    <w:rsid w:val="0074184E"/>
    <w:rsid w:val="00741BD9"/>
    <w:rsid w:val="0074228B"/>
    <w:rsid w:val="007422EE"/>
    <w:rsid w:val="00742521"/>
    <w:rsid w:val="00742EF9"/>
    <w:rsid w:val="007434B9"/>
    <w:rsid w:val="00743531"/>
    <w:rsid w:val="00743B54"/>
    <w:rsid w:val="00744096"/>
    <w:rsid w:val="00744495"/>
    <w:rsid w:val="007444AB"/>
    <w:rsid w:val="00744655"/>
    <w:rsid w:val="00744755"/>
    <w:rsid w:val="00744AC8"/>
    <w:rsid w:val="00744B77"/>
    <w:rsid w:val="00744C21"/>
    <w:rsid w:val="00745001"/>
    <w:rsid w:val="007458F0"/>
    <w:rsid w:val="007459BE"/>
    <w:rsid w:val="0074640E"/>
    <w:rsid w:val="007466E5"/>
    <w:rsid w:val="00746D9A"/>
    <w:rsid w:val="00746F64"/>
    <w:rsid w:val="007472E4"/>
    <w:rsid w:val="007473F4"/>
    <w:rsid w:val="0074781C"/>
    <w:rsid w:val="00747C24"/>
    <w:rsid w:val="007502F2"/>
    <w:rsid w:val="00750348"/>
    <w:rsid w:val="0075046A"/>
    <w:rsid w:val="0075056F"/>
    <w:rsid w:val="00750831"/>
    <w:rsid w:val="00750903"/>
    <w:rsid w:val="0075140B"/>
    <w:rsid w:val="00751484"/>
    <w:rsid w:val="007517D6"/>
    <w:rsid w:val="00751F1A"/>
    <w:rsid w:val="00751FC9"/>
    <w:rsid w:val="00752445"/>
    <w:rsid w:val="007535DC"/>
    <w:rsid w:val="007539B9"/>
    <w:rsid w:val="00753E2A"/>
    <w:rsid w:val="00753E40"/>
    <w:rsid w:val="00753EE8"/>
    <w:rsid w:val="00754454"/>
    <w:rsid w:val="00754AC2"/>
    <w:rsid w:val="00754B44"/>
    <w:rsid w:val="00755160"/>
    <w:rsid w:val="0075518B"/>
    <w:rsid w:val="00755382"/>
    <w:rsid w:val="007559A3"/>
    <w:rsid w:val="00755AC5"/>
    <w:rsid w:val="00756876"/>
    <w:rsid w:val="00756D8B"/>
    <w:rsid w:val="00757508"/>
    <w:rsid w:val="007578FB"/>
    <w:rsid w:val="00757CA4"/>
    <w:rsid w:val="00760114"/>
    <w:rsid w:val="00760412"/>
    <w:rsid w:val="00760731"/>
    <w:rsid w:val="00760891"/>
    <w:rsid w:val="00760D5B"/>
    <w:rsid w:val="00761AEF"/>
    <w:rsid w:val="00761E68"/>
    <w:rsid w:val="00761ED4"/>
    <w:rsid w:val="007624CA"/>
    <w:rsid w:val="00762842"/>
    <w:rsid w:val="00762C8B"/>
    <w:rsid w:val="00762D02"/>
    <w:rsid w:val="00762F72"/>
    <w:rsid w:val="00763285"/>
    <w:rsid w:val="007635C4"/>
    <w:rsid w:val="00763677"/>
    <w:rsid w:val="00764357"/>
    <w:rsid w:val="00764A55"/>
    <w:rsid w:val="007652EB"/>
    <w:rsid w:val="007659C5"/>
    <w:rsid w:val="00765B3F"/>
    <w:rsid w:val="00765D12"/>
    <w:rsid w:val="00765EEB"/>
    <w:rsid w:val="007665CC"/>
    <w:rsid w:val="00766735"/>
    <w:rsid w:val="0076677D"/>
    <w:rsid w:val="0076714A"/>
    <w:rsid w:val="007675A2"/>
    <w:rsid w:val="00767709"/>
    <w:rsid w:val="0076797D"/>
    <w:rsid w:val="00767BA8"/>
    <w:rsid w:val="00767DB8"/>
    <w:rsid w:val="00767F1A"/>
    <w:rsid w:val="0077038E"/>
    <w:rsid w:val="00770552"/>
    <w:rsid w:val="00770701"/>
    <w:rsid w:val="0077072D"/>
    <w:rsid w:val="0077096C"/>
    <w:rsid w:val="00770BE0"/>
    <w:rsid w:val="00770D02"/>
    <w:rsid w:val="00770E1E"/>
    <w:rsid w:val="00771078"/>
    <w:rsid w:val="00771129"/>
    <w:rsid w:val="00771294"/>
    <w:rsid w:val="00771416"/>
    <w:rsid w:val="0077158D"/>
    <w:rsid w:val="007716A1"/>
    <w:rsid w:val="007718C1"/>
    <w:rsid w:val="007718EB"/>
    <w:rsid w:val="00771922"/>
    <w:rsid w:val="00771B94"/>
    <w:rsid w:val="00772129"/>
    <w:rsid w:val="00772458"/>
    <w:rsid w:val="00772727"/>
    <w:rsid w:val="00772779"/>
    <w:rsid w:val="00773AEE"/>
    <w:rsid w:val="00773C4B"/>
    <w:rsid w:val="00773D73"/>
    <w:rsid w:val="00774386"/>
    <w:rsid w:val="00774E7D"/>
    <w:rsid w:val="00775487"/>
    <w:rsid w:val="0077552D"/>
    <w:rsid w:val="00775B7D"/>
    <w:rsid w:val="00777679"/>
    <w:rsid w:val="007804EA"/>
    <w:rsid w:val="0078085D"/>
    <w:rsid w:val="00780D00"/>
    <w:rsid w:val="00780E87"/>
    <w:rsid w:val="00781049"/>
    <w:rsid w:val="007811F5"/>
    <w:rsid w:val="00781564"/>
    <w:rsid w:val="007818A4"/>
    <w:rsid w:val="007819B2"/>
    <w:rsid w:val="00781F53"/>
    <w:rsid w:val="00782D52"/>
    <w:rsid w:val="007834F2"/>
    <w:rsid w:val="00783710"/>
    <w:rsid w:val="007838A8"/>
    <w:rsid w:val="007838E5"/>
    <w:rsid w:val="00784277"/>
    <w:rsid w:val="00784408"/>
    <w:rsid w:val="00784731"/>
    <w:rsid w:val="0078478F"/>
    <w:rsid w:val="00784797"/>
    <w:rsid w:val="00784D5E"/>
    <w:rsid w:val="007851BD"/>
    <w:rsid w:val="0078573C"/>
    <w:rsid w:val="00785C32"/>
    <w:rsid w:val="0078692E"/>
    <w:rsid w:val="00786A87"/>
    <w:rsid w:val="00786C98"/>
    <w:rsid w:val="00786EDB"/>
    <w:rsid w:val="00786FD8"/>
    <w:rsid w:val="007877F1"/>
    <w:rsid w:val="007879A2"/>
    <w:rsid w:val="00787BC4"/>
    <w:rsid w:val="00787FAC"/>
    <w:rsid w:val="00790488"/>
    <w:rsid w:val="00790778"/>
    <w:rsid w:val="00790843"/>
    <w:rsid w:val="00790CDD"/>
    <w:rsid w:val="00790E92"/>
    <w:rsid w:val="0079107B"/>
    <w:rsid w:val="0079119B"/>
    <w:rsid w:val="00791862"/>
    <w:rsid w:val="007918B0"/>
    <w:rsid w:val="00791AA1"/>
    <w:rsid w:val="00792037"/>
    <w:rsid w:val="00792110"/>
    <w:rsid w:val="007922DF"/>
    <w:rsid w:val="00792394"/>
    <w:rsid w:val="007927B4"/>
    <w:rsid w:val="0079285C"/>
    <w:rsid w:val="00792E6D"/>
    <w:rsid w:val="00793676"/>
    <w:rsid w:val="00793781"/>
    <w:rsid w:val="00793982"/>
    <w:rsid w:val="00794502"/>
    <w:rsid w:val="00794DF0"/>
    <w:rsid w:val="00795462"/>
    <w:rsid w:val="00795556"/>
    <w:rsid w:val="0079560B"/>
    <w:rsid w:val="0079599D"/>
    <w:rsid w:val="00795A4B"/>
    <w:rsid w:val="00796440"/>
    <w:rsid w:val="007965EE"/>
    <w:rsid w:val="007965FE"/>
    <w:rsid w:val="00796ABF"/>
    <w:rsid w:val="00796B7C"/>
    <w:rsid w:val="00796BE8"/>
    <w:rsid w:val="00796C16"/>
    <w:rsid w:val="00796C91"/>
    <w:rsid w:val="00797FC7"/>
    <w:rsid w:val="007A0211"/>
    <w:rsid w:val="007A02E0"/>
    <w:rsid w:val="007A08C9"/>
    <w:rsid w:val="007A0DC4"/>
    <w:rsid w:val="007A185D"/>
    <w:rsid w:val="007A1CB9"/>
    <w:rsid w:val="007A1D7F"/>
    <w:rsid w:val="007A1D8D"/>
    <w:rsid w:val="007A1E50"/>
    <w:rsid w:val="007A1FCA"/>
    <w:rsid w:val="007A2231"/>
    <w:rsid w:val="007A2262"/>
    <w:rsid w:val="007A2827"/>
    <w:rsid w:val="007A2B99"/>
    <w:rsid w:val="007A2E7B"/>
    <w:rsid w:val="007A3276"/>
    <w:rsid w:val="007A36D4"/>
    <w:rsid w:val="007A3921"/>
    <w:rsid w:val="007A3C8D"/>
    <w:rsid w:val="007A3E38"/>
    <w:rsid w:val="007A3EC5"/>
    <w:rsid w:val="007A47D5"/>
    <w:rsid w:val="007A514E"/>
    <w:rsid w:val="007A5387"/>
    <w:rsid w:val="007A5794"/>
    <w:rsid w:val="007A5CD6"/>
    <w:rsid w:val="007A6037"/>
    <w:rsid w:val="007A65B0"/>
    <w:rsid w:val="007A74F6"/>
    <w:rsid w:val="007A78B2"/>
    <w:rsid w:val="007A7B11"/>
    <w:rsid w:val="007B0067"/>
    <w:rsid w:val="007B0531"/>
    <w:rsid w:val="007B146E"/>
    <w:rsid w:val="007B15D8"/>
    <w:rsid w:val="007B1910"/>
    <w:rsid w:val="007B1FE6"/>
    <w:rsid w:val="007B2099"/>
    <w:rsid w:val="007B22B5"/>
    <w:rsid w:val="007B2C35"/>
    <w:rsid w:val="007B3711"/>
    <w:rsid w:val="007B398F"/>
    <w:rsid w:val="007B452C"/>
    <w:rsid w:val="007B4879"/>
    <w:rsid w:val="007B48C2"/>
    <w:rsid w:val="007B4B9F"/>
    <w:rsid w:val="007B4D8B"/>
    <w:rsid w:val="007B4EFF"/>
    <w:rsid w:val="007B520C"/>
    <w:rsid w:val="007B53AA"/>
    <w:rsid w:val="007B65D3"/>
    <w:rsid w:val="007B6758"/>
    <w:rsid w:val="007B6870"/>
    <w:rsid w:val="007B6C4D"/>
    <w:rsid w:val="007B738D"/>
    <w:rsid w:val="007B7A89"/>
    <w:rsid w:val="007B7C84"/>
    <w:rsid w:val="007B7CA6"/>
    <w:rsid w:val="007B7F79"/>
    <w:rsid w:val="007C09F2"/>
    <w:rsid w:val="007C0D17"/>
    <w:rsid w:val="007C1179"/>
    <w:rsid w:val="007C117D"/>
    <w:rsid w:val="007C1310"/>
    <w:rsid w:val="007C13C1"/>
    <w:rsid w:val="007C1B34"/>
    <w:rsid w:val="007C1DAF"/>
    <w:rsid w:val="007C1E45"/>
    <w:rsid w:val="007C2504"/>
    <w:rsid w:val="007C2A2C"/>
    <w:rsid w:val="007C2CF3"/>
    <w:rsid w:val="007C2E68"/>
    <w:rsid w:val="007C2ECC"/>
    <w:rsid w:val="007C3071"/>
    <w:rsid w:val="007C3497"/>
    <w:rsid w:val="007C35BD"/>
    <w:rsid w:val="007C36D6"/>
    <w:rsid w:val="007C3D64"/>
    <w:rsid w:val="007C3E40"/>
    <w:rsid w:val="007C3FC3"/>
    <w:rsid w:val="007C4120"/>
    <w:rsid w:val="007C42D6"/>
    <w:rsid w:val="007C46FA"/>
    <w:rsid w:val="007C46FD"/>
    <w:rsid w:val="007C470A"/>
    <w:rsid w:val="007C48BB"/>
    <w:rsid w:val="007C4D20"/>
    <w:rsid w:val="007C57CA"/>
    <w:rsid w:val="007C5DEB"/>
    <w:rsid w:val="007C65AC"/>
    <w:rsid w:val="007C6669"/>
    <w:rsid w:val="007C66B2"/>
    <w:rsid w:val="007C6A93"/>
    <w:rsid w:val="007C6ACC"/>
    <w:rsid w:val="007C6B5B"/>
    <w:rsid w:val="007C7314"/>
    <w:rsid w:val="007C7459"/>
    <w:rsid w:val="007C7516"/>
    <w:rsid w:val="007C79D5"/>
    <w:rsid w:val="007C7A56"/>
    <w:rsid w:val="007C7C61"/>
    <w:rsid w:val="007D00EB"/>
    <w:rsid w:val="007D04E6"/>
    <w:rsid w:val="007D057E"/>
    <w:rsid w:val="007D0580"/>
    <w:rsid w:val="007D07A6"/>
    <w:rsid w:val="007D09C1"/>
    <w:rsid w:val="007D0E35"/>
    <w:rsid w:val="007D0F3F"/>
    <w:rsid w:val="007D123E"/>
    <w:rsid w:val="007D19DE"/>
    <w:rsid w:val="007D1A97"/>
    <w:rsid w:val="007D1AF2"/>
    <w:rsid w:val="007D1BA7"/>
    <w:rsid w:val="007D1BD9"/>
    <w:rsid w:val="007D1E11"/>
    <w:rsid w:val="007D2061"/>
    <w:rsid w:val="007D252F"/>
    <w:rsid w:val="007D296D"/>
    <w:rsid w:val="007D3029"/>
    <w:rsid w:val="007D3950"/>
    <w:rsid w:val="007D3D6C"/>
    <w:rsid w:val="007D46BC"/>
    <w:rsid w:val="007D4B44"/>
    <w:rsid w:val="007D5C02"/>
    <w:rsid w:val="007D6133"/>
    <w:rsid w:val="007D6954"/>
    <w:rsid w:val="007D6A2C"/>
    <w:rsid w:val="007D6A63"/>
    <w:rsid w:val="007D7424"/>
    <w:rsid w:val="007E00E3"/>
    <w:rsid w:val="007E00ED"/>
    <w:rsid w:val="007E0492"/>
    <w:rsid w:val="007E06B5"/>
    <w:rsid w:val="007E091C"/>
    <w:rsid w:val="007E12F6"/>
    <w:rsid w:val="007E131D"/>
    <w:rsid w:val="007E149A"/>
    <w:rsid w:val="007E1574"/>
    <w:rsid w:val="007E1FE1"/>
    <w:rsid w:val="007E2421"/>
    <w:rsid w:val="007E29B9"/>
    <w:rsid w:val="007E2C15"/>
    <w:rsid w:val="007E2D2B"/>
    <w:rsid w:val="007E2D6D"/>
    <w:rsid w:val="007E2DC5"/>
    <w:rsid w:val="007E31FC"/>
    <w:rsid w:val="007E36D0"/>
    <w:rsid w:val="007E36F8"/>
    <w:rsid w:val="007E3951"/>
    <w:rsid w:val="007E404D"/>
    <w:rsid w:val="007E447E"/>
    <w:rsid w:val="007E4765"/>
    <w:rsid w:val="007E4DA0"/>
    <w:rsid w:val="007E4F80"/>
    <w:rsid w:val="007E577A"/>
    <w:rsid w:val="007E5B07"/>
    <w:rsid w:val="007E5D33"/>
    <w:rsid w:val="007E5DCC"/>
    <w:rsid w:val="007E5E0D"/>
    <w:rsid w:val="007E6080"/>
    <w:rsid w:val="007E6278"/>
    <w:rsid w:val="007E67B5"/>
    <w:rsid w:val="007E6EF9"/>
    <w:rsid w:val="007E7923"/>
    <w:rsid w:val="007F049C"/>
    <w:rsid w:val="007F087E"/>
    <w:rsid w:val="007F1047"/>
    <w:rsid w:val="007F1240"/>
    <w:rsid w:val="007F1272"/>
    <w:rsid w:val="007F15F1"/>
    <w:rsid w:val="007F1FE7"/>
    <w:rsid w:val="007F2304"/>
    <w:rsid w:val="007F25F6"/>
    <w:rsid w:val="007F2D02"/>
    <w:rsid w:val="007F32E2"/>
    <w:rsid w:val="007F37B1"/>
    <w:rsid w:val="007F3AF4"/>
    <w:rsid w:val="007F3B05"/>
    <w:rsid w:val="007F3D3A"/>
    <w:rsid w:val="007F3E83"/>
    <w:rsid w:val="007F3FE8"/>
    <w:rsid w:val="007F44DA"/>
    <w:rsid w:val="007F4D72"/>
    <w:rsid w:val="007F5003"/>
    <w:rsid w:val="007F5523"/>
    <w:rsid w:val="007F56AA"/>
    <w:rsid w:val="007F591F"/>
    <w:rsid w:val="007F59A6"/>
    <w:rsid w:val="007F5A7A"/>
    <w:rsid w:val="007F5B2D"/>
    <w:rsid w:val="007F5E50"/>
    <w:rsid w:val="007F60E8"/>
    <w:rsid w:val="007F6738"/>
    <w:rsid w:val="007F6775"/>
    <w:rsid w:val="007F6A7B"/>
    <w:rsid w:val="008001FC"/>
    <w:rsid w:val="00800451"/>
    <w:rsid w:val="008005B8"/>
    <w:rsid w:val="00800C25"/>
    <w:rsid w:val="00800E2C"/>
    <w:rsid w:val="008015EA"/>
    <w:rsid w:val="008018DC"/>
    <w:rsid w:val="00801C07"/>
    <w:rsid w:val="00802295"/>
    <w:rsid w:val="008029BB"/>
    <w:rsid w:val="00802B0A"/>
    <w:rsid w:val="008037C6"/>
    <w:rsid w:val="00804BA8"/>
    <w:rsid w:val="00804D09"/>
    <w:rsid w:val="00804D2E"/>
    <w:rsid w:val="00804FFD"/>
    <w:rsid w:val="008051CC"/>
    <w:rsid w:val="008054CF"/>
    <w:rsid w:val="00805B33"/>
    <w:rsid w:val="00805CFC"/>
    <w:rsid w:val="008064D4"/>
    <w:rsid w:val="00806521"/>
    <w:rsid w:val="00806EBA"/>
    <w:rsid w:val="0081060C"/>
    <w:rsid w:val="00810A40"/>
    <w:rsid w:val="00810A56"/>
    <w:rsid w:val="0081108B"/>
    <w:rsid w:val="008115E0"/>
    <w:rsid w:val="00812472"/>
    <w:rsid w:val="008125C1"/>
    <w:rsid w:val="008132C4"/>
    <w:rsid w:val="0081351A"/>
    <w:rsid w:val="00813A69"/>
    <w:rsid w:val="00813D10"/>
    <w:rsid w:val="00813DCB"/>
    <w:rsid w:val="00814008"/>
    <w:rsid w:val="008142A4"/>
    <w:rsid w:val="008143F9"/>
    <w:rsid w:val="00814582"/>
    <w:rsid w:val="0081477B"/>
    <w:rsid w:val="00814F7E"/>
    <w:rsid w:val="00815124"/>
    <w:rsid w:val="0081539A"/>
    <w:rsid w:val="0081595B"/>
    <w:rsid w:val="00815A0C"/>
    <w:rsid w:val="008176E8"/>
    <w:rsid w:val="008200E6"/>
    <w:rsid w:val="00820C0F"/>
    <w:rsid w:val="0082127E"/>
    <w:rsid w:val="00821397"/>
    <w:rsid w:val="0082146E"/>
    <w:rsid w:val="0082163C"/>
    <w:rsid w:val="0082168F"/>
    <w:rsid w:val="00821D4B"/>
    <w:rsid w:val="00821D87"/>
    <w:rsid w:val="00821FCD"/>
    <w:rsid w:val="00822293"/>
    <w:rsid w:val="00822327"/>
    <w:rsid w:val="008224C3"/>
    <w:rsid w:val="00822788"/>
    <w:rsid w:val="008227D5"/>
    <w:rsid w:val="00822BFD"/>
    <w:rsid w:val="008231FB"/>
    <w:rsid w:val="008234B1"/>
    <w:rsid w:val="0082365E"/>
    <w:rsid w:val="008242EA"/>
    <w:rsid w:val="00824F0C"/>
    <w:rsid w:val="008251DB"/>
    <w:rsid w:val="00825A05"/>
    <w:rsid w:val="00826372"/>
    <w:rsid w:val="008269B7"/>
    <w:rsid w:val="00826D83"/>
    <w:rsid w:val="00827DCF"/>
    <w:rsid w:val="00827F36"/>
    <w:rsid w:val="008300D6"/>
    <w:rsid w:val="0083077F"/>
    <w:rsid w:val="00831010"/>
    <w:rsid w:val="00831605"/>
    <w:rsid w:val="00831F2C"/>
    <w:rsid w:val="00831FCA"/>
    <w:rsid w:val="008330F4"/>
    <w:rsid w:val="008337BF"/>
    <w:rsid w:val="00834129"/>
    <w:rsid w:val="00834332"/>
    <w:rsid w:val="00834735"/>
    <w:rsid w:val="00834D7D"/>
    <w:rsid w:val="00834FB2"/>
    <w:rsid w:val="008350BD"/>
    <w:rsid w:val="0083518F"/>
    <w:rsid w:val="008352D8"/>
    <w:rsid w:val="00835B38"/>
    <w:rsid w:val="00835CFE"/>
    <w:rsid w:val="008364FF"/>
    <w:rsid w:val="008365C9"/>
    <w:rsid w:val="00836A6B"/>
    <w:rsid w:val="0083727D"/>
    <w:rsid w:val="008375D8"/>
    <w:rsid w:val="00837A9F"/>
    <w:rsid w:val="00837FB2"/>
    <w:rsid w:val="00840CD6"/>
    <w:rsid w:val="00840F68"/>
    <w:rsid w:val="0084119E"/>
    <w:rsid w:val="0084142F"/>
    <w:rsid w:val="00841576"/>
    <w:rsid w:val="008416CD"/>
    <w:rsid w:val="00841A7C"/>
    <w:rsid w:val="00841DE5"/>
    <w:rsid w:val="008422CF"/>
    <w:rsid w:val="008423C0"/>
    <w:rsid w:val="00842DA5"/>
    <w:rsid w:val="00843342"/>
    <w:rsid w:val="00843785"/>
    <w:rsid w:val="0084441F"/>
    <w:rsid w:val="00844886"/>
    <w:rsid w:val="00844FCC"/>
    <w:rsid w:val="008454B5"/>
    <w:rsid w:val="00845571"/>
    <w:rsid w:val="008459C7"/>
    <w:rsid w:val="00846593"/>
    <w:rsid w:val="00846672"/>
    <w:rsid w:val="00846BF6"/>
    <w:rsid w:val="008470BE"/>
    <w:rsid w:val="0084752D"/>
    <w:rsid w:val="00847571"/>
    <w:rsid w:val="00847906"/>
    <w:rsid w:val="0085045E"/>
    <w:rsid w:val="0085063B"/>
    <w:rsid w:val="00850936"/>
    <w:rsid w:val="00850BD2"/>
    <w:rsid w:val="008512F2"/>
    <w:rsid w:val="008513AD"/>
    <w:rsid w:val="0085151D"/>
    <w:rsid w:val="0085190F"/>
    <w:rsid w:val="00852033"/>
    <w:rsid w:val="00852099"/>
    <w:rsid w:val="00852189"/>
    <w:rsid w:val="00852443"/>
    <w:rsid w:val="0085295F"/>
    <w:rsid w:val="00853427"/>
    <w:rsid w:val="008536FC"/>
    <w:rsid w:val="00853937"/>
    <w:rsid w:val="0085425F"/>
    <w:rsid w:val="00854351"/>
    <w:rsid w:val="00854395"/>
    <w:rsid w:val="008547B1"/>
    <w:rsid w:val="00854A80"/>
    <w:rsid w:val="00854C94"/>
    <w:rsid w:val="008555BF"/>
    <w:rsid w:val="008556EE"/>
    <w:rsid w:val="008557B1"/>
    <w:rsid w:val="008558CA"/>
    <w:rsid w:val="00856297"/>
    <w:rsid w:val="00856908"/>
    <w:rsid w:val="00856FF9"/>
    <w:rsid w:val="008572C1"/>
    <w:rsid w:val="00857A37"/>
    <w:rsid w:val="00857EBB"/>
    <w:rsid w:val="00860A2A"/>
    <w:rsid w:val="00860A52"/>
    <w:rsid w:val="00860FB4"/>
    <w:rsid w:val="00860FDF"/>
    <w:rsid w:val="008617C7"/>
    <w:rsid w:val="00861A19"/>
    <w:rsid w:val="00861BAA"/>
    <w:rsid w:val="00861BCE"/>
    <w:rsid w:val="00861D7C"/>
    <w:rsid w:val="00861FA2"/>
    <w:rsid w:val="00862199"/>
    <w:rsid w:val="00862208"/>
    <w:rsid w:val="0086247A"/>
    <w:rsid w:val="00862879"/>
    <w:rsid w:val="00862FDB"/>
    <w:rsid w:val="0086350B"/>
    <w:rsid w:val="00863594"/>
    <w:rsid w:val="0086372A"/>
    <w:rsid w:val="00863D68"/>
    <w:rsid w:val="00863DAF"/>
    <w:rsid w:val="00863E0D"/>
    <w:rsid w:val="00864581"/>
    <w:rsid w:val="00864695"/>
    <w:rsid w:val="00864994"/>
    <w:rsid w:val="008659BF"/>
    <w:rsid w:val="00865B29"/>
    <w:rsid w:val="00865C66"/>
    <w:rsid w:val="008661AE"/>
    <w:rsid w:val="00866634"/>
    <w:rsid w:val="00866871"/>
    <w:rsid w:val="00866B74"/>
    <w:rsid w:val="00866F3F"/>
    <w:rsid w:val="00866FAD"/>
    <w:rsid w:val="008674CB"/>
    <w:rsid w:val="008678E7"/>
    <w:rsid w:val="00867EC5"/>
    <w:rsid w:val="00870040"/>
    <w:rsid w:val="00870303"/>
    <w:rsid w:val="0087055E"/>
    <w:rsid w:val="00870815"/>
    <w:rsid w:val="00870C63"/>
    <w:rsid w:val="00871365"/>
    <w:rsid w:val="0087184F"/>
    <w:rsid w:val="008719EC"/>
    <w:rsid w:val="00871C38"/>
    <w:rsid w:val="00871D93"/>
    <w:rsid w:val="00872026"/>
    <w:rsid w:val="008723F0"/>
    <w:rsid w:val="0087264E"/>
    <w:rsid w:val="008727A6"/>
    <w:rsid w:val="008727C5"/>
    <w:rsid w:val="00872AFF"/>
    <w:rsid w:val="008736CC"/>
    <w:rsid w:val="00873767"/>
    <w:rsid w:val="00873D58"/>
    <w:rsid w:val="00874595"/>
    <w:rsid w:val="0087489B"/>
    <w:rsid w:val="008749DA"/>
    <w:rsid w:val="00874AC1"/>
    <w:rsid w:val="00874CB8"/>
    <w:rsid w:val="00874E0F"/>
    <w:rsid w:val="00874E4B"/>
    <w:rsid w:val="00874E9A"/>
    <w:rsid w:val="00875160"/>
    <w:rsid w:val="008758F8"/>
    <w:rsid w:val="00875B36"/>
    <w:rsid w:val="00875EF3"/>
    <w:rsid w:val="00876334"/>
    <w:rsid w:val="00876F9A"/>
    <w:rsid w:val="0087702C"/>
    <w:rsid w:val="00877332"/>
    <w:rsid w:val="0087744E"/>
    <w:rsid w:val="008775BD"/>
    <w:rsid w:val="00877973"/>
    <w:rsid w:val="008802E5"/>
    <w:rsid w:val="008803AD"/>
    <w:rsid w:val="0088045E"/>
    <w:rsid w:val="008805DF"/>
    <w:rsid w:val="008808BE"/>
    <w:rsid w:val="0088099E"/>
    <w:rsid w:val="00880F0F"/>
    <w:rsid w:val="0088186B"/>
    <w:rsid w:val="00881D5B"/>
    <w:rsid w:val="0088239C"/>
    <w:rsid w:val="008823E2"/>
    <w:rsid w:val="008825C2"/>
    <w:rsid w:val="00882D5C"/>
    <w:rsid w:val="00883CDE"/>
    <w:rsid w:val="00884091"/>
    <w:rsid w:val="008842FC"/>
    <w:rsid w:val="0088488C"/>
    <w:rsid w:val="0088498F"/>
    <w:rsid w:val="00884C3F"/>
    <w:rsid w:val="00884E87"/>
    <w:rsid w:val="00884FCF"/>
    <w:rsid w:val="00885228"/>
    <w:rsid w:val="0088626D"/>
    <w:rsid w:val="00886B83"/>
    <w:rsid w:val="0088723F"/>
    <w:rsid w:val="00887643"/>
    <w:rsid w:val="008877E0"/>
    <w:rsid w:val="00887A3D"/>
    <w:rsid w:val="00887EAC"/>
    <w:rsid w:val="008900BC"/>
    <w:rsid w:val="008902CC"/>
    <w:rsid w:val="00890616"/>
    <w:rsid w:val="008906E4"/>
    <w:rsid w:val="00890851"/>
    <w:rsid w:val="008908BE"/>
    <w:rsid w:val="00890DA5"/>
    <w:rsid w:val="00890F5F"/>
    <w:rsid w:val="0089186F"/>
    <w:rsid w:val="00891EAA"/>
    <w:rsid w:val="00892666"/>
    <w:rsid w:val="008927C4"/>
    <w:rsid w:val="00892C20"/>
    <w:rsid w:val="00892C3E"/>
    <w:rsid w:val="00892F5E"/>
    <w:rsid w:val="0089305F"/>
    <w:rsid w:val="008935B3"/>
    <w:rsid w:val="00893792"/>
    <w:rsid w:val="00894319"/>
    <w:rsid w:val="0089494B"/>
    <w:rsid w:val="00894C4D"/>
    <w:rsid w:val="00894FA2"/>
    <w:rsid w:val="00895193"/>
    <w:rsid w:val="008959E5"/>
    <w:rsid w:val="008959FF"/>
    <w:rsid w:val="00895DBA"/>
    <w:rsid w:val="00896550"/>
    <w:rsid w:val="00896B95"/>
    <w:rsid w:val="0089759A"/>
    <w:rsid w:val="00897C3D"/>
    <w:rsid w:val="00897E21"/>
    <w:rsid w:val="008A0621"/>
    <w:rsid w:val="008A074B"/>
    <w:rsid w:val="008A0C42"/>
    <w:rsid w:val="008A1A94"/>
    <w:rsid w:val="008A1AAC"/>
    <w:rsid w:val="008A2DD7"/>
    <w:rsid w:val="008A368D"/>
    <w:rsid w:val="008A3764"/>
    <w:rsid w:val="008A3C3A"/>
    <w:rsid w:val="008A40E4"/>
    <w:rsid w:val="008A46B3"/>
    <w:rsid w:val="008A4C22"/>
    <w:rsid w:val="008A4E5F"/>
    <w:rsid w:val="008A4FEC"/>
    <w:rsid w:val="008A520B"/>
    <w:rsid w:val="008A5627"/>
    <w:rsid w:val="008A59E9"/>
    <w:rsid w:val="008A5F7A"/>
    <w:rsid w:val="008A6EA6"/>
    <w:rsid w:val="008A72C6"/>
    <w:rsid w:val="008A731D"/>
    <w:rsid w:val="008A7608"/>
    <w:rsid w:val="008A7925"/>
    <w:rsid w:val="008B0070"/>
    <w:rsid w:val="008B02D1"/>
    <w:rsid w:val="008B0955"/>
    <w:rsid w:val="008B09B0"/>
    <w:rsid w:val="008B0F5B"/>
    <w:rsid w:val="008B14DE"/>
    <w:rsid w:val="008B160D"/>
    <w:rsid w:val="008B1A9F"/>
    <w:rsid w:val="008B1BB0"/>
    <w:rsid w:val="008B1DDE"/>
    <w:rsid w:val="008B1E0F"/>
    <w:rsid w:val="008B2B89"/>
    <w:rsid w:val="008B2F7F"/>
    <w:rsid w:val="008B3360"/>
    <w:rsid w:val="008B336F"/>
    <w:rsid w:val="008B37A8"/>
    <w:rsid w:val="008B3851"/>
    <w:rsid w:val="008B38D0"/>
    <w:rsid w:val="008B4231"/>
    <w:rsid w:val="008B4BF4"/>
    <w:rsid w:val="008B4FB6"/>
    <w:rsid w:val="008B512C"/>
    <w:rsid w:val="008B5A0F"/>
    <w:rsid w:val="008B5B53"/>
    <w:rsid w:val="008B5E60"/>
    <w:rsid w:val="008B6468"/>
    <w:rsid w:val="008B69F4"/>
    <w:rsid w:val="008B6D57"/>
    <w:rsid w:val="008B75D2"/>
    <w:rsid w:val="008B7632"/>
    <w:rsid w:val="008B7A71"/>
    <w:rsid w:val="008B7C70"/>
    <w:rsid w:val="008B7DE7"/>
    <w:rsid w:val="008C0759"/>
    <w:rsid w:val="008C0844"/>
    <w:rsid w:val="008C0F21"/>
    <w:rsid w:val="008C1001"/>
    <w:rsid w:val="008C14FE"/>
    <w:rsid w:val="008C1AFA"/>
    <w:rsid w:val="008C1C4F"/>
    <w:rsid w:val="008C21DD"/>
    <w:rsid w:val="008C39A2"/>
    <w:rsid w:val="008C3DAD"/>
    <w:rsid w:val="008C4771"/>
    <w:rsid w:val="008C49E9"/>
    <w:rsid w:val="008C4DDF"/>
    <w:rsid w:val="008C5208"/>
    <w:rsid w:val="008C5538"/>
    <w:rsid w:val="008C5731"/>
    <w:rsid w:val="008C58F8"/>
    <w:rsid w:val="008C70D8"/>
    <w:rsid w:val="008C7168"/>
    <w:rsid w:val="008C71D7"/>
    <w:rsid w:val="008C73C4"/>
    <w:rsid w:val="008C7D04"/>
    <w:rsid w:val="008C7DAE"/>
    <w:rsid w:val="008C7DE4"/>
    <w:rsid w:val="008D0430"/>
    <w:rsid w:val="008D0581"/>
    <w:rsid w:val="008D0A9D"/>
    <w:rsid w:val="008D0D9A"/>
    <w:rsid w:val="008D0E30"/>
    <w:rsid w:val="008D13E9"/>
    <w:rsid w:val="008D19A4"/>
    <w:rsid w:val="008D1D57"/>
    <w:rsid w:val="008D1F26"/>
    <w:rsid w:val="008D2917"/>
    <w:rsid w:val="008D2928"/>
    <w:rsid w:val="008D2A16"/>
    <w:rsid w:val="008D2B19"/>
    <w:rsid w:val="008D2D49"/>
    <w:rsid w:val="008D2E0D"/>
    <w:rsid w:val="008D2EBE"/>
    <w:rsid w:val="008D2ED0"/>
    <w:rsid w:val="008D2FCC"/>
    <w:rsid w:val="008D36FA"/>
    <w:rsid w:val="008D3AFE"/>
    <w:rsid w:val="008D3F3D"/>
    <w:rsid w:val="008D4266"/>
    <w:rsid w:val="008D4934"/>
    <w:rsid w:val="008D4DE4"/>
    <w:rsid w:val="008D53DB"/>
    <w:rsid w:val="008D651E"/>
    <w:rsid w:val="008D6A53"/>
    <w:rsid w:val="008D7987"/>
    <w:rsid w:val="008D7B6D"/>
    <w:rsid w:val="008D7F5B"/>
    <w:rsid w:val="008E00FD"/>
    <w:rsid w:val="008E0220"/>
    <w:rsid w:val="008E048B"/>
    <w:rsid w:val="008E05CA"/>
    <w:rsid w:val="008E0A03"/>
    <w:rsid w:val="008E0ACB"/>
    <w:rsid w:val="008E0CFC"/>
    <w:rsid w:val="008E1634"/>
    <w:rsid w:val="008E1B3A"/>
    <w:rsid w:val="008E269C"/>
    <w:rsid w:val="008E333C"/>
    <w:rsid w:val="008E3768"/>
    <w:rsid w:val="008E3C4C"/>
    <w:rsid w:val="008E3E80"/>
    <w:rsid w:val="008E4A9E"/>
    <w:rsid w:val="008E4DFD"/>
    <w:rsid w:val="008E4F1F"/>
    <w:rsid w:val="008E5091"/>
    <w:rsid w:val="008E5A6E"/>
    <w:rsid w:val="008E620D"/>
    <w:rsid w:val="008E6DEB"/>
    <w:rsid w:val="008E7645"/>
    <w:rsid w:val="008E7C06"/>
    <w:rsid w:val="008F0149"/>
    <w:rsid w:val="008F0264"/>
    <w:rsid w:val="008F02A1"/>
    <w:rsid w:val="008F0BDC"/>
    <w:rsid w:val="008F1B5C"/>
    <w:rsid w:val="008F23E0"/>
    <w:rsid w:val="008F2588"/>
    <w:rsid w:val="008F2F4A"/>
    <w:rsid w:val="008F325C"/>
    <w:rsid w:val="008F33BB"/>
    <w:rsid w:val="008F35EC"/>
    <w:rsid w:val="008F38D5"/>
    <w:rsid w:val="008F390B"/>
    <w:rsid w:val="008F3B3E"/>
    <w:rsid w:val="008F3D0A"/>
    <w:rsid w:val="008F4A25"/>
    <w:rsid w:val="008F4B58"/>
    <w:rsid w:val="008F4F94"/>
    <w:rsid w:val="008F5F60"/>
    <w:rsid w:val="008F6246"/>
    <w:rsid w:val="008F6390"/>
    <w:rsid w:val="008F64CB"/>
    <w:rsid w:val="008F6522"/>
    <w:rsid w:val="008F7911"/>
    <w:rsid w:val="008F7F59"/>
    <w:rsid w:val="0090114F"/>
    <w:rsid w:val="0090117A"/>
    <w:rsid w:val="009013CD"/>
    <w:rsid w:val="0090157B"/>
    <w:rsid w:val="0090160D"/>
    <w:rsid w:val="009018A0"/>
    <w:rsid w:val="00902126"/>
    <w:rsid w:val="009021E7"/>
    <w:rsid w:val="009024AB"/>
    <w:rsid w:val="00902879"/>
    <w:rsid w:val="009031D8"/>
    <w:rsid w:val="009033D3"/>
    <w:rsid w:val="00903678"/>
    <w:rsid w:val="00903996"/>
    <w:rsid w:val="00903AED"/>
    <w:rsid w:val="0090413F"/>
    <w:rsid w:val="00904882"/>
    <w:rsid w:val="00904B7B"/>
    <w:rsid w:val="00904EA1"/>
    <w:rsid w:val="00904F21"/>
    <w:rsid w:val="009050D1"/>
    <w:rsid w:val="009057F8"/>
    <w:rsid w:val="00905844"/>
    <w:rsid w:val="00905A5E"/>
    <w:rsid w:val="00905DD9"/>
    <w:rsid w:val="00905ED2"/>
    <w:rsid w:val="00905FE3"/>
    <w:rsid w:val="00906111"/>
    <w:rsid w:val="00906186"/>
    <w:rsid w:val="0090692D"/>
    <w:rsid w:val="00906ADE"/>
    <w:rsid w:val="00906C86"/>
    <w:rsid w:val="00906F6D"/>
    <w:rsid w:val="009071C5"/>
    <w:rsid w:val="00907695"/>
    <w:rsid w:val="009077D2"/>
    <w:rsid w:val="009078F7"/>
    <w:rsid w:val="00907C87"/>
    <w:rsid w:val="0091008B"/>
    <w:rsid w:val="00910711"/>
    <w:rsid w:val="00910775"/>
    <w:rsid w:val="00910DAF"/>
    <w:rsid w:val="00910F56"/>
    <w:rsid w:val="00910FAC"/>
    <w:rsid w:val="0091117C"/>
    <w:rsid w:val="0091155A"/>
    <w:rsid w:val="00911D23"/>
    <w:rsid w:val="00911D81"/>
    <w:rsid w:val="0091289C"/>
    <w:rsid w:val="00913F85"/>
    <w:rsid w:val="0091401F"/>
    <w:rsid w:val="009142B4"/>
    <w:rsid w:val="009145EF"/>
    <w:rsid w:val="00914A72"/>
    <w:rsid w:val="00914A92"/>
    <w:rsid w:val="00914E8E"/>
    <w:rsid w:val="00914F0B"/>
    <w:rsid w:val="009150E5"/>
    <w:rsid w:val="009156BD"/>
    <w:rsid w:val="00915ACB"/>
    <w:rsid w:val="00915D4F"/>
    <w:rsid w:val="00915FF9"/>
    <w:rsid w:val="009161EC"/>
    <w:rsid w:val="0091660D"/>
    <w:rsid w:val="00916B99"/>
    <w:rsid w:val="00916D74"/>
    <w:rsid w:val="00916F9C"/>
    <w:rsid w:val="0091791F"/>
    <w:rsid w:val="00920ADC"/>
    <w:rsid w:val="00920B1E"/>
    <w:rsid w:val="00920D18"/>
    <w:rsid w:val="009214A3"/>
    <w:rsid w:val="00921974"/>
    <w:rsid w:val="00921AE9"/>
    <w:rsid w:val="00921B71"/>
    <w:rsid w:val="009228D0"/>
    <w:rsid w:val="009229BC"/>
    <w:rsid w:val="00922D8F"/>
    <w:rsid w:val="00922EBA"/>
    <w:rsid w:val="009230D8"/>
    <w:rsid w:val="009233BC"/>
    <w:rsid w:val="009235AE"/>
    <w:rsid w:val="00923996"/>
    <w:rsid w:val="00924573"/>
    <w:rsid w:val="00924E53"/>
    <w:rsid w:val="00924E74"/>
    <w:rsid w:val="009252D8"/>
    <w:rsid w:val="009254A7"/>
    <w:rsid w:val="009255D6"/>
    <w:rsid w:val="009256AC"/>
    <w:rsid w:val="009257D1"/>
    <w:rsid w:val="00925B65"/>
    <w:rsid w:val="00925ECC"/>
    <w:rsid w:val="0092631C"/>
    <w:rsid w:val="009266A3"/>
    <w:rsid w:val="00926B7E"/>
    <w:rsid w:val="009276DF"/>
    <w:rsid w:val="00927C00"/>
    <w:rsid w:val="00927F0C"/>
    <w:rsid w:val="00930346"/>
    <w:rsid w:val="009304D6"/>
    <w:rsid w:val="0093084D"/>
    <w:rsid w:val="00930CBF"/>
    <w:rsid w:val="00930EF1"/>
    <w:rsid w:val="00931095"/>
    <w:rsid w:val="00931532"/>
    <w:rsid w:val="0093177C"/>
    <w:rsid w:val="009318CA"/>
    <w:rsid w:val="00931DE6"/>
    <w:rsid w:val="009332EF"/>
    <w:rsid w:val="009339E2"/>
    <w:rsid w:val="00933BAF"/>
    <w:rsid w:val="00934B54"/>
    <w:rsid w:val="009352C5"/>
    <w:rsid w:val="00937B0F"/>
    <w:rsid w:val="00940043"/>
    <w:rsid w:val="009402A8"/>
    <w:rsid w:val="00942A03"/>
    <w:rsid w:val="00942CBF"/>
    <w:rsid w:val="00942E92"/>
    <w:rsid w:val="0094352D"/>
    <w:rsid w:val="00943600"/>
    <w:rsid w:val="00943B3E"/>
    <w:rsid w:val="00943B6F"/>
    <w:rsid w:val="00943D42"/>
    <w:rsid w:val="0094416A"/>
    <w:rsid w:val="00944370"/>
    <w:rsid w:val="0094450C"/>
    <w:rsid w:val="00944A5E"/>
    <w:rsid w:val="00944AC4"/>
    <w:rsid w:val="0094574F"/>
    <w:rsid w:val="0094577C"/>
    <w:rsid w:val="00945DA6"/>
    <w:rsid w:val="00945EC6"/>
    <w:rsid w:val="00946802"/>
    <w:rsid w:val="00946CA8"/>
    <w:rsid w:val="0094711A"/>
    <w:rsid w:val="009472B4"/>
    <w:rsid w:val="0094746C"/>
    <w:rsid w:val="009478E7"/>
    <w:rsid w:val="00947BDB"/>
    <w:rsid w:val="00950141"/>
    <w:rsid w:val="009503A0"/>
    <w:rsid w:val="00950924"/>
    <w:rsid w:val="00950A83"/>
    <w:rsid w:val="00950C52"/>
    <w:rsid w:val="00950D15"/>
    <w:rsid w:val="0095106E"/>
    <w:rsid w:val="00951D9E"/>
    <w:rsid w:val="0095227B"/>
    <w:rsid w:val="0095237C"/>
    <w:rsid w:val="0095248C"/>
    <w:rsid w:val="00952527"/>
    <w:rsid w:val="009529D2"/>
    <w:rsid w:val="00952D8D"/>
    <w:rsid w:val="00952DAF"/>
    <w:rsid w:val="00953175"/>
    <w:rsid w:val="00953EDE"/>
    <w:rsid w:val="009542FD"/>
    <w:rsid w:val="00954745"/>
    <w:rsid w:val="0095495D"/>
    <w:rsid w:val="00954A36"/>
    <w:rsid w:val="00955500"/>
    <w:rsid w:val="009557A6"/>
    <w:rsid w:val="00955885"/>
    <w:rsid w:val="0095673F"/>
    <w:rsid w:val="00956771"/>
    <w:rsid w:val="00956898"/>
    <w:rsid w:val="00956C85"/>
    <w:rsid w:val="00956DFD"/>
    <w:rsid w:val="00956E58"/>
    <w:rsid w:val="009573F8"/>
    <w:rsid w:val="00957451"/>
    <w:rsid w:val="009574E4"/>
    <w:rsid w:val="009576BD"/>
    <w:rsid w:val="00957AED"/>
    <w:rsid w:val="00960246"/>
    <w:rsid w:val="009602EF"/>
    <w:rsid w:val="00960945"/>
    <w:rsid w:val="00960D79"/>
    <w:rsid w:val="00960E7A"/>
    <w:rsid w:val="00960ECB"/>
    <w:rsid w:val="00960FF4"/>
    <w:rsid w:val="00961068"/>
    <w:rsid w:val="009611AE"/>
    <w:rsid w:val="00961367"/>
    <w:rsid w:val="00961762"/>
    <w:rsid w:val="00961AB1"/>
    <w:rsid w:val="00962098"/>
    <w:rsid w:val="009621B0"/>
    <w:rsid w:val="009624BB"/>
    <w:rsid w:val="009629C6"/>
    <w:rsid w:val="00963134"/>
    <w:rsid w:val="00963639"/>
    <w:rsid w:val="00963B70"/>
    <w:rsid w:val="00963D47"/>
    <w:rsid w:val="00964065"/>
    <w:rsid w:val="0096482C"/>
    <w:rsid w:val="00964B2C"/>
    <w:rsid w:val="0096506B"/>
    <w:rsid w:val="009650B3"/>
    <w:rsid w:val="009655C8"/>
    <w:rsid w:val="009657C1"/>
    <w:rsid w:val="0096584F"/>
    <w:rsid w:val="00965921"/>
    <w:rsid w:val="00965D4F"/>
    <w:rsid w:val="00965EE6"/>
    <w:rsid w:val="009667DF"/>
    <w:rsid w:val="00966A86"/>
    <w:rsid w:val="00966BC2"/>
    <w:rsid w:val="00966F34"/>
    <w:rsid w:val="00967651"/>
    <w:rsid w:val="009677B0"/>
    <w:rsid w:val="00970320"/>
    <w:rsid w:val="00970C17"/>
    <w:rsid w:val="00970CE5"/>
    <w:rsid w:val="00970FE1"/>
    <w:rsid w:val="00971515"/>
    <w:rsid w:val="00971706"/>
    <w:rsid w:val="0097179E"/>
    <w:rsid w:val="00971822"/>
    <w:rsid w:val="00971E5B"/>
    <w:rsid w:val="00971EAC"/>
    <w:rsid w:val="00973364"/>
    <w:rsid w:val="009736F1"/>
    <w:rsid w:val="00973B29"/>
    <w:rsid w:val="00973D51"/>
    <w:rsid w:val="00974251"/>
    <w:rsid w:val="0097456C"/>
    <w:rsid w:val="009746FB"/>
    <w:rsid w:val="00974D01"/>
    <w:rsid w:val="009756C3"/>
    <w:rsid w:val="009757FF"/>
    <w:rsid w:val="00975896"/>
    <w:rsid w:val="00975B2E"/>
    <w:rsid w:val="00975C21"/>
    <w:rsid w:val="00975EA9"/>
    <w:rsid w:val="009762DC"/>
    <w:rsid w:val="00976618"/>
    <w:rsid w:val="009766DD"/>
    <w:rsid w:val="009766DF"/>
    <w:rsid w:val="0097694A"/>
    <w:rsid w:val="00976D10"/>
    <w:rsid w:val="00976FCE"/>
    <w:rsid w:val="00977342"/>
    <w:rsid w:val="00977D29"/>
    <w:rsid w:val="00977E86"/>
    <w:rsid w:val="009809FC"/>
    <w:rsid w:val="00980CB4"/>
    <w:rsid w:val="00980FD3"/>
    <w:rsid w:val="009810CB"/>
    <w:rsid w:val="00981805"/>
    <w:rsid w:val="00981D1B"/>
    <w:rsid w:val="00981E32"/>
    <w:rsid w:val="00982163"/>
    <w:rsid w:val="0098235E"/>
    <w:rsid w:val="00982A38"/>
    <w:rsid w:val="00982BDD"/>
    <w:rsid w:val="009830F6"/>
    <w:rsid w:val="009838DE"/>
    <w:rsid w:val="00983D54"/>
    <w:rsid w:val="00983EE1"/>
    <w:rsid w:val="00984185"/>
    <w:rsid w:val="00984857"/>
    <w:rsid w:val="0098486F"/>
    <w:rsid w:val="0098516B"/>
    <w:rsid w:val="009854E9"/>
    <w:rsid w:val="0098600D"/>
    <w:rsid w:val="00987561"/>
    <w:rsid w:val="009875E6"/>
    <w:rsid w:val="00987BF8"/>
    <w:rsid w:val="00987FFA"/>
    <w:rsid w:val="009900C3"/>
    <w:rsid w:val="009906B8"/>
    <w:rsid w:val="00991016"/>
    <w:rsid w:val="0099158F"/>
    <w:rsid w:val="00991829"/>
    <w:rsid w:val="00991C5A"/>
    <w:rsid w:val="0099230B"/>
    <w:rsid w:val="009923A5"/>
    <w:rsid w:val="0099284B"/>
    <w:rsid w:val="0099285E"/>
    <w:rsid w:val="00992D6E"/>
    <w:rsid w:val="00993832"/>
    <w:rsid w:val="00993AAB"/>
    <w:rsid w:val="00993BA1"/>
    <w:rsid w:val="00993D02"/>
    <w:rsid w:val="00993D93"/>
    <w:rsid w:val="00994396"/>
    <w:rsid w:val="00994441"/>
    <w:rsid w:val="009948C6"/>
    <w:rsid w:val="00994918"/>
    <w:rsid w:val="009949F6"/>
    <w:rsid w:val="00994A97"/>
    <w:rsid w:val="00994AFE"/>
    <w:rsid w:val="00994FFF"/>
    <w:rsid w:val="009951BD"/>
    <w:rsid w:val="00995A8E"/>
    <w:rsid w:val="00995F25"/>
    <w:rsid w:val="00996135"/>
    <w:rsid w:val="0099625F"/>
    <w:rsid w:val="009967BA"/>
    <w:rsid w:val="0099798C"/>
    <w:rsid w:val="00997FC0"/>
    <w:rsid w:val="00997FDF"/>
    <w:rsid w:val="009A0303"/>
    <w:rsid w:val="009A052D"/>
    <w:rsid w:val="009A0C59"/>
    <w:rsid w:val="009A15D1"/>
    <w:rsid w:val="009A165B"/>
    <w:rsid w:val="009A16E9"/>
    <w:rsid w:val="009A19D4"/>
    <w:rsid w:val="009A1B64"/>
    <w:rsid w:val="009A1E54"/>
    <w:rsid w:val="009A1F07"/>
    <w:rsid w:val="009A2880"/>
    <w:rsid w:val="009A294E"/>
    <w:rsid w:val="009A2B94"/>
    <w:rsid w:val="009A2DE1"/>
    <w:rsid w:val="009A3101"/>
    <w:rsid w:val="009A3A27"/>
    <w:rsid w:val="009A4187"/>
    <w:rsid w:val="009A44CD"/>
    <w:rsid w:val="009A452C"/>
    <w:rsid w:val="009A4911"/>
    <w:rsid w:val="009A4977"/>
    <w:rsid w:val="009A4BF7"/>
    <w:rsid w:val="009A4CCE"/>
    <w:rsid w:val="009A5267"/>
    <w:rsid w:val="009A53BF"/>
    <w:rsid w:val="009A5401"/>
    <w:rsid w:val="009A54DE"/>
    <w:rsid w:val="009A560E"/>
    <w:rsid w:val="009A5710"/>
    <w:rsid w:val="009A58CF"/>
    <w:rsid w:val="009A66E8"/>
    <w:rsid w:val="009A6BFC"/>
    <w:rsid w:val="009A6C3B"/>
    <w:rsid w:val="009A6C65"/>
    <w:rsid w:val="009A726A"/>
    <w:rsid w:val="009A753F"/>
    <w:rsid w:val="009A75F5"/>
    <w:rsid w:val="009A78DD"/>
    <w:rsid w:val="009A7F4E"/>
    <w:rsid w:val="009B0162"/>
    <w:rsid w:val="009B0565"/>
    <w:rsid w:val="009B1281"/>
    <w:rsid w:val="009B15CF"/>
    <w:rsid w:val="009B19DA"/>
    <w:rsid w:val="009B1AE3"/>
    <w:rsid w:val="009B1CE0"/>
    <w:rsid w:val="009B2097"/>
    <w:rsid w:val="009B2183"/>
    <w:rsid w:val="009B2223"/>
    <w:rsid w:val="009B23E8"/>
    <w:rsid w:val="009B2AF2"/>
    <w:rsid w:val="009B3366"/>
    <w:rsid w:val="009B35DD"/>
    <w:rsid w:val="009B366A"/>
    <w:rsid w:val="009B37A7"/>
    <w:rsid w:val="009B39CE"/>
    <w:rsid w:val="009B3A7E"/>
    <w:rsid w:val="009B4A2E"/>
    <w:rsid w:val="009B4B72"/>
    <w:rsid w:val="009B4F2E"/>
    <w:rsid w:val="009B51DF"/>
    <w:rsid w:val="009B57F8"/>
    <w:rsid w:val="009B6291"/>
    <w:rsid w:val="009B6899"/>
    <w:rsid w:val="009B6903"/>
    <w:rsid w:val="009B6C74"/>
    <w:rsid w:val="009B6D05"/>
    <w:rsid w:val="009B7AAA"/>
    <w:rsid w:val="009B7BC3"/>
    <w:rsid w:val="009B7BE1"/>
    <w:rsid w:val="009C02BD"/>
    <w:rsid w:val="009C02D5"/>
    <w:rsid w:val="009C10C0"/>
    <w:rsid w:val="009C1B50"/>
    <w:rsid w:val="009C1D2F"/>
    <w:rsid w:val="009C2208"/>
    <w:rsid w:val="009C2872"/>
    <w:rsid w:val="009C2E37"/>
    <w:rsid w:val="009C3514"/>
    <w:rsid w:val="009C3D20"/>
    <w:rsid w:val="009C3EA1"/>
    <w:rsid w:val="009C4301"/>
    <w:rsid w:val="009C438B"/>
    <w:rsid w:val="009C47FC"/>
    <w:rsid w:val="009C4E6C"/>
    <w:rsid w:val="009C5B16"/>
    <w:rsid w:val="009C5DFF"/>
    <w:rsid w:val="009C6907"/>
    <w:rsid w:val="009C692E"/>
    <w:rsid w:val="009C6932"/>
    <w:rsid w:val="009C6CBD"/>
    <w:rsid w:val="009C7605"/>
    <w:rsid w:val="009C79CA"/>
    <w:rsid w:val="009C7C9D"/>
    <w:rsid w:val="009C7FDF"/>
    <w:rsid w:val="009D0299"/>
    <w:rsid w:val="009D02B3"/>
    <w:rsid w:val="009D0A37"/>
    <w:rsid w:val="009D0A94"/>
    <w:rsid w:val="009D0AEF"/>
    <w:rsid w:val="009D0EEC"/>
    <w:rsid w:val="009D0F05"/>
    <w:rsid w:val="009D12B7"/>
    <w:rsid w:val="009D1597"/>
    <w:rsid w:val="009D1782"/>
    <w:rsid w:val="009D1A10"/>
    <w:rsid w:val="009D1D7B"/>
    <w:rsid w:val="009D2DDE"/>
    <w:rsid w:val="009D350A"/>
    <w:rsid w:val="009D37D2"/>
    <w:rsid w:val="009D39FD"/>
    <w:rsid w:val="009D430A"/>
    <w:rsid w:val="009D4474"/>
    <w:rsid w:val="009D4607"/>
    <w:rsid w:val="009D521A"/>
    <w:rsid w:val="009D5E1E"/>
    <w:rsid w:val="009D6296"/>
    <w:rsid w:val="009D66B5"/>
    <w:rsid w:val="009D69ED"/>
    <w:rsid w:val="009D739C"/>
    <w:rsid w:val="009D757F"/>
    <w:rsid w:val="009D7925"/>
    <w:rsid w:val="009D7989"/>
    <w:rsid w:val="009D79E6"/>
    <w:rsid w:val="009E0244"/>
    <w:rsid w:val="009E035F"/>
    <w:rsid w:val="009E04A4"/>
    <w:rsid w:val="009E071F"/>
    <w:rsid w:val="009E0A80"/>
    <w:rsid w:val="009E124B"/>
    <w:rsid w:val="009E12E5"/>
    <w:rsid w:val="009E15B8"/>
    <w:rsid w:val="009E17D4"/>
    <w:rsid w:val="009E1ED5"/>
    <w:rsid w:val="009E2A8E"/>
    <w:rsid w:val="009E3FBA"/>
    <w:rsid w:val="009E490A"/>
    <w:rsid w:val="009E49F0"/>
    <w:rsid w:val="009E4A60"/>
    <w:rsid w:val="009E4DD1"/>
    <w:rsid w:val="009E4FAC"/>
    <w:rsid w:val="009E51A1"/>
    <w:rsid w:val="009E58C1"/>
    <w:rsid w:val="009E5A6A"/>
    <w:rsid w:val="009E5C23"/>
    <w:rsid w:val="009E6291"/>
    <w:rsid w:val="009E629C"/>
    <w:rsid w:val="009E6419"/>
    <w:rsid w:val="009E6764"/>
    <w:rsid w:val="009E70F5"/>
    <w:rsid w:val="009E721E"/>
    <w:rsid w:val="009E7310"/>
    <w:rsid w:val="009E7426"/>
    <w:rsid w:val="009E77DF"/>
    <w:rsid w:val="009E7A39"/>
    <w:rsid w:val="009E7B40"/>
    <w:rsid w:val="009E7C2E"/>
    <w:rsid w:val="009E7D3A"/>
    <w:rsid w:val="009F006E"/>
    <w:rsid w:val="009F0512"/>
    <w:rsid w:val="009F0696"/>
    <w:rsid w:val="009F06B5"/>
    <w:rsid w:val="009F09E4"/>
    <w:rsid w:val="009F0D43"/>
    <w:rsid w:val="009F178A"/>
    <w:rsid w:val="009F1B71"/>
    <w:rsid w:val="009F1BCB"/>
    <w:rsid w:val="009F1D55"/>
    <w:rsid w:val="009F1E30"/>
    <w:rsid w:val="009F22B4"/>
    <w:rsid w:val="009F26E7"/>
    <w:rsid w:val="009F3709"/>
    <w:rsid w:val="009F3842"/>
    <w:rsid w:val="009F3979"/>
    <w:rsid w:val="009F3B4C"/>
    <w:rsid w:val="009F401F"/>
    <w:rsid w:val="009F44BF"/>
    <w:rsid w:val="009F4652"/>
    <w:rsid w:val="009F49D5"/>
    <w:rsid w:val="009F505A"/>
    <w:rsid w:val="009F52D2"/>
    <w:rsid w:val="009F556B"/>
    <w:rsid w:val="009F591E"/>
    <w:rsid w:val="009F5C72"/>
    <w:rsid w:val="009F609F"/>
    <w:rsid w:val="009F6115"/>
    <w:rsid w:val="009F681B"/>
    <w:rsid w:val="009F6B7A"/>
    <w:rsid w:val="009F6D05"/>
    <w:rsid w:val="009F72E6"/>
    <w:rsid w:val="009F7C74"/>
    <w:rsid w:val="00A005B9"/>
    <w:rsid w:val="00A00E4D"/>
    <w:rsid w:val="00A0124F"/>
    <w:rsid w:val="00A01B72"/>
    <w:rsid w:val="00A0265A"/>
    <w:rsid w:val="00A02A61"/>
    <w:rsid w:val="00A0302D"/>
    <w:rsid w:val="00A03782"/>
    <w:rsid w:val="00A03A13"/>
    <w:rsid w:val="00A04DA5"/>
    <w:rsid w:val="00A04F9E"/>
    <w:rsid w:val="00A0524D"/>
    <w:rsid w:val="00A05AC4"/>
    <w:rsid w:val="00A05B12"/>
    <w:rsid w:val="00A05CA1"/>
    <w:rsid w:val="00A05DB4"/>
    <w:rsid w:val="00A06C2C"/>
    <w:rsid w:val="00A06FF5"/>
    <w:rsid w:val="00A079F0"/>
    <w:rsid w:val="00A07E80"/>
    <w:rsid w:val="00A102B2"/>
    <w:rsid w:val="00A11614"/>
    <w:rsid w:val="00A116C6"/>
    <w:rsid w:val="00A11B69"/>
    <w:rsid w:val="00A11B96"/>
    <w:rsid w:val="00A11DE0"/>
    <w:rsid w:val="00A11F85"/>
    <w:rsid w:val="00A12094"/>
    <w:rsid w:val="00A12CA2"/>
    <w:rsid w:val="00A12ED7"/>
    <w:rsid w:val="00A13181"/>
    <w:rsid w:val="00A1320F"/>
    <w:rsid w:val="00A1356E"/>
    <w:rsid w:val="00A13FDE"/>
    <w:rsid w:val="00A14192"/>
    <w:rsid w:val="00A153A2"/>
    <w:rsid w:val="00A153E4"/>
    <w:rsid w:val="00A1552F"/>
    <w:rsid w:val="00A1579A"/>
    <w:rsid w:val="00A15A09"/>
    <w:rsid w:val="00A15B35"/>
    <w:rsid w:val="00A161B9"/>
    <w:rsid w:val="00A16932"/>
    <w:rsid w:val="00A16B2B"/>
    <w:rsid w:val="00A17115"/>
    <w:rsid w:val="00A174D1"/>
    <w:rsid w:val="00A17549"/>
    <w:rsid w:val="00A1755A"/>
    <w:rsid w:val="00A176F7"/>
    <w:rsid w:val="00A17C57"/>
    <w:rsid w:val="00A20841"/>
    <w:rsid w:val="00A209D9"/>
    <w:rsid w:val="00A2171A"/>
    <w:rsid w:val="00A2171F"/>
    <w:rsid w:val="00A217F8"/>
    <w:rsid w:val="00A21D63"/>
    <w:rsid w:val="00A22BF8"/>
    <w:rsid w:val="00A23447"/>
    <w:rsid w:val="00A234D3"/>
    <w:rsid w:val="00A236F0"/>
    <w:rsid w:val="00A238FA"/>
    <w:rsid w:val="00A23B4D"/>
    <w:rsid w:val="00A23D26"/>
    <w:rsid w:val="00A23D6E"/>
    <w:rsid w:val="00A240BB"/>
    <w:rsid w:val="00A24242"/>
    <w:rsid w:val="00A2445C"/>
    <w:rsid w:val="00A24822"/>
    <w:rsid w:val="00A24E3D"/>
    <w:rsid w:val="00A25334"/>
    <w:rsid w:val="00A25418"/>
    <w:rsid w:val="00A25958"/>
    <w:rsid w:val="00A26C4E"/>
    <w:rsid w:val="00A272BA"/>
    <w:rsid w:val="00A27643"/>
    <w:rsid w:val="00A279BA"/>
    <w:rsid w:val="00A30070"/>
    <w:rsid w:val="00A308AE"/>
    <w:rsid w:val="00A30C71"/>
    <w:rsid w:val="00A30FB6"/>
    <w:rsid w:val="00A31811"/>
    <w:rsid w:val="00A31883"/>
    <w:rsid w:val="00A3229C"/>
    <w:rsid w:val="00A3239C"/>
    <w:rsid w:val="00A324B3"/>
    <w:rsid w:val="00A3297B"/>
    <w:rsid w:val="00A32BB8"/>
    <w:rsid w:val="00A3309C"/>
    <w:rsid w:val="00A33369"/>
    <w:rsid w:val="00A33A83"/>
    <w:rsid w:val="00A33C9F"/>
    <w:rsid w:val="00A34219"/>
    <w:rsid w:val="00A34306"/>
    <w:rsid w:val="00A34889"/>
    <w:rsid w:val="00A35185"/>
    <w:rsid w:val="00A3543B"/>
    <w:rsid w:val="00A35A22"/>
    <w:rsid w:val="00A35E9E"/>
    <w:rsid w:val="00A361EB"/>
    <w:rsid w:val="00A37010"/>
    <w:rsid w:val="00A40D3A"/>
    <w:rsid w:val="00A41159"/>
    <w:rsid w:val="00A417A7"/>
    <w:rsid w:val="00A4185D"/>
    <w:rsid w:val="00A4198B"/>
    <w:rsid w:val="00A41B11"/>
    <w:rsid w:val="00A423D7"/>
    <w:rsid w:val="00A424F8"/>
    <w:rsid w:val="00A426C4"/>
    <w:rsid w:val="00A4276E"/>
    <w:rsid w:val="00A42BB4"/>
    <w:rsid w:val="00A42F17"/>
    <w:rsid w:val="00A43160"/>
    <w:rsid w:val="00A435AA"/>
    <w:rsid w:val="00A43A42"/>
    <w:rsid w:val="00A43D66"/>
    <w:rsid w:val="00A4426D"/>
    <w:rsid w:val="00A444F6"/>
    <w:rsid w:val="00A44512"/>
    <w:rsid w:val="00A44A58"/>
    <w:rsid w:val="00A44BFC"/>
    <w:rsid w:val="00A458B6"/>
    <w:rsid w:val="00A45B84"/>
    <w:rsid w:val="00A45F87"/>
    <w:rsid w:val="00A4674D"/>
    <w:rsid w:val="00A46DFB"/>
    <w:rsid w:val="00A46F7E"/>
    <w:rsid w:val="00A472A0"/>
    <w:rsid w:val="00A474C3"/>
    <w:rsid w:val="00A476B1"/>
    <w:rsid w:val="00A50090"/>
    <w:rsid w:val="00A500F0"/>
    <w:rsid w:val="00A50268"/>
    <w:rsid w:val="00A507FB"/>
    <w:rsid w:val="00A5088B"/>
    <w:rsid w:val="00A50FA6"/>
    <w:rsid w:val="00A513DB"/>
    <w:rsid w:val="00A51806"/>
    <w:rsid w:val="00A519C8"/>
    <w:rsid w:val="00A51D9C"/>
    <w:rsid w:val="00A5253D"/>
    <w:rsid w:val="00A52C64"/>
    <w:rsid w:val="00A52FC5"/>
    <w:rsid w:val="00A53052"/>
    <w:rsid w:val="00A53154"/>
    <w:rsid w:val="00A541C5"/>
    <w:rsid w:val="00A543F5"/>
    <w:rsid w:val="00A54D4B"/>
    <w:rsid w:val="00A54D71"/>
    <w:rsid w:val="00A554E7"/>
    <w:rsid w:val="00A55DFE"/>
    <w:rsid w:val="00A561B6"/>
    <w:rsid w:val="00A56BB7"/>
    <w:rsid w:val="00A579B3"/>
    <w:rsid w:val="00A57C1A"/>
    <w:rsid w:val="00A57C2A"/>
    <w:rsid w:val="00A57E4E"/>
    <w:rsid w:val="00A60560"/>
    <w:rsid w:val="00A60738"/>
    <w:rsid w:val="00A61532"/>
    <w:rsid w:val="00A61693"/>
    <w:rsid w:val="00A61925"/>
    <w:rsid w:val="00A61BDE"/>
    <w:rsid w:val="00A61BE4"/>
    <w:rsid w:val="00A61D1F"/>
    <w:rsid w:val="00A623B5"/>
    <w:rsid w:val="00A6272B"/>
    <w:rsid w:val="00A62737"/>
    <w:rsid w:val="00A62876"/>
    <w:rsid w:val="00A62A2F"/>
    <w:rsid w:val="00A62A9C"/>
    <w:rsid w:val="00A62D2A"/>
    <w:rsid w:val="00A62F7F"/>
    <w:rsid w:val="00A633A7"/>
    <w:rsid w:val="00A640CD"/>
    <w:rsid w:val="00A6462F"/>
    <w:rsid w:val="00A64A2E"/>
    <w:rsid w:val="00A6546A"/>
    <w:rsid w:val="00A65C34"/>
    <w:rsid w:val="00A65CEC"/>
    <w:rsid w:val="00A66101"/>
    <w:rsid w:val="00A66267"/>
    <w:rsid w:val="00A663F0"/>
    <w:rsid w:val="00A66498"/>
    <w:rsid w:val="00A66836"/>
    <w:rsid w:val="00A67008"/>
    <w:rsid w:val="00A67794"/>
    <w:rsid w:val="00A70015"/>
    <w:rsid w:val="00A70BBE"/>
    <w:rsid w:val="00A70EBE"/>
    <w:rsid w:val="00A70EDE"/>
    <w:rsid w:val="00A711DD"/>
    <w:rsid w:val="00A71FB2"/>
    <w:rsid w:val="00A7267F"/>
    <w:rsid w:val="00A72999"/>
    <w:rsid w:val="00A72D4B"/>
    <w:rsid w:val="00A72E31"/>
    <w:rsid w:val="00A733AB"/>
    <w:rsid w:val="00A739B8"/>
    <w:rsid w:val="00A73A24"/>
    <w:rsid w:val="00A73D0A"/>
    <w:rsid w:val="00A74227"/>
    <w:rsid w:val="00A74285"/>
    <w:rsid w:val="00A7436C"/>
    <w:rsid w:val="00A744FF"/>
    <w:rsid w:val="00A75172"/>
    <w:rsid w:val="00A758DE"/>
    <w:rsid w:val="00A76127"/>
    <w:rsid w:val="00A769DE"/>
    <w:rsid w:val="00A769EE"/>
    <w:rsid w:val="00A76AF5"/>
    <w:rsid w:val="00A76C32"/>
    <w:rsid w:val="00A76CEE"/>
    <w:rsid w:val="00A77011"/>
    <w:rsid w:val="00A775A5"/>
    <w:rsid w:val="00A77869"/>
    <w:rsid w:val="00A802F8"/>
    <w:rsid w:val="00A80830"/>
    <w:rsid w:val="00A80C4A"/>
    <w:rsid w:val="00A80D17"/>
    <w:rsid w:val="00A8121F"/>
    <w:rsid w:val="00A8124F"/>
    <w:rsid w:val="00A823CE"/>
    <w:rsid w:val="00A830C6"/>
    <w:rsid w:val="00A8344D"/>
    <w:rsid w:val="00A8390B"/>
    <w:rsid w:val="00A84454"/>
    <w:rsid w:val="00A850BE"/>
    <w:rsid w:val="00A852D3"/>
    <w:rsid w:val="00A855C9"/>
    <w:rsid w:val="00A858AC"/>
    <w:rsid w:val="00A85D74"/>
    <w:rsid w:val="00A86201"/>
    <w:rsid w:val="00A862B0"/>
    <w:rsid w:val="00A86521"/>
    <w:rsid w:val="00A86810"/>
    <w:rsid w:val="00A86DB4"/>
    <w:rsid w:val="00A874D5"/>
    <w:rsid w:val="00A878EB"/>
    <w:rsid w:val="00A87C5B"/>
    <w:rsid w:val="00A90BBB"/>
    <w:rsid w:val="00A91113"/>
    <w:rsid w:val="00A91470"/>
    <w:rsid w:val="00A91498"/>
    <w:rsid w:val="00A929B7"/>
    <w:rsid w:val="00A92AE3"/>
    <w:rsid w:val="00A92DBD"/>
    <w:rsid w:val="00A92E16"/>
    <w:rsid w:val="00A92F13"/>
    <w:rsid w:val="00A93A90"/>
    <w:rsid w:val="00A93AFB"/>
    <w:rsid w:val="00A93EE1"/>
    <w:rsid w:val="00A94954"/>
    <w:rsid w:val="00A94A21"/>
    <w:rsid w:val="00A94B84"/>
    <w:rsid w:val="00A94F77"/>
    <w:rsid w:val="00A9507B"/>
    <w:rsid w:val="00A9557A"/>
    <w:rsid w:val="00A957E6"/>
    <w:rsid w:val="00A9582E"/>
    <w:rsid w:val="00A96009"/>
    <w:rsid w:val="00A96B11"/>
    <w:rsid w:val="00A96B60"/>
    <w:rsid w:val="00A96CC3"/>
    <w:rsid w:val="00A972C1"/>
    <w:rsid w:val="00A9750A"/>
    <w:rsid w:val="00A9792B"/>
    <w:rsid w:val="00AA01F1"/>
    <w:rsid w:val="00AA024A"/>
    <w:rsid w:val="00AA0812"/>
    <w:rsid w:val="00AA0AB3"/>
    <w:rsid w:val="00AA0B15"/>
    <w:rsid w:val="00AA0E77"/>
    <w:rsid w:val="00AA170F"/>
    <w:rsid w:val="00AA1754"/>
    <w:rsid w:val="00AA1B4B"/>
    <w:rsid w:val="00AA20A1"/>
    <w:rsid w:val="00AA2407"/>
    <w:rsid w:val="00AA254F"/>
    <w:rsid w:val="00AA279A"/>
    <w:rsid w:val="00AA3238"/>
    <w:rsid w:val="00AA344C"/>
    <w:rsid w:val="00AA3584"/>
    <w:rsid w:val="00AA3922"/>
    <w:rsid w:val="00AA3993"/>
    <w:rsid w:val="00AA3D80"/>
    <w:rsid w:val="00AA3DC5"/>
    <w:rsid w:val="00AA4E55"/>
    <w:rsid w:val="00AA4F6C"/>
    <w:rsid w:val="00AA5B81"/>
    <w:rsid w:val="00AA5CA6"/>
    <w:rsid w:val="00AA62C0"/>
    <w:rsid w:val="00AA63F9"/>
    <w:rsid w:val="00AA6438"/>
    <w:rsid w:val="00AA64F6"/>
    <w:rsid w:val="00AA6574"/>
    <w:rsid w:val="00AA6719"/>
    <w:rsid w:val="00AA6D6E"/>
    <w:rsid w:val="00AA6F67"/>
    <w:rsid w:val="00AA719C"/>
    <w:rsid w:val="00AA7476"/>
    <w:rsid w:val="00AA7576"/>
    <w:rsid w:val="00AA796A"/>
    <w:rsid w:val="00AA7AE5"/>
    <w:rsid w:val="00AA7F1B"/>
    <w:rsid w:val="00AB0C4F"/>
    <w:rsid w:val="00AB1522"/>
    <w:rsid w:val="00AB16F9"/>
    <w:rsid w:val="00AB1779"/>
    <w:rsid w:val="00AB1935"/>
    <w:rsid w:val="00AB1AB7"/>
    <w:rsid w:val="00AB1D45"/>
    <w:rsid w:val="00AB2632"/>
    <w:rsid w:val="00AB2673"/>
    <w:rsid w:val="00AB26A3"/>
    <w:rsid w:val="00AB286D"/>
    <w:rsid w:val="00AB290A"/>
    <w:rsid w:val="00AB2A1C"/>
    <w:rsid w:val="00AB2B33"/>
    <w:rsid w:val="00AB2B7E"/>
    <w:rsid w:val="00AB32F0"/>
    <w:rsid w:val="00AB34FF"/>
    <w:rsid w:val="00AB38A0"/>
    <w:rsid w:val="00AB3C2F"/>
    <w:rsid w:val="00AB3C54"/>
    <w:rsid w:val="00AB3D14"/>
    <w:rsid w:val="00AB3E57"/>
    <w:rsid w:val="00AB42AF"/>
    <w:rsid w:val="00AB4D9C"/>
    <w:rsid w:val="00AB4E89"/>
    <w:rsid w:val="00AB4F41"/>
    <w:rsid w:val="00AB51B1"/>
    <w:rsid w:val="00AB5799"/>
    <w:rsid w:val="00AB5878"/>
    <w:rsid w:val="00AB58DD"/>
    <w:rsid w:val="00AB6233"/>
    <w:rsid w:val="00AB64BC"/>
    <w:rsid w:val="00AB68BB"/>
    <w:rsid w:val="00AB71D7"/>
    <w:rsid w:val="00AB74F7"/>
    <w:rsid w:val="00AB785C"/>
    <w:rsid w:val="00AB7994"/>
    <w:rsid w:val="00AC02F3"/>
    <w:rsid w:val="00AC0EAA"/>
    <w:rsid w:val="00AC1032"/>
    <w:rsid w:val="00AC190E"/>
    <w:rsid w:val="00AC19B8"/>
    <w:rsid w:val="00AC2A02"/>
    <w:rsid w:val="00AC2BAE"/>
    <w:rsid w:val="00AC2DD8"/>
    <w:rsid w:val="00AC32EE"/>
    <w:rsid w:val="00AC32F3"/>
    <w:rsid w:val="00AC34D6"/>
    <w:rsid w:val="00AC3621"/>
    <w:rsid w:val="00AC3895"/>
    <w:rsid w:val="00AC3939"/>
    <w:rsid w:val="00AC3A29"/>
    <w:rsid w:val="00AC3F99"/>
    <w:rsid w:val="00AC4833"/>
    <w:rsid w:val="00AC4C8E"/>
    <w:rsid w:val="00AC5613"/>
    <w:rsid w:val="00AC61CE"/>
    <w:rsid w:val="00AC6BBF"/>
    <w:rsid w:val="00AC72FA"/>
    <w:rsid w:val="00AC764A"/>
    <w:rsid w:val="00AC791E"/>
    <w:rsid w:val="00AD0135"/>
    <w:rsid w:val="00AD02F5"/>
    <w:rsid w:val="00AD042B"/>
    <w:rsid w:val="00AD0595"/>
    <w:rsid w:val="00AD0E7D"/>
    <w:rsid w:val="00AD0FF8"/>
    <w:rsid w:val="00AD108E"/>
    <w:rsid w:val="00AD12B2"/>
    <w:rsid w:val="00AD1CB8"/>
    <w:rsid w:val="00AD1ED7"/>
    <w:rsid w:val="00AD2195"/>
    <w:rsid w:val="00AD28F9"/>
    <w:rsid w:val="00AD2B28"/>
    <w:rsid w:val="00AD3735"/>
    <w:rsid w:val="00AD37F1"/>
    <w:rsid w:val="00AD39C0"/>
    <w:rsid w:val="00AD4236"/>
    <w:rsid w:val="00AD4401"/>
    <w:rsid w:val="00AD452A"/>
    <w:rsid w:val="00AD488C"/>
    <w:rsid w:val="00AD4897"/>
    <w:rsid w:val="00AD4DE4"/>
    <w:rsid w:val="00AD5315"/>
    <w:rsid w:val="00AD57C5"/>
    <w:rsid w:val="00AD594E"/>
    <w:rsid w:val="00AD5C2A"/>
    <w:rsid w:val="00AD5F9E"/>
    <w:rsid w:val="00AD64B0"/>
    <w:rsid w:val="00AD6855"/>
    <w:rsid w:val="00AD7AFD"/>
    <w:rsid w:val="00AD7C4F"/>
    <w:rsid w:val="00AE040A"/>
    <w:rsid w:val="00AE08FD"/>
    <w:rsid w:val="00AE12C7"/>
    <w:rsid w:val="00AE16AC"/>
    <w:rsid w:val="00AE18FA"/>
    <w:rsid w:val="00AE1A1C"/>
    <w:rsid w:val="00AE1DCC"/>
    <w:rsid w:val="00AE200B"/>
    <w:rsid w:val="00AE306F"/>
    <w:rsid w:val="00AE36FA"/>
    <w:rsid w:val="00AE3BCC"/>
    <w:rsid w:val="00AE427F"/>
    <w:rsid w:val="00AE4742"/>
    <w:rsid w:val="00AE4EF9"/>
    <w:rsid w:val="00AE51A5"/>
    <w:rsid w:val="00AE52B4"/>
    <w:rsid w:val="00AE5C34"/>
    <w:rsid w:val="00AE5F05"/>
    <w:rsid w:val="00AE64A3"/>
    <w:rsid w:val="00AE69D4"/>
    <w:rsid w:val="00AE6FDC"/>
    <w:rsid w:val="00AE7090"/>
    <w:rsid w:val="00AE72D6"/>
    <w:rsid w:val="00AE79D2"/>
    <w:rsid w:val="00AE7AD3"/>
    <w:rsid w:val="00AE7F3B"/>
    <w:rsid w:val="00AF008F"/>
    <w:rsid w:val="00AF017C"/>
    <w:rsid w:val="00AF0A1D"/>
    <w:rsid w:val="00AF131A"/>
    <w:rsid w:val="00AF1346"/>
    <w:rsid w:val="00AF13FA"/>
    <w:rsid w:val="00AF1AB5"/>
    <w:rsid w:val="00AF2249"/>
    <w:rsid w:val="00AF2404"/>
    <w:rsid w:val="00AF2B28"/>
    <w:rsid w:val="00AF2DDB"/>
    <w:rsid w:val="00AF2EDC"/>
    <w:rsid w:val="00AF301C"/>
    <w:rsid w:val="00AF32DF"/>
    <w:rsid w:val="00AF32E7"/>
    <w:rsid w:val="00AF36B3"/>
    <w:rsid w:val="00AF3788"/>
    <w:rsid w:val="00AF39AB"/>
    <w:rsid w:val="00AF4003"/>
    <w:rsid w:val="00AF41D0"/>
    <w:rsid w:val="00AF4444"/>
    <w:rsid w:val="00AF454F"/>
    <w:rsid w:val="00AF4B36"/>
    <w:rsid w:val="00AF546B"/>
    <w:rsid w:val="00AF549B"/>
    <w:rsid w:val="00AF56C1"/>
    <w:rsid w:val="00AF5859"/>
    <w:rsid w:val="00AF5EBC"/>
    <w:rsid w:val="00AF61C6"/>
    <w:rsid w:val="00AF6530"/>
    <w:rsid w:val="00AF6965"/>
    <w:rsid w:val="00AF6B4D"/>
    <w:rsid w:val="00AF6E3F"/>
    <w:rsid w:val="00AF72CC"/>
    <w:rsid w:val="00AF7429"/>
    <w:rsid w:val="00AF77F9"/>
    <w:rsid w:val="00AF7E0A"/>
    <w:rsid w:val="00AF7F95"/>
    <w:rsid w:val="00B0015F"/>
    <w:rsid w:val="00B00A1A"/>
    <w:rsid w:val="00B00A3C"/>
    <w:rsid w:val="00B00D70"/>
    <w:rsid w:val="00B00D8C"/>
    <w:rsid w:val="00B01182"/>
    <w:rsid w:val="00B012F2"/>
    <w:rsid w:val="00B01540"/>
    <w:rsid w:val="00B016A0"/>
    <w:rsid w:val="00B01C25"/>
    <w:rsid w:val="00B01DE6"/>
    <w:rsid w:val="00B01ED0"/>
    <w:rsid w:val="00B02178"/>
    <w:rsid w:val="00B0243E"/>
    <w:rsid w:val="00B027A0"/>
    <w:rsid w:val="00B03038"/>
    <w:rsid w:val="00B03410"/>
    <w:rsid w:val="00B036B8"/>
    <w:rsid w:val="00B03BC6"/>
    <w:rsid w:val="00B03C4D"/>
    <w:rsid w:val="00B04171"/>
    <w:rsid w:val="00B041D1"/>
    <w:rsid w:val="00B04397"/>
    <w:rsid w:val="00B043F4"/>
    <w:rsid w:val="00B0470B"/>
    <w:rsid w:val="00B04BC6"/>
    <w:rsid w:val="00B04EFD"/>
    <w:rsid w:val="00B05166"/>
    <w:rsid w:val="00B0526D"/>
    <w:rsid w:val="00B053BE"/>
    <w:rsid w:val="00B055D1"/>
    <w:rsid w:val="00B05A84"/>
    <w:rsid w:val="00B05D11"/>
    <w:rsid w:val="00B05D2F"/>
    <w:rsid w:val="00B065C2"/>
    <w:rsid w:val="00B06812"/>
    <w:rsid w:val="00B06910"/>
    <w:rsid w:val="00B06B4C"/>
    <w:rsid w:val="00B06CD7"/>
    <w:rsid w:val="00B06D57"/>
    <w:rsid w:val="00B073E0"/>
    <w:rsid w:val="00B075D3"/>
    <w:rsid w:val="00B076D0"/>
    <w:rsid w:val="00B07929"/>
    <w:rsid w:val="00B079BA"/>
    <w:rsid w:val="00B07CFD"/>
    <w:rsid w:val="00B07E0F"/>
    <w:rsid w:val="00B07FF3"/>
    <w:rsid w:val="00B10117"/>
    <w:rsid w:val="00B1019B"/>
    <w:rsid w:val="00B10336"/>
    <w:rsid w:val="00B10999"/>
    <w:rsid w:val="00B109A6"/>
    <w:rsid w:val="00B10D51"/>
    <w:rsid w:val="00B10FBD"/>
    <w:rsid w:val="00B10FFD"/>
    <w:rsid w:val="00B111BA"/>
    <w:rsid w:val="00B11603"/>
    <w:rsid w:val="00B118E3"/>
    <w:rsid w:val="00B11B4B"/>
    <w:rsid w:val="00B11C2E"/>
    <w:rsid w:val="00B12403"/>
    <w:rsid w:val="00B124AD"/>
    <w:rsid w:val="00B12F48"/>
    <w:rsid w:val="00B1317F"/>
    <w:rsid w:val="00B1359B"/>
    <w:rsid w:val="00B13805"/>
    <w:rsid w:val="00B13B7F"/>
    <w:rsid w:val="00B140DD"/>
    <w:rsid w:val="00B14457"/>
    <w:rsid w:val="00B14D33"/>
    <w:rsid w:val="00B15539"/>
    <w:rsid w:val="00B15779"/>
    <w:rsid w:val="00B15C1B"/>
    <w:rsid w:val="00B160B2"/>
    <w:rsid w:val="00B164C9"/>
    <w:rsid w:val="00B1670A"/>
    <w:rsid w:val="00B16FB2"/>
    <w:rsid w:val="00B1777F"/>
    <w:rsid w:val="00B17AC9"/>
    <w:rsid w:val="00B20030"/>
    <w:rsid w:val="00B20243"/>
    <w:rsid w:val="00B20748"/>
    <w:rsid w:val="00B20821"/>
    <w:rsid w:val="00B2099E"/>
    <w:rsid w:val="00B209AD"/>
    <w:rsid w:val="00B209B9"/>
    <w:rsid w:val="00B209D8"/>
    <w:rsid w:val="00B20AE9"/>
    <w:rsid w:val="00B217FD"/>
    <w:rsid w:val="00B222BA"/>
    <w:rsid w:val="00B22C34"/>
    <w:rsid w:val="00B237F7"/>
    <w:rsid w:val="00B23A64"/>
    <w:rsid w:val="00B23AD6"/>
    <w:rsid w:val="00B23EA5"/>
    <w:rsid w:val="00B24212"/>
    <w:rsid w:val="00B24522"/>
    <w:rsid w:val="00B24C55"/>
    <w:rsid w:val="00B24CB3"/>
    <w:rsid w:val="00B25064"/>
    <w:rsid w:val="00B252D9"/>
    <w:rsid w:val="00B25590"/>
    <w:rsid w:val="00B2590F"/>
    <w:rsid w:val="00B25B98"/>
    <w:rsid w:val="00B25F03"/>
    <w:rsid w:val="00B26F04"/>
    <w:rsid w:val="00B27F10"/>
    <w:rsid w:val="00B30137"/>
    <w:rsid w:val="00B30214"/>
    <w:rsid w:val="00B303A5"/>
    <w:rsid w:val="00B309F0"/>
    <w:rsid w:val="00B30C97"/>
    <w:rsid w:val="00B31283"/>
    <w:rsid w:val="00B314EC"/>
    <w:rsid w:val="00B31508"/>
    <w:rsid w:val="00B317D0"/>
    <w:rsid w:val="00B3197E"/>
    <w:rsid w:val="00B31A3A"/>
    <w:rsid w:val="00B31BDA"/>
    <w:rsid w:val="00B31D34"/>
    <w:rsid w:val="00B31F8E"/>
    <w:rsid w:val="00B32060"/>
    <w:rsid w:val="00B321C1"/>
    <w:rsid w:val="00B3250C"/>
    <w:rsid w:val="00B32D24"/>
    <w:rsid w:val="00B331C0"/>
    <w:rsid w:val="00B333D3"/>
    <w:rsid w:val="00B3400F"/>
    <w:rsid w:val="00B34192"/>
    <w:rsid w:val="00B34653"/>
    <w:rsid w:val="00B34831"/>
    <w:rsid w:val="00B348EF"/>
    <w:rsid w:val="00B34B89"/>
    <w:rsid w:val="00B35B90"/>
    <w:rsid w:val="00B3615D"/>
    <w:rsid w:val="00B3646F"/>
    <w:rsid w:val="00B36687"/>
    <w:rsid w:val="00B36947"/>
    <w:rsid w:val="00B36F6E"/>
    <w:rsid w:val="00B36F91"/>
    <w:rsid w:val="00B36FC3"/>
    <w:rsid w:val="00B374DE"/>
    <w:rsid w:val="00B37AB5"/>
    <w:rsid w:val="00B402B5"/>
    <w:rsid w:val="00B4089A"/>
    <w:rsid w:val="00B410B8"/>
    <w:rsid w:val="00B4137F"/>
    <w:rsid w:val="00B41D35"/>
    <w:rsid w:val="00B42089"/>
    <w:rsid w:val="00B42C91"/>
    <w:rsid w:val="00B42E0D"/>
    <w:rsid w:val="00B4313C"/>
    <w:rsid w:val="00B43704"/>
    <w:rsid w:val="00B4372B"/>
    <w:rsid w:val="00B44316"/>
    <w:rsid w:val="00B443EC"/>
    <w:rsid w:val="00B44803"/>
    <w:rsid w:val="00B448B9"/>
    <w:rsid w:val="00B44951"/>
    <w:rsid w:val="00B449AD"/>
    <w:rsid w:val="00B44D1A"/>
    <w:rsid w:val="00B45249"/>
    <w:rsid w:val="00B45387"/>
    <w:rsid w:val="00B45456"/>
    <w:rsid w:val="00B4559F"/>
    <w:rsid w:val="00B457CD"/>
    <w:rsid w:val="00B45989"/>
    <w:rsid w:val="00B463A4"/>
    <w:rsid w:val="00B46B87"/>
    <w:rsid w:val="00B470C3"/>
    <w:rsid w:val="00B473DE"/>
    <w:rsid w:val="00B47C59"/>
    <w:rsid w:val="00B500C1"/>
    <w:rsid w:val="00B501BF"/>
    <w:rsid w:val="00B50255"/>
    <w:rsid w:val="00B5079C"/>
    <w:rsid w:val="00B50861"/>
    <w:rsid w:val="00B50884"/>
    <w:rsid w:val="00B50F87"/>
    <w:rsid w:val="00B51247"/>
    <w:rsid w:val="00B515F8"/>
    <w:rsid w:val="00B518DD"/>
    <w:rsid w:val="00B529B9"/>
    <w:rsid w:val="00B52F66"/>
    <w:rsid w:val="00B52FF0"/>
    <w:rsid w:val="00B53807"/>
    <w:rsid w:val="00B53EE6"/>
    <w:rsid w:val="00B546C2"/>
    <w:rsid w:val="00B548AA"/>
    <w:rsid w:val="00B54F2E"/>
    <w:rsid w:val="00B55210"/>
    <w:rsid w:val="00B55224"/>
    <w:rsid w:val="00B552A3"/>
    <w:rsid w:val="00B552D6"/>
    <w:rsid w:val="00B55564"/>
    <w:rsid w:val="00B55BEA"/>
    <w:rsid w:val="00B55C11"/>
    <w:rsid w:val="00B55F50"/>
    <w:rsid w:val="00B5606C"/>
    <w:rsid w:val="00B5625E"/>
    <w:rsid w:val="00B56367"/>
    <w:rsid w:val="00B5707B"/>
    <w:rsid w:val="00B57729"/>
    <w:rsid w:val="00B57984"/>
    <w:rsid w:val="00B57B18"/>
    <w:rsid w:val="00B57C4C"/>
    <w:rsid w:val="00B57D36"/>
    <w:rsid w:val="00B6094D"/>
    <w:rsid w:val="00B60FA6"/>
    <w:rsid w:val="00B6116B"/>
    <w:rsid w:val="00B613FE"/>
    <w:rsid w:val="00B61596"/>
    <w:rsid w:val="00B62166"/>
    <w:rsid w:val="00B62358"/>
    <w:rsid w:val="00B6250A"/>
    <w:rsid w:val="00B625A7"/>
    <w:rsid w:val="00B6280D"/>
    <w:rsid w:val="00B62D76"/>
    <w:rsid w:val="00B632E4"/>
    <w:rsid w:val="00B63719"/>
    <w:rsid w:val="00B63B85"/>
    <w:rsid w:val="00B6400A"/>
    <w:rsid w:val="00B6449B"/>
    <w:rsid w:val="00B646BB"/>
    <w:rsid w:val="00B64C98"/>
    <w:rsid w:val="00B64F4B"/>
    <w:rsid w:val="00B65118"/>
    <w:rsid w:val="00B653E8"/>
    <w:rsid w:val="00B65AEF"/>
    <w:rsid w:val="00B65BAD"/>
    <w:rsid w:val="00B66447"/>
    <w:rsid w:val="00B66A46"/>
    <w:rsid w:val="00B672B6"/>
    <w:rsid w:val="00B672C6"/>
    <w:rsid w:val="00B67361"/>
    <w:rsid w:val="00B6751B"/>
    <w:rsid w:val="00B67ABC"/>
    <w:rsid w:val="00B67AC1"/>
    <w:rsid w:val="00B67D6E"/>
    <w:rsid w:val="00B67E56"/>
    <w:rsid w:val="00B70206"/>
    <w:rsid w:val="00B70588"/>
    <w:rsid w:val="00B705ED"/>
    <w:rsid w:val="00B710A7"/>
    <w:rsid w:val="00B71A17"/>
    <w:rsid w:val="00B71CB7"/>
    <w:rsid w:val="00B71E48"/>
    <w:rsid w:val="00B7217B"/>
    <w:rsid w:val="00B724EE"/>
    <w:rsid w:val="00B7271A"/>
    <w:rsid w:val="00B73521"/>
    <w:rsid w:val="00B73AE8"/>
    <w:rsid w:val="00B73DDA"/>
    <w:rsid w:val="00B73FEA"/>
    <w:rsid w:val="00B7407F"/>
    <w:rsid w:val="00B74128"/>
    <w:rsid w:val="00B742BA"/>
    <w:rsid w:val="00B747F6"/>
    <w:rsid w:val="00B74EE0"/>
    <w:rsid w:val="00B7508E"/>
    <w:rsid w:val="00B75301"/>
    <w:rsid w:val="00B755A4"/>
    <w:rsid w:val="00B7564B"/>
    <w:rsid w:val="00B759CE"/>
    <w:rsid w:val="00B75F39"/>
    <w:rsid w:val="00B75F91"/>
    <w:rsid w:val="00B7622C"/>
    <w:rsid w:val="00B762E0"/>
    <w:rsid w:val="00B766F6"/>
    <w:rsid w:val="00B7717C"/>
    <w:rsid w:val="00B77A93"/>
    <w:rsid w:val="00B77C56"/>
    <w:rsid w:val="00B77EF2"/>
    <w:rsid w:val="00B8047F"/>
    <w:rsid w:val="00B80831"/>
    <w:rsid w:val="00B80A87"/>
    <w:rsid w:val="00B80C47"/>
    <w:rsid w:val="00B80C61"/>
    <w:rsid w:val="00B80D0F"/>
    <w:rsid w:val="00B80D3D"/>
    <w:rsid w:val="00B80E71"/>
    <w:rsid w:val="00B814CE"/>
    <w:rsid w:val="00B814FD"/>
    <w:rsid w:val="00B8230A"/>
    <w:rsid w:val="00B825F7"/>
    <w:rsid w:val="00B82963"/>
    <w:rsid w:val="00B82A7B"/>
    <w:rsid w:val="00B82CF4"/>
    <w:rsid w:val="00B83111"/>
    <w:rsid w:val="00B83482"/>
    <w:rsid w:val="00B834AB"/>
    <w:rsid w:val="00B834C4"/>
    <w:rsid w:val="00B83803"/>
    <w:rsid w:val="00B83920"/>
    <w:rsid w:val="00B83B16"/>
    <w:rsid w:val="00B843F8"/>
    <w:rsid w:val="00B8479E"/>
    <w:rsid w:val="00B84C8C"/>
    <w:rsid w:val="00B84EB5"/>
    <w:rsid w:val="00B851D3"/>
    <w:rsid w:val="00B85929"/>
    <w:rsid w:val="00B86239"/>
    <w:rsid w:val="00B862B9"/>
    <w:rsid w:val="00B8642C"/>
    <w:rsid w:val="00B86575"/>
    <w:rsid w:val="00B8663D"/>
    <w:rsid w:val="00B868F5"/>
    <w:rsid w:val="00B8711D"/>
    <w:rsid w:val="00B87715"/>
    <w:rsid w:val="00B87BA3"/>
    <w:rsid w:val="00B87F5E"/>
    <w:rsid w:val="00B87FCA"/>
    <w:rsid w:val="00B9017B"/>
    <w:rsid w:val="00B91625"/>
    <w:rsid w:val="00B91D0D"/>
    <w:rsid w:val="00B92680"/>
    <w:rsid w:val="00B92697"/>
    <w:rsid w:val="00B9273C"/>
    <w:rsid w:val="00B9278B"/>
    <w:rsid w:val="00B92B5D"/>
    <w:rsid w:val="00B92F06"/>
    <w:rsid w:val="00B93ABF"/>
    <w:rsid w:val="00B94195"/>
    <w:rsid w:val="00B94381"/>
    <w:rsid w:val="00B94658"/>
    <w:rsid w:val="00B948E1"/>
    <w:rsid w:val="00B94C81"/>
    <w:rsid w:val="00B94E1F"/>
    <w:rsid w:val="00B955D7"/>
    <w:rsid w:val="00B95690"/>
    <w:rsid w:val="00B957AA"/>
    <w:rsid w:val="00B95E25"/>
    <w:rsid w:val="00B95E4D"/>
    <w:rsid w:val="00B96163"/>
    <w:rsid w:val="00B96BF5"/>
    <w:rsid w:val="00B972E1"/>
    <w:rsid w:val="00B97436"/>
    <w:rsid w:val="00B977FC"/>
    <w:rsid w:val="00B977FF"/>
    <w:rsid w:val="00B979B2"/>
    <w:rsid w:val="00B97CB8"/>
    <w:rsid w:val="00BA02A4"/>
    <w:rsid w:val="00BA02BC"/>
    <w:rsid w:val="00BA0715"/>
    <w:rsid w:val="00BA077E"/>
    <w:rsid w:val="00BA094F"/>
    <w:rsid w:val="00BA0A06"/>
    <w:rsid w:val="00BA12B8"/>
    <w:rsid w:val="00BA17D6"/>
    <w:rsid w:val="00BA2032"/>
    <w:rsid w:val="00BA233B"/>
    <w:rsid w:val="00BA2416"/>
    <w:rsid w:val="00BA261F"/>
    <w:rsid w:val="00BA28EF"/>
    <w:rsid w:val="00BA2C02"/>
    <w:rsid w:val="00BA31AE"/>
    <w:rsid w:val="00BA354F"/>
    <w:rsid w:val="00BA3C29"/>
    <w:rsid w:val="00BA3E3D"/>
    <w:rsid w:val="00BA492E"/>
    <w:rsid w:val="00BA49B0"/>
    <w:rsid w:val="00BA51A9"/>
    <w:rsid w:val="00BA5223"/>
    <w:rsid w:val="00BA5BCE"/>
    <w:rsid w:val="00BA5D54"/>
    <w:rsid w:val="00BA5FB6"/>
    <w:rsid w:val="00BA6283"/>
    <w:rsid w:val="00BA6323"/>
    <w:rsid w:val="00BA6376"/>
    <w:rsid w:val="00BA647C"/>
    <w:rsid w:val="00BA70CD"/>
    <w:rsid w:val="00BA780E"/>
    <w:rsid w:val="00BA7A2C"/>
    <w:rsid w:val="00BA7E98"/>
    <w:rsid w:val="00BB0189"/>
    <w:rsid w:val="00BB0368"/>
    <w:rsid w:val="00BB03E1"/>
    <w:rsid w:val="00BB052F"/>
    <w:rsid w:val="00BB063C"/>
    <w:rsid w:val="00BB0C7B"/>
    <w:rsid w:val="00BB0D3C"/>
    <w:rsid w:val="00BB13DB"/>
    <w:rsid w:val="00BB1793"/>
    <w:rsid w:val="00BB18E4"/>
    <w:rsid w:val="00BB2062"/>
    <w:rsid w:val="00BB2227"/>
    <w:rsid w:val="00BB22DA"/>
    <w:rsid w:val="00BB25E1"/>
    <w:rsid w:val="00BB2A5F"/>
    <w:rsid w:val="00BB2CD8"/>
    <w:rsid w:val="00BB31EE"/>
    <w:rsid w:val="00BB3306"/>
    <w:rsid w:val="00BB36E7"/>
    <w:rsid w:val="00BB3ACC"/>
    <w:rsid w:val="00BB4022"/>
    <w:rsid w:val="00BB4024"/>
    <w:rsid w:val="00BB419D"/>
    <w:rsid w:val="00BB4212"/>
    <w:rsid w:val="00BB4502"/>
    <w:rsid w:val="00BB463E"/>
    <w:rsid w:val="00BB46A6"/>
    <w:rsid w:val="00BB4CCF"/>
    <w:rsid w:val="00BB5042"/>
    <w:rsid w:val="00BB56E5"/>
    <w:rsid w:val="00BB5A9C"/>
    <w:rsid w:val="00BB6861"/>
    <w:rsid w:val="00BB75AB"/>
    <w:rsid w:val="00BB76C4"/>
    <w:rsid w:val="00BB78C1"/>
    <w:rsid w:val="00BB7A34"/>
    <w:rsid w:val="00BB7DDD"/>
    <w:rsid w:val="00BC0983"/>
    <w:rsid w:val="00BC0F8B"/>
    <w:rsid w:val="00BC153A"/>
    <w:rsid w:val="00BC1CEE"/>
    <w:rsid w:val="00BC22DF"/>
    <w:rsid w:val="00BC297C"/>
    <w:rsid w:val="00BC2D39"/>
    <w:rsid w:val="00BC2D70"/>
    <w:rsid w:val="00BC2EB1"/>
    <w:rsid w:val="00BC3060"/>
    <w:rsid w:val="00BC3820"/>
    <w:rsid w:val="00BC3E0B"/>
    <w:rsid w:val="00BC441B"/>
    <w:rsid w:val="00BC457B"/>
    <w:rsid w:val="00BC525F"/>
    <w:rsid w:val="00BC52BC"/>
    <w:rsid w:val="00BC590C"/>
    <w:rsid w:val="00BC5A36"/>
    <w:rsid w:val="00BC6114"/>
    <w:rsid w:val="00BC6350"/>
    <w:rsid w:val="00BC6582"/>
    <w:rsid w:val="00BC662A"/>
    <w:rsid w:val="00BC6A4D"/>
    <w:rsid w:val="00BC72E1"/>
    <w:rsid w:val="00BC7760"/>
    <w:rsid w:val="00BC77CD"/>
    <w:rsid w:val="00BC78A5"/>
    <w:rsid w:val="00BC7D46"/>
    <w:rsid w:val="00BD0DB3"/>
    <w:rsid w:val="00BD0E22"/>
    <w:rsid w:val="00BD11B7"/>
    <w:rsid w:val="00BD15E2"/>
    <w:rsid w:val="00BD1994"/>
    <w:rsid w:val="00BD1C7B"/>
    <w:rsid w:val="00BD1CD2"/>
    <w:rsid w:val="00BD1D51"/>
    <w:rsid w:val="00BD2433"/>
    <w:rsid w:val="00BD2811"/>
    <w:rsid w:val="00BD2BEE"/>
    <w:rsid w:val="00BD2C53"/>
    <w:rsid w:val="00BD31DE"/>
    <w:rsid w:val="00BD330C"/>
    <w:rsid w:val="00BD3842"/>
    <w:rsid w:val="00BD3ABA"/>
    <w:rsid w:val="00BD3EF9"/>
    <w:rsid w:val="00BD43FE"/>
    <w:rsid w:val="00BD440F"/>
    <w:rsid w:val="00BD46BC"/>
    <w:rsid w:val="00BD4705"/>
    <w:rsid w:val="00BD475E"/>
    <w:rsid w:val="00BD4B77"/>
    <w:rsid w:val="00BD50EB"/>
    <w:rsid w:val="00BD537E"/>
    <w:rsid w:val="00BD5823"/>
    <w:rsid w:val="00BD5BA2"/>
    <w:rsid w:val="00BD5DD6"/>
    <w:rsid w:val="00BD6357"/>
    <w:rsid w:val="00BD6948"/>
    <w:rsid w:val="00BD6D47"/>
    <w:rsid w:val="00BD7107"/>
    <w:rsid w:val="00BD750D"/>
    <w:rsid w:val="00BD769A"/>
    <w:rsid w:val="00BE00D0"/>
    <w:rsid w:val="00BE0526"/>
    <w:rsid w:val="00BE09CF"/>
    <w:rsid w:val="00BE0B4B"/>
    <w:rsid w:val="00BE10B8"/>
    <w:rsid w:val="00BE121B"/>
    <w:rsid w:val="00BE16EF"/>
    <w:rsid w:val="00BE1786"/>
    <w:rsid w:val="00BE1A49"/>
    <w:rsid w:val="00BE1B8C"/>
    <w:rsid w:val="00BE223F"/>
    <w:rsid w:val="00BE2495"/>
    <w:rsid w:val="00BE2AE2"/>
    <w:rsid w:val="00BE321A"/>
    <w:rsid w:val="00BE347D"/>
    <w:rsid w:val="00BE35E4"/>
    <w:rsid w:val="00BE4280"/>
    <w:rsid w:val="00BE42E5"/>
    <w:rsid w:val="00BE4D48"/>
    <w:rsid w:val="00BE52E8"/>
    <w:rsid w:val="00BE5C64"/>
    <w:rsid w:val="00BE5E6B"/>
    <w:rsid w:val="00BE6329"/>
    <w:rsid w:val="00BE6FA2"/>
    <w:rsid w:val="00BE7232"/>
    <w:rsid w:val="00BE7416"/>
    <w:rsid w:val="00BE7653"/>
    <w:rsid w:val="00BE7685"/>
    <w:rsid w:val="00BE7783"/>
    <w:rsid w:val="00BF084E"/>
    <w:rsid w:val="00BF0D99"/>
    <w:rsid w:val="00BF15BE"/>
    <w:rsid w:val="00BF1AF4"/>
    <w:rsid w:val="00BF1F70"/>
    <w:rsid w:val="00BF29E2"/>
    <w:rsid w:val="00BF2CC4"/>
    <w:rsid w:val="00BF2DFD"/>
    <w:rsid w:val="00BF2EB4"/>
    <w:rsid w:val="00BF3170"/>
    <w:rsid w:val="00BF34D5"/>
    <w:rsid w:val="00BF353D"/>
    <w:rsid w:val="00BF35CC"/>
    <w:rsid w:val="00BF382E"/>
    <w:rsid w:val="00BF3C24"/>
    <w:rsid w:val="00BF426C"/>
    <w:rsid w:val="00BF44B0"/>
    <w:rsid w:val="00BF4519"/>
    <w:rsid w:val="00BF4B26"/>
    <w:rsid w:val="00BF4EA8"/>
    <w:rsid w:val="00BF51E2"/>
    <w:rsid w:val="00BF5503"/>
    <w:rsid w:val="00BF5719"/>
    <w:rsid w:val="00BF5951"/>
    <w:rsid w:val="00BF5DF7"/>
    <w:rsid w:val="00BF5E11"/>
    <w:rsid w:val="00BF5FC1"/>
    <w:rsid w:val="00BF6009"/>
    <w:rsid w:val="00BF6511"/>
    <w:rsid w:val="00BF6711"/>
    <w:rsid w:val="00BF6BD3"/>
    <w:rsid w:val="00BF710F"/>
    <w:rsid w:val="00BF75E9"/>
    <w:rsid w:val="00BF7CAA"/>
    <w:rsid w:val="00BF7FF1"/>
    <w:rsid w:val="00C00276"/>
    <w:rsid w:val="00C006DC"/>
    <w:rsid w:val="00C00A07"/>
    <w:rsid w:val="00C00B20"/>
    <w:rsid w:val="00C019FD"/>
    <w:rsid w:val="00C01A03"/>
    <w:rsid w:val="00C01E18"/>
    <w:rsid w:val="00C02285"/>
    <w:rsid w:val="00C024F8"/>
    <w:rsid w:val="00C0269B"/>
    <w:rsid w:val="00C03446"/>
    <w:rsid w:val="00C04168"/>
    <w:rsid w:val="00C0438F"/>
    <w:rsid w:val="00C04C41"/>
    <w:rsid w:val="00C04E6F"/>
    <w:rsid w:val="00C05B13"/>
    <w:rsid w:val="00C05C42"/>
    <w:rsid w:val="00C05CDB"/>
    <w:rsid w:val="00C06356"/>
    <w:rsid w:val="00C06465"/>
    <w:rsid w:val="00C0656D"/>
    <w:rsid w:val="00C065AE"/>
    <w:rsid w:val="00C06FE1"/>
    <w:rsid w:val="00C0792C"/>
    <w:rsid w:val="00C1006E"/>
    <w:rsid w:val="00C1078D"/>
    <w:rsid w:val="00C1096A"/>
    <w:rsid w:val="00C1103C"/>
    <w:rsid w:val="00C110C7"/>
    <w:rsid w:val="00C11B75"/>
    <w:rsid w:val="00C12257"/>
    <w:rsid w:val="00C12729"/>
    <w:rsid w:val="00C12DC1"/>
    <w:rsid w:val="00C135EC"/>
    <w:rsid w:val="00C13650"/>
    <w:rsid w:val="00C136B8"/>
    <w:rsid w:val="00C1377E"/>
    <w:rsid w:val="00C1382E"/>
    <w:rsid w:val="00C14119"/>
    <w:rsid w:val="00C14198"/>
    <w:rsid w:val="00C14379"/>
    <w:rsid w:val="00C14AA0"/>
    <w:rsid w:val="00C14C29"/>
    <w:rsid w:val="00C1506D"/>
    <w:rsid w:val="00C151FF"/>
    <w:rsid w:val="00C154F3"/>
    <w:rsid w:val="00C156FE"/>
    <w:rsid w:val="00C15CAB"/>
    <w:rsid w:val="00C1613F"/>
    <w:rsid w:val="00C164CF"/>
    <w:rsid w:val="00C16BAA"/>
    <w:rsid w:val="00C16FF9"/>
    <w:rsid w:val="00C176C2"/>
    <w:rsid w:val="00C17D4F"/>
    <w:rsid w:val="00C17E9D"/>
    <w:rsid w:val="00C17F9B"/>
    <w:rsid w:val="00C17FEB"/>
    <w:rsid w:val="00C205D2"/>
    <w:rsid w:val="00C20BB3"/>
    <w:rsid w:val="00C2133C"/>
    <w:rsid w:val="00C213F3"/>
    <w:rsid w:val="00C217D2"/>
    <w:rsid w:val="00C218BA"/>
    <w:rsid w:val="00C21CF6"/>
    <w:rsid w:val="00C21FC5"/>
    <w:rsid w:val="00C2216B"/>
    <w:rsid w:val="00C223ED"/>
    <w:rsid w:val="00C224DE"/>
    <w:rsid w:val="00C226BA"/>
    <w:rsid w:val="00C2294F"/>
    <w:rsid w:val="00C22D01"/>
    <w:rsid w:val="00C2368E"/>
    <w:rsid w:val="00C238BC"/>
    <w:rsid w:val="00C24875"/>
    <w:rsid w:val="00C24A31"/>
    <w:rsid w:val="00C24B26"/>
    <w:rsid w:val="00C25BFA"/>
    <w:rsid w:val="00C25F20"/>
    <w:rsid w:val="00C261AD"/>
    <w:rsid w:val="00C26247"/>
    <w:rsid w:val="00C26676"/>
    <w:rsid w:val="00C26689"/>
    <w:rsid w:val="00C2684A"/>
    <w:rsid w:val="00C26941"/>
    <w:rsid w:val="00C26953"/>
    <w:rsid w:val="00C270C0"/>
    <w:rsid w:val="00C2715E"/>
    <w:rsid w:val="00C278D0"/>
    <w:rsid w:val="00C2791C"/>
    <w:rsid w:val="00C27B40"/>
    <w:rsid w:val="00C27BD5"/>
    <w:rsid w:val="00C30152"/>
    <w:rsid w:val="00C303E7"/>
    <w:rsid w:val="00C30477"/>
    <w:rsid w:val="00C3060D"/>
    <w:rsid w:val="00C30720"/>
    <w:rsid w:val="00C3185F"/>
    <w:rsid w:val="00C318FF"/>
    <w:rsid w:val="00C31C94"/>
    <w:rsid w:val="00C3229B"/>
    <w:rsid w:val="00C325BE"/>
    <w:rsid w:val="00C326A4"/>
    <w:rsid w:val="00C327BB"/>
    <w:rsid w:val="00C32989"/>
    <w:rsid w:val="00C32A79"/>
    <w:rsid w:val="00C32AC4"/>
    <w:rsid w:val="00C33094"/>
    <w:rsid w:val="00C33785"/>
    <w:rsid w:val="00C33896"/>
    <w:rsid w:val="00C33BF4"/>
    <w:rsid w:val="00C34312"/>
    <w:rsid w:val="00C343E8"/>
    <w:rsid w:val="00C3457B"/>
    <w:rsid w:val="00C347E4"/>
    <w:rsid w:val="00C3497B"/>
    <w:rsid w:val="00C34B6E"/>
    <w:rsid w:val="00C34C5D"/>
    <w:rsid w:val="00C34E81"/>
    <w:rsid w:val="00C34EA7"/>
    <w:rsid w:val="00C36174"/>
    <w:rsid w:val="00C363C2"/>
    <w:rsid w:val="00C3671A"/>
    <w:rsid w:val="00C367C9"/>
    <w:rsid w:val="00C36860"/>
    <w:rsid w:val="00C369F3"/>
    <w:rsid w:val="00C36DC9"/>
    <w:rsid w:val="00C36EDC"/>
    <w:rsid w:val="00C36FBA"/>
    <w:rsid w:val="00C370FD"/>
    <w:rsid w:val="00C375BE"/>
    <w:rsid w:val="00C379CA"/>
    <w:rsid w:val="00C4028A"/>
    <w:rsid w:val="00C41118"/>
    <w:rsid w:val="00C41698"/>
    <w:rsid w:val="00C41982"/>
    <w:rsid w:val="00C421B3"/>
    <w:rsid w:val="00C4250D"/>
    <w:rsid w:val="00C4256E"/>
    <w:rsid w:val="00C42E90"/>
    <w:rsid w:val="00C42FA3"/>
    <w:rsid w:val="00C43423"/>
    <w:rsid w:val="00C43927"/>
    <w:rsid w:val="00C43BB8"/>
    <w:rsid w:val="00C4405C"/>
    <w:rsid w:val="00C44068"/>
    <w:rsid w:val="00C443B5"/>
    <w:rsid w:val="00C4463F"/>
    <w:rsid w:val="00C44766"/>
    <w:rsid w:val="00C450DF"/>
    <w:rsid w:val="00C4522B"/>
    <w:rsid w:val="00C454EC"/>
    <w:rsid w:val="00C45519"/>
    <w:rsid w:val="00C4553A"/>
    <w:rsid w:val="00C45729"/>
    <w:rsid w:val="00C460B7"/>
    <w:rsid w:val="00C46470"/>
    <w:rsid w:val="00C4793B"/>
    <w:rsid w:val="00C479FB"/>
    <w:rsid w:val="00C50265"/>
    <w:rsid w:val="00C5056E"/>
    <w:rsid w:val="00C506C1"/>
    <w:rsid w:val="00C5081B"/>
    <w:rsid w:val="00C50EF7"/>
    <w:rsid w:val="00C50FAF"/>
    <w:rsid w:val="00C51174"/>
    <w:rsid w:val="00C51347"/>
    <w:rsid w:val="00C514D4"/>
    <w:rsid w:val="00C516C1"/>
    <w:rsid w:val="00C51926"/>
    <w:rsid w:val="00C519A6"/>
    <w:rsid w:val="00C51E98"/>
    <w:rsid w:val="00C53205"/>
    <w:rsid w:val="00C53963"/>
    <w:rsid w:val="00C53F24"/>
    <w:rsid w:val="00C54871"/>
    <w:rsid w:val="00C54AFB"/>
    <w:rsid w:val="00C55414"/>
    <w:rsid w:val="00C55741"/>
    <w:rsid w:val="00C566B8"/>
    <w:rsid w:val="00C56C5B"/>
    <w:rsid w:val="00C57383"/>
    <w:rsid w:val="00C5752C"/>
    <w:rsid w:val="00C5754A"/>
    <w:rsid w:val="00C575E2"/>
    <w:rsid w:val="00C577EA"/>
    <w:rsid w:val="00C578B1"/>
    <w:rsid w:val="00C57A93"/>
    <w:rsid w:val="00C57AFE"/>
    <w:rsid w:val="00C57C20"/>
    <w:rsid w:val="00C57F9D"/>
    <w:rsid w:val="00C60051"/>
    <w:rsid w:val="00C60054"/>
    <w:rsid w:val="00C60452"/>
    <w:rsid w:val="00C60495"/>
    <w:rsid w:val="00C6061A"/>
    <w:rsid w:val="00C606B6"/>
    <w:rsid w:val="00C6071E"/>
    <w:rsid w:val="00C607BF"/>
    <w:rsid w:val="00C60B52"/>
    <w:rsid w:val="00C60B9D"/>
    <w:rsid w:val="00C60BB9"/>
    <w:rsid w:val="00C60D8B"/>
    <w:rsid w:val="00C60EAC"/>
    <w:rsid w:val="00C6145F"/>
    <w:rsid w:val="00C61538"/>
    <w:rsid w:val="00C61620"/>
    <w:rsid w:val="00C61771"/>
    <w:rsid w:val="00C61906"/>
    <w:rsid w:val="00C61A05"/>
    <w:rsid w:val="00C61BEE"/>
    <w:rsid w:val="00C61F7C"/>
    <w:rsid w:val="00C622AF"/>
    <w:rsid w:val="00C62634"/>
    <w:rsid w:val="00C62911"/>
    <w:rsid w:val="00C629FA"/>
    <w:rsid w:val="00C62A71"/>
    <w:rsid w:val="00C63311"/>
    <w:rsid w:val="00C6335F"/>
    <w:rsid w:val="00C63529"/>
    <w:rsid w:val="00C63A0A"/>
    <w:rsid w:val="00C63CD9"/>
    <w:rsid w:val="00C63EFA"/>
    <w:rsid w:val="00C641FD"/>
    <w:rsid w:val="00C647CC"/>
    <w:rsid w:val="00C64C1B"/>
    <w:rsid w:val="00C64D1F"/>
    <w:rsid w:val="00C64D66"/>
    <w:rsid w:val="00C653FC"/>
    <w:rsid w:val="00C65463"/>
    <w:rsid w:val="00C65BD6"/>
    <w:rsid w:val="00C660C8"/>
    <w:rsid w:val="00C667EF"/>
    <w:rsid w:val="00C66BFE"/>
    <w:rsid w:val="00C66DA9"/>
    <w:rsid w:val="00C66DB3"/>
    <w:rsid w:val="00C66E10"/>
    <w:rsid w:val="00C67297"/>
    <w:rsid w:val="00C67388"/>
    <w:rsid w:val="00C6745A"/>
    <w:rsid w:val="00C67FD1"/>
    <w:rsid w:val="00C7021B"/>
    <w:rsid w:val="00C706A0"/>
    <w:rsid w:val="00C7089A"/>
    <w:rsid w:val="00C70DBB"/>
    <w:rsid w:val="00C70F68"/>
    <w:rsid w:val="00C710A6"/>
    <w:rsid w:val="00C71570"/>
    <w:rsid w:val="00C71D9E"/>
    <w:rsid w:val="00C72605"/>
    <w:rsid w:val="00C72C40"/>
    <w:rsid w:val="00C72D15"/>
    <w:rsid w:val="00C72ECE"/>
    <w:rsid w:val="00C72EDE"/>
    <w:rsid w:val="00C7314D"/>
    <w:rsid w:val="00C73356"/>
    <w:rsid w:val="00C73A16"/>
    <w:rsid w:val="00C74D38"/>
    <w:rsid w:val="00C74E82"/>
    <w:rsid w:val="00C74F5F"/>
    <w:rsid w:val="00C74FBF"/>
    <w:rsid w:val="00C7512C"/>
    <w:rsid w:val="00C7515A"/>
    <w:rsid w:val="00C75980"/>
    <w:rsid w:val="00C75E2C"/>
    <w:rsid w:val="00C76076"/>
    <w:rsid w:val="00C76AF2"/>
    <w:rsid w:val="00C76F26"/>
    <w:rsid w:val="00C775D8"/>
    <w:rsid w:val="00C7784B"/>
    <w:rsid w:val="00C77909"/>
    <w:rsid w:val="00C77AB4"/>
    <w:rsid w:val="00C77F75"/>
    <w:rsid w:val="00C77FF6"/>
    <w:rsid w:val="00C802FB"/>
    <w:rsid w:val="00C80462"/>
    <w:rsid w:val="00C80526"/>
    <w:rsid w:val="00C805B5"/>
    <w:rsid w:val="00C80B11"/>
    <w:rsid w:val="00C80B62"/>
    <w:rsid w:val="00C80DD4"/>
    <w:rsid w:val="00C81531"/>
    <w:rsid w:val="00C8181A"/>
    <w:rsid w:val="00C82027"/>
    <w:rsid w:val="00C823AF"/>
    <w:rsid w:val="00C828B9"/>
    <w:rsid w:val="00C82A75"/>
    <w:rsid w:val="00C82B6D"/>
    <w:rsid w:val="00C83872"/>
    <w:rsid w:val="00C838B6"/>
    <w:rsid w:val="00C83D90"/>
    <w:rsid w:val="00C85082"/>
    <w:rsid w:val="00C85305"/>
    <w:rsid w:val="00C85C86"/>
    <w:rsid w:val="00C85DFF"/>
    <w:rsid w:val="00C862C6"/>
    <w:rsid w:val="00C86565"/>
    <w:rsid w:val="00C86667"/>
    <w:rsid w:val="00C86F91"/>
    <w:rsid w:val="00C874D1"/>
    <w:rsid w:val="00C8761C"/>
    <w:rsid w:val="00C87891"/>
    <w:rsid w:val="00C87E8E"/>
    <w:rsid w:val="00C87F4E"/>
    <w:rsid w:val="00C90211"/>
    <w:rsid w:val="00C902EC"/>
    <w:rsid w:val="00C90704"/>
    <w:rsid w:val="00C90717"/>
    <w:rsid w:val="00C909AB"/>
    <w:rsid w:val="00C90BAE"/>
    <w:rsid w:val="00C90CDE"/>
    <w:rsid w:val="00C90F4A"/>
    <w:rsid w:val="00C913AC"/>
    <w:rsid w:val="00C914AA"/>
    <w:rsid w:val="00C91565"/>
    <w:rsid w:val="00C91595"/>
    <w:rsid w:val="00C91750"/>
    <w:rsid w:val="00C918FA"/>
    <w:rsid w:val="00C91955"/>
    <w:rsid w:val="00C91E83"/>
    <w:rsid w:val="00C91F6D"/>
    <w:rsid w:val="00C92D7B"/>
    <w:rsid w:val="00C93645"/>
    <w:rsid w:val="00C93656"/>
    <w:rsid w:val="00C93A6C"/>
    <w:rsid w:val="00C9415D"/>
    <w:rsid w:val="00C9446E"/>
    <w:rsid w:val="00C945DC"/>
    <w:rsid w:val="00C94D9E"/>
    <w:rsid w:val="00C95327"/>
    <w:rsid w:val="00C9551E"/>
    <w:rsid w:val="00C95CEB"/>
    <w:rsid w:val="00C95FA1"/>
    <w:rsid w:val="00C96142"/>
    <w:rsid w:val="00C96B8C"/>
    <w:rsid w:val="00C97076"/>
    <w:rsid w:val="00C97124"/>
    <w:rsid w:val="00C97578"/>
    <w:rsid w:val="00C97CA1"/>
    <w:rsid w:val="00C97DCC"/>
    <w:rsid w:val="00CA0ED5"/>
    <w:rsid w:val="00CA1325"/>
    <w:rsid w:val="00CA1669"/>
    <w:rsid w:val="00CA1EB4"/>
    <w:rsid w:val="00CA22B8"/>
    <w:rsid w:val="00CA2417"/>
    <w:rsid w:val="00CA2A00"/>
    <w:rsid w:val="00CA30A0"/>
    <w:rsid w:val="00CA3426"/>
    <w:rsid w:val="00CA34B9"/>
    <w:rsid w:val="00CA3E32"/>
    <w:rsid w:val="00CA4182"/>
    <w:rsid w:val="00CA48B4"/>
    <w:rsid w:val="00CA4D60"/>
    <w:rsid w:val="00CA52A5"/>
    <w:rsid w:val="00CA5654"/>
    <w:rsid w:val="00CA5C4C"/>
    <w:rsid w:val="00CA5D4E"/>
    <w:rsid w:val="00CA6095"/>
    <w:rsid w:val="00CA681E"/>
    <w:rsid w:val="00CA6B2F"/>
    <w:rsid w:val="00CA6C0B"/>
    <w:rsid w:val="00CA6E95"/>
    <w:rsid w:val="00CA7073"/>
    <w:rsid w:val="00CA7A58"/>
    <w:rsid w:val="00CA7FEE"/>
    <w:rsid w:val="00CB0434"/>
    <w:rsid w:val="00CB055F"/>
    <w:rsid w:val="00CB05C6"/>
    <w:rsid w:val="00CB0AB6"/>
    <w:rsid w:val="00CB1348"/>
    <w:rsid w:val="00CB1504"/>
    <w:rsid w:val="00CB17D2"/>
    <w:rsid w:val="00CB180D"/>
    <w:rsid w:val="00CB182E"/>
    <w:rsid w:val="00CB194A"/>
    <w:rsid w:val="00CB1CD4"/>
    <w:rsid w:val="00CB2299"/>
    <w:rsid w:val="00CB3EE7"/>
    <w:rsid w:val="00CB3FE7"/>
    <w:rsid w:val="00CB4A70"/>
    <w:rsid w:val="00CB5156"/>
    <w:rsid w:val="00CB5185"/>
    <w:rsid w:val="00CB566E"/>
    <w:rsid w:val="00CB5961"/>
    <w:rsid w:val="00CB5D32"/>
    <w:rsid w:val="00CB6436"/>
    <w:rsid w:val="00CB6640"/>
    <w:rsid w:val="00CB6875"/>
    <w:rsid w:val="00CB688A"/>
    <w:rsid w:val="00CB6A7A"/>
    <w:rsid w:val="00CB6FB6"/>
    <w:rsid w:val="00CB74DE"/>
    <w:rsid w:val="00CB7F4B"/>
    <w:rsid w:val="00CC0050"/>
    <w:rsid w:val="00CC0405"/>
    <w:rsid w:val="00CC0582"/>
    <w:rsid w:val="00CC103E"/>
    <w:rsid w:val="00CC115E"/>
    <w:rsid w:val="00CC12B9"/>
    <w:rsid w:val="00CC14F2"/>
    <w:rsid w:val="00CC17C9"/>
    <w:rsid w:val="00CC190C"/>
    <w:rsid w:val="00CC197D"/>
    <w:rsid w:val="00CC1A67"/>
    <w:rsid w:val="00CC1BEA"/>
    <w:rsid w:val="00CC1C3F"/>
    <w:rsid w:val="00CC1CA5"/>
    <w:rsid w:val="00CC20F2"/>
    <w:rsid w:val="00CC210D"/>
    <w:rsid w:val="00CC2560"/>
    <w:rsid w:val="00CC26B7"/>
    <w:rsid w:val="00CC2B65"/>
    <w:rsid w:val="00CC2DDB"/>
    <w:rsid w:val="00CC2F6F"/>
    <w:rsid w:val="00CC35C3"/>
    <w:rsid w:val="00CC3903"/>
    <w:rsid w:val="00CC3ACB"/>
    <w:rsid w:val="00CC425E"/>
    <w:rsid w:val="00CC458C"/>
    <w:rsid w:val="00CC4F58"/>
    <w:rsid w:val="00CC5059"/>
    <w:rsid w:val="00CC53B4"/>
    <w:rsid w:val="00CC5453"/>
    <w:rsid w:val="00CC5CA1"/>
    <w:rsid w:val="00CC5E02"/>
    <w:rsid w:val="00CC5E87"/>
    <w:rsid w:val="00CC5F44"/>
    <w:rsid w:val="00CC6155"/>
    <w:rsid w:val="00CC6521"/>
    <w:rsid w:val="00CC66E4"/>
    <w:rsid w:val="00CC6D8B"/>
    <w:rsid w:val="00CC6EA9"/>
    <w:rsid w:val="00CC7005"/>
    <w:rsid w:val="00CC711B"/>
    <w:rsid w:val="00CC73FF"/>
    <w:rsid w:val="00CC7576"/>
    <w:rsid w:val="00CC7790"/>
    <w:rsid w:val="00CD02E1"/>
    <w:rsid w:val="00CD0547"/>
    <w:rsid w:val="00CD0FD0"/>
    <w:rsid w:val="00CD0FF3"/>
    <w:rsid w:val="00CD12DF"/>
    <w:rsid w:val="00CD1615"/>
    <w:rsid w:val="00CD1BBD"/>
    <w:rsid w:val="00CD1E32"/>
    <w:rsid w:val="00CD2119"/>
    <w:rsid w:val="00CD21F6"/>
    <w:rsid w:val="00CD25D8"/>
    <w:rsid w:val="00CD315C"/>
    <w:rsid w:val="00CD3476"/>
    <w:rsid w:val="00CD3570"/>
    <w:rsid w:val="00CD3BEB"/>
    <w:rsid w:val="00CD3CEF"/>
    <w:rsid w:val="00CD3E6A"/>
    <w:rsid w:val="00CD3FAA"/>
    <w:rsid w:val="00CD44B4"/>
    <w:rsid w:val="00CD472D"/>
    <w:rsid w:val="00CD493B"/>
    <w:rsid w:val="00CD4A25"/>
    <w:rsid w:val="00CD4C2B"/>
    <w:rsid w:val="00CD4C81"/>
    <w:rsid w:val="00CD4F6D"/>
    <w:rsid w:val="00CD513A"/>
    <w:rsid w:val="00CD521C"/>
    <w:rsid w:val="00CD5DC5"/>
    <w:rsid w:val="00CD62F2"/>
    <w:rsid w:val="00CD6CB3"/>
    <w:rsid w:val="00CD7651"/>
    <w:rsid w:val="00CD78A1"/>
    <w:rsid w:val="00CD79F9"/>
    <w:rsid w:val="00CD7A45"/>
    <w:rsid w:val="00CE03FD"/>
    <w:rsid w:val="00CE06B5"/>
    <w:rsid w:val="00CE1DC9"/>
    <w:rsid w:val="00CE3635"/>
    <w:rsid w:val="00CE38F7"/>
    <w:rsid w:val="00CE3EAA"/>
    <w:rsid w:val="00CE4132"/>
    <w:rsid w:val="00CE425A"/>
    <w:rsid w:val="00CE42FB"/>
    <w:rsid w:val="00CE46DE"/>
    <w:rsid w:val="00CE4D56"/>
    <w:rsid w:val="00CE4F3D"/>
    <w:rsid w:val="00CE4F4A"/>
    <w:rsid w:val="00CE5686"/>
    <w:rsid w:val="00CE5A8C"/>
    <w:rsid w:val="00CE5B7C"/>
    <w:rsid w:val="00CE5BA3"/>
    <w:rsid w:val="00CE6DE1"/>
    <w:rsid w:val="00CE6FB0"/>
    <w:rsid w:val="00CE7151"/>
    <w:rsid w:val="00CE7499"/>
    <w:rsid w:val="00CE76C7"/>
    <w:rsid w:val="00CE782E"/>
    <w:rsid w:val="00CE7DF4"/>
    <w:rsid w:val="00CF0503"/>
    <w:rsid w:val="00CF05E8"/>
    <w:rsid w:val="00CF08FA"/>
    <w:rsid w:val="00CF0D60"/>
    <w:rsid w:val="00CF144F"/>
    <w:rsid w:val="00CF1483"/>
    <w:rsid w:val="00CF1682"/>
    <w:rsid w:val="00CF18A2"/>
    <w:rsid w:val="00CF2171"/>
    <w:rsid w:val="00CF2B25"/>
    <w:rsid w:val="00CF3066"/>
    <w:rsid w:val="00CF3228"/>
    <w:rsid w:val="00CF337D"/>
    <w:rsid w:val="00CF359A"/>
    <w:rsid w:val="00CF370A"/>
    <w:rsid w:val="00CF3A1E"/>
    <w:rsid w:val="00CF3BDF"/>
    <w:rsid w:val="00CF4418"/>
    <w:rsid w:val="00CF448F"/>
    <w:rsid w:val="00CF44B6"/>
    <w:rsid w:val="00CF4519"/>
    <w:rsid w:val="00CF502B"/>
    <w:rsid w:val="00CF53F3"/>
    <w:rsid w:val="00CF55D4"/>
    <w:rsid w:val="00CF5C8A"/>
    <w:rsid w:val="00CF66C9"/>
    <w:rsid w:val="00CF6879"/>
    <w:rsid w:val="00CF6B4B"/>
    <w:rsid w:val="00CF6B9E"/>
    <w:rsid w:val="00CF6E33"/>
    <w:rsid w:val="00CF6EC9"/>
    <w:rsid w:val="00CF7137"/>
    <w:rsid w:val="00CF7832"/>
    <w:rsid w:val="00D003FE"/>
    <w:rsid w:val="00D00A08"/>
    <w:rsid w:val="00D00C81"/>
    <w:rsid w:val="00D00D7B"/>
    <w:rsid w:val="00D00ED0"/>
    <w:rsid w:val="00D01584"/>
    <w:rsid w:val="00D01756"/>
    <w:rsid w:val="00D02329"/>
    <w:rsid w:val="00D02458"/>
    <w:rsid w:val="00D0266F"/>
    <w:rsid w:val="00D02D0A"/>
    <w:rsid w:val="00D02FC3"/>
    <w:rsid w:val="00D03166"/>
    <w:rsid w:val="00D03463"/>
    <w:rsid w:val="00D03700"/>
    <w:rsid w:val="00D03858"/>
    <w:rsid w:val="00D04CFE"/>
    <w:rsid w:val="00D04D71"/>
    <w:rsid w:val="00D05A94"/>
    <w:rsid w:val="00D05B25"/>
    <w:rsid w:val="00D05CCF"/>
    <w:rsid w:val="00D05DD3"/>
    <w:rsid w:val="00D06181"/>
    <w:rsid w:val="00D06206"/>
    <w:rsid w:val="00D065F7"/>
    <w:rsid w:val="00D06804"/>
    <w:rsid w:val="00D06E0E"/>
    <w:rsid w:val="00D06E4A"/>
    <w:rsid w:val="00D07B95"/>
    <w:rsid w:val="00D1073F"/>
    <w:rsid w:val="00D1099B"/>
    <w:rsid w:val="00D11245"/>
    <w:rsid w:val="00D11453"/>
    <w:rsid w:val="00D11609"/>
    <w:rsid w:val="00D1163B"/>
    <w:rsid w:val="00D117CB"/>
    <w:rsid w:val="00D1181D"/>
    <w:rsid w:val="00D11994"/>
    <w:rsid w:val="00D11AEF"/>
    <w:rsid w:val="00D12067"/>
    <w:rsid w:val="00D12362"/>
    <w:rsid w:val="00D124CB"/>
    <w:rsid w:val="00D1270E"/>
    <w:rsid w:val="00D1290F"/>
    <w:rsid w:val="00D12F73"/>
    <w:rsid w:val="00D130D8"/>
    <w:rsid w:val="00D13668"/>
    <w:rsid w:val="00D139A7"/>
    <w:rsid w:val="00D13F26"/>
    <w:rsid w:val="00D140BA"/>
    <w:rsid w:val="00D144EA"/>
    <w:rsid w:val="00D14E96"/>
    <w:rsid w:val="00D14EEC"/>
    <w:rsid w:val="00D156FF"/>
    <w:rsid w:val="00D15751"/>
    <w:rsid w:val="00D15EED"/>
    <w:rsid w:val="00D160F1"/>
    <w:rsid w:val="00D1648C"/>
    <w:rsid w:val="00D16710"/>
    <w:rsid w:val="00D16CD7"/>
    <w:rsid w:val="00D1704B"/>
    <w:rsid w:val="00D171E4"/>
    <w:rsid w:val="00D172A5"/>
    <w:rsid w:val="00D17380"/>
    <w:rsid w:val="00D1757F"/>
    <w:rsid w:val="00D17814"/>
    <w:rsid w:val="00D178A7"/>
    <w:rsid w:val="00D17DC8"/>
    <w:rsid w:val="00D17E1B"/>
    <w:rsid w:val="00D2016C"/>
    <w:rsid w:val="00D20317"/>
    <w:rsid w:val="00D20422"/>
    <w:rsid w:val="00D20448"/>
    <w:rsid w:val="00D2069F"/>
    <w:rsid w:val="00D208C7"/>
    <w:rsid w:val="00D208E7"/>
    <w:rsid w:val="00D20C7B"/>
    <w:rsid w:val="00D20CFA"/>
    <w:rsid w:val="00D21784"/>
    <w:rsid w:val="00D21D6A"/>
    <w:rsid w:val="00D22011"/>
    <w:rsid w:val="00D2205F"/>
    <w:rsid w:val="00D222F0"/>
    <w:rsid w:val="00D22AF9"/>
    <w:rsid w:val="00D22CCA"/>
    <w:rsid w:val="00D23065"/>
    <w:rsid w:val="00D23738"/>
    <w:rsid w:val="00D23DF4"/>
    <w:rsid w:val="00D24324"/>
    <w:rsid w:val="00D245D3"/>
    <w:rsid w:val="00D25BAE"/>
    <w:rsid w:val="00D25C0B"/>
    <w:rsid w:val="00D25CC5"/>
    <w:rsid w:val="00D26F69"/>
    <w:rsid w:val="00D273A0"/>
    <w:rsid w:val="00D27CB4"/>
    <w:rsid w:val="00D30DEA"/>
    <w:rsid w:val="00D31345"/>
    <w:rsid w:val="00D31388"/>
    <w:rsid w:val="00D3186A"/>
    <w:rsid w:val="00D31C8E"/>
    <w:rsid w:val="00D31E36"/>
    <w:rsid w:val="00D32202"/>
    <w:rsid w:val="00D325B7"/>
    <w:rsid w:val="00D325B8"/>
    <w:rsid w:val="00D326E2"/>
    <w:rsid w:val="00D32744"/>
    <w:rsid w:val="00D3299A"/>
    <w:rsid w:val="00D332AF"/>
    <w:rsid w:val="00D33A37"/>
    <w:rsid w:val="00D33F4B"/>
    <w:rsid w:val="00D3423B"/>
    <w:rsid w:val="00D346C8"/>
    <w:rsid w:val="00D34A9F"/>
    <w:rsid w:val="00D34E3C"/>
    <w:rsid w:val="00D35380"/>
    <w:rsid w:val="00D3560C"/>
    <w:rsid w:val="00D358F8"/>
    <w:rsid w:val="00D35980"/>
    <w:rsid w:val="00D35D42"/>
    <w:rsid w:val="00D36573"/>
    <w:rsid w:val="00D36588"/>
    <w:rsid w:val="00D3687C"/>
    <w:rsid w:val="00D36982"/>
    <w:rsid w:val="00D36CCD"/>
    <w:rsid w:val="00D36F0E"/>
    <w:rsid w:val="00D37193"/>
    <w:rsid w:val="00D377F4"/>
    <w:rsid w:val="00D37DDF"/>
    <w:rsid w:val="00D40034"/>
    <w:rsid w:val="00D40388"/>
    <w:rsid w:val="00D40767"/>
    <w:rsid w:val="00D4084E"/>
    <w:rsid w:val="00D40AA1"/>
    <w:rsid w:val="00D40E73"/>
    <w:rsid w:val="00D40E93"/>
    <w:rsid w:val="00D410AD"/>
    <w:rsid w:val="00D418FA"/>
    <w:rsid w:val="00D4195F"/>
    <w:rsid w:val="00D419E1"/>
    <w:rsid w:val="00D42071"/>
    <w:rsid w:val="00D423BF"/>
    <w:rsid w:val="00D42630"/>
    <w:rsid w:val="00D427C3"/>
    <w:rsid w:val="00D42EAA"/>
    <w:rsid w:val="00D430EA"/>
    <w:rsid w:val="00D43453"/>
    <w:rsid w:val="00D43D37"/>
    <w:rsid w:val="00D44008"/>
    <w:rsid w:val="00D44172"/>
    <w:rsid w:val="00D4520B"/>
    <w:rsid w:val="00D4521C"/>
    <w:rsid w:val="00D4568E"/>
    <w:rsid w:val="00D4633F"/>
    <w:rsid w:val="00D466B2"/>
    <w:rsid w:val="00D46C38"/>
    <w:rsid w:val="00D46EEB"/>
    <w:rsid w:val="00D46F0A"/>
    <w:rsid w:val="00D4720F"/>
    <w:rsid w:val="00D472C0"/>
    <w:rsid w:val="00D47355"/>
    <w:rsid w:val="00D47710"/>
    <w:rsid w:val="00D47974"/>
    <w:rsid w:val="00D47E7C"/>
    <w:rsid w:val="00D503B8"/>
    <w:rsid w:val="00D503C1"/>
    <w:rsid w:val="00D504BD"/>
    <w:rsid w:val="00D50513"/>
    <w:rsid w:val="00D50514"/>
    <w:rsid w:val="00D51A73"/>
    <w:rsid w:val="00D51BA4"/>
    <w:rsid w:val="00D51E88"/>
    <w:rsid w:val="00D52050"/>
    <w:rsid w:val="00D52054"/>
    <w:rsid w:val="00D52528"/>
    <w:rsid w:val="00D5277E"/>
    <w:rsid w:val="00D5285A"/>
    <w:rsid w:val="00D52AE1"/>
    <w:rsid w:val="00D52C93"/>
    <w:rsid w:val="00D52E1A"/>
    <w:rsid w:val="00D53172"/>
    <w:rsid w:val="00D53258"/>
    <w:rsid w:val="00D536D1"/>
    <w:rsid w:val="00D53A84"/>
    <w:rsid w:val="00D54315"/>
    <w:rsid w:val="00D5482E"/>
    <w:rsid w:val="00D55740"/>
    <w:rsid w:val="00D55C57"/>
    <w:rsid w:val="00D56039"/>
    <w:rsid w:val="00D560B9"/>
    <w:rsid w:val="00D561AF"/>
    <w:rsid w:val="00D561F7"/>
    <w:rsid w:val="00D56744"/>
    <w:rsid w:val="00D5680B"/>
    <w:rsid w:val="00D56831"/>
    <w:rsid w:val="00D569A1"/>
    <w:rsid w:val="00D56DCB"/>
    <w:rsid w:val="00D572CF"/>
    <w:rsid w:val="00D57503"/>
    <w:rsid w:val="00D57C75"/>
    <w:rsid w:val="00D57CD4"/>
    <w:rsid w:val="00D57F8A"/>
    <w:rsid w:val="00D60104"/>
    <w:rsid w:val="00D60228"/>
    <w:rsid w:val="00D60914"/>
    <w:rsid w:val="00D60B55"/>
    <w:rsid w:val="00D61B73"/>
    <w:rsid w:val="00D629CA"/>
    <w:rsid w:val="00D62AE2"/>
    <w:rsid w:val="00D62B6A"/>
    <w:rsid w:val="00D62E55"/>
    <w:rsid w:val="00D63A1A"/>
    <w:rsid w:val="00D64ED0"/>
    <w:rsid w:val="00D64F71"/>
    <w:rsid w:val="00D65999"/>
    <w:rsid w:val="00D65A19"/>
    <w:rsid w:val="00D6619E"/>
    <w:rsid w:val="00D66420"/>
    <w:rsid w:val="00D66693"/>
    <w:rsid w:val="00D66959"/>
    <w:rsid w:val="00D66966"/>
    <w:rsid w:val="00D66A94"/>
    <w:rsid w:val="00D66ACD"/>
    <w:rsid w:val="00D66BFA"/>
    <w:rsid w:val="00D66F47"/>
    <w:rsid w:val="00D67AA5"/>
    <w:rsid w:val="00D67E31"/>
    <w:rsid w:val="00D67EFC"/>
    <w:rsid w:val="00D70517"/>
    <w:rsid w:val="00D70797"/>
    <w:rsid w:val="00D7098D"/>
    <w:rsid w:val="00D71441"/>
    <w:rsid w:val="00D7163A"/>
    <w:rsid w:val="00D71681"/>
    <w:rsid w:val="00D71B5A"/>
    <w:rsid w:val="00D720BA"/>
    <w:rsid w:val="00D72937"/>
    <w:rsid w:val="00D729C9"/>
    <w:rsid w:val="00D73407"/>
    <w:rsid w:val="00D73D7B"/>
    <w:rsid w:val="00D73F5B"/>
    <w:rsid w:val="00D74083"/>
    <w:rsid w:val="00D74B5E"/>
    <w:rsid w:val="00D74C93"/>
    <w:rsid w:val="00D74D27"/>
    <w:rsid w:val="00D74EFF"/>
    <w:rsid w:val="00D7592C"/>
    <w:rsid w:val="00D761B5"/>
    <w:rsid w:val="00D763EA"/>
    <w:rsid w:val="00D7669E"/>
    <w:rsid w:val="00D7685D"/>
    <w:rsid w:val="00D76EDF"/>
    <w:rsid w:val="00D77043"/>
    <w:rsid w:val="00D771C9"/>
    <w:rsid w:val="00D77285"/>
    <w:rsid w:val="00D77643"/>
    <w:rsid w:val="00D77726"/>
    <w:rsid w:val="00D777FC"/>
    <w:rsid w:val="00D80016"/>
    <w:rsid w:val="00D801F8"/>
    <w:rsid w:val="00D806CE"/>
    <w:rsid w:val="00D81222"/>
    <w:rsid w:val="00D81389"/>
    <w:rsid w:val="00D816AE"/>
    <w:rsid w:val="00D81BA2"/>
    <w:rsid w:val="00D81E8A"/>
    <w:rsid w:val="00D822D5"/>
    <w:rsid w:val="00D823DF"/>
    <w:rsid w:val="00D8266A"/>
    <w:rsid w:val="00D83091"/>
    <w:rsid w:val="00D83731"/>
    <w:rsid w:val="00D83750"/>
    <w:rsid w:val="00D838B9"/>
    <w:rsid w:val="00D83F32"/>
    <w:rsid w:val="00D84077"/>
    <w:rsid w:val="00D8423D"/>
    <w:rsid w:val="00D84368"/>
    <w:rsid w:val="00D84671"/>
    <w:rsid w:val="00D84985"/>
    <w:rsid w:val="00D84E09"/>
    <w:rsid w:val="00D84EFC"/>
    <w:rsid w:val="00D85382"/>
    <w:rsid w:val="00D8539E"/>
    <w:rsid w:val="00D854F2"/>
    <w:rsid w:val="00D85C0E"/>
    <w:rsid w:val="00D85C2F"/>
    <w:rsid w:val="00D85D35"/>
    <w:rsid w:val="00D862FC"/>
    <w:rsid w:val="00D86661"/>
    <w:rsid w:val="00D868DA"/>
    <w:rsid w:val="00D86D94"/>
    <w:rsid w:val="00D86F83"/>
    <w:rsid w:val="00D872E2"/>
    <w:rsid w:val="00D87420"/>
    <w:rsid w:val="00D878EF"/>
    <w:rsid w:val="00D87905"/>
    <w:rsid w:val="00D90218"/>
    <w:rsid w:val="00D902A4"/>
    <w:rsid w:val="00D909BB"/>
    <w:rsid w:val="00D90BB7"/>
    <w:rsid w:val="00D91CA1"/>
    <w:rsid w:val="00D9205A"/>
    <w:rsid w:val="00D92130"/>
    <w:rsid w:val="00D928E2"/>
    <w:rsid w:val="00D93066"/>
    <w:rsid w:val="00D93D88"/>
    <w:rsid w:val="00D93EDE"/>
    <w:rsid w:val="00D94372"/>
    <w:rsid w:val="00D943F7"/>
    <w:rsid w:val="00D94696"/>
    <w:rsid w:val="00D959D8"/>
    <w:rsid w:val="00D95A5A"/>
    <w:rsid w:val="00D96BD0"/>
    <w:rsid w:val="00D96C81"/>
    <w:rsid w:val="00D96D7E"/>
    <w:rsid w:val="00D97071"/>
    <w:rsid w:val="00D977A0"/>
    <w:rsid w:val="00D97B58"/>
    <w:rsid w:val="00D97D80"/>
    <w:rsid w:val="00DA050F"/>
    <w:rsid w:val="00DA0925"/>
    <w:rsid w:val="00DA106E"/>
    <w:rsid w:val="00DA13D6"/>
    <w:rsid w:val="00DA178A"/>
    <w:rsid w:val="00DA1A62"/>
    <w:rsid w:val="00DA1F94"/>
    <w:rsid w:val="00DA2054"/>
    <w:rsid w:val="00DA212F"/>
    <w:rsid w:val="00DA2138"/>
    <w:rsid w:val="00DA27D3"/>
    <w:rsid w:val="00DA2A6D"/>
    <w:rsid w:val="00DA2D80"/>
    <w:rsid w:val="00DA3206"/>
    <w:rsid w:val="00DA32D5"/>
    <w:rsid w:val="00DA358E"/>
    <w:rsid w:val="00DA434E"/>
    <w:rsid w:val="00DA463A"/>
    <w:rsid w:val="00DA4A27"/>
    <w:rsid w:val="00DA4A68"/>
    <w:rsid w:val="00DA527B"/>
    <w:rsid w:val="00DA57E5"/>
    <w:rsid w:val="00DA60DD"/>
    <w:rsid w:val="00DA6151"/>
    <w:rsid w:val="00DA61CB"/>
    <w:rsid w:val="00DA62F3"/>
    <w:rsid w:val="00DA6918"/>
    <w:rsid w:val="00DA69A4"/>
    <w:rsid w:val="00DA69EC"/>
    <w:rsid w:val="00DA6DEC"/>
    <w:rsid w:val="00DA6FE8"/>
    <w:rsid w:val="00DA747F"/>
    <w:rsid w:val="00DB068E"/>
    <w:rsid w:val="00DB0AA1"/>
    <w:rsid w:val="00DB0ED4"/>
    <w:rsid w:val="00DB198B"/>
    <w:rsid w:val="00DB22B9"/>
    <w:rsid w:val="00DB282F"/>
    <w:rsid w:val="00DB294F"/>
    <w:rsid w:val="00DB29EE"/>
    <w:rsid w:val="00DB2BE9"/>
    <w:rsid w:val="00DB2E78"/>
    <w:rsid w:val="00DB2E83"/>
    <w:rsid w:val="00DB3745"/>
    <w:rsid w:val="00DB3A64"/>
    <w:rsid w:val="00DB3B55"/>
    <w:rsid w:val="00DB3F2C"/>
    <w:rsid w:val="00DB46E5"/>
    <w:rsid w:val="00DB48DD"/>
    <w:rsid w:val="00DB4A82"/>
    <w:rsid w:val="00DB51AF"/>
    <w:rsid w:val="00DB51B1"/>
    <w:rsid w:val="00DB57C0"/>
    <w:rsid w:val="00DB5A89"/>
    <w:rsid w:val="00DB5F47"/>
    <w:rsid w:val="00DB6110"/>
    <w:rsid w:val="00DB68C1"/>
    <w:rsid w:val="00DB68ED"/>
    <w:rsid w:val="00DB6F54"/>
    <w:rsid w:val="00DB7370"/>
    <w:rsid w:val="00DB7832"/>
    <w:rsid w:val="00DB7D66"/>
    <w:rsid w:val="00DC0109"/>
    <w:rsid w:val="00DC01F0"/>
    <w:rsid w:val="00DC04BA"/>
    <w:rsid w:val="00DC0A1B"/>
    <w:rsid w:val="00DC1637"/>
    <w:rsid w:val="00DC188F"/>
    <w:rsid w:val="00DC1C1B"/>
    <w:rsid w:val="00DC2308"/>
    <w:rsid w:val="00DC257C"/>
    <w:rsid w:val="00DC2845"/>
    <w:rsid w:val="00DC2AD2"/>
    <w:rsid w:val="00DC33D3"/>
    <w:rsid w:val="00DC37FD"/>
    <w:rsid w:val="00DC3A95"/>
    <w:rsid w:val="00DC3C1F"/>
    <w:rsid w:val="00DC3D65"/>
    <w:rsid w:val="00DC4530"/>
    <w:rsid w:val="00DC461E"/>
    <w:rsid w:val="00DC48FC"/>
    <w:rsid w:val="00DC4A86"/>
    <w:rsid w:val="00DC590D"/>
    <w:rsid w:val="00DC5915"/>
    <w:rsid w:val="00DC5FC9"/>
    <w:rsid w:val="00DC6364"/>
    <w:rsid w:val="00DC6565"/>
    <w:rsid w:val="00DC66D8"/>
    <w:rsid w:val="00DC670D"/>
    <w:rsid w:val="00DC6C21"/>
    <w:rsid w:val="00DC6F0C"/>
    <w:rsid w:val="00DC74BB"/>
    <w:rsid w:val="00DC757B"/>
    <w:rsid w:val="00DC777B"/>
    <w:rsid w:val="00DC7B55"/>
    <w:rsid w:val="00DC7E8E"/>
    <w:rsid w:val="00DD0A33"/>
    <w:rsid w:val="00DD167F"/>
    <w:rsid w:val="00DD180B"/>
    <w:rsid w:val="00DD19EC"/>
    <w:rsid w:val="00DD1D87"/>
    <w:rsid w:val="00DD1E01"/>
    <w:rsid w:val="00DD21A0"/>
    <w:rsid w:val="00DD2EB8"/>
    <w:rsid w:val="00DD2F71"/>
    <w:rsid w:val="00DD31A7"/>
    <w:rsid w:val="00DD4469"/>
    <w:rsid w:val="00DD4475"/>
    <w:rsid w:val="00DD44F7"/>
    <w:rsid w:val="00DD4B86"/>
    <w:rsid w:val="00DD4E22"/>
    <w:rsid w:val="00DD5279"/>
    <w:rsid w:val="00DD5489"/>
    <w:rsid w:val="00DD550E"/>
    <w:rsid w:val="00DD58FD"/>
    <w:rsid w:val="00DD5B16"/>
    <w:rsid w:val="00DD63A2"/>
    <w:rsid w:val="00DD707D"/>
    <w:rsid w:val="00DD714A"/>
    <w:rsid w:val="00DD7735"/>
    <w:rsid w:val="00DD7CEA"/>
    <w:rsid w:val="00DE02E4"/>
    <w:rsid w:val="00DE03ED"/>
    <w:rsid w:val="00DE07C3"/>
    <w:rsid w:val="00DE0833"/>
    <w:rsid w:val="00DE0DD6"/>
    <w:rsid w:val="00DE1124"/>
    <w:rsid w:val="00DE1162"/>
    <w:rsid w:val="00DE14FA"/>
    <w:rsid w:val="00DE16C7"/>
    <w:rsid w:val="00DE17B5"/>
    <w:rsid w:val="00DE1807"/>
    <w:rsid w:val="00DE19F8"/>
    <w:rsid w:val="00DE1F63"/>
    <w:rsid w:val="00DE2026"/>
    <w:rsid w:val="00DE2062"/>
    <w:rsid w:val="00DE221B"/>
    <w:rsid w:val="00DE2626"/>
    <w:rsid w:val="00DE265C"/>
    <w:rsid w:val="00DE28D8"/>
    <w:rsid w:val="00DE2DFB"/>
    <w:rsid w:val="00DE3265"/>
    <w:rsid w:val="00DE372F"/>
    <w:rsid w:val="00DE3738"/>
    <w:rsid w:val="00DE378F"/>
    <w:rsid w:val="00DE3EC9"/>
    <w:rsid w:val="00DE4048"/>
    <w:rsid w:val="00DE40CA"/>
    <w:rsid w:val="00DE4758"/>
    <w:rsid w:val="00DE4A6E"/>
    <w:rsid w:val="00DE4CAE"/>
    <w:rsid w:val="00DE4D35"/>
    <w:rsid w:val="00DE5625"/>
    <w:rsid w:val="00DE567E"/>
    <w:rsid w:val="00DE578F"/>
    <w:rsid w:val="00DE5DE1"/>
    <w:rsid w:val="00DE5E8A"/>
    <w:rsid w:val="00DE6208"/>
    <w:rsid w:val="00DE63BD"/>
    <w:rsid w:val="00DE66F9"/>
    <w:rsid w:val="00DE6A09"/>
    <w:rsid w:val="00DE6B74"/>
    <w:rsid w:val="00DE6B9D"/>
    <w:rsid w:val="00DE6EF5"/>
    <w:rsid w:val="00DE7257"/>
    <w:rsid w:val="00DE73C4"/>
    <w:rsid w:val="00DE7470"/>
    <w:rsid w:val="00DE77EC"/>
    <w:rsid w:val="00DE7951"/>
    <w:rsid w:val="00DE7A2C"/>
    <w:rsid w:val="00DE7E1B"/>
    <w:rsid w:val="00DF0162"/>
    <w:rsid w:val="00DF025A"/>
    <w:rsid w:val="00DF05ED"/>
    <w:rsid w:val="00DF07E7"/>
    <w:rsid w:val="00DF0BDE"/>
    <w:rsid w:val="00DF1376"/>
    <w:rsid w:val="00DF1537"/>
    <w:rsid w:val="00DF1896"/>
    <w:rsid w:val="00DF1CF2"/>
    <w:rsid w:val="00DF27B9"/>
    <w:rsid w:val="00DF2CA2"/>
    <w:rsid w:val="00DF3248"/>
    <w:rsid w:val="00DF44B3"/>
    <w:rsid w:val="00DF4B6F"/>
    <w:rsid w:val="00DF4CB1"/>
    <w:rsid w:val="00DF4CB7"/>
    <w:rsid w:val="00DF4F24"/>
    <w:rsid w:val="00DF562C"/>
    <w:rsid w:val="00DF5B92"/>
    <w:rsid w:val="00DF5CE1"/>
    <w:rsid w:val="00DF6FB0"/>
    <w:rsid w:val="00DF7640"/>
    <w:rsid w:val="00DF798F"/>
    <w:rsid w:val="00DF7B06"/>
    <w:rsid w:val="00E001BE"/>
    <w:rsid w:val="00E0080D"/>
    <w:rsid w:val="00E009B2"/>
    <w:rsid w:val="00E00CF1"/>
    <w:rsid w:val="00E00F13"/>
    <w:rsid w:val="00E00F66"/>
    <w:rsid w:val="00E0166B"/>
    <w:rsid w:val="00E0167A"/>
    <w:rsid w:val="00E01AF0"/>
    <w:rsid w:val="00E02100"/>
    <w:rsid w:val="00E02141"/>
    <w:rsid w:val="00E0215B"/>
    <w:rsid w:val="00E02232"/>
    <w:rsid w:val="00E03334"/>
    <w:rsid w:val="00E036AC"/>
    <w:rsid w:val="00E038D7"/>
    <w:rsid w:val="00E03C92"/>
    <w:rsid w:val="00E03FFD"/>
    <w:rsid w:val="00E044F1"/>
    <w:rsid w:val="00E04521"/>
    <w:rsid w:val="00E049AE"/>
    <w:rsid w:val="00E04DD8"/>
    <w:rsid w:val="00E0515C"/>
    <w:rsid w:val="00E059B0"/>
    <w:rsid w:val="00E05DF9"/>
    <w:rsid w:val="00E064E0"/>
    <w:rsid w:val="00E066B7"/>
    <w:rsid w:val="00E06C13"/>
    <w:rsid w:val="00E06D65"/>
    <w:rsid w:val="00E06F8E"/>
    <w:rsid w:val="00E06FBF"/>
    <w:rsid w:val="00E07143"/>
    <w:rsid w:val="00E07347"/>
    <w:rsid w:val="00E07478"/>
    <w:rsid w:val="00E07480"/>
    <w:rsid w:val="00E07A2B"/>
    <w:rsid w:val="00E07B47"/>
    <w:rsid w:val="00E07BA9"/>
    <w:rsid w:val="00E07C86"/>
    <w:rsid w:val="00E07F3D"/>
    <w:rsid w:val="00E10207"/>
    <w:rsid w:val="00E106F0"/>
    <w:rsid w:val="00E10C1A"/>
    <w:rsid w:val="00E10C85"/>
    <w:rsid w:val="00E10DE6"/>
    <w:rsid w:val="00E1112C"/>
    <w:rsid w:val="00E118E7"/>
    <w:rsid w:val="00E11D60"/>
    <w:rsid w:val="00E11D99"/>
    <w:rsid w:val="00E124F9"/>
    <w:rsid w:val="00E12772"/>
    <w:rsid w:val="00E13602"/>
    <w:rsid w:val="00E1410B"/>
    <w:rsid w:val="00E14580"/>
    <w:rsid w:val="00E14765"/>
    <w:rsid w:val="00E14BDA"/>
    <w:rsid w:val="00E14F30"/>
    <w:rsid w:val="00E152B6"/>
    <w:rsid w:val="00E15349"/>
    <w:rsid w:val="00E16CDE"/>
    <w:rsid w:val="00E16E9D"/>
    <w:rsid w:val="00E16F4F"/>
    <w:rsid w:val="00E17039"/>
    <w:rsid w:val="00E171E0"/>
    <w:rsid w:val="00E174C5"/>
    <w:rsid w:val="00E17C9B"/>
    <w:rsid w:val="00E17EBF"/>
    <w:rsid w:val="00E204F4"/>
    <w:rsid w:val="00E20567"/>
    <w:rsid w:val="00E205A0"/>
    <w:rsid w:val="00E20618"/>
    <w:rsid w:val="00E20E26"/>
    <w:rsid w:val="00E21089"/>
    <w:rsid w:val="00E215F7"/>
    <w:rsid w:val="00E2183B"/>
    <w:rsid w:val="00E2194A"/>
    <w:rsid w:val="00E21ACF"/>
    <w:rsid w:val="00E22769"/>
    <w:rsid w:val="00E22AE7"/>
    <w:rsid w:val="00E22EDD"/>
    <w:rsid w:val="00E235A0"/>
    <w:rsid w:val="00E23DE7"/>
    <w:rsid w:val="00E23DFB"/>
    <w:rsid w:val="00E23FAB"/>
    <w:rsid w:val="00E24398"/>
    <w:rsid w:val="00E24437"/>
    <w:rsid w:val="00E2451A"/>
    <w:rsid w:val="00E24521"/>
    <w:rsid w:val="00E24EC3"/>
    <w:rsid w:val="00E2518C"/>
    <w:rsid w:val="00E25248"/>
    <w:rsid w:val="00E253CF"/>
    <w:rsid w:val="00E259AB"/>
    <w:rsid w:val="00E25AC5"/>
    <w:rsid w:val="00E25D93"/>
    <w:rsid w:val="00E25D96"/>
    <w:rsid w:val="00E26633"/>
    <w:rsid w:val="00E26741"/>
    <w:rsid w:val="00E26749"/>
    <w:rsid w:val="00E267D8"/>
    <w:rsid w:val="00E26883"/>
    <w:rsid w:val="00E276D9"/>
    <w:rsid w:val="00E27E4E"/>
    <w:rsid w:val="00E27E9A"/>
    <w:rsid w:val="00E3008C"/>
    <w:rsid w:val="00E30159"/>
    <w:rsid w:val="00E3018D"/>
    <w:rsid w:val="00E308F7"/>
    <w:rsid w:val="00E30E10"/>
    <w:rsid w:val="00E30F6E"/>
    <w:rsid w:val="00E31A91"/>
    <w:rsid w:val="00E31B61"/>
    <w:rsid w:val="00E321BF"/>
    <w:rsid w:val="00E322EE"/>
    <w:rsid w:val="00E324DE"/>
    <w:rsid w:val="00E32B9C"/>
    <w:rsid w:val="00E32BEB"/>
    <w:rsid w:val="00E32EAE"/>
    <w:rsid w:val="00E32F70"/>
    <w:rsid w:val="00E331BD"/>
    <w:rsid w:val="00E332EE"/>
    <w:rsid w:val="00E3345D"/>
    <w:rsid w:val="00E33798"/>
    <w:rsid w:val="00E338F5"/>
    <w:rsid w:val="00E33C3D"/>
    <w:rsid w:val="00E33E73"/>
    <w:rsid w:val="00E34187"/>
    <w:rsid w:val="00E34191"/>
    <w:rsid w:val="00E341B2"/>
    <w:rsid w:val="00E34381"/>
    <w:rsid w:val="00E347F3"/>
    <w:rsid w:val="00E34831"/>
    <w:rsid w:val="00E34BE3"/>
    <w:rsid w:val="00E3564D"/>
    <w:rsid w:val="00E36017"/>
    <w:rsid w:val="00E361F6"/>
    <w:rsid w:val="00E36671"/>
    <w:rsid w:val="00E3691F"/>
    <w:rsid w:val="00E36A5B"/>
    <w:rsid w:val="00E36AC0"/>
    <w:rsid w:val="00E36BA8"/>
    <w:rsid w:val="00E36FB0"/>
    <w:rsid w:val="00E372ED"/>
    <w:rsid w:val="00E379B2"/>
    <w:rsid w:val="00E40AEB"/>
    <w:rsid w:val="00E410C0"/>
    <w:rsid w:val="00E413BF"/>
    <w:rsid w:val="00E413D3"/>
    <w:rsid w:val="00E416D8"/>
    <w:rsid w:val="00E4174D"/>
    <w:rsid w:val="00E41B2B"/>
    <w:rsid w:val="00E42055"/>
    <w:rsid w:val="00E42477"/>
    <w:rsid w:val="00E424EE"/>
    <w:rsid w:val="00E42B1A"/>
    <w:rsid w:val="00E42DD7"/>
    <w:rsid w:val="00E43162"/>
    <w:rsid w:val="00E4332C"/>
    <w:rsid w:val="00E439FC"/>
    <w:rsid w:val="00E43CEF"/>
    <w:rsid w:val="00E43DA2"/>
    <w:rsid w:val="00E449E1"/>
    <w:rsid w:val="00E44BB8"/>
    <w:rsid w:val="00E44F8E"/>
    <w:rsid w:val="00E45565"/>
    <w:rsid w:val="00E455D8"/>
    <w:rsid w:val="00E4575D"/>
    <w:rsid w:val="00E45959"/>
    <w:rsid w:val="00E46C1E"/>
    <w:rsid w:val="00E46D0F"/>
    <w:rsid w:val="00E4706E"/>
    <w:rsid w:val="00E4711C"/>
    <w:rsid w:val="00E47429"/>
    <w:rsid w:val="00E47DA0"/>
    <w:rsid w:val="00E50305"/>
    <w:rsid w:val="00E50771"/>
    <w:rsid w:val="00E50B05"/>
    <w:rsid w:val="00E50BB5"/>
    <w:rsid w:val="00E5107E"/>
    <w:rsid w:val="00E51194"/>
    <w:rsid w:val="00E5141A"/>
    <w:rsid w:val="00E51A3C"/>
    <w:rsid w:val="00E51AA9"/>
    <w:rsid w:val="00E52334"/>
    <w:rsid w:val="00E52684"/>
    <w:rsid w:val="00E52718"/>
    <w:rsid w:val="00E52B02"/>
    <w:rsid w:val="00E52F0F"/>
    <w:rsid w:val="00E5337C"/>
    <w:rsid w:val="00E53537"/>
    <w:rsid w:val="00E5361C"/>
    <w:rsid w:val="00E5385D"/>
    <w:rsid w:val="00E53BA0"/>
    <w:rsid w:val="00E54A94"/>
    <w:rsid w:val="00E54EAF"/>
    <w:rsid w:val="00E54FD4"/>
    <w:rsid w:val="00E555E6"/>
    <w:rsid w:val="00E555EF"/>
    <w:rsid w:val="00E558DE"/>
    <w:rsid w:val="00E55A27"/>
    <w:rsid w:val="00E55B37"/>
    <w:rsid w:val="00E55FB7"/>
    <w:rsid w:val="00E56334"/>
    <w:rsid w:val="00E563D4"/>
    <w:rsid w:val="00E57245"/>
    <w:rsid w:val="00E572CB"/>
    <w:rsid w:val="00E57416"/>
    <w:rsid w:val="00E5751C"/>
    <w:rsid w:val="00E57C24"/>
    <w:rsid w:val="00E57D58"/>
    <w:rsid w:val="00E60447"/>
    <w:rsid w:val="00E60841"/>
    <w:rsid w:val="00E60FB1"/>
    <w:rsid w:val="00E611C0"/>
    <w:rsid w:val="00E61B4F"/>
    <w:rsid w:val="00E6258A"/>
    <w:rsid w:val="00E62825"/>
    <w:rsid w:val="00E6284F"/>
    <w:rsid w:val="00E62C8E"/>
    <w:rsid w:val="00E63BFC"/>
    <w:rsid w:val="00E63CB8"/>
    <w:rsid w:val="00E63FC7"/>
    <w:rsid w:val="00E644EC"/>
    <w:rsid w:val="00E6487F"/>
    <w:rsid w:val="00E64E71"/>
    <w:rsid w:val="00E65C12"/>
    <w:rsid w:val="00E65DC7"/>
    <w:rsid w:val="00E664CC"/>
    <w:rsid w:val="00E667F8"/>
    <w:rsid w:val="00E66AB1"/>
    <w:rsid w:val="00E66E5A"/>
    <w:rsid w:val="00E6716C"/>
    <w:rsid w:val="00E67198"/>
    <w:rsid w:val="00E67552"/>
    <w:rsid w:val="00E6788A"/>
    <w:rsid w:val="00E67A05"/>
    <w:rsid w:val="00E67C50"/>
    <w:rsid w:val="00E70102"/>
    <w:rsid w:val="00E7016D"/>
    <w:rsid w:val="00E70280"/>
    <w:rsid w:val="00E704C5"/>
    <w:rsid w:val="00E70C58"/>
    <w:rsid w:val="00E71852"/>
    <w:rsid w:val="00E718B1"/>
    <w:rsid w:val="00E71AA3"/>
    <w:rsid w:val="00E71C73"/>
    <w:rsid w:val="00E71F1E"/>
    <w:rsid w:val="00E721E0"/>
    <w:rsid w:val="00E7227B"/>
    <w:rsid w:val="00E722B3"/>
    <w:rsid w:val="00E7233B"/>
    <w:rsid w:val="00E7287E"/>
    <w:rsid w:val="00E728BF"/>
    <w:rsid w:val="00E72C7C"/>
    <w:rsid w:val="00E72D58"/>
    <w:rsid w:val="00E73399"/>
    <w:rsid w:val="00E735D6"/>
    <w:rsid w:val="00E736FB"/>
    <w:rsid w:val="00E7396A"/>
    <w:rsid w:val="00E73D31"/>
    <w:rsid w:val="00E74360"/>
    <w:rsid w:val="00E74773"/>
    <w:rsid w:val="00E74801"/>
    <w:rsid w:val="00E74887"/>
    <w:rsid w:val="00E749C3"/>
    <w:rsid w:val="00E7586D"/>
    <w:rsid w:val="00E75D12"/>
    <w:rsid w:val="00E7612E"/>
    <w:rsid w:val="00E76CC4"/>
    <w:rsid w:val="00E76D73"/>
    <w:rsid w:val="00E76E9E"/>
    <w:rsid w:val="00E76ECC"/>
    <w:rsid w:val="00E771AF"/>
    <w:rsid w:val="00E771CE"/>
    <w:rsid w:val="00E7737A"/>
    <w:rsid w:val="00E77A3B"/>
    <w:rsid w:val="00E80287"/>
    <w:rsid w:val="00E802B7"/>
    <w:rsid w:val="00E80621"/>
    <w:rsid w:val="00E80746"/>
    <w:rsid w:val="00E80ECB"/>
    <w:rsid w:val="00E80F3B"/>
    <w:rsid w:val="00E821C1"/>
    <w:rsid w:val="00E82396"/>
    <w:rsid w:val="00E82505"/>
    <w:rsid w:val="00E8251C"/>
    <w:rsid w:val="00E83538"/>
    <w:rsid w:val="00E83C0E"/>
    <w:rsid w:val="00E83C39"/>
    <w:rsid w:val="00E840B4"/>
    <w:rsid w:val="00E843E1"/>
    <w:rsid w:val="00E846E8"/>
    <w:rsid w:val="00E8486E"/>
    <w:rsid w:val="00E84D91"/>
    <w:rsid w:val="00E84DE9"/>
    <w:rsid w:val="00E84FE5"/>
    <w:rsid w:val="00E85857"/>
    <w:rsid w:val="00E85D74"/>
    <w:rsid w:val="00E86801"/>
    <w:rsid w:val="00E869B6"/>
    <w:rsid w:val="00E86C1F"/>
    <w:rsid w:val="00E86DC3"/>
    <w:rsid w:val="00E8709B"/>
    <w:rsid w:val="00E874A9"/>
    <w:rsid w:val="00E874FA"/>
    <w:rsid w:val="00E87B49"/>
    <w:rsid w:val="00E9098C"/>
    <w:rsid w:val="00E9146C"/>
    <w:rsid w:val="00E91E10"/>
    <w:rsid w:val="00E91E9F"/>
    <w:rsid w:val="00E921AD"/>
    <w:rsid w:val="00E92718"/>
    <w:rsid w:val="00E92955"/>
    <w:rsid w:val="00E92B4B"/>
    <w:rsid w:val="00E92F62"/>
    <w:rsid w:val="00E93253"/>
    <w:rsid w:val="00E934CB"/>
    <w:rsid w:val="00E9368F"/>
    <w:rsid w:val="00E93E66"/>
    <w:rsid w:val="00E94C7B"/>
    <w:rsid w:val="00E9626D"/>
    <w:rsid w:val="00E963EE"/>
    <w:rsid w:val="00E966FB"/>
    <w:rsid w:val="00E968E7"/>
    <w:rsid w:val="00E9703D"/>
    <w:rsid w:val="00E9713C"/>
    <w:rsid w:val="00E971F0"/>
    <w:rsid w:val="00E97B5F"/>
    <w:rsid w:val="00E97BE3"/>
    <w:rsid w:val="00E97CBE"/>
    <w:rsid w:val="00EA05C0"/>
    <w:rsid w:val="00EA0666"/>
    <w:rsid w:val="00EA1324"/>
    <w:rsid w:val="00EA13E1"/>
    <w:rsid w:val="00EA1A02"/>
    <w:rsid w:val="00EA1FBD"/>
    <w:rsid w:val="00EA2000"/>
    <w:rsid w:val="00EA29BA"/>
    <w:rsid w:val="00EA2BB9"/>
    <w:rsid w:val="00EA2D86"/>
    <w:rsid w:val="00EA3073"/>
    <w:rsid w:val="00EA35DB"/>
    <w:rsid w:val="00EA399D"/>
    <w:rsid w:val="00EA3B14"/>
    <w:rsid w:val="00EA3B3B"/>
    <w:rsid w:val="00EA3FE5"/>
    <w:rsid w:val="00EA407B"/>
    <w:rsid w:val="00EA42EC"/>
    <w:rsid w:val="00EA432B"/>
    <w:rsid w:val="00EA4393"/>
    <w:rsid w:val="00EA47CB"/>
    <w:rsid w:val="00EA4893"/>
    <w:rsid w:val="00EA4CC8"/>
    <w:rsid w:val="00EA4EDA"/>
    <w:rsid w:val="00EA4FC8"/>
    <w:rsid w:val="00EA53F5"/>
    <w:rsid w:val="00EA57D6"/>
    <w:rsid w:val="00EA6062"/>
    <w:rsid w:val="00EA60D3"/>
    <w:rsid w:val="00EA6782"/>
    <w:rsid w:val="00EA6EAD"/>
    <w:rsid w:val="00EA7922"/>
    <w:rsid w:val="00EA7A0F"/>
    <w:rsid w:val="00EA7BA9"/>
    <w:rsid w:val="00EA7C13"/>
    <w:rsid w:val="00EA7C50"/>
    <w:rsid w:val="00EB0542"/>
    <w:rsid w:val="00EB0C2C"/>
    <w:rsid w:val="00EB0D58"/>
    <w:rsid w:val="00EB0DD1"/>
    <w:rsid w:val="00EB0FD0"/>
    <w:rsid w:val="00EB1BB4"/>
    <w:rsid w:val="00EB1C9E"/>
    <w:rsid w:val="00EB2090"/>
    <w:rsid w:val="00EB2204"/>
    <w:rsid w:val="00EB254E"/>
    <w:rsid w:val="00EB2A45"/>
    <w:rsid w:val="00EB30A6"/>
    <w:rsid w:val="00EB3445"/>
    <w:rsid w:val="00EB3898"/>
    <w:rsid w:val="00EB3A12"/>
    <w:rsid w:val="00EB3E53"/>
    <w:rsid w:val="00EB3F65"/>
    <w:rsid w:val="00EB46C3"/>
    <w:rsid w:val="00EB48D1"/>
    <w:rsid w:val="00EB4921"/>
    <w:rsid w:val="00EB5089"/>
    <w:rsid w:val="00EB5441"/>
    <w:rsid w:val="00EB563C"/>
    <w:rsid w:val="00EB61B7"/>
    <w:rsid w:val="00EB6271"/>
    <w:rsid w:val="00EB6AE5"/>
    <w:rsid w:val="00EB6CD3"/>
    <w:rsid w:val="00EC034E"/>
    <w:rsid w:val="00EC0E3E"/>
    <w:rsid w:val="00EC0F2C"/>
    <w:rsid w:val="00EC1B3D"/>
    <w:rsid w:val="00EC1BB1"/>
    <w:rsid w:val="00EC1D21"/>
    <w:rsid w:val="00EC2541"/>
    <w:rsid w:val="00EC27BB"/>
    <w:rsid w:val="00EC2A3E"/>
    <w:rsid w:val="00EC2E30"/>
    <w:rsid w:val="00EC335A"/>
    <w:rsid w:val="00EC3518"/>
    <w:rsid w:val="00EC3987"/>
    <w:rsid w:val="00EC3EBD"/>
    <w:rsid w:val="00EC3EC5"/>
    <w:rsid w:val="00EC405F"/>
    <w:rsid w:val="00EC533B"/>
    <w:rsid w:val="00EC5704"/>
    <w:rsid w:val="00EC5AB4"/>
    <w:rsid w:val="00EC6026"/>
    <w:rsid w:val="00EC61BC"/>
    <w:rsid w:val="00EC64F7"/>
    <w:rsid w:val="00EC6728"/>
    <w:rsid w:val="00EC6871"/>
    <w:rsid w:val="00EC75C1"/>
    <w:rsid w:val="00ED0258"/>
    <w:rsid w:val="00ED093C"/>
    <w:rsid w:val="00ED096E"/>
    <w:rsid w:val="00ED11A7"/>
    <w:rsid w:val="00ED16CF"/>
    <w:rsid w:val="00ED1AE2"/>
    <w:rsid w:val="00ED1B68"/>
    <w:rsid w:val="00ED1CB0"/>
    <w:rsid w:val="00ED1D5A"/>
    <w:rsid w:val="00ED2073"/>
    <w:rsid w:val="00ED21B4"/>
    <w:rsid w:val="00ED260E"/>
    <w:rsid w:val="00ED2B39"/>
    <w:rsid w:val="00ED3058"/>
    <w:rsid w:val="00ED332F"/>
    <w:rsid w:val="00ED34ED"/>
    <w:rsid w:val="00ED3550"/>
    <w:rsid w:val="00ED41A6"/>
    <w:rsid w:val="00ED442A"/>
    <w:rsid w:val="00ED4AB4"/>
    <w:rsid w:val="00ED4D12"/>
    <w:rsid w:val="00ED4F53"/>
    <w:rsid w:val="00ED51F7"/>
    <w:rsid w:val="00ED5363"/>
    <w:rsid w:val="00ED5384"/>
    <w:rsid w:val="00ED5739"/>
    <w:rsid w:val="00ED573D"/>
    <w:rsid w:val="00ED5DA7"/>
    <w:rsid w:val="00ED5E51"/>
    <w:rsid w:val="00ED6012"/>
    <w:rsid w:val="00ED6E93"/>
    <w:rsid w:val="00ED702B"/>
    <w:rsid w:val="00ED73C9"/>
    <w:rsid w:val="00ED7E78"/>
    <w:rsid w:val="00ED7F3C"/>
    <w:rsid w:val="00EE0A3F"/>
    <w:rsid w:val="00EE0E9A"/>
    <w:rsid w:val="00EE15AF"/>
    <w:rsid w:val="00EE15FA"/>
    <w:rsid w:val="00EE1D51"/>
    <w:rsid w:val="00EE22D0"/>
    <w:rsid w:val="00EE24A2"/>
    <w:rsid w:val="00EE2DF3"/>
    <w:rsid w:val="00EE2FFA"/>
    <w:rsid w:val="00EE333D"/>
    <w:rsid w:val="00EE3472"/>
    <w:rsid w:val="00EE35CC"/>
    <w:rsid w:val="00EE36C7"/>
    <w:rsid w:val="00EE3FEA"/>
    <w:rsid w:val="00EE405D"/>
    <w:rsid w:val="00EE4B5E"/>
    <w:rsid w:val="00EE57F4"/>
    <w:rsid w:val="00EE67EC"/>
    <w:rsid w:val="00EE6ABD"/>
    <w:rsid w:val="00EE6C3A"/>
    <w:rsid w:val="00EE6DAB"/>
    <w:rsid w:val="00EE6E2D"/>
    <w:rsid w:val="00EE7798"/>
    <w:rsid w:val="00EE7A23"/>
    <w:rsid w:val="00EF03D8"/>
    <w:rsid w:val="00EF0F2A"/>
    <w:rsid w:val="00EF0FB3"/>
    <w:rsid w:val="00EF13AA"/>
    <w:rsid w:val="00EF152C"/>
    <w:rsid w:val="00EF2523"/>
    <w:rsid w:val="00EF3981"/>
    <w:rsid w:val="00EF3F3E"/>
    <w:rsid w:val="00EF4683"/>
    <w:rsid w:val="00EF4CA8"/>
    <w:rsid w:val="00EF52CA"/>
    <w:rsid w:val="00EF5500"/>
    <w:rsid w:val="00EF56D1"/>
    <w:rsid w:val="00EF5A50"/>
    <w:rsid w:val="00EF5A95"/>
    <w:rsid w:val="00EF5C96"/>
    <w:rsid w:val="00EF5EBB"/>
    <w:rsid w:val="00EF5F77"/>
    <w:rsid w:val="00EF61D5"/>
    <w:rsid w:val="00EF6555"/>
    <w:rsid w:val="00EF65ED"/>
    <w:rsid w:val="00EF66E9"/>
    <w:rsid w:val="00EF6839"/>
    <w:rsid w:val="00EF6842"/>
    <w:rsid w:val="00EF6D26"/>
    <w:rsid w:val="00EF7517"/>
    <w:rsid w:val="00EF76C6"/>
    <w:rsid w:val="00EF79B9"/>
    <w:rsid w:val="00EF7CF2"/>
    <w:rsid w:val="00F007C4"/>
    <w:rsid w:val="00F00E56"/>
    <w:rsid w:val="00F0156D"/>
    <w:rsid w:val="00F0159E"/>
    <w:rsid w:val="00F0178E"/>
    <w:rsid w:val="00F01A64"/>
    <w:rsid w:val="00F01B7B"/>
    <w:rsid w:val="00F0242C"/>
    <w:rsid w:val="00F0258B"/>
    <w:rsid w:val="00F0272C"/>
    <w:rsid w:val="00F02DDD"/>
    <w:rsid w:val="00F030C4"/>
    <w:rsid w:val="00F033B7"/>
    <w:rsid w:val="00F0384A"/>
    <w:rsid w:val="00F0385B"/>
    <w:rsid w:val="00F03BF9"/>
    <w:rsid w:val="00F04513"/>
    <w:rsid w:val="00F045B1"/>
    <w:rsid w:val="00F046B1"/>
    <w:rsid w:val="00F04714"/>
    <w:rsid w:val="00F04993"/>
    <w:rsid w:val="00F0500F"/>
    <w:rsid w:val="00F050BC"/>
    <w:rsid w:val="00F0528C"/>
    <w:rsid w:val="00F05559"/>
    <w:rsid w:val="00F055ED"/>
    <w:rsid w:val="00F05AF0"/>
    <w:rsid w:val="00F05CAD"/>
    <w:rsid w:val="00F05CF5"/>
    <w:rsid w:val="00F05D85"/>
    <w:rsid w:val="00F06657"/>
    <w:rsid w:val="00F06B28"/>
    <w:rsid w:val="00F06B7E"/>
    <w:rsid w:val="00F06E41"/>
    <w:rsid w:val="00F0706E"/>
    <w:rsid w:val="00F0737A"/>
    <w:rsid w:val="00F07A72"/>
    <w:rsid w:val="00F07C0C"/>
    <w:rsid w:val="00F07F27"/>
    <w:rsid w:val="00F07FA3"/>
    <w:rsid w:val="00F100A3"/>
    <w:rsid w:val="00F103A6"/>
    <w:rsid w:val="00F10EB8"/>
    <w:rsid w:val="00F10F73"/>
    <w:rsid w:val="00F111C3"/>
    <w:rsid w:val="00F114CC"/>
    <w:rsid w:val="00F11922"/>
    <w:rsid w:val="00F11DD1"/>
    <w:rsid w:val="00F11FDD"/>
    <w:rsid w:val="00F12045"/>
    <w:rsid w:val="00F1255B"/>
    <w:rsid w:val="00F12818"/>
    <w:rsid w:val="00F142B8"/>
    <w:rsid w:val="00F14339"/>
    <w:rsid w:val="00F143EC"/>
    <w:rsid w:val="00F14BAF"/>
    <w:rsid w:val="00F14C5F"/>
    <w:rsid w:val="00F14F71"/>
    <w:rsid w:val="00F16557"/>
    <w:rsid w:val="00F1658D"/>
    <w:rsid w:val="00F16738"/>
    <w:rsid w:val="00F16DA6"/>
    <w:rsid w:val="00F16F0C"/>
    <w:rsid w:val="00F17117"/>
    <w:rsid w:val="00F179CD"/>
    <w:rsid w:val="00F17AC7"/>
    <w:rsid w:val="00F17F6F"/>
    <w:rsid w:val="00F17F91"/>
    <w:rsid w:val="00F20823"/>
    <w:rsid w:val="00F20DE4"/>
    <w:rsid w:val="00F21074"/>
    <w:rsid w:val="00F210E4"/>
    <w:rsid w:val="00F21DCF"/>
    <w:rsid w:val="00F21F62"/>
    <w:rsid w:val="00F22355"/>
    <w:rsid w:val="00F225A2"/>
    <w:rsid w:val="00F22FA3"/>
    <w:rsid w:val="00F2314E"/>
    <w:rsid w:val="00F235CF"/>
    <w:rsid w:val="00F23C23"/>
    <w:rsid w:val="00F243F6"/>
    <w:rsid w:val="00F2469C"/>
    <w:rsid w:val="00F247EC"/>
    <w:rsid w:val="00F24A92"/>
    <w:rsid w:val="00F252D8"/>
    <w:rsid w:val="00F256D9"/>
    <w:rsid w:val="00F25998"/>
    <w:rsid w:val="00F266F0"/>
    <w:rsid w:val="00F273CB"/>
    <w:rsid w:val="00F27B50"/>
    <w:rsid w:val="00F27CD3"/>
    <w:rsid w:val="00F30C87"/>
    <w:rsid w:val="00F31324"/>
    <w:rsid w:val="00F3168F"/>
    <w:rsid w:val="00F319BC"/>
    <w:rsid w:val="00F31C99"/>
    <w:rsid w:val="00F324C7"/>
    <w:rsid w:val="00F3262B"/>
    <w:rsid w:val="00F3274A"/>
    <w:rsid w:val="00F32D47"/>
    <w:rsid w:val="00F32DB3"/>
    <w:rsid w:val="00F3313C"/>
    <w:rsid w:val="00F3342B"/>
    <w:rsid w:val="00F339DF"/>
    <w:rsid w:val="00F33E20"/>
    <w:rsid w:val="00F34272"/>
    <w:rsid w:val="00F34918"/>
    <w:rsid w:val="00F34A23"/>
    <w:rsid w:val="00F34F44"/>
    <w:rsid w:val="00F3500B"/>
    <w:rsid w:val="00F35B84"/>
    <w:rsid w:val="00F35F3C"/>
    <w:rsid w:val="00F362CF"/>
    <w:rsid w:val="00F362DE"/>
    <w:rsid w:val="00F3641E"/>
    <w:rsid w:val="00F3669D"/>
    <w:rsid w:val="00F376BE"/>
    <w:rsid w:val="00F3770C"/>
    <w:rsid w:val="00F37770"/>
    <w:rsid w:val="00F37FC3"/>
    <w:rsid w:val="00F405CF"/>
    <w:rsid w:val="00F4066D"/>
    <w:rsid w:val="00F40A00"/>
    <w:rsid w:val="00F411B4"/>
    <w:rsid w:val="00F41B79"/>
    <w:rsid w:val="00F41B92"/>
    <w:rsid w:val="00F41E76"/>
    <w:rsid w:val="00F426E0"/>
    <w:rsid w:val="00F428B4"/>
    <w:rsid w:val="00F4298E"/>
    <w:rsid w:val="00F42F7A"/>
    <w:rsid w:val="00F43155"/>
    <w:rsid w:val="00F436BC"/>
    <w:rsid w:val="00F43A10"/>
    <w:rsid w:val="00F43ED0"/>
    <w:rsid w:val="00F44230"/>
    <w:rsid w:val="00F446AE"/>
    <w:rsid w:val="00F44FD5"/>
    <w:rsid w:val="00F456BD"/>
    <w:rsid w:val="00F4679E"/>
    <w:rsid w:val="00F467E4"/>
    <w:rsid w:val="00F476B4"/>
    <w:rsid w:val="00F47701"/>
    <w:rsid w:val="00F478FF"/>
    <w:rsid w:val="00F47A4C"/>
    <w:rsid w:val="00F47C22"/>
    <w:rsid w:val="00F47CA1"/>
    <w:rsid w:val="00F50323"/>
    <w:rsid w:val="00F50834"/>
    <w:rsid w:val="00F508A8"/>
    <w:rsid w:val="00F5213B"/>
    <w:rsid w:val="00F525EB"/>
    <w:rsid w:val="00F528FA"/>
    <w:rsid w:val="00F52ED6"/>
    <w:rsid w:val="00F531D2"/>
    <w:rsid w:val="00F532DB"/>
    <w:rsid w:val="00F53F5C"/>
    <w:rsid w:val="00F5401D"/>
    <w:rsid w:val="00F540C3"/>
    <w:rsid w:val="00F546EF"/>
    <w:rsid w:val="00F5482A"/>
    <w:rsid w:val="00F54B9C"/>
    <w:rsid w:val="00F551A7"/>
    <w:rsid w:val="00F5529D"/>
    <w:rsid w:val="00F5544A"/>
    <w:rsid w:val="00F55E7C"/>
    <w:rsid w:val="00F567B0"/>
    <w:rsid w:val="00F57606"/>
    <w:rsid w:val="00F579A4"/>
    <w:rsid w:val="00F57C1F"/>
    <w:rsid w:val="00F57C37"/>
    <w:rsid w:val="00F57DF3"/>
    <w:rsid w:val="00F60190"/>
    <w:rsid w:val="00F60352"/>
    <w:rsid w:val="00F6053F"/>
    <w:rsid w:val="00F605E8"/>
    <w:rsid w:val="00F60964"/>
    <w:rsid w:val="00F61263"/>
    <w:rsid w:val="00F6150C"/>
    <w:rsid w:val="00F618AE"/>
    <w:rsid w:val="00F61A73"/>
    <w:rsid w:val="00F61B27"/>
    <w:rsid w:val="00F62028"/>
    <w:rsid w:val="00F62113"/>
    <w:rsid w:val="00F6308C"/>
    <w:rsid w:val="00F632DD"/>
    <w:rsid w:val="00F63CC4"/>
    <w:rsid w:val="00F63EBE"/>
    <w:rsid w:val="00F64294"/>
    <w:rsid w:val="00F64E53"/>
    <w:rsid w:val="00F65006"/>
    <w:rsid w:val="00F650AE"/>
    <w:rsid w:val="00F6529F"/>
    <w:rsid w:val="00F653CE"/>
    <w:rsid w:val="00F654E3"/>
    <w:rsid w:val="00F657F5"/>
    <w:rsid w:val="00F65A44"/>
    <w:rsid w:val="00F65A7D"/>
    <w:rsid w:val="00F65AFD"/>
    <w:rsid w:val="00F65D0E"/>
    <w:rsid w:val="00F65D38"/>
    <w:rsid w:val="00F662FF"/>
    <w:rsid w:val="00F6654F"/>
    <w:rsid w:val="00F6661E"/>
    <w:rsid w:val="00F66779"/>
    <w:rsid w:val="00F669B9"/>
    <w:rsid w:val="00F66B58"/>
    <w:rsid w:val="00F66BCB"/>
    <w:rsid w:val="00F66F51"/>
    <w:rsid w:val="00F675BB"/>
    <w:rsid w:val="00F67635"/>
    <w:rsid w:val="00F67931"/>
    <w:rsid w:val="00F700F9"/>
    <w:rsid w:val="00F70C93"/>
    <w:rsid w:val="00F71092"/>
    <w:rsid w:val="00F716B2"/>
    <w:rsid w:val="00F717A6"/>
    <w:rsid w:val="00F71842"/>
    <w:rsid w:val="00F71AEC"/>
    <w:rsid w:val="00F71C6F"/>
    <w:rsid w:val="00F7226A"/>
    <w:rsid w:val="00F724FB"/>
    <w:rsid w:val="00F729DE"/>
    <w:rsid w:val="00F72CA0"/>
    <w:rsid w:val="00F72DF1"/>
    <w:rsid w:val="00F73421"/>
    <w:rsid w:val="00F736DF"/>
    <w:rsid w:val="00F737FF"/>
    <w:rsid w:val="00F739FC"/>
    <w:rsid w:val="00F73C60"/>
    <w:rsid w:val="00F73E1C"/>
    <w:rsid w:val="00F7462B"/>
    <w:rsid w:val="00F74B6F"/>
    <w:rsid w:val="00F7537F"/>
    <w:rsid w:val="00F7559E"/>
    <w:rsid w:val="00F75636"/>
    <w:rsid w:val="00F75B9F"/>
    <w:rsid w:val="00F75FE2"/>
    <w:rsid w:val="00F7612D"/>
    <w:rsid w:val="00F76139"/>
    <w:rsid w:val="00F76549"/>
    <w:rsid w:val="00F765AF"/>
    <w:rsid w:val="00F76A30"/>
    <w:rsid w:val="00F77334"/>
    <w:rsid w:val="00F775B3"/>
    <w:rsid w:val="00F77B81"/>
    <w:rsid w:val="00F77C60"/>
    <w:rsid w:val="00F80540"/>
    <w:rsid w:val="00F805A8"/>
    <w:rsid w:val="00F8079F"/>
    <w:rsid w:val="00F8097A"/>
    <w:rsid w:val="00F81399"/>
    <w:rsid w:val="00F81422"/>
    <w:rsid w:val="00F8164C"/>
    <w:rsid w:val="00F81663"/>
    <w:rsid w:val="00F81B95"/>
    <w:rsid w:val="00F82079"/>
    <w:rsid w:val="00F82212"/>
    <w:rsid w:val="00F8223E"/>
    <w:rsid w:val="00F82B2D"/>
    <w:rsid w:val="00F83106"/>
    <w:rsid w:val="00F83139"/>
    <w:rsid w:val="00F83261"/>
    <w:rsid w:val="00F833C2"/>
    <w:rsid w:val="00F83445"/>
    <w:rsid w:val="00F834F3"/>
    <w:rsid w:val="00F84115"/>
    <w:rsid w:val="00F844D5"/>
    <w:rsid w:val="00F850BD"/>
    <w:rsid w:val="00F85578"/>
    <w:rsid w:val="00F85A3B"/>
    <w:rsid w:val="00F85E70"/>
    <w:rsid w:val="00F860C1"/>
    <w:rsid w:val="00F863FB"/>
    <w:rsid w:val="00F865A3"/>
    <w:rsid w:val="00F86B5B"/>
    <w:rsid w:val="00F87087"/>
    <w:rsid w:val="00F879F6"/>
    <w:rsid w:val="00F87A55"/>
    <w:rsid w:val="00F87EE7"/>
    <w:rsid w:val="00F900E8"/>
    <w:rsid w:val="00F90670"/>
    <w:rsid w:val="00F90AC3"/>
    <w:rsid w:val="00F90EA7"/>
    <w:rsid w:val="00F90EB8"/>
    <w:rsid w:val="00F90EFB"/>
    <w:rsid w:val="00F912FD"/>
    <w:rsid w:val="00F919B8"/>
    <w:rsid w:val="00F91C5B"/>
    <w:rsid w:val="00F923AB"/>
    <w:rsid w:val="00F92601"/>
    <w:rsid w:val="00F927EF"/>
    <w:rsid w:val="00F92978"/>
    <w:rsid w:val="00F92C68"/>
    <w:rsid w:val="00F92ED0"/>
    <w:rsid w:val="00F92F46"/>
    <w:rsid w:val="00F930E2"/>
    <w:rsid w:val="00F93224"/>
    <w:rsid w:val="00F93489"/>
    <w:rsid w:val="00F937C5"/>
    <w:rsid w:val="00F93A61"/>
    <w:rsid w:val="00F93FCB"/>
    <w:rsid w:val="00F942DD"/>
    <w:rsid w:val="00F94473"/>
    <w:rsid w:val="00F94D67"/>
    <w:rsid w:val="00F94DDA"/>
    <w:rsid w:val="00F95166"/>
    <w:rsid w:val="00F95553"/>
    <w:rsid w:val="00F95A8C"/>
    <w:rsid w:val="00F975FE"/>
    <w:rsid w:val="00F97649"/>
    <w:rsid w:val="00FA041A"/>
    <w:rsid w:val="00FA051C"/>
    <w:rsid w:val="00FA05CD"/>
    <w:rsid w:val="00FA065A"/>
    <w:rsid w:val="00FA0A6E"/>
    <w:rsid w:val="00FA1295"/>
    <w:rsid w:val="00FA1463"/>
    <w:rsid w:val="00FA153B"/>
    <w:rsid w:val="00FA1EBA"/>
    <w:rsid w:val="00FA1F36"/>
    <w:rsid w:val="00FA2092"/>
    <w:rsid w:val="00FA2CEE"/>
    <w:rsid w:val="00FA2ED8"/>
    <w:rsid w:val="00FA31A6"/>
    <w:rsid w:val="00FA3232"/>
    <w:rsid w:val="00FA4274"/>
    <w:rsid w:val="00FA4844"/>
    <w:rsid w:val="00FA49B5"/>
    <w:rsid w:val="00FA4E55"/>
    <w:rsid w:val="00FA543D"/>
    <w:rsid w:val="00FA5469"/>
    <w:rsid w:val="00FA5C08"/>
    <w:rsid w:val="00FA5FC1"/>
    <w:rsid w:val="00FA687B"/>
    <w:rsid w:val="00FA696C"/>
    <w:rsid w:val="00FA69A9"/>
    <w:rsid w:val="00FA69EF"/>
    <w:rsid w:val="00FA7094"/>
    <w:rsid w:val="00FA70F6"/>
    <w:rsid w:val="00FA7219"/>
    <w:rsid w:val="00FA75A4"/>
    <w:rsid w:val="00FA79AC"/>
    <w:rsid w:val="00FA7AFC"/>
    <w:rsid w:val="00FA7CE5"/>
    <w:rsid w:val="00FA7CEA"/>
    <w:rsid w:val="00FA7DB5"/>
    <w:rsid w:val="00FA7E4A"/>
    <w:rsid w:val="00FA7E5A"/>
    <w:rsid w:val="00FA7F03"/>
    <w:rsid w:val="00FB003A"/>
    <w:rsid w:val="00FB00B7"/>
    <w:rsid w:val="00FB017A"/>
    <w:rsid w:val="00FB09F9"/>
    <w:rsid w:val="00FB0AAD"/>
    <w:rsid w:val="00FB0D83"/>
    <w:rsid w:val="00FB0F7B"/>
    <w:rsid w:val="00FB0FA7"/>
    <w:rsid w:val="00FB17C2"/>
    <w:rsid w:val="00FB2528"/>
    <w:rsid w:val="00FB28B7"/>
    <w:rsid w:val="00FB2A69"/>
    <w:rsid w:val="00FB2F5D"/>
    <w:rsid w:val="00FB3091"/>
    <w:rsid w:val="00FB3171"/>
    <w:rsid w:val="00FB4303"/>
    <w:rsid w:val="00FB4678"/>
    <w:rsid w:val="00FB4C20"/>
    <w:rsid w:val="00FB530A"/>
    <w:rsid w:val="00FB5391"/>
    <w:rsid w:val="00FB5711"/>
    <w:rsid w:val="00FB5EFC"/>
    <w:rsid w:val="00FB618C"/>
    <w:rsid w:val="00FB619A"/>
    <w:rsid w:val="00FB682C"/>
    <w:rsid w:val="00FB6ACE"/>
    <w:rsid w:val="00FB7145"/>
    <w:rsid w:val="00FB768F"/>
    <w:rsid w:val="00FB7954"/>
    <w:rsid w:val="00FB7B01"/>
    <w:rsid w:val="00FC00CC"/>
    <w:rsid w:val="00FC04A4"/>
    <w:rsid w:val="00FC0635"/>
    <w:rsid w:val="00FC07E4"/>
    <w:rsid w:val="00FC1438"/>
    <w:rsid w:val="00FC1467"/>
    <w:rsid w:val="00FC23CD"/>
    <w:rsid w:val="00FC25C7"/>
    <w:rsid w:val="00FC2A10"/>
    <w:rsid w:val="00FC314C"/>
    <w:rsid w:val="00FC332D"/>
    <w:rsid w:val="00FC350E"/>
    <w:rsid w:val="00FC37E9"/>
    <w:rsid w:val="00FC42D4"/>
    <w:rsid w:val="00FC440B"/>
    <w:rsid w:val="00FC4A40"/>
    <w:rsid w:val="00FC4C98"/>
    <w:rsid w:val="00FC4D76"/>
    <w:rsid w:val="00FC56AB"/>
    <w:rsid w:val="00FC5881"/>
    <w:rsid w:val="00FC5A17"/>
    <w:rsid w:val="00FC6213"/>
    <w:rsid w:val="00FC6488"/>
    <w:rsid w:val="00FC651F"/>
    <w:rsid w:val="00FC6993"/>
    <w:rsid w:val="00FC6B41"/>
    <w:rsid w:val="00FC6C5A"/>
    <w:rsid w:val="00FC7181"/>
    <w:rsid w:val="00FC73F8"/>
    <w:rsid w:val="00FC73FD"/>
    <w:rsid w:val="00FC7633"/>
    <w:rsid w:val="00FD0253"/>
    <w:rsid w:val="00FD0522"/>
    <w:rsid w:val="00FD15EB"/>
    <w:rsid w:val="00FD17AA"/>
    <w:rsid w:val="00FD1EBF"/>
    <w:rsid w:val="00FD1F8D"/>
    <w:rsid w:val="00FD2249"/>
    <w:rsid w:val="00FD2D9B"/>
    <w:rsid w:val="00FD2FB2"/>
    <w:rsid w:val="00FD30A5"/>
    <w:rsid w:val="00FD3258"/>
    <w:rsid w:val="00FD3354"/>
    <w:rsid w:val="00FD3536"/>
    <w:rsid w:val="00FD368A"/>
    <w:rsid w:val="00FD36F1"/>
    <w:rsid w:val="00FD4219"/>
    <w:rsid w:val="00FD4325"/>
    <w:rsid w:val="00FD441D"/>
    <w:rsid w:val="00FD4603"/>
    <w:rsid w:val="00FD4845"/>
    <w:rsid w:val="00FD49CF"/>
    <w:rsid w:val="00FD4C90"/>
    <w:rsid w:val="00FD552D"/>
    <w:rsid w:val="00FD5BBC"/>
    <w:rsid w:val="00FD6078"/>
    <w:rsid w:val="00FD60EF"/>
    <w:rsid w:val="00FD6689"/>
    <w:rsid w:val="00FD6AF3"/>
    <w:rsid w:val="00FD6BBE"/>
    <w:rsid w:val="00FD6CEB"/>
    <w:rsid w:val="00FD7264"/>
    <w:rsid w:val="00FD7281"/>
    <w:rsid w:val="00FD78D6"/>
    <w:rsid w:val="00FD79E4"/>
    <w:rsid w:val="00FD7A36"/>
    <w:rsid w:val="00FD7AC5"/>
    <w:rsid w:val="00FD7B15"/>
    <w:rsid w:val="00FD7EEC"/>
    <w:rsid w:val="00FE01BA"/>
    <w:rsid w:val="00FE0325"/>
    <w:rsid w:val="00FE03DA"/>
    <w:rsid w:val="00FE080D"/>
    <w:rsid w:val="00FE0927"/>
    <w:rsid w:val="00FE0B30"/>
    <w:rsid w:val="00FE11A9"/>
    <w:rsid w:val="00FE1254"/>
    <w:rsid w:val="00FE1364"/>
    <w:rsid w:val="00FE1705"/>
    <w:rsid w:val="00FE195F"/>
    <w:rsid w:val="00FE1D7F"/>
    <w:rsid w:val="00FE1ECB"/>
    <w:rsid w:val="00FE2330"/>
    <w:rsid w:val="00FE2565"/>
    <w:rsid w:val="00FE29D4"/>
    <w:rsid w:val="00FE2E1F"/>
    <w:rsid w:val="00FE30C8"/>
    <w:rsid w:val="00FE37E2"/>
    <w:rsid w:val="00FE387D"/>
    <w:rsid w:val="00FE3B55"/>
    <w:rsid w:val="00FE3B8E"/>
    <w:rsid w:val="00FE40A8"/>
    <w:rsid w:val="00FE410C"/>
    <w:rsid w:val="00FE4B55"/>
    <w:rsid w:val="00FE5695"/>
    <w:rsid w:val="00FE5A96"/>
    <w:rsid w:val="00FE5E89"/>
    <w:rsid w:val="00FE676C"/>
    <w:rsid w:val="00FE6C2F"/>
    <w:rsid w:val="00FE6C98"/>
    <w:rsid w:val="00FE6EB5"/>
    <w:rsid w:val="00FE7D8F"/>
    <w:rsid w:val="00FF0470"/>
    <w:rsid w:val="00FF05DD"/>
    <w:rsid w:val="00FF063B"/>
    <w:rsid w:val="00FF0888"/>
    <w:rsid w:val="00FF0AB5"/>
    <w:rsid w:val="00FF0BE5"/>
    <w:rsid w:val="00FF18FB"/>
    <w:rsid w:val="00FF1DFE"/>
    <w:rsid w:val="00FF2044"/>
    <w:rsid w:val="00FF220C"/>
    <w:rsid w:val="00FF29E5"/>
    <w:rsid w:val="00FF2C62"/>
    <w:rsid w:val="00FF2CCA"/>
    <w:rsid w:val="00FF2D8F"/>
    <w:rsid w:val="00FF30CE"/>
    <w:rsid w:val="00FF46AD"/>
    <w:rsid w:val="00FF488A"/>
    <w:rsid w:val="00FF4B87"/>
    <w:rsid w:val="00FF521F"/>
    <w:rsid w:val="00FF558E"/>
    <w:rsid w:val="00FF581E"/>
    <w:rsid w:val="00FF59F3"/>
    <w:rsid w:val="00FF5B10"/>
    <w:rsid w:val="00FF5CB3"/>
    <w:rsid w:val="00FF64B2"/>
    <w:rsid w:val="00FF685C"/>
    <w:rsid w:val="00FF6E50"/>
    <w:rsid w:val="00FF72D6"/>
    <w:rsid w:val="00FF7AB7"/>
  </w:rsids>
  <m:mathPr>
    <m:mathFont m:val="Cambria Math"/>
    <m:brkBin m:val="before"/>
    <m:brkBinSub m:val="--"/>
    <m:smallFrac m:val="0"/>
    <m:dispDef/>
    <m:lMargin m:val="0"/>
    <m:rMargin m:val="0"/>
    <m:defJc m:val="centerGroup"/>
    <m:wrapIndent m:val="1440"/>
    <m:intLim m:val="subSup"/>
    <m:naryLim m:val="undOvr"/>
  </m:mathPr>
  <w:themeFontLang w:val="lt-LT"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22478"/>
  <w15:docId w15:val="{D15586F2-FB97-4E18-997A-29BBE7C66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696"/>
    <w:pPr>
      <w:spacing w:after="200" w:line="276" w:lineRule="auto"/>
    </w:pPr>
    <w:rPr>
      <w:rFonts w:eastAsia="Calibri"/>
      <w:sz w:val="24"/>
      <w:szCs w:val="22"/>
      <w:lang w:eastAsia="en-US"/>
    </w:rPr>
  </w:style>
  <w:style w:type="paragraph" w:styleId="Heading1">
    <w:name w:val="heading 1"/>
    <w:aliases w:val="Heading 1mano"/>
    <w:basedOn w:val="Normal"/>
    <w:next w:val="Normal"/>
    <w:link w:val="Heading1Char"/>
    <w:uiPriority w:val="99"/>
    <w:qFormat/>
    <w:rsid w:val="00977E86"/>
    <w:pPr>
      <w:keepNext/>
      <w:numPr>
        <w:numId w:val="1"/>
      </w:numPr>
      <w:spacing w:before="360" w:after="360"/>
      <w:jc w:val="center"/>
      <w:outlineLvl w:val="0"/>
    </w:pPr>
    <w:rPr>
      <w:sz w:val="28"/>
      <w:szCs w:val="20"/>
    </w:rPr>
  </w:style>
  <w:style w:type="paragraph" w:styleId="Heading2">
    <w:name w:val="heading 2"/>
    <w:aliases w:val="Title Header2,Header_mano2"/>
    <w:basedOn w:val="Normal"/>
    <w:next w:val="Normal"/>
    <w:link w:val="Heading2Char"/>
    <w:uiPriority w:val="99"/>
    <w:qFormat/>
    <w:rsid w:val="00977E86"/>
    <w:pPr>
      <w:numPr>
        <w:ilvl w:val="1"/>
        <w:numId w:val="1"/>
      </w:numPr>
      <w:jc w:val="both"/>
      <w:outlineLvl w:val="1"/>
    </w:pPr>
    <w:rPr>
      <w:szCs w:val="20"/>
    </w:rPr>
  </w:style>
  <w:style w:type="paragraph" w:styleId="Heading3">
    <w:name w:val="heading 3"/>
    <w:aliases w:val="Section Header3,Sub-Clause Paragraph"/>
    <w:basedOn w:val="Normal"/>
    <w:next w:val="Normal"/>
    <w:link w:val="Heading3Char"/>
    <w:qFormat/>
    <w:rsid w:val="00977E86"/>
    <w:pPr>
      <w:keepNext/>
      <w:numPr>
        <w:ilvl w:val="2"/>
        <w:numId w:val="1"/>
      </w:numPr>
      <w:jc w:val="both"/>
      <w:outlineLvl w:val="2"/>
    </w:pPr>
    <w:rPr>
      <w:szCs w:val="20"/>
    </w:rPr>
  </w:style>
  <w:style w:type="paragraph" w:styleId="Heading4">
    <w:name w:val="heading 4"/>
    <w:aliases w:val=" Sub-Clause Sub-paragraph,Sub-Clause Sub-paragraph,Heading 4 Char Char Char Char,hd4"/>
    <w:basedOn w:val="Normal"/>
    <w:next w:val="Normal"/>
    <w:link w:val="Heading4Char"/>
    <w:qFormat/>
    <w:rsid w:val="00977E86"/>
    <w:pPr>
      <w:keepNext/>
      <w:numPr>
        <w:ilvl w:val="3"/>
        <w:numId w:val="1"/>
      </w:numPr>
      <w:outlineLvl w:val="3"/>
    </w:pPr>
    <w:rPr>
      <w:b/>
      <w:sz w:val="44"/>
      <w:szCs w:val="20"/>
    </w:rPr>
  </w:style>
  <w:style w:type="paragraph" w:styleId="Heading5">
    <w:name w:val="heading 5"/>
    <w:aliases w:val=" Diagrama"/>
    <w:basedOn w:val="Normal"/>
    <w:next w:val="Normal"/>
    <w:link w:val="Heading5Char"/>
    <w:qFormat/>
    <w:rsid w:val="00977E86"/>
    <w:pPr>
      <w:keepNext/>
      <w:numPr>
        <w:ilvl w:val="4"/>
        <w:numId w:val="1"/>
      </w:numPr>
      <w:outlineLvl w:val="4"/>
    </w:pPr>
    <w:rPr>
      <w:b/>
      <w:sz w:val="40"/>
      <w:szCs w:val="20"/>
    </w:rPr>
  </w:style>
  <w:style w:type="paragraph" w:styleId="Heading6">
    <w:name w:val="heading 6"/>
    <w:basedOn w:val="Normal"/>
    <w:next w:val="Normal"/>
    <w:link w:val="Heading6Char"/>
    <w:qFormat/>
    <w:rsid w:val="00977E86"/>
    <w:pPr>
      <w:keepNext/>
      <w:numPr>
        <w:ilvl w:val="5"/>
        <w:numId w:val="1"/>
      </w:numPr>
      <w:outlineLvl w:val="5"/>
    </w:pPr>
    <w:rPr>
      <w:b/>
      <w:sz w:val="36"/>
      <w:szCs w:val="20"/>
    </w:rPr>
  </w:style>
  <w:style w:type="paragraph" w:styleId="Heading7">
    <w:name w:val="heading 7"/>
    <w:basedOn w:val="Normal"/>
    <w:next w:val="Normal"/>
    <w:link w:val="Heading7Char"/>
    <w:qFormat/>
    <w:rsid w:val="00977E86"/>
    <w:pPr>
      <w:keepNext/>
      <w:numPr>
        <w:ilvl w:val="6"/>
        <w:numId w:val="1"/>
      </w:numPr>
      <w:outlineLvl w:val="6"/>
    </w:pPr>
    <w:rPr>
      <w:sz w:val="48"/>
      <w:szCs w:val="20"/>
    </w:rPr>
  </w:style>
  <w:style w:type="paragraph" w:styleId="Heading8">
    <w:name w:val="heading 8"/>
    <w:basedOn w:val="Normal"/>
    <w:next w:val="Normal"/>
    <w:link w:val="Heading8Char"/>
    <w:qFormat/>
    <w:rsid w:val="00977E86"/>
    <w:pPr>
      <w:keepNext/>
      <w:numPr>
        <w:ilvl w:val="7"/>
        <w:numId w:val="1"/>
      </w:numPr>
      <w:outlineLvl w:val="7"/>
    </w:pPr>
    <w:rPr>
      <w:b/>
      <w:sz w:val="18"/>
      <w:szCs w:val="20"/>
    </w:rPr>
  </w:style>
  <w:style w:type="paragraph" w:styleId="Heading9">
    <w:name w:val="heading 9"/>
    <w:basedOn w:val="Normal"/>
    <w:next w:val="Normal"/>
    <w:link w:val="Heading9Char"/>
    <w:qFormat/>
    <w:rsid w:val="00977E86"/>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mano Char"/>
    <w:link w:val="Heading1"/>
    <w:uiPriority w:val="99"/>
    <w:rsid w:val="00977E86"/>
    <w:rPr>
      <w:rFonts w:eastAsia="Calibri"/>
      <w:sz w:val="28"/>
      <w:lang w:eastAsia="en-US"/>
    </w:rPr>
  </w:style>
  <w:style w:type="character" w:customStyle="1" w:styleId="Heading2Char">
    <w:name w:val="Heading 2 Char"/>
    <w:aliases w:val="Title Header2 Char,Header_mano2 Char"/>
    <w:link w:val="Heading2"/>
    <w:uiPriority w:val="99"/>
    <w:rsid w:val="00977E86"/>
    <w:rPr>
      <w:rFonts w:eastAsia="Calibri"/>
      <w:sz w:val="24"/>
      <w:lang w:eastAsia="en-US"/>
    </w:rPr>
  </w:style>
  <w:style w:type="character" w:customStyle="1" w:styleId="Heading3Char">
    <w:name w:val="Heading 3 Char"/>
    <w:aliases w:val="Section Header3 Char,Sub-Clause Paragraph Char"/>
    <w:link w:val="Heading3"/>
    <w:rsid w:val="00977E86"/>
    <w:rPr>
      <w:rFonts w:eastAsia="Calibri"/>
      <w:sz w:val="24"/>
      <w:lang w:eastAsia="en-US"/>
    </w:rPr>
  </w:style>
  <w:style w:type="character" w:customStyle="1" w:styleId="Heading4Char">
    <w:name w:val="Heading 4 Char"/>
    <w:aliases w:val=" Sub-Clause Sub-paragraph Char,Sub-Clause Sub-paragraph Char,Heading 4 Char Char Char Char Char,hd4 Char"/>
    <w:link w:val="Heading4"/>
    <w:rsid w:val="00977E86"/>
    <w:rPr>
      <w:rFonts w:eastAsia="Calibri"/>
      <w:b/>
      <w:sz w:val="44"/>
      <w:lang w:eastAsia="en-US"/>
    </w:rPr>
  </w:style>
  <w:style w:type="character" w:customStyle="1" w:styleId="Heading5Char">
    <w:name w:val="Heading 5 Char"/>
    <w:aliases w:val=" Diagrama Char"/>
    <w:link w:val="Heading5"/>
    <w:rsid w:val="00977E86"/>
    <w:rPr>
      <w:rFonts w:eastAsia="Calibri"/>
      <w:b/>
      <w:sz w:val="40"/>
      <w:lang w:eastAsia="en-US"/>
    </w:rPr>
  </w:style>
  <w:style w:type="character" w:customStyle="1" w:styleId="Heading6Char">
    <w:name w:val="Heading 6 Char"/>
    <w:link w:val="Heading6"/>
    <w:rsid w:val="00977E86"/>
    <w:rPr>
      <w:rFonts w:eastAsia="Calibri"/>
      <w:b/>
      <w:sz w:val="36"/>
      <w:lang w:eastAsia="en-US"/>
    </w:rPr>
  </w:style>
  <w:style w:type="character" w:customStyle="1" w:styleId="Heading7Char">
    <w:name w:val="Heading 7 Char"/>
    <w:link w:val="Heading7"/>
    <w:rsid w:val="00977E86"/>
    <w:rPr>
      <w:rFonts w:eastAsia="Calibri"/>
      <w:sz w:val="48"/>
      <w:lang w:eastAsia="en-US"/>
    </w:rPr>
  </w:style>
  <w:style w:type="character" w:customStyle="1" w:styleId="Heading8Char">
    <w:name w:val="Heading 8 Char"/>
    <w:link w:val="Heading8"/>
    <w:rsid w:val="00977E86"/>
    <w:rPr>
      <w:rFonts w:eastAsia="Calibri"/>
      <w:b/>
      <w:sz w:val="18"/>
      <w:lang w:eastAsia="en-US"/>
    </w:rPr>
  </w:style>
  <w:style w:type="character" w:customStyle="1" w:styleId="Heading9Char">
    <w:name w:val="Heading 9 Char"/>
    <w:link w:val="Heading9"/>
    <w:rsid w:val="00977E86"/>
    <w:rPr>
      <w:rFonts w:eastAsia="Calibri"/>
      <w:sz w:val="40"/>
      <w:lang w:eastAsia="en-US"/>
    </w:rPr>
  </w:style>
  <w:style w:type="character" w:styleId="Hyperlink">
    <w:name w:val="Hyperlink"/>
    <w:aliases w:val="Alna,IVPK Hyperlink"/>
    <w:uiPriority w:val="99"/>
    <w:rsid w:val="000B7FB3"/>
    <w:rPr>
      <w:color w:val="0000FF"/>
      <w:u w:val="single"/>
    </w:rPr>
  </w:style>
  <w:style w:type="paragraph" w:styleId="CommentText">
    <w:name w:val="annotation text"/>
    <w:basedOn w:val="Normal"/>
    <w:link w:val="CommentTextChar"/>
    <w:uiPriority w:val="99"/>
    <w:rsid w:val="000B7FB3"/>
    <w:rPr>
      <w:sz w:val="20"/>
      <w:szCs w:val="20"/>
    </w:rPr>
  </w:style>
  <w:style w:type="character" w:customStyle="1" w:styleId="CommentTextChar">
    <w:name w:val="Comment Text Char"/>
    <w:link w:val="CommentText"/>
    <w:uiPriority w:val="99"/>
    <w:rsid w:val="000B7FB3"/>
    <w:rPr>
      <w:rFonts w:eastAsia="Calibri"/>
    </w:rPr>
  </w:style>
  <w:style w:type="paragraph" w:styleId="Header">
    <w:name w:val="header"/>
    <w:aliases w:val="En-tête-1,En-tête-2,hd,Header 2,Specialioji žyma"/>
    <w:basedOn w:val="Normal"/>
    <w:link w:val="HeaderChar"/>
    <w:uiPriority w:val="99"/>
    <w:rsid w:val="000B7FB3"/>
    <w:pPr>
      <w:widowControl w:val="0"/>
      <w:tabs>
        <w:tab w:val="center" w:pos="4153"/>
        <w:tab w:val="right" w:pos="8306"/>
      </w:tabs>
      <w:spacing w:after="20" w:line="240" w:lineRule="auto"/>
      <w:jc w:val="both"/>
    </w:pPr>
    <w:rPr>
      <w:rFonts w:eastAsia="Times New Roman"/>
      <w:sz w:val="20"/>
      <w:szCs w:val="20"/>
      <w:lang w:eastAsia="lt-LT"/>
    </w:rPr>
  </w:style>
  <w:style w:type="character" w:customStyle="1" w:styleId="HeaderChar">
    <w:name w:val="Header Char"/>
    <w:aliases w:val="En-tête-1 Char,En-tête-2 Char,hd Char,Header 2 Char,Specialioji žyma Char"/>
    <w:basedOn w:val="DefaultParagraphFont"/>
    <w:link w:val="Header"/>
    <w:uiPriority w:val="99"/>
    <w:rsid w:val="000B7FB3"/>
  </w:style>
  <w:style w:type="paragraph" w:styleId="Footer">
    <w:name w:val="footer"/>
    <w:basedOn w:val="Normal"/>
    <w:link w:val="FooterChar"/>
    <w:uiPriority w:val="99"/>
    <w:rsid w:val="000B7FB3"/>
    <w:pPr>
      <w:tabs>
        <w:tab w:val="center" w:pos="4320"/>
        <w:tab w:val="right" w:pos="8640"/>
      </w:tabs>
      <w:spacing w:after="0" w:line="240" w:lineRule="auto"/>
    </w:pPr>
    <w:rPr>
      <w:rFonts w:eastAsia="Times New Roman"/>
      <w:sz w:val="20"/>
      <w:szCs w:val="20"/>
      <w:lang w:eastAsia="lt-LT"/>
    </w:rPr>
  </w:style>
  <w:style w:type="character" w:customStyle="1" w:styleId="FooterChar">
    <w:name w:val="Footer Char"/>
    <w:basedOn w:val="DefaultParagraphFont"/>
    <w:link w:val="Footer"/>
    <w:uiPriority w:val="99"/>
    <w:rsid w:val="000B7FB3"/>
  </w:style>
  <w:style w:type="character" w:customStyle="1" w:styleId="BodyTextIndent3Char">
    <w:name w:val="Body Text Indent 3 Char"/>
    <w:link w:val="BodyTextIndent3"/>
    <w:uiPriority w:val="99"/>
    <w:rsid w:val="000B7FB3"/>
    <w:rPr>
      <w:rFonts w:eastAsia="Calibri"/>
    </w:rPr>
  </w:style>
  <w:style w:type="paragraph" w:styleId="BodyTextIndent3">
    <w:name w:val="Body Text Indent 3"/>
    <w:basedOn w:val="Normal"/>
    <w:link w:val="BodyTextIndent3Char"/>
    <w:uiPriority w:val="99"/>
    <w:rsid w:val="000B7FB3"/>
    <w:pPr>
      <w:tabs>
        <w:tab w:val="left" w:pos="4536"/>
      </w:tabs>
      <w:spacing w:after="0" w:line="240" w:lineRule="auto"/>
      <w:ind w:firstLine="2268"/>
      <w:jc w:val="both"/>
    </w:pPr>
    <w:rPr>
      <w:sz w:val="20"/>
      <w:szCs w:val="20"/>
      <w:lang w:val="x-none" w:eastAsia="x-none"/>
    </w:rPr>
  </w:style>
  <w:style w:type="character" w:customStyle="1" w:styleId="BodyTextIndent3Char1">
    <w:name w:val="Body Text Indent 3 Char1"/>
    <w:uiPriority w:val="99"/>
    <w:semiHidden/>
    <w:rsid w:val="000B7FB3"/>
    <w:rPr>
      <w:rFonts w:eastAsia="Calibri"/>
      <w:sz w:val="16"/>
      <w:szCs w:val="16"/>
      <w:lang w:eastAsia="en-US"/>
    </w:rPr>
  </w:style>
  <w:style w:type="character" w:customStyle="1" w:styleId="PlainTextChar">
    <w:name w:val="Plain Text Char"/>
    <w:link w:val="PlainText"/>
    <w:rsid w:val="000B7FB3"/>
    <w:rPr>
      <w:rFonts w:ascii="Courier New" w:eastAsia="Calibri" w:hAnsi="Courier New" w:cs="Courier New"/>
    </w:rPr>
  </w:style>
  <w:style w:type="paragraph" w:styleId="PlainText">
    <w:name w:val="Plain Text"/>
    <w:basedOn w:val="Normal"/>
    <w:link w:val="PlainTextChar"/>
    <w:rsid w:val="000B7FB3"/>
    <w:pPr>
      <w:spacing w:after="0" w:line="240" w:lineRule="auto"/>
    </w:pPr>
    <w:rPr>
      <w:rFonts w:ascii="Courier New" w:hAnsi="Courier New"/>
      <w:sz w:val="20"/>
      <w:szCs w:val="20"/>
      <w:lang w:val="x-none" w:eastAsia="x-none"/>
    </w:rPr>
  </w:style>
  <w:style w:type="character" w:customStyle="1" w:styleId="PlainTextChar1">
    <w:name w:val="Plain Text Char1"/>
    <w:uiPriority w:val="99"/>
    <w:semiHidden/>
    <w:rsid w:val="000B7FB3"/>
    <w:rPr>
      <w:rFonts w:ascii="Consolas" w:eastAsia="Calibri" w:hAnsi="Consolas" w:cs="Consolas"/>
      <w:sz w:val="21"/>
      <w:szCs w:val="21"/>
      <w:lang w:eastAsia="en-US"/>
    </w:rPr>
  </w:style>
  <w:style w:type="character" w:customStyle="1" w:styleId="CommentSubjectChar">
    <w:name w:val="Comment Subject Char"/>
    <w:link w:val="CommentSubject"/>
    <w:uiPriority w:val="99"/>
    <w:rsid w:val="000B7FB3"/>
    <w:rPr>
      <w:rFonts w:eastAsia="Calibri"/>
      <w:sz w:val="28"/>
      <w:szCs w:val="22"/>
      <w:lang w:eastAsia="en-US"/>
    </w:rPr>
  </w:style>
  <w:style w:type="paragraph" w:styleId="CommentSubject">
    <w:name w:val="annotation subject"/>
    <w:basedOn w:val="CommentText"/>
    <w:next w:val="CommentText"/>
    <w:link w:val="CommentSubjectChar"/>
    <w:uiPriority w:val="99"/>
    <w:rsid w:val="000B7FB3"/>
    <w:rPr>
      <w:rFonts w:eastAsia="Times New Roman"/>
      <w:sz w:val="28"/>
      <w:szCs w:val="22"/>
      <w:lang w:eastAsia="lt-LT"/>
    </w:rPr>
  </w:style>
  <w:style w:type="character" w:customStyle="1" w:styleId="CommentSubjectChar1">
    <w:name w:val="Comment Subject Char1"/>
    <w:uiPriority w:val="99"/>
    <w:semiHidden/>
    <w:rsid w:val="000B7FB3"/>
    <w:rPr>
      <w:rFonts w:eastAsia="Calibri"/>
      <w:b/>
      <w:bCs/>
    </w:rPr>
  </w:style>
  <w:style w:type="paragraph" w:customStyle="1" w:styleId="Patvirtinta">
    <w:name w:val="Patvirtinta"/>
    <w:rsid w:val="000B7FB3"/>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0B7FB3"/>
    <w:pPr>
      <w:snapToGrid w:val="0"/>
      <w:ind w:firstLine="312"/>
      <w:jc w:val="both"/>
    </w:pPr>
    <w:rPr>
      <w:rFonts w:ascii="TimesLT" w:hAnsi="TimesLT"/>
      <w:lang w:val="en-US" w:eastAsia="en-US"/>
    </w:rPr>
  </w:style>
  <w:style w:type="paragraph" w:customStyle="1" w:styleId="CentrBoldm">
    <w:name w:val="CentrBoldm"/>
    <w:basedOn w:val="Normal"/>
    <w:rsid w:val="000B7FB3"/>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MAZAS">
    <w:name w:val="MAZAS"/>
    <w:rsid w:val="000B7FB3"/>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
    <w:name w:val="Balloon Text Char"/>
    <w:link w:val="BalloonText"/>
    <w:uiPriority w:val="99"/>
    <w:rsid w:val="000B7FB3"/>
    <w:rPr>
      <w:rFonts w:ascii="Tahoma" w:eastAsia="Calibri" w:hAnsi="Tahoma" w:cs="Tahoma"/>
      <w:sz w:val="16"/>
      <w:szCs w:val="16"/>
    </w:rPr>
  </w:style>
  <w:style w:type="paragraph" w:styleId="BalloonText">
    <w:name w:val="Balloon Text"/>
    <w:basedOn w:val="Normal"/>
    <w:link w:val="BalloonTextChar"/>
    <w:uiPriority w:val="99"/>
    <w:rsid w:val="000B7FB3"/>
    <w:rPr>
      <w:rFonts w:ascii="Tahoma" w:hAnsi="Tahoma"/>
      <w:sz w:val="16"/>
      <w:szCs w:val="16"/>
      <w:lang w:val="x-none" w:eastAsia="x-none"/>
    </w:rPr>
  </w:style>
  <w:style w:type="character" w:customStyle="1" w:styleId="BalloonTextChar1">
    <w:name w:val="Balloon Text Char1"/>
    <w:uiPriority w:val="99"/>
    <w:semiHidden/>
    <w:rsid w:val="000B7FB3"/>
    <w:rPr>
      <w:rFonts w:ascii="Tahoma" w:eastAsia="Calibri" w:hAnsi="Tahoma" w:cs="Tahoma"/>
      <w:sz w:val="16"/>
      <w:szCs w:val="16"/>
      <w:lang w:eastAsia="en-US"/>
    </w:rPr>
  </w:style>
  <w:style w:type="paragraph" w:styleId="BodyText">
    <w:name w:val="Body Text"/>
    <w:aliases w:val="body indent, ändrad,Body single,ändrad,Pagrindinis tekstas Diagrama1,Pagrindinis tekstas Diagrama Diagrama, Char Char Diagrama Diagrama,body text Diagrama Diagrama,contents Diagrama Diagrama,bt Diagrama Diagrama"/>
    <w:basedOn w:val="Normal"/>
    <w:link w:val="BodyTextChar"/>
    <w:unhideWhenUsed/>
    <w:rsid w:val="000B7FB3"/>
    <w:pPr>
      <w:spacing w:after="120"/>
    </w:pPr>
    <w:rPr>
      <w:sz w:val="20"/>
      <w:szCs w:val="20"/>
    </w:rPr>
  </w:style>
  <w:style w:type="character" w:customStyle="1" w:styleId="BodyTextChar">
    <w:name w:val="Body Text Char"/>
    <w:aliases w:val="body indent Char, ändrad Char,Body single Char,ändrad Char,Pagrindinis tekstas Diagrama1 Char,Pagrindinis tekstas Diagrama Diagrama Char, Char Char Diagrama Diagrama Char,body text Diagrama Diagrama Char,contents Diagrama Diagrama Char"/>
    <w:link w:val="BodyText"/>
    <w:rsid w:val="000B7FB3"/>
    <w:rPr>
      <w:rFonts w:eastAsia="Calibri"/>
    </w:rPr>
  </w:style>
  <w:style w:type="character" w:styleId="PageNumber">
    <w:name w:val="page number"/>
    <w:basedOn w:val="DefaultParagraphFont"/>
    <w:rsid w:val="000B7FB3"/>
  </w:style>
  <w:style w:type="character" w:styleId="CommentReference">
    <w:name w:val="annotation reference"/>
    <w:uiPriority w:val="99"/>
    <w:rsid w:val="000B7FB3"/>
    <w:rPr>
      <w:sz w:val="16"/>
      <w:szCs w:val="16"/>
    </w:rPr>
  </w:style>
  <w:style w:type="paragraph" w:customStyle="1" w:styleId="linija">
    <w:name w:val="linija"/>
    <w:basedOn w:val="Normal"/>
    <w:rsid w:val="000B7FB3"/>
    <w:pPr>
      <w:spacing w:before="100" w:beforeAutospacing="1" w:after="100" w:afterAutospacing="1" w:line="240" w:lineRule="auto"/>
    </w:pPr>
    <w:rPr>
      <w:rFonts w:eastAsia="Times New Roman"/>
      <w:szCs w:val="24"/>
      <w:lang w:eastAsia="lt-LT"/>
    </w:rPr>
  </w:style>
  <w:style w:type="paragraph" w:customStyle="1" w:styleId="pavadinimas2">
    <w:name w:val="pavadinimas2"/>
    <w:basedOn w:val="Normal"/>
    <w:rsid w:val="000B7FB3"/>
    <w:pPr>
      <w:spacing w:before="100" w:beforeAutospacing="1" w:after="100" w:afterAutospacing="1" w:line="240" w:lineRule="auto"/>
    </w:pPr>
    <w:rPr>
      <w:szCs w:val="24"/>
      <w:lang w:eastAsia="lt-LT"/>
    </w:rPr>
  </w:style>
  <w:style w:type="paragraph" w:customStyle="1" w:styleId="bodytext0">
    <w:name w:val="bodytext"/>
    <w:basedOn w:val="Normal"/>
    <w:rsid w:val="000B7FB3"/>
    <w:pPr>
      <w:spacing w:before="100" w:beforeAutospacing="1" w:after="100" w:afterAutospacing="1" w:line="240" w:lineRule="auto"/>
    </w:pPr>
    <w:rPr>
      <w:rFonts w:eastAsia="Times New Roman"/>
      <w:szCs w:val="24"/>
      <w:lang w:eastAsia="lt-LT"/>
    </w:rPr>
  </w:style>
  <w:style w:type="paragraph" w:customStyle="1" w:styleId="normaltableau">
    <w:name w:val="normal_tableau"/>
    <w:basedOn w:val="Normal"/>
    <w:rsid w:val="000B7FB3"/>
    <w:pPr>
      <w:spacing w:before="120" w:after="120" w:line="240" w:lineRule="auto"/>
      <w:jc w:val="both"/>
    </w:pPr>
    <w:rPr>
      <w:rFonts w:ascii="Optima" w:eastAsia="Times New Roman" w:hAnsi="Optima"/>
      <w:sz w:val="22"/>
      <w:szCs w:val="20"/>
      <w:lang w:val="en-GB"/>
    </w:rPr>
  </w:style>
  <w:style w:type="paragraph" w:styleId="ListBullet">
    <w:name w:val="List Bullet"/>
    <w:basedOn w:val="Normal"/>
    <w:autoRedefine/>
    <w:rsid w:val="006E6899"/>
    <w:pPr>
      <w:snapToGrid w:val="0"/>
      <w:spacing w:after="0"/>
      <w:ind w:left="317"/>
      <w:jc w:val="center"/>
    </w:pPr>
    <w:rPr>
      <w:rFonts w:eastAsia="Times New Roman"/>
      <w:szCs w:val="24"/>
    </w:rPr>
  </w:style>
  <w:style w:type="paragraph" w:customStyle="1" w:styleId="prastasistinklapis">
    <w:name w:val="Įprastasis (tinklapis)"/>
    <w:basedOn w:val="Normal"/>
    <w:uiPriority w:val="99"/>
    <w:rsid w:val="000B7FB3"/>
    <w:pPr>
      <w:spacing w:before="100" w:beforeAutospacing="1" w:after="100" w:afterAutospacing="1" w:line="240" w:lineRule="auto"/>
    </w:pPr>
    <w:rPr>
      <w:rFonts w:eastAsia="Times New Roman"/>
      <w:szCs w:val="24"/>
      <w:lang w:eastAsia="lt-LT"/>
    </w:rPr>
  </w:style>
  <w:style w:type="paragraph" w:customStyle="1" w:styleId="CharCharCharCharCharChar1Char">
    <w:name w:val="Char Char Char Char Char Char1 Char"/>
    <w:basedOn w:val="Normal"/>
    <w:rsid w:val="000B7FB3"/>
    <w:pPr>
      <w:spacing w:after="160" w:line="240" w:lineRule="exact"/>
    </w:pPr>
    <w:rPr>
      <w:rFonts w:ascii="Verdana" w:eastAsia="Times New Roman" w:hAnsi="Verdana" w:cs="Verdana"/>
      <w:sz w:val="20"/>
      <w:szCs w:val="20"/>
      <w:lang w:val="en-US"/>
    </w:rPr>
  </w:style>
  <w:style w:type="paragraph" w:customStyle="1" w:styleId="CharCharCharDiagramaDiagramaCharChar">
    <w:name w:val="Char Char Char Diagrama Diagrama Char Char"/>
    <w:basedOn w:val="Normal"/>
    <w:rsid w:val="000B7FB3"/>
    <w:pPr>
      <w:spacing w:after="160" w:line="240" w:lineRule="exact"/>
    </w:pPr>
    <w:rPr>
      <w:rFonts w:ascii="Verdana" w:eastAsia="Times New Roman" w:hAnsi="Verdana" w:cs="Verdana"/>
      <w:sz w:val="20"/>
      <w:szCs w:val="20"/>
      <w:lang w:val="en-US"/>
    </w:rPr>
  </w:style>
  <w:style w:type="paragraph" w:customStyle="1" w:styleId="Pavadinimas1">
    <w:name w:val="Pavadinimas1"/>
    <w:rsid w:val="000B7FB3"/>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0B7FB3"/>
    <w:pPr>
      <w:autoSpaceDE w:val="0"/>
      <w:autoSpaceDN w:val="0"/>
      <w:adjustRightInd w:val="0"/>
      <w:ind w:firstLine="312"/>
      <w:jc w:val="both"/>
    </w:pPr>
    <w:rPr>
      <w:rFonts w:ascii="TimesLT" w:hAnsi="TimesLT"/>
      <w:lang w:val="en-US" w:eastAsia="en-US"/>
    </w:rPr>
  </w:style>
  <w:style w:type="paragraph" w:customStyle="1" w:styleId="ISTATYMAS">
    <w:name w:val="ISTATYMAS"/>
    <w:rsid w:val="000B7FB3"/>
    <w:pPr>
      <w:autoSpaceDE w:val="0"/>
      <w:autoSpaceDN w:val="0"/>
      <w:adjustRightInd w:val="0"/>
      <w:jc w:val="center"/>
    </w:pPr>
    <w:rPr>
      <w:rFonts w:ascii="TimesLT" w:hAnsi="TimesLT"/>
      <w:lang w:val="en-US" w:eastAsia="en-US"/>
    </w:rPr>
  </w:style>
  <w:style w:type="paragraph" w:customStyle="1" w:styleId="CentrBold">
    <w:name w:val="CentrBold"/>
    <w:rsid w:val="000B7FB3"/>
    <w:pPr>
      <w:autoSpaceDE w:val="0"/>
      <w:autoSpaceDN w:val="0"/>
      <w:adjustRightInd w:val="0"/>
      <w:jc w:val="center"/>
    </w:pPr>
    <w:rPr>
      <w:rFonts w:ascii="TimesLT" w:hAnsi="TimesLT"/>
      <w:b/>
      <w:bCs/>
      <w:caps/>
      <w:lang w:val="en-US" w:eastAsia="en-US"/>
    </w:rPr>
  </w:style>
  <w:style w:type="paragraph" w:customStyle="1" w:styleId="Char">
    <w:name w:val="Char"/>
    <w:basedOn w:val="Normal"/>
    <w:rsid w:val="000B7FB3"/>
    <w:pPr>
      <w:spacing w:after="160" w:line="240" w:lineRule="exact"/>
    </w:pPr>
    <w:rPr>
      <w:rFonts w:ascii="Tahoma" w:hAnsi="Tahoma"/>
      <w:sz w:val="20"/>
      <w:szCs w:val="20"/>
    </w:rPr>
  </w:style>
  <w:style w:type="paragraph" w:customStyle="1" w:styleId="istatymas0">
    <w:name w:val="istatymas"/>
    <w:basedOn w:val="Normal"/>
    <w:uiPriority w:val="99"/>
    <w:rsid w:val="000B7FB3"/>
    <w:pPr>
      <w:spacing w:before="100" w:beforeAutospacing="1" w:after="100" w:afterAutospacing="1" w:line="240" w:lineRule="auto"/>
    </w:pPr>
    <w:rPr>
      <w:rFonts w:eastAsia="Times New Roman"/>
      <w:szCs w:val="24"/>
      <w:lang w:eastAsia="lt-LT"/>
    </w:rPr>
  </w:style>
  <w:style w:type="paragraph" w:customStyle="1" w:styleId="mazas0">
    <w:name w:val="mazas"/>
    <w:basedOn w:val="Normal"/>
    <w:rsid w:val="000B7FB3"/>
    <w:pPr>
      <w:spacing w:before="100" w:beforeAutospacing="1" w:after="100" w:afterAutospacing="1" w:line="240" w:lineRule="auto"/>
    </w:pPr>
    <w:rPr>
      <w:rFonts w:eastAsia="Times New Roman"/>
      <w:szCs w:val="24"/>
      <w:lang w:eastAsia="lt-LT"/>
    </w:rPr>
  </w:style>
  <w:style w:type="paragraph" w:customStyle="1" w:styleId="pavadinimas10">
    <w:name w:val="pavadinimas1"/>
    <w:basedOn w:val="Normal"/>
    <w:rsid w:val="000B7FB3"/>
    <w:pPr>
      <w:spacing w:before="100" w:beforeAutospacing="1" w:after="100" w:afterAutospacing="1" w:line="240" w:lineRule="auto"/>
    </w:pPr>
    <w:rPr>
      <w:rFonts w:eastAsia="Times New Roman"/>
      <w:szCs w:val="24"/>
      <w:lang w:eastAsia="lt-LT"/>
    </w:rPr>
  </w:style>
  <w:style w:type="paragraph" w:customStyle="1" w:styleId="Default">
    <w:name w:val="Default"/>
    <w:rsid w:val="000B7FB3"/>
    <w:pPr>
      <w:widowControl w:val="0"/>
      <w:autoSpaceDE w:val="0"/>
      <w:autoSpaceDN w:val="0"/>
      <w:adjustRightInd w:val="0"/>
    </w:pPr>
    <w:rPr>
      <w:color w:val="000000"/>
      <w:sz w:val="24"/>
      <w:szCs w:val="24"/>
    </w:rPr>
  </w:style>
  <w:style w:type="character" w:customStyle="1" w:styleId="Heading1Char1">
    <w:name w:val="Heading 1 Char1"/>
    <w:rsid w:val="000B7FB3"/>
    <w:rPr>
      <w:b/>
      <w:bCs/>
      <w:sz w:val="24"/>
      <w:szCs w:val="24"/>
      <w:lang w:eastAsia="en-US"/>
    </w:rPr>
  </w:style>
  <w:style w:type="character" w:styleId="Strong">
    <w:name w:val="Strong"/>
    <w:uiPriority w:val="22"/>
    <w:qFormat/>
    <w:rsid w:val="000B7FB3"/>
    <w:rPr>
      <w:b/>
      <w:bCs/>
    </w:rPr>
  </w:style>
  <w:style w:type="paragraph" w:customStyle="1" w:styleId="WW-BodyTextIndent2">
    <w:name w:val="WW-Body Text Indent 2"/>
    <w:basedOn w:val="Normal"/>
    <w:rsid w:val="000B7FB3"/>
    <w:pPr>
      <w:suppressAutoHyphens/>
      <w:spacing w:after="0" w:line="240" w:lineRule="auto"/>
      <w:ind w:left="426"/>
    </w:pPr>
    <w:rPr>
      <w:rFonts w:eastAsia="Times New Roman"/>
      <w:sz w:val="22"/>
      <w:szCs w:val="20"/>
      <w:lang w:eastAsia="ar-SA"/>
    </w:rPr>
  </w:style>
  <w:style w:type="paragraph" w:styleId="ListParagraph">
    <w:name w:val="List Paragraph"/>
    <w:aliases w:val="Bullet EY,Buletai,List Paragraph21,List Paragraph2,lp1,Bullet 1,Use Case List Paragraph,Numbering,ERP-List Paragraph,List Paragraph11,List Paragraph111,Paragraph,List Paragraph Red,Table of contents numbered,VARNELES,Sąrašo pastraipa2"/>
    <w:basedOn w:val="Normal"/>
    <w:link w:val="ListParagraphChar"/>
    <w:uiPriority w:val="34"/>
    <w:qFormat/>
    <w:rsid w:val="000B7FB3"/>
    <w:pPr>
      <w:ind w:left="1296"/>
    </w:pPr>
  </w:style>
  <w:style w:type="table" w:styleId="TableGrid">
    <w:name w:val="Table Grid"/>
    <w:basedOn w:val="TableNormal"/>
    <w:uiPriority w:val="39"/>
    <w:rsid w:val="000B7FB3"/>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unhideWhenUsed/>
    <w:rsid w:val="000B7FB3"/>
    <w:pPr>
      <w:spacing w:after="120"/>
    </w:pPr>
    <w:rPr>
      <w:sz w:val="16"/>
      <w:szCs w:val="16"/>
    </w:rPr>
  </w:style>
  <w:style w:type="character" w:customStyle="1" w:styleId="BodyText3Char">
    <w:name w:val="Body Text 3 Char"/>
    <w:link w:val="BodyText3"/>
    <w:rsid w:val="000B7FB3"/>
    <w:rPr>
      <w:rFonts w:eastAsia="Calibri"/>
      <w:sz w:val="16"/>
      <w:szCs w:val="16"/>
      <w:lang w:eastAsia="en-US"/>
    </w:rPr>
  </w:style>
  <w:style w:type="paragraph" w:customStyle="1" w:styleId="Text1">
    <w:name w:val="Text 1"/>
    <w:basedOn w:val="Normal"/>
    <w:rsid w:val="000B7FB3"/>
    <w:pPr>
      <w:spacing w:after="240" w:line="240" w:lineRule="auto"/>
      <w:ind w:left="482"/>
      <w:jc w:val="both"/>
    </w:pPr>
    <w:rPr>
      <w:rFonts w:eastAsia="Times New Roman"/>
      <w:szCs w:val="20"/>
      <w:lang w:val="en-GB"/>
    </w:rPr>
  </w:style>
  <w:style w:type="paragraph" w:styleId="BodyTextIndent2">
    <w:name w:val="Body Text Indent 2"/>
    <w:basedOn w:val="Normal"/>
    <w:link w:val="BodyTextIndent2Char"/>
    <w:unhideWhenUsed/>
    <w:rsid w:val="000B7FB3"/>
    <w:pPr>
      <w:spacing w:after="120" w:line="480" w:lineRule="auto"/>
      <w:ind w:left="283"/>
    </w:pPr>
  </w:style>
  <w:style w:type="character" w:customStyle="1" w:styleId="BodyTextIndent2Char">
    <w:name w:val="Body Text Indent 2 Char"/>
    <w:link w:val="BodyTextIndent2"/>
    <w:rsid w:val="000B7FB3"/>
    <w:rPr>
      <w:rFonts w:eastAsia="Calibri"/>
      <w:sz w:val="24"/>
      <w:szCs w:val="22"/>
      <w:lang w:eastAsia="en-US"/>
    </w:rPr>
  </w:style>
  <w:style w:type="paragraph" w:styleId="BodyText2">
    <w:name w:val="Body Text 2"/>
    <w:basedOn w:val="Normal"/>
    <w:link w:val="BodyText2Char"/>
    <w:uiPriority w:val="99"/>
    <w:unhideWhenUsed/>
    <w:rsid w:val="000B7FB3"/>
    <w:pPr>
      <w:spacing w:after="120" w:line="480" w:lineRule="auto"/>
    </w:pPr>
  </w:style>
  <w:style w:type="character" w:customStyle="1" w:styleId="BodyText2Char">
    <w:name w:val="Body Text 2 Char"/>
    <w:link w:val="BodyText2"/>
    <w:uiPriority w:val="99"/>
    <w:rsid w:val="000B7FB3"/>
    <w:rPr>
      <w:rFonts w:eastAsia="Calibri"/>
      <w:sz w:val="24"/>
      <w:szCs w:val="22"/>
      <w:lang w:eastAsia="en-US"/>
    </w:rPr>
  </w:style>
  <w:style w:type="paragraph" w:customStyle="1" w:styleId="Style1">
    <w:name w:val="Style1"/>
    <w:basedOn w:val="Heading5"/>
    <w:rsid w:val="000B7FB3"/>
    <w:pPr>
      <w:keepNext w:val="0"/>
      <w:numPr>
        <w:ilvl w:val="0"/>
        <w:numId w:val="2"/>
      </w:numPr>
      <w:tabs>
        <w:tab w:val="num" w:pos="360"/>
      </w:tabs>
      <w:spacing w:before="240" w:after="240"/>
      <w:ind w:left="0" w:firstLine="0"/>
    </w:pPr>
    <w:rPr>
      <w:rFonts w:ascii="Arial" w:hAnsi="Arial"/>
      <w:bCs/>
      <w:iCs/>
      <w:sz w:val="24"/>
      <w:szCs w:val="26"/>
    </w:rPr>
  </w:style>
  <w:style w:type="character" w:styleId="Emphasis">
    <w:name w:val="Emphasis"/>
    <w:uiPriority w:val="20"/>
    <w:qFormat/>
    <w:rsid w:val="000B7FB3"/>
    <w:rPr>
      <w:i/>
      <w:iCs/>
    </w:rPr>
  </w:style>
  <w:style w:type="paragraph" w:styleId="HTMLPreformatted">
    <w:name w:val="HTML Preformatted"/>
    <w:basedOn w:val="Normal"/>
    <w:link w:val="HTMLPreformattedChar"/>
    <w:unhideWhenUsed/>
    <w:rsid w:val="000B7F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PreformattedChar">
    <w:name w:val="HTML Preformatted Char"/>
    <w:link w:val="HTMLPreformatted"/>
    <w:rsid w:val="000B7FB3"/>
    <w:rPr>
      <w:rFonts w:ascii="Courier New" w:hAnsi="Courier New"/>
    </w:rPr>
  </w:style>
  <w:style w:type="paragraph" w:customStyle="1" w:styleId="CharChar7">
    <w:name w:val="Char Char7"/>
    <w:basedOn w:val="Normal"/>
    <w:rsid w:val="000B7FB3"/>
    <w:pPr>
      <w:widowControl w:val="0"/>
      <w:adjustRightInd w:val="0"/>
      <w:spacing w:after="160" w:line="240" w:lineRule="exact"/>
      <w:jc w:val="both"/>
      <w:textAlignment w:val="baseline"/>
    </w:pPr>
    <w:rPr>
      <w:rFonts w:ascii="Tahoma" w:eastAsia="Times New Roman" w:hAnsi="Tahoma"/>
      <w:sz w:val="20"/>
      <w:szCs w:val="20"/>
      <w:lang w:val="en-US"/>
    </w:rPr>
  </w:style>
  <w:style w:type="paragraph" w:customStyle="1" w:styleId="Point1">
    <w:name w:val="Point 1"/>
    <w:basedOn w:val="Normal"/>
    <w:rsid w:val="000B7FB3"/>
    <w:pPr>
      <w:spacing w:before="120" w:after="120" w:line="240" w:lineRule="auto"/>
      <w:ind w:left="1418" w:hanging="567"/>
      <w:jc w:val="both"/>
    </w:pPr>
    <w:rPr>
      <w:rFonts w:eastAsia="Times New Roman"/>
      <w:szCs w:val="20"/>
      <w:lang w:val="en-GB" w:eastAsia="lt-LT"/>
    </w:rPr>
  </w:style>
  <w:style w:type="paragraph" w:customStyle="1" w:styleId="modPunktai">
    <w:name w:val="mod: Punktai"/>
    <w:basedOn w:val="Heading2"/>
    <w:rsid w:val="000B7FB3"/>
    <w:pPr>
      <w:widowControl w:val="0"/>
      <w:numPr>
        <w:ilvl w:val="0"/>
        <w:numId w:val="3"/>
      </w:numPr>
      <w:spacing w:line="360" w:lineRule="auto"/>
    </w:pPr>
    <w:rPr>
      <w:bCs/>
      <w:iCs/>
      <w:szCs w:val="24"/>
    </w:rPr>
  </w:style>
  <w:style w:type="paragraph" w:customStyle="1" w:styleId="MPapunktis1lygis">
    <w:name w:val="M. Papunktis 1 lygis"/>
    <w:basedOn w:val="modPunktai"/>
    <w:rsid w:val="000B7FB3"/>
    <w:pPr>
      <w:numPr>
        <w:ilvl w:val="1"/>
      </w:numPr>
      <w:tabs>
        <w:tab w:val="clear" w:pos="928"/>
        <w:tab w:val="left" w:pos="1276"/>
      </w:tabs>
      <w:ind w:left="0" w:firstLine="567"/>
    </w:pPr>
  </w:style>
  <w:style w:type="character" w:customStyle="1" w:styleId="Typewriter">
    <w:name w:val="Typewriter"/>
    <w:rsid w:val="000B7FB3"/>
    <w:rPr>
      <w:rFonts w:ascii="Courier New" w:hAnsi="Courier New"/>
      <w:sz w:val="20"/>
      <w:szCs w:val="20"/>
    </w:rPr>
  </w:style>
  <w:style w:type="paragraph" w:styleId="Revision">
    <w:name w:val="Revision"/>
    <w:hidden/>
    <w:uiPriority w:val="99"/>
    <w:semiHidden/>
    <w:rsid w:val="000B7FB3"/>
    <w:rPr>
      <w:rFonts w:eastAsia="Calibri"/>
      <w:sz w:val="24"/>
      <w:szCs w:val="22"/>
      <w:lang w:eastAsia="en-US"/>
    </w:rPr>
  </w:style>
  <w:style w:type="character" w:customStyle="1" w:styleId="HSPunktaiChar1">
    <w:name w:val="HSPunktai Char1"/>
    <w:link w:val="HSPunktai"/>
    <w:locked/>
    <w:rsid w:val="000B7FB3"/>
  </w:style>
  <w:style w:type="paragraph" w:customStyle="1" w:styleId="HSPunktai">
    <w:name w:val="HSPunktai"/>
    <w:basedOn w:val="Normal"/>
    <w:link w:val="HSPunktaiChar1"/>
    <w:qFormat/>
    <w:rsid w:val="000B7FB3"/>
    <w:pPr>
      <w:numPr>
        <w:numId w:val="11"/>
      </w:numPr>
      <w:spacing w:after="0" w:line="360" w:lineRule="auto"/>
      <w:contextualSpacing/>
      <w:jc w:val="both"/>
    </w:pPr>
    <w:rPr>
      <w:rFonts w:eastAsia="Times New Roman"/>
      <w:sz w:val="20"/>
      <w:szCs w:val="20"/>
      <w:lang w:eastAsia="lt-LT"/>
    </w:rPr>
  </w:style>
  <w:style w:type="paragraph" w:customStyle="1" w:styleId="Punktai11">
    <w:name w:val="Punktai 1.1"/>
    <w:basedOn w:val="HSPunktai"/>
    <w:link w:val="Punktai11Char"/>
    <w:qFormat/>
    <w:rsid w:val="005F7295"/>
    <w:pPr>
      <w:numPr>
        <w:ilvl w:val="1"/>
      </w:numPr>
      <w:tabs>
        <w:tab w:val="num" w:pos="360"/>
        <w:tab w:val="num" w:pos="1155"/>
        <w:tab w:val="left" w:pos="1276"/>
        <w:tab w:val="num" w:pos="1440"/>
      </w:tabs>
      <w:ind w:left="1155" w:hanging="360"/>
    </w:pPr>
  </w:style>
  <w:style w:type="paragraph" w:styleId="FootnoteText">
    <w:name w:val="footnote text"/>
    <w:aliases w:val="Footnote Text Blue,Footnote,Footnote text,fn,Footnote Text Char Char,Footnote Text Char Char Char Char Char Char,Footnote Text Char Char Char Char Char,Footnote Text Blue Char Char Char Char,Footnote Text Char Char Char Char"/>
    <w:basedOn w:val="Normal"/>
    <w:link w:val="FootnoteTextChar"/>
    <w:uiPriority w:val="99"/>
    <w:unhideWhenUsed/>
    <w:rsid w:val="000B7FB3"/>
    <w:pPr>
      <w:spacing w:after="0" w:line="240" w:lineRule="auto"/>
    </w:pPr>
    <w:rPr>
      <w:rFonts w:eastAsia="Times New Roman"/>
      <w:sz w:val="20"/>
      <w:szCs w:val="20"/>
    </w:rPr>
  </w:style>
  <w:style w:type="character" w:customStyle="1" w:styleId="FootnoteTextChar">
    <w:name w:val="Footnote Text Char"/>
    <w:aliases w:val="Footnote Text Blue Char,Footnote Char,Footnote text Char,fn Char,Footnote Text Char Char Char,Footnote Text Char Char Char Char Char Char Char,Footnote Text Char Char Char Char Char Char1,Footnote Text Blue Char Char Char Char Char"/>
    <w:link w:val="FootnoteText"/>
    <w:uiPriority w:val="99"/>
    <w:rsid w:val="000B7FB3"/>
    <w:rPr>
      <w:lang w:eastAsia="en-US"/>
    </w:rPr>
  </w:style>
  <w:style w:type="paragraph" w:styleId="BodyTextIndent">
    <w:name w:val="Body Text Indent"/>
    <w:basedOn w:val="Normal"/>
    <w:link w:val="BodyTextIndentChar"/>
    <w:unhideWhenUsed/>
    <w:rsid w:val="000B7FB3"/>
    <w:pPr>
      <w:spacing w:after="120" w:line="240" w:lineRule="auto"/>
      <w:ind w:left="283"/>
    </w:pPr>
    <w:rPr>
      <w:rFonts w:eastAsia="Times New Roman"/>
      <w:szCs w:val="20"/>
    </w:rPr>
  </w:style>
  <w:style w:type="character" w:customStyle="1" w:styleId="BodyTextIndentChar">
    <w:name w:val="Body Text Indent Char"/>
    <w:link w:val="BodyTextIndent"/>
    <w:rsid w:val="000B7FB3"/>
    <w:rPr>
      <w:sz w:val="24"/>
      <w:lang w:eastAsia="en-US"/>
    </w:rPr>
  </w:style>
  <w:style w:type="character" w:styleId="FootnoteReference">
    <w:name w:val="footnote reference"/>
    <w:uiPriority w:val="99"/>
    <w:semiHidden/>
    <w:unhideWhenUsed/>
    <w:rsid w:val="000B7FB3"/>
    <w:rPr>
      <w:vertAlign w:val="superscript"/>
    </w:rPr>
  </w:style>
  <w:style w:type="paragraph" w:customStyle="1" w:styleId="ListParagraph1">
    <w:name w:val="List Paragraph1"/>
    <w:basedOn w:val="Normal"/>
    <w:link w:val="ListParagraph1Diagrama"/>
    <w:qFormat/>
    <w:rsid w:val="000B7FB3"/>
    <w:pPr>
      <w:spacing w:after="0" w:line="240" w:lineRule="auto"/>
      <w:ind w:left="720"/>
      <w:contextualSpacing/>
    </w:pPr>
    <w:rPr>
      <w:rFonts w:eastAsia="Times New Roman"/>
      <w:szCs w:val="20"/>
      <w:lang w:eastAsia="lt-LT"/>
    </w:rPr>
  </w:style>
  <w:style w:type="paragraph" w:customStyle="1" w:styleId="Linija0">
    <w:name w:val="Linija"/>
    <w:basedOn w:val="Normal"/>
    <w:rsid w:val="00B03BC6"/>
    <w:pPr>
      <w:autoSpaceDE w:val="0"/>
      <w:autoSpaceDN w:val="0"/>
      <w:adjustRightInd w:val="0"/>
      <w:spacing w:after="0" w:line="240" w:lineRule="auto"/>
      <w:jc w:val="center"/>
    </w:pPr>
    <w:rPr>
      <w:rFonts w:ascii="TimesLT" w:eastAsia="Times New Roman" w:hAnsi="TimesLT"/>
      <w:sz w:val="12"/>
      <w:szCs w:val="12"/>
      <w:lang w:val="en-US"/>
    </w:rPr>
  </w:style>
  <w:style w:type="character" w:styleId="FollowedHyperlink">
    <w:name w:val="FollowedHyperlink"/>
    <w:uiPriority w:val="99"/>
    <w:unhideWhenUsed/>
    <w:rsid w:val="006509DA"/>
    <w:rPr>
      <w:color w:val="800080"/>
      <w:u w:val="single"/>
    </w:rPr>
  </w:style>
  <w:style w:type="paragraph" w:customStyle="1" w:styleId="Pagrindinistekstas1">
    <w:name w:val="Pagrindinis tekstas1"/>
    <w:rsid w:val="00C2368E"/>
    <w:pPr>
      <w:autoSpaceDE w:val="0"/>
      <w:autoSpaceDN w:val="0"/>
      <w:adjustRightInd w:val="0"/>
      <w:ind w:firstLine="312"/>
      <w:jc w:val="both"/>
    </w:pPr>
    <w:rPr>
      <w:rFonts w:ascii="TimesLT" w:hAnsi="TimesLT"/>
      <w:lang w:val="en-US" w:eastAsia="en-US"/>
    </w:rPr>
  </w:style>
  <w:style w:type="paragraph" w:customStyle="1" w:styleId="Pagrindinistekstas2">
    <w:name w:val="Pagrindinis tekstas2"/>
    <w:rsid w:val="00A15A09"/>
    <w:pPr>
      <w:autoSpaceDE w:val="0"/>
      <w:autoSpaceDN w:val="0"/>
      <w:adjustRightInd w:val="0"/>
      <w:ind w:firstLine="312"/>
      <w:jc w:val="both"/>
    </w:pPr>
    <w:rPr>
      <w:rFonts w:ascii="TimesLT" w:hAnsi="TimesLT"/>
      <w:lang w:val="en-US" w:eastAsia="en-US"/>
    </w:rPr>
  </w:style>
  <w:style w:type="paragraph" w:customStyle="1" w:styleId="BodyText11">
    <w:name w:val="Body Text11"/>
    <w:rsid w:val="005F7295"/>
    <w:pPr>
      <w:autoSpaceDE w:val="0"/>
      <w:autoSpaceDN w:val="0"/>
      <w:adjustRightInd w:val="0"/>
      <w:ind w:firstLine="312"/>
      <w:jc w:val="both"/>
    </w:pPr>
    <w:rPr>
      <w:rFonts w:ascii="TimesLT" w:hAnsi="TimesLT"/>
      <w:lang w:val="en-US" w:eastAsia="en-US"/>
    </w:rPr>
  </w:style>
  <w:style w:type="character" w:customStyle="1" w:styleId="ListParagraphChar">
    <w:name w:val="List Paragraph Char"/>
    <w:aliases w:val="Bullet EY Char,Buletai Char,List Paragraph21 Char,List Paragraph2 Char,lp1 Char,Bullet 1 Char,Use Case List Paragraph Char,Numbering Char,ERP-List Paragraph Char,List Paragraph11 Char,List Paragraph111 Char,Paragraph Char"/>
    <w:link w:val="ListParagraph"/>
    <w:uiPriority w:val="34"/>
    <w:qFormat/>
    <w:locked/>
    <w:rsid w:val="003D44A9"/>
    <w:rPr>
      <w:rFonts w:eastAsia="Calibri"/>
      <w:sz w:val="24"/>
      <w:szCs w:val="22"/>
      <w:lang w:eastAsia="en-US"/>
    </w:rPr>
  </w:style>
  <w:style w:type="paragraph" w:customStyle="1" w:styleId="IVPKHeading2">
    <w:name w:val="IVPK Heading 2"/>
    <w:basedOn w:val="Normal"/>
    <w:rsid w:val="005468A8"/>
    <w:pPr>
      <w:numPr>
        <w:numId w:val="5"/>
      </w:numPr>
      <w:spacing w:before="240" w:after="240" w:line="240" w:lineRule="auto"/>
      <w:jc w:val="both"/>
    </w:pPr>
    <w:rPr>
      <w:rFonts w:ascii="Garamond" w:eastAsia="Times New Roman" w:hAnsi="Garamond"/>
      <w:b/>
      <w:sz w:val="28"/>
      <w:szCs w:val="24"/>
      <w:lang w:eastAsia="lt-LT"/>
    </w:rPr>
  </w:style>
  <w:style w:type="paragraph" w:customStyle="1" w:styleId="IVPKHeading3">
    <w:name w:val="IVPK Heading 3"/>
    <w:basedOn w:val="Heading2"/>
    <w:next w:val="Point1"/>
    <w:rsid w:val="005468A8"/>
    <w:pPr>
      <w:keepNext/>
      <w:numPr>
        <w:numId w:val="5"/>
      </w:numPr>
      <w:tabs>
        <w:tab w:val="left" w:pos="833"/>
      </w:tabs>
      <w:spacing w:before="240" w:after="60" w:line="240" w:lineRule="auto"/>
      <w:jc w:val="left"/>
    </w:pPr>
    <w:rPr>
      <w:rFonts w:ascii="Garamond" w:eastAsia="Times New Roman" w:hAnsi="Garamond" w:cs="Garamond"/>
      <w:bCs/>
      <w:iCs/>
      <w:szCs w:val="24"/>
    </w:rPr>
  </w:style>
  <w:style w:type="paragraph" w:customStyle="1" w:styleId="IVPKHeading4">
    <w:name w:val="IVPK Heading 4"/>
    <w:basedOn w:val="Normal"/>
    <w:link w:val="IVPKHeading4Char"/>
    <w:rsid w:val="005468A8"/>
    <w:pPr>
      <w:numPr>
        <w:ilvl w:val="2"/>
        <w:numId w:val="5"/>
      </w:numPr>
      <w:spacing w:before="240" w:after="240" w:line="240" w:lineRule="auto"/>
      <w:jc w:val="both"/>
    </w:pPr>
    <w:rPr>
      <w:rFonts w:ascii="Garamond" w:hAnsi="Garamond"/>
      <w:sz w:val="22"/>
      <w:szCs w:val="24"/>
    </w:rPr>
  </w:style>
  <w:style w:type="paragraph" w:customStyle="1" w:styleId="IVPKHeading5">
    <w:name w:val="IVPK Heading 5"/>
    <w:basedOn w:val="IVPKHeading4"/>
    <w:link w:val="IVPKHeading5Char"/>
    <w:rsid w:val="005468A8"/>
    <w:pPr>
      <w:numPr>
        <w:ilvl w:val="3"/>
      </w:numPr>
      <w:tabs>
        <w:tab w:val="clear" w:pos="2160"/>
        <w:tab w:val="left" w:pos="2041"/>
        <w:tab w:val="num" w:pos="2880"/>
      </w:tabs>
      <w:spacing w:before="0" w:after="0"/>
      <w:ind w:left="2880" w:hanging="360"/>
    </w:pPr>
  </w:style>
  <w:style w:type="paragraph" w:customStyle="1" w:styleId="IVPKHeading6">
    <w:name w:val="IVPK Heading 6"/>
    <w:basedOn w:val="IVPKHeading5"/>
    <w:rsid w:val="005468A8"/>
    <w:pPr>
      <w:numPr>
        <w:ilvl w:val="4"/>
      </w:numPr>
      <w:tabs>
        <w:tab w:val="clear" w:pos="2041"/>
        <w:tab w:val="clear" w:pos="2520"/>
        <w:tab w:val="num" w:pos="360"/>
        <w:tab w:val="num" w:pos="927"/>
        <w:tab w:val="left" w:pos="2381"/>
        <w:tab w:val="num" w:pos="3600"/>
        <w:tab w:val="num" w:pos="4920"/>
        <w:tab w:val="num" w:pos="5400"/>
      </w:tabs>
      <w:ind w:left="0" w:firstLine="567"/>
    </w:pPr>
  </w:style>
  <w:style w:type="character" w:customStyle="1" w:styleId="bold1">
    <w:name w:val="bold1"/>
    <w:basedOn w:val="DefaultParagraphFont"/>
    <w:rsid w:val="005468A8"/>
    <w:rPr>
      <w:b/>
      <w:bCs/>
    </w:rPr>
  </w:style>
  <w:style w:type="character" w:customStyle="1" w:styleId="Punktai11Char">
    <w:name w:val="Punktai 1.1 Char"/>
    <w:link w:val="Punktai11"/>
    <w:locked/>
    <w:rsid w:val="005163BD"/>
  </w:style>
  <w:style w:type="paragraph" w:customStyle="1" w:styleId="xl40">
    <w:name w:val="xl40"/>
    <w:basedOn w:val="Normal"/>
    <w:rsid w:val="003E5C07"/>
    <w:pPr>
      <w:spacing w:before="100" w:after="100" w:line="240" w:lineRule="auto"/>
      <w:jc w:val="center"/>
      <w:textAlignment w:val="center"/>
    </w:pPr>
    <w:rPr>
      <w:rFonts w:ascii="Arial Unicode MS" w:eastAsia="Arial Unicode MS" w:hAnsi="Arial Unicode MS"/>
      <w:szCs w:val="24"/>
      <w:lang w:val="en-GB" w:eastAsia="lt-LT"/>
    </w:rPr>
  </w:style>
  <w:style w:type="character" w:customStyle="1" w:styleId="BodyTextIndent2Char1">
    <w:name w:val="Body Text Indent 2 Char1"/>
    <w:basedOn w:val="DefaultParagraphFont"/>
    <w:uiPriority w:val="99"/>
    <w:semiHidden/>
    <w:rsid w:val="003E5C07"/>
    <w:rPr>
      <w:rFonts w:ascii="Times New Roman" w:eastAsia="Times New Roman" w:hAnsi="Times New Roman" w:cs="Times New Roman"/>
      <w:sz w:val="24"/>
      <w:szCs w:val="20"/>
    </w:rPr>
  </w:style>
  <w:style w:type="character" w:customStyle="1" w:styleId="Pagrindiniotekstotrauka2Diagrama1">
    <w:name w:val="Pagrindinio teksto įtrauka 2 Diagrama1"/>
    <w:uiPriority w:val="99"/>
    <w:semiHidden/>
    <w:rsid w:val="003E5C07"/>
    <w:rPr>
      <w:rFonts w:ascii="Times New Roman" w:eastAsia="Times New Roman" w:hAnsi="Times New Roman" w:cs="Times New Roman"/>
      <w:sz w:val="24"/>
      <w:szCs w:val="20"/>
    </w:rPr>
  </w:style>
  <w:style w:type="paragraph" w:customStyle="1" w:styleId="xl43">
    <w:name w:val="xl43"/>
    <w:basedOn w:val="Normal"/>
    <w:rsid w:val="003E5C07"/>
    <w:pPr>
      <w:pBdr>
        <w:left w:val="single" w:sz="4" w:space="0" w:color="auto"/>
        <w:bottom w:val="single" w:sz="4" w:space="0" w:color="auto"/>
        <w:right w:val="single" w:sz="4" w:space="0" w:color="auto"/>
      </w:pBdr>
      <w:spacing w:before="100" w:beforeAutospacing="1" w:after="100" w:afterAutospacing="1" w:line="240" w:lineRule="auto"/>
    </w:pPr>
    <w:rPr>
      <w:rFonts w:eastAsia="Arial Unicode MS"/>
      <w:b/>
      <w:bCs/>
      <w:szCs w:val="24"/>
      <w:lang w:val="en-GB"/>
    </w:rPr>
  </w:style>
  <w:style w:type="paragraph" w:customStyle="1" w:styleId="font6">
    <w:name w:val="font6"/>
    <w:basedOn w:val="Normal"/>
    <w:rsid w:val="003E5C07"/>
    <w:pPr>
      <w:spacing w:before="100" w:beforeAutospacing="1" w:after="100" w:afterAutospacing="1" w:line="240" w:lineRule="auto"/>
    </w:pPr>
    <w:rPr>
      <w:rFonts w:ascii="Arial" w:eastAsia="Arial Unicode MS" w:hAnsi="Arial" w:cs="Arial"/>
      <w:sz w:val="20"/>
      <w:szCs w:val="20"/>
      <w:lang w:val="en-GB"/>
    </w:rPr>
  </w:style>
  <w:style w:type="paragraph" w:styleId="TOC1">
    <w:name w:val="toc 1"/>
    <w:basedOn w:val="Normal"/>
    <w:next w:val="Normal"/>
    <w:autoRedefine/>
    <w:rsid w:val="003E5C07"/>
    <w:pPr>
      <w:spacing w:after="0" w:line="240" w:lineRule="auto"/>
      <w:jc w:val="center"/>
    </w:pPr>
    <w:rPr>
      <w:rFonts w:eastAsia="Times New Roman"/>
      <w:szCs w:val="24"/>
    </w:rPr>
  </w:style>
  <w:style w:type="character" w:customStyle="1" w:styleId="PaprastasistekstasDiagrama1">
    <w:name w:val="Paprastasis tekstas Diagrama1"/>
    <w:uiPriority w:val="99"/>
    <w:semiHidden/>
    <w:rsid w:val="003E5C07"/>
    <w:rPr>
      <w:rFonts w:ascii="Consolas" w:eastAsia="Times New Roman" w:hAnsi="Consolas" w:cs="Times New Roman"/>
      <w:sz w:val="21"/>
      <w:szCs w:val="21"/>
    </w:rPr>
  </w:style>
  <w:style w:type="character" w:customStyle="1" w:styleId="DiagramaDiagrama16">
    <w:name w:val="Diagrama Diagrama16"/>
    <w:rsid w:val="003E5C07"/>
    <w:rPr>
      <w:rFonts w:eastAsia="Calibri"/>
      <w:sz w:val="28"/>
      <w:szCs w:val="22"/>
      <w:lang w:val="lt-LT" w:eastAsia="lt-LT" w:bidi="ar-SA"/>
    </w:rPr>
  </w:style>
  <w:style w:type="character" w:customStyle="1" w:styleId="DiagramaDiagrama15">
    <w:name w:val="Diagrama Diagrama15"/>
    <w:rsid w:val="003E5C07"/>
    <w:rPr>
      <w:sz w:val="24"/>
      <w:lang w:val="lt-LT" w:eastAsia="lt-LT" w:bidi="ar-SA"/>
    </w:rPr>
  </w:style>
  <w:style w:type="character" w:customStyle="1" w:styleId="DiagramaDiagrama14">
    <w:name w:val="Diagrama Diagrama14"/>
    <w:rsid w:val="003E5C07"/>
    <w:rPr>
      <w:sz w:val="24"/>
      <w:lang w:val="lt-LT" w:eastAsia="lt-LT" w:bidi="ar-SA"/>
    </w:rPr>
  </w:style>
  <w:style w:type="character" w:customStyle="1" w:styleId="DiagramaDiagrama13">
    <w:name w:val="Diagrama Diagrama13"/>
    <w:rsid w:val="003E5C07"/>
    <w:rPr>
      <w:b/>
      <w:sz w:val="44"/>
      <w:lang w:val="lt-LT" w:eastAsia="lt-LT" w:bidi="ar-SA"/>
    </w:rPr>
  </w:style>
  <w:style w:type="character" w:customStyle="1" w:styleId="DiagramaDiagrama12">
    <w:name w:val="Diagrama Diagrama12"/>
    <w:rsid w:val="003E5C07"/>
    <w:rPr>
      <w:b/>
      <w:sz w:val="40"/>
      <w:lang w:val="lt-LT" w:eastAsia="lt-LT" w:bidi="ar-SA"/>
    </w:rPr>
  </w:style>
  <w:style w:type="character" w:customStyle="1" w:styleId="DiagramaDiagrama11">
    <w:name w:val="Diagrama Diagrama11"/>
    <w:rsid w:val="003E5C07"/>
    <w:rPr>
      <w:b/>
      <w:sz w:val="36"/>
      <w:lang w:val="lt-LT" w:eastAsia="lt-LT" w:bidi="ar-SA"/>
    </w:rPr>
  </w:style>
  <w:style w:type="character" w:customStyle="1" w:styleId="DiagramaDiagrama10">
    <w:name w:val="Diagrama Diagrama10"/>
    <w:rsid w:val="003E5C07"/>
    <w:rPr>
      <w:sz w:val="48"/>
      <w:lang w:val="lt-LT" w:eastAsia="lt-LT" w:bidi="ar-SA"/>
    </w:rPr>
  </w:style>
  <w:style w:type="character" w:customStyle="1" w:styleId="DiagramaDiagrama9">
    <w:name w:val="Diagrama Diagrama9"/>
    <w:rsid w:val="003E5C07"/>
    <w:rPr>
      <w:b/>
      <w:sz w:val="18"/>
      <w:lang w:val="lt-LT" w:eastAsia="lt-LT" w:bidi="ar-SA"/>
    </w:rPr>
  </w:style>
  <w:style w:type="character" w:customStyle="1" w:styleId="DiagramaDiagrama8">
    <w:name w:val="Diagrama Diagrama8"/>
    <w:rsid w:val="003E5C07"/>
    <w:rPr>
      <w:sz w:val="40"/>
      <w:lang w:val="lt-LT" w:eastAsia="lt-LT" w:bidi="ar-SA"/>
    </w:rPr>
  </w:style>
  <w:style w:type="character" w:customStyle="1" w:styleId="DiagramaDiagrama6">
    <w:name w:val="Diagrama Diagrama6"/>
    <w:rsid w:val="003E5C07"/>
    <w:rPr>
      <w:sz w:val="24"/>
      <w:lang w:val="lt-LT" w:eastAsia="lt-LT" w:bidi="ar-SA"/>
    </w:rPr>
  </w:style>
  <w:style w:type="paragraph" w:customStyle="1" w:styleId="paveikslas">
    <w:name w:val="paveikslas"/>
    <w:basedOn w:val="Normal"/>
    <w:rsid w:val="003E5C07"/>
    <w:pPr>
      <w:framePr w:hSpace="180" w:wrap="auto" w:vAnchor="text" w:hAnchor="page" w:x="2881" w:y="-271"/>
      <w:overflowPunct w:val="0"/>
      <w:autoSpaceDE w:val="0"/>
      <w:autoSpaceDN w:val="0"/>
      <w:adjustRightInd w:val="0"/>
      <w:spacing w:after="0" w:line="240" w:lineRule="auto"/>
      <w:textAlignment w:val="baseline"/>
    </w:pPr>
    <w:rPr>
      <w:rFonts w:ascii="TimesLT" w:eastAsia="Times New Roman" w:hAnsi="TimesLT"/>
      <w:sz w:val="8"/>
      <w:szCs w:val="20"/>
    </w:rPr>
  </w:style>
  <w:style w:type="paragraph" w:styleId="EnvelopeReturn">
    <w:name w:val="envelope return"/>
    <w:basedOn w:val="Normal"/>
    <w:rsid w:val="003E5C07"/>
    <w:pPr>
      <w:widowControl w:val="0"/>
      <w:overflowPunct w:val="0"/>
      <w:autoSpaceDE w:val="0"/>
      <w:autoSpaceDN w:val="0"/>
      <w:adjustRightInd w:val="0"/>
      <w:spacing w:after="0" w:line="240" w:lineRule="auto"/>
      <w:textAlignment w:val="baseline"/>
    </w:pPr>
    <w:rPr>
      <w:rFonts w:eastAsia="Times New Roman"/>
      <w:sz w:val="20"/>
      <w:szCs w:val="20"/>
      <w:lang w:val="en-US"/>
    </w:rPr>
  </w:style>
  <w:style w:type="paragraph" w:styleId="Title">
    <w:name w:val="Title"/>
    <w:basedOn w:val="Normal"/>
    <w:link w:val="TitleChar"/>
    <w:qFormat/>
    <w:rsid w:val="003E5C07"/>
    <w:pPr>
      <w:spacing w:after="0" w:line="240" w:lineRule="auto"/>
      <w:jc w:val="center"/>
    </w:pPr>
    <w:rPr>
      <w:rFonts w:eastAsia="Times New Roman"/>
      <w:b/>
      <w:bCs/>
      <w:szCs w:val="24"/>
      <w:lang w:val="x-none" w:eastAsia="x-none"/>
    </w:rPr>
  </w:style>
  <w:style w:type="character" w:customStyle="1" w:styleId="TitleChar">
    <w:name w:val="Title Char"/>
    <w:basedOn w:val="DefaultParagraphFont"/>
    <w:link w:val="Title"/>
    <w:rsid w:val="003E5C07"/>
    <w:rPr>
      <w:b/>
      <w:bCs/>
      <w:sz w:val="24"/>
      <w:szCs w:val="24"/>
      <w:lang w:val="x-none" w:eastAsia="x-none"/>
    </w:rPr>
  </w:style>
  <w:style w:type="character" w:customStyle="1" w:styleId="msointenseemphasis0">
    <w:name w:val="msointenseemphasis"/>
    <w:rsid w:val="003E5C07"/>
  </w:style>
  <w:style w:type="character" w:customStyle="1" w:styleId="tblrowlbl1">
    <w:name w:val="tblrowlbl1"/>
    <w:rsid w:val="003E5C07"/>
    <w:rPr>
      <w:rFonts w:ascii="Arial" w:hAnsi="Arial" w:cs="Arial" w:hint="default"/>
      <w:b/>
      <w:bCs/>
      <w:color w:val="000000"/>
      <w:sz w:val="18"/>
      <w:szCs w:val="18"/>
      <w:shd w:val="clear" w:color="auto" w:fill="FFFFFF"/>
    </w:rPr>
  </w:style>
  <w:style w:type="character" w:customStyle="1" w:styleId="parahead1">
    <w:name w:val="parahead1"/>
    <w:rsid w:val="003E5C07"/>
    <w:rPr>
      <w:rFonts w:ascii="Verdana" w:hAnsi="Verdana" w:hint="default"/>
      <w:b/>
      <w:bCs/>
      <w:color w:val="000000"/>
      <w:sz w:val="17"/>
      <w:szCs w:val="17"/>
    </w:rPr>
  </w:style>
  <w:style w:type="paragraph" w:customStyle="1" w:styleId="Sraopastraipa1">
    <w:name w:val="Sąrašo pastraipa1"/>
    <w:basedOn w:val="Normal"/>
    <w:qFormat/>
    <w:rsid w:val="003E5C07"/>
    <w:pPr>
      <w:spacing w:after="0" w:line="240" w:lineRule="auto"/>
      <w:ind w:left="1296"/>
    </w:pPr>
    <w:rPr>
      <w:rFonts w:eastAsia="Times New Roman"/>
      <w:szCs w:val="20"/>
      <w:lang w:eastAsia="lt-LT"/>
    </w:rPr>
  </w:style>
  <w:style w:type="paragraph" w:customStyle="1" w:styleId="Debesliotekstas1">
    <w:name w:val="Debesėlio tekstas1"/>
    <w:basedOn w:val="Normal"/>
    <w:semiHidden/>
    <w:rsid w:val="003E5C07"/>
    <w:pPr>
      <w:spacing w:after="0" w:line="240" w:lineRule="auto"/>
    </w:pPr>
    <w:rPr>
      <w:rFonts w:ascii="Tahoma" w:eastAsia="Times New Roman" w:hAnsi="Tahoma" w:cs="Tahoma"/>
      <w:sz w:val="16"/>
      <w:szCs w:val="16"/>
      <w:lang w:eastAsia="lt-LT"/>
    </w:rPr>
  </w:style>
  <w:style w:type="paragraph" w:styleId="BlockText">
    <w:name w:val="Block Text"/>
    <w:basedOn w:val="Normal"/>
    <w:rsid w:val="003E5C07"/>
    <w:pPr>
      <w:spacing w:after="0" w:line="240" w:lineRule="auto"/>
      <w:ind w:left="1440" w:right="142"/>
    </w:pPr>
    <w:rPr>
      <w:rFonts w:eastAsia="Times New Roman"/>
      <w:szCs w:val="20"/>
    </w:rPr>
  </w:style>
  <w:style w:type="paragraph" w:customStyle="1" w:styleId="Alnostext">
    <w:name w:val="Alnos text"/>
    <w:basedOn w:val="Normal"/>
    <w:link w:val="AlnostextChar"/>
    <w:rsid w:val="003E5C07"/>
    <w:pPr>
      <w:spacing w:before="120" w:after="120" w:line="240" w:lineRule="auto"/>
      <w:jc w:val="both"/>
    </w:pPr>
    <w:rPr>
      <w:rFonts w:ascii="Arial" w:eastAsia="Times New Roman" w:hAnsi="Arial"/>
      <w:sz w:val="20"/>
      <w:szCs w:val="24"/>
      <w:lang w:val="x-none"/>
    </w:rPr>
  </w:style>
  <w:style w:type="paragraph" w:customStyle="1" w:styleId="EYBulletText">
    <w:name w:val="EY Bullet Text"/>
    <w:basedOn w:val="Normal"/>
    <w:link w:val="EYBulletTextChar"/>
    <w:rsid w:val="003E5C07"/>
    <w:pPr>
      <w:numPr>
        <w:numId w:val="6"/>
      </w:numPr>
      <w:overflowPunct w:val="0"/>
      <w:autoSpaceDE w:val="0"/>
      <w:autoSpaceDN w:val="0"/>
      <w:adjustRightInd w:val="0"/>
      <w:spacing w:after="120" w:line="240" w:lineRule="auto"/>
      <w:jc w:val="both"/>
      <w:textAlignment w:val="baseline"/>
    </w:pPr>
    <w:rPr>
      <w:rFonts w:ascii="Garamond" w:eastAsia="MS Mincho" w:hAnsi="Garamond"/>
      <w:bCs/>
      <w:noProof/>
      <w:sz w:val="22"/>
      <w:szCs w:val="20"/>
      <w:lang w:val="en-US"/>
    </w:rPr>
  </w:style>
  <w:style w:type="character" w:customStyle="1" w:styleId="EYBulletTextChar">
    <w:name w:val="EY Bullet Text Char"/>
    <w:link w:val="EYBulletText"/>
    <w:rsid w:val="003E5C07"/>
    <w:rPr>
      <w:rFonts w:ascii="Garamond" w:eastAsia="MS Mincho" w:hAnsi="Garamond"/>
      <w:bCs/>
      <w:noProof/>
      <w:sz w:val="22"/>
      <w:lang w:val="en-US" w:eastAsia="en-US"/>
    </w:rPr>
  </w:style>
  <w:style w:type="character" w:customStyle="1" w:styleId="IVPKHeading4Char">
    <w:name w:val="IVPK Heading 4 Char"/>
    <w:link w:val="IVPKHeading4"/>
    <w:rsid w:val="003E5C07"/>
    <w:rPr>
      <w:rFonts w:ascii="Garamond" w:eastAsia="Calibri" w:hAnsi="Garamond"/>
      <w:sz w:val="22"/>
      <w:szCs w:val="24"/>
      <w:lang w:eastAsia="en-US"/>
    </w:rPr>
  </w:style>
  <w:style w:type="character" w:customStyle="1" w:styleId="IVPKHeading5Char">
    <w:name w:val="IVPK Heading 5 Char"/>
    <w:link w:val="IVPKHeading5"/>
    <w:rsid w:val="003E5C07"/>
    <w:rPr>
      <w:rFonts w:ascii="Garamond" w:eastAsia="Calibri" w:hAnsi="Garamond"/>
      <w:sz w:val="22"/>
      <w:szCs w:val="24"/>
      <w:lang w:eastAsia="en-US"/>
    </w:rPr>
  </w:style>
  <w:style w:type="paragraph" w:customStyle="1" w:styleId="Pataisymai1">
    <w:name w:val="Pataisymai1"/>
    <w:hidden/>
    <w:uiPriority w:val="99"/>
    <w:semiHidden/>
    <w:rsid w:val="003E5C07"/>
    <w:rPr>
      <w:sz w:val="24"/>
    </w:rPr>
  </w:style>
  <w:style w:type="paragraph" w:customStyle="1" w:styleId="Betarp1">
    <w:name w:val="Be tarpų1"/>
    <w:uiPriority w:val="1"/>
    <w:qFormat/>
    <w:rsid w:val="003E5C07"/>
    <w:rPr>
      <w:sz w:val="24"/>
      <w:szCs w:val="24"/>
      <w:lang w:val="en-GB" w:eastAsia="en-US"/>
    </w:rPr>
  </w:style>
  <w:style w:type="paragraph" w:customStyle="1" w:styleId="DiagramaDiagrama3">
    <w:name w:val="Diagrama Diagrama3"/>
    <w:basedOn w:val="Normal"/>
    <w:semiHidden/>
    <w:rsid w:val="003E5C07"/>
    <w:pPr>
      <w:spacing w:after="160" w:line="240" w:lineRule="exact"/>
    </w:pPr>
    <w:rPr>
      <w:rFonts w:ascii="Verdana" w:eastAsia="Times New Roman" w:hAnsi="Verdana" w:cs="Verdana"/>
      <w:sz w:val="20"/>
      <w:szCs w:val="20"/>
      <w:lang w:eastAsia="lt-LT"/>
    </w:rPr>
  </w:style>
  <w:style w:type="paragraph" w:styleId="EndnoteText">
    <w:name w:val="endnote text"/>
    <w:basedOn w:val="Normal"/>
    <w:link w:val="EndnoteTextChar"/>
    <w:rsid w:val="003E5C07"/>
    <w:pPr>
      <w:spacing w:after="0" w:line="240" w:lineRule="auto"/>
      <w:ind w:firstLine="720"/>
      <w:jc w:val="both"/>
    </w:pPr>
    <w:rPr>
      <w:rFonts w:eastAsia="Times New Roman"/>
      <w:sz w:val="20"/>
      <w:szCs w:val="20"/>
      <w:lang w:val="x-none" w:eastAsia="x-none"/>
    </w:rPr>
  </w:style>
  <w:style w:type="character" w:customStyle="1" w:styleId="EndnoteTextChar">
    <w:name w:val="Endnote Text Char"/>
    <w:basedOn w:val="DefaultParagraphFont"/>
    <w:link w:val="EndnoteText"/>
    <w:rsid w:val="003E5C07"/>
    <w:rPr>
      <w:lang w:val="x-none" w:eastAsia="x-none"/>
    </w:rPr>
  </w:style>
  <w:style w:type="paragraph" w:customStyle="1" w:styleId="tekstas">
    <w:name w:val="tekstas"/>
    <w:basedOn w:val="Normal"/>
    <w:rsid w:val="003E5C07"/>
    <w:pPr>
      <w:spacing w:after="0" w:line="240" w:lineRule="auto"/>
      <w:ind w:firstLine="720"/>
      <w:jc w:val="both"/>
    </w:pPr>
    <w:rPr>
      <w:rFonts w:eastAsia="Times New Roman"/>
      <w:szCs w:val="20"/>
    </w:rPr>
  </w:style>
  <w:style w:type="paragraph" w:customStyle="1" w:styleId="parasas">
    <w:name w:val="parasas"/>
    <w:basedOn w:val="Normal"/>
    <w:rsid w:val="003E5C07"/>
    <w:pPr>
      <w:spacing w:after="0" w:line="240" w:lineRule="auto"/>
      <w:jc w:val="both"/>
    </w:pPr>
    <w:rPr>
      <w:rFonts w:eastAsia="Times New Roman"/>
      <w:szCs w:val="20"/>
    </w:rPr>
  </w:style>
  <w:style w:type="paragraph" w:styleId="Caption">
    <w:name w:val="caption"/>
    <w:aliases w:val="Paveiksliukai"/>
    <w:basedOn w:val="Normal"/>
    <w:next w:val="Normal"/>
    <w:link w:val="CaptionChar"/>
    <w:uiPriority w:val="99"/>
    <w:qFormat/>
    <w:rsid w:val="003E5C07"/>
    <w:pPr>
      <w:ind w:firstLine="567"/>
      <w:jc w:val="both"/>
    </w:pPr>
    <w:rPr>
      <w:rFonts w:ascii="Palatino Linotype" w:hAnsi="Palatino Linotype" w:cs="Palatino Linotype"/>
      <w:b/>
      <w:bCs/>
      <w:sz w:val="18"/>
      <w:szCs w:val="20"/>
      <w:lang w:val="x-none" w:eastAsia="x-none" w:bidi="he-IL"/>
    </w:rPr>
  </w:style>
  <w:style w:type="paragraph" w:styleId="NormalIndent">
    <w:name w:val="Normal Indent"/>
    <w:basedOn w:val="Normal"/>
    <w:link w:val="NormalIndentChar"/>
    <w:uiPriority w:val="99"/>
    <w:unhideWhenUsed/>
    <w:qFormat/>
    <w:rsid w:val="003E5C07"/>
    <w:pPr>
      <w:ind w:left="720"/>
    </w:pPr>
    <w:rPr>
      <w:sz w:val="20"/>
      <w:szCs w:val="20"/>
      <w:lang w:val="x-none" w:eastAsia="x-none"/>
    </w:rPr>
  </w:style>
  <w:style w:type="character" w:customStyle="1" w:styleId="NormalIndentChar">
    <w:name w:val="Normal Indent Char"/>
    <w:link w:val="NormalIndent"/>
    <w:uiPriority w:val="99"/>
    <w:rsid w:val="003E5C07"/>
    <w:rPr>
      <w:rFonts w:eastAsia="Calibri"/>
      <w:lang w:val="x-none" w:eastAsia="x-none"/>
    </w:rPr>
  </w:style>
  <w:style w:type="character" w:customStyle="1" w:styleId="apple-style-span">
    <w:name w:val="apple-style-span"/>
    <w:uiPriority w:val="99"/>
    <w:rsid w:val="003E5C07"/>
    <w:rPr>
      <w:rFonts w:cs="Times New Roman"/>
    </w:rPr>
  </w:style>
  <w:style w:type="paragraph" w:customStyle="1" w:styleId="TableSmall">
    <w:name w:val="Table_Small"/>
    <w:basedOn w:val="Normal"/>
    <w:rsid w:val="003E5C07"/>
    <w:pPr>
      <w:spacing w:before="40" w:after="40" w:line="240" w:lineRule="auto"/>
    </w:pPr>
    <w:rPr>
      <w:rFonts w:ascii="Arial" w:eastAsia="Times New Roman" w:hAnsi="Arial"/>
      <w:sz w:val="16"/>
      <w:szCs w:val="20"/>
      <w:lang w:val="en-US"/>
    </w:rPr>
  </w:style>
  <w:style w:type="character" w:customStyle="1" w:styleId="CaptionChar">
    <w:name w:val="Caption Char"/>
    <w:aliases w:val="Paveiksliukai Char"/>
    <w:link w:val="Caption"/>
    <w:uiPriority w:val="99"/>
    <w:rsid w:val="003E5C07"/>
    <w:rPr>
      <w:rFonts w:ascii="Palatino Linotype" w:eastAsia="Calibri" w:hAnsi="Palatino Linotype" w:cs="Palatino Linotype"/>
      <w:b/>
      <w:bCs/>
      <w:sz w:val="18"/>
      <w:lang w:val="x-none" w:eastAsia="x-none" w:bidi="he-IL"/>
    </w:rPr>
  </w:style>
  <w:style w:type="paragraph" w:customStyle="1" w:styleId="BodyTextIndent1">
    <w:name w:val="Body Text Indent1"/>
    <w:basedOn w:val="Normal"/>
    <w:link w:val="CharChar6"/>
    <w:rsid w:val="003E5C07"/>
    <w:pPr>
      <w:spacing w:after="120" w:line="240" w:lineRule="auto"/>
      <w:ind w:left="283"/>
    </w:pPr>
    <w:rPr>
      <w:szCs w:val="24"/>
      <w:lang w:val="x-none" w:eastAsia="x-none"/>
    </w:rPr>
  </w:style>
  <w:style w:type="character" w:customStyle="1" w:styleId="CharChar6">
    <w:name w:val="Char Char6"/>
    <w:link w:val="BodyTextIndent1"/>
    <w:rsid w:val="003E5C07"/>
    <w:rPr>
      <w:rFonts w:eastAsia="Calibri"/>
      <w:sz w:val="24"/>
      <w:szCs w:val="24"/>
      <w:lang w:val="x-none" w:eastAsia="x-none"/>
    </w:rPr>
  </w:style>
  <w:style w:type="paragraph" w:customStyle="1" w:styleId="xl66">
    <w:name w:val="xl66"/>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Cs w:val="24"/>
      <w:lang w:eastAsia="lt-LT"/>
    </w:rPr>
  </w:style>
  <w:style w:type="paragraph" w:customStyle="1" w:styleId="xl67">
    <w:name w:val="xl67"/>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68">
    <w:name w:val="xl68"/>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69">
    <w:name w:val="xl69"/>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0">
    <w:name w:val="xl70"/>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szCs w:val="24"/>
      <w:lang w:eastAsia="lt-LT"/>
    </w:rPr>
  </w:style>
  <w:style w:type="paragraph" w:customStyle="1" w:styleId="xl71">
    <w:name w:val="xl71"/>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szCs w:val="24"/>
      <w:lang w:eastAsia="lt-LT"/>
    </w:rPr>
  </w:style>
  <w:style w:type="paragraph" w:customStyle="1" w:styleId="xl72">
    <w:name w:val="xl72"/>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3">
    <w:name w:val="xl73"/>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4">
    <w:name w:val="xl74"/>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75">
    <w:name w:val="xl75"/>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6">
    <w:name w:val="xl76"/>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77">
    <w:name w:val="xl77"/>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78">
    <w:name w:val="xl78"/>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9">
    <w:name w:val="xl79"/>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80">
    <w:name w:val="xl80"/>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1">
    <w:name w:val="xl81"/>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82">
    <w:name w:val="xl82"/>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83">
    <w:name w:val="xl83"/>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4">
    <w:name w:val="xl84"/>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lt-LT"/>
    </w:rPr>
  </w:style>
  <w:style w:type="paragraph" w:customStyle="1" w:styleId="xl85">
    <w:name w:val="xl85"/>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6">
    <w:name w:val="xl86"/>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7">
    <w:name w:val="xl87"/>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Cs w:val="24"/>
      <w:lang w:eastAsia="lt-LT"/>
    </w:rPr>
  </w:style>
  <w:style w:type="paragraph" w:customStyle="1" w:styleId="xl88">
    <w:name w:val="xl88"/>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9">
    <w:name w:val="xl89"/>
    <w:basedOn w:val="Normal"/>
    <w:rsid w:val="003E5C07"/>
    <w:pPr>
      <w:pBdr>
        <w:top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90">
    <w:name w:val="xl90"/>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Cs w:val="24"/>
      <w:lang w:eastAsia="lt-LT"/>
    </w:rPr>
  </w:style>
  <w:style w:type="paragraph" w:customStyle="1" w:styleId="xl91">
    <w:name w:val="xl91"/>
    <w:basedOn w:val="Normal"/>
    <w:rsid w:val="003E5C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eastAsia="Times New Roman"/>
      <w:szCs w:val="24"/>
      <w:lang w:eastAsia="lt-LT"/>
    </w:rPr>
  </w:style>
  <w:style w:type="paragraph" w:customStyle="1" w:styleId="xl92">
    <w:name w:val="xl92"/>
    <w:basedOn w:val="Normal"/>
    <w:rsid w:val="003E5C0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Cs w:val="24"/>
      <w:lang w:eastAsia="lt-LT"/>
    </w:rPr>
  </w:style>
  <w:style w:type="character" w:customStyle="1" w:styleId="HTMLPreformattedChar1">
    <w:name w:val="HTML Preformatted Char1"/>
    <w:rsid w:val="003E5C07"/>
    <w:rPr>
      <w:rFonts w:ascii="Courier New" w:hAnsi="Courier New" w:cs="Courier New"/>
      <w:lang w:val="lt-LT" w:eastAsia="ar-SA" w:bidi="ar-SA"/>
    </w:rPr>
  </w:style>
  <w:style w:type="paragraph" w:customStyle="1" w:styleId="3">
    <w:name w:val="Стиль3"/>
    <w:basedOn w:val="Normal"/>
    <w:rsid w:val="003E5C07"/>
    <w:pPr>
      <w:spacing w:after="0" w:line="240" w:lineRule="auto"/>
      <w:jc w:val="center"/>
    </w:pPr>
    <w:rPr>
      <w:rFonts w:eastAsia="Times New Roman"/>
      <w:szCs w:val="20"/>
      <w:lang w:val="en-GB"/>
    </w:rPr>
  </w:style>
  <w:style w:type="character" w:customStyle="1" w:styleId="FontStyle18">
    <w:name w:val="Font Style18"/>
    <w:rsid w:val="003E5C07"/>
    <w:rPr>
      <w:rFonts w:ascii="Times New Roman" w:hAnsi="Times New Roman" w:cs="Times New Roman"/>
      <w:sz w:val="20"/>
      <w:szCs w:val="20"/>
    </w:rPr>
  </w:style>
  <w:style w:type="paragraph" w:customStyle="1" w:styleId="Style8">
    <w:name w:val="Style8"/>
    <w:basedOn w:val="Normal"/>
    <w:rsid w:val="003E5C07"/>
    <w:pPr>
      <w:widowControl w:val="0"/>
      <w:autoSpaceDE w:val="0"/>
      <w:autoSpaceDN w:val="0"/>
      <w:adjustRightInd w:val="0"/>
      <w:spacing w:after="0" w:line="247" w:lineRule="exact"/>
      <w:ind w:firstLine="676"/>
      <w:jc w:val="both"/>
    </w:pPr>
    <w:rPr>
      <w:rFonts w:eastAsia="Times New Roman"/>
      <w:szCs w:val="24"/>
      <w:lang w:eastAsia="lt-LT"/>
    </w:rPr>
  </w:style>
  <w:style w:type="paragraph" w:customStyle="1" w:styleId="NumberedHeadingList6">
    <w:name w:val="Numbered Heading List 6"/>
    <w:basedOn w:val="Normal"/>
    <w:link w:val="NumberedHeadingList6Char"/>
    <w:qFormat/>
    <w:rsid w:val="003E5C07"/>
    <w:pPr>
      <w:tabs>
        <w:tab w:val="num" w:pos="0"/>
      </w:tabs>
      <w:spacing w:after="0" w:line="240" w:lineRule="auto"/>
      <w:ind w:left="1152" w:hanging="1152"/>
      <w:jc w:val="both"/>
    </w:pPr>
    <w:rPr>
      <w:szCs w:val="24"/>
      <w:lang w:val="x-none" w:eastAsia="x-none"/>
    </w:rPr>
  </w:style>
  <w:style w:type="character" w:customStyle="1" w:styleId="NumberedHeadingList6Char">
    <w:name w:val="Numbered Heading List 6 Char"/>
    <w:link w:val="NumberedHeadingList6"/>
    <w:rsid w:val="003E5C07"/>
    <w:rPr>
      <w:rFonts w:eastAsia="Calibri"/>
      <w:sz w:val="24"/>
      <w:szCs w:val="24"/>
      <w:lang w:val="x-none" w:eastAsia="x-none"/>
    </w:rPr>
  </w:style>
  <w:style w:type="character" w:customStyle="1" w:styleId="normal-h">
    <w:name w:val="normal-h"/>
    <w:rsid w:val="003E5C07"/>
  </w:style>
  <w:style w:type="paragraph" w:customStyle="1" w:styleId="Style3">
    <w:name w:val="Style3"/>
    <w:basedOn w:val="Normal"/>
    <w:rsid w:val="003E5C07"/>
    <w:pPr>
      <w:widowControl w:val="0"/>
      <w:autoSpaceDE w:val="0"/>
      <w:autoSpaceDN w:val="0"/>
      <w:adjustRightInd w:val="0"/>
      <w:spacing w:after="0" w:line="256" w:lineRule="exact"/>
      <w:jc w:val="right"/>
    </w:pPr>
    <w:rPr>
      <w:rFonts w:eastAsia="Times New Roman"/>
      <w:szCs w:val="24"/>
      <w:lang w:eastAsia="lt-LT"/>
    </w:rPr>
  </w:style>
  <w:style w:type="paragraph" w:customStyle="1" w:styleId="Style5">
    <w:name w:val="Style5"/>
    <w:basedOn w:val="Normal"/>
    <w:rsid w:val="003E5C07"/>
    <w:pPr>
      <w:widowControl w:val="0"/>
      <w:autoSpaceDE w:val="0"/>
      <w:autoSpaceDN w:val="0"/>
      <w:adjustRightInd w:val="0"/>
      <w:spacing w:after="0" w:line="240" w:lineRule="auto"/>
      <w:jc w:val="both"/>
    </w:pPr>
    <w:rPr>
      <w:rFonts w:eastAsia="Times New Roman"/>
      <w:szCs w:val="24"/>
      <w:lang w:eastAsia="lt-LT"/>
    </w:rPr>
  </w:style>
  <w:style w:type="paragraph" w:customStyle="1" w:styleId="Style6">
    <w:name w:val="Style6"/>
    <w:basedOn w:val="Normal"/>
    <w:rsid w:val="003E5C07"/>
    <w:pPr>
      <w:widowControl w:val="0"/>
      <w:autoSpaceDE w:val="0"/>
      <w:autoSpaceDN w:val="0"/>
      <w:adjustRightInd w:val="0"/>
      <w:spacing w:after="0" w:line="252" w:lineRule="exact"/>
      <w:ind w:firstLine="513"/>
      <w:jc w:val="both"/>
    </w:pPr>
    <w:rPr>
      <w:rFonts w:eastAsia="Times New Roman"/>
      <w:szCs w:val="24"/>
      <w:lang w:eastAsia="lt-LT"/>
    </w:rPr>
  </w:style>
  <w:style w:type="paragraph" w:customStyle="1" w:styleId="Style7">
    <w:name w:val="Style7"/>
    <w:basedOn w:val="Normal"/>
    <w:rsid w:val="003E5C07"/>
    <w:pPr>
      <w:widowControl w:val="0"/>
      <w:autoSpaceDE w:val="0"/>
      <w:autoSpaceDN w:val="0"/>
      <w:adjustRightInd w:val="0"/>
      <w:spacing w:after="0" w:line="249" w:lineRule="exact"/>
      <w:ind w:firstLine="651"/>
      <w:jc w:val="both"/>
    </w:pPr>
    <w:rPr>
      <w:rFonts w:eastAsia="Times New Roman"/>
      <w:szCs w:val="24"/>
      <w:lang w:eastAsia="lt-LT"/>
    </w:rPr>
  </w:style>
  <w:style w:type="paragraph" w:customStyle="1" w:styleId="ACTAS">
    <w:name w:val="ACTAS"/>
    <w:basedOn w:val="Normal"/>
    <w:rsid w:val="003E5C07"/>
    <w:pPr>
      <w:widowControl w:val="0"/>
      <w:suppressAutoHyphens/>
      <w:spacing w:after="0" w:line="240" w:lineRule="auto"/>
    </w:pPr>
    <w:rPr>
      <w:rFonts w:ascii="Arial" w:eastAsia="Times New Roman" w:hAnsi="Arial"/>
      <w:sz w:val="20"/>
      <w:szCs w:val="24"/>
      <w:lang w:eastAsia="lt-LT"/>
    </w:rPr>
  </w:style>
  <w:style w:type="paragraph" w:customStyle="1" w:styleId="Punktai1">
    <w:name w:val="Punktai 1."/>
    <w:basedOn w:val="HSPunktai"/>
    <w:link w:val="Punktai1Char"/>
    <w:qFormat/>
    <w:rsid w:val="003E5C07"/>
    <w:pPr>
      <w:numPr>
        <w:numId w:val="0"/>
      </w:numPr>
      <w:tabs>
        <w:tab w:val="num" w:pos="1070"/>
        <w:tab w:val="left" w:pos="1134"/>
      </w:tabs>
      <w:contextualSpacing w:val="0"/>
    </w:pPr>
    <w:rPr>
      <w:sz w:val="24"/>
      <w:lang w:val="x-none" w:eastAsia="x-none"/>
    </w:rPr>
  </w:style>
  <w:style w:type="character" w:customStyle="1" w:styleId="Punktai1Char">
    <w:name w:val="Punktai 1. Char"/>
    <w:link w:val="Punktai1"/>
    <w:locked/>
    <w:rsid w:val="003E5C07"/>
    <w:rPr>
      <w:sz w:val="24"/>
      <w:lang w:val="x-none" w:eastAsia="x-none"/>
    </w:rPr>
  </w:style>
  <w:style w:type="paragraph" w:customStyle="1" w:styleId="headingas">
    <w:name w:val="headingas"/>
    <w:basedOn w:val="Heading9"/>
    <w:rsid w:val="003E5C07"/>
    <w:pPr>
      <w:keepNext w:val="0"/>
      <w:numPr>
        <w:ilvl w:val="0"/>
        <w:numId w:val="0"/>
      </w:numPr>
      <w:autoSpaceDE w:val="0"/>
      <w:autoSpaceDN w:val="0"/>
      <w:adjustRightInd w:val="0"/>
      <w:spacing w:after="0" w:line="360" w:lineRule="auto"/>
      <w:jc w:val="center"/>
    </w:pPr>
    <w:rPr>
      <w:rFonts w:eastAsia="Times New Roman"/>
      <w:b/>
      <w:bCs/>
      <w:caps/>
      <w:sz w:val="24"/>
      <w:lang w:val="en-US" w:eastAsia="x-none"/>
    </w:rPr>
  </w:style>
  <w:style w:type="character" w:customStyle="1" w:styleId="SKYRIUS1Char">
    <w:name w:val="SKYRIUS1 Char"/>
    <w:link w:val="SKYRIUS1"/>
    <w:locked/>
    <w:rsid w:val="003E5C07"/>
    <w:rPr>
      <w:b/>
      <w:caps/>
      <w:sz w:val="24"/>
    </w:rPr>
  </w:style>
  <w:style w:type="paragraph" w:customStyle="1" w:styleId="SKYRIUS1">
    <w:name w:val="SKYRIUS1"/>
    <w:basedOn w:val="Sraopastraipa1"/>
    <w:link w:val="SKYRIUS1Char"/>
    <w:qFormat/>
    <w:rsid w:val="003E5C07"/>
    <w:pPr>
      <w:tabs>
        <w:tab w:val="left" w:pos="1134"/>
      </w:tabs>
      <w:spacing w:line="360" w:lineRule="auto"/>
      <w:ind w:left="0" w:firstLine="709"/>
      <w:contextualSpacing/>
      <w:jc w:val="center"/>
    </w:pPr>
    <w:rPr>
      <w:b/>
      <w:caps/>
    </w:rPr>
  </w:style>
  <w:style w:type="paragraph" w:styleId="NoSpacing">
    <w:name w:val="No Spacing"/>
    <w:link w:val="NoSpacingChar"/>
    <w:uiPriority w:val="1"/>
    <w:qFormat/>
    <w:rsid w:val="003E5C07"/>
    <w:rPr>
      <w:rFonts w:ascii="Calibri" w:hAnsi="Calibri"/>
      <w:sz w:val="22"/>
      <w:szCs w:val="22"/>
      <w:lang w:val="en-US" w:eastAsia="en-US"/>
    </w:rPr>
  </w:style>
  <w:style w:type="paragraph" w:customStyle="1" w:styleId="Standard">
    <w:name w:val="Standard"/>
    <w:basedOn w:val="Normal"/>
    <w:rsid w:val="003E5C07"/>
    <w:pPr>
      <w:suppressAutoHyphens/>
      <w:overflowPunct w:val="0"/>
      <w:autoSpaceDE w:val="0"/>
      <w:spacing w:after="0" w:line="228" w:lineRule="auto"/>
      <w:textAlignment w:val="baseline"/>
    </w:pPr>
    <w:rPr>
      <w:rFonts w:eastAsia="Times New Roman"/>
      <w:szCs w:val="20"/>
      <w:lang w:val="en-US" w:eastAsia="ar-SA"/>
    </w:rPr>
  </w:style>
  <w:style w:type="paragraph" w:customStyle="1" w:styleId="point10">
    <w:name w:val="point1"/>
    <w:basedOn w:val="Normal"/>
    <w:rsid w:val="003E5C07"/>
    <w:pPr>
      <w:spacing w:before="100" w:beforeAutospacing="1" w:after="100" w:afterAutospacing="1" w:line="240" w:lineRule="auto"/>
    </w:pPr>
    <w:rPr>
      <w:rFonts w:eastAsia="Times New Roman"/>
      <w:szCs w:val="24"/>
      <w:lang w:eastAsia="lt-LT"/>
    </w:rPr>
  </w:style>
  <w:style w:type="numbering" w:customStyle="1" w:styleId="NoList1">
    <w:name w:val="No List1"/>
    <w:next w:val="NoList"/>
    <w:uiPriority w:val="99"/>
    <w:semiHidden/>
    <w:unhideWhenUsed/>
    <w:rsid w:val="003E5C07"/>
  </w:style>
  <w:style w:type="paragraph" w:customStyle="1" w:styleId="BodyTextIndent21">
    <w:name w:val="Body Text Indent 21"/>
    <w:basedOn w:val="Normal"/>
    <w:rsid w:val="003E5C07"/>
    <w:pPr>
      <w:suppressAutoHyphens/>
      <w:spacing w:after="120" w:line="480" w:lineRule="auto"/>
      <w:ind w:left="283"/>
    </w:pPr>
    <w:rPr>
      <w:rFonts w:eastAsia="Times New Roman" w:cs="Calibri"/>
      <w:szCs w:val="24"/>
      <w:lang w:eastAsia="ar-SA"/>
    </w:rPr>
  </w:style>
  <w:style w:type="paragraph" w:customStyle="1" w:styleId="Debesliotekstas2">
    <w:name w:val="Debesėlio tekstas2"/>
    <w:basedOn w:val="Normal"/>
    <w:semiHidden/>
    <w:rsid w:val="003E5C07"/>
    <w:pPr>
      <w:spacing w:after="0" w:line="240" w:lineRule="auto"/>
    </w:pPr>
    <w:rPr>
      <w:rFonts w:ascii="Tahoma" w:eastAsia="Times New Roman" w:hAnsi="Tahoma" w:cs="Tahoma"/>
      <w:sz w:val="16"/>
      <w:szCs w:val="16"/>
    </w:rPr>
  </w:style>
  <w:style w:type="paragraph" w:customStyle="1" w:styleId="1lygis">
    <w:name w:val="_1 lygis"/>
    <w:basedOn w:val="Normal"/>
    <w:rsid w:val="003E5C07"/>
    <w:pPr>
      <w:numPr>
        <w:numId w:val="7"/>
      </w:numPr>
      <w:spacing w:before="60" w:after="60" w:line="240" w:lineRule="auto"/>
      <w:jc w:val="both"/>
    </w:pPr>
    <w:rPr>
      <w:rFonts w:eastAsia="Times New Roman"/>
      <w:szCs w:val="24"/>
      <w:lang w:eastAsia="lt-LT"/>
    </w:rPr>
  </w:style>
  <w:style w:type="paragraph" w:customStyle="1" w:styleId="2lygis">
    <w:name w:val="_2 lygis"/>
    <w:basedOn w:val="Normal"/>
    <w:rsid w:val="003E5C07"/>
    <w:pPr>
      <w:tabs>
        <w:tab w:val="num" w:pos="709"/>
        <w:tab w:val="num" w:pos="992"/>
        <w:tab w:val="num" w:pos="1080"/>
      </w:tabs>
      <w:spacing w:before="60" w:after="60" w:line="240" w:lineRule="auto"/>
      <w:ind w:left="992" w:hanging="992"/>
      <w:jc w:val="both"/>
    </w:pPr>
    <w:rPr>
      <w:rFonts w:eastAsia="Times New Roman"/>
      <w:szCs w:val="24"/>
      <w:lang w:eastAsia="lt-LT"/>
    </w:rPr>
  </w:style>
  <w:style w:type="paragraph" w:customStyle="1" w:styleId="3lygis">
    <w:name w:val="_3 lygis"/>
    <w:basedOn w:val="Normal"/>
    <w:rsid w:val="003E5C07"/>
    <w:pPr>
      <w:tabs>
        <w:tab w:val="num" w:pos="992"/>
        <w:tab w:val="num" w:pos="1276"/>
        <w:tab w:val="num" w:pos="1800"/>
      </w:tabs>
      <w:spacing w:after="0" w:line="240" w:lineRule="auto"/>
      <w:ind w:left="1276" w:hanging="1276"/>
      <w:jc w:val="both"/>
    </w:pPr>
    <w:rPr>
      <w:rFonts w:eastAsia="Times New Roman"/>
      <w:szCs w:val="24"/>
      <w:lang w:eastAsia="lt-LT"/>
    </w:rPr>
  </w:style>
  <w:style w:type="paragraph" w:styleId="Index1">
    <w:name w:val="index 1"/>
    <w:basedOn w:val="Normal"/>
    <w:next w:val="Normal"/>
    <w:autoRedefine/>
    <w:semiHidden/>
    <w:unhideWhenUsed/>
    <w:rsid w:val="003E5C07"/>
    <w:pPr>
      <w:spacing w:after="0" w:line="240" w:lineRule="auto"/>
      <w:ind w:left="240" w:hanging="240"/>
    </w:pPr>
    <w:rPr>
      <w:rFonts w:eastAsia="Times New Roman"/>
      <w:sz w:val="20"/>
      <w:szCs w:val="20"/>
      <w:lang w:val="en-US"/>
    </w:rPr>
  </w:style>
  <w:style w:type="paragraph" w:styleId="Index2">
    <w:name w:val="index 2"/>
    <w:basedOn w:val="Normal"/>
    <w:next w:val="Normal"/>
    <w:autoRedefine/>
    <w:semiHidden/>
    <w:unhideWhenUsed/>
    <w:rsid w:val="003E5C07"/>
    <w:pPr>
      <w:spacing w:after="0" w:line="240" w:lineRule="auto"/>
      <w:ind w:left="480" w:hanging="240"/>
    </w:pPr>
    <w:rPr>
      <w:rFonts w:eastAsia="Times New Roman"/>
      <w:sz w:val="20"/>
      <w:szCs w:val="20"/>
      <w:lang w:val="en-US"/>
    </w:rPr>
  </w:style>
  <w:style w:type="paragraph" w:styleId="Index3">
    <w:name w:val="index 3"/>
    <w:basedOn w:val="Normal"/>
    <w:next w:val="Normal"/>
    <w:autoRedefine/>
    <w:semiHidden/>
    <w:unhideWhenUsed/>
    <w:rsid w:val="003E5C07"/>
    <w:pPr>
      <w:spacing w:after="0" w:line="240" w:lineRule="auto"/>
      <w:ind w:left="720" w:hanging="240"/>
    </w:pPr>
    <w:rPr>
      <w:rFonts w:eastAsia="Times New Roman"/>
      <w:sz w:val="20"/>
      <w:szCs w:val="20"/>
      <w:lang w:val="en-US"/>
    </w:rPr>
  </w:style>
  <w:style w:type="paragraph" w:styleId="Index4">
    <w:name w:val="index 4"/>
    <w:basedOn w:val="Normal"/>
    <w:next w:val="Normal"/>
    <w:autoRedefine/>
    <w:semiHidden/>
    <w:unhideWhenUsed/>
    <w:rsid w:val="003E5C07"/>
    <w:pPr>
      <w:spacing w:after="0" w:line="240" w:lineRule="auto"/>
      <w:ind w:left="960" w:hanging="240"/>
    </w:pPr>
    <w:rPr>
      <w:rFonts w:eastAsia="Times New Roman"/>
      <w:sz w:val="20"/>
      <w:szCs w:val="20"/>
      <w:lang w:val="en-US"/>
    </w:rPr>
  </w:style>
  <w:style w:type="paragraph" w:styleId="Index5">
    <w:name w:val="index 5"/>
    <w:basedOn w:val="Normal"/>
    <w:next w:val="Normal"/>
    <w:autoRedefine/>
    <w:semiHidden/>
    <w:unhideWhenUsed/>
    <w:rsid w:val="003E5C07"/>
    <w:pPr>
      <w:spacing w:after="0" w:line="240" w:lineRule="auto"/>
      <w:ind w:left="1200" w:hanging="240"/>
    </w:pPr>
    <w:rPr>
      <w:rFonts w:eastAsia="Times New Roman"/>
      <w:sz w:val="20"/>
      <w:szCs w:val="20"/>
      <w:lang w:val="en-US"/>
    </w:rPr>
  </w:style>
  <w:style w:type="paragraph" w:styleId="Index6">
    <w:name w:val="index 6"/>
    <w:basedOn w:val="Normal"/>
    <w:next w:val="Normal"/>
    <w:autoRedefine/>
    <w:semiHidden/>
    <w:unhideWhenUsed/>
    <w:rsid w:val="003E5C07"/>
    <w:pPr>
      <w:spacing w:after="0" w:line="240" w:lineRule="auto"/>
      <w:ind w:left="1440" w:hanging="240"/>
    </w:pPr>
    <w:rPr>
      <w:rFonts w:eastAsia="Times New Roman"/>
      <w:sz w:val="20"/>
      <w:szCs w:val="20"/>
      <w:lang w:val="en-US"/>
    </w:rPr>
  </w:style>
  <w:style w:type="paragraph" w:styleId="Index7">
    <w:name w:val="index 7"/>
    <w:basedOn w:val="Normal"/>
    <w:next w:val="Normal"/>
    <w:autoRedefine/>
    <w:semiHidden/>
    <w:unhideWhenUsed/>
    <w:rsid w:val="003E5C07"/>
    <w:pPr>
      <w:spacing w:after="0" w:line="240" w:lineRule="auto"/>
      <w:ind w:left="1680" w:hanging="240"/>
    </w:pPr>
    <w:rPr>
      <w:rFonts w:eastAsia="Times New Roman"/>
      <w:sz w:val="20"/>
      <w:szCs w:val="20"/>
      <w:lang w:val="en-US"/>
    </w:rPr>
  </w:style>
  <w:style w:type="paragraph" w:styleId="Index8">
    <w:name w:val="index 8"/>
    <w:basedOn w:val="Normal"/>
    <w:next w:val="Normal"/>
    <w:autoRedefine/>
    <w:semiHidden/>
    <w:unhideWhenUsed/>
    <w:rsid w:val="003E5C07"/>
    <w:pPr>
      <w:spacing w:after="0" w:line="240" w:lineRule="auto"/>
      <w:ind w:left="1920" w:hanging="240"/>
    </w:pPr>
    <w:rPr>
      <w:rFonts w:eastAsia="Times New Roman"/>
      <w:sz w:val="20"/>
      <w:szCs w:val="20"/>
      <w:lang w:val="en-US"/>
    </w:rPr>
  </w:style>
  <w:style w:type="paragraph" w:styleId="Index9">
    <w:name w:val="index 9"/>
    <w:basedOn w:val="Normal"/>
    <w:next w:val="Normal"/>
    <w:autoRedefine/>
    <w:semiHidden/>
    <w:unhideWhenUsed/>
    <w:rsid w:val="003E5C07"/>
    <w:pPr>
      <w:spacing w:after="0" w:line="240" w:lineRule="auto"/>
      <w:ind w:left="2160" w:hanging="240"/>
    </w:pPr>
    <w:rPr>
      <w:rFonts w:eastAsia="Times New Roman"/>
      <w:sz w:val="20"/>
      <w:szCs w:val="20"/>
      <w:lang w:val="en-US"/>
    </w:rPr>
  </w:style>
  <w:style w:type="paragraph" w:styleId="TOC2">
    <w:name w:val="toc 2"/>
    <w:basedOn w:val="Normal"/>
    <w:next w:val="Normal"/>
    <w:autoRedefine/>
    <w:uiPriority w:val="39"/>
    <w:unhideWhenUsed/>
    <w:rsid w:val="003E5C07"/>
    <w:pPr>
      <w:spacing w:before="120" w:after="0" w:line="240" w:lineRule="auto"/>
      <w:ind w:left="240"/>
    </w:pPr>
    <w:rPr>
      <w:rFonts w:eastAsia="Times New Roman"/>
      <w:b/>
      <w:bCs/>
      <w:sz w:val="22"/>
      <w:lang w:val="en-US"/>
    </w:rPr>
  </w:style>
  <w:style w:type="paragraph" w:styleId="TOC3">
    <w:name w:val="toc 3"/>
    <w:basedOn w:val="Normal"/>
    <w:next w:val="Normal"/>
    <w:autoRedefine/>
    <w:uiPriority w:val="39"/>
    <w:unhideWhenUsed/>
    <w:rsid w:val="003E5C07"/>
    <w:pPr>
      <w:tabs>
        <w:tab w:val="left" w:pos="1200"/>
        <w:tab w:val="right" w:leader="underscore" w:pos="9960"/>
      </w:tabs>
      <w:spacing w:after="0" w:line="240" w:lineRule="auto"/>
      <w:ind w:left="482"/>
    </w:pPr>
    <w:rPr>
      <w:rFonts w:eastAsia="Times New Roman"/>
      <w:sz w:val="20"/>
      <w:szCs w:val="20"/>
      <w:lang w:val="en-US"/>
    </w:rPr>
  </w:style>
  <w:style w:type="paragraph" w:styleId="TOC4">
    <w:name w:val="toc 4"/>
    <w:basedOn w:val="Normal"/>
    <w:next w:val="Normal"/>
    <w:autoRedefine/>
    <w:uiPriority w:val="39"/>
    <w:semiHidden/>
    <w:unhideWhenUsed/>
    <w:rsid w:val="003E5C07"/>
    <w:pPr>
      <w:spacing w:after="0" w:line="240" w:lineRule="auto"/>
      <w:ind w:left="720"/>
    </w:pPr>
    <w:rPr>
      <w:rFonts w:eastAsia="Times New Roman"/>
      <w:sz w:val="20"/>
      <w:szCs w:val="20"/>
      <w:lang w:val="en-US"/>
    </w:rPr>
  </w:style>
  <w:style w:type="paragraph" w:styleId="TOC5">
    <w:name w:val="toc 5"/>
    <w:basedOn w:val="Normal"/>
    <w:next w:val="Normal"/>
    <w:autoRedefine/>
    <w:uiPriority w:val="39"/>
    <w:semiHidden/>
    <w:unhideWhenUsed/>
    <w:rsid w:val="003E5C07"/>
    <w:pPr>
      <w:spacing w:after="0" w:line="240" w:lineRule="auto"/>
      <w:ind w:left="960"/>
    </w:pPr>
    <w:rPr>
      <w:rFonts w:eastAsia="Times New Roman"/>
      <w:sz w:val="20"/>
      <w:szCs w:val="20"/>
      <w:lang w:val="en-US"/>
    </w:rPr>
  </w:style>
  <w:style w:type="paragraph" w:styleId="TOC6">
    <w:name w:val="toc 6"/>
    <w:basedOn w:val="Normal"/>
    <w:next w:val="Normal"/>
    <w:autoRedefine/>
    <w:uiPriority w:val="39"/>
    <w:semiHidden/>
    <w:unhideWhenUsed/>
    <w:rsid w:val="003E5C07"/>
    <w:pPr>
      <w:spacing w:after="0" w:line="240" w:lineRule="auto"/>
      <w:ind w:left="1200"/>
    </w:pPr>
    <w:rPr>
      <w:rFonts w:eastAsia="Times New Roman"/>
      <w:sz w:val="20"/>
      <w:szCs w:val="20"/>
      <w:lang w:val="en-US"/>
    </w:rPr>
  </w:style>
  <w:style w:type="paragraph" w:styleId="TOC7">
    <w:name w:val="toc 7"/>
    <w:basedOn w:val="Normal"/>
    <w:next w:val="Normal"/>
    <w:autoRedefine/>
    <w:uiPriority w:val="39"/>
    <w:semiHidden/>
    <w:unhideWhenUsed/>
    <w:rsid w:val="003E5C07"/>
    <w:pPr>
      <w:spacing w:after="0" w:line="240" w:lineRule="auto"/>
      <w:ind w:left="1440"/>
    </w:pPr>
    <w:rPr>
      <w:rFonts w:eastAsia="Times New Roman"/>
      <w:sz w:val="20"/>
      <w:szCs w:val="20"/>
      <w:lang w:val="en-US"/>
    </w:rPr>
  </w:style>
  <w:style w:type="paragraph" w:styleId="TOC8">
    <w:name w:val="toc 8"/>
    <w:basedOn w:val="Normal"/>
    <w:next w:val="Normal"/>
    <w:autoRedefine/>
    <w:uiPriority w:val="39"/>
    <w:semiHidden/>
    <w:unhideWhenUsed/>
    <w:rsid w:val="003E5C07"/>
    <w:pPr>
      <w:spacing w:after="0" w:line="240" w:lineRule="auto"/>
      <w:ind w:left="1680"/>
    </w:pPr>
    <w:rPr>
      <w:rFonts w:eastAsia="Times New Roman"/>
      <w:sz w:val="20"/>
      <w:szCs w:val="20"/>
      <w:lang w:val="en-US"/>
    </w:rPr>
  </w:style>
  <w:style w:type="paragraph" w:styleId="TOC9">
    <w:name w:val="toc 9"/>
    <w:basedOn w:val="Normal"/>
    <w:next w:val="Normal"/>
    <w:autoRedefine/>
    <w:uiPriority w:val="39"/>
    <w:semiHidden/>
    <w:unhideWhenUsed/>
    <w:rsid w:val="003E5C07"/>
    <w:pPr>
      <w:spacing w:after="0" w:line="240" w:lineRule="auto"/>
      <w:ind w:left="1920"/>
    </w:pPr>
    <w:rPr>
      <w:rFonts w:eastAsia="Times New Roman"/>
      <w:sz w:val="20"/>
      <w:szCs w:val="20"/>
      <w:lang w:val="en-US"/>
    </w:rPr>
  </w:style>
  <w:style w:type="paragraph" w:styleId="IndexHeading">
    <w:name w:val="index heading"/>
    <w:basedOn w:val="Normal"/>
    <w:next w:val="Index1"/>
    <w:semiHidden/>
    <w:unhideWhenUsed/>
    <w:rsid w:val="003E5C07"/>
    <w:pPr>
      <w:spacing w:before="120" w:after="120" w:line="240" w:lineRule="auto"/>
    </w:pPr>
    <w:rPr>
      <w:rFonts w:eastAsia="Times New Roman"/>
      <w:b/>
      <w:bCs/>
      <w:i/>
      <w:iCs/>
      <w:sz w:val="20"/>
      <w:szCs w:val="20"/>
      <w:lang w:val="en-US"/>
    </w:rPr>
  </w:style>
  <w:style w:type="paragraph" w:styleId="ListBullet2">
    <w:name w:val="List Bullet 2"/>
    <w:basedOn w:val="Normal"/>
    <w:autoRedefine/>
    <w:semiHidden/>
    <w:unhideWhenUsed/>
    <w:rsid w:val="003E5C07"/>
    <w:pPr>
      <w:keepNext/>
      <w:spacing w:after="0" w:line="240" w:lineRule="auto"/>
      <w:ind w:firstLine="567"/>
      <w:jc w:val="both"/>
    </w:pPr>
    <w:rPr>
      <w:rFonts w:eastAsia="Times New Roman"/>
      <w:sz w:val="20"/>
      <w:szCs w:val="24"/>
    </w:rPr>
  </w:style>
  <w:style w:type="character" w:customStyle="1" w:styleId="BodyTextChar1">
    <w:name w:val="Body Text Char1"/>
    <w:aliases w:val="body text Char1,contents Char1,bt Char1,Corps de texte Char1,body tesx Char1,heading_txt Char1,bodytxy2... Char1"/>
    <w:semiHidden/>
    <w:rsid w:val="003E5C07"/>
  </w:style>
  <w:style w:type="paragraph" w:styleId="Subtitle">
    <w:name w:val="Subtitle"/>
    <w:basedOn w:val="Normal"/>
    <w:next w:val="Normal"/>
    <w:link w:val="SubtitleChar"/>
    <w:qFormat/>
    <w:rsid w:val="003E5C07"/>
    <w:pPr>
      <w:spacing w:after="60" w:line="240" w:lineRule="auto"/>
      <w:jc w:val="center"/>
      <w:outlineLvl w:val="1"/>
    </w:pPr>
    <w:rPr>
      <w:rFonts w:ascii="Cambria" w:eastAsia="Times New Roman" w:hAnsi="Cambria"/>
      <w:szCs w:val="24"/>
      <w:lang w:val="en-US"/>
    </w:rPr>
  </w:style>
  <w:style w:type="character" w:customStyle="1" w:styleId="SubtitleChar">
    <w:name w:val="Subtitle Char"/>
    <w:basedOn w:val="DefaultParagraphFont"/>
    <w:link w:val="Subtitle"/>
    <w:rsid w:val="003E5C07"/>
    <w:rPr>
      <w:rFonts w:ascii="Cambria" w:hAnsi="Cambria"/>
      <w:sz w:val="24"/>
      <w:szCs w:val="24"/>
      <w:lang w:val="en-US" w:eastAsia="en-US"/>
    </w:rPr>
  </w:style>
  <w:style w:type="paragraph" w:customStyle="1" w:styleId="TableText">
    <w:name w:val="Table Text"/>
    <w:basedOn w:val="Normal"/>
    <w:rsid w:val="003E5C07"/>
    <w:pPr>
      <w:spacing w:before="120" w:after="120" w:line="240" w:lineRule="auto"/>
    </w:pPr>
    <w:rPr>
      <w:rFonts w:ascii="Book Antiqua" w:eastAsia="Times New Roman" w:hAnsi="Book Antiqua"/>
      <w:szCs w:val="24"/>
    </w:rPr>
  </w:style>
  <w:style w:type="paragraph" w:customStyle="1" w:styleId="StyleHeading1TimesNewRoman">
    <w:name w:val="Style Heading 1 + Times New Roman"/>
    <w:basedOn w:val="Heading1"/>
    <w:rsid w:val="003E5C07"/>
    <w:pPr>
      <w:numPr>
        <w:numId w:val="0"/>
      </w:numPr>
      <w:tabs>
        <w:tab w:val="num" w:pos="432"/>
      </w:tabs>
      <w:spacing w:before="0" w:after="0" w:line="240" w:lineRule="auto"/>
      <w:ind w:left="432" w:hanging="432"/>
    </w:pPr>
    <w:rPr>
      <w:rFonts w:eastAsia="Times New Roman"/>
      <w:b/>
      <w:bCs/>
      <w:caps/>
      <w:sz w:val="24"/>
      <w:szCs w:val="32"/>
    </w:rPr>
  </w:style>
  <w:style w:type="paragraph" w:customStyle="1" w:styleId="Bullets2">
    <w:name w:val="Bullets 2"/>
    <w:basedOn w:val="Normal"/>
    <w:rsid w:val="003E5C07"/>
    <w:pPr>
      <w:numPr>
        <w:numId w:val="8"/>
      </w:numPr>
      <w:spacing w:after="60" w:line="240" w:lineRule="auto"/>
    </w:pPr>
    <w:rPr>
      <w:rFonts w:ascii="Arial" w:eastAsia="Times New Roman" w:hAnsi="Arial"/>
      <w:spacing w:val="-5"/>
      <w:sz w:val="22"/>
      <w:szCs w:val="20"/>
    </w:rPr>
  </w:style>
  <w:style w:type="paragraph" w:customStyle="1" w:styleId="TableTextBullet">
    <w:name w:val="Table Text Bullet"/>
    <w:basedOn w:val="Normal"/>
    <w:rsid w:val="003E5C07"/>
    <w:pPr>
      <w:tabs>
        <w:tab w:val="num" w:pos="2160"/>
      </w:tabs>
      <w:spacing w:after="0" w:line="240" w:lineRule="auto"/>
      <w:ind w:left="2160" w:hanging="180"/>
    </w:pPr>
    <w:rPr>
      <w:rFonts w:eastAsia="Times New Roman"/>
      <w:sz w:val="20"/>
      <w:szCs w:val="24"/>
    </w:rPr>
  </w:style>
  <w:style w:type="paragraph" w:customStyle="1" w:styleId="ParagraphText">
    <w:name w:val="Paragraph Text"/>
    <w:basedOn w:val="Normal"/>
    <w:rsid w:val="003E5C07"/>
    <w:pPr>
      <w:spacing w:before="120" w:after="120" w:line="240" w:lineRule="auto"/>
    </w:pPr>
    <w:rPr>
      <w:rFonts w:ascii="Book Antiqua" w:eastAsia="Times New Roman" w:hAnsi="Book Antiqua"/>
      <w:szCs w:val="24"/>
    </w:rPr>
  </w:style>
  <w:style w:type="paragraph" w:customStyle="1" w:styleId="DiagramaDiagramaCharCharDiagramaDiagramaCharChar">
    <w:name w:val="Diagrama Diagrama Char Char Diagrama Diagrama Char Char"/>
    <w:basedOn w:val="Normal"/>
    <w:semiHidden/>
    <w:rsid w:val="003E5C07"/>
    <w:pPr>
      <w:spacing w:after="160" w:line="240" w:lineRule="exact"/>
    </w:pPr>
    <w:rPr>
      <w:rFonts w:ascii="Verdana" w:eastAsia="Times New Roman" w:hAnsi="Verdana" w:cs="Verdana"/>
      <w:sz w:val="20"/>
      <w:szCs w:val="20"/>
      <w:lang w:eastAsia="lt-LT"/>
    </w:rPr>
  </w:style>
  <w:style w:type="paragraph" w:customStyle="1" w:styleId="Lentelestekstas">
    <w:name w:val="Lenteles tekstas"/>
    <w:basedOn w:val="Normal"/>
    <w:rsid w:val="003E5C07"/>
    <w:pPr>
      <w:spacing w:after="0" w:line="360" w:lineRule="auto"/>
    </w:pPr>
    <w:rPr>
      <w:rFonts w:eastAsia="Times New Roman"/>
      <w:szCs w:val="24"/>
      <w:lang w:val="en-US"/>
    </w:rPr>
  </w:style>
  <w:style w:type="paragraph" w:customStyle="1" w:styleId="LentelestekstasBefore2pt">
    <w:name w:val="Lenteles tekstas + Before:  2 pt"/>
    <w:aliases w:val="After:  2 pt"/>
    <w:basedOn w:val="Lentelestekstas"/>
    <w:rsid w:val="003E5C07"/>
    <w:pPr>
      <w:spacing w:before="40" w:after="40" w:line="240" w:lineRule="auto"/>
    </w:pPr>
    <w:rPr>
      <w:lang w:val="lt-LT"/>
    </w:rPr>
  </w:style>
  <w:style w:type="paragraph" w:customStyle="1" w:styleId="Body">
    <w:name w:val="Body"/>
    <w:basedOn w:val="CommentText"/>
    <w:rsid w:val="003E5C07"/>
    <w:pPr>
      <w:spacing w:after="0" w:line="240" w:lineRule="auto"/>
      <w:ind w:firstLine="720"/>
    </w:pPr>
    <w:rPr>
      <w:rFonts w:eastAsia="Times New Roman"/>
      <w:sz w:val="24"/>
    </w:rPr>
  </w:style>
  <w:style w:type="paragraph" w:customStyle="1" w:styleId="Sraopastraipa3">
    <w:name w:val="Sąrašo pastraipa3"/>
    <w:basedOn w:val="Normal"/>
    <w:uiPriority w:val="34"/>
    <w:qFormat/>
    <w:rsid w:val="003E5C07"/>
    <w:pPr>
      <w:spacing w:after="0" w:line="240" w:lineRule="auto"/>
      <w:ind w:left="1296"/>
    </w:pPr>
    <w:rPr>
      <w:rFonts w:eastAsia="Times New Roman"/>
      <w:szCs w:val="24"/>
      <w:lang w:val="en-US"/>
    </w:rPr>
  </w:style>
  <w:style w:type="character" w:customStyle="1" w:styleId="AlnostextChar">
    <w:name w:val="Alnos text Char"/>
    <w:link w:val="Alnostext"/>
    <w:locked/>
    <w:rsid w:val="003E5C07"/>
    <w:rPr>
      <w:rFonts w:ascii="Arial" w:hAnsi="Arial"/>
      <w:szCs w:val="24"/>
      <w:lang w:val="x-none" w:eastAsia="en-US"/>
    </w:rPr>
  </w:style>
  <w:style w:type="table" w:styleId="TableElegant">
    <w:name w:val="Table Elegant"/>
    <w:basedOn w:val="TableNormal"/>
    <w:semiHidden/>
    <w:unhideWhenUsed/>
    <w:rsid w:val="003E5C0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character" w:customStyle="1" w:styleId="FontStyle33">
    <w:name w:val="Font Style33"/>
    <w:uiPriority w:val="99"/>
    <w:rsid w:val="003E5C07"/>
    <w:rPr>
      <w:rFonts w:ascii="Times New Roman" w:hAnsi="Times New Roman" w:cs="Times New Roman"/>
      <w:sz w:val="20"/>
      <w:szCs w:val="20"/>
    </w:rPr>
  </w:style>
  <w:style w:type="character" w:customStyle="1" w:styleId="FontStyle26">
    <w:name w:val="Font Style26"/>
    <w:rsid w:val="003E5C07"/>
    <w:rPr>
      <w:rFonts w:ascii="Georgia" w:hAnsi="Georgia" w:cs="Georgia"/>
      <w:sz w:val="14"/>
      <w:szCs w:val="14"/>
    </w:rPr>
  </w:style>
  <w:style w:type="paragraph" w:customStyle="1" w:styleId="LIST--Simple1">
    <w:name w:val="LIST -- Simple 1"/>
    <w:basedOn w:val="Normal"/>
    <w:autoRedefine/>
    <w:uiPriority w:val="99"/>
    <w:rsid w:val="003E5C07"/>
    <w:pPr>
      <w:tabs>
        <w:tab w:val="left" w:pos="2520"/>
      </w:tabs>
      <w:snapToGrid w:val="0"/>
      <w:spacing w:after="0" w:line="240" w:lineRule="auto"/>
      <w:jc w:val="both"/>
    </w:pPr>
    <w:rPr>
      <w:rFonts w:eastAsia="Arial Unicode MS"/>
      <w:color w:val="000000"/>
      <w:szCs w:val="24"/>
    </w:rPr>
  </w:style>
  <w:style w:type="paragraph" w:customStyle="1" w:styleId="Skyrius">
    <w:name w:val="Skyrius"/>
    <w:basedOn w:val="Normal"/>
    <w:uiPriority w:val="99"/>
    <w:rsid w:val="003E5C07"/>
    <w:pPr>
      <w:keepNext/>
      <w:numPr>
        <w:numId w:val="9"/>
      </w:numPr>
      <w:spacing w:after="120" w:line="240" w:lineRule="auto"/>
    </w:pPr>
    <w:rPr>
      <w:b/>
      <w:bCs/>
      <w:smallCaps/>
      <w:noProof/>
      <w:sz w:val="28"/>
      <w:szCs w:val="24"/>
    </w:rPr>
  </w:style>
  <w:style w:type="paragraph" w:customStyle="1" w:styleId="Skyrius2">
    <w:name w:val="Skyrius2"/>
    <w:basedOn w:val="Normal"/>
    <w:uiPriority w:val="99"/>
    <w:rsid w:val="003E5C07"/>
    <w:pPr>
      <w:keepNext/>
      <w:numPr>
        <w:ilvl w:val="2"/>
        <w:numId w:val="9"/>
      </w:numPr>
      <w:spacing w:after="120" w:line="240" w:lineRule="auto"/>
      <w:ind w:left="792" w:hanging="245"/>
    </w:pPr>
    <w:rPr>
      <w:bCs/>
      <w:szCs w:val="24"/>
      <w:u w:val="single"/>
    </w:rPr>
  </w:style>
  <w:style w:type="paragraph" w:customStyle="1" w:styleId="Skyrius3">
    <w:name w:val="Skyrius3"/>
    <w:basedOn w:val="Skyrius2"/>
    <w:uiPriority w:val="99"/>
    <w:rsid w:val="003E5C07"/>
    <w:pPr>
      <w:numPr>
        <w:ilvl w:val="3"/>
      </w:numPr>
    </w:pPr>
  </w:style>
  <w:style w:type="paragraph" w:customStyle="1" w:styleId="bodynum">
    <w:name w:val="bodynum"/>
    <w:basedOn w:val="Normal"/>
    <w:uiPriority w:val="99"/>
    <w:rsid w:val="003E5C07"/>
    <w:pPr>
      <w:keepLines/>
      <w:numPr>
        <w:ilvl w:val="1"/>
        <w:numId w:val="9"/>
      </w:numPr>
      <w:spacing w:after="120" w:line="240" w:lineRule="auto"/>
    </w:pPr>
    <w:rPr>
      <w:szCs w:val="24"/>
    </w:rPr>
  </w:style>
  <w:style w:type="paragraph" w:customStyle="1" w:styleId="pavadinimas">
    <w:name w:val="pavadinimas"/>
    <w:basedOn w:val="Normal"/>
    <w:uiPriority w:val="99"/>
    <w:rsid w:val="003E5C07"/>
    <w:pPr>
      <w:spacing w:before="100" w:beforeAutospacing="1" w:after="100" w:afterAutospacing="1" w:line="240" w:lineRule="auto"/>
    </w:pPr>
    <w:rPr>
      <w:rFonts w:ascii="Arial Unicode MS" w:eastAsia="Arial Unicode MS" w:hAnsi="Arial Unicode MS" w:cs="Arial Unicode MS"/>
      <w:szCs w:val="24"/>
      <w:lang w:val="en-US"/>
    </w:rPr>
  </w:style>
  <w:style w:type="paragraph" w:customStyle="1" w:styleId="centrboldm0">
    <w:name w:val="centrboldm"/>
    <w:basedOn w:val="Normal"/>
    <w:uiPriority w:val="99"/>
    <w:rsid w:val="003E5C07"/>
    <w:pPr>
      <w:autoSpaceDE w:val="0"/>
      <w:autoSpaceDN w:val="0"/>
      <w:spacing w:after="0" w:line="240" w:lineRule="auto"/>
      <w:jc w:val="center"/>
    </w:pPr>
    <w:rPr>
      <w:rFonts w:ascii="TimesLT" w:hAnsi="TimesLT"/>
      <w:b/>
      <w:bCs/>
      <w:sz w:val="20"/>
      <w:szCs w:val="20"/>
      <w:lang w:eastAsia="lt-LT"/>
    </w:rPr>
  </w:style>
  <w:style w:type="character" w:customStyle="1" w:styleId="TitleChar1">
    <w:name w:val="Title Char1"/>
    <w:basedOn w:val="DefaultParagraphFont"/>
    <w:uiPriority w:val="99"/>
    <w:rsid w:val="003E5C07"/>
    <w:rPr>
      <w:rFonts w:ascii="Cambria" w:hAnsi="Cambria" w:cs="Times New Roman"/>
      <w:color w:val="17365D"/>
      <w:spacing w:val="5"/>
      <w:kern w:val="28"/>
      <w:sz w:val="52"/>
      <w:szCs w:val="52"/>
    </w:rPr>
  </w:style>
  <w:style w:type="paragraph" w:customStyle="1" w:styleId="LentaCENTR">
    <w:name w:val="Lenta CENTR"/>
    <w:basedOn w:val="BodyText11"/>
    <w:uiPriority w:val="99"/>
    <w:rsid w:val="003E5C07"/>
    <w:pPr>
      <w:suppressAutoHyphens/>
      <w:spacing w:line="298" w:lineRule="auto"/>
      <w:ind w:firstLine="0"/>
      <w:jc w:val="center"/>
      <w:textAlignment w:val="center"/>
    </w:pPr>
    <w:rPr>
      <w:rFonts w:ascii="Times New Roman" w:hAnsi="Times New Roman"/>
      <w:color w:val="000000"/>
      <w:lang w:eastAsia="lt-LT"/>
    </w:rPr>
  </w:style>
  <w:style w:type="paragraph" w:customStyle="1" w:styleId="lentnr2">
    <w:name w:val="lent_nr2"/>
    <w:basedOn w:val="Normal"/>
    <w:next w:val="Normal"/>
    <w:autoRedefine/>
    <w:uiPriority w:val="99"/>
    <w:rsid w:val="003E5C07"/>
    <w:pPr>
      <w:numPr>
        <w:ilvl w:val="1"/>
        <w:numId w:val="10"/>
      </w:numPr>
      <w:tabs>
        <w:tab w:val="num" w:pos="0"/>
      </w:tabs>
      <w:spacing w:before="120" w:after="60" w:line="240" w:lineRule="auto"/>
      <w:ind w:left="0" w:firstLine="171"/>
    </w:pPr>
    <w:rPr>
      <w:rFonts w:eastAsia="Times New Roman"/>
      <w:b/>
      <w:i/>
      <w:szCs w:val="24"/>
    </w:rPr>
  </w:style>
  <w:style w:type="paragraph" w:styleId="NormalWeb">
    <w:name w:val="Normal (Web)"/>
    <w:basedOn w:val="Normal"/>
    <w:uiPriority w:val="99"/>
    <w:rsid w:val="003E5C07"/>
    <w:pPr>
      <w:spacing w:before="100" w:beforeAutospacing="1" w:after="100" w:afterAutospacing="1" w:line="240" w:lineRule="auto"/>
    </w:pPr>
    <w:rPr>
      <w:rFonts w:eastAsia="Times New Roman"/>
      <w:szCs w:val="24"/>
      <w:lang w:val="en-GB"/>
    </w:rPr>
  </w:style>
  <w:style w:type="character" w:customStyle="1" w:styleId="Pagrindinistekstas">
    <w:name w:val="Pagrindinis tekstas_"/>
    <w:link w:val="Pagrindinistekstas3"/>
    <w:uiPriority w:val="99"/>
    <w:locked/>
    <w:rsid w:val="003E5C07"/>
    <w:rPr>
      <w:shd w:val="clear" w:color="auto" w:fill="FFFFFF"/>
    </w:rPr>
  </w:style>
  <w:style w:type="paragraph" w:customStyle="1" w:styleId="Pagrindinistekstas3">
    <w:name w:val="Pagrindinis tekstas3"/>
    <w:basedOn w:val="Normal"/>
    <w:link w:val="Pagrindinistekstas"/>
    <w:uiPriority w:val="99"/>
    <w:rsid w:val="003E5C07"/>
    <w:pPr>
      <w:shd w:val="clear" w:color="auto" w:fill="FFFFFF"/>
      <w:spacing w:before="300" w:after="0" w:line="413" w:lineRule="exact"/>
      <w:jc w:val="center"/>
    </w:pPr>
    <w:rPr>
      <w:rFonts w:eastAsia="Times New Roman"/>
      <w:sz w:val="20"/>
      <w:szCs w:val="20"/>
      <w:shd w:val="clear" w:color="auto" w:fill="FFFFFF"/>
      <w:lang w:eastAsia="lt-LT"/>
    </w:rPr>
  </w:style>
  <w:style w:type="character" w:customStyle="1" w:styleId="PagrindinistekstasPusjuodis">
    <w:name w:val="Pagrindinis tekstas + Pusjuodis"/>
    <w:uiPriority w:val="99"/>
    <w:rsid w:val="003E5C07"/>
    <w:rPr>
      <w:b/>
      <w:sz w:val="22"/>
      <w:shd w:val="clear" w:color="auto" w:fill="FFFFFF"/>
    </w:rPr>
  </w:style>
  <w:style w:type="character" w:customStyle="1" w:styleId="Temosantrat2">
    <w:name w:val="Temos antraštė #2_"/>
    <w:link w:val="Temosantrat21"/>
    <w:uiPriority w:val="99"/>
    <w:locked/>
    <w:rsid w:val="003E5C07"/>
    <w:rPr>
      <w:b/>
      <w:sz w:val="19"/>
      <w:shd w:val="clear" w:color="auto" w:fill="FFFFFF"/>
    </w:rPr>
  </w:style>
  <w:style w:type="paragraph" w:customStyle="1" w:styleId="Temosantrat21">
    <w:name w:val="Temos antraštė #21"/>
    <w:basedOn w:val="Normal"/>
    <w:link w:val="Temosantrat2"/>
    <w:uiPriority w:val="99"/>
    <w:rsid w:val="003E5C07"/>
    <w:pPr>
      <w:shd w:val="clear" w:color="auto" w:fill="FFFFFF"/>
      <w:spacing w:before="420" w:after="300" w:line="240" w:lineRule="atLeast"/>
      <w:jc w:val="both"/>
      <w:outlineLvl w:val="1"/>
    </w:pPr>
    <w:rPr>
      <w:rFonts w:eastAsia="Times New Roman"/>
      <w:b/>
      <w:sz w:val="19"/>
      <w:szCs w:val="20"/>
      <w:shd w:val="clear" w:color="auto" w:fill="FFFFFF"/>
      <w:lang w:eastAsia="lt-LT"/>
    </w:rPr>
  </w:style>
  <w:style w:type="character" w:customStyle="1" w:styleId="Pagrindinistekstas43">
    <w:name w:val="Pagrindinis tekstas (4)3"/>
    <w:uiPriority w:val="99"/>
    <w:rsid w:val="003E5C07"/>
    <w:rPr>
      <w:b/>
      <w:sz w:val="19"/>
      <w:shd w:val="clear" w:color="auto" w:fill="FFFFFF"/>
    </w:rPr>
  </w:style>
  <w:style w:type="paragraph" w:customStyle="1" w:styleId="Pagrindinistekstas41">
    <w:name w:val="Pagrindinis tekstas (4)1"/>
    <w:basedOn w:val="Normal"/>
    <w:uiPriority w:val="99"/>
    <w:rsid w:val="003E5C07"/>
    <w:pPr>
      <w:shd w:val="clear" w:color="auto" w:fill="FFFFFF"/>
      <w:spacing w:after="0" w:line="240" w:lineRule="atLeast"/>
    </w:pPr>
    <w:rPr>
      <w:b/>
      <w:bCs/>
      <w:sz w:val="19"/>
      <w:szCs w:val="19"/>
      <w:lang w:eastAsia="lt-LT"/>
    </w:rPr>
  </w:style>
  <w:style w:type="character" w:customStyle="1" w:styleId="apple-converted-space">
    <w:name w:val="apple-converted-space"/>
    <w:basedOn w:val="DefaultParagraphFont"/>
    <w:uiPriority w:val="99"/>
    <w:rsid w:val="003E5C07"/>
    <w:rPr>
      <w:rFonts w:cs="Times New Roman"/>
    </w:rPr>
  </w:style>
  <w:style w:type="table" w:customStyle="1" w:styleId="TableGrid1">
    <w:name w:val="Table Grid1"/>
    <w:basedOn w:val="TableNormal"/>
    <w:next w:val="TableGrid"/>
    <w:uiPriority w:val="59"/>
    <w:rsid w:val="003E5C0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99"/>
    <w:rsid w:val="00145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99"/>
    <w:rsid w:val="008B2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99"/>
    <w:rsid w:val="004161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uiPriority w:val="99"/>
    <w:rsid w:val="00CB68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0">
    <w:name w:val="TEKSTAS"/>
    <w:basedOn w:val="Normal"/>
    <w:rsid w:val="0095227B"/>
    <w:pPr>
      <w:widowControl w:val="0"/>
      <w:overflowPunct w:val="0"/>
      <w:autoSpaceDE w:val="0"/>
      <w:spacing w:before="60" w:after="60" w:line="240" w:lineRule="auto"/>
      <w:jc w:val="both"/>
      <w:textAlignment w:val="baseline"/>
    </w:pPr>
    <w:rPr>
      <w:rFonts w:eastAsia="Times New Roman"/>
      <w:szCs w:val="20"/>
      <w:lang w:val="en-GB" w:eastAsia="ar-SA"/>
    </w:rPr>
  </w:style>
  <w:style w:type="paragraph" w:customStyle="1" w:styleId="Normal1">
    <w:name w:val="Normal1"/>
    <w:rsid w:val="00CE4F4A"/>
    <w:pPr>
      <w:widowControl w:val="0"/>
      <w:suppressAutoHyphens/>
    </w:pPr>
    <w:rPr>
      <w:rFonts w:eastAsia="MS Mincho" w:cs="Tahoma"/>
      <w:sz w:val="24"/>
      <w:szCs w:val="24"/>
      <w:lang w:eastAsia="hi-IN" w:bidi="hi-IN"/>
    </w:rPr>
  </w:style>
  <w:style w:type="character" w:customStyle="1" w:styleId="clear1">
    <w:name w:val="clear1"/>
    <w:basedOn w:val="DefaultParagraphFont"/>
    <w:rsid w:val="00CE4F4A"/>
  </w:style>
  <w:style w:type="paragraph" w:customStyle="1" w:styleId="prastasis1">
    <w:name w:val="Įprastasis1"/>
    <w:rsid w:val="008B7A71"/>
    <w:pPr>
      <w:widowControl w:val="0"/>
      <w:suppressAutoHyphens/>
      <w:spacing w:after="200" w:line="276" w:lineRule="auto"/>
    </w:pPr>
    <w:rPr>
      <w:rFonts w:eastAsia="Calibri" w:cs="Calibri"/>
      <w:color w:val="00000A"/>
      <w:sz w:val="24"/>
      <w:szCs w:val="24"/>
      <w:lang w:val="en-US" w:eastAsia="en-US"/>
    </w:rPr>
  </w:style>
  <w:style w:type="character" w:customStyle="1" w:styleId="Bodytext5">
    <w:name w:val="Body text (5)_"/>
    <w:basedOn w:val="DefaultParagraphFont"/>
    <w:link w:val="Bodytext50"/>
    <w:locked/>
    <w:rsid w:val="00F362CF"/>
    <w:rPr>
      <w:shd w:val="clear" w:color="auto" w:fill="FFFFFF"/>
    </w:rPr>
  </w:style>
  <w:style w:type="paragraph" w:customStyle="1" w:styleId="Bodytext50">
    <w:name w:val="Body text (5)"/>
    <w:basedOn w:val="Normal"/>
    <w:link w:val="Bodytext5"/>
    <w:rsid w:val="00F362CF"/>
    <w:pPr>
      <w:widowControl w:val="0"/>
      <w:shd w:val="clear" w:color="auto" w:fill="FFFFFF"/>
      <w:spacing w:after="300" w:line="0" w:lineRule="atLeast"/>
      <w:ind w:hanging="440"/>
    </w:pPr>
    <w:rPr>
      <w:rFonts w:eastAsia="Times New Roman"/>
      <w:sz w:val="20"/>
      <w:szCs w:val="20"/>
      <w:lang w:eastAsia="lt-LT"/>
    </w:rPr>
  </w:style>
  <w:style w:type="character" w:customStyle="1" w:styleId="desktop-title-subcontent">
    <w:name w:val="desktop-title-subcontent"/>
    <w:basedOn w:val="DefaultParagraphFont"/>
    <w:rsid w:val="00F362CF"/>
  </w:style>
  <w:style w:type="character" w:customStyle="1" w:styleId="ListParagraph1Diagrama">
    <w:name w:val="List Paragraph1 Diagrama"/>
    <w:link w:val="ListParagraph1"/>
    <w:locked/>
    <w:rsid w:val="009E7B40"/>
    <w:rPr>
      <w:sz w:val="24"/>
    </w:rPr>
  </w:style>
  <w:style w:type="character" w:customStyle="1" w:styleId="st">
    <w:name w:val="st"/>
    <w:basedOn w:val="DefaultParagraphFont"/>
    <w:rsid w:val="006C107A"/>
  </w:style>
  <w:style w:type="character" w:styleId="UnresolvedMention">
    <w:name w:val="Unresolved Mention"/>
    <w:basedOn w:val="DefaultParagraphFont"/>
    <w:uiPriority w:val="99"/>
    <w:semiHidden/>
    <w:unhideWhenUsed/>
    <w:rsid w:val="001F461F"/>
    <w:rPr>
      <w:color w:val="605E5C"/>
      <w:shd w:val="clear" w:color="auto" w:fill="E1DFDD"/>
    </w:rPr>
  </w:style>
  <w:style w:type="paragraph" w:customStyle="1" w:styleId="tajtip">
    <w:name w:val="tajtip"/>
    <w:basedOn w:val="Normal"/>
    <w:rsid w:val="003232CB"/>
    <w:pPr>
      <w:spacing w:before="180" w:after="180" w:line="240" w:lineRule="auto"/>
    </w:pPr>
    <w:rPr>
      <w:rFonts w:ascii="Open Sans" w:eastAsia="Times New Roman" w:hAnsi="Open Sans"/>
      <w:color w:val="444444"/>
      <w:szCs w:val="24"/>
      <w:lang w:eastAsia="lt-LT"/>
    </w:rPr>
  </w:style>
  <w:style w:type="character" w:styleId="LineNumber">
    <w:name w:val="line number"/>
    <w:basedOn w:val="DefaultParagraphFont"/>
    <w:uiPriority w:val="99"/>
    <w:semiHidden/>
    <w:unhideWhenUsed/>
    <w:rsid w:val="002979C3"/>
  </w:style>
  <w:style w:type="paragraph" w:customStyle="1" w:styleId="0Punktai">
    <w:name w:val="0_Punktai"/>
    <w:basedOn w:val="Normal"/>
    <w:rsid w:val="009B15CF"/>
    <w:pPr>
      <w:spacing w:after="0" w:line="240" w:lineRule="auto"/>
      <w:ind w:firstLine="567"/>
      <w:jc w:val="both"/>
    </w:pPr>
    <w:rPr>
      <w:rFonts w:eastAsia="Times New Roman"/>
      <w:szCs w:val="20"/>
    </w:rPr>
  </w:style>
  <w:style w:type="character" w:customStyle="1" w:styleId="cf01">
    <w:name w:val="cf01"/>
    <w:basedOn w:val="DefaultParagraphFont"/>
    <w:rsid w:val="00C33785"/>
    <w:rPr>
      <w:rFonts w:ascii="Segoe UI" w:hAnsi="Segoe UI" w:cs="Segoe UI" w:hint="default"/>
      <w:b/>
      <w:bCs/>
      <w:sz w:val="18"/>
      <w:szCs w:val="18"/>
    </w:rPr>
  </w:style>
  <w:style w:type="character" w:customStyle="1" w:styleId="NoSpacingChar">
    <w:name w:val="No Spacing Char"/>
    <w:basedOn w:val="DefaultParagraphFont"/>
    <w:link w:val="NoSpacing"/>
    <w:uiPriority w:val="1"/>
    <w:locked/>
    <w:rsid w:val="004B0B0F"/>
    <w:rPr>
      <w:rFonts w:ascii="Calibri" w:hAnsi="Calibri"/>
      <w:sz w:val="22"/>
      <w:szCs w:val="22"/>
      <w:lang w:val="en-US" w:eastAsia="en-US"/>
    </w:rPr>
  </w:style>
  <w:style w:type="character" w:customStyle="1" w:styleId="normaltextrun">
    <w:name w:val="normaltextrun"/>
    <w:basedOn w:val="DefaultParagraphFont"/>
    <w:rsid w:val="006577E0"/>
  </w:style>
  <w:style w:type="paragraph" w:customStyle="1" w:styleId="paragraph">
    <w:name w:val="paragraph"/>
    <w:basedOn w:val="Normal"/>
    <w:rsid w:val="006577E0"/>
    <w:pPr>
      <w:spacing w:before="100" w:beforeAutospacing="1" w:after="100" w:afterAutospacing="1" w:line="240" w:lineRule="auto"/>
    </w:pPr>
    <w:rPr>
      <w:rFonts w:eastAsia="Times New Roman"/>
      <w:szCs w:val="24"/>
      <w:lang w:val="en-US"/>
      <w14:ligatures w14:val="standardContextual"/>
    </w:rPr>
  </w:style>
  <w:style w:type="character" w:customStyle="1" w:styleId="eop">
    <w:name w:val="eop"/>
    <w:basedOn w:val="DefaultParagraphFont"/>
    <w:rsid w:val="006577E0"/>
  </w:style>
  <w:style w:type="character" w:customStyle="1" w:styleId="contentcontrolboundarysink">
    <w:name w:val="contentcontrolboundarysink"/>
    <w:basedOn w:val="DefaultParagraphFont"/>
    <w:rsid w:val="006577E0"/>
  </w:style>
  <w:style w:type="character" w:styleId="PlaceholderText">
    <w:name w:val="Placeholder Text"/>
    <w:basedOn w:val="DefaultParagraphFont"/>
    <w:uiPriority w:val="99"/>
    <w:qFormat/>
    <w:rsid w:val="006577E0"/>
    <w:rPr>
      <w:color w:val="808080"/>
    </w:rPr>
  </w:style>
  <w:style w:type="character" w:customStyle="1" w:styleId="Style2">
    <w:name w:val="Style2"/>
    <w:basedOn w:val="DefaultParagraphFont"/>
    <w:uiPriority w:val="1"/>
    <w:rsid w:val="006577E0"/>
    <w:rPr>
      <w:rFonts w:ascii="Times New Roman" w:hAnsi="Times New Roman"/>
      <w:color w:val="000000" w:themeColor="text1"/>
      <w:sz w:val="24"/>
    </w:rPr>
  </w:style>
  <w:style w:type="table" w:customStyle="1" w:styleId="Lentelstinklelis4">
    <w:name w:val="Lentelės tinklelis4"/>
    <w:basedOn w:val="TableNormal"/>
    <w:next w:val="TableGrid"/>
    <w:uiPriority w:val="39"/>
    <w:rsid w:val="00D325B8"/>
    <w:rPr>
      <w:rFonts w:ascii="Calibri" w:eastAsia="Calibri" w:hAnsi="Calibri" w:cs="Myanmar Text"/>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3">
    <w:name w:val="Style13"/>
    <w:basedOn w:val="DefaultParagraphFont"/>
    <w:uiPriority w:val="1"/>
    <w:rsid w:val="00495B8F"/>
    <w:rPr>
      <w:rFonts w:ascii="Cambria" w:hAnsi="Cambria"/>
      <w:b w:val="0"/>
      <w:i w:val="0"/>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3053">
      <w:bodyDiv w:val="1"/>
      <w:marLeft w:val="0"/>
      <w:marRight w:val="0"/>
      <w:marTop w:val="0"/>
      <w:marBottom w:val="0"/>
      <w:divBdr>
        <w:top w:val="none" w:sz="0" w:space="0" w:color="auto"/>
        <w:left w:val="none" w:sz="0" w:space="0" w:color="auto"/>
        <w:bottom w:val="none" w:sz="0" w:space="0" w:color="auto"/>
        <w:right w:val="none" w:sz="0" w:space="0" w:color="auto"/>
      </w:divBdr>
    </w:div>
    <w:div w:id="14618427">
      <w:bodyDiv w:val="1"/>
      <w:marLeft w:val="0"/>
      <w:marRight w:val="0"/>
      <w:marTop w:val="0"/>
      <w:marBottom w:val="0"/>
      <w:divBdr>
        <w:top w:val="none" w:sz="0" w:space="0" w:color="auto"/>
        <w:left w:val="none" w:sz="0" w:space="0" w:color="auto"/>
        <w:bottom w:val="none" w:sz="0" w:space="0" w:color="auto"/>
        <w:right w:val="none" w:sz="0" w:space="0" w:color="auto"/>
      </w:divBdr>
    </w:div>
    <w:div w:id="14620072">
      <w:bodyDiv w:val="1"/>
      <w:marLeft w:val="0"/>
      <w:marRight w:val="0"/>
      <w:marTop w:val="0"/>
      <w:marBottom w:val="0"/>
      <w:divBdr>
        <w:top w:val="none" w:sz="0" w:space="0" w:color="auto"/>
        <w:left w:val="none" w:sz="0" w:space="0" w:color="auto"/>
        <w:bottom w:val="none" w:sz="0" w:space="0" w:color="auto"/>
        <w:right w:val="none" w:sz="0" w:space="0" w:color="auto"/>
      </w:divBdr>
    </w:div>
    <w:div w:id="27460988">
      <w:bodyDiv w:val="1"/>
      <w:marLeft w:val="0"/>
      <w:marRight w:val="0"/>
      <w:marTop w:val="0"/>
      <w:marBottom w:val="0"/>
      <w:divBdr>
        <w:top w:val="none" w:sz="0" w:space="0" w:color="auto"/>
        <w:left w:val="none" w:sz="0" w:space="0" w:color="auto"/>
        <w:bottom w:val="none" w:sz="0" w:space="0" w:color="auto"/>
        <w:right w:val="none" w:sz="0" w:space="0" w:color="auto"/>
      </w:divBdr>
    </w:div>
    <w:div w:id="82193305">
      <w:bodyDiv w:val="1"/>
      <w:marLeft w:val="0"/>
      <w:marRight w:val="0"/>
      <w:marTop w:val="0"/>
      <w:marBottom w:val="0"/>
      <w:divBdr>
        <w:top w:val="none" w:sz="0" w:space="0" w:color="auto"/>
        <w:left w:val="none" w:sz="0" w:space="0" w:color="auto"/>
        <w:bottom w:val="none" w:sz="0" w:space="0" w:color="auto"/>
        <w:right w:val="none" w:sz="0" w:space="0" w:color="auto"/>
      </w:divBdr>
    </w:div>
    <w:div w:id="90709001">
      <w:bodyDiv w:val="1"/>
      <w:marLeft w:val="0"/>
      <w:marRight w:val="0"/>
      <w:marTop w:val="0"/>
      <w:marBottom w:val="0"/>
      <w:divBdr>
        <w:top w:val="none" w:sz="0" w:space="0" w:color="auto"/>
        <w:left w:val="none" w:sz="0" w:space="0" w:color="auto"/>
        <w:bottom w:val="none" w:sz="0" w:space="0" w:color="auto"/>
        <w:right w:val="none" w:sz="0" w:space="0" w:color="auto"/>
      </w:divBdr>
    </w:div>
    <w:div w:id="115029012">
      <w:bodyDiv w:val="1"/>
      <w:marLeft w:val="0"/>
      <w:marRight w:val="0"/>
      <w:marTop w:val="0"/>
      <w:marBottom w:val="0"/>
      <w:divBdr>
        <w:top w:val="none" w:sz="0" w:space="0" w:color="auto"/>
        <w:left w:val="none" w:sz="0" w:space="0" w:color="auto"/>
        <w:bottom w:val="none" w:sz="0" w:space="0" w:color="auto"/>
        <w:right w:val="none" w:sz="0" w:space="0" w:color="auto"/>
      </w:divBdr>
    </w:div>
    <w:div w:id="140656642">
      <w:bodyDiv w:val="1"/>
      <w:marLeft w:val="0"/>
      <w:marRight w:val="0"/>
      <w:marTop w:val="0"/>
      <w:marBottom w:val="0"/>
      <w:divBdr>
        <w:top w:val="none" w:sz="0" w:space="0" w:color="auto"/>
        <w:left w:val="none" w:sz="0" w:space="0" w:color="auto"/>
        <w:bottom w:val="none" w:sz="0" w:space="0" w:color="auto"/>
        <w:right w:val="none" w:sz="0" w:space="0" w:color="auto"/>
      </w:divBdr>
    </w:div>
    <w:div w:id="162360980">
      <w:bodyDiv w:val="1"/>
      <w:marLeft w:val="0"/>
      <w:marRight w:val="0"/>
      <w:marTop w:val="0"/>
      <w:marBottom w:val="0"/>
      <w:divBdr>
        <w:top w:val="none" w:sz="0" w:space="0" w:color="auto"/>
        <w:left w:val="none" w:sz="0" w:space="0" w:color="auto"/>
        <w:bottom w:val="none" w:sz="0" w:space="0" w:color="auto"/>
        <w:right w:val="none" w:sz="0" w:space="0" w:color="auto"/>
      </w:divBdr>
    </w:div>
    <w:div w:id="167839474">
      <w:bodyDiv w:val="1"/>
      <w:marLeft w:val="0"/>
      <w:marRight w:val="0"/>
      <w:marTop w:val="0"/>
      <w:marBottom w:val="0"/>
      <w:divBdr>
        <w:top w:val="none" w:sz="0" w:space="0" w:color="auto"/>
        <w:left w:val="none" w:sz="0" w:space="0" w:color="auto"/>
        <w:bottom w:val="none" w:sz="0" w:space="0" w:color="auto"/>
        <w:right w:val="none" w:sz="0" w:space="0" w:color="auto"/>
      </w:divBdr>
    </w:div>
    <w:div w:id="192697920">
      <w:bodyDiv w:val="1"/>
      <w:marLeft w:val="0"/>
      <w:marRight w:val="0"/>
      <w:marTop w:val="0"/>
      <w:marBottom w:val="0"/>
      <w:divBdr>
        <w:top w:val="none" w:sz="0" w:space="0" w:color="auto"/>
        <w:left w:val="none" w:sz="0" w:space="0" w:color="auto"/>
        <w:bottom w:val="none" w:sz="0" w:space="0" w:color="auto"/>
        <w:right w:val="none" w:sz="0" w:space="0" w:color="auto"/>
      </w:divBdr>
    </w:div>
    <w:div w:id="231550039">
      <w:bodyDiv w:val="1"/>
      <w:marLeft w:val="0"/>
      <w:marRight w:val="0"/>
      <w:marTop w:val="0"/>
      <w:marBottom w:val="0"/>
      <w:divBdr>
        <w:top w:val="none" w:sz="0" w:space="0" w:color="auto"/>
        <w:left w:val="none" w:sz="0" w:space="0" w:color="auto"/>
        <w:bottom w:val="none" w:sz="0" w:space="0" w:color="auto"/>
        <w:right w:val="none" w:sz="0" w:space="0" w:color="auto"/>
      </w:divBdr>
    </w:div>
    <w:div w:id="286785988">
      <w:bodyDiv w:val="1"/>
      <w:marLeft w:val="0"/>
      <w:marRight w:val="0"/>
      <w:marTop w:val="0"/>
      <w:marBottom w:val="0"/>
      <w:divBdr>
        <w:top w:val="none" w:sz="0" w:space="0" w:color="auto"/>
        <w:left w:val="none" w:sz="0" w:space="0" w:color="auto"/>
        <w:bottom w:val="none" w:sz="0" w:space="0" w:color="auto"/>
        <w:right w:val="none" w:sz="0" w:space="0" w:color="auto"/>
      </w:divBdr>
    </w:div>
    <w:div w:id="287207997">
      <w:bodyDiv w:val="1"/>
      <w:marLeft w:val="0"/>
      <w:marRight w:val="0"/>
      <w:marTop w:val="0"/>
      <w:marBottom w:val="0"/>
      <w:divBdr>
        <w:top w:val="none" w:sz="0" w:space="0" w:color="auto"/>
        <w:left w:val="none" w:sz="0" w:space="0" w:color="auto"/>
        <w:bottom w:val="none" w:sz="0" w:space="0" w:color="auto"/>
        <w:right w:val="none" w:sz="0" w:space="0" w:color="auto"/>
      </w:divBdr>
    </w:div>
    <w:div w:id="300236321">
      <w:bodyDiv w:val="1"/>
      <w:marLeft w:val="0"/>
      <w:marRight w:val="0"/>
      <w:marTop w:val="0"/>
      <w:marBottom w:val="0"/>
      <w:divBdr>
        <w:top w:val="none" w:sz="0" w:space="0" w:color="auto"/>
        <w:left w:val="none" w:sz="0" w:space="0" w:color="auto"/>
        <w:bottom w:val="none" w:sz="0" w:space="0" w:color="auto"/>
        <w:right w:val="none" w:sz="0" w:space="0" w:color="auto"/>
      </w:divBdr>
    </w:div>
    <w:div w:id="303394142">
      <w:bodyDiv w:val="1"/>
      <w:marLeft w:val="0"/>
      <w:marRight w:val="0"/>
      <w:marTop w:val="0"/>
      <w:marBottom w:val="0"/>
      <w:divBdr>
        <w:top w:val="none" w:sz="0" w:space="0" w:color="auto"/>
        <w:left w:val="none" w:sz="0" w:space="0" w:color="auto"/>
        <w:bottom w:val="none" w:sz="0" w:space="0" w:color="auto"/>
        <w:right w:val="none" w:sz="0" w:space="0" w:color="auto"/>
      </w:divBdr>
    </w:div>
    <w:div w:id="340157721">
      <w:bodyDiv w:val="1"/>
      <w:marLeft w:val="0"/>
      <w:marRight w:val="0"/>
      <w:marTop w:val="0"/>
      <w:marBottom w:val="0"/>
      <w:divBdr>
        <w:top w:val="none" w:sz="0" w:space="0" w:color="auto"/>
        <w:left w:val="none" w:sz="0" w:space="0" w:color="auto"/>
        <w:bottom w:val="none" w:sz="0" w:space="0" w:color="auto"/>
        <w:right w:val="none" w:sz="0" w:space="0" w:color="auto"/>
      </w:divBdr>
    </w:div>
    <w:div w:id="357196698">
      <w:bodyDiv w:val="1"/>
      <w:marLeft w:val="0"/>
      <w:marRight w:val="0"/>
      <w:marTop w:val="0"/>
      <w:marBottom w:val="0"/>
      <w:divBdr>
        <w:top w:val="none" w:sz="0" w:space="0" w:color="auto"/>
        <w:left w:val="none" w:sz="0" w:space="0" w:color="auto"/>
        <w:bottom w:val="none" w:sz="0" w:space="0" w:color="auto"/>
        <w:right w:val="none" w:sz="0" w:space="0" w:color="auto"/>
      </w:divBdr>
    </w:div>
    <w:div w:id="414665620">
      <w:bodyDiv w:val="1"/>
      <w:marLeft w:val="0"/>
      <w:marRight w:val="0"/>
      <w:marTop w:val="0"/>
      <w:marBottom w:val="0"/>
      <w:divBdr>
        <w:top w:val="none" w:sz="0" w:space="0" w:color="auto"/>
        <w:left w:val="none" w:sz="0" w:space="0" w:color="auto"/>
        <w:bottom w:val="none" w:sz="0" w:space="0" w:color="auto"/>
        <w:right w:val="none" w:sz="0" w:space="0" w:color="auto"/>
      </w:divBdr>
    </w:div>
    <w:div w:id="422192790">
      <w:bodyDiv w:val="1"/>
      <w:marLeft w:val="0"/>
      <w:marRight w:val="0"/>
      <w:marTop w:val="0"/>
      <w:marBottom w:val="0"/>
      <w:divBdr>
        <w:top w:val="none" w:sz="0" w:space="0" w:color="auto"/>
        <w:left w:val="none" w:sz="0" w:space="0" w:color="auto"/>
        <w:bottom w:val="none" w:sz="0" w:space="0" w:color="auto"/>
        <w:right w:val="none" w:sz="0" w:space="0" w:color="auto"/>
      </w:divBdr>
    </w:div>
    <w:div w:id="432674967">
      <w:bodyDiv w:val="1"/>
      <w:marLeft w:val="0"/>
      <w:marRight w:val="0"/>
      <w:marTop w:val="0"/>
      <w:marBottom w:val="0"/>
      <w:divBdr>
        <w:top w:val="none" w:sz="0" w:space="0" w:color="auto"/>
        <w:left w:val="none" w:sz="0" w:space="0" w:color="auto"/>
        <w:bottom w:val="none" w:sz="0" w:space="0" w:color="auto"/>
        <w:right w:val="none" w:sz="0" w:space="0" w:color="auto"/>
      </w:divBdr>
    </w:div>
    <w:div w:id="439565890">
      <w:bodyDiv w:val="1"/>
      <w:marLeft w:val="0"/>
      <w:marRight w:val="0"/>
      <w:marTop w:val="0"/>
      <w:marBottom w:val="0"/>
      <w:divBdr>
        <w:top w:val="none" w:sz="0" w:space="0" w:color="auto"/>
        <w:left w:val="none" w:sz="0" w:space="0" w:color="auto"/>
        <w:bottom w:val="none" w:sz="0" w:space="0" w:color="auto"/>
        <w:right w:val="none" w:sz="0" w:space="0" w:color="auto"/>
      </w:divBdr>
    </w:div>
    <w:div w:id="448402453">
      <w:bodyDiv w:val="1"/>
      <w:marLeft w:val="0"/>
      <w:marRight w:val="0"/>
      <w:marTop w:val="0"/>
      <w:marBottom w:val="0"/>
      <w:divBdr>
        <w:top w:val="none" w:sz="0" w:space="0" w:color="auto"/>
        <w:left w:val="none" w:sz="0" w:space="0" w:color="auto"/>
        <w:bottom w:val="none" w:sz="0" w:space="0" w:color="auto"/>
        <w:right w:val="none" w:sz="0" w:space="0" w:color="auto"/>
      </w:divBdr>
    </w:div>
    <w:div w:id="450907042">
      <w:bodyDiv w:val="1"/>
      <w:marLeft w:val="0"/>
      <w:marRight w:val="0"/>
      <w:marTop w:val="0"/>
      <w:marBottom w:val="0"/>
      <w:divBdr>
        <w:top w:val="none" w:sz="0" w:space="0" w:color="auto"/>
        <w:left w:val="none" w:sz="0" w:space="0" w:color="auto"/>
        <w:bottom w:val="none" w:sz="0" w:space="0" w:color="auto"/>
        <w:right w:val="none" w:sz="0" w:space="0" w:color="auto"/>
      </w:divBdr>
      <w:divsChild>
        <w:div w:id="1194809690">
          <w:marLeft w:val="0"/>
          <w:marRight w:val="0"/>
          <w:marTop w:val="0"/>
          <w:marBottom w:val="0"/>
          <w:divBdr>
            <w:top w:val="none" w:sz="0" w:space="0" w:color="auto"/>
            <w:left w:val="none" w:sz="0" w:space="0" w:color="auto"/>
            <w:bottom w:val="none" w:sz="0" w:space="0" w:color="auto"/>
            <w:right w:val="none" w:sz="0" w:space="0" w:color="auto"/>
          </w:divBdr>
          <w:divsChild>
            <w:div w:id="94033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752457">
      <w:bodyDiv w:val="1"/>
      <w:marLeft w:val="0"/>
      <w:marRight w:val="0"/>
      <w:marTop w:val="0"/>
      <w:marBottom w:val="0"/>
      <w:divBdr>
        <w:top w:val="none" w:sz="0" w:space="0" w:color="auto"/>
        <w:left w:val="none" w:sz="0" w:space="0" w:color="auto"/>
        <w:bottom w:val="none" w:sz="0" w:space="0" w:color="auto"/>
        <w:right w:val="none" w:sz="0" w:space="0" w:color="auto"/>
      </w:divBdr>
    </w:div>
    <w:div w:id="456215779">
      <w:bodyDiv w:val="1"/>
      <w:marLeft w:val="0"/>
      <w:marRight w:val="0"/>
      <w:marTop w:val="0"/>
      <w:marBottom w:val="0"/>
      <w:divBdr>
        <w:top w:val="none" w:sz="0" w:space="0" w:color="auto"/>
        <w:left w:val="none" w:sz="0" w:space="0" w:color="auto"/>
        <w:bottom w:val="none" w:sz="0" w:space="0" w:color="auto"/>
        <w:right w:val="none" w:sz="0" w:space="0" w:color="auto"/>
      </w:divBdr>
    </w:div>
    <w:div w:id="475612662">
      <w:bodyDiv w:val="1"/>
      <w:marLeft w:val="0"/>
      <w:marRight w:val="0"/>
      <w:marTop w:val="0"/>
      <w:marBottom w:val="0"/>
      <w:divBdr>
        <w:top w:val="none" w:sz="0" w:space="0" w:color="auto"/>
        <w:left w:val="none" w:sz="0" w:space="0" w:color="auto"/>
        <w:bottom w:val="none" w:sz="0" w:space="0" w:color="auto"/>
        <w:right w:val="none" w:sz="0" w:space="0" w:color="auto"/>
      </w:divBdr>
    </w:div>
    <w:div w:id="482240941">
      <w:bodyDiv w:val="1"/>
      <w:marLeft w:val="0"/>
      <w:marRight w:val="0"/>
      <w:marTop w:val="0"/>
      <w:marBottom w:val="0"/>
      <w:divBdr>
        <w:top w:val="none" w:sz="0" w:space="0" w:color="auto"/>
        <w:left w:val="none" w:sz="0" w:space="0" w:color="auto"/>
        <w:bottom w:val="none" w:sz="0" w:space="0" w:color="auto"/>
        <w:right w:val="none" w:sz="0" w:space="0" w:color="auto"/>
      </w:divBdr>
    </w:div>
    <w:div w:id="488445169">
      <w:bodyDiv w:val="1"/>
      <w:marLeft w:val="0"/>
      <w:marRight w:val="0"/>
      <w:marTop w:val="0"/>
      <w:marBottom w:val="0"/>
      <w:divBdr>
        <w:top w:val="none" w:sz="0" w:space="0" w:color="auto"/>
        <w:left w:val="none" w:sz="0" w:space="0" w:color="auto"/>
        <w:bottom w:val="none" w:sz="0" w:space="0" w:color="auto"/>
        <w:right w:val="none" w:sz="0" w:space="0" w:color="auto"/>
      </w:divBdr>
    </w:div>
    <w:div w:id="500897540">
      <w:bodyDiv w:val="1"/>
      <w:marLeft w:val="0"/>
      <w:marRight w:val="0"/>
      <w:marTop w:val="0"/>
      <w:marBottom w:val="0"/>
      <w:divBdr>
        <w:top w:val="none" w:sz="0" w:space="0" w:color="auto"/>
        <w:left w:val="none" w:sz="0" w:space="0" w:color="auto"/>
        <w:bottom w:val="none" w:sz="0" w:space="0" w:color="auto"/>
        <w:right w:val="none" w:sz="0" w:space="0" w:color="auto"/>
      </w:divBdr>
    </w:div>
    <w:div w:id="517431949">
      <w:bodyDiv w:val="1"/>
      <w:marLeft w:val="0"/>
      <w:marRight w:val="0"/>
      <w:marTop w:val="0"/>
      <w:marBottom w:val="0"/>
      <w:divBdr>
        <w:top w:val="none" w:sz="0" w:space="0" w:color="auto"/>
        <w:left w:val="none" w:sz="0" w:space="0" w:color="auto"/>
        <w:bottom w:val="none" w:sz="0" w:space="0" w:color="auto"/>
        <w:right w:val="none" w:sz="0" w:space="0" w:color="auto"/>
      </w:divBdr>
    </w:div>
    <w:div w:id="520629054">
      <w:bodyDiv w:val="1"/>
      <w:marLeft w:val="0"/>
      <w:marRight w:val="0"/>
      <w:marTop w:val="0"/>
      <w:marBottom w:val="0"/>
      <w:divBdr>
        <w:top w:val="none" w:sz="0" w:space="0" w:color="auto"/>
        <w:left w:val="none" w:sz="0" w:space="0" w:color="auto"/>
        <w:bottom w:val="none" w:sz="0" w:space="0" w:color="auto"/>
        <w:right w:val="none" w:sz="0" w:space="0" w:color="auto"/>
      </w:divBdr>
    </w:div>
    <w:div w:id="521820448">
      <w:bodyDiv w:val="1"/>
      <w:marLeft w:val="0"/>
      <w:marRight w:val="0"/>
      <w:marTop w:val="0"/>
      <w:marBottom w:val="0"/>
      <w:divBdr>
        <w:top w:val="none" w:sz="0" w:space="0" w:color="auto"/>
        <w:left w:val="none" w:sz="0" w:space="0" w:color="auto"/>
        <w:bottom w:val="none" w:sz="0" w:space="0" w:color="auto"/>
        <w:right w:val="none" w:sz="0" w:space="0" w:color="auto"/>
      </w:divBdr>
    </w:div>
    <w:div w:id="567960968">
      <w:bodyDiv w:val="1"/>
      <w:marLeft w:val="0"/>
      <w:marRight w:val="0"/>
      <w:marTop w:val="0"/>
      <w:marBottom w:val="0"/>
      <w:divBdr>
        <w:top w:val="none" w:sz="0" w:space="0" w:color="auto"/>
        <w:left w:val="none" w:sz="0" w:space="0" w:color="auto"/>
        <w:bottom w:val="none" w:sz="0" w:space="0" w:color="auto"/>
        <w:right w:val="none" w:sz="0" w:space="0" w:color="auto"/>
      </w:divBdr>
    </w:div>
    <w:div w:id="578831178">
      <w:bodyDiv w:val="1"/>
      <w:marLeft w:val="0"/>
      <w:marRight w:val="0"/>
      <w:marTop w:val="0"/>
      <w:marBottom w:val="0"/>
      <w:divBdr>
        <w:top w:val="none" w:sz="0" w:space="0" w:color="auto"/>
        <w:left w:val="none" w:sz="0" w:space="0" w:color="auto"/>
        <w:bottom w:val="none" w:sz="0" w:space="0" w:color="auto"/>
        <w:right w:val="none" w:sz="0" w:space="0" w:color="auto"/>
      </w:divBdr>
    </w:div>
    <w:div w:id="607011146">
      <w:bodyDiv w:val="1"/>
      <w:marLeft w:val="0"/>
      <w:marRight w:val="0"/>
      <w:marTop w:val="0"/>
      <w:marBottom w:val="0"/>
      <w:divBdr>
        <w:top w:val="none" w:sz="0" w:space="0" w:color="auto"/>
        <w:left w:val="none" w:sz="0" w:space="0" w:color="auto"/>
        <w:bottom w:val="none" w:sz="0" w:space="0" w:color="auto"/>
        <w:right w:val="none" w:sz="0" w:space="0" w:color="auto"/>
      </w:divBdr>
    </w:div>
    <w:div w:id="648629285">
      <w:bodyDiv w:val="1"/>
      <w:marLeft w:val="0"/>
      <w:marRight w:val="0"/>
      <w:marTop w:val="0"/>
      <w:marBottom w:val="0"/>
      <w:divBdr>
        <w:top w:val="none" w:sz="0" w:space="0" w:color="auto"/>
        <w:left w:val="none" w:sz="0" w:space="0" w:color="auto"/>
        <w:bottom w:val="none" w:sz="0" w:space="0" w:color="auto"/>
        <w:right w:val="none" w:sz="0" w:space="0" w:color="auto"/>
      </w:divBdr>
    </w:div>
    <w:div w:id="688607884">
      <w:bodyDiv w:val="1"/>
      <w:marLeft w:val="0"/>
      <w:marRight w:val="0"/>
      <w:marTop w:val="0"/>
      <w:marBottom w:val="0"/>
      <w:divBdr>
        <w:top w:val="none" w:sz="0" w:space="0" w:color="auto"/>
        <w:left w:val="none" w:sz="0" w:space="0" w:color="auto"/>
        <w:bottom w:val="none" w:sz="0" w:space="0" w:color="auto"/>
        <w:right w:val="none" w:sz="0" w:space="0" w:color="auto"/>
      </w:divBdr>
    </w:div>
    <w:div w:id="689989396">
      <w:bodyDiv w:val="1"/>
      <w:marLeft w:val="0"/>
      <w:marRight w:val="0"/>
      <w:marTop w:val="0"/>
      <w:marBottom w:val="0"/>
      <w:divBdr>
        <w:top w:val="none" w:sz="0" w:space="0" w:color="auto"/>
        <w:left w:val="none" w:sz="0" w:space="0" w:color="auto"/>
        <w:bottom w:val="none" w:sz="0" w:space="0" w:color="auto"/>
        <w:right w:val="none" w:sz="0" w:space="0" w:color="auto"/>
      </w:divBdr>
    </w:div>
    <w:div w:id="709841542">
      <w:bodyDiv w:val="1"/>
      <w:marLeft w:val="0"/>
      <w:marRight w:val="0"/>
      <w:marTop w:val="0"/>
      <w:marBottom w:val="0"/>
      <w:divBdr>
        <w:top w:val="none" w:sz="0" w:space="0" w:color="auto"/>
        <w:left w:val="none" w:sz="0" w:space="0" w:color="auto"/>
        <w:bottom w:val="none" w:sz="0" w:space="0" w:color="auto"/>
        <w:right w:val="none" w:sz="0" w:space="0" w:color="auto"/>
      </w:divBdr>
      <w:divsChild>
        <w:div w:id="369577893">
          <w:marLeft w:val="0"/>
          <w:marRight w:val="0"/>
          <w:marTop w:val="0"/>
          <w:marBottom w:val="0"/>
          <w:divBdr>
            <w:top w:val="none" w:sz="0" w:space="0" w:color="auto"/>
            <w:left w:val="none" w:sz="0" w:space="0" w:color="auto"/>
            <w:bottom w:val="none" w:sz="0" w:space="0" w:color="auto"/>
            <w:right w:val="none" w:sz="0" w:space="0" w:color="auto"/>
          </w:divBdr>
          <w:divsChild>
            <w:div w:id="125261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584332">
      <w:bodyDiv w:val="1"/>
      <w:marLeft w:val="0"/>
      <w:marRight w:val="0"/>
      <w:marTop w:val="0"/>
      <w:marBottom w:val="0"/>
      <w:divBdr>
        <w:top w:val="none" w:sz="0" w:space="0" w:color="auto"/>
        <w:left w:val="none" w:sz="0" w:space="0" w:color="auto"/>
        <w:bottom w:val="none" w:sz="0" w:space="0" w:color="auto"/>
        <w:right w:val="none" w:sz="0" w:space="0" w:color="auto"/>
      </w:divBdr>
    </w:div>
    <w:div w:id="803349728">
      <w:bodyDiv w:val="1"/>
      <w:marLeft w:val="0"/>
      <w:marRight w:val="0"/>
      <w:marTop w:val="0"/>
      <w:marBottom w:val="0"/>
      <w:divBdr>
        <w:top w:val="none" w:sz="0" w:space="0" w:color="auto"/>
        <w:left w:val="none" w:sz="0" w:space="0" w:color="auto"/>
        <w:bottom w:val="none" w:sz="0" w:space="0" w:color="auto"/>
        <w:right w:val="none" w:sz="0" w:space="0" w:color="auto"/>
      </w:divBdr>
    </w:div>
    <w:div w:id="824204402">
      <w:bodyDiv w:val="1"/>
      <w:marLeft w:val="0"/>
      <w:marRight w:val="0"/>
      <w:marTop w:val="0"/>
      <w:marBottom w:val="0"/>
      <w:divBdr>
        <w:top w:val="none" w:sz="0" w:space="0" w:color="auto"/>
        <w:left w:val="none" w:sz="0" w:space="0" w:color="auto"/>
        <w:bottom w:val="none" w:sz="0" w:space="0" w:color="auto"/>
        <w:right w:val="none" w:sz="0" w:space="0" w:color="auto"/>
      </w:divBdr>
    </w:div>
    <w:div w:id="854726977">
      <w:bodyDiv w:val="1"/>
      <w:marLeft w:val="0"/>
      <w:marRight w:val="0"/>
      <w:marTop w:val="0"/>
      <w:marBottom w:val="0"/>
      <w:divBdr>
        <w:top w:val="none" w:sz="0" w:space="0" w:color="auto"/>
        <w:left w:val="none" w:sz="0" w:space="0" w:color="auto"/>
        <w:bottom w:val="none" w:sz="0" w:space="0" w:color="auto"/>
        <w:right w:val="none" w:sz="0" w:space="0" w:color="auto"/>
      </w:divBdr>
    </w:div>
    <w:div w:id="864754319">
      <w:bodyDiv w:val="1"/>
      <w:marLeft w:val="0"/>
      <w:marRight w:val="0"/>
      <w:marTop w:val="0"/>
      <w:marBottom w:val="0"/>
      <w:divBdr>
        <w:top w:val="none" w:sz="0" w:space="0" w:color="auto"/>
        <w:left w:val="none" w:sz="0" w:space="0" w:color="auto"/>
        <w:bottom w:val="none" w:sz="0" w:space="0" w:color="auto"/>
        <w:right w:val="none" w:sz="0" w:space="0" w:color="auto"/>
      </w:divBdr>
    </w:div>
    <w:div w:id="908803415">
      <w:bodyDiv w:val="1"/>
      <w:marLeft w:val="0"/>
      <w:marRight w:val="0"/>
      <w:marTop w:val="0"/>
      <w:marBottom w:val="0"/>
      <w:divBdr>
        <w:top w:val="none" w:sz="0" w:space="0" w:color="auto"/>
        <w:left w:val="none" w:sz="0" w:space="0" w:color="auto"/>
        <w:bottom w:val="none" w:sz="0" w:space="0" w:color="auto"/>
        <w:right w:val="none" w:sz="0" w:space="0" w:color="auto"/>
      </w:divBdr>
    </w:div>
    <w:div w:id="916986880">
      <w:bodyDiv w:val="1"/>
      <w:marLeft w:val="0"/>
      <w:marRight w:val="0"/>
      <w:marTop w:val="0"/>
      <w:marBottom w:val="0"/>
      <w:divBdr>
        <w:top w:val="none" w:sz="0" w:space="0" w:color="auto"/>
        <w:left w:val="none" w:sz="0" w:space="0" w:color="auto"/>
        <w:bottom w:val="none" w:sz="0" w:space="0" w:color="auto"/>
        <w:right w:val="none" w:sz="0" w:space="0" w:color="auto"/>
      </w:divBdr>
    </w:div>
    <w:div w:id="955915942">
      <w:bodyDiv w:val="1"/>
      <w:marLeft w:val="0"/>
      <w:marRight w:val="0"/>
      <w:marTop w:val="0"/>
      <w:marBottom w:val="0"/>
      <w:divBdr>
        <w:top w:val="none" w:sz="0" w:space="0" w:color="auto"/>
        <w:left w:val="none" w:sz="0" w:space="0" w:color="auto"/>
        <w:bottom w:val="none" w:sz="0" w:space="0" w:color="auto"/>
        <w:right w:val="none" w:sz="0" w:space="0" w:color="auto"/>
      </w:divBdr>
    </w:div>
    <w:div w:id="961039882">
      <w:bodyDiv w:val="1"/>
      <w:marLeft w:val="0"/>
      <w:marRight w:val="0"/>
      <w:marTop w:val="0"/>
      <w:marBottom w:val="0"/>
      <w:divBdr>
        <w:top w:val="none" w:sz="0" w:space="0" w:color="auto"/>
        <w:left w:val="none" w:sz="0" w:space="0" w:color="auto"/>
        <w:bottom w:val="none" w:sz="0" w:space="0" w:color="auto"/>
        <w:right w:val="none" w:sz="0" w:space="0" w:color="auto"/>
      </w:divBdr>
      <w:divsChild>
        <w:div w:id="42295124">
          <w:marLeft w:val="0"/>
          <w:marRight w:val="0"/>
          <w:marTop w:val="0"/>
          <w:marBottom w:val="0"/>
          <w:divBdr>
            <w:top w:val="none" w:sz="0" w:space="0" w:color="auto"/>
            <w:left w:val="none" w:sz="0" w:space="0" w:color="auto"/>
            <w:bottom w:val="none" w:sz="0" w:space="0" w:color="auto"/>
            <w:right w:val="none" w:sz="0" w:space="0" w:color="auto"/>
          </w:divBdr>
          <w:divsChild>
            <w:div w:id="156966000">
              <w:marLeft w:val="0"/>
              <w:marRight w:val="0"/>
              <w:marTop w:val="0"/>
              <w:marBottom w:val="0"/>
              <w:divBdr>
                <w:top w:val="none" w:sz="0" w:space="0" w:color="auto"/>
                <w:left w:val="none" w:sz="0" w:space="0" w:color="auto"/>
                <w:bottom w:val="none" w:sz="0" w:space="0" w:color="auto"/>
                <w:right w:val="none" w:sz="0" w:space="0" w:color="auto"/>
              </w:divBdr>
              <w:divsChild>
                <w:div w:id="1629512111">
                  <w:marLeft w:val="0"/>
                  <w:marRight w:val="0"/>
                  <w:marTop w:val="0"/>
                  <w:marBottom w:val="0"/>
                  <w:divBdr>
                    <w:top w:val="none" w:sz="0" w:space="0" w:color="auto"/>
                    <w:left w:val="none" w:sz="0" w:space="0" w:color="auto"/>
                    <w:bottom w:val="none" w:sz="0" w:space="0" w:color="auto"/>
                    <w:right w:val="none" w:sz="0" w:space="0" w:color="auto"/>
                  </w:divBdr>
                  <w:divsChild>
                    <w:div w:id="211413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865919">
      <w:bodyDiv w:val="1"/>
      <w:marLeft w:val="0"/>
      <w:marRight w:val="0"/>
      <w:marTop w:val="0"/>
      <w:marBottom w:val="0"/>
      <w:divBdr>
        <w:top w:val="none" w:sz="0" w:space="0" w:color="auto"/>
        <w:left w:val="none" w:sz="0" w:space="0" w:color="auto"/>
        <w:bottom w:val="none" w:sz="0" w:space="0" w:color="auto"/>
        <w:right w:val="none" w:sz="0" w:space="0" w:color="auto"/>
      </w:divBdr>
    </w:div>
    <w:div w:id="1018580783">
      <w:bodyDiv w:val="1"/>
      <w:marLeft w:val="0"/>
      <w:marRight w:val="0"/>
      <w:marTop w:val="0"/>
      <w:marBottom w:val="0"/>
      <w:divBdr>
        <w:top w:val="none" w:sz="0" w:space="0" w:color="auto"/>
        <w:left w:val="none" w:sz="0" w:space="0" w:color="auto"/>
        <w:bottom w:val="none" w:sz="0" w:space="0" w:color="auto"/>
        <w:right w:val="none" w:sz="0" w:space="0" w:color="auto"/>
      </w:divBdr>
    </w:div>
    <w:div w:id="1050882635">
      <w:bodyDiv w:val="1"/>
      <w:marLeft w:val="0"/>
      <w:marRight w:val="0"/>
      <w:marTop w:val="0"/>
      <w:marBottom w:val="0"/>
      <w:divBdr>
        <w:top w:val="none" w:sz="0" w:space="0" w:color="auto"/>
        <w:left w:val="none" w:sz="0" w:space="0" w:color="auto"/>
        <w:bottom w:val="none" w:sz="0" w:space="0" w:color="auto"/>
        <w:right w:val="none" w:sz="0" w:space="0" w:color="auto"/>
      </w:divBdr>
    </w:div>
    <w:div w:id="1075856999">
      <w:bodyDiv w:val="1"/>
      <w:marLeft w:val="0"/>
      <w:marRight w:val="0"/>
      <w:marTop w:val="0"/>
      <w:marBottom w:val="0"/>
      <w:divBdr>
        <w:top w:val="none" w:sz="0" w:space="0" w:color="auto"/>
        <w:left w:val="none" w:sz="0" w:space="0" w:color="auto"/>
        <w:bottom w:val="none" w:sz="0" w:space="0" w:color="auto"/>
        <w:right w:val="none" w:sz="0" w:space="0" w:color="auto"/>
      </w:divBdr>
    </w:div>
    <w:div w:id="1124033347">
      <w:bodyDiv w:val="1"/>
      <w:marLeft w:val="0"/>
      <w:marRight w:val="0"/>
      <w:marTop w:val="0"/>
      <w:marBottom w:val="0"/>
      <w:divBdr>
        <w:top w:val="none" w:sz="0" w:space="0" w:color="auto"/>
        <w:left w:val="none" w:sz="0" w:space="0" w:color="auto"/>
        <w:bottom w:val="none" w:sz="0" w:space="0" w:color="auto"/>
        <w:right w:val="none" w:sz="0" w:space="0" w:color="auto"/>
      </w:divBdr>
    </w:div>
    <w:div w:id="1133132430">
      <w:bodyDiv w:val="1"/>
      <w:marLeft w:val="0"/>
      <w:marRight w:val="0"/>
      <w:marTop w:val="0"/>
      <w:marBottom w:val="0"/>
      <w:divBdr>
        <w:top w:val="none" w:sz="0" w:space="0" w:color="auto"/>
        <w:left w:val="none" w:sz="0" w:space="0" w:color="auto"/>
        <w:bottom w:val="none" w:sz="0" w:space="0" w:color="auto"/>
        <w:right w:val="none" w:sz="0" w:space="0" w:color="auto"/>
      </w:divBdr>
    </w:div>
    <w:div w:id="1136146335">
      <w:bodyDiv w:val="1"/>
      <w:marLeft w:val="0"/>
      <w:marRight w:val="0"/>
      <w:marTop w:val="0"/>
      <w:marBottom w:val="0"/>
      <w:divBdr>
        <w:top w:val="none" w:sz="0" w:space="0" w:color="auto"/>
        <w:left w:val="none" w:sz="0" w:space="0" w:color="auto"/>
        <w:bottom w:val="none" w:sz="0" w:space="0" w:color="auto"/>
        <w:right w:val="none" w:sz="0" w:space="0" w:color="auto"/>
      </w:divBdr>
    </w:div>
    <w:div w:id="1158964156">
      <w:bodyDiv w:val="1"/>
      <w:marLeft w:val="0"/>
      <w:marRight w:val="0"/>
      <w:marTop w:val="0"/>
      <w:marBottom w:val="0"/>
      <w:divBdr>
        <w:top w:val="none" w:sz="0" w:space="0" w:color="auto"/>
        <w:left w:val="none" w:sz="0" w:space="0" w:color="auto"/>
        <w:bottom w:val="none" w:sz="0" w:space="0" w:color="auto"/>
        <w:right w:val="none" w:sz="0" w:space="0" w:color="auto"/>
      </w:divBdr>
    </w:div>
    <w:div w:id="1159536507">
      <w:bodyDiv w:val="1"/>
      <w:marLeft w:val="0"/>
      <w:marRight w:val="0"/>
      <w:marTop w:val="0"/>
      <w:marBottom w:val="0"/>
      <w:divBdr>
        <w:top w:val="none" w:sz="0" w:space="0" w:color="auto"/>
        <w:left w:val="none" w:sz="0" w:space="0" w:color="auto"/>
        <w:bottom w:val="none" w:sz="0" w:space="0" w:color="auto"/>
        <w:right w:val="none" w:sz="0" w:space="0" w:color="auto"/>
      </w:divBdr>
    </w:div>
    <w:div w:id="1174955190">
      <w:bodyDiv w:val="1"/>
      <w:marLeft w:val="0"/>
      <w:marRight w:val="0"/>
      <w:marTop w:val="0"/>
      <w:marBottom w:val="0"/>
      <w:divBdr>
        <w:top w:val="none" w:sz="0" w:space="0" w:color="auto"/>
        <w:left w:val="none" w:sz="0" w:space="0" w:color="auto"/>
        <w:bottom w:val="none" w:sz="0" w:space="0" w:color="auto"/>
        <w:right w:val="none" w:sz="0" w:space="0" w:color="auto"/>
      </w:divBdr>
    </w:div>
    <w:div w:id="1209293208">
      <w:bodyDiv w:val="1"/>
      <w:marLeft w:val="0"/>
      <w:marRight w:val="0"/>
      <w:marTop w:val="0"/>
      <w:marBottom w:val="0"/>
      <w:divBdr>
        <w:top w:val="none" w:sz="0" w:space="0" w:color="auto"/>
        <w:left w:val="none" w:sz="0" w:space="0" w:color="auto"/>
        <w:bottom w:val="none" w:sz="0" w:space="0" w:color="auto"/>
        <w:right w:val="none" w:sz="0" w:space="0" w:color="auto"/>
      </w:divBdr>
    </w:div>
    <w:div w:id="1220366395">
      <w:bodyDiv w:val="1"/>
      <w:marLeft w:val="0"/>
      <w:marRight w:val="0"/>
      <w:marTop w:val="0"/>
      <w:marBottom w:val="0"/>
      <w:divBdr>
        <w:top w:val="none" w:sz="0" w:space="0" w:color="auto"/>
        <w:left w:val="none" w:sz="0" w:space="0" w:color="auto"/>
        <w:bottom w:val="none" w:sz="0" w:space="0" w:color="auto"/>
        <w:right w:val="none" w:sz="0" w:space="0" w:color="auto"/>
      </w:divBdr>
      <w:divsChild>
        <w:div w:id="333460178">
          <w:marLeft w:val="0"/>
          <w:marRight w:val="0"/>
          <w:marTop w:val="0"/>
          <w:marBottom w:val="0"/>
          <w:divBdr>
            <w:top w:val="none" w:sz="0" w:space="0" w:color="auto"/>
            <w:left w:val="none" w:sz="0" w:space="0" w:color="auto"/>
            <w:bottom w:val="none" w:sz="0" w:space="0" w:color="auto"/>
            <w:right w:val="none" w:sz="0" w:space="0" w:color="auto"/>
          </w:divBdr>
          <w:divsChild>
            <w:div w:id="300424902">
              <w:marLeft w:val="0"/>
              <w:marRight w:val="0"/>
              <w:marTop w:val="0"/>
              <w:marBottom w:val="0"/>
              <w:divBdr>
                <w:top w:val="none" w:sz="0" w:space="0" w:color="auto"/>
                <w:left w:val="none" w:sz="0" w:space="0" w:color="auto"/>
                <w:bottom w:val="none" w:sz="0" w:space="0" w:color="auto"/>
                <w:right w:val="none" w:sz="0" w:space="0" w:color="auto"/>
              </w:divBdr>
              <w:divsChild>
                <w:div w:id="517356802">
                  <w:marLeft w:val="0"/>
                  <w:marRight w:val="0"/>
                  <w:marTop w:val="0"/>
                  <w:marBottom w:val="0"/>
                  <w:divBdr>
                    <w:top w:val="none" w:sz="0" w:space="0" w:color="auto"/>
                    <w:left w:val="none" w:sz="0" w:space="0" w:color="auto"/>
                    <w:bottom w:val="none" w:sz="0" w:space="0" w:color="auto"/>
                    <w:right w:val="none" w:sz="0" w:space="0" w:color="auto"/>
                  </w:divBdr>
                  <w:divsChild>
                    <w:div w:id="20784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7032269">
      <w:bodyDiv w:val="1"/>
      <w:marLeft w:val="0"/>
      <w:marRight w:val="0"/>
      <w:marTop w:val="0"/>
      <w:marBottom w:val="0"/>
      <w:divBdr>
        <w:top w:val="none" w:sz="0" w:space="0" w:color="auto"/>
        <w:left w:val="none" w:sz="0" w:space="0" w:color="auto"/>
        <w:bottom w:val="none" w:sz="0" w:space="0" w:color="auto"/>
        <w:right w:val="none" w:sz="0" w:space="0" w:color="auto"/>
      </w:divBdr>
    </w:div>
    <w:div w:id="1309746329">
      <w:bodyDiv w:val="1"/>
      <w:marLeft w:val="0"/>
      <w:marRight w:val="0"/>
      <w:marTop w:val="0"/>
      <w:marBottom w:val="0"/>
      <w:divBdr>
        <w:top w:val="none" w:sz="0" w:space="0" w:color="auto"/>
        <w:left w:val="none" w:sz="0" w:space="0" w:color="auto"/>
        <w:bottom w:val="none" w:sz="0" w:space="0" w:color="auto"/>
        <w:right w:val="none" w:sz="0" w:space="0" w:color="auto"/>
      </w:divBdr>
    </w:div>
    <w:div w:id="1343699218">
      <w:bodyDiv w:val="1"/>
      <w:marLeft w:val="0"/>
      <w:marRight w:val="0"/>
      <w:marTop w:val="0"/>
      <w:marBottom w:val="0"/>
      <w:divBdr>
        <w:top w:val="none" w:sz="0" w:space="0" w:color="auto"/>
        <w:left w:val="none" w:sz="0" w:space="0" w:color="auto"/>
        <w:bottom w:val="none" w:sz="0" w:space="0" w:color="auto"/>
        <w:right w:val="none" w:sz="0" w:space="0" w:color="auto"/>
      </w:divBdr>
    </w:div>
    <w:div w:id="1392272043">
      <w:bodyDiv w:val="1"/>
      <w:marLeft w:val="0"/>
      <w:marRight w:val="0"/>
      <w:marTop w:val="0"/>
      <w:marBottom w:val="0"/>
      <w:divBdr>
        <w:top w:val="none" w:sz="0" w:space="0" w:color="auto"/>
        <w:left w:val="none" w:sz="0" w:space="0" w:color="auto"/>
        <w:bottom w:val="none" w:sz="0" w:space="0" w:color="auto"/>
        <w:right w:val="none" w:sz="0" w:space="0" w:color="auto"/>
      </w:divBdr>
    </w:div>
    <w:div w:id="1403020385">
      <w:bodyDiv w:val="1"/>
      <w:marLeft w:val="0"/>
      <w:marRight w:val="0"/>
      <w:marTop w:val="0"/>
      <w:marBottom w:val="0"/>
      <w:divBdr>
        <w:top w:val="none" w:sz="0" w:space="0" w:color="auto"/>
        <w:left w:val="none" w:sz="0" w:space="0" w:color="auto"/>
        <w:bottom w:val="none" w:sz="0" w:space="0" w:color="auto"/>
        <w:right w:val="none" w:sz="0" w:space="0" w:color="auto"/>
      </w:divBdr>
    </w:div>
    <w:div w:id="1425571435">
      <w:bodyDiv w:val="1"/>
      <w:marLeft w:val="0"/>
      <w:marRight w:val="0"/>
      <w:marTop w:val="0"/>
      <w:marBottom w:val="0"/>
      <w:divBdr>
        <w:top w:val="none" w:sz="0" w:space="0" w:color="auto"/>
        <w:left w:val="none" w:sz="0" w:space="0" w:color="auto"/>
        <w:bottom w:val="none" w:sz="0" w:space="0" w:color="auto"/>
        <w:right w:val="none" w:sz="0" w:space="0" w:color="auto"/>
      </w:divBdr>
    </w:div>
    <w:div w:id="1535650522">
      <w:bodyDiv w:val="1"/>
      <w:marLeft w:val="0"/>
      <w:marRight w:val="0"/>
      <w:marTop w:val="0"/>
      <w:marBottom w:val="0"/>
      <w:divBdr>
        <w:top w:val="none" w:sz="0" w:space="0" w:color="auto"/>
        <w:left w:val="none" w:sz="0" w:space="0" w:color="auto"/>
        <w:bottom w:val="none" w:sz="0" w:space="0" w:color="auto"/>
        <w:right w:val="none" w:sz="0" w:space="0" w:color="auto"/>
      </w:divBdr>
    </w:div>
    <w:div w:id="1556351004">
      <w:bodyDiv w:val="1"/>
      <w:marLeft w:val="0"/>
      <w:marRight w:val="0"/>
      <w:marTop w:val="0"/>
      <w:marBottom w:val="0"/>
      <w:divBdr>
        <w:top w:val="none" w:sz="0" w:space="0" w:color="auto"/>
        <w:left w:val="none" w:sz="0" w:space="0" w:color="auto"/>
        <w:bottom w:val="none" w:sz="0" w:space="0" w:color="auto"/>
        <w:right w:val="none" w:sz="0" w:space="0" w:color="auto"/>
      </w:divBdr>
    </w:div>
    <w:div w:id="1571816993">
      <w:bodyDiv w:val="1"/>
      <w:marLeft w:val="0"/>
      <w:marRight w:val="0"/>
      <w:marTop w:val="0"/>
      <w:marBottom w:val="0"/>
      <w:divBdr>
        <w:top w:val="none" w:sz="0" w:space="0" w:color="auto"/>
        <w:left w:val="none" w:sz="0" w:space="0" w:color="auto"/>
        <w:bottom w:val="none" w:sz="0" w:space="0" w:color="auto"/>
        <w:right w:val="none" w:sz="0" w:space="0" w:color="auto"/>
      </w:divBdr>
    </w:div>
    <w:div w:id="1628200557">
      <w:bodyDiv w:val="1"/>
      <w:marLeft w:val="0"/>
      <w:marRight w:val="0"/>
      <w:marTop w:val="0"/>
      <w:marBottom w:val="0"/>
      <w:divBdr>
        <w:top w:val="none" w:sz="0" w:space="0" w:color="auto"/>
        <w:left w:val="none" w:sz="0" w:space="0" w:color="auto"/>
        <w:bottom w:val="none" w:sz="0" w:space="0" w:color="auto"/>
        <w:right w:val="none" w:sz="0" w:space="0" w:color="auto"/>
      </w:divBdr>
    </w:div>
    <w:div w:id="1638335805">
      <w:bodyDiv w:val="1"/>
      <w:marLeft w:val="0"/>
      <w:marRight w:val="0"/>
      <w:marTop w:val="0"/>
      <w:marBottom w:val="0"/>
      <w:divBdr>
        <w:top w:val="none" w:sz="0" w:space="0" w:color="auto"/>
        <w:left w:val="none" w:sz="0" w:space="0" w:color="auto"/>
        <w:bottom w:val="none" w:sz="0" w:space="0" w:color="auto"/>
        <w:right w:val="none" w:sz="0" w:space="0" w:color="auto"/>
      </w:divBdr>
    </w:div>
    <w:div w:id="1639602732">
      <w:bodyDiv w:val="1"/>
      <w:marLeft w:val="0"/>
      <w:marRight w:val="0"/>
      <w:marTop w:val="0"/>
      <w:marBottom w:val="0"/>
      <w:divBdr>
        <w:top w:val="none" w:sz="0" w:space="0" w:color="auto"/>
        <w:left w:val="none" w:sz="0" w:space="0" w:color="auto"/>
        <w:bottom w:val="none" w:sz="0" w:space="0" w:color="auto"/>
        <w:right w:val="none" w:sz="0" w:space="0" w:color="auto"/>
      </w:divBdr>
      <w:divsChild>
        <w:div w:id="511145728">
          <w:marLeft w:val="0"/>
          <w:marRight w:val="0"/>
          <w:marTop w:val="0"/>
          <w:marBottom w:val="0"/>
          <w:divBdr>
            <w:top w:val="none" w:sz="0" w:space="0" w:color="auto"/>
            <w:left w:val="none" w:sz="0" w:space="0" w:color="auto"/>
            <w:bottom w:val="none" w:sz="0" w:space="0" w:color="auto"/>
            <w:right w:val="none" w:sz="0" w:space="0" w:color="auto"/>
          </w:divBdr>
          <w:divsChild>
            <w:div w:id="108688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795916">
      <w:bodyDiv w:val="1"/>
      <w:marLeft w:val="0"/>
      <w:marRight w:val="0"/>
      <w:marTop w:val="0"/>
      <w:marBottom w:val="0"/>
      <w:divBdr>
        <w:top w:val="none" w:sz="0" w:space="0" w:color="auto"/>
        <w:left w:val="none" w:sz="0" w:space="0" w:color="auto"/>
        <w:bottom w:val="none" w:sz="0" w:space="0" w:color="auto"/>
        <w:right w:val="none" w:sz="0" w:space="0" w:color="auto"/>
      </w:divBdr>
    </w:div>
    <w:div w:id="1665862478">
      <w:bodyDiv w:val="1"/>
      <w:marLeft w:val="0"/>
      <w:marRight w:val="0"/>
      <w:marTop w:val="0"/>
      <w:marBottom w:val="0"/>
      <w:divBdr>
        <w:top w:val="none" w:sz="0" w:space="0" w:color="auto"/>
        <w:left w:val="none" w:sz="0" w:space="0" w:color="auto"/>
        <w:bottom w:val="none" w:sz="0" w:space="0" w:color="auto"/>
        <w:right w:val="none" w:sz="0" w:space="0" w:color="auto"/>
      </w:divBdr>
    </w:div>
    <w:div w:id="1741632095">
      <w:bodyDiv w:val="1"/>
      <w:marLeft w:val="0"/>
      <w:marRight w:val="0"/>
      <w:marTop w:val="0"/>
      <w:marBottom w:val="0"/>
      <w:divBdr>
        <w:top w:val="none" w:sz="0" w:space="0" w:color="auto"/>
        <w:left w:val="none" w:sz="0" w:space="0" w:color="auto"/>
        <w:bottom w:val="none" w:sz="0" w:space="0" w:color="auto"/>
        <w:right w:val="none" w:sz="0" w:space="0" w:color="auto"/>
      </w:divBdr>
    </w:div>
    <w:div w:id="1767457066">
      <w:bodyDiv w:val="1"/>
      <w:marLeft w:val="0"/>
      <w:marRight w:val="0"/>
      <w:marTop w:val="0"/>
      <w:marBottom w:val="0"/>
      <w:divBdr>
        <w:top w:val="none" w:sz="0" w:space="0" w:color="auto"/>
        <w:left w:val="none" w:sz="0" w:space="0" w:color="auto"/>
        <w:bottom w:val="none" w:sz="0" w:space="0" w:color="auto"/>
        <w:right w:val="none" w:sz="0" w:space="0" w:color="auto"/>
      </w:divBdr>
    </w:div>
    <w:div w:id="1768189814">
      <w:bodyDiv w:val="1"/>
      <w:marLeft w:val="0"/>
      <w:marRight w:val="0"/>
      <w:marTop w:val="0"/>
      <w:marBottom w:val="0"/>
      <w:divBdr>
        <w:top w:val="none" w:sz="0" w:space="0" w:color="auto"/>
        <w:left w:val="none" w:sz="0" w:space="0" w:color="auto"/>
        <w:bottom w:val="none" w:sz="0" w:space="0" w:color="auto"/>
        <w:right w:val="none" w:sz="0" w:space="0" w:color="auto"/>
      </w:divBdr>
    </w:div>
    <w:div w:id="1785879985">
      <w:bodyDiv w:val="1"/>
      <w:marLeft w:val="0"/>
      <w:marRight w:val="0"/>
      <w:marTop w:val="0"/>
      <w:marBottom w:val="0"/>
      <w:divBdr>
        <w:top w:val="none" w:sz="0" w:space="0" w:color="auto"/>
        <w:left w:val="none" w:sz="0" w:space="0" w:color="auto"/>
        <w:bottom w:val="none" w:sz="0" w:space="0" w:color="auto"/>
        <w:right w:val="none" w:sz="0" w:space="0" w:color="auto"/>
      </w:divBdr>
    </w:div>
    <w:div w:id="1789739532">
      <w:bodyDiv w:val="1"/>
      <w:marLeft w:val="0"/>
      <w:marRight w:val="0"/>
      <w:marTop w:val="0"/>
      <w:marBottom w:val="0"/>
      <w:divBdr>
        <w:top w:val="none" w:sz="0" w:space="0" w:color="auto"/>
        <w:left w:val="none" w:sz="0" w:space="0" w:color="auto"/>
        <w:bottom w:val="none" w:sz="0" w:space="0" w:color="auto"/>
        <w:right w:val="none" w:sz="0" w:space="0" w:color="auto"/>
      </w:divBdr>
    </w:div>
    <w:div w:id="1811284724">
      <w:bodyDiv w:val="1"/>
      <w:marLeft w:val="0"/>
      <w:marRight w:val="0"/>
      <w:marTop w:val="0"/>
      <w:marBottom w:val="0"/>
      <w:divBdr>
        <w:top w:val="none" w:sz="0" w:space="0" w:color="auto"/>
        <w:left w:val="none" w:sz="0" w:space="0" w:color="auto"/>
        <w:bottom w:val="none" w:sz="0" w:space="0" w:color="auto"/>
        <w:right w:val="none" w:sz="0" w:space="0" w:color="auto"/>
      </w:divBdr>
    </w:div>
    <w:div w:id="1823083521">
      <w:bodyDiv w:val="1"/>
      <w:marLeft w:val="0"/>
      <w:marRight w:val="0"/>
      <w:marTop w:val="0"/>
      <w:marBottom w:val="0"/>
      <w:divBdr>
        <w:top w:val="none" w:sz="0" w:space="0" w:color="auto"/>
        <w:left w:val="none" w:sz="0" w:space="0" w:color="auto"/>
        <w:bottom w:val="none" w:sz="0" w:space="0" w:color="auto"/>
        <w:right w:val="none" w:sz="0" w:space="0" w:color="auto"/>
      </w:divBdr>
    </w:div>
    <w:div w:id="1860388095">
      <w:bodyDiv w:val="1"/>
      <w:marLeft w:val="0"/>
      <w:marRight w:val="0"/>
      <w:marTop w:val="0"/>
      <w:marBottom w:val="0"/>
      <w:divBdr>
        <w:top w:val="none" w:sz="0" w:space="0" w:color="auto"/>
        <w:left w:val="none" w:sz="0" w:space="0" w:color="auto"/>
        <w:bottom w:val="none" w:sz="0" w:space="0" w:color="auto"/>
        <w:right w:val="none" w:sz="0" w:space="0" w:color="auto"/>
      </w:divBdr>
    </w:div>
    <w:div w:id="1862695012">
      <w:bodyDiv w:val="1"/>
      <w:marLeft w:val="0"/>
      <w:marRight w:val="0"/>
      <w:marTop w:val="0"/>
      <w:marBottom w:val="0"/>
      <w:divBdr>
        <w:top w:val="none" w:sz="0" w:space="0" w:color="auto"/>
        <w:left w:val="none" w:sz="0" w:space="0" w:color="auto"/>
        <w:bottom w:val="none" w:sz="0" w:space="0" w:color="auto"/>
        <w:right w:val="none" w:sz="0" w:space="0" w:color="auto"/>
      </w:divBdr>
    </w:div>
    <w:div w:id="1876849985">
      <w:bodyDiv w:val="1"/>
      <w:marLeft w:val="0"/>
      <w:marRight w:val="0"/>
      <w:marTop w:val="0"/>
      <w:marBottom w:val="0"/>
      <w:divBdr>
        <w:top w:val="none" w:sz="0" w:space="0" w:color="auto"/>
        <w:left w:val="none" w:sz="0" w:space="0" w:color="auto"/>
        <w:bottom w:val="none" w:sz="0" w:space="0" w:color="auto"/>
        <w:right w:val="none" w:sz="0" w:space="0" w:color="auto"/>
      </w:divBdr>
    </w:div>
    <w:div w:id="1895851703">
      <w:bodyDiv w:val="1"/>
      <w:marLeft w:val="0"/>
      <w:marRight w:val="0"/>
      <w:marTop w:val="0"/>
      <w:marBottom w:val="0"/>
      <w:divBdr>
        <w:top w:val="none" w:sz="0" w:space="0" w:color="auto"/>
        <w:left w:val="none" w:sz="0" w:space="0" w:color="auto"/>
        <w:bottom w:val="none" w:sz="0" w:space="0" w:color="auto"/>
        <w:right w:val="none" w:sz="0" w:space="0" w:color="auto"/>
      </w:divBdr>
    </w:div>
    <w:div w:id="1929268942">
      <w:bodyDiv w:val="1"/>
      <w:marLeft w:val="0"/>
      <w:marRight w:val="0"/>
      <w:marTop w:val="0"/>
      <w:marBottom w:val="0"/>
      <w:divBdr>
        <w:top w:val="none" w:sz="0" w:space="0" w:color="auto"/>
        <w:left w:val="none" w:sz="0" w:space="0" w:color="auto"/>
        <w:bottom w:val="none" w:sz="0" w:space="0" w:color="auto"/>
        <w:right w:val="none" w:sz="0" w:space="0" w:color="auto"/>
      </w:divBdr>
    </w:div>
    <w:div w:id="1932161344">
      <w:bodyDiv w:val="1"/>
      <w:marLeft w:val="0"/>
      <w:marRight w:val="0"/>
      <w:marTop w:val="0"/>
      <w:marBottom w:val="0"/>
      <w:divBdr>
        <w:top w:val="none" w:sz="0" w:space="0" w:color="auto"/>
        <w:left w:val="none" w:sz="0" w:space="0" w:color="auto"/>
        <w:bottom w:val="none" w:sz="0" w:space="0" w:color="auto"/>
        <w:right w:val="none" w:sz="0" w:space="0" w:color="auto"/>
      </w:divBdr>
    </w:div>
    <w:div w:id="1962375844">
      <w:bodyDiv w:val="1"/>
      <w:marLeft w:val="0"/>
      <w:marRight w:val="0"/>
      <w:marTop w:val="0"/>
      <w:marBottom w:val="0"/>
      <w:divBdr>
        <w:top w:val="none" w:sz="0" w:space="0" w:color="auto"/>
        <w:left w:val="none" w:sz="0" w:space="0" w:color="auto"/>
        <w:bottom w:val="none" w:sz="0" w:space="0" w:color="auto"/>
        <w:right w:val="none" w:sz="0" w:space="0" w:color="auto"/>
      </w:divBdr>
    </w:div>
    <w:div w:id="1968076402">
      <w:bodyDiv w:val="1"/>
      <w:marLeft w:val="0"/>
      <w:marRight w:val="0"/>
      <w:marTop w:val="0"/>
      <w:marBottom w:val="0"/>
      <w:divBdr>
        <w:top w:val="none" w:sz="0" w:space="0" w:color="auto"/>
        <w:left w:val="none" w:sz="0" w:space="0" w:color="auto"/>
        <w:bottom w:val="none" w:sz="0" w:space="0" w:color="auto"/>
        <w:right w:val="none" w:sz="0" w:space="0" w:color="auto"/>
      </w:divBdr>
      <w:divsChild>
        <w:div w:id="364673913">
          <w:marLeft w:val="0"/>
          <w:marRight w:val="0"/>
          <w:marTop w:val="0"/>
          <w:marBottom w:val="0"/>
          <w:divBdr>
            <w:top w:val="none" w:sz="0" w:space="0" w:color="auto"/>
            <w:left w:val="none" w:sz="0" w:space="0" w:color="auto"/>
            <w:bottom w:val="none" w:sz="0" w:space="0" w:color="auto"/>
            <w:right w:val="none" w:sz="0" w:space="0" w:color="auto"/>
          </w:divBdr>
          <w:divsChild>
            <w:div w:id="49048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499439">
      <w:bodyDiv w:val="1"/>
      <w:marLeft w:val="0"/>
      <w:marRight w:val="0"/>
      <w:marTop w:val="0"/>
      <w:marBottom w:val="0"/>
      <w:divBdr>
        <w:top w:val="none" w:sz="0" w:space="0" w:color="auto"/>
        <w:left w:val="none" w:sz="0" w:space="0" w:color="auto"/>
        <w:bottom w:val="none" w:sz="0" w:space="0" w:color="auto"/>
        <w:right w:val="none" w:sz="0" w:space="0" w:color="auto"/>
      </w:divBdr>
    </w:div>
    <w:div w:id="2002272058">
      <w:bodyDiv w:val="1"/>
      <w:marLeft w:val="0"/>
      <w:marRight w:val="0"/>
      <w:marTop w:val="0"/>
      <w:marBottom w:val="0"/>
      <w:divBdr>
        <w:top w:val="none" w:sz="0" w:space="0" w:color="auto"/>
        <w:left w:val="none" w:sz="0" w:space="0" w:color="auto"/>
        <w:bottom w:val="none" w:sz="0" w:space="0" w:color="auto"/>
        <w:right w:val="none" w:sz="0" w:space="0" w:color="auto"/>
      </w:divBdr>
    </w:div>
    <w:div w:id="2055620717">
      <w:bodyDiv w:val="1"/>
      <w:marLeft w:val="0"/>
      <w:marRight w:val="0"/>
      <w:marTop w:val="0"/>
      <w:marBottom w:val="0"/>
      <w:divBdr>
        <w:top w:val="none" w:sz="0" w:space="0" w:color="auto"/>
        <w:left w:val="none" w:sz="0" w:space="0" w:color="auto"/>
        <w:bottom w:val="none" w:sz="0" w:space="0" w:color="auto"/>
        <w:right w:val="none" w:sz="0" w:space="0" w:color="auto"/>
      </w:divBdr>
    </w:div>
    <w:div w:id="2084720791">
      <w:bodyDiv w:val="1"/>
      <w:marLeft w:val="0"/>
      <w:marRight w:val="0"/>
      <w:marTop w:val="0"/>
      <w:marBottom w:val="0"/>
      <w:divBdr>
        <w:top w:val="none" w:sz="0" w:space="0" w:color="auto"/>
        <w:left w:val="none" w:sz="0" w:space="0" w:color="auto"/>
        <w:bottom w:val="none" w:sz="0" w:space="0" w:color="auto"/>
        <w:right w:val="none" w:sz="0" w:space="0" w:color="auto"/>
      </w:divBdr>
    </w:div>
    <w:div w:id="2092508318">
      <w:bodyDiv w:val="1"/>
      <w:marLeft w:val="0"/>
      <w:marRight w:val="0"/>
      <w:marTop w:val="0"/>
      <w:marBottom w:val="0"/>
      <w:divBdr>
        <w:top w:val="none" w:sz="0" w:space="0" w:color="auto"/>
        <w:left w:val="none" w:sz="0" w:space="0" w:color="auto"/>
        <w:bottom w:val="none" w:sz="0" w:space="0" w:color="auto"/>
        <w:right w:val="none" w:sz="0" w:space="0" w:color="auto"/>
      </w:divBdr>
    </w:div>
    <w:div w:id="2094935886">
      <w:bodyDiv w:val="1"/>
      <w:marLeft w:val="0"/>
      <w:marRight w:val="0"/>
      <w:marTop w:val="0"/>
      <w:marBottom w:val="0"/>
      <w:divBdr>
        <w:top w:val="none" w:sz="0" w:space="0" w:color="auto"/>
        <w:left w:val="none" w:sz="0" w:space="0" w:color="auto"/>
        <w:bottom w:val="none" w:sz="0" w:space="0" w:color="auto"/>
        <w:right w:val="none" w:sz="0" w:space="0" w:color="auto"/>
      </w:divBdr>
    </w:div>
    <w:div w:id="2116510274">
      <w:bodyDiv w:val="1"/>
      <w:marLeft w:val="0"/>
      <w:marRight w:val="0"/>
      <w:marTop w:val="0"/>
      <w:marBottom w:val="0"/>
      <w:divBdr>
        <w:top w:val="none" w:sz="0" w:space="0" w:color="auto"/>
        <w:left w:val="none" w:sz="0" w:space="0" w:color="auto"/>
        <w:bottom w:val="none" w:sz="0" w:space="0" w:color="auto"/>
        <w:right w:val="none" w:sz="0" w:space="0" w:color="auto"/>
      </w:divBdr>
    </w:div>
    <w:div w:id="2117435015">
      <w:bodyDiv w:val="1"/>
      <w:marLeft w:val="0"/>
      <w:marRight w:val="0"/>
      <w:marTop w:val="0"/>
      <w:marBottom w:val="0"/>
      <w:divBdr>
        <w:top w:val="none" w:sz="0" w:space="0" w:color="auto"/>
        <w:left w:val="none" w:sz="0" w:space="0" w:color="auto"/>
        <w:bottom w:val="none" w:sz="0" w:space="0" w:color="auto"/>
        <w:right w:val="none" w:sz="0" w:space="0" w:color="auto"/>
      </w:divBdr>
    </w:div>
    <w:div w:id="2138985925">
      <w:bodyDiv w:val="1"/>
      <w:marLeft w:val="0"/>
      <w:marRight w:val="0"/>
      <w:marTop w:val="0"/>
      <w:marBottom w:val="0"/>
      <w:divBdr>
        <w:top w:val="none" w:sz="0" w:space="0" w:color="auto"/>
        <w:left w:val="none" w:sz="0" w:space="0" w:color="auto"/>
        <w:bottom w:val="none" w:sz="0" w:space="0" w:color="auto"/>
        <w:right w:val="none" w:sz="0" w:space="0" w:color="auto"/>
      </w:divBdr>
    </w:div>
    <w:div w:id="214619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pasalinimo-pagrindai-1/nepatikimi-tiekejai-1" TargetMode="External"/><Relationship Id="rId18" Type="http://schemas.openxmlformats.org/officeDocument/2006/relationships/hyperlink" Target="https://kt.gov.lt/lt/atviri-duomenys/diskvalifikavimas-is-viesuju-pirkimu"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vpt.lrv.lt/uploads/vpt/documents/files/uzsifravimo_instrukcija.pdf" TargetMode="External"/><Relationship Id="rId7" Type="http://schemas.openxmlformats.org/officeDocument/2006/relationships/settings" Target="settings.xml"/><Relationship Id="rId12" Type="http://schemas.openxmlformats.org/officeDocument/2006/relationships/hyperlink" Target="https://vpt.lrv.lt/melaginga-informacija-pateikusiu-tiekeju-sarasas-3" TargetMode="External"/><Relationship Id="rId17" Type="http://schemas.openxmlformats.org/officeDocument/2006/relationships/hyperlink" Target="https://www.vmi.lt/evmi/mokesciu-moketoju-informacija"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vpt.lrv.lt/lt/naujienos/finansiniu-ataskaitu-nepateikimas-gali-tapti-kliutimi-dalyvauti-viesuosiuose-pirkimuose" TargetMode="External"/><Relationship Id="rId20" Type="http://schemas.openxmlformats.org/officeDocument/2006/relationships/hyperlink" Target="https://viesiejipirkimai.lt/epps/home.d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raudejai.sodra.lt/draudeju_viesi_duomenys/"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registrucentras.lt/jar/p/index.php"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bvpd.eviesiejipirkimai.lt/espd-web/filter?lang=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hyperlink" Target="mailto:Loreta.Markeviciene@nzt.lt" TargetMode="External"/><Relationship Id="rId27"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1e667967-4867-4948-86ce-22661c34601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ADD600EE2C4A4895C5688B40583913" ma:contentTypeVersion="18" ma:contentTypeDescription="Create a new document." ma:contentTypeScope="" ma:versionID="7e7f04fa192d1976ccf6b64703ae06c9">
  <xsd:schema xmlns:xsd="http://www.w3.org/2001/XMLSchema" xmlns:xs="http://www.w3.org/2001/XMLSchema" xmlns:p="http://schemas.microsoft.com/office/2006/metadata/properties" xmlns:ns3="1e667967-4867-4948-86ce-22661c346013" xmlns:ns4="ce76500c-bd3f-4b19-b468-3b89e0985467" targetNamespace="http://schemas.microsoft.com/office/2006/metadata/properties" ma:root="true" ma:fieldsID="757668068c5350f3f5a124877f2937dc" ns3:_="" ns4:_="">
    <xsd:import namespace="1e667967-4867-4948-86ce-22661c346013"/>
    <xsd:import namespace="ce76500c-bd3f-4b19-b468-3b89e098546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67967-4867-4948-86ce-22661c346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76500c-bd3f-4b19-b468-3b89e098546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03015F-038E-451E-9680-468F4264AD69}">
  <ds:schemaRefs>
    <ds:schemaRef ds:uri="http://schemas.openxmlformats.org/officeDocument/2006/bibliography"/>
  </ds:schemaRefs>
</ds:datastoreItem>
</file>

<file path=customXml/itemProps2.xml><?xml version="1.0" encoding="utf-8"?>
<ds:datastoreItem xmlns:ds="http://schemas.openxmlformats.org/officeDocument/2006/customXml" ds:itemID="{FA9616A5-4334-494B-A2F4-8C62F2B78F1E}">
  <ds:schemaRefs>
    <ds:schemaRef ds:uri="http://schemas.microsoft.com/office/2006/metadata/properties"/>
    <ds:schemaRef ds:uri="http://schemas.microsoft.com/office/infopath/2007/PartnerControls"/>
    <ds:schemaRef ds:uri="1e667967-4867-4948-86ce-22661c346013"/>
  </ds:schemaRefs>
</ds:datastoreItem>
</file>

<file path=customXml/itemProps3.xml><?xml version="1.0" encoding="utf-8"?>
<ds:datastoreItem xmlns:ds="http://schemas.openxmlformats.org/officeDocument/2006/customXml" ds:itemID="{F4B00927-6BB7-440F-A07E-D02D67A9D1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667967-4867-4948-86ce-22661c346013"/>
    <ds:schemaRef ds:uri="ce76500c-bd3f-4b19-b468-3b89e0985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ED210E-159C-4F55-AD17-8DE6A095DB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108059</Words>
  <Characters>61595</Characters>
  <Application>Microsoft Office Word</Application>
  <DocSecurity>0</DocSecurity>
  <Lines>513</Lines>
  <Paragraphs>338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Microsoft</Company>
  <LinksUpToDate>false</LinksUpToDate>
  <CharactersWithSpaces>169316</CharactersWithSpaces>
  <SharedDoc>false</SharedDoc>
  <HLinks>
    <vt:vector size="66" baseType="variant">
      <vt:variant>
        <vt:i4>8323154</vt:i4>
      </vt:variant>
      <vt:variant>
        <vt:i4>30</vt:i4>
      </vt:variant>
      <vt:variant>
        <vt:i4>0</vt:i4>
      </vt:variant>
      <vt:variant>
        <vt:i4>5</vt:i4>
      </vt:variant>
      <vt:variant>
        <vt:lpwstr>mailto:kanc@ukmin.lt</vt:lpwstr>
      </vt:variant>
      <vt:variant>
        <vt:lpwstr/>
      </vt:variant>
      <vt:variant>
        <vt:i4>4456485</vt:i4>
      </vt:variant>
      <vt:variant>
        <vt:i4>27</vt:i4>
      </vt:variant>
      <vt:variant>
        <vt:i4>0</vt:i4>
      </vt:variant>
      <vt:variant>
        <vt:i4>5</vt:i4>
      </vt:variant>
      <vt:variant>
        <vt:lpwstr>mailto:lidija.bajaruniene@ukmin.lt</vt:lpwstr>
      </vt:variant>
      <vt:variant>
        <vt:lpwstr/>
      </vt:variant>
      <vt:variant>
        <vt:i4>4456485</vt:i4>
      </vt:variant>
      <vt:variant>
        <vt:i4>24</vt:i4>
      </vt:variant>
      <vt:variant>
        <vt:i4>0</vt:i4>
      </vt:variant>
      <vt:variant>
        <vt:i4>5</vt:i4>
      </vt:variant>
      <vt:variant>
        <vt:lpwstr>mailto:lidija.bajaruniene@ukmin.lt</vt:lpwstr>
      </vt:variant>
      <vt:variant>
        <vt:lpwstr/>
      </vt:variant>
      <vt:variant>
        <vt:i4>3997706</vt:i4>
      </vt:variant>
      <vt:variant>
        <vt:i4>21</vt:i4>
      </vt:variant>
      <vt:variant>
        <vt:i4>0</vt:i4>
      </vt:variant>
      <vt:variant>
        <vt:i4>5</vt:i4>
      </vt:variant>
      <vt:variant>
        <vt:lpwstr>http://www.ukmin.lt/web/lt/veikla/viesieji_konkursai/vykstantys_viesieji_pirkimai</vt:lpwstr>
      </vt:variant>
      <vt:variant>
        <vt:lpwstr/>
      </vt:variant>
      <vt:variant>
        <vt:i4>6946938</vt:i4>
      </vt:variant>
      <vt:variant>
        <vt:i4>18</vt:i4>
      </vt:variant>
      <vt:variant>
        <vt:i4>0</vt:i4>
      </vt:variant>
      <vt:variant>
        <vt:i4>5</vt:i4>
      </vt:variant>
      <vt:variant>
        <vt:lpwstr>http://www.vpt.lt/</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93</vt:i4>
      </vt:variant>
      <vt:variant>
        <vt:i4>12</vt:i4>
      </vt:variant>
      <vt:variant>
        <vt:i4>0</vt:i4>
      </vt:variant>
      <vt:variant>
        <vt:i4>5</vt:i4>
      </vt:variant>
      <vt:variant>
        <vt:lpwstr>http://www.vpt.lt/rtmp8/dtd/index.php?pid=12118921194&amp;lan=LT</vt:lpwstr>
      </vt:variant>
      <vt:variant>
        <vt:lpwstr/>
      </vt:variant>
      <vt:variant>
        <vt:i4>4456485</vt:i4>
      </vt:variant>
      <vt:variant>
        <vt:i4>9</vt:i4>
      </vt:variant>
      <vt:variant>
        <vt:i4>0</vt:i4>
      </vt:variant>
      <vt:variant>
        <vt:i4>5</vt:i4>
      </vt:variant>
      <vt:variant>
        <vt:lpwstr>mailto:lidija.bajaruniene@ukmin.lt</vt:lpwstr>
      </vt:variant>
      <vt:variant>
        <vt:lpwstr/>
      </vt:variant>
      <vt:variant>
        <vt:i4>5570591</vt:i4>
      </vt:variant>
      <vt:variant>
        <vt:i4>6</vt:i4>
      </vt:variant>
      <vt:variant>
        <vt:i4>0</vt:i4>
      </vt:variant>
      <vt:variant>
        <vt:i4>5</vt:i4>
      </vt:variant>
      <vt:variant>
        <vt:lpwstr>http://www3.lrs.lt/cgi-bin/preps2?a=30614&amp;b=</vt:lpwstr>
      </vt:variant>
      <vt:variant>
        <vt:lpwstr/>
      </vt:variant>
      <vt:variant>
        <vt:i4>1966088</vt:i4>
      </vt:variant>
      <vt:variant>
        <vt:i4>3</vt:i4>
      </vt:variant>
      <vt:variant>
        <vt:i4>0</vt:i4>
      </vt:variant>
      <vt:variant>
        <vt:i4>5</vt:i4>
      </vt:variant>
      <vt:variant>
        <vt:lpwstr>http://www.ukmin.lt/</vt:lpwstr>
      </vt:variant>
      <vt:variant>
        <vt:lpwstr/>
      </vt:variant>
      <vt:variant>
        <vt:i4>8323154</vt:i4>
      </vt:variant>
      <vt:variant>
        <vt:i4>0</vt:i4>
      </vt:variant>
      <vt:variant>
        <vt:i4>0</vt:i4>
      </vt:variant>
      <vt:variant>
        <vt:i4>5</vt:i4>
      </vt:variant>
      <vt:variant>
        <vt:lpwstr>mailto:kanc@ukmin.lt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e.jasiunaite</dc:creator>
  <cp:lastModifiedBy>Loreta Markevičienė</cp:lastModifiedBy>
  <cp:revision>2</cp:revision>
  <cp:lastPrinted>2023-07-17T11:36:00Z</cp:lastPrinted>
  <dcterms:created xsi:type="dcterms:W3CDTF">2026-09-10T14:40:00Z</dcterms:created>
  <dcterms:modified xsi:type="dcterms:W3CDTF">2026-09-10T14:40:00Z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0x01010041ADD600EE2C4A4895C5688B40583913</vt:lpwstr>
  </property>
</Properties>
</file>