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D9789" w14:textId="7E822028" w:rsidR="00AE4960" w:rsidRPr="00CD164C"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1.</w:t>
      </w:r>
      <w:r w:rsidR="00A14CC9" w:rsidRPr="003A2A03">
        <w:rPr>
          <w:rFonts w:ascii="Times New Roman" w:hAnsi="Times New Roman" w:cs="Times New Roman"/>
          <w:b/>
          <w:bCs/>
          <w:sz w:val="24"/>
          <w:szCs w:val="24"/>
        </w:rPr>
        <w:t xml:space="preserve"> KLAUSIMAS.</w:t>
      </w:r>
      <w:r w:rsidR="00A14CC9" w:rsidRPr="00CD164C">
        <w:rPr>
          <w:rFonts w:ascii="Times New Roman" w:hAnsi="Times New Roman" w:cs="Times New Roman"/>
          <w:sz w:val="24"/>
          <w:szCs w:val="24"/>
        </w:rPr>
        <w:t xml:space="preserve"> „</w:t>
      </w:r>
      <w:r w:rsidRPr="00CD164C">
        <w:rPr>
          <w:rFonts w:ascii="Times New Roman" w:hAnsi="Times New Roman" w:cs="Times New Roman"/>
          <w:sz w:val="24"/>
          <w:szCs w:val="24"/>
        </w:rPr>
        <w:t>Prašome pagrįsti, kokiu techniniu ir eksploataciniu poreikiu remiantis sanitariniam konteineriui nustatytas būtent EXC2 vykdymo klasės pagal EN 1090-1 reikalavimas. Prašome nurodyti, kokią konkrečią riziką ar eksploatacinį parametrą šis reikalavimas siekia užtikrinti. Taip pat atkreipiame dėmesį, kad Lietuvoje modulinių namelių gamintojų, turinčių EN 1090-1 sertifikatą, yra vos keletas, todėl toks reikalavimas reikšmingai susiaurina potencialių tiekėjų ratą ir mažina konkurenciją. Ar perkančioji organizacija įvertino šio reikalavimo įtaką konkurencijai?</w:t>
      </w:r>
      <w:r w:rsidR="00A14CC9" w:rsidRPr="00CD164C">
        <w:rPr>
          <w:rFonts w:ascii="Times New Roman" w:hAnsi="Times New Roman" w:cs="Times New Roman"/>
          <w:sz w:val="24"/>
          <w:szCs w:val="24"/>
        </w:rPr>
        <w:t>“</w:t>
      </w:r>
    </w:p>
    <w:p w14:paraId="1C4FE5F2" w14:textId="77777777" w:rsidR="00CD164C" w:rsidRPr="00CD164C" w:rsidRDefault="00CD164C" w:rsidP="00CD164C">
      <w:pPr>
        <w:spacing w:after="0" w:line="240" w:lineRule="auto"/>
        <w:jc w:val="both"/>
        <w:rPr>
          <w:rFonts w:ascii="Times New Roman" w:hAnsi="Times New Roman" w:cs="Times New Roman"/>
          <w:sz w:val="24"/>
          <w:szCs w:val="24"/>
        </w:rPr>
      </w:pPr>
    </w:p>
    <w:p w14:paraId="61670B5F" w14:textId="246B898B" w:rsidR="006218BF" w:rsidRPr="00CD164C" w:rsidRDefault="00AE4960" w:rsidP="003A2A03">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ATSAKYMAS</w:t>
      </w:r>
      <w:r w:rsidR="00B83009" w:rsidRPr="003A2A03">
        <w:rPr>
          <w:rFonts w:ascii="Times New Roman" w:hAnsi="Times New Roman" w:cs="Times New Roman"/>
          <w:b/>
          <w:bCs/>
          <w:sz w:val="24"/>
          <w:szCs w:val="24"/>
        </w:rPr>
        <w:t>.</w:t>
      </w:r>
      <w:r w:rsidR="00B83009" w:rsidRPr="00CD164C">
        <w:rPr>
          <w:rFonts w:ascii="Times New Roman" w:hAnsi="Times New Roman" w:cs="Times New Roman"/>
          <w:sz w:val="24"/>
          <w:szCs w:val="24"/>
        </w:rPr>
        <w:t xml:space="preserve"> </w:t>
      </w:r>
      <w:r w:rsidRPr="00CD164C">
        <w:rPr>
          <w:rFonts w:ascii="Times New Roman" w:hAnsi="Times New Roman" w:cs="Times New Roman"/>
          <w:sz w:val="24"/>
          <w:szCs w:val="24"/>
        </w:rPr>
        <w:t>Kadangi</w:t>
      </w:r>
      <w:r w:rsidR="006218BF" w:rsidRPr="00CD164C">
        <w:rPr>
          <w:rFonts w:ascii="Times New Roman" w:hAnsi="Times New Roman" w:cs="Times New Roman"/>
          <w:sz w:val="24"/>
          <w:szCs w:val="24"/>
        </w:rPr>
        <w:t xml:space="preserve"> sanitarinis</w:t>
      </w:r>
      <w:r w:rsidRPr="00CD164C">
        <w:rPr>
          <w:rFonts w:ascii="Times New Roman" w:hAnsi="Times New Roman" w:cs="Times New Roman"/>
          <w:sz w:val="24"/>
          <w:szCs w:val="24"/>
        </w:rPr>
        <w:t xml:space="preserve"> konteineris </w:t>
      </w:r>
      <w:r w:rsidR="006218BF" w:rsidRPr="00CD164C">
        <w:rPr>
          <w:rFonts w:ascii="Times New Roman" w:hAnsi="Times New Roman" w:cs="Times New Roman"/>
          <w:sz w:val="24"/>
          <w:szCs w:val="24"/>
        </w:rPr>
        <w:t>yra gyvenamasis/socialinis modulis ir jis skirtas žmonėms būti viduje, tai toks reikalavimas ir buvo pateiktas. Taip pat informuojame, kad konteineris bus naudojamas Lietuvoje ir teisiškai laikoma konteinerio „išleidimu į ES rinką“, t</w:t>
      </w:r>
      <w:r w:rsidR="008631A8" w:rsidRPr="00CD164C">
        <w:rPr>
          <w:rFonts w:ascii="Times New Roman" w:hAnsi="Times New Roman" w:cs="Times New Roman"/>
          <w:sz w:val="24"/>
          <w:szCs w:val="24"/>
        </w:rPr>
        <w:t xml:space="preserve">odėl reikėtų ant konteinerio ženklo CE. Perkančioji organizacija nevertino šio reikalavimo įtakos konkurencijai. </w:t>
      </w:r>
    </w:p>
    <w:p w14:paraId="28590BF4" w14:textId="77777777" w:rsidR="003A2A03" w:rsidRDefault="003A2A03" w:rsidP="003A2A03">
      <w:pPr>
        <w:spacing w:after="0" w:line="240" w:lineRule="auto"/>
        <w:rPr>
          <w:rFonts w:ascii="Times New Roman" w:hAnsi="Times New Roman" w:cs="Times New Roman"/>
          <w:sz w:val="24"/>
          <w:szCs w:val="24"/>
        </w:rPr>
      </w:pPr>
    </w:p>
    <w:p w14:paraId="001A4AE1" w14:textId="050F0CB9" w:rsidR="00B83009" w:rsidRPr="00CD164C" w:rsidRDefault="008631A8" w:rsidP="00E32B48">
      <w:pPr>
        <w:spacing w:after="0" w:line="240" w:lineRule="auto"/>
        <w:jc w:val="both"/>
        <w:rPr>
          <w:rFonts w:ascii="Times New Roman" w:hAnsi="Times New Roman" w:cs="Times New Roman"/>
          <w:sz w:val="24"/>
          <w:szCs w:val="24"/>
        </w:rPr>
      </w:pPr>
      <w:r w:rsidRPr="00CD164C">
        <w:rPr>
          <w:rFonts w:ascii="Times New Roman" w:hAnsi="Times New Roman" w:cs="Times New Roman"/>
          <w:sz w:val="24"/>
          <w:szCs w:val="24"/>
        </w:rPr>
        <w:t xml:space="preserve">Kadangi šis konteineris bus pastatytas atskirai ir ant jo nebus uždėti kiti konteineriai, tai </w:t>
      </w:r>
      <w:r w:rsidR="00A14CC9" w:rsidRPr="00CD164C">
        <w:rPr>
          <w:rFonts w:ascii="Times New Roman" w:hAnsi="Times New Roman" w:cs="Times New Roman"/>
          <w:sz w:val="24"/>
          <w:szCs w:val="24"/>
        </w:rPr>
        <w:t>patiksliname</w:t>
      </w:r>
      <w:r w:rsidR="00B83009" w:rsidRPr="00CD164C">
        <w:rPr>
          <w:rFonts w:ascii="Times New Roman" w:hAnsi="Times New Roman" w:cs="Times New Roman"/>
          <w:sz w:val="24"/>
          <w:szCs w:val="24"/>
        </w:rPr>
        <w:t xml:space="preserve"> techninės specifikacijos </w:t>
      </w:r>
      <w:r w:rsidR="00351C15">
        <w:rPr>
          <w:rFonts w:ascii="Times New Roman" w:hAnsi="Times New Roman" w:cs="Times New Roman"/>
          <w:sz w:val="24"/>
          <w:szCs w:val="24"/>
        </w:rPr>
        <w:t>lentelės</w:t>
      </w:r>
      <w:r w:rsidR="00351C15" w:rsidRPr="00CD164C">
        <w:rPr>
          <w:rFonts w:ascii="Times New Roman" w:hAnsi="Times New Roman" w:cs="Times New Roman"/>
          <w:sz w:val="24"/>
          <w:szCs w:val="24"/>
        </w:rPr>
        <w:t xml:space="preserve"> </w:t>
      </w:r>
      <w:r w:rsidR="00351C15">
        <w:rPr>
          <w:rFonts w:ascii="Times New Roman" w:hAnsi="Times New Roman" w:cs="Times New Roman"/>
          <w:sz w:val="24"/>
          <w:szCs w:val="24"/>
          <w:lang w:val="en-US"/>
        </w:rPr>
        <w:t>2</w:t>
      </w:r>
      <w:r w:rsidR="00B83009" w:rsidRPr="00CD164C">
        <w:rPr>
          <w:rFonts w:ascii="Times New Roman" w:hAnsi="Times New Roman" w:cs="Times New Roman"/>
          <w:sz w:val="24"/>
          <w:szCs w:val="24"/>
        </w:rPr>
        <w:t xml:space="preserve"> punktą ir jį išdėstome taip:</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7"/>
        <w:gridCol w:w="3831"/>
        <w:gridCol w:w="4253"/>
      </w:tblGrid>
      <w:tr w:rsidR="00B83009" w:rsidRPr="00CD164C" w14:paraId="60DBD711" w14:textId="77777777" w:rsidTr="00CC7626">
        <w:trPr>
          <w:trHeight w:val="279"/>
        </w:trPr>
        <w:tc>
          <w:tcPr>
            <w:tcW w:w="1267" w:type="dxa"/>
          </w:tcPr>
          <w:p w14:paraId="183A39A1" w14:textId="77777777" w:rsidR="00B83009" w:rsidRPr="00CD164C" w:rsidRDefault="00B83009" w:rsidP="00CD164C">
            <w:pPr>
              <w:tabs>
                <w:tab w:val="center" w:pos="4819"/>
                <w:tab w:val="right" w:pos="9638"/>
              </w:tabs>
              <w:spacing w:after="0" w:line="240" w:lineRule="auto"/>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2.</w:t>
            </w:r>
          </w:p>
        </w:tc>
        <w:tc>
          <w:tcPr>
            <w:tcW w:w="3831" w:type="dxa"/>
          </w:tcPr>
          <w:p w14:paraId="0CC18140" w14:textId="721D98C6" w:rsidR="00B83009" w:rsidRPr="00CD164C" w:rsidRDefault="00B83009" w:rsidP="00E32B48">
            <w:pPr>
              <w:tabs>
                <w:tab w:val="center" w:pos="4819"/>
                <w:tab w:val="right" w:pos="9638"/>
              </w:tabs>
              <w:spacing w:after="0" w:line="240" w:lineRule="auto"/>
              <w:jc w:val="both"/>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Konteinerio kampuose išdėstyti suvirinti grindų, stogo ir stulpų rėmai. Konstrukciniai elementai padengti antikorozinėmis dangomis. Lietaus vanduo nuleidžiamas per PVC latakus, esančius konteinerio kampinių stulpų viduje. Konteinerio laikančioji konstrukcija yra ne mažesnės kaip EXC1 klasės pagal PN EN 1090-1 standartą.</w:t>
            </w:r>
          </w:p>
        </w:tc>
        <w:tc>
          <w:tcPr>
            <w:tcW w:w="4253" w:type="dxa"/>
          </w:tcPr>
          <w:p w14:paraId="76882AB8" w14:textId="77777777" w:rsidR="00B83009" w:rsidRPr="00CD164C" w:rsidRDefault="00B83009" w:rsidP="00CD164C">
            <w:pPr>
              <w:tabs>
                <w:tab w:val="center" w:pos="4819"/>
                <w:tab w:val="right" w:pos="9638"/>
              </w:tabs>
              <w:spacing w:after="0" w:line="240" w:lineRule="auto"/>
              <w:ind w:right="34"/>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Privaloma</w:t>
            </w:r>
          </w:p>
        </w:tc>
      </w:tr>
    </w:tbl>
    <w:p w14:paraId="25C1D5F7" w14:textId="77777777" w:rsidR="00B83009" w:rsidRPr="00CD164C" w:rsidRDefault="00B83009" w:rsidP="00CD164C">
      <w:pPr>
        <w:spacing w:after="0" w:line="240" w:lineRule="auto"/>
        <w:rPr>
          <w:rFonts w:ascii="Times New Roman" w:hAnsi="Times New Roman" w:cs="Times New Roman"/>
          <w:sz w:val="24"/>
          <w:szCs w:val="24"/>
        </w:rPr>
      </w:pPr>
    </w:p>
    <w:p w14:paraId="3349E4C6" w14:textId="35BA9635" w:rsidR="008631A8"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 xml:space="preserve">2. </w:t>
      </w:r>
      <w:r w:rsidR="00B83009" w:rsidRPr="003A2A03">
        <w:rPr>
          <w:rFonts w:ascii="Times New Roman" w:hAnsi="Times New Roman" w:cs="Times New Roman"/>
          <w:b/>
          <w:bCs/>
          <w:sz w:val="24"/>
          <w:szCs w:val="24"/>
        </w:rPr>
        <w:t>KLAUSIMAS</w:t>
      </w:r>
      <w:r w:rsidR="003A2A03">
        <w:rPr>
          <w:rFonts w:ascii="Times New Roman" w:hAnsi="Times New Roman" w:cs="Times New Roman"/>
          <w:b/>
          <w:bCs/>
          <w:sz w:val="24"/>
          <w:szCs w:val="24"/>
        </w:rPr>
        <w:t>.</w:t>
      </w:r>
      <w:r w:rsidR="00B83009" w:rsidRPr="00CD164C">
        <w:rPr>
          <w:rFonts w:ascii="Times New Roman" w:hAnsi="Times New Roman" w:cs="Times New Roman"/>
          <w:sz w:val="24"/>
          <w:szCs w:val="24"/>
        </w:rPr>
        <w:t xml:space="preserve"> „</w:t>
      </w:r>
      <w:r w:rsidRPr="00CD164C">
        <w:rPr>
          <w:rFonts w:ascii="Times New Roman" w:hAnsi="Times New Roman" w:cs="Times New Roman"/>
          <w:sz w:val="24"/>
          <w:szCs w:val="24"/>
        </w:rPr>
        <w:t>Prašome pagrįsti, kodėl techninėje specifikacijoje kaip vienintelė galima termoizoliacinė medžiaga yra nurodytas būtent polistireninis putplastis (EPS), nenustatant pagrindinių reikalaujamų šiluminių parametrų. Ar būtų priimtinos kitos termoizoliacinės medžiagos, pavyzdžiui, PIR, mineralinė vata ar kitos techniškai lygiavertės medžiagos, kurias dažniausiai naudoja modulinių konstrukcijų gamintojai, jeigu būtų užtikrintos ne prastesnės nei perkančiosios organizacijos reikalaujamos šiluminės ir eksploatacinės charakteristikos? Taip pat atkreipiame dėmesį, kad, pavyzdžiui, 80 mm EPS sandwich plokštės U vertė yra apie 0,049 W/m²K, tuo tarpu 80 mm PIR plokštės U vertė gali siekti apie 0,022 W/m²K, todėl PIR sprendinys užtikrina reikšmingai geresnes šilumines charakteristikas esant tam pačiam izoliacijos storiui. Ar tokiu atveju būtų leidžiama naudoti PIR plokštes?</w:t>
      </w:r>
      <w:r w:rsidR="00B83009" w:rsidRPr="00CD164C">
        <w:rPr>
          <w:rFonts w:ascii="Times New Roman" w:hAnsi="Times New Roman" w:cs="Times New Roman"/>
          <w:sz w:val="24"/>
          <w:szCs w:val="24"/>
        </w:rPr>
        <w:t>“</w:t>
      </w:r>
    </w:p>
    <w:p w14:paraId="6DDDD322" w14:textId="77777777" w:rsidR="003A2A03" w:rsidRPr="00CD164C" w:rsidRDefault="003A2A03" w:rsidP="00CD164C">
      <w:pPr>
        <w:spacing w:after="0" w:line="240" w:lineRule="auto"/>
        <w:jc w:val="both"/>
        <w:rPr>
          <w:rFonts w:ascii="Times New Roman" w:hAnsi="Times New Roman" w:cs="Times New Roman"/>
          <w:sz w:val="24"/>
          <w:szCs w:val="24"/>
        </w:rPr>
      </w:pPr>
    </w:p>
    <w:p w14:paraId="45EC4246" w14:textId="25CFBE19" w:rsidR="00B83009" w:rsidRPr="00CD164C" w:rsidRDefault="008631A8" w:rsidP="00CD164C">
      <w:pPr>
        <w:spacing w:after="0" w:line="240" w:lineRule="auto"/>
        <w:rPr>
          <w:rFonts w:ascii="Times New Roman" w:hAnsi="Times New Roman" w:cs="Times New Roman"/>
          <w:sz w:val="24"/>
          <w:szCs w:val="24"/>
        </w:rPr>
      </w:pPr>
      <w:r w:rsidRPr="003A2A03">
        <w:rPr>
          <w:rFonts w:ascii="Times New Roman" w:hAnsi="Times New Roman" w:cs="Times New Roman"/>
          <w:b/>
          <w:bCs/>
          <w:sz w:val="24"/>
          <w:szCs w:val="24"/>
        </w:rPr>
        <w:t>ATSAKYMAS</w:t>
      </w:r>
      <w:r w:rsidR="00B83009" w:rsidRPr="003A2A03">
        <w:rPr>
          <w:rFonts w:ascii="Times New Roman" w:hAnsi="Times New Roman" w:cs="Times New Roman"/>
          <w:b/>
          <w:bCs/>
          <w:sz w:val="24"/>
          <w:szCs w:val="24"/>
        </w:rPr>
        <w:t>.</w:t>
      </w:r>
      <w:r w:rsidR="00B83009" w:rsidRPr="00CD164C">
        <w:rPr>
          <w:rFonts w:ascii="Times New Roman" w:hAnsi="Times New Roman" w:cs="Times New Roman"/>
          <w:sz w:val="24"/>
          <w:szCs w:val="24"/>
        </w:rPr>
        <w:t xml:space="preserve"> Patiksliname techninės specifikacijos</w:t>
      </w:r>
      <w:r w:rsidR="00B2570B" w:rsidRPr="00CD164C">
        <w:rPr>
          <w:rFonts w:ascii="Times New Roman" w:hAnsi="Times New Roman" w:cs="Times New Roman"/>
          <w:sz w:val="24"/>
          <w:szCs w:val="24"/>
        </w:rPr>
        <w:t xml:space="preserve"> </w:t>
      </w:r>
      <w:r w:rsidR="00351C15">
        <w:rPr>
          <w:rFonts w:ascii="Times New Roman" w:hAnsi="Times New Roman" w:cs="Times New Roman"/>
          <w:sz w:val="24"/>
          <w:szCs w:val="24"/>
        </w:rPr>
        <w:t xml:space="preserve">lentelės </w:t>
      </w:r>
      <w:r w:rsidR="00B2570B" w:rsidRPr="00CD164C">
        <w:rPr>
          <w:rFonts w:ascii="Times New Roman" w:hAnsi="Times New Roman" w:cs="Times New Roman"/>
          <w:sz w:val="24"/>
          <w:szCs w:val="24"/>
        </w:rPr>
        <w:t>4 eilut</w:t>
      </w:r>
      <w:r w:rsidR="00B83009" w:rsidRPr="00CD164C">
        <w:rPr>
          <w:rFonts w:ascii="Times New Roman" w:hAnsi="Times New Roman" w:cs="Times New Roman"/>
          <w:sz w:val="24"/>
          <w:szCs w:val="24"/>
        </w:rPr>
        <w:t>ę ir jas išdėstome taip:</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7"/>
        <w:gridCol w:w="3831"/>
        <w:gridCol w:w="4253"/>
      </w:tblGrid>
      <w:tr w:rsidR="00B83009" w:rsidRPr="00CD164C" w14:paraId="7A37034B" w14:textId="77777777" w:rsidTr="00CC7626">
        <w:trPr>
          <w:trHeight w:val="279"/>
        </w:trPr>
        <w:tc>
          <w:tcPr>
            <w:tcW w:w="1267" w:type="dxa"/>
          </w:tcPr>
          <w:p w14:paraId="0F448D1F" w14:textId="77777777" w:rsidR="00B83009" w:rsidRPr="00CD164C" w:rsidRDefault="00B83009" w:rsidP="00CD164C">
            <w:pPr>
              <w:tabs>
                <w:tab w:val="center" w:pos="4819"/>
                <w:tab w:val="right" w:pos="9638"/>
              </w:tabs>
              <w:spacing w:after="0" w:line="240" w:lineRule="auto"/>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4.</w:t>
            </w:r>
          </w:p>
        </w:tc>
        <w:tc>
          <w:tcPr>
            <w:tcW w:w="3831" w:type="dxa"/>
          </w:tcPr>
          <w:p w14:paraId="53E6897F" w14:textId="77777777" w:rsidR="00B83009" w:rsidRPr="00CD164C" w:rsidRDefault="00B83009" w:rsidP="00CD164C">
            <w:pPr>
              <w:tabs>
                <w:tab w:val="center" w:pos="4819"/>
                <w:tab w:val="right" w:pos="9638"/>
              </w:tabs>
              <w:spacing w:after="0" w:line="240" w:lineRule="auto"/>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Išorės sienos</w:t>
            </w:r>
          </w:p>
        </w:tc>
        <w:tc>
          <w:tcPr>
            <w:tcW w:w="4253" w:type="dxa"/>
          </w:tcPr>
          <w:p w14:paraId="4E359F8F" w14:textId="424F4D3A" w:rsidR="00B83009" w:rsidRPr="00CD164C" w:rsidRDefault="00B83009" w:rsidP="00E32B48">
            <w:pPr>
              <w:tabs>
                <w:tab w:val="center" w:pos="4819"/>
                <w:tab w:val="right" w:pos="9638"/>
              </w:tabs>
              <w:spacing w:after="0" w:line="240" w:lineRule="auto"/>
              <w:ind w:right="34"/>
              <w:jc w:val="both"/>
              <w:rPr>
                <w:rFonts w:ascii="Times New Roman" w:eastAsia="Times New Roman" w:hAnsi="Times New Roman" w:cs="Times New Roman"/>
                <w:sz w:val="24"/>
                <w:szCs w:val="24"/>
              </w:rPr>
            </w:pPr>
            <w:r w:rsidRPr="00CD164C">
              <w:rPr>
                <w:rFonts w:ascii="Times New Roman" w:eastAsia="Times New Roman" w:hAnsi="Times New Roman" w:cs="Times New Roman"/>
                <w:sz w:val="24"/>
                <w:szCs w:val="24"/>
              </w:rPr>
              <w:t xml:space="preserve">Ne mažiau kaip 0,55 mm storio dažyta skarda pilkai, profiliuota, ne mažiau kaip 75 mm storio polistireninis putplastis </w:t>
            </w:r>
            <w:r w:rsidRPr="00CD164C">
              <w:rPr>
                <w:rFonts w:ascii="Times New Roman" w:hAnsi="Times New Roman" w:cs="Times New Roman"/>
                <w:sz w:val="24"/>
                <w:szCs w:val="24"/>
              </w:rPr>
              <w:t>polistireninis putplastis arba kita termoizoliacinė medžiaga</w:t>
            </w:r>
            <w:r w:rsidRPr="00CD164C">
              <w:rPr>
                <w:rFonts w:ascii="Times New Roman" w:eastAsia="Times New Roman" w:hAnsi="Times New Roman" w:cs="Times New Roman"/>
                <w:sz w:val="24"/>
                <w:szCs w:val="24"/>
              </w:rPr>
              <w:t>,  ne mažiau kaip 0,55 mm storio dažyta skarda baltai, lygi.</w:t>
            </w:r>
          </w:p>
        </w:tc>
      </w:tr>
    </w:tbl>
    <w:p w14:paraId="79A761E4" w14:textId="77777777" w:rsidR="00B83009" w:rsidRPr="00CD164C" w:rsidRDefault="00B83009" w:rsidP="00CD164C">
      <w:pPr>
        <w:spacing w:after="0" w:line="240" w:lineRule="auto"/>
        <w:rPr>
          <w:rFonts w:ascii="Times New Roman" w:hAnsi="Times New Roman" w:cs="Times New Roman"/>
          <w:sz w:val="24"/>
          <w:szCs w:val="24"/>
          <w:highlight w:val="yellow"/>
        </w:rPr>
      </w:pPr>
    </w:p>
    <w:p w14:paraId="43DA46BE" w14:textId="52213982" w:rsidR="00CD164C" w:rsidRPr="00CD164C"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 xml:space="preserve">3. </w:t>
      </w:r>
      <w:r w:rsidR="003A2A03" w:rsidRPr="003A2A03">
        <w:rPr>
          <w:rFonts w:ascii="Times New Roman" w:hAnsi="Times New Roman" w:cs="Times New Roman"/>
          <w:b/>
          <w:bCs/>
          <w:sz w:val="24"/>
          <w:szCs w:val="24"/>
        </w:rPr>
        <w:t>KLAUSIMAS.</w:t>
      </w:r>
      <w:r w:rsidR="003A2A03">
        <w:rPr>
          <w:rFonts w:ascii="Times New Roman" w:hAnsi="Times New Roman" w:cs="Times New Roman"/>
          <w:sz w:val="24"/>
          <w:szCs w:val="24"/>
        </w:rPr>
        <w:t xml:space="preserve"> </w:t>
      </w:r>
      <w:r w:rsidR="00CD164C" w:rsidRPr="00CD164C">
        <w:rPr>
          <w:rFonts w:ascii="Times New Roman" w:hAnsi="Times New Roman" w:cs="Times New Roman"/>
          <w:sz w:val="24"/>
          <w:szCs w:val="24"/>
        </w:rPr>
        <w:t>„</w:t>
      </w:r>
      <w:r w:rsidRPr="00CD164C">
        <w:rPr>
          <w:rFonts w:ascii="Times New Roman" w:hAnsi="Times New Roman" w:cs="Times New Roman"/>
          <w:sz w:val="24"/>
          <w:szCs w:val="24"/>
        </w:rPr>
        <w:t xml:space="preserve">Prašome nurodyti konkretų teisės aktą ir metodiką, pagal kurią elektriniams patalpų šildytuvams turi būti nustatoma A++ energinio naudingumo klasė. Taip pat prašome nurodyti, kokį dokumentą tiekėjas turės pateikti A++ klasės atitikčiai įrodyti. Ar bus priimami elektriniai šildytuvai, kuriems pagal taikomą ES energijos ženklinimo reglamentavimą toks A++ energinio </w:t>
      </w:r>
      <w:r w:rsidRPr="00CD164C">
        <w:rPr>
          <w:rFonts w:ascii="Times New Roman" w:hAnsi="Times New Roman" w:cs="Times New Roman"/>
          <w:sz w:val="24"/>
          <w:szCs w:val="24"/>
        </w:rPr>
        <w:lastRenderedPageBreak/>
        <w:t>naudingumo klasės vertinimas nėra taikomas, tačiau jie atitinka visus jiems taikomus ekodizaino, saugos ir kitus privalomus reikalavimus?</w:t>
      </w:r>
      <w:r w:rsidR="00CD164C" w:rsidRPr="00CD164C">
        <w:rPr>
          <w:rFonts w:ascii="Times New Roman" w:hAnsi="Times New Roman" w:cs="Times New Roman"/>
          <w:sz w:val="24"/>
          <w:szCs w:val="24"/>
        </w:rPr>
        <w:t>“</w:t>
      </w:r>
    </w:p>
    <w:p w14:paraId="4A2494B5" w14:textId="77777777" w:rsidR="00CD164C" w:rsidRDefault="00CD164C" w:rsidP="00CD164C">
      <w:pPr>
        <w:spacing w:after="0" w:line="240" w:lineRule="auto"/>
        <w:jc w:val="both"/>
        <w:rPr>
          <w:rFonts w:ascii="Times New Roman" w:hAnsi="Times New Roman" w:cs="Times New Roman"/>
          <w:sz w:val="24"/>
          <w:szCs w:val="24"/>
        </w:rPr>
      </w:pPr>
    </w:p>
    <w:p w14:paraId="77264DD5" w14:textId="29F32D01" w:rsidR="001F668F" w:rsidRDefault="00351C15" w:rsidP="00CD164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ATSAKYMAS</w:t>
      </w:r>
      <w:r w:rsidR="001F668F">
        <w:rPr>
          <w:rFonts w:ascii="Times New Roman" w:hAnsi="Times New Roman" w:cs="Times New Roman"/>
          <w:sz w:val="24"/>
          <w:szCs w:val="24"/>
        </w:rPr>
        <w:t xml:space="preserve"> V</w:t>
      </w:r>
      <w:r w:rsidR="001F668F" w:rsidRPr="001F668F">
        <w:rPr>
          <w:rFonts w:ascii="Times New Roman" w:hAnsi="Times New Roman" w:cs="Times New Roman"/>
          <w:sz w:val="24"/>
          <w:szCs w:val="24"/>
        </w:rPr>
        <w:t>ietiniams elektriniams patalpų šildytuvams taikomas Komisijos reglamentas (ES) 2015/1188, kuriuo įgyvendinama Direktyva 2009/125/EB dėl ekodizaino reikalavimų, bei Komisijos deleguotasis reglamentas (ES) 2015/1186 dėl energijos vartojimo ženklinimo.</w:t>
      </w:r>
    </w:p>
    <w:p w14:paraId="15F25DB7" w14:textId="77777777" w:rsidR="001F668F" w:rsidRDefault="001F668F" w:rsidP="00CD164C">
      <w:pPr>
        <w:spacing w:after="0" w:line="240" w:lineRule="auto"/>
        <w:jc w:val="both"/>
        <w:rPr>
          <w:rFonts w:ascii="Times New Roman" w:hAnsi="Times New Roman" w:cs="Times New Roman"/>
          <w:sz w:val="24"/>
          <w:szCs w:val="24"/>
        </w:rPr>
      </w:pPr>
    </w:p>
    <w:p w14:paraId="3EEB60D5" w14:textId="3902FA85" w:rsidR="001F668F" w:rsidRDefault="001F668F" w:rsidP="00CD164C">
      <w:pPr>
        <w:spacing w:after="0" w:line="240" w:lineRule="auto"/>
        <w:jc w:val="both"/>
        <w:rPr>
          <w:rFonts w:ascii="Times New Roman" w:hAnsi="Times New Roman" w:cs="Times New Roman"/>
          <w:sz w:val="24"/>
          <w:szCs w:val="24"/>
        </w:rPr>
      </w:pPr>
      <w:r w:rsidRPr="001F668F">
        <w:rPr>
          <w:rFonts w:ascii="Times New Roman" w:hAnsi="Times New Roman" w:cs="Times New Roman"/>
          <w:b/>
          <w:bCs/>
          <w:sz w:val="24"/>
          <w:szCs w:val="24"/>
        </w:rPr>
        <w:t>Ar bus priimami?</w:t>
      </w:r>
      <w:r w:rsidRPr="001F668F">
        <w:rPr>
          <w:rFonts w:ascii="Times New Roman" w:hAnsi="Times New Roman" w:cs="Times New Roman"/>
          <w:sz w:val="24"/>
          <w:szCs w:val="24"/>
        </w:rPr>
        <w:t xml:space="preserve"> </w:t>
      </w:r>
      <w:r w:rsidRPr="001F668F">
        <w:rPr>
          <w:rFonts w:ascii="Times New Roman" w:hAnsi="Times New Roman" w:cs="Times New Roman"/>
          <w:b/>
          <w:bCs/>
          <w:sz w:val="24"/>
          <w:szCs w:val="24"/>
        </w:rPr>
        <w:t>Taip</w:t>
      </w:r>
      <w:r w:rsidRPr="001F668F">
        <w:rPr>
          <w:rFonts w:ascii="Times New Roman" w:hAnsi="Times New Roman" w:cs="Times New Roman"/>
          <w:sz w:val="24"/>
          <w:szCs w:val="24"/>
        </w:rPr>
        <w:t xml:space="preserve">, bus priimami tie šildytuvai, kuriems pagal konkrečią ES teisinę reglamentavimo sritį A++ klasės etiketės reikalavimas tiesiogiai nenumatytas, </w:t>
      </w:r>
      <w:r w:rsidRPr="00351C15">
        <w:rPr>
          <w:rFonts w:ascii="Times New Roman" w:hAnsi="Times New Roman" w:cs="Times New Roman"/>
          <w:sz w:val="24"/>
          <w:szCs w:val="24"/>
        </w:rPr>
        <w:t>jeigu jie</w:t>
      </w:r>
      <w:r w:rsidRPr="001F668F">
        <w:rPr>
          <w:rFonts w:ascii="Times New Roman" w:hAnsi="Times New Roman" w:cs="Times New Roman"/>
          <w:sz w:val="24"/>
          <w:szCs w:val="24"/>
        </w:rPr>
        <w:t xml:space="preserve"> visiškai atitinka jiems taikomus privalomus ekodizaino (ES 2015/1188), saugos (Žemos įtampos direktyva) ir elektromagnetinio suderinamumo reikalavimus. </w:t>
      </w:r>
    </w:p>
    <w:p w14:paraId="31E7104C" w14:textId="77777777" w:rsidR="001F668F" w:rsidRDefault="001F668F" w:rsidP="00CD164C">
      <w:pPr>
        <w:spacing w:after="0" w:line="240" w:lineRule="auto"/>
        <w:jc w:val="both"/>
        <w:rPr>
          <w:rFonts w:ascii="Times New Roman" w:hAnsi="Times New Roman" w:cs="Times New Roman"/>
          <w:sz w:val="24"/>
          <w:szCs w:val="24"/>
        </w:rPr>
      </w:pPr>
    </w:p>
    <w:p w14:paraId="541311C6" w14:textId="17B31F1A" w:rsidR="00013796" w:rsidRDefault="00013796" w:rsidP="00CD16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Atsižvelgiant į tiekėjo pastabas, p</w:t>
      </w:r>
      <w:r w:rsidRPr="00CD164C">
        <w:rPr>
          <w:rFonts w:ascii="Times New Roman" w:hAnsi="Times New Roman" w:cs="Times New Roman"/>
          <w:sz w:val="24"/>
          <w:szCs w:val="24"/>
        </w:rPr>
        <w:t xml:space="preserve">atiksliname </w:t>
      </w:r>
      <w:r>
        <w:rPr>
          <w:rFonts w:ascii="Times New Roman" w:hAnsi="Times New Roman" w:cs="Times New Roman"/>
          <w:sz w:val="24"/>
          <w:szCs w:val="24"/>
        </w:rPr>
        <w:t>aplinkosauginių reikalavimų</w:t>
      </w:r>
      <w:r w:rsidRPr="00CD164C">
        <w:rPr>
          <w:rFonts w:ascii="Times New Roman" w:hAnsi="Times New Roman" w:cs="Times New Roman"/>
          <w:sz w:val="24"/>
          <w:szCs w:val="24"/>
        </w:rPr>
        <w:t xml:space="preserve"> </w:t>
      </w:r>
      <w:r>
        <w:rPr>
          <w:rFonts w:ascii="Times New Roman" w:hAnsi="Times New Roman" w:cs="Times New Roman"/>
          <w:sz w:val="24"/>
          <w:szCs w:val="24"/>
          <w:lang w:val="en-US"/>
        </w:rPr>
        <w:t>1.3</w:t>
      </w:r>
      <w:r w:rsidRPr="00CD164C">
        <w:rPr>
          <w:rFonts w:ascii="Times New Roman" w:hAnsi="Times New Roman" w:cs="Times New Roman"/>
          <w:sz w:val="24"/>
          <w:szCs w:val="24"/>
        </w:rPr>
        <w:t xml:space="preserve"> eilutę ir jas išdėstome taip:</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69"/>
        <w:gridCol w:w="4394"/>
      </w:tblGrid>
      <w:tr w:rsidR="00013796" w:rsidRPr="00482D9C" w14:paraId="7790B31D" w14:textId="77777777" w:rsidTr="00482D9C">
        <w:trPr>
          <w:trHeight w:val="300"/>
        </w:trPr>
        <w:tc>
          <w:tcPr>
            <w:tcW w:w="988" w:type="dxa"/>
            <w:tcBorders>
              <w:top w:val="single" w:sz="4" w:space="0" w:color="auto"/>
              <w:left w:val="single" w:sz="4" w:space="0" w:color="auto"/>
              <w:bottom w:val="single" w:sz="4" w:space="0" w:color="auto"/>
              <w:right w:val="single" w:sz="4" w:space="0" w:color="auto"/>
            </w:tcBorders>
          </w:tcPr>
          <w:p w14:paraId="42C5D3AD" w14:textId="77777777" w:rsidR="00013796" w:rsidRPr="00482D9C" w:rsidRDefault="00013796" w:rsidP="007510FF">
            <w:pPr>
              <w:spacing w:line="240" w:lineRule="auto"/>
              <w:rPr>
                <w:rFonts w:ascii="Times New Roman" w:hAnsi="Times New Roman" w:cs="Times New Roman"/>
                <w:color w:val="000000"/>
                <w:sz w:val="24"/>
                <w:szCs w:val="24"/>
                <w:shd w:val="clear" w:color="auto" w:fill="FFFFFF"/>
              </w:rPr>
            </w:pPr>
            <w:r w:rsidRPr="00482D9C">
              <w:rPr>
                <w:rFonts w:ascii="Times New Roman" w:hAnsi="Times New Roman" w:cs="Times New Roman"/>
                <w:color w:val="000000"/>
                <w:sz w:val="24"/>
                <w:szCs w:val="24"/>
                <w:shd w:val="clear" w:color="auto" w:fill="FFFFFF"/>
              </w:rPr>
              <w:t>1.3.</w:t>
            </w:r>
          </w:p>
        </w:tc>
        <w:tc>
          <w:tcPr>
            <w:tcW w:w="3969" w:type="dxa"/>
            <w:tcBorders>
              <w:top w:val="single" w:sz="4" w:space="0" w:color="auto"/>
              <w:left w:val="single" w:sz="4" w:space="0" w:color="auto"/>
              <w:bottom w:val="single" w:sz="4" w:space="0" w:color="auto"/>
              <w:right w:val="single" w:sz="4" w:space="0" w:color="auto"/>
            </w:tcBorders>
          </w:tcPr>
          <w:p w14:paraId="3A56661F" w14:textId="47DC7032" w:rsidR="00013796" w:rsidRPr="00482D9C" w:rsidRDefault="00013796" w:rsidP="00013796">
            <w:pPr>
              <w:spacing w:line="240" w:lineRule="auto"/>
              <w:jc w:val="both"/>
              <w:rPr>
                <w:rFonts w:ascii="Times New Roman" w:hAnsi="Times New Roman" w:cs="Times New Roman"/>
                <w:color w:val="000000"/>
                <w:sz w:val="24"/>
                <w:szCs w:val="24"/>
                <w:shd w:val="clear" w:color="auto" w:fill="FFFFFF"/>
                <w:lang w:val="en-US"/>
              </w:rPr>
            </w:pPr>
            <w:r w:rsidRPr="00482D9C">
              <w:rPr>
                <w:rFonts w:ascii="Times New Roman" w:hAnsi="Times New Roman" w:cs="Times New Roman"/>
                <w:color w:val="000000"/>
                <w:sz w:val="24"/>
                <w:szCs w:val="24"/>
                <w:shd w:val="clear" w:color="auto" w:fill="FFFFFF"/>
              </w:rPr>
              <w:t>Konteineryje montuojami</w:t>
            </w:r>
            <w:r w:rsidR="00482D9C" w:rsidRPr="00482D9C">
              <w:rPr>
                <w:rFonts w:ascii="Times New Roman" w:hAnsi="Times New Roman" w:cs="Times New Roman"/>
                <w:color w:val="000000"/>
                <w:sz w:val="24"/>
                <w:szCs w:val="24"/>
                <w:shd w:val="clear" w:color="auto" w:fill="FFFFFF"/>
              </w:rPr>
              <w:t xml:space="preserve"> elektriniai</w:t>
            </w:r>
            <w:r w:rsidRPr="00482D9C">
              <w:rPr>
                <w:rFonts w:ascii="Times New Roman" w:hAnsi="Times New Roman" w:cs="Times New Roman"/>
                <w:color w:val="000000"/>
                <w:sz w:val="24"/>
                <w:szCs w:val="24"/>
                <w:shd w:val="clear" w:color="auto" w:fill="FFFFFF"/>
              </w:rPr>
              <w:t xml:space="preserve"> šildytuvai turi atitikti Reglamento (ES) 2015/1188 (Ekologinio projektavimo reikalavimai vietiniams patalpų šildytuvams) nuostatas. </w:t>
            </w:r>
          </w:p>
        </w:tc>
        <w:tc>
          <w:tcPr>
            <w:tcW w:w="4394" w:type="dxa"/>
            <w:tcBorders>
              <w:top w:val="single" w:sz="4" w:space="0" w:color="auto"/>
              <w:left w:val="single" w:sz="4" w:space="0" w:color="auto"/>
              <w:bottom w:val="single" w:sz="4" w:space="0" w:color="auto"/>
              <w:right w:val="single" w:sz="4" w:space="0" w:color="auto"/>
            </w:tcBorders>
          </w:tcPr>
          <w:p w14:paraId="1F9877AC" w14:textId="77777777" w:rsidR="00013796" w:rsidRPr="00482D9C" w:rsidRDefault="00013796" w:rsidP="00482D9C">
            <w:pPr>
              <w:suppressAutoHyphens/>
              <w:spacing w:line="240" w:lineRule="auto"/>
              <w:jc w:val="both"/>
              <w:rPr>
                <w:rFonts w:ascii="Times New Roman" w:hAnsi="Times New Roman" w:cs="Times New Roman"/>
                <w:sz w:val="24"/>
                <w:szCs w:val="24"/>
              </w:rPr>
            </w:pPr>
            <w:r w:rsidRPr="00482D9C">
              <w:rPr>
                <w:rFonts w:ascii="Times New Roman" w:hAnsi="Times New Roman" w:cs="Times New Roman"/>
                <w:sz w:val="24"/>
                <w:szCs w:val="24"/>
              </w:rPr>
              <w:t>Tiekėjas turi pateikti pateikti gamintojo techninę dokumentaciją: pasus, instrukcijas, sertifikatus arba kitus dokumentus, patvirtinančius atitiktį aplinkosauginiams reikalavimams.</w:t>
            </w:r>
          </w:p>
          <w:p w14:paraId="3733D51B" w14:textId="77777777" w:rsidR="00013796" w:rsidRPr="00482D9C" w:rsidRDefault="00013796" w:rsidP="007510FF">
            <w:pPr>
              <w:suppressAutoHyphens/>
              <w:spacing w:line="240" w:lineRule="auto"/>
              <w:rPr>
                <w:rFonts w:ascii="Times New Roman" w:hAnsi="Times New Roman" w:cs="Times New Roman"/>
                <w:sz w:val="24"/>
                <w:szCs w:val="24"/>
              </w:rPr>
            </w:pPr>
          </w:p>
          <w:p w14:paraId="5A833B8F" w14:textId="77777777" w:rsidR="00013796" w:rsidRPr="00482D9C" w:rsidRDefault="00013796" w:rsidP="002A26D7">
            <w:pPr>
              <w:suppressAutoHyphens/>
              <w:spacing w:line="240" w:lineRule="auto"/>
              <w:jc w:val="both"/>
              <w:rPr>
                <w:rFonts w:ascii="Times New Roman" w:hAnsi="Times New Roman" w:cs="Times New Roman"/>
                <w:sz w:val="24"/>
                <w:szCs w:val="24"/>
              </w:rPr>
            </w:pPr>
            <w:r w:rsidRPr="00482D9C">
              <w:rPr>
                <w:rFonts w:ascii="Times New Roman" w:hAnsi="Times New Roman" w:cs="Times New Roman"/>
                <w:sz w:val="24"/>
                <w:szCs w:val="24"/>
              </w:rPr>
              <w:t>Atitiktį patvirtinančių dokumentų bus prašoma tik iš galimo laimėtojo.</w:t>
            </w:r>
          </w:p>
        </w:tc>
      </w:tr>
    </w:tbl>
    <w:p w14:paraId="07608029" w14:textId="77777777" w:rsidR="00013796" w:rsidRDefault="00013796" w:rsidP="00CD164C">
      <w:pPr>
        <w:spacing w:after="0" w:line="240" w:lineRule="auto"/>
        <w:jc w:val="both"/>
        <w:rPr>
          <w:rFonts w:ascii="Times New Roman" w:hAnsi="Times New Roman" w:cs="Times New Roman"/>
          <w:sz w:val="24"/>
          <w:szCs w:val="24"/>
        </w:rPr>
      </w:pPr>
    </w:p>
    <w:p w14:paraId="788469C8" w14:textId="64FE74C7" w:rsidR="00B2570B"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 xml:space="preserve">4. </w:t>
      </w:r>
      <w:r w:rsidR="00CD164C" w:rsidRPr="003A2A03">
        <w:rPr>
          <w:rFonts w:ascii="Times New Roman" w:hAnsi="Times New Roman" w:cs="Times New Roman"/>
          <w:b/>
          <w:bCs/>
          <w:sz w:val="24"/>
          <w:szCs w:val="24"/>
        </w:rPr>
        <w:t>KLAUSIMAS.</w:t>
      </w:r>
      <w:r w:rsidR="00CD164C" w:rsidRPr="00CD164C">
        <w:rPr>
          <w:rFonts w:ascii="Times New Roman" w:hAnsi="Times New Roman" w:cs="Times New Roman"/>
          <w:sz w:val="24"/>
          <w:szCs w:val="24"/>
        </w:rPr>
        <w:t xml:space="preserve"> </w:t>
      </w:r>
      <w:r w:rsidR="0011747E">
        <w:rPr>
          <w:rFonts w:ascii="Times New Roman" w:hAnsi="Times New Roman" w:cs="Times New Roman"/>
          <w:sz w:val="24"/>
          <w:szCs w:val="24"/>
        </w:rPr>
        <w:t>„</w:t>
      </w:r>
      <w:r w:rsidRPr="00CD164C">
        <w:rPr>
          <w:rFonts w:ascii="Times New Roman" w:hAnsi="Times New Roman" w:cs="Times New Roman"/>
          <w:sz w:val="24"/>
          <w:szCs w:val="24"/>
        </w:rPr>
        <w:t>Koks maksimalus atstumas nuo konteinerio iki esamų komunikacijų (vandens, kanalizacijos ir elektros), kurį tiekėjas turi įveikti už pasiūlytą kainą?</w:t>
      </w:r>
      <w:r w:rsidR="00CD164C" w:rsidRPr="00CD164C">
        <w:rPr>
          <w:rFonts w:ascii="Times New Roman" w:hAnsi="Times New Roman" w:cs="Times New Roman"/>
          <w:sz w:val="24"/>
          <w:szCs w:val="24"/>
        </w:rPr>
        <w:t>“</w:t>
      </w:r>
    </w:p>
    <w:p w14:paraId="4C9F9F76" w14:textId="77777777" w:rsidR="003A2A03" w:rsidRPr="00CD164C" w:rsidRDefault="003A2A03" w:rsidP="00CD164C">
      <w:pPr>
        <w:spacing w:after="0" w:line="240" w:lineRule="auto"/>
        <w:jc w:val="both"/>
        <w:rPr>
          <w:rFonts w:ascii="Times New Roman" w:hAnsi="Times New Roman" w:cs="Times New Roman"/>
          <w:sz w:val="24"/>
          <w:szCs w:val="24"/>
        </w:rPr>
      </w:pPr>
    </w:p>
    <w:p w14:paraId="608AAB12" w14:textId="463D8FB5" w:rsidR="00BB021D" w:rsidRPr="00CD164C" w:rsidRDefault="00B2570B"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ATSAKYMAS</w:t>
      </w:r>
      <w:r w:rsidR="00CD164C" w:rsidRPr="003A2A03">
        <w:rPr>
          <w:rFonts w:ascii="Times New Roman" w:hAnsi="Times New Roman" w:cs="Times New Roman"/>
          <w:b/>
          <w:bCs/>
          <w:sz w:val="24"/>
          <w:szCs w:val="24"/>
        </w:rPr>
        <w:t>.</w:t>
      </w:r>
      <w:r w:rsidR="00CD164C" w:rsidRPr="00CD164C">
        <w:rPr>
          <w:rFonts w:ascii="Times New Roman" w:hAnsi="Times New Roman" w:cs="Times New Roman"/>
          <w:sz w:val="24"/>
          <w:szCs w:val="24"/>
        </w:rPr>
        <w:t xml:space="preserve"> </w:t>
      </w:r>
      <w:r w:rsidRPr="00CD164C">
        <w:rPr>
          <w:rFonts w:ascii="Times New Roman" w:hAnsi="Times New Roman" w:cs="Times New Roman"/>
          <w:sz w:val="24"/>
          <w:szCs w:val="24"/>
        </w:rPr>
        <w:t>Adutiškio pasienio užkardoje – iki kanalizacijos 1 m, iki vandentiekio – 10 m, Elektros pajungimui reikalavimų nėra, nes reikalingą elektros kabelį turime</w:t>
      </w:r>
    </w:p>
    <w:p w14:paraId="2D985714" w14:textId="3333A19F" w:rsidR="00BB021D" w:rsidRPr="00CD164C" w:rsidRDefault="00BB021D" w:rsidP="00CD164C">
      <w:pPr>
        <w:spacing w:after="0" w:line="240" w:lineRule="auto"/>
        <w:jc w:val="both"/>
        <w:rPr>
          <w:rFonts w:ascii="Times New Roman" w:hAnsi="Times New Roman" w:cs="Times New Roman"/>
          <w:sz w:val="24"/>
          <w:szCs w:val="24"/>
        </w:rPr>
      </w:pPr>
      <w:r w:rsidRPr="00CD164C">
        <w:rPr>
          <w:rFonts w:ascii="Times New Roman" w:hAnsi="Times New Roman" w:cs="Times New Roman"/>
          <w:sz w:val="24"/>
          <w:szCs w:val="24"/>
        </w:rPr>
        <w:t xml:space="preserve">Kapčiamiesčio pasienio užkarda - </w:t>
      </w:r>
      <w:r w:rsidR="00CD164C" w:rsidRPr="00CD164C">
        <w:rPr>
          <w:rFonts w:ascii="Times New Roman" w:hAnsi="Times New Roman" w:cs="Times New Roman"/>
          <w:sz w:val="24"/>
          <w:szCs w:val="24"/>
        </w:rPr>
        <w:t>t</w:t>
      </w:r>
      <w:r w:rsidRPr="00CD164C">
        <w:rPr>
          <w:rFonts w:ascii="Times New Roman" w:hAnsi="Times New Roman" w:cs="Times New Roman"/>
          <w:sz w:val="24"/>
          <w:szCs w:val="24"/>
        </w:rPr>
        <w:t>iekėjas turėtų įvertinti pajungimą prie esamų komunikacijų, numatant iki 150 m atstumą.</w:t>
      </w:r>
    </w:p>
    <w:p w14:paraId="68B18EC8" w14:textId="77777777" w:rsidR="00CD164C" w:rsidRPr="00CD164C" w:rsidRDefault="00BB021D" w:rsidP="00CD164C">
      <w:pPr>
        <w:spacing w:after="0" w:line="240" w:lineRule="auto"/>
        <w:rPr>
          <w:rFonts w:ascii="Times New Roman" w:hAnsi="Times New Roman" w:cs="Times New Roman"/>
          <w:sz w:val="24"/>
          <w:szCs w:val="24"/>
        </w:rPr>
      </w:pPr>
      <w:r w:rsidRPr="00CD164C">
        <w:rPr>
          <w:rFonts w:ascii="Times New Roman" w:hAnsi="Times New Roman" w:cs="Times New Roman"/>
          <w:sz w:val="24"/>
          <w:szCs w:val="24"/>
        </w:rPr>
        <w:t xml:space="preserve">Tribonių pasienio užkarda - </w:t>
      </w:r>
      <w:r w:rsidR="00CD164C" w:rsidRPr="00CD164C">
        <w:rPr>
          <w:rFonts w:ascii="Times New Roman" w:hAnsi="Times New Roman" w:cs="Times New Roman"/>
          <w:sz w:val="24"/>
          <w:szCs w:val="24"/>
        </w:rPr>
        <w:t>t</w:t>
      </w:r>
      <w:r w:rsidRPr="00CD164C">
        <w:rPr>
          <w:rFonts w:ascii="Times New Roman" w:hAnsi="Times New Roman" w:cs="Times New Roman"/>
          <w:sz w:val="24"/>
          <w:szCs w:val="24"/>
        </w:rPr>
        <w:t>iekėjas turėtų įvertinti pajungimą prie esamų komunikacijų, numatant iki 100 m atstumą.</w:t>
      </w:r>
    </w:p>
    <w:p w14:paraId="12BC236C" w14:textId="77777777" w:rsidR="00CD164C" w:rsidRPr="00CD164C" w:rsidRDefault="00CD164C" w:rsidP="00CD164C">
      <w:pPr>
        <w:spacing w:after="0" w:line="240" w:lineRule="auto"/>
        <w:rPr>
          <w:rFonts w:ascii="Times New Roman" w:hAnsi="Times New Roman" w:cs="Times New Roman"/>
          <w:sz w:val="24"/>
          <w:szCs w:val="24"/>
        </w:rPr>
      </w:pPr>
    </w:p>
    <w:p w14:paraId="7D565DDB" w14:textId="62335667" w:rsidR="00B2570B"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5.</w:t>
      </w:r>
      <w:r w:rsidR="00CD164C" w:rsidRPr="003A2A03">
        <w:rPr>
          <w:rFonts w:ascii="Times New Roman" w:hAnsi="Times New Roman" w:cs="Times New Roman"/>
          <w:b/>
          <w:bCs/>
          <w:sz w:val="24"/>
          <w:szCs w:val="24"/>
        </w:rPr>
        <w:t xml:space="preserve"> KLAUSIMAS.</w:t>
      </w:r>
      <w:r w:rsidRPr="00CD164C">
        <w:rPr>
          <w:rFonts w:ascii="Times New Roman" w:hAnsi="Times New Roman" w:cs="Times New Roman"/>
          <w:sz w:val="24"/>
          <w:szCs w:val="24"/>
        </w:rPr>
        <w:t xml:space="preserve"> </w:t>
      </w:r>
      <w:r w:rsidR="00CD164C" w:rsidRPr="00CD164C">
        <w:rPr>
          <w:rFonts w:ascii="Times New Roman" w:hAnsi="Times New Roman" w:cs="Times New Roman"/>
          <w:sz w:val="24"/>
          <w:szCs w:val="24"/>
        </w:rPr>
        <w:t>„</w:t>
      </w:r>
      <w:r w:rsidRPr="00CD164C">
        <w:rPr>
          <w:rFonts w:ascii="Times New Roman" w:hAnsi="Times New Roman" w:cs="Times New Roman"/>
          <w:sz w:val="24"/>
          <w:szCs w:val="24"/>
        </w:rPr>
        <w:t>Ar tiekėjas turi atlikti komunikacijų trasų įrengimą, kasimą ir izoliavimą, ar tiekėjo atsakomybė apsiriboja konteinerio prijungimu prie jau paruoštų komunikacijų įvadų?</w:t>
      </w:r>
      <w:r w:rsidR="00CD164C" w:rsidRPr="00CD164C">
        <w:rPr>
          <w:rFonts w:ascii="Times New Roman" w:hAnsi="Times New Roman" w:cs="Times New Roman"/>
          <w:sz w:val="24"/>
          <w:szCs w:val="24"/>
        </w:rPr>
        <w:t>“</w:t>
      </w:r>
    </w:p>
    <w:p w14:paraId="1E3AA68B" w14:textId="77777777" w:rsidR="003A2A03" w:rsidRPr="00CD164C" w:rsidRDefault="003A2A03" w:rsidP="00CD164C">
      <w:pPr>
        <w:spacing w:after="0" w:line="240" w:lineRule="auto"/>
        <w:jc w:val="both"/>
        <w:rPr>
          <w:rFonts w:ascii="Times New Roman" w:hAnsi="Times New Roman" w:cs="Times New Roman"/>
          <w:sz w:val="24"/>
          <w:szCs w:val="24"/>
        </w:rPr>
      </w:pPr>
    </w:p>
    <w:p w14:paraId="6569649B" w14:textId="74F42E99" w:rsidR="00BB021D" w:rsidRPr="00CD164C" w:rsidRDefault="00B2570B" w:rsidP="00CD164C">
      <w:pPr>
        <w:spacing w:after="0" w:line="240" w:lineRule="auto"/>
        <w:jc w:val="both"/>
        <w:rPr>
          <w:rFonts w:ascii="Times New Roman" w:hAnsi="Times New Roman" w:cs="Times New Roman"/>
          <w:sz w:val="24"/>
          <w:szCs w:val="24"/>
        </w:rPr>
      </w:pPr>
      <w:bookmarkStart w:id="0" w:name="_Hlk239928293"/>
      <w:r w:rsidRPr="003A2A03">
        <w:rPr>
          <w:rFonts w:ascii="Times New Roman" w:hAnsi="Times New Roman" w:cs="Times New Roman"/>
          <w:b/>
          <w:bCs/>
          <w:sz w:val="24"/>
          <w:szCs w:val="24"/>
        </w:rPr>
        <w:t>ATSAKYMAS</w:t>
      </w:r>
      <w:r w:rsidR="00CD164C" w:rsidRPr="003A2A03">
        <w:rPr>
          <w:rFonts w:ascii="Times New Roman" w:hAnsi="Times New Roman" w:cs="Times New Roman"/>
          <w:b/>
          <w:bCs/>
          <w:sz w:val="24"/>
          <w:szCs w:val="24"/>
        </w:rPr>
        <w:t>.</w:t>
      </w:r>
      <w:r w:rsidR="00CD164C" w:rsidRPr="00CD164C">
        <w:rPr>
          <w:rFonts w:ascii="Times New Roman" w:hAnsi="Times New Roman" w:cs="Times New Roman"/>
          <w:sz w:val="24"/>
          <w:szCs w:val="24"/>
        </w:rPr>
        <w:t xml:space="preserve"> </w:t>
      </w:r>
      <w:r w:rsidRPr="00CD164C">
        <w:rPr>
          <w:rFonts w:ascii="Times New Roman" w:hAnsi="Times New Roman" w:cs="Times New Roman"/>
          <w:sz w:val="24"/>
          <w:szCs w:val="24"/>
        </w:rPr>
        <w:t>Adutiškio pasienio užkardoje</w:t>
      </w:r>
      <w:bookmarkEnd w:id="0"/>
      <w:r w:rsidRPr="00CD164C">
        <w:rPr>
          <w:rFonts w:ascii="Times New Roman" w:hAnsi="Times New Roman" w:cs="Times New Roman"/>
          <w:sz w:val="24"/>
          <w:szCs w:val="24"/>
        </w:rPr>
        <w:t xml:space="preserve"> – jokio kasimo darbų nereikia, tik vandentiekio vamzdis turi būti su </w:t>
      </w:r>
      <w:r w:rsidR="004305F2" w:rsidRPr="00CD164C">
        <w:rPr>
          <w:rFonts w:ascii="Times New Roman" w:hAnsi="Times New Roman" w:cs="Times New Roman"/>
          <w:sz w:val="24"/>
          <w:szCs w:val="24"/>
        </w:rPr>
        <w:t xml:space="preserve"> </w:t>
      </w:r>
      <w:r w:rsidRPr="00CD164C">
        <w:rPr>
          <w:rFonts w:ascii="Times New Roman" w:hAnsi="Times New Roman" w:cs="Times New Roman"/>
          <w:sz w:val="24"/>
          <w:szCs w:val="24"/>
        </w:rPr>
        <w:t>vamzdžių šildymo kabeliu apsaugai nuo užšalimo ir izoliavimu</w:t>
      </w:r>
      <w:r w:rsidR="00CD164C" w:rsidRPr="00CD164C">
        <w:rPr>
          <w:rFonts w:ascii="Times New Roman" w:hAnsi="Times New Roman" w:cs="Times New Roman"/>
          <w:sz w:val="24"/>
          <w:szCs w:val="24"/>
        </w:rPr>
        <w:t>.</w:t>
      </w:r>
    </w:p>
    <w:p w14:paraId="741E41C9" w14:textId="77777777" w:rsidR="00CD164C" w:rsidRPr="00CD164C" w:rsidRDefault="00BB021D" w:rsidP="00CD164C">
      <w:pPr>
        <w:spacing w:after="0" w:line="240" w:lineRule="auto"/>
        <w:jc w:val="both"/>
        <w:rPr>
          <w:rFonts w:ascii="Times New Roman" w:hAnsi="Times New Roman" w:cs="Times New Roman"/>
          <w:sz w:val="24"/>
          <w:szCs w:val="24"/>
        </w:rPr>
      </w:pPr>
      <w:r w:rsidRPr="00CD164C">
        <w:rPr>
          <w:rFonts w:ascii="Times New Roman" w:hAnsi="Times New Roman" w:cs="Times New Roman"/>
          <w:sz w:val="24"/>
          <w:szCs w:val="24"/>
        </w:rPr>
        <w:t xml:space="preserve">Kapčiamiesčio ir Tribonių pasienio užkardos - </w:t>
      </w:r>
      <w:r w:rsidR="00CD164C" w:rsidRPr="00CD164C">
        <w:rPr>
          <w:rFonts w:ascii="Times New Roman" w:hAnsi="Times New Roman" w:cs="Times New Roman"/>
          <w:sz w:val="24"/>
          <w:szCs w:val="24"/>
        </w:rPr>
        <w:t>t</w:t>
      </w:r>
      <w:r w:rsidRPr="00CD164C">
        <w:rPr>
          <w:rFonts w:ascii="Times New Roman" w:hAnsi="Times New Roman" w:cs="Times New Roman"/>
          <w:sz w:val="24"/>
          <w:szCs w:val="24"/>
        </w:rPr>
        <w:t>iekėjas turėtų įvertinti komunikacijų trasų įrengimo, kasimo, izoliavimo ir kitus būtinus darbus, jeigu tokie darbai būtų reikalingi pagal faktinę situaciją objekte.</w:t>
      </w:r>
    </w:p>
    <w:p w14:paraId="5FAD78BF" w14:textId="77777777" w:rsidR="00CD164C" w:rsidRPr="00CD164C" w:rsidRDefault="00CD164C" w:rsidP="00CD164C">
      <w:pPr>
        <w:spacing w:after="0" w:line="240" w:lineRule="auto"/>
        <w:jc w:val="both"/>
        <w:rPr>
          <w:rFonts w:ascii="Times New Roman" w:hAnsi="Times New Roman" w:cs="Times New Roman"/>
          <w:sz w:val="24"/>
          <w:szCs w:val="24"/>
        </w:rPr>
      </w:pPr>
    </w:p>
    <w:p w14:paraId="0D09AF8C" w14:textId="3A3D82B1" w:rsidR="00B2570B"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 xml:space="preserve">6. </w:t>
      </w:r>
      <w:r w:rsidR="003A2A03" w:rsidRPr="003A2A03">
        <w:rPr>
          <w:rFonts w:ascii="Times New Roman" w:hAnsi="Times New Roman" w:cs="Times New Roman"/>
          <w:b/>
          <w:bCs/>
          <w:sz w:val="24"/>
          <w:szCs w:val="24"/>
        </w:rPr>
        <w:t>KLAUSIMAS.</w:t>
      </w:r>
      <w:r w:rsidR="003A2A03">
        <w:rPr>
          <w:rFonts w:ascii="Times New Roman" w:hAnsi="Times New Roman" w:cs="Times New Roman"/>
          <w:sz w:val="24"/>
          <w:szCs w:val="24"/>
        </w:rPr>
        <w:t xml:space="preserve"> </w:t>
      </w:r>
      <w:r w:rsidR="00CD164C" w:rsidRPr="00CD164C">
        <w:rPr>
          <w:rFonts w:ascii="Times New Roman" w:hAnsi="Times New Roman" w:cs="Times New Roman"/>
          <w:sz w:val="24"/>
          <w:szCs w:val="24"/>
        </w:rPr>
        <w:t>„</w:t>
      </w:r>
      <w:r w:rsidRPr="00CD164C">
        <w:rPr>
          <w:rFonts w:ascii="Times New Roman" w:hAnsi="Times New Roman" w:cs="Times New Roman"/>
          <w:sz w:val="24"/>
          <w:szCs w:val="24"/>
        </w:rPr>
        <w:t>Kas paruošia pagrindą (pamatus) moduliams pastatyti? Ar pagrindo įrengimas įeina į tiekėjo darbų ir pasiūlymo kainą?</w:t>
      </w:r>
      <w:r w:rsidR="00CD164C" w:rsidRPr="00CD164C">
        <w:rPr>
          <w:rFonts w:ascii="Times New Roman" w:hAnsi="Times New Roman" w:cs="Times New Roman"/>
          <w:sz w:val="24"/>
          <w:szCs w:val="24"/>
        </w:rPr>
        <w:t>“</w:t>
      </w:r>
    </w:p>
    <w:p w14:paraId="55128B76" w14:textId="77777777" w:rsidR="003A2A03" w:rsidRPr="00CD164C" w:rsidRDefault="003A2A03" w:rsidP="00CD164C">
      <w:pPr>
        <w:spacing w:after="0" w:line="240" w:lineRule="auto"/>
        <w:jc w:val="both"/>
        <w:rPr>
          <w:rFonts w:ascii="Times New Roman" w:hAnsi="Times New Roman" w:cs="Times New Roman"/>
          <w:sz w:val="24"/>
          <w:szCs w:val="24"/>
        </w:rPr>
      </w:pPr>
    </w:p>
    <w:p w14:paraId="42A7D0FA" w14:textId="0D49C934" w:rsidR="00BB021D" w:rsidRPr="00CD164C" w:rsidRDefault="00B2570B"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ATSAKYMAS</w:t>
      </w:r>
      <w:r w:rsidR="00CD164C" w:rsidRPr="003A2A03">
        <w:rPr>
          <w:rFonts w:ascii="Times New Roman" w:hAnsi="Times New Roman" w:cs="Times New Roman"/>
          <w:b/>
          <w:bCs/>
          <w:sz w:val="24"/>
          <w:szCs w:val="24"/>
        </w:rPr>
        <w:t>.</w:t>
      </w:r>
      <w:r w:rsidR="00CD164C" w:rsidRPr="00CD164C">
        <w:rPr>
          <w:rFonts w:ascii="Times New Roman" w:hAnsi="Times New Roman" w:cs="Times New Roman"/>
          <w:sz w:val="24"/>
          <w:szCs w:val="24"/>
        </w:rPr>
        <w:t xml:space="preserve"> </w:t>
      </w:r>
      <w:r w:rsidRPr="00CD164C">
        <w:rPr>
          <w:rFonts w:ascii="Times New Roman" w:hAnsi="Times New Roman" w:cs="Times New Roman"/>
          <w:sz w:val="24"/>
          <w:szCs w:val="24"/>
        </w:rPr>
        <w:t>Adutiškio pasienio užkardoje</w:t>
      </w:r>
      <w:r w:rsidR="000F0901" w:rsidRPr="00CD164C">
        <w:rPr>
          <w:rFonts w:ascii="Times New Roman" w:hAnsi="Times New Roman" w:cs="Times New Roman"/>
          <w:sz w:val="24"/>
          <w:szCs w:val="24"/>
        </w:rPr>
        <w:t xml:space="preserve"> – vieta konteinerio pastatymui paruošta. Jokių papildomų darbų atlikti nereikia</w:t>
      </w:r>
      <w:r w:rsidR="00CD164C" w:rsidRPr="00CD164C">
        <w:rPr>
          <w:rFonts w:ascii="Times New Roman" w:hAnsi="Times New Roman" w:cs="Times New Roman"/>
          <w:sz w:val="24"/>
          <w:szCs w:val="24"/>
        </w:rPr>
        <w:t>.</w:t>
      </w:r>
    </w:p>
    <w:p w14:paraId="7E2E26BE" w14:textId="77777777" w:rsidR="00CD164C" w:rsidRDefault="00BB021D" w:rsidP="00CD164C">
      <w:pPr>
        <w:spacing w:after="0" w:line="240" w:lineRule="auto"/>
        <w:jc w:val="both"/>
        <w:rPr>
          <w:rFonts w:ascii="Times New Roman" w:hAnsi="Times New Roman" w:cs="Times New Roman"/>
          <w:sz w:val="24"/>
          <w:szCs w:val="24"/>
        </w:rPr>
      </w:pPr>
      <w:r w:rsidRPr="00CD164C">
        <w:rPr>
          <w:rFonts w:ascii="Times New Roman" w:hAnsi="Times New Roman" w:cs="Times New Roman"/>
          <w:sz w:val="24"/>
          <w:szCs w:val="24"/>
        </w:rPr>
        <w:lastRenderedPageBreak/>
        <w:t xml:space="preserve">Kapčiamiesčio ir Tribonių pasienio užkardos </w:t>
      </w:r>
      <w:r w:rsidR="00CD164C" w:rsidRPr="00CD164C">
        <w:rPr>
          <w:rFonts w:ascii="Times New Roman" w:hAnsi="Times New Roman" w:cs="Times New Roman"/>
          <w:sz w:val="24"/>
          <w:szCs w:val="24"/>
        </w:rPr>
        <w:t>–</w:t>
      </w:r>
      <w:r w:rsidRPr="00CD164C">
        <w:rPr>
          <w:rFonts w:ascii="Times New Roman" w:hAnsi="Times New Roman" w:cs="Times New Roman"/>
          <w:sz w:val="24"/>
          <w:szCs w:val="24"/>
        </w:rPr>
        <w:t xml:space="preserve"> Pagrindą sanitariniams konteineriams pastatyti paruošia tiekėjas</w:t>
      </w:r>
      <w:r w:rsidR="00CD164C" w:rsidRPr="00CD164C">
        <w:rPr>
          <w:rFonts w:ascii="Times New Roman" w:hAnsi="Times New Roman" w:cs="Times New Roman"/>
          <w:sz w:val="24"/>
          <w:szCs w:val="24"/>
        </w:rPr>
        <w:t>.</w:t>
      </w:r>
    </w:p>
    <w:p w14:paraId="30834692" w14:textId="77777777" w:rsidR="003A2A03" w:rsidRPr="00CD164C" w:rsidRDefault="003A2A03" w:rsidP="00CD164C">
      <w:pPr>
        <w:spacing w:after="0" w:line="240" w:lineRule="auto"/>
        <w:jc w:val="both"/>
        <w:rPr>
          <w:rFonts w:ascii="Times New Roman" w:hAnsi="Times New Roman" w:cs="Times New Roman"/>
          <w:sz w:val="24"/>
          <w:szCs w:val="24"/>
        </w:rPr>
      </w:pPr>
    </w:p>
    <w:p w14:paraId="0250B10B" w14:textId="3AB4305E" w:rsidR="003B0072" w:rsidRDefault="004305F2"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7.</w:t>
      </w:r>
      <w:r w:rsidR="003A2A03" w:rsidRPr="003A2A03">
        <w:rPr>
          <w:rFonts w:ascii="Times New Roman" w:hAnsi="Times New Roman" w:cs="Times New Roman"/>
          <w:b/>
          <w:bCs/>
          <w:sz w:val="24"/>
          <w:szCs w:val="24"/>
        </w:rPr>
        <w:t xml:space="preserve"> KLAUSIMAS.</w:t>
      </w:r>
      <w:r w:rsidRPr="00CD164C">
        <w:rPr>
          <w:rFonts w:ascii="Times New Roman" w:hAnsi="Times New Roman" w:cs="Times New Roman"/>
          <w:sz w:val="24"/>
          <w:szCs w:val="24"/>
        </w:rPr>
        <w:t xml:space="preserve"> </w:t>
      </w:r>
      <w:r w:rsidR="00CD164C" w:rsidRPr="00CD164C">
        <w:rPr>
          <w:rFonts w:ascii="Times New Roman" w:hAnsi="Times New Roman" w:cs="Times New Roman"/>
          <w:sz w:val="24"/>
          <w:szCs w:val="24"/>
        </w:rPr>
        <w:t>„</w:t>
      </w:r>
      <w:r w:rsidRPr="00CD164C">
        <w:rPr>
          <w:rFonts w:ascii="Times New Roman" w:hAnsi="Times New Roman" w:cs="Times New Roman"/>
          <w:sz w:val="24"/>
          <w:szCs w:val="24"/>
        </w:rPr>
        <w:t>Techninės specifikacijos orientaciniame konteinerio brėžinyje pavaizduotas pisuaras, tačiau techninėje specifikacijoje jis nėra nurodytas kaip privaloma sanitarinė įranga. Prašome patikslinti, ar pisuaras turi būti įrengtas konteineryje ir ar jo įrengimas turi būti įskaičiuotas į pasiūlymo kainą.</w:t>
      </w:r>
      <w:r w:rsidR="00CD164C" w:rsidRPr="00CD164C">
        <w:rPr>
          <w:rFonts w:ascii="Times New Roman" w:hAnsi="Times New Roman" w:cs="Times New Roman"/>
          <w:sz w:val="24"/>
          <w:szCs w:val="24"/>
        </w:rPr>
        <w:t>“</w:t>
      </w:r>
    </w:p>
    <w:p w14:paraId="5FCFDC11" w14:textId="77777777" w:rsidR="003A2A03" w:rsidRPr="00CD164C" w:rsidRDefault="003A2A03" w:rsidP="00CD164C">
      <w:pPr>
        <w:spacing w:after="0" w:line="240" w:lineRule="auto"/>
        <w:jc w:val="both"/>
        <w:rPr>
          <w:rFonts w:ascii="Times New Roman" w:hAnsi="Times New Roman" w:cs="Times New Roman"/>
          <w:sz w:val="24"/>
          <w:szCs w:val="24"/>
        </w:rPr>
      </w:pPr>
    </w:p>
    <w:p w14:paraId="3F912E8A" w14:textId="3D576FEC" w:rsidR="000F0901" w:rsidRPr="00CD164C" w:rsidRDefault="000F0901" w:rsidP="00CD164C">
      <w:pPr>
        <w:spacing w:after="0" w:line="240" w:lineRule="auto"/>
        <w:jc w:val="both"/>
        <w:rPr>
          <w:rFonts w:ascii="Times New Roman" w:hAnsi="Times New Roman" w:cs="Times New Roman"/>
          <w:sz w:val="24"/>
          <w:szCs w:val="24"/>
        </w:rPr>
      </w:pPr>
      <w:r w:rsidRPr="003A2A03">
        <w:rPr>
          <w:rFonts w:ascii="Times New Roman" w:hAnsi="Times New Roman" w:cs="Times New Roman"/>
          <w:b/>
          <w:bCs/>
          <w:sz w:val="24"/>
          <w:szCs w:val="24"/>
        </w:rPr>
        <w:t>ATSAKYMAS</w:t>
      </w:r>
      <w:r w:rsidR="00CD164C" w:rsidRPr="003A2A03">
        <w:rPr>
          <w:rFonts w:ascii="Times New Roman" w:hAnsi="Times New Roman" w:cs="Times New Roman"/>
          <w:b/>
          <w:bCs/>
          <w:sz w:val="24"/>
          <w:szCs w:val="24"/>
        </w:rPr>
        <w:t>.</w:t>
      </w:r>
      <w:r w:rsidR="00CD164C" w:rsidRPr="00CD164C">
        <w:rPr>
          <w:rFonts w:ascii="Times New Roman" w:hAnsi="Times New Roman" w:cs="Times New Roman"/>
          <w:sz w:val="24"/>
          <w:szCs w:val="24"/>
        </w:rPr>
        <w:t xml:space="preserve"> </w:t>
      </w:r>
      <w:r w:rsidRPr="00CD164C">
        <w:rPr>
          <w:rFonts w:ascii="Times New Roman" w:hAnsi="Times New Roman" w:cs="Times New Roman"/>
          <w:sz w:val="24"/>
          <w:szCs w:val="24"/>
        </w:rPr>
        <w:t>Kadangi tai tik orientacinis brėžinys, tai visos įrangos išdėstymas tik ir yra orientacinis, o ne privalomas. Pisuaro įrengimas konteineryje neprivalomas, todėl ir techninėje specifikacijoje jam reikalavimai nenurodyti. Jei tiekėjas savo noru įrengtų pisuarą konteineryje, tai šiuo atveju jo kainą turi būti įskaičiuota į pasiūlymo kainą.</w:t>
      </w:r>
    </w:p>
    <w:sectPr w:rsidR="000F0901" w:rsidRPr="00CD16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F2"/>
    <w:rsid w:val="00013796"/>
    <w:rsid w:val="000A6937"/>
    <w:rsid w:val="000F0901"/>
    <w:rsid w:val="0011747E"/>
    <w:rsid w:val="001F668F"/>
    <w:rsid w:val="00257D9B"/>
    <w:rsid w:val="002A26D7"/>
    <w:rsid w:val="00351C15"/>
    <w:rsid w:val="00395F4E"/>
    <w:rsid w:val="003A2A03"/>
    <w:rsid w:val="003B0072"/>
    <w:rsid w:val="004305F2"/>
    <w:rsid w:val="00482D9C"/>
    <w:rsid w:val="004E6925"/>
    <w:rsid w:val="005474AF"/>
    <w:rsid w:val="006218BF"/>
    <w:rsid w:val="0069039E"/>
    <w:rsid w:val="008631A8"/>
    <w:rsid w:val="00A14CC9"/>
    <w:rsid w:val="00A5480D"/>
    <w:rsid w:val="00A70936"/>
    <w:rsid w:val="00AE4960"/>
    <w:rsid w:val="00B2570B"/>
    <w:rsid w:val="00B83009"/>
    <w:rsid w:val="00BB021D"/>
    <w:rsid w:val="00CD164C"/>
    <w:rsid w:val="00CD5641"/>
    <w:rsid w:val="00E32B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A579"/>
  <w15:chartTrackingRefBased/>
  <w15:docId w15:val="{BCDE395F-F455-468F-B0B3-D71925C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305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305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305F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305F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305F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305F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05F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05F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05F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05F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305F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305F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305F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305F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305F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05F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05F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05F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0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05F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305F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305F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05F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305F2"/>
    <w:rPr>
      <w:i/>
      <w:iCs/>
      <w:color w:val="404040" w:themeColor="text1" w:themeTint="BF"/>
    </w:rPr>
  </w:style>
  <w:style w:type="paragraph" w:styleId="Sraopastraipa">
    <w:name w:val="List Paragraph"/>
    <w:basedOn w:val="prastasis"/>
    <w:uiPriority w:val="34"/>
    <w:qFormat/>
    <w:rsid w:val="004305F2"/>
    <w:pPr>
      <w:ind w:left="720"/>
      <w:contextualSpacing/>
    </w:pPr>
  </w:style>
  <w:style w:type="character" w:styleId="Rykuspabraukimas">
    <w:name w:val="Intense Emphasis"/>
    <w:basedOn w:val="Numatytasispastraiposriftas"/>
    <w:uiPriority w:val="21"/>
    <w:qFormat/>
    <w:rsid w:val="004305F2"/>
    <w:rPr>
      <w:i/>
      <w:iCs/>
      <w:color w:val="2F5496" w:themeColor="accent1" w:themeShade="BF"/>
    </w:rPr>
  </w:style>
  <w:style w:type="paragraph" w:styleId="Iskirtacitata">
    <w:name w:val="Intense Quote"/>
    <w:basedOn w:val="prastasis"/>
    <w:next w:val="prastasis"/>
    <w:link w:val="IskirtacitataDiagrama"/>
    <w:uiPriority w:val="30"/>
    <w:qFormat/>
    <w:rsid w:val="004305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305F2"/>
    <w:rPr>
      <w:i/>
      <w:iCs/>
      <w:color w:val="2F5496" w:themeColor="accent1" w:themeShade="BF"/>
    </w:rPr>
  </w:style>
  <w:style w:type="character" w:styleId="Rykinuoroda">
    <w:name w:val="Intense Reference"/>
    <w:basedOn w:val="Numatytasispastraiposriftas"/>
    <w:uiPriority w:val="32"/>
    <w:qFormat/>
    <w:rsid w:val="004305F2"/>
    <w:rPr>
      <w:b/>
      <w:bCs/>
      <w:smallCaps/>
      <w:color w:val="2F5496" w:themeColor="accent1" w:themeShade="BF"/>
      <w:spacing w:val="5"/>
    </w:rPr>
  </w:style>
  <w:style w:type="character" w:styleId="Hipersaitas">
    <w:name w:val="Hyperlink"/>
    <w:basedOn w:val="Numatytasispastraiposriftas"/>
    <w:uiPriority w:val="99"/>
    <w:unhideWhenUsed/>
    <w:rsid w:val="001F668F"/>
    <w:rPr>
      <w:color w:val="0563C1" w:themeColor="hyperlink"/>
      <w:u w:val="single"/>
    </w:rPr>
  </w:style>
  <w:style w:type="character" w:styleId="Neapdorotaspaminjimas">
    <w:name w:val="Unresolved Mention"/>
    <w:basedOn w:val="Numatytasispastraiposriftas"/>
    <w:uiPriority w:val="99"/>
    <w:semiHidden/>
    <w:unhideWhenUsed/>
    <w:rsid w:val="001F6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4167</Words>
  <Characters>2376</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Vaišnorė Lina</dc:creator>
  <cp:keywords/>
  <dc:description/>
  <cp:lastModifiedBy>Vaišnorė Lina</cp:lastModifiedBy>
  <cp:revision>9</cp:revision>
  <dcterms:created xsi:type="dcterms:W3CDTF">2026-09-10T12:27:00Z</dcterms:created>
  <dcterms:modified xsi:type="dcterms:W3CDTF">2026-09-11T06:45:00Z</dcterms:modified>
</cp:coreProperties>
</file>