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12A4" w14:textId="2E4CD3E1" w:rsidR="00FE3A03" w:rsidRDefault="00FE3A03" w:rsidP="00FE3A03">
      <w:pPr>
        <w:widowControl w:val="0"/>
        <w:tabs>
          <w:tab w:val="left" w:pos="5954"/>
        </w:tabs>
        <w:spacing w:after="0" w:line="240" w:lineRule="auto"/>
        <w:rPr>
          <w:rFonts w:ascii="Times New Roman" w:hAnsi="Times New Roman"/>
          <w:color w:val="000000"/>
          <w:kern w:val="0"/>
          <w:sz w:val="24"/>
          <w:szCs w:val="24"/>
          <w14:ligatures w14:val="none"/>
        </w:rPr>
      </w:pPr>
      <w:r>
        <w:rPr>
          <w:rFonts w:ascii="Times New Roman" w:hAnsi="Times New Roman"/>
          <w:color w:val="000000"/>
          <w:kern w:val="0"/>
          <w:sz w:val="24"/>
          <w:szCs w:val="24"/>
          <w14:ligatures w14:val="none"/>
        </w:rPr>
        <w:t>Rinkos dalyviams</w:t>
      </w:r>
      <w:r>
        <w:rPr>
          <w:rFonts w:ascii="Times New Roman" w:hAnsi="Times New Roman"/>
          <w:color w:val="000000"/>
          <w:kern w:val="0"/>
          <w:sz w:val="24"/>
          <w:szCs w:val="24"/>
          <w14:ligatures w14:val="none"/>
        </w:rPr>
        <w:tab/>
      </w:r>
      <w:r>
        <w:rPr>
          <w:rFonts w:ascii="Times New Roman" w:hAnsi="Times New Roman"/>
          <w:color w:val="000000"/>
          <w:kern w:val="0"/>
          <w:sz w:val="24"/>
          <w:szCs w:val="24"/>
          <w14:ligatures w14:val="none"/>
        </w:rPr>
        <w:tab/>
      </w:r>
      <w:r>
        <w:rPr>
          <w:rFonts w:ascii="Times New Roman" w:hAnsi="Times New Roman"/>
          <w:color w:val="000000"/>
          <w:kern w:val="0"/>
          <w:sz w:val="24"/>
          <w:szCs w:val="24"/>
          <w14:ligatures w14:val="none"/>
        </w:rPr>
        <w:tab/>
        <w:t>2025-01-</w:t>
      </w:r>
      <w:r w:rsidR="00AE4E2B">
        <w:rPr>
          <w:rFonts w:ascii="Times New Roman" w:hAnsi="Times New Roman"/>
          <w:color w:val="000000"/>
          <w:kern w:val="0"/>
          <w:sz w:val="24"/>
          <w:szCs w:val="24"/>
          <w14:ligatures w14:val="none"/>
        </w:rPr>
        <w:t>29</w:t>
      </w:r>
      <w:r>
        <w:rPr>
          <w:rFonts w:ascii="Times New Roman" w:hAnsi="Times New Roman"/>
          <w:color w:val="000000"/>
          <w:kern w:val="0"/>
          <w:sz w:val="24"/>
          <w:szCs w:val="24"/>
          <w14:ligatures w14:val="none"/>
        </w:rPr>
        <w:t xml:space="preserve">  </w:t>
      </w:r>
    </w:p>
    <w:p w14:paraId="1CA5EFB4" w14:textId="77777777" w:rsidR="00FE3A03" w:rsidRDefault="00FE3A03" w:rsidP="00FE3A03">
      <w:pPr>
        <w:widowControl w:val="0"/>
        <w:spacing w:after="0" w:line="240" w:lineRule="auto"/>
        <w:jc w:val="center"/>
        <w:outlineLvl w:val="1"/>
        <w:rPr>
          <w:rFonts w:ascii="Times New Roman" w:hAnsi="Times New Roman"/>
          <w:b/>
          <w:color w:val="000000"/>
          <w:kern w:val="0"/>
          <w:sz w:val="24"/>
          <w:szCs w:val="24"/>
          <w14:ligatures w14:val="none"/>
        </w:rPr>
      </w:pPr>
      <w:r>
        <w:rPr>
          <w:rFonts w:ascii="Times New Roman" w:hAnsi="Times New Roman"/>
          <w:b/>
          <w:color w:val="000000"/>
          <w:kern w:val="0"/>
          <w:sz w:val="24"/>
          <w:szCs w:val="24"/>
          <w14:ligatures w14:val="none"/>
        </w:rPr>
        <w:t>KVIETIMAS DALYVAUTI RINKOS TYRIME</w:t>
      </w:r>
    </w:p>
    <w:p w14:paraId="24E982DE" w14:textId="77777777" w:rsidR="00FE3A03" w:rsidRDefault="00FE3A03" w:rsidP="00FE3A03">
      <w:pPr>
        <w:widowControl w:val="0"/>
        <w:spacing w:after="0" w:line="240" w:lineRule="auto"/>
        <w:jc w:val="center"/>
        <w:outlineLvl w:val="1"/>
        <w:rPr>
          <w:rFonts w:ascii="Times New Roman" w:eastAsia="Times New Roman" w:hAnsi="Times New Roman"/>
          <w:b/>
          <w:bCs/>
          <w:caps/>
          <w:kern w:val="0"/>
          <w:sz w:val="24"/>
          <w:szCs w:val="24"/>
          <w14:ligatures w14:val="none"/>
        </w:rPr>
      </w:pPr>
    </w:p>
    <w:p w14:paraId="2D4E3426" w14:textId="25DD0C0B" w:rsidR="00FE3A03" w:rsidRDefault="00FE3A03" w:rsidP="00FE3A03">
      <w:pPr>
        <w:widowControl w:val="0"/>
        <w:spacing w:after="0" w:line="240" w:lineRule="auto"/>
        <w:ind w:firstLine="709"/>
        <w:jc w:val="both"/>
        <w:rPr>
          <w:rFonts w:ascii="Times New Roman" w:eastAsia="Times New Roman" w:hAnsi="Times New Roman"/>
          <w:kern w:val="0"/>
          <w:sz w:val="24"/>
          <w:szCs w:val="24"/>
          <w14:ligatures w14:val="none"/>
        </w:rPr>
      </w:pPr>
      <w:r>
        <w:rPr>
          <w:rFonts w:ascii="Times New Roman" w:hAnsi="Times New Roman"/>
          <w:color w:val="000000"/>
          <w:kern w:val="0"/>
          <w:sz w:val="24"/>
          <w:szCs w:val="24"/>
          <w:bdr w:val="none" w:sz="0" w:space="0" w:color="auto" w:frame="1"/>
          <w14:ligatures w14:val="none"/>
        </w:rPr>
        <w:t>Utenos rajono savivaldybės administracija (toliau –</w:t>
      </w:r>
      <w:r w:rsidR="00083A66">
        <w:rPr>
          <w:rFonts w:ascii="Times New Roman" w:hAnsi="Times New Roman"/>
          <w:color w:val="000000"/>
          <w:kern w:val="0"/>
          <w:sz w:val="24"/>
          <w:szCs w:val="24"/>
          <w:bdr w:val="none" w:sz="0" w:space="0" w:color="auto" w:frame="1"/>
          <w14:ligatures w14:val="none"/>
        </w:rPr>
        <w:t xml:space="preserve"> </w:t>
      </w:r>
      <w:r w:rsidR="00BE1C5A">
        <w:rPr>
          <w:rFonts w:ascii="Times New Roman" w:hAnsi="Times New Roman"/>
          <w:color w:val="000000"/>
          <w:kern w:val="0"/>
          <w:sz w:val="24"/>
          <w:szCs w:val="24"/>
          <w:bdr w:val="none" w:sz="0" w:space="0" w:color="auto" w:frame="1"/>
          <w14:ligatures w14:val="none"/>
        </w:rPr>
        <w:t>P</w:t>
      </w:r>
      <w:r>
        <w:rPr>
          <w:rFonts w:ascii="Times New Roman" w:hAnsi="Times New Roman"/>
          <w:color w:val="000000"/>
          <w:kern w:val="0"/>
          <w:sz w:val="24"/>
          <w:szCs w:val="24"/>
          <w:bdr w:val="none" w:sz="0" w:space="0" w:color="auto" w:frame="1"/>
          <w14:ligatures w14:val="none"/>
        </w:rPr>
        <w:t xml:space="preserve">erkančioji organizacija), planuoja vykdyti pirkimą </w:t>
      </w:r>
      <w:r>
        <w:rPr>
          <w:rFonts w:ascii="Times New Roman" w:hAnsi="Times New Roman"/>
          <w:b/>
          <w:bCs/>
          <w:color w:val="000000"/>
          <w:kern w:val="0"/>
          <w:sz w:val="24"/>
          <w:szCs w:val="24"/>
          <w14:ligatures w14:val="none"/>
        </w:rPr>
        <w:t>„</w:t>
      </w:r>
      <w:r w:rsidR="00AE4E2B" w:rsidRPr="00AE4E2B">
        <w:rPr>
          <w:rFonts w:ascii="Times New Roman" w:hAnsi="Times New Roman" w:cs="Arial"/>
          <w:b/>
          <w:bCs/>
          <w:kern w:val="0"/>
          <w:sz w:val="24"/>
          <w:szCs w:val="24"/>
          <w14:ligatures w14:val="none"/>
        </w:rPr>
        <w:t>Atviros jaunimo erdvės techninio darbo projekto parengimo ir projekto vykdymo priežiūros paslaugos</w:t>
      </w:r>
      <w:r>
        <w:rPr>
          <w:rFonts w:ascii="Times New Roman" w:hAnsi="Times New Roman"/>
          <w:b/>
          <w:bCs/>
          <w:kern w:val="0"/>
          <w:sz w:val="24"/>
          <w:szCs w:val="24"/>
          <w14:ligatures w14:val="none"/>
        </w:rPr>
        <w:t>“</w:t>
      </w:r>
      <w:r>
        <w:rPr>
          <w:rFonts w:ascii="Times New Roman" w:hAnsi="Times New Roman"/>
          <w:kern w:val="0"/>
          <w:sz w:val="24"/>
          <w:szCs w:val="24"/>
          <w14:ligatures w14:val="none"/>
        </w:rPr>
        <w:t xml:space="preserve">. </w:t>
      </w:r>
      <w:r>
        <w:rPr>
          <w:rFonts w:ascii="Times New Roman" w:hAnsi="Times New Roman"/>
          <w:kern w:val="0"/>
          <w:sz w:val="24"/>
          <w:szCs w:val="24"/>
          <w:lang w:eastAsia="lt-LT"/>
          <w14:ligatures w14:val="none"/>
        </w:rPr>
        <w:t xml:space="preserve">Pirkimo tikslas – racionaliai naudojant tam skirtas lėšas nustatyti laimėjusį pasiūlymą bei sudaryti </w:t>
      </w:r>
      <w:r>
        <w:rPr>
          <w:rFonts w:ascii="Times New Roman" w:hAnsi="Times New Roman"/>
          <w:kern w:val="3"/>
          <w:sz w:val="24"/>
          <w:szCs w:val="24"/>
          <w:lang w:eastAsia="zh-CN"/>
          <w14:ligatures w14:val="none"/>
        </w:rPr>
        <w:t>prekių viešojo pirkimo – pardavimo sutartį</w:t>
      </w:r>
      <w:r>
        <w:rPr>
          <w:rFonts w:ascii="Times New Roman" w:hAnsi="Times New Roman"/>
          <w:kern w:val="0"/>
          <w:sz w:val="24"/>
          <w:szCs w:val="24"/>
          <w:lang w:eastAsia="lt-LT"/>
          <w14:ligatures w14:val="none"/>
        </w:rPr>
        <w:t>, leidžiančią įsigyti Perkančiajai organizacijai reikalingas prekes.</w:t>
      </w:r>
    </w:p>
    <w:p w14:paraId="2C3363CE" w14:textId="7445AE7A" w:rsidR="00FE3A03" w:rsidRDefault="00FE3A03" w:rsidP="00FE3A03">
      <w:pPr>
        <w:spacing w:line="240" w:lineRule="auto"/>
        <w:ind w:firstLine="720"/>
        <w:contextualSpacing/>
        <w:jc w:val="both"/>
        <w:rPr>
          <w:rFonts w:ascii="Times New Roman" w:hAnsi="Times New Roman"/>
          <w:color w:val="000000"/>
          <w:kern w:val="0"/>
          <w:sz w:val="24"/>
          <w:szCs w:val="24"/>
          <w14:ligatures w14:val="none"/>
        </w:rPr>
      </w:pPr>
      <w:r>
        <w:rPr>
          <w:rFonts w:ascii="Times New Roman" w:hAnsi="Times New Roman"/>
          <w:color w:val="000000"/>
          <w:kern w:val="0"/>
          <w:sz w:val="24"/>
          <w:szCs w:val="24"/>
          <w:bdr w:val="none" w:sz="0" w:space="0" w:color="auto" w:frame="1"/>
          <w14:ligatures w14:val="none"/>
        </w:rPr>
        <w:t xml:space="preserve">Siekdami parengti pirkimo sąlygas, kurios atitiktų naujausią rinkos situaciją ir galimybes, bei užtikrintų sąžiningą tiekėjų konkurenciją, </w:t>
      </w:r>
      <w:r>
        <w:rPr>
          <w:rFonts w:ascii="Times New Roman" w:hAnsi="Times New Roman"/>
          <w:color w:val="000000"/>
          <w:kern w:val="0"/>
          <w:sz w:val="24"/>
          <w:szCs w:val="24"/>
          <w14:ligatures w14:val="none"/>
        </w:rPr>
        <w:t xml:space="preserve">norime gauti konsultacijas, kaip </w:t>
      </w:r>
      <w:r w:rsidR="00083A66">
        <w:rPr>
          <w:rFonts w:ascii="Times New Roman" w:hAnsi="Times New Roman"/>
          <w:color w:val="000000"/>
          <w:kern w:val="0"/>
          <w:sz w:val="24"/>
          <w:szCs w:val="24"/>
          <w14:ligatures w14:val="none"/>
        </w:rPr>
        <w:t>P</w:t>
      </w:r>
      <w:r>
        <w:rPr>
          <w:rFonts w:ascii="Times New Roman" w:hAnsi="Times New Roman"/>
          <w:color w:val="000000"/>
          <w:kern w:val="0"/>
          <w:sz w:val="24"/>
          <w:szCs w:val="24"/>
          <w14:ligatures w14:val="none"/>
        </w:rPr>
        <w:t xml:space="preserve">erkančiajai organizacijai nupirkti Perkančiosios organizacijos poreikius atitinkančias paslaugas efektyviausiu ir racionaliausiu būdu. </w:t>
      </w:r>
    </w:p>
    <w:p w14:paraId="4A88B30C" w14:textId="77777777" w:rsidR="00FE3A03" w:rsidRDefault="00FE3A03" w:rsidP="00FE3A03">
      <w:pPr>
        <w:spacing w:after="0" w:line="240" w:lineRule="auto"/>
        <w:ind w:firstLine="720"/>
        <w:jc w:val="both"/>
        <w:rPr>
          <w:rFonts w:ascii="Times New Roman" w:eastAsia="Arial" w:hAnsi="Times New Roman"/>
          <w:color w:val="000000"/>
          <w:kern w:val="0"/>
          <w:sz w:val="24"/>
          <w:szCs w:val="24"/>
          <w:lang w:eastAsia="ja-JP"/>
          <w14:ligatures w14:val="none"/>
        </w:rPr>
      </w:pPr>
      <w:r>
        <w:rPr>
          <w:rFonts w:ascii="Times New Roman" w:eastAsia="Arial" w:hAnsi="Times New Roman"/>
          <w:color w:val="000000"/>
          <w:kern w:val="0"/>
          <w:sz w:val="24"/>
          <w:szCs w:val="24"/>
          <w:lang w:eastAsia="ja-JP"/>
          <w14:ligatures w14:val="none"/>
        </w:rPr>
        <w:t xml:space="preserve">Konsultacija vykdoma vadovaujantis </w:t>
      </w:r>
      <w:r>
        <w:rPr>
          <w:rFonts w:ascii="Times New Roman" w:eastAsia="Times New Roman" w:hAnsi="Times New Roman"/>
          <w:kern w:val="0"/>
          <w:sz w:val="24"/>
          <w:szCs w:val="24"/>
          <w14:ligatures w14:val="none"/>
        </w:rPr>
        <w:t>Lietuvos Respublikos viešųjų pirkimų įstatymo (toliau – VPĮ) 27 str. 1 d. 1 punktu: „</w:t>
      </w:r>
      <w:r>
        <w:rPr>
          <w:rFonts w:ascii="Times New Roman" w:hAnsi="Times New Roman"/>
          <w:i/>
          <w:iCs/>
          <w:kern w:val="0"/>
          <w:sz w:val="24"/>
          <w:szCs w:val="24"/>
          <w14:ligatures w14:val="none"/>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rPr>
          <w:rFonts w:ascii="Times New Roman" w:hAnsi="Times New Roman"/>
          <w:kern w:val="0"/>
          <w:sz w:val="24"/>
          <w:szCs w:val="24"/>
          <w14:ligatures w14:val="none"/>
        </w:rPr>
        <w:t>“</w:t>
      </w:r>
      <w:r>
        <w:rPr>
          <w:rFonts w:ascii="Times New Roman" w:eastAsia="Arial" w:hAnsi="Times New Roman"/>
          <w:color w:val="000000"/>
          <w:kern w:val="0"/>
          <w:sz w:val="24"/>
          <w:szCs w:val="24"/>
          <w:lang w:eastAsia="ja-JP"/>
          <w14:ligatures w14:val="none"/>
        </w:rPr>
        <w:t xml:space="preserve"> Centrinės viešųjų pirkimų informacinės sistemos priemonėmis (CVP IS) Viešųjų pirkimų tarnybos nustatyta tvarka. </w:t>
      </w:r>
    </w:p>
    <w:p w14:paraId="7949ABB2" w14:textId="6D492040" w:rsidR="00FE3A03" w:rsidRDefault="00FE3A03" w:rsidP="00FE3A03">
      <w:pPr>
        <w:spacing w:after="0" w:line="240" w:lineRule="auto"/>
        <w:ind w:firstLine="720"/>
        <w:jc w:val="both"/>
        <w:rPr>
          <w:rFonts w:ascii="Times New Roman" w:hAnsi="Times New Roman"/>
          <w:color w:val="000000"/>
          <w:kern w:val="0"/>
          <w:sz w:val="24"/>
          <w:szCs w:val="24"/>
          <w14:ligatures w14:val="none"/>
        </w:rPr>
      </w:pPr>
      <w:r>
        <w:rPr>
          <w:rFonts w:ascii="Times New Roman" w:hAnsi="Times New Roman"/>
          <w:color w:val="000000"/>
          <w:kern w:val="0"/>
          <w:sz w:val="24"/>
          <w:szCs w:val="24"/>
          <w:bdr w:val="none" w:sz="0" w:space="0" w:color="auto" w:frame="1"/>
          <w14:ligatures w14:val="none"/>
        </w:rPr>
        <w:t xml:space="preserve">Rinkos konsultacijos dalyviai kviečiami ne vėliau kaip iki </w:t>
      </w:r>
      <w:r>
        <w:rPr>
          <w:rFonts w:ascii="Times New Roman" w:hAnsi="Times New Roman"/>
          <w:b/>
          <w:bCs/>
          <w:color w:val="000000"/>
          <w:kern w:val="0"/>
          <w:sz w:val="24"/>
          <w:szCs w:val="24"/>
          <w:bdr w:val="none" w:sz="0" w:space="0" w:color="auto" w:frame="1"/>
          <w14:ligatures w14:val="none"/>
        </w:rPr>
        <w:t xml:space="preserve">2025 m. sausio </w:t>
      </w:r>
      <w:r w:rsidR="00711104">
        <w:rPr>
          <w:rFonts w:ascii="Times New Roman" w:hAnsi="Times New Roman"/>
          <w:b/>
          <w:bCs/>
          <w:color w:val="000000"/>
          <w:kern w:val="0"/>
          <w:sz w:val="24"/>
          <w:szCs w:val="24"/>
          <w:bdr w:val="none" w:sz="0" w:space="0" w:color="auto" w:frame="1"/>
          <w14:ligatures w14:val="none"/>
        </w:rPr>
        <w:t>5</w:t>
      </w:r>
      <w:r>
        <w:rPr>
          <w:rFonts w:ascii="Times New Roman" w:hAnsi="Times New Roman"/>
          <w:b/>
          <w:bCs/>
          <w:color w:val="000000"/>
          <w:kern w:val="0"/>
          <w:sz w:val="24"/>
          <w:szCs w:val="24"/>
          <w:bdr w:val="none" w:sz="0" w:space="0" w:color="auto" w:frame="1"/>
          <w14:ligatures w14:val="none"/>
        </w:rPr>
        <w:t xml:space="preserve"> d.</w:t>
      </w:r>
      <w:r w:rsidR="00711104">
        <w:rPr>
          <w:rFonts w:ascii="Times New Roman" w:hAnsi="Times New Roman"/>
          <w:b/>
          <w:bCs/>
          <w:color w:val="000000"/>
          <w:kern w:val="0"/>
          <w:sz w:val="24"/>
          <w:szCs w:val="24"/>
          <w:bdr w:val="none" w:sz="0" w:space="0" w:color="auto" w:frame="1"/>
          <w14:ligatures w14:val="none"/>
        </w:rPr>
        <w:t xml:space="preserve"> </w:t>
      </w:r>
      <w:r w:rsidR="00836BE8">
        <w:rPr>
          <w:rFonts w:ascii="Times New Roman" w:hAnsi="Times New Roman"/>
          <w:b/>
          <w:bCs/>
          <w:color w:val="000000"/>
          <w:kern w:val="0"/>
          <w:sz w:val="24"/>
          <w:szCs w:val="24"/>
          <w:bdr w:val="none" w:sz="0" w:space="0" w:color="auto" w:frame="1"/>
          <w14:ligatures w14:val="none"/>
        </w:rPr>
        <w:t>10</w:t>
      </w:r>
      <w:r>
        <w:rPr>
          <w:rFonts w:ascii="Times New Roman" w:hAnsi="Times New Roman"/>
          <w:b/>
          <w:bCs/>
          <w:color w:val="000000"/>
          <w:kern w:val="0"/>
          <w:sz w:val="24"/>
          <w:szCs w:val="24"/>
          <w:bdr w:val="none" w:sz="0" w:space="0" w:color="auto" w:frame="1"/>
          <w14:ligatures w14:val="none"/>
        </w:rPr>
        <w:t>.00 val.</w:t>
      </w:r>
      <w:r>
        <w:rPr>
          <w:rFonts w:ascii="Times New Roman" w:hAnsi="Times New Roman"/>
          <w:color w:val="000000"/>
          <w:kern w:val="0"/>
          <w:sz w:val="24"/>
          <w:szCs w:val="24"/>
          <w:bdr w:val="none" w:sz="0" w:space="0" w:color="auto" w:frame="1"/>
          <w14:ligatures w14:val="none"/>
        </w:rPr>
        <w:t xml:space="preserve"> teikti savo siūlymus ir rekomendacijas. Susitikimai rengiami nebus.</w:t>
      </w:r>
      <w:r>
        <w:rPr>
          <w:rFonts w:ascii="Times New Roman" w:hAnsi="Times New Roman"/>
          <w:color w:val="000000"/>
          <w:kern w:val="0"/>
          <w:sz w:val="24"/>
          <w:szCs w:val="24"/>
          <w14:ligatures w14:val="none"/>
        </w:rPr>
        <w:t> </w:t>
      </w:r>
    </w:p>
    <w:p w14:paraId="1A4CD1CA" w14:textId="77777777" w:rsidR="00FE3A03" w:rsidRDefault="00FE3A03" w:rsidP="00FE3A03">
      <w:pPr>
        <w:shd w:val="clear" w:color="auto" w:fill="FFFFFF"/>
        <w:spacing w:after="0" w:line="240" w:lineRule="auto"/>
        <w:ind w:firstLine="709"/>
        <w:jc w:val="both"/>
        <w:textAlignment w:val="baseline"/>
        <w:rPr>
          <w:rFonts w:ascii="Times New Roman" w:eastAsia="Times New Roman" w:hAnsi="Times New Roman"/>
          <w:color w:val="000000"/>
          <w:kern w:val="0"/>
          <w:sz w:val="24"/>
          <w:szCs w:val="24"/>
          <w:lang w:eastAsia="lt-LT"/>
          <w14:ligatures w14:val="none"/>
        </w:rPr>
      </w:pPr>
      <w:r>
        <w:rPr>
          <w:rFonts w:ascii="Times New Roman" w:eastAsia="Times New Roman" w:hAnsi="Times New Roman"/>
          <w:color w:val="000000"/>
          <w:kern w:val="0"/>
          <w:sz w:val="24"/>
          <w:szCs w:val="24"/>
          <w:bdr w:val="none" w:sz="0" w:space="0" w:color="auto" w:frame="1"/>
          <w:lang w:eastAsia="lt-LT"/>
          <w14:ligatures w14:val="none"/>
        </w:rPr>
        <w:t xml:space="preserve">Paaiškiname, kad ši rinkos konsultacija yra skelbiama iki pirkimo pradžios. </w:t>
      </w:r>
      <w:r>
        <w:rPr>
          <w:rFonts w:ascii="Times New Roman" w:eastAsia="Times New Roman" w:hAnsi="Times New Roman"/>
          <w:b/>
          <w:bCs/>
          <w:color w:val="000000"/>
          <w:kern w:val="0"/>
          <w:sz w:val="24"/>
          <w:szCs w:val="24"/>
          <w:bdr w:val="none" w:sz="0" w:space="0" w:color="auto" w:frame="1"/>
          <w:lang w:eastAsia="lt-LT"/>
          <w14:ligatures w14:val="none"/>
        </w:rPr>
        <w:t>Rinkos konsultacija nėra skelbimas apie pirkimą</w:t>
      </w:r>
      <w:r>
        <w:rPr>
          <w:rFonts w:ascii="Times New Roman" w:eastAsia="Times New Roman" w:hAnsi="Times New Roman"/>
          <w:color w:val="000000"/>
          <w:kern w:val="0"/>
          <w:sz w:val="24"/>
          <w:szCs w:val="24"/>
          <w:bdr w:val="none" w:sz="0" w:space="0" w:color="auto" w:frame="1"/>
          <w:lang w:eastAsia="lt-LT"/>
          <w14:ligatures w14:val="none"/>
        </w:rPr>
        <w:t>. Šios rinkos konsultacijos paskelbimu tiekėjai nėra kviečiami varžytis dėl pirkimo sutarties.</w:t>
      </w:r>
    </w:p>
    <w:p w14:paraId="1018EB42" w14:textId="77777777" w:rsidR="00FE3A03" w:rsidRDefault="00FE3A03" w:rsidP="00FE3A03">
      <w:pPr>
        <w:shd w:val="clear" w:color="auto" w:fill="FFFFFF"/>
        <w:spacing w:after="0" w:line="240" w:lineRule="auto"/>
        <w:ind w:firstLine="709"/>
        <w:jc w:val="both"/>
        <w:textAlignment w:val="baseline"/>
        <w:rPr>
          <w:rFonts w:ascii="Times New Roman" w:eastAsia="Times New Roman" w:hAnsi="Times New Roman"/>
          <w:color w:val="000000"/>
          <w:kern w:val="0"/>
          <w:sz w:val="24"/>
          <w:szCs w:val="24"/>
          <w:lang w:eastAsia="lt-LT"/>
          <w14:ligatures w14:val="none"/>
        </w:rPr>
      </w:pPr>
      <w:r>
        <w:rPr>
          <w:rFonts w:ascii="Times New Roman" w:eastAsia="Times New Roman" w:hAnsi="Times New Roman"/>
          <w:color w:val="000000"/>
          <w:kern w:val="0"/>
          <w:sz w:val="24"/>
          <w:szCs w:val="24"/>
          <w:bdr w:val="none" w:sz="0" w:space="0" w:color="auto" w:frame="1"/>
          <w:lang w:eastAsia="lt-LT"/>
          <w14:ligatures w14:val="none"/>
        </w:rPr>
        <w:t xml:space="preserve"> Dalyvavimas teikiant konsultacijas, pasiūlymus, rekomendacijas nepanaikina teisės tiekėjui ateityje teikti pasiūlymą pirkime. Rinkos konsultacijų metu gauta informacija, nepažeidžiant VPĮ reikalavimų ir perkančiosios organizacijos tikslo, bus naudojama priimant sprendimus dėl galutinės pirkimo sąlygų redakcijos.</w:t>
      </w:r>
    </w:p>
    <w:p w14:paraId="2705F149" w14:textId="77777777" w:rsidR="00FE3A03" w:rsidRDefault="00FE3A03" w:rsidP="00FE3A03">
      <w:pPr>
        <w:spacing w:after="0" w:line="240" w:lineRule="auto"/>
        <w:jc w:val="both"/>
        <w:rPr>
          <w:rFonts w:ascii="Times New Roman" w:eastAsia="SimSun" w:hAnsi="Times New Roman"/>
          <w:b/>
          <w:kern w:val="0"/>
          <w:sz w:val="24"/>
          <w:szCs w:val="24"/>
          <w:lang w:eastAsia="ja-JP"/>
          <w14:ligatures w14:val="none"/>
        </w:rPr>
      </w:pPr>
    </w:p>
    <w:p w14:paraId="2A063ABD" w14:textId="77777777" w:rsidR="00FE3A03" w:rsidRDefault="00FE3A03" w:rsidP="00FE3A03">
      <w:pPr>
        <w:spacing w:after="0" w:line="240" w:lineRule="auto"/>
        <w:jc w:val="both"/>
        <w:rPr>
          <w:rFonts w:ascii="Times New Roman" w:eastAsia="SimSun" w:hAnsi="Times New Roman"/>
          <w:b/>
          <w:kern w:val="0"/>
          <w:sz w:val="24"/>
          <w:szCs w:val="24"/>
          <w:lang w:eastAsia="ja-JP"/>
          <w14:ligatures w14:val="none"/>
        </w:rPr>
      </w:pPr>
      <w:r>
        <w:rPr>
          <w:rFonts w:ascii="Times New Roman" w:eastAsia="SimSun" w:hAnsi="Times New Roman"/>
          <w:b/>
          <w:kern w:val="0"/>
          <w:sz w:val="24"/>
          <w:szCs w:val="24"/>
          <w:lang w:eastAsia="ja-JP"/>
          <w14:ligatures w14:val="none"/>
        </w:rPr>
        <w:t>Rinkos konsultacijos metu siekiama aptarti šiuos klausimus:</w:t>
      </w:r>
    </w:p>
    <w:tbl>
      <w:tblPr>
        <w:tblStyle w:val="Lentelstinklelis"/>
        <w:tblW w:w="5000" w:type="pct"/>
        <w:tblInd w:w="0" w:type="dxa"/>
        <w:tblLook w:val="04A0" w:firstRow="1" w:lastRow="0" w:firstColumn="1" w:lastColumn="0" w:noHBand="0" w:noVBand="1"/>
      </w:tblPr>
      <w:tblGrid>
        <w:gridCol w:w="1636"/>
        <w:gridCol w:w="3322"/>
        <w:gridCol w:w="4670"/>
      </w:tblGrid>
      <w:tr w:rsidR="00FE3A03" w14:paraId="6FE00DDF"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4C08277F" w14:textId="77777777" w:rsidR="00FE3A03" w:rsidRDefault="00FE3A03" w:rsidP="00714DAB">
            <w:pPr>
              <w:numPr>
                <w:ilvl w:val="0"/>
                <w:numId w:val="1"/>
              </w:numPr>
              <w:spacing w:line="240" w:lineRule="auto"/>
              <w:ind w:left="318"/>
              <w:contextualSpacing/>
              <w:jc w:val="both"/>
              <w:rPr>
                <w:rFonts w:ascii="Times New Roman" w:hAnsi="Times New Roman"/>
                <w:sz w:val="24"/>
                <w:szCs w:val="24"/>
              </w:rPr>
            </w:pPr>
            <w:r>
              <w:rPr>
                <w:rFonts w:ascii="Times New Roman" w:hAnsi="Times New Roman"/>
                <w:sz w:val="24"/>
                <w:szCs w:val="24"/>
              </w:rPr>
              <w:t>Dalyvio pavadinimas</w:t>
            </w:r>
          </w:p>
        </w:tc>
      </w:tr>
      <w:tr w:rsidR="00FE3A03" w14:paraId="52264600"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018122F2"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r>
      <w:tr w:rsidR="00FE3A03" w14:paraId="53CE7479"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21584EA9" w14:textId="77777777" w:rsidR="00FE3A03" w:rsidRDefault="00FE3A03" w:rsidP="00714DAB">
            <w:pPr>
              <w:numPr>
                <w:ilvl w:val="0"/>
                <w:numId w:val="1"/>
              </w:numPr>
              <w:spacing w:line="240" w:lineRule="auto"/>
              <w:ind w:left="318"/>
              <w:contextualSpacing/>
              <w:jc w:val="both"/>
              <w:rPr>
                <w:rFonts w:ascii="Times New Roman" w:hAnsi="Times New Roman"/>
                <w:sz w:val="24"/>
                <w:szCs w:val="24"/>
              </w:rPr>
            </w:pPr>
            <w:r>
              <w:rPr>
                <w:rFonts w:ascii="Times New Roman" w:hAnsi="Times New Roman"/>
                <w:sz w:val="24"/>
                <w:szCs w:val="24"/>
              </w:rPr>
              <w:t xml:space="preserve">Prašome pateikti siūlymus pirkimo bendrųjų sąlygų ir/ar specialiųjų sąlygų papildymui arba tikslinimui (jeigu manote, kad tai būtina). Nurodykite, kokios konkrečiai informacijos trūksta. Taip pat nurodyti, jeigu manote, kad dalis reikalavimų / punktų yra neaiškūs, neracionalūs arba pertekliniai. </w:t>
            </w:r>
          </w:p>
        </w:tc>
      </w:tr>
      <w:tr w:rsidR="00FE3A03" w14:paraId="53716686"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32571FF2" w14:textId="77777777" w:rsidR="00FE3A03" w:rsidRDefault="00FE3A03">
            <w:pPr>
              <w:spacing w:line="240" w:lineRule="auto"/>
              <w:jc w:val="both"/>
              <w:rPr>
                <w:rFonts w:ascii="Times New Roman" w:eastAsia="Times New Roman" w:hAnsi="Times New Roman"/>
                <w:color w:val="000000"/>
                <w:sz w:val="24"/>
                <w:szCs w:val="24"/>
                <w:lang w:eastAsia="lt-LT"/>
              </w:rPr>
            </w:pPr>
          </w:p>
        </w:tc>
      </w:tr>
      <w:tr w:rsidR="00FE3A03" w14:paraId="6CD2BAAD" w14:textId="77777777" w:rsidTr="00FE3A03">
        <w:tc>
          <w:tcPr>
            <w:tcW w:w="850" w:type="pct"/>
            <w:tcBorders>
              <w:top w:val="dotted" w:sz="4" w:space="0" w:color="auto"/>
              <w:left w:val="single" w:sz="4" w:space="0" w:color="auto"/>
              <w:bottom w:val="single" w:sz="4" w:space="0" w:color="auto"/>
              <w:right w:val="single" w:sz="4" w:space="0" w:color="auto"/>
            </w:tcBorders>
            <w:hideMark/>
          </w:tcPr>
          <w:p w14:paraId="4076F3D4" w14:textId="77777777" w:rsidR="00FE3A03" w:rsidRDefault="00FE3A03">
            <w:pPr>
              <w:spacing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Punkto Nr.</w:t>
            </w:r>
          </w:p>
        </w:tc>
        <w:tc>
          <w:tcPr>
            <w:tcW w:w="1725" w:type="pct"/>
            <w:tcBorders>
              <w:top w:val="dotted" w:sz="4" w:space="0" w:color="auto"/>
              <w:left w:val="single" w:sz="4" w:space="0" w:color="auto"/>
              <w:bottom w:val="single" w:sz="4" w:space="0" w:color="auto"/>
              <w:right w:val="single" w:sz="4" w:space="0" w:color="auto"/>
            </w:tcBorders>
            <w:hideMark/>
          </w:tcPr>
          <w:p w14:paraId="2E74DAFE" w14:textId="77777777" w:rsidR="00FE3A03" w:rsidRDefault="00FE3A03">
            <w:pPr>
              <w:spacing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Punktas</w:t>
            </w:r>
          </w:p>
        </w:tc>
        <w:tc>
          <w:tcPr>
            <w:tcW w:w="2425" w:type="pct"/>
            <w:tcBorders>
              <w:top w:val="dotted" w:sz="4" w:space="0" w:color="auto"/>
              <w:left w:val="single" w:sz="4" w:space="0" w:color="auto"/>
              <w:bottom w:val="single" w:sz="4" w:space="0" w:color="auto"/>
              <w:right w:val="single" w:sz="4" w:space="0" w:color="auto"/>
            </w:tcBorders>
            <w:hideMark/>
          </w:tcPr>
          <w:p w14:paraId="540206FB" w14:textId="77777777" w:rsidR="00FE3A03" w:rsidRDefault="00FE3A03">
            <w:pPr>
              <w:spacing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Komentaras (siūlymas)</w:t>
            </w:r>
          </w:p>
        </w:tc>
      </w:tr>
      <w:tr w:rsidR="00FE3A03" w14:paraId="564EDDFF" w14:textId="77777777" w:rsidTr="00FE3A03">
        <w:tc>
          <w:tcPr>
            <w:tcW w:w="850" w:type="pct"/>
            <w:tcBorders>
              <w:top w:val="dotted" w:sz="4" w:space="0" w:color="auto"/>
              <w:left w:val="single" w:sz="4" w:space="0" w:color="auto"/>
              <w:bottom w:val="single" w:sz="4" w:space="0" w:color="auto"/>
              <w:right w:val="single" w:sz="4" w:space="0" w:color="auto"/>
            </w:tcBorders>
          </w:tcPr>
          <w:p w14:paraId="6B506379"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c>
          <w:tcPr>
            <w:tcW w:w="1725" w:type="pct"/>
            <w:tcBorders>
              <w:top w:val="dotted" w:sz="4" w:space="0" w:color="auto"/>
              <w:left w:val="single" w:sz="4" w:space="0" w:color="auto"/>
              <w:bottom w:val="single" w:sz="4" w:space="0" w:color="auto"/>
              <w:right w:val="single" w:sz="4" w:space="0" w:color="auto"/>
            </w:tcBorders>
          </w:tcPr>
          <w:p w14:paraId="06051711"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c>
          <w:tcPr>
            <w:tcW w:w="2425" w:type="pct"/>
            <w:tcBorders>
              <w:top w:val="dotted" w:sz="4" w:space="0" w:color="auto"/>
              <w:left w:val="single" w:sz="4" w:space="0" w:color="auto"/>
              <w:bottom w:val="single" w:sz="4" w:space="0" w:color="auto"/>
              <w:right w:val="single" w:sz="4" w:space="0" w:color="auto"/>
            </w:tcBorders>
          </w:tcPr>
          <w:p w14:paraId="0C528F44"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r>
      <w:tr w:rsidR="00FE3A03" w14:paraId="77320BE7" w14:textId="77777777" w:rsidTr="00FE3A03">
        <w:tc>
          <w:tcPr>
            <w:tcW w:w="850" w:type="pct"/>
            <w:tcBorders>
              <w:top w:val="dotted" w:sz="4" w:space="0" w:color="auto"/>
              <w:left w:val="single" w:sz="4" w:space="0" w:color="auto"/>
              <w:bottom w:val="single" w:sz="4" w:space="0" w:color="auto"/>
              <w:right w:val="single" w:sz="4" w:space="0" w:color="auto"/>
            </w:tcBorders>
          </w:tcPr>
          <w:p w14:paraId="2AA7659E"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c>
          <w:tcPr>
            <w:tcW w:w="1725" w:type="pct"/>
            <w:tcBorders>
              <w:top w:val="dotted" w:sz="4" w:space="0" w:color="auto"/>
              <w:left w:val="single" w:sz="4" w:space="0" w:color="auto"/>
              <w:bottom w:val="single" w:sz="4" w:space="0" w:color="auto"/>
              <w:right w:val="single" w:sz="4" w:space="0" w:color="auto"/>
            </w:tcBorders>
          </w:tcPr>
          <w:p w14:paraId="72F21A0A"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c>
          <w:tcPr>
            <w:tcW w:w="2425" w:type="pct"/>
            <w:tcBorders>
              <w:top w:val="dotted" w:sz="4" w:space="0" w:color="auto"/>
              <w:left w:val="single" w:sz="4" w:space="0" w:color="auto"/>
              <w:bottom w:val="single" w:sz="4" w:space="0" w:color="auto"/>
              <w:right w:val="single" w:sz="4" w:space="0" w:color="auto"/>
            </w:tcBorders>
          </w:tcPr>
          <w:p w14:paraId="4CDDE1F3"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r>
      <w:tr w:rsidR="00FE3A03" w14:paraId="69B38E20"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55FF9AF2" w14:textId="77777777" w:rsidR="00FE3A03" w:rsidRDefault="00FE3A03" w:rsidP="00EC0B82">
            <w:pPr>
              <w:numPr>
                <w:ilvl w:val="0"/>
                <w:numId w:val="1"/>
              </w:numPr>
              <w:tabs>
                <w:tab w:val="left" w:pos="311"/>
              </w:tabs>
              <w:spacing w:line="240" w:lineRule="auto"/>
              <w:ind w:hanging="338"/>
              <w:contextualSpacing/>
              <w:jc w:val="both"/>
              <w:rPr>
                <w:rFonts w:ascii="Times New Roman" w:hAnsi="Times New Roman"/>
                <w:sz w:val="24"/>
                <w:szCs w:val="24"/>
              </w:rPr>
            </w:pPr>
            <w:r>
              <w:rPr>
                <w:rFonts w:ascii="Times New Roman" w:hAnsi="Times New Roman"/>
                <w:sz w:val="24"/>
                <w:szCs w:val="24"/>
              </w:rPr>
              <w:t xml:space="preserve">Prašome nurodyti ar techninėje specifikacijoje pateikiamos paslaugų techninės charakteristikos yra pakankamos. </w:t>
            </w:r>
          </w:p>
          <w:p w14:paraId="49E823D5" w14:textId="77777777" w:rsidR="00FE3A03" w:rsidRDefault="00FE3A03">
            <w:pPr>
              <w:spacing w:line="240" w:lineRule="auto"/>
              <w:jc w:val="both"/>
              <w:rPr>
                <w:rFonts w:ascii="Times New Roman" w:hAnsi="Times New Roman"/>
                <w:sz w:val="24"/>
                <w:szCs w:val="24"/>
              </w:rPr>
            </w:pPr>
            <w:r>
              <w:rPr>
                <w:rFonts w:ascii="Times New Roman" w:hAnsi="Times New Roman"/>
                <w:sz w:val="24"/>
                <w:szCs w:val="24"/>
              </w:rPr>
              <w:t xml:space="preserve">     Jei ne, prašome nurodyti kokios informacijos trūksta.</w:t>
            </w:r>
          </w:p>
        </w:tc>
      </w:tr>
      <w:tr w:rsidR="00FE3A03" w14:paraId="0FFB48B7" w14:textId="77777777" w:rsidTr="00FE3A03">
        <w:tc>
          <w:tcPr>
            <w:tcW w:w="5000" w:type="pct"/>
            <w:gridSpan w:val="3"/>
            <w:tcBorders>
              <w:top w:val="dotted" w:sz="4" w:space="0" w:color="auto"/>
              <w:left w:val="single" w:sz="4" w:space="0" w:color="auto"/>
              <w:bottom w:val="dotted" w:sz="4" w:space="0" w:color="auto"/>
              <w:right w:val="single" w:sz="4" w:space="0" w:color="auto"/>
            </w:tcBorders>
          </w:tcPr>
          <w:p w14:paraId="2860431C" w14:textId="77777777" w:rsidR="00FE3A03" w:rsidRDefault="00FE3A03">
            <w:pPr>
              <w:spacing w:line="240" w:lineRule="auto"/>
              <w:jc w:val="both"/>
              <w:rPr>
                <w:rFonts w:ascii="Times New Roman" w:eastAsia="Times New Roman" w:hAnsi="Times New Roman"/>
                <w:color w:val="000000"/>
                <w:sz w:val="24"/>
                <w:szCs w:val="24"/>
                <w:lang w:eastAsia="lt-LT"/>
              </w:rPr>
            </w:pPr>
          </w:p>
        </w:tc>
      </w:tr>
      <w:tr w:rsidR="00FE3A03" w14:paraId="3600519C" w14:textId="77777777" w:rsidTr="00FE3A03">
        <w:tc>
          <w:tcPr>
            <w:tcW w:w="5000" w:type="pct"/>
            <w:gridSpan w:val="3"/>
            <w:tcBorders>
              <w:top w:val="dotted" w:sz="4" w:space="0" w:color="auto"/>
              <w:left w:val="single" w:sz="4" w:space="0" w:color="auto"/>
              <w:bottom w:val="dotted" w:sz="4" w:space="0" w:color="auto"/>
              <w:right w:val="single" w:sz="4" w:space="0" w:color="auto"/>
            </w:tcBorders>
            <w:hideMark/>
          </w:tcPr>
          <w:p w14:paraId="547C8446" w14:textId="77777777" w:rsidR="00524BAB" w:rsidRPr="00524BAB" w:rsidRDefault="00524BAB" w:rsidP="00524BAB">
            <w:pPr>
              <w:numPr>
                <w:ilvl w:val="0"/>
                <w:numId w:val="1"/>
              </w:numPr>
              <w:spacing w:line="240" w:lineRule="auto"/>
              <w:contextualSpacing/>
              <w:jc w:val="both"/>
              <w:rPr>
                <w:rFonts w:ascii="Times New Roman" w:eastAsia="Times New Roman" w:hAnsi="Times New Roman"/>
                <w:color w:val="000000"/>
                <w:sz w:val="24"/>
                <w:szCs w:val="24"/>
                <w:lang w:eastAsia="lt-LT"/>
              </w:rPr>
            </w:pPr>
            <w:r w:rsidRPr="00524BAB">
              <w:rPr>
                <w:rFonts w:ascii="Times New Roman" w:eastAsia="Times New Roman" w:hAnsi="Times New Roman"/>
                <w:color w:val="000000"/>
                <w:sz w:val="24"/>
                <w:szCs w:val="24"/>
                <w:lang w:eastAsia="lt-LT"/>
              </w:rPr>
              <w:t>Kokia paslaugų atlikimo kaina su PVM?</w:t>
            </w:r>
          </w:p>
          <w:p w14:paraId="36214928" w14:textId="61960CF9" w:rsidR="00FE3A03" w:rsidRDefault="00FE3A03" w:rsidP="00524BAB">
            <w:pPr>
              <w:spacing w:line="240" w:lineRule="auto"/>
              <w:ind w:left="360"/>
              <w:contextualSpacing/>
              <w:jc w:val="both"/>
              <w:rPr>
                <w:rFonts w:ascii="Times New Roman" w:eastAsia="Times New Roman" w:hAnsi="Times New Roman"/>
                <w:color w:val="000000"/>
                <w:sz w:val="24"/>
                <w:szCs w:val="24"/>
                <w:lang w:eastAsia="lt-LT"/>
              </w:rPr>
            </w:pPr>
          </w:p>
        </w:tc>
      </w:tr>
      <w:tr w:rsidR="00FE3A03" w14:paraId="64BF0EA1"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02D0EBAF" w14:textId="094FD5F4" w:rsidR="00EC0B82" w:rsidRPr="00EC0B82" w:rsidRDefault="00EC0B82" w:rsidP="00EC0B82">
            <w:pPr>
              <w:spacing w:line="240" w:lineRule="auto"/>
              <w:jc w:val="both"/>
              <w:rPr>
                <w:rFonts w:ascii="Times New Roman" w:eastAsia="Times New Roman" w:hAnsi="Times New Roman"/>
                <w:color w:val="000000"/>
                <w:sz w:val="24"/>
                <w:szCs w:val="24"/>
                <w:lang w:eastAsia="lt-LT"/>
              </w:rPr>
            </w:pPr>
            <w:r w:rsidRPr="00EC0B82">
              <w:rPr>
                <w:rFonts w:ascii="Times New Roman" w:eastAsia="Times New Roman" w:hAnsi="Times New Roman"/>
                <w:b/>
                <w:bCs/>
                <w:color w:val="000000"/>
                <w:sz w:val="24"/>
                <w:szCs w:val="24"/>
                <w:lang w:eastAsia="lt-LT"/>
              </w:rPr>
              <w:t>5.</w:t>
            </w:r>
            <w:r>
              <w:rPr>
                <w:rFonts w:ascii="Times New Roman" w:eastAsia="Times New Roman" w:hAnsi="Times New Roman"/>
                <w:color w:val="000000"/>
                <w:sz w:val="24"/>
                <w:szCs w:val="24"/>
                <w:lang w:eastAsia="lt-LT"/>
              </w:rPr>
              <w:t xml:space="preserve">  </w:t>
            </w:r>
            <w:r w:rsidRPr="00EC0B82">
              <w:rPr>
                <w:rFonts w:ascii="Times New Roman" w:eastAsia="Times New Roman" w:hAnsi="Times New Roman"/>
                <w:color w:val="000000"/>
                <w:sz w:val="24"/>
                <w:szCs w:val="24"/>
                <w:lang w:eastAsia="lt-LT"/>
              </w:rPr>
              <w:t>Koks būtų racionalus terminas paslaugų atlikimui?</w:t>
            </w:r>
          </w:p>
          <w:p w14:paraId="45478B7D" w14:textId="77777777" w:rsidR="00FE3A03" w:rsidRDefault="00FE3A03">
            <w:pPr>
              <w:spacing w:line="240" w:lineRule="auto"/>
              <w:jc w:val="both"/>
              <w:rPr>
                <w:rFonts w:ascii="Times New Roman" w:eastAsia="Times New Roman" w:hAnsi="Times New Roman"/>
                <w:color w:val="000000"/>
                <w:sz w:val="24"/>
                <w:szCs w:val="24"/>
                <w:lang w:eastAsia="lt-LT"/>
              </w:rPr>
            </w:pPr>
          </w:p>
        </w:tc>
      </w:tr>
    </w:tbl>
    <w:p w14:paraId="785A7E45" w14:textId="77777777" w:rsidR="00FE3A03" w:rsidRDefault="00FE3A03" w:rsidP="00FE3A03"/>
    <w:sectPr w:rsidR="00FE3A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84470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FE"/>
    <w:rsid w:val="00083A66"/>
    <w:rsid w:val="003B20ED"/>
    <w:rsid w:val="004109CA"/>
    <w:rsid w:val="00524BAB"/>
    <w:rsid w:val="00711104"/>
    <w:rsid w:val="00836BE8"/>
    <w:rsid w:val="00AE4E2B"/>
    <w:rsid w:val="00BE1C5A"/>
    <w:rsid w:val="00BE6FFE"/>
    <w:rsid w:val="00C91654"/>
    <w:rsid w:val="00E55427"/>
    <w:rsid w:val="00EC0B82"/>
    <w:rsid w:val="00F17DFA"/>
    <w:rsid w:val="00FE3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4FD4"/>
  <w15:chartTrackingRefBased/>
  <w15:docId w15:val="{93E66B76-3C77-4487-AC94-93DA205F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3A03"/>
    <w:pPr>
      <w:spacing w:line="256" w:lineRule="auto"/>
    </w:pPr>
    <w:rPr>
      <w:rFonts w:ascii="Calibri" w:eastAsia="Calibri" w:hAnsi="Calibri" w:cs="Times New Roman"/>
    </w:rPr>
  </w:style>
  <w:style w:type="paragraph" w:styleId="Antrat1">
    <w:name w:val="heading 1"/>
    <w:basedOn w:val="prastasis"/>
    <w:next w:val="prastasis"/>
    <w:link w:val="Antrat1Diagrama"/>
    <w:uiPriority w:val="9"/>
    <w:qFormat/>
    <w:rsid w:val="00BE6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6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6F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6F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6F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6F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6F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6F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6F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6F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6F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6F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6F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6FF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6F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6F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6F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6F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6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6F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6F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6F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6F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6FFE"/>
    <w:rPr>
      <w:i/>
      <w:iCs/>
      <w:color w:val="404040" w:themeColor="text1" w:themeTint="BF"/>
    </w:rPr>
  </w:style>
  <w:style w:type="paragraph" w:styleId="Sraopastraipa">
    <w:name w:val="List Paragraph"/>
    <w:basedOn w:val="prastasis"/>
    <w:uiPriority w:val="34"/>
    <w:qFormat/>
    <w:rsid w:val="00BE6FFE"/>
    <w:pPr>
      <w:ind w:left="720"/>
      <w:contextualSpacing/>
    </w:pPr>
  </w:style>
  <w:style w:type="character" w:styleId="Rykuspabraukimas">
    <w:name w:val="Intense Emphasis"/>
    <w:basedOn w:val="Numatytasispastraiposriftas"/>
    <w:uiPriority w:val="21"/>
    <w:qFormat/>
    <w:rsid w:val="00BE6FFE"/>
    <w:rPr>
      <w:i/>
      <w:iCs/>
      <w:color w:val="2F5496" w:themeColor="accent1" w:themeShade="BF"/>
    </w:rPr>
  </w:style>
  <w:style w:type="paragraph" w:styleId="Iskirtacitata">
    <w:name w:val="Intense Quote"/>
    <w:basedOn w:val="prastasis"/>
    <w:next w:val="prastasis"/>
    <w:link w:val="IskirtacitataDiagrama"/>
    <w:uiPriority w:val="30"/>
    <w:qFormat/>
    <w:rsid w:val="00BE6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6FFE"/>
    <w:rPr>
      <w:i/>
      <w:iCs/>
      <w:color w:val="2F5496" w:themeColor="accent1" w:themeShade="BF"/>
    </w:rPr>
  </w:style>
  <w:style w:type="character" w:styleId="Rykinuoroda">
    <w:name w:val="Intense Reference"/>
    <w:basedOn w:val="Numatytasispastraiposriftas"/>
    <w:uiPriority w:val="32"/>
    <w:qFormat/>
    <w:rsid w:val="00BE6FFE"/>
    <w:rPr>
      <w:b/>
      <w:bCs/>
      <w:smallCaps/>
      <w:color w:val="2F5496" w:themeColor="accent1" w:themeShade="BF"/>
      <w:spacing w:val="5"/>
    </w:rPr>
  </w:style>
  <w:style w:type="table" w:styleId="Lentelstinklelis">
    <w:name w:val="Table Grid"/>
    <w:basedOn w:val="prastojilentel"/>
    <w:uiPriority w:val="39"/>
    <w:rsid w:val="00FE3A0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7743">
      <w:bodyDiv w:val="1"/>
      <w:marLeft w:val="0"/>
      <w:marRight w:val="0"/>
      <w:marTop w:val="0"/>
      <w:marBottom w:val="0"/>
      <w:divBdr>
        <w:top w:val="none" w:sz="0" w:space="0" w:color="auto"/>
        <w:left w:val="none" w:sz="0" w:space="0" w:color="auto"/>
        <w:bottom w:val="none" w:sz="0" w:space="0" w:color="auto"/>
        <w:right w:val="none" w:sz="0" w:space="0" w:color="auto"/>
      </w:divBdr>
    </w:div>
    <w:div w:id="544635204">
      <w:bodyDiv w:val="1"/>
      <w:marLeft w:val="0"/>
      <w:marRight w:val="0"/>
      <w:marTop w:val="0"/>
      <w:marBottom w:val="0"/>
      <w:divBdr>
        <w:top w:val="none" w:sz="0" w:space="0" w:color="auto"/>
        <w:left w:val="none" w:sz="0" w:space="0" w:color="auto"/>
        <w:bottom w:val="none" w:sz="0" w:space="0" w:color="auto"/>
        <w:right w:val="none" w:sz="0" w:space="0" w:color="auto"/>
      </w:divBdr>
    </w:div>
    <w:div w:id="1061055223">
      <w:bodyDiv w:val="1"/>
      <w:marLeft w:val="0"/>
      <w:marRight w:val="0"/>
      <w:marTop w:val="0"/>
      <w:marBottom w:val="0"/>
      <w:divBdr>
        <w:top w:val="none" w:sz="0" w:space="0" w:color="auto"/>
        <w:left w:val="none" w:sz="0" w:space="0" w:color="auto"/>
        <w:bottom w:val="none" w:sz="0" w:space="0" w:color="auto"/>
        <w:right w:val="none" w:sz="0" w:space="0" w:color="auto"/>
      </w:divBdr>
    </w:div>
    <w:div w:id="1148984848">
      <w:bodyDiv w:val="1"/>
      <w:marLeft w:val="0"/>
      <w:marRight w:val="0"/>
      <w:marTop w:val="0"/>
      <w:marBottom w:val="0"/>
      <w:divBdr>
        <w:top w:val="none" w:sz="0" w:space="0" w:color="auto"/>
        <w:left w:val="none" w:sz="0" w:space="0" w:color="auto"/>
        <w:bottom w:val="none" w:sz="0" w:space="0" w:color="auto"/>
        <w:right w:val="none" w:sz="0" w:space="0" w:color="auto"/>
      </w:divBdr>
    </w:div>
    <w:div w:id="1662850014">
      <w:bodyDiv w:val="1"/>
      <w:marLeft w:val="0"/>
      <w:marRight w:val="0"/>
      <w:marTop w:val="0"/>
      <w:marBottom w:val="0"/>
      <w:divBdr>
        <w:top w:val="none" w:sz="0" w:space="0" w:color="auto"/>
        <w:left w:val="none" w:sz="0" w:space="0" w:color="auto"/>
        <w:bottom w:val="none" w:sz="0" w:space="0" w:color="auto"/>
        <w:right w:val="none" w:sz="0" w:space="0" w:color="auto"/>
      </w:divBdr>
    </w:div>
    <w:div w:id="1919093783">
      <w:bodyDiv w:val="1"/>
      <w:marLeft w:val="0"/>
      <w:marRight w:val="0"/>
      <w:marTop w:val="0"/>
      <w:marBottom w:val="0"/>
      <w:divBdr>
        <w:top w:val="none" w:sz="0" w:space="0" w:color="auto"/>
        <w:left w:val="none" w:sz="0" w:space="0" w:color="auto"/>
        <w:bottom w:val="none" w:sz="0" w:space="0" w:color="auto"/>
        <w:right w:val="none" w:sz="0" w:space="0" w:color="auto"/>
      </w:divBdr>
    </w:div>
    <w:div w:id="198484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1782</Words>
  <Characters>1017</Characters>
  <Application>Microsoft Office Word</Application>
  <DocSecurity>0</DocSecurity>
  <Lines>8</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11</cp:revision>
  <cp:lastPrinted>2025-01-29T08:28:00Z</cp:lastPrinted>
  <dcterms:created xsi:type="dcterms:W3CDTF">2025-01-29T08:20:00Z</dcterms:created>
  <dcterms:modified xsi:type="dcterms:W3CDTF">2025-01-29T08:38:00Z</dcterms:modified>
</cp:coreProperties>
</file>