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BCCC6" w14:textId="29219015" w:rsidR="00C17BC9" w:rsidRPr="00C17BC9" w:rsidRDefault="00C17BC9" w:rsidP="00C17BC9">
      <w:pPr>
        <w:jc w:val="right"/>
        <w:rPr>
          <w:rFonts w:ascii="Times New Roman" w:hAnsi="Times New Roman" w:cs="Times New Roman"/>
          <w:sz w:val="20"/>
          <w:szCs w:val="20"/>
        </w:rPr>
      </w:pPr>
      <w:r w:rsidRPr="00C17BC9">
        <w:rPr>
          <w:rFonts w:ascii="Times New Roman" w:hAnsi="Times New Roman" w:cs="Times New Roman"/>
          <w:sz w:val="20"/>
          <w:szCs w:val="20"/>
        </w:rPr>
        <w:t>1 priedas</w:t>
      </w:r>
    </w:p>
    <w:p w14:paraId="7FB9BC0F" w14:textId="1A2195E5" w:rsidR="00C17BC9" w:rsidRDefault="00C17BC9" w:rsidP="00371196">
      <w:pPr>
        <w:jc w:val="center"/>
        <w:rPr>
          <w:rFonts w:ascii="Times New Roman" w:hAnsi="Times New Roman" w:cs="Times New Roman"/>
          <w:b/>
          <w:bCs/>
        </w:rPr>
      </w:pPr>
      <w:r>
        <w:rPr>
          <w:rFonts w:ascii="Times New Roman" w:hAnsi="Times New Roman" w:cs="Times New Roman"/>
          <w:b/>
          <w:bCs/>
        </w:rPr>
        <w:t>STERILIZAVIMO PRIEMONIŲ PIRKIMO</w:t>
      </w:r>
    </w:p>
    <w:p w14:paraId="3F12CCE5" w14:textId="77777777" w:rsidR="00C17BC9" w:rsidRDefault="00C17BC9" w:rsidP="00C17BC9">
      <w:pPr>
        <w:jc w:val="center"/>
        <w:rPr>
          <w:rFonts w:ascii="Times New Roman" w:hAnsi="Times New Roman" w:cs="Times New Roman"/>
          <w:b/>
          <w:bCs/>
        </w:rPr>
      </w:pPr>
      <w:r w:rsidRPr="004B55C1">
        <w:rPr>
          <w:rFonts w:ascii="Times New Roman" w:hAnsi="Times New Roman" w:cs="Times New Roman"/>
          <w:b/>
          <w:bCs/>
        </w:rPr>
        <w:t>TECHNINĖ SPECIFIKACIJA</w:t>
      </w:r>
    </w:p>
    <w:p w14:paraId="2C3C9E61" w14:textId="6BBB5EF0" w:rsidR="00C17BC9" w:rsidRPr="00F01B73" w:rsidRDefault="00C17BC9" w:rsidP="00C17BC9">
      <w:pPr>
        <w:pStyle w:val="Betarp"/>
        <w:jc w:val="both"/>
        <w:rPr>
          <w:rFonts w:eastAsia="Calibri"/>
          <w:sz w:val="22"/>
          <w:szCs w:val="22"/>
        </w:rPr>
      </w:pPr>
      <w:r w:rsidRPr="00812BB9">
        <w:rPr>
          <w:rFonts w:eastAsia="Calibri"/>
          <w:b/>
          <w:bCs/>
          <w:sz w:val="22"/>
          <w:szCs w:val="22"/>
        </w:rPr>
        <w:t>1.</w:t>
      </w:r>
      <w:r w:rsidRPr="00F01B73">
        <w:rPr>
          <w:rFonts w:eastAsia="Calibri"/>
          <w:sz w:val="22"/>
          <w:szCs w:val="22"/>
        </w:rPr>
        <w:t xml:space="preserve"> Prekės turi būti naujos, nenaudotos. </w:t>
      </w:r>
    </w:p>
    <w:p w14:paraId="2C94A749" w14:textId="0E360C9C" w:rsidR="00C17BC9" w:rsidRPr="00F01B73" w:rsidRDefault="00C17BC9" w:rsidP="00C17BC9">
      <w:pPr>
        <w:pStyle w:val="Betarp"/>
        <w:jc w:val="both"/>
        <w:rPr>
          <w:rFonts w:eastAsia="Calibri"/>
          <w:sz w:val="22"/>
          <w:szCs w:val="22"/>
        </w:rPr>
      </w:pPr>
      <w:r w:rsidRPr="00F01B73">
        <w:rPr>
          <w:rFonts w:eastAsia="Calibri"/>
          <w:b/>
          <w:sz w:val="22"/>
          <w:szCs w:val="22"/>
        </w:rPr>
        <w:t>2. Tiekėjas kartu su Prekėmis turi pateikti dokumentus:</w:t>
      </w:r>
      <w:r>
        <w:rPr>
          <w:rFonts w:eastAsia="Calibri"/>
          <w:b/>
          <w:sz w:val="22"/>
          <w:szCs w:val="22"/>
        </w:rPr>
        <w:t xml:space="preserve"> </w:t>
      </w:r>
      <w:r w:rsidRPr="00812BB9">
        <w:rPr>
          <w:rFonts w:eastAsia="Calibri"/>
          <w:bCs/>
          <w:sz w:val="22"/>
          <w:szCs w:val="22"/>
        </w:rPr>
        <w:t xml:space="preserve">Prekių naudojimo ir/ar priežiūros instrukcija lietuvių kalba, kad būtų užtikrintas tinkamas Prekių naudojimas, atitinkantis technines charakteristikas, nurodytas Prekių gamintojo dokumentacijoje ir kituose tiekėjo pateiktuose dokumentuose. </w:t>
      </w:r>
    </w:p>
    <w:p w14:paraId="5DE27043"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b/>
          <w:bCs/>
          <w:sz w:val="22"/>
          <w:szCs w:val="22"/>
          <w:u w:val="single"/>
        </w:rPr>
      </w:pPr>
      <w:r w:rsidRPr="00C17BC9">
        <w:rPr>
          <w:rFonts w:ascii="Times New Roman" w:eastAsia="Calibri" w:hAnsi="Times New Roman" w:cs="Times New Roman"/>
          <w:b/>
          <w:bCs/>
          <w:sz w:val="22"/>
          <w:szCs w:val="22"/>
          <w:u w:val="single"/>
        </w:rPr>
        <w:t>3. Kartu su pasiūlymu tiekėjas turi pateikti:</w:t>
      </w:r>
    </w:p>
    <w:p w14:paraId="52F9A4E3"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3.1. Paskelbtosios (notifikuotos) įstaigos išduotą CE sertifikatą arba siūlomų prekių gamintojų CE atitikties deklaraciją, arba lygiaverčius dokumentus, patvirtinančius, kad siūloma prekė atitinka Europos Sąjungos direktyvoje MDR 2017/745 „Dėl medicinos prietaisų“ / 2017-04-05 Europos parlamento ir Tarybos reglamente 2017/745 dėl medicinos priemonių nustatytus reikalavimus, skaitmenines kopijas originalo ir lietuvių kalba.</w:t>
      </w:r>
    </w:p>
    <w:p w14:paraId="4E377D8B"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3.2. Tiekėjas turi pateikti pasiūlyme nurodytų parametrų teisingumą įrodančius Prekės gamintojo (toliau – gamintojo) dokumentus (katalogą, brošiūrą ar kitą originalų gamintojo dokumentą, kuriame yra aiškiai išdėstyta informacija, kuri patvirtina siūlomo produkto atitikimą pirkimo objektui keliamiems reikalavimams (siūlomo pirkimo objekto iliustracija / aprašymas / kataloginis numeris / gamintojo patvirtinimas) originalo, o reikalaujamų parametrų – ir lietuvių kalbomis (tais atvejais, kai parametrų teisingumą įrodančių gamintojo dokumentų originalo kalba yra anglų kalba, pateikti vertimus į lietuvių kalbą kartu su pasiūlymu nėra privaloma, tačiau tokie vertimai turės būti pateikti viešojo pirkimo komisijai pareikalavus per 5 darbo dienas). Originaliame gamintojo dokumente privalo būti atžyma, kurį techninės specifikacijos lentelės parametrą patvirtina nurodytas parametras. Pateikiamos skaitmeninės dokumentų kopijos.</w:t>
      </w:r>
    </w:p>
    <w:p w14:paraId="41D8189C" w14:textId="77777777"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Tuo atveju, jeigu pateiktoje gamintojo dokumentacijoje nėra visos reikalaujamos Prekės charakteristikas patvirtinančios informacijos, tiekėjas privalo pateikti gamintojo arba jo įgalioto atstovo (tiekėjo deklaracija nėra lygiavertis dokumentas) raštiškus patvirtinimus (Prekės gamintojo atitikties deklaraciją/eksploatacinių savybių deklaraciją) ar kitus atitiktį reikalavimams įrodančius dokumentus (informaciją), kad perkančioji organizacija galėtų įsitikinti siūlomos Prekės atitiktimi nustatytiems reikalavimams. Pateikiamos skaitmeninės dokumentų kopijos.</w:t>
      </w:r>
    </w:p>
    <w:p w14:paraId="6F3B3C07" w14:textId="7BD179EA" w:rsidR="00C17BC9" w:rsidRPr="00C17BC9" w:rsidRDefault="00C17BC9" w:rsidP="00C17BC9">
      <w:pPr>
        <w:widowControl w:val="0"/>
        <w:tabs>
          <w:tab w:val="left" w:pos="-142"/>
        </w:tabs>
        <w:autoSpaceDE w:val="0"/>
        <w:spacing w:after="0" w:line="240" w:lineRule="auto"/>
        <w:ind w:right="-40"/>
        <w:jc w:val="both"/>
        <w:rPr>
          <w:rFonts w:ascii="Times New Roman" w:eastAsia="Calibri" w:hAnsi="Times New Roman" w:cs="Times New Roman"/>
          <w:sz w:val="22"/>
          <w:szCs w:val="22"/>
        </w:rPr>
      </w:pPr>
      <w:r w:rsidRPr="00C17BC9">
        <w:rPr>
          <w:rFonts w:ascii="Times New Roman" w:eastAsia="Calibri" w:hAnsi="Times New Roman" w:cs="Times New Roman"/>
          <w:sz w:val="22"/>
          <w:szCs w:val="22"/>
        </w:rPr>
        <w:t>4. Pirkimas skaidomas į 6 atskiras pirkimo objekto dalis.</w:t>
      </w:r>
    </w:p>
    <w:p w14:paraId="4E7AD73F" w14:textId="77777777" w:rsidR="00C17BC9" w:rsidRPr="00C17BC9" w:rsidRDefault="00C17BC9" w:rsidP="00C17BC9">
      <w:pPr>
        <w:pStyle w:val="Pagrindinistekstas"/>
        <w:ind w:firstLine="426"/>
        <w:jc w:val="both"/>
        <w:rPr>
          <w:rFonts w:ascii="Times New Roman" w:hAnsi="Times New Roman" w:cs="Times New Roman"/>
          <w:b/>
          <w:bCs/>
          <w:sz w:val="22"/>
          <w:szCs w:val="22"/>
        </w:rPr>
      </w:pPr>
      <w:r w:rsidRPr="00C17BC9">
        <w:rPr>
          <w:rFonts w:ascii="Times New Roman" w:hAnsi="Times New Roman" w:cs="Times New Roman"/>
          <w:b/>
          <w:bCs/>
          <w:sz w:val="22"/>
          <w:szCs w:val="22"/>
        </w:rPr>
        <w:t>Siūlomas pirkimo objektas atitinka pirkimo dokumentuose nurodytus reikalavimus ir jo savybės yra tokios:</w:t>
      </w:r>
    </w:p>
    <w:tbl>
      <w:tblPr>
        <w:tblStyle w:val="Lentelstinklelis"/>
        <w:tblW w:w="0" w:type="auto"/>
        <w:tblLook w:val="04A0" w:firstRow="1" w:lastRow="0" w:firstColumn="1" w:lastColumn="0" w:noHBand="0" w:noVBand="1"/>
      </w:tblPr>
      <w:tblGrid>
        <w:gridCol w:w="917"/>
        <w:gridCol w:w="1618"/>
        <w:gridCol w:w="5009"/>
        <w:gridCol w:w="2367"/>
      </w:tblGrid>
      <w:tr w:rsidR="004B55C1" w:rsidRPr="004B55C1" w14:paraId="58834236" w14:textId="77777777" w:rsidTr="006142F9">
        <w:tc>
          <w:tcPr>
            <w:tcW w:w="917" w:type="dxa"/>
          </w:tcPr>
          <w:p w14:paraId="500F056D" w14:textId="45F3FC8B" w:rsidR="00CD2114" w:rsidRPr="004B55C1" w:rsidRDefault="00CD2114" w:rsidP="00CD2114">
            <w:pPr>
              <w:jc w:val="center"/>
              <w:rPr>
                <w:rFonts w:ascii="Times New Roman" w:hAnsi="Times New Roman" w:cs="Times New Roman"/>
                <w:b/>
                <w:bCs/>
                <w:sz w:val="20"/>
                <w:szCs w:val="20"/>
              </w:rPr>
            </w:pPr>
            <w:r w:rsidRPr="004B55C1">
              <w:rPr>
                <w:rFonts w:ascii="Times New Roman" w:hAnsi="Times New Roman" w:cs="Times New Roman"/>
                <w:b/>
                <w:bCs/>
                <w:sz w:val="20"/>
                <w:szCs w:val="20"/>
              </w:rPr>
              <w:t>Pirkimo dalies numeris</w:t>
            </w:r>
          </w:p>
        </w:tc>
        <w:tc>
          <w:tcPr>
            <w:tcW w:w="1618" w:type="dxa"/>
          </w:tcPr>
          <w:p w14:paraId="6B500801" w14:textId="3C2C4B7F" w:rsidR="00CD2114" w:rsidRPr="004B55C1" w:rsidRDefault="00CD2114" w:rsidP="00CD2114">
            <w:pPr>
              <w:jc w:val="center"/>
              <w:rPr>
                <w:rFonts w:ascii="Times New Roman" w:hAnsi="Times New Roman" w:cs="Times New Roman"/>
                <w:b/>
                <w:bCs/>
                <w:sz w:val="20"/>
                <w:szCs w:val="20"/>
              </w:rPr>
            </w:pPr>
            <w:r w:rsidRPr="004B55C1">
              <w:rPr>
                <w:rFonts w:ascii="Times New Roman" w:hAnsi="Times New Roman" w:cs="Times New Roman"/>
                <w:b/>
                <w:bCs/>
                <w:sz w:val="20"/>
                <w:szCs w:val="20"/>
              </w:rPr>
              <w:t>Pirkimo dalies pavadinimas</w:t>
            </w:r>
          </w:p>
        </w:tc>
        <w:tc>
          <w:tcPr>
            <w:tcW w:w="5009" w:type="dxa"/>
          </w:tcPr>
          <w:p w14:paraId="784FED4B" w14:textId="3E8FFC2A" w:rsidR="00CD2114" w:rsidRPr="004B55C1" w:rsidRDefault="00CD2114" w:rsidP="00CD2114">
            <w:pPr>
              <w:jc w:val="center"/>
              <w:rPr>
                <w:rFonts w:ascii="Times New Roman" w:eastAsia="Times New Roman" w:hAnsi="Times New Roman" w:cs="Times New Roman"/>
                <w:kern w:val="0"/>
                <w:sz w:val="20"/>
                <w:szCs w:val="20"/>
                <w14:ligatures w14:val="none"/>
              </w:rPr>
            </w:pPr>
            <w:r w:rsidRPr="004B55C1">
              <w:rPr>
                <w:rFonts w:ascii="Times New Roman" w:hAnsi="Times New Roman"/>
                <w:b/>
                <w:bCs/>
                <w:sz w:val="20"/>
                <w:szCs w:val="20"/>
              </w:rPr>
              <w:t>Būtinos charakteristikos ir reikalavimai</w:t>
            </w:r>
          </w:p>
        </w:tc>
        <w:tc>
          <w:tcPr>
            <w:tcW w:w="2367" w:type="dxa"/>
          </w:tcPr>
          <w:p w14:paraId="2D4F5BD8" w14:textId="006BE30F" w:rsidR="00CD2114" w:rsidRPr="004B55C1" w:rsidRDefault="00C17BC9" w:rsidP="00CD2114">
            <w:pPr>
              <w:jc w:val="center"/>
              <w:rPr>
                <w:rFonts w:ascii="Times New Roman" w:hAnsi="Times New Roman" w:cs="Times New Roman"/>
                <w:b/>
                <w:bCs/>
                <w:sz w:val="20"/>
                <w:szCs w:val="20"/>
              </w:rPr>
            </w:pPr>
            <w:r>
              <w:rPr>
                <w:rFonts w:ascii="Times New Roman" w:hAnsi="Times New Roman" w:cs="Times New Roman"/>
                <w:b/>
                <w:bCs/>
                <w:sz w:val="20"/>
                <w:szCs w:val="20"/>
              </w:rPr>
              <w:t>Pastabos dėl techninės specifikacijos reikalavimų</w:t>
            </w:r>
          </w:p>
        </w:tc>
      </w:tr>
      <w:tr w:rsidR="004B55C1" w:rsidRPr="004B55C1" w14:paraId="3D157DF1" w14:textId="77777777" w:rsidTr="006142F9">
        <w:tc>
          <w:tcPr>
            <w:tcW w:w="917" w:type="dxa"/>
            <w:vMerge w:val="restart"/>
          </w:tcPr>
          <w:p w14:paraId="6C3F9DC1" w14:textId="407E2C28" w:rsidR="00356D8F" w:rsidRPr="00B33942" w:rsidRDefault="00356D8F" w:rsidP="008F3E2B">
            <w:pPr>
              <w:jc w:val="center"/>
              <w:rPr>
                <w:rFonts w:ascii="Times New Roman" w:hAnsi="Times New Roman" w:cs="Times New Roman"/>
                <w:b/>
                <w:bCs/>
                <w:sz w:val="20"/>
                <w:szCs w:val="20"/>
              </w:rPr>
            </w:pPr>
            <w:r w:rsidRPr="00B33942">
              <w:rPr>
                <w:rFonts w:ascii="Times New Roman" w:hAnsi="Times New Roman" w:cs="Times New Roman"/>
                <w:b/>
                <w:bCs/>
                <w:sz w:val="20"/>
                <w:szCs w:val="20"/>
              </w:rPr>
              <w:t>1.</w:t>
            </w:r>
          </w:p>
        </w:tc>
        <w:tc>
          <w:tcPr>
            <w:tcW w:w="1618" w:type="dxa"/>
            <w:vMerge w:val="restart"/>
          </w:tcPr>
          <w:p w14:paraId="5F93E966" w14:textId="5540EEA6" w:rsidR="008F3E2B" w:rsidRPr="00B33942" w:rsidRDefault="00356D8F" w:rsidP="008F3E2B">
            <w:pPr>
              <w:rPr>
                <w:rFonts w:ascii="Times New Roman" w:hAnsi="Times New Roman" w:cs="Times New Roman"/>
                <w:b/>
                <w:bCs/>
                <w:sz w:val="20"/>
                <w:szCs w:val="20"/>
              </w:rPr>
            </w:pPr>
            <w:r w:rsidRPr="00B33942">
              <w:rPr>
                <w:rFonts w:ascii="Times New Roman" w:hAnsi="Times New Roman" w:cs="Times New Roman"/>
                <w:b/>
                <w:bCs/>
                <w:sz w:val="20"/>
                <w:szCs w:val="20"/>
              </w:rPr>
              <w:t>Užlydomos sterilizavimo juostos</w:t>
            </w:r>
          </w:p>
        </w:tc>
        <w:tc>
          <w:tcPr>
            <w:tcW w:w="5009" w:type="dxa"/>
          </w:tcPr>
          <w:p w14:paraId="486DEAA9" w14:textId="5F186BF5" w:rsidR="00356D8F" w:rsidRPr="004B55C1" w:rsidRDefault="00356D8F" w:rsidP="0085243E">
            <w:pPr>
              <w:jc w:val="both"/>
              <w:rPr>
                <w:rFonts w:ascii="Times New Roman" w:hAnsi="Times New Roman" w:cs="Times New Roman"/>
                <w:sz w:val="20"/>
                <w:szCs w:val="20"/>
              </w:rPr>
            </w:pPr>
            <w:r w:rsidRPr="004B55C1">
              <w:rPr>
                <w:rFonts w:ascii="Times New Roman" w:hAnsi="Times New Roman" w:cs="Times New Roman"/>
                <w:sz w:val="20"/>
                <w:szCs w:val="20"/>
              </w:rPr>
              <w:t>Užlydomos popieriaus plastiko juostos skirtos sterilizuojamų pakuočių formavimui ir gaminių (garu, EO) sterilizacijai;</w:t>
            </w:r>
          </w:p>
        </w:tc>
        <w:tc>
          <w:tcPr>
            <w:tcW w:w="2367" w:type="dxa"/>
          </w:tcPr>
          <w:p w14:paraId="3BD031DB" w14:textId="77777777" w:rsidR="00356D8F" w:rsidRPr="004B55C1" w:rsidRDefault="00356D8F">
            <w:pPr>
              <w:rPr>
                <w:rFonts w:ascii="Times New Roman" w:hAnsi="Times New Roman" w:cs="Times New Roman"/>
                <w:sz w:val="22"/>
                <w:szCs w:val="22"/>
              </w:rPr>
            </w:pPr>
          </w:p>
        </w:tc>
      </w:tr>
      <w:tr w:rsidR="004B55C1" w:rsidRPr="004B55C1" w14:paraId="45D11467" w14:textId="77777777" w:rsidTr="006142F9">
        <w:tc>
          <w:tcPr>
            <w:tcW w:w="917" w:type="dxa"/>
            <w:vMerge/>
          </w:tcPr>
          <w:p w14:paraId="7C8D6927" w14:textId="77777777" w:rsidR="00356D8F" w:rsidRPr="004B55C1" w:rsidRDefault="00356D8F">
            <w:pPr>
              <w:rPr>
                <w:rFonts w:ascii="Times New Roman" w:hAnsi="Times New Roman" w:cs="Times New Roman"/>
                <w:sz w:val="22"/>
                <w:szCs w:val="22"/>
              </w:rPr>
            </w:pPr>
          </w:p>
        </w:tc>
        <w:tc>
          <w:tcPr>
            <w:tcW w:w="1618" w:type="dxa"/>
            <w:vMerge/>
          </w:tcPr>
          <w:p w14:paraId="5807FEDE" w14:textId="2AC21DAE" w:rsidR="00356D8F" w:rsidRPr="004B55C1" w:rsidRDefault="00356D8F">
            <w:pPr>
              <w:rPr>
                <w:rFonts w:ascii="Times New Roman" w:hAnsi="Times New Roman" w:cs="Times New Roman"/>
                <w:sz w:val="22"/>
                <w:szCs w:val="22"/>
              </w:rPr>
            </w:pPr>
          </w:p>
        </w:tc>
        <w:tc>
          <w:tcPr>
            <w:tcW w:w="5009" w:type="dxa"/>
          </w:tcPr>
          <w:p w14:paraId="45C974AC" w14:textId="21F7C432" w:rsidR="00356D8F" w:rsidRPr="004B55C1" w:rsidRDefault="00356D8F" w:rsidP="0085243E">
            <w:pPr>
              <w:jc w:val="both"/>
              <w:rPr>
                <w:rFonts w:ascii="Times New Roman" w:hAnsi="Times New Roman" w:cs="Times New Roman"/>
                <w:sz w:val="20"/>
                <w:szCs w:val="20"/>
              </w:rPr>
            </w:pPr>
            <w:r w:rsidRPr="004B55C1">
              <w:rPr>
                <w:rFonts w:ascii="Times New Roman" w:eastAsia="Times New Roman" w:hAnsi="Times New Roman" w:cs="Times New Roman"/>
                <w:kern w:val="0"/>
                <w:sz w:val="20"/>
                <w:szCs w:val="20"/>
                <w14:ligatures w14:val="none"/>
              </w:rPr>
              <w:t>S</w:t>
            </w:r>
            <w:r w:rsidRPr="00D317B8">
              <w:rPr>
                <w:rFonts w:ascii="Times New Roman" w:eastAsia="Times New Roman" w:hAnsi="Times New Roman" w:cs="Times New Roman"/>
                <w:kern w:val="0"/>
                <w:sz w:val="20"/>
                <w:szCs w:val="20"/>
                <w14:ligatures w14:val="none"/>
              </w:rPr>
              <w:t>truktūra</w:t>
            </w:r>
            <w:r w:rsidRPr="004B55C1">
              <w:rPr>
                <w:rFonts w:ascii="Times New Roman" w:eastAsia="Times New Roman" w:hAnsi="Times New Roman" w:cs="Times New Roman"/>
                <w:kern w:val="0"/>
                <w:sz w:val="20"/>
                <w:szCs w:val="20"/>
                <w14:ligatures w14:val="none"/>
              </w:rPr>
              <w:t xml:space="preserve"> </w:t>
            </w:r>
            <w:r w:rsidRPr="00D317B8">
              <w:rPr>
                <w:rFonts w:ascii="Times New Roman" w:eastAsia="Times New Roman" w:hAnsi="Times New Roman" w:cs="Times New Roman"/>
                <w:kern w:val="0"/>
                <w:sz w:val="20"/>
                <w:szCs w:val="20"/>
                <w14:ligatures w14:val="none"/>
              </w:rPr>
              <w:t>– vienas sluoksnis popierinis, kurio tankis ne mažesnis kaip 7</w:t>
            </w:r>
            <w:r w:rsidRPr="004B55C1">
              <w:rPr>
                <w:rFonts w:ascii="Times New Roman" w:eastAsia="Times New Roman" w:hAnsi="Times New Roman" w:cs="Times New Roman"/>
                <w:kern w:val="0"/>
                <w:sz w:val="20"/>
                <w:szCs w:val="20"/>
                <w14:ligatures w14:val="none"/>
              </w:rPr>
              <w:t>0</w:t>
            </w:r>
            <w:r w:rsidRPr="00D317B8">
              <w:rPr>
                <w:rFonts w:ascii="Times New Roman" w:eastAsia="Times New Roman" w:hAnsi="Times New Roman" w:cs="Times New Roman"/>
                <w:kern w:val="0"/>
                <w:sz w:val="20"/>
                <w:szCs w:val="20"/>
                <w14:ligatures w14:val="none"/>
              </w:rPr>
              <w:t xml:space="preserve"> g/m²; kitas – plastikinis, t.</w:t>
            </w:r>
            <w:r w:rsidR="008F3E2B" w:rsidRPr="004B55C1">
              <w:rPr>
                <w:rFonts w:ascii="Times New Roman" w:eastAsia="Times New Roman" w:hAnsi="Times New Roman" w:cs="Times New Roman"/>
                <w:kern w:val="0"/>
                <w:sz w:val="20"/>
                <w:szCs w:val="20"/>
                <w14:ligatures w14:val="none"/>
              </w:rPr>
              <w:t xml:space="preserve"> </w:t>
            </w:r>
            <w:r w:rsidRPr="00D317B8">
              <w:rPr>
                <w:rFonts w:ascii="Times New Roman" w:eastAsia="Times New Roman" w:hAnsi="Times New Roman" w:cs="Times New Roman"/>
                <w:kern w:val="0"/>
                <w:sz w:val="20"/>
                <w:szCs w:val="20"/>
                <w14:ligatures w14:val="none"/>
              </w:rPr>
              <w:t>y</w:t>
            </w:r>
            <w:r w:rsidR="008F3E2B" w:rsidRPr="004B55C1">
              <w:rPr>
                <w:rFonts w:ascii="Times New Roman" w:eastAsia="Times New Roman" w:hAnsi="Times New Roman" w:cs="Times New Roman"/>
                <w:kern w:val="0"/>
                <w:sz w:val="20"/>
                <w:szCs w:val="20"/>
                <w14:ligatures w14:val="none"/>
              </w:rPr>
              <w:t>.</w:t>
            </w:r>
            <w:r w:rsidRPr="00D317B8">
              <w:rPr>
                <w:rFonts w:ascii="Times New Roman" w:eastAsia="Times New Roman" w:hAnsi="Times New Roman" w:cs="Times New Roman"/>
                <w:kern w:val="0"/>
                <w:sz w:val="20"/>
                <w:szCs w:val="20"/>
                <w14:ligatures w14:val="none"/>
              </w:rPr>
              <w:t xml:space="preserve"> skaidri plėvelė, sudaryta iš poliesterio (PET) ir polipropileno (PP) kombinacijos, kurios storis 56µ±2µ</w:t>
            </w:r>
            <w:r w:rsidRPr="004B55C1">
              <w:rPr>
                <w:rFonts w:ascii="Times New Roman" w:eastAsia="Times New Roman" w:hAnsi="Times New Roman" w:cs="Times New Roman"/>
                <w:kern w:val="0"/>
                <w:sz w:val="20"/>
                <w:szCs w:val="20"/>
                <w14:ligatures w14:val="none"/>
              </w:rPr>
              <w:t>;</w:t>
            </w:r>
          </w:p>
        </w:tc>
        <w:tc>
          <w:tcPr>
            <w:tcW w:w="2367" w:type="dxa"/>
          </w:tcPr>
          <w:p w14:paraId="5C8DC525" w14:textId="77777777" w:rsidR="00356D8F" w:rsidRPr="004B55C1" w:rsidRDefault="00356D8F">
            <w:pPr>
              <w:rPr>
                <w:rFonts w:ascii="Times New Roman" w:hAnsi="Times New Roman" w:cs="Times New Roman"/>
                <w:sz w:val="22"/>
                <w:szCs w:val="22"/>
              </w:rPr>
            </w:pPr>
          </w:p>
        </w:tc>
      </w:tr>
      <w:tr w:rsidR="004B55C1" w:rsidRPr="004B55C1" w14:paraId="53E9B26A" w14:textId="77777777" w:rsidTr="006142F9">
        <w:tc>
          <w:tcPr>
            <w:tcW w:w="917" w:type="dxa"/>
            <w:vMerge/>
          </w:tcPr>
          <w:p w14:paraId="010885D8" w14:textId="77777777" w:rsidR="00356D8F" w:rsidRPr="004B55C1" w:rsidRDefault="00356D8F">
            <w:pPr>
              <w:rPr>
                <w:rFonts w:ascii="Times New Roman" w:hAnsi="Times New Roman" w:cs="Times New Roman"/>
                <w:sz w:val="22"/>
                <w:szCs w:val="22"/>
              </w:rPr>
            </w:pPr>
          </w:p>
        </w:tc>
        <w:tc>
          <w:tcPr>
            <w:tcW w:w="1618" w:type="dxa"/>
            <w:vMerge/>
          </w:tcPr>
          <w:p w14:paraId="3F035B74" w14:textId="77777777" w:rsidR="00356D8F" w:rsidRPr="004B55C1" w:rsidRDefault="00356D8F">
            <w:pPr>
              <w:rPr>
                <w:rFonts w:ascii="Times New Roman" w:hAnsi="Times New Roman" w:cs="Times New Roman"/>
                <w:sz w:val="22"/>
                <w:szCs w:val="22"/>
              </w:rPr>
            </w:pPr>
          </w:p>
        </w:tc>
        <w:tc>
          <w:tcPr>
            <w:tcW w:w="5009" w:type="dxa"/>
          </w:tcPr>
          <w:p w14:paraId="7ED83C84" w14:textId="4818DD8E" w:rsidR="00356D8F" w:rsidRPr="004B55C1" w:rsidRDefault="00356D8F"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Juostos turi turėti 2 (1 tipo) indikatorius: garų ir EO</w:t>
            </w:r>
            <w:r w:rsidRPr="004B55C1">
              <w:rPr>
                <w:rFonts w:ascii="Times New Roman" w:eastAsia="Times New Roman" w:hAnsi="Times New Roman" w:cs="Times New Roman"/>
                <w:kern w:val="0"/>
                <w:sz w:val="20"/>
                <w:szCs w:val="20"/>
                <w14:ligatures w14:val="none"/>
              </w:rPr>
              <w:t>;</w:t>
            </w:r>
          </w:p>
        </w:tc>
        <w:tc>
          <w:tcPr>
            <w:tcW w:w="2367" w:type="dxa"/>
          </w:tcPr>
          <w:p w14:paraId="48969547" w14:textId="77777777" w:rsidR="00356D8F" w:rsidRPr="004B55C1" w:rsidRDefault="00356D8F">
            <w:pPr>
              <w:rPr>
                <w:rFonts w:ascii="Times New Roman" w:hAnsi="Times New Roman" w:cs="Times New Roman"/>
                <w:sz w:val="22"/>
                <w:szCs w:val="22"/>
              </w:rPr>
            </w:pPr>
          </w:p>
        </w:tc>
      </w:tr>
      <w:tr w:rsidR="004B55C1" w:rsidRPr="004B55C1" w14:paraId="774A859A" w14:textId="77777777" w:rsidTr="006142F9">
        <w:tc>
          <w:tcPr>
            <w:tcW w:w="917" w:type="dxa"/>
            <w:vMerge/>
          </w:tcPr>
          <w:p w14:paraId="6E206390" w14:textId="77777777" w:rsidR="00356D8F" w:rsidRPr="004B55C1" w:rsidRDefault="00356D8F" w:rsidP="00356D8F">
            <w:pPr>
              <w:rPr>
                <w:rFonts w:ascii="Times New Roman" w:hAnsi="Times New Roman" w:cs="Times New Roman"/>
                <w:sz w:val="22"/>
                <w:szCs w:val="22"/>
              </w:rPr>
            </w:pPr>
          </w:p>
        </w:tc>
        <w:tc>
          <w:tcPr>
            <w:tcW w:w="1618" w:type="dxa"/>
            <w:vMerge/>
          </w:tcPr>
          <w:p w14:paraId="6B98903C" w14:textId="77777777" w:rsidR="00356D8F" w:rsidRPr="004B55C1" w:rsidRDefault="00356D8F" w:rsidP="00356D8F">
            <w:pPr>
              <w:rPr>
                <w:rFonts w:ascii="Times New Roman" w:hAnsi="Times New Roman" w:cs="Times New Roman"/>
                <w:sz w:val="22"/>
                <w:szCs w:val="22"/>
              </w:rPr>
            </w:pPr>
          </w:p>
        </w:tc>
        <w:tc>
          <w:tcPr>
            <w:tcW w:w="5009" w:type="dxa"/>
          </w:tcPr>
          <w:p w14:paraId="56E230A0" w14:textId="7CF86ADF" w:rsidR="00356D8F" w:rsidRPr="004B55C1" w:rsidRDefault="00356D8F" w:rsidP="0085243E">
            <w:pPr>
              <w:jc w:val="both"/>
              <w:rPr>
                <w:rFonts w:ascii="Times New Roman" w:hAnsi="Times New Roman" w:cs="Times New Roman"/>
                <w:sz w:val="20"/>
                <w:szCs w:val="20"/>
              </w:rPr>
            </w:pPr>
            <w:r w:rsidRPr="004B55C1">
              <w:rPr>
                <w:rFonts w:ascii="Times New Roman" w:hAnsi="Times New Roman" w:cs="Times New Roman"/>
                <w:sz w:val="20"/>
                <w:szCs w:val="20"/>
              </w:rPr>
              <w:t>Ant juostų turi būti nurodytas tikslus indikatoriaus spalvų pasikeitimas žodžiais arba spalvos etalonas;</w:t>
            </w:r>
          </w:p>
        </w:tc>
        <w:tc>
          <w:tcPr>
            <w:tcW w:w="2367" w:type="dxa"/>
          </w:tcPr>
          <w:p w14:paraId="3E705A71" w14:textId="77777777" w:rsidR="00356D8F" w:rsidRPr="004B55C1" w:rsidRDefault="00356D8F" w:rsidP="00356D8F">
            <w:pPr>
              <w:rPr>
                <w:rFonts w:ascii="Times New Roman" w:hAnsi="Times New Roman" w:cs="Times New Roman"/>
                <w:sz w:val="22"/>
                <w:szCs w:val="22"/>
              </w:rPr>
            </w:pPr>
          </w:p>
        </w:tc>
      </w:tr>
      <w:tr w:rsidR="004B55C1" w:rsidRPr="004B55C1" w14:paraId="2BBA95DE" w14:textId="77777777" w:rsidTr="006142F9">
        <w:tc>
          <w:tcPr>
            <w:tcW w:w="917" w:type="dxa"/>
            <w:vMerge/>
          </w:tcPr>
          <w:p w14:paraId="36FD2609" w14:textId="77777777" w:rsidR="00356D8F" w:rsidRPr="004B55C1" w:rsidRDefault="00356D8F" w:rsidP="00356D8F">
            <w:pPr>
              <w:rPr>
                <w:rFonts w:ascii="Times New Roman" w:hAnsi="Times New Roman" w:cs="Times New Roman"/>
                <w:sz w:val="22"/>
                <w:szCs w:val="22"/>
              </w:rPr>
            </w:pPr>
          </w:p>
        </w:tc>
        <w:tc>
          <w:tcPr>
            <w:tcW w:w="1618" w:type="dxa"/>
            <w:vMerge/>
          </w:tcPr>
          <w:p w14:paraId="28A8FCEA" w14:textId="77777777" w:rsidR="00356D8F" w:rsidRPr="004B55C1" w:rsidRDefault="00356D8F" w:rsidP="00356D8F">
            <w:pPr>
              <w:rPr>
                <w:rFonts w:ascii="Times New Roman" w:hAnsi="Times New Roman" w:cs="Times New Roman"/>
                <w:sz w:val="22"/>
                <w:szCs w:val="22"/>
              </w:rPr>
            </w:pPr>
          </w:p>
        </w:tc>
        <w:tc>
          <w:tcPr>
            <w:tcW w:w="5009" w:type="dxa"/>
          </w:tcPr>
          <w:p w14:paraId="75FB6815" w14:textId="169B31C5" w:rsidR="00356D8F" w:rsidRPr="004B55C1" w:rsidRDefault="00356D8F"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Juostos turi atitikti ISO 11607-1</w:t>
            </w:r>
            <w:r w:rsidRPr="004B55C1">
              <w:rPr>
                <w:rFonts w:ascii="Times New Roman" w:eastAsia="Times New Roman" w:hAnsi="Times New Roman" w:cs="Times New Roman"/>
                <w:kern w:val="0"/>
                <w:sz w:val="20"/>
                <w:szCs w:val="20"/>
                <w14:ligatures w14:val="none"/>
              </w:rPr>
              <w:t xml:space="preserve"> </w:t>
            </w:r>
            <w:r w:rsidR="00431B32" w:rsidRPr="00431B32">
              <w:rPr>
                <w:rFonts w:ascii="Times New Roman" w:hAnsi="Times New Roman" w:cs="Times New Roman"/>
                <w:sz w:val="20"/>
                <w:szCs w:val="20"/>
              </w:rPr>
              <w:t>(arba lygiaverčio)</w:t>
            </w:r>
            <w:r w:rsidR="00431B32">
              <w:rPr>
                <w:sz w:val="20"/>
                <w:szCs w:val="20"/>
              </w:rPr>
              <w:t xml:space="preserve"> </w:t>
            </w:r>
            <w:r w:rsidRPr="004B55C1">
              <w:rPr>
                <w:rFonts w:ascii="Times New Roman" w:eastAsia="Times New Roman" w:hAnsi="Times New Roman" w:cs="Times New Roman"/>
                <w:kern w:val="0"/>
                <w:sz w:val="20"/>
                <w:szCs w:val="20"/>
                <w14:ligatures w14:val="none"/>
              </w:rPr>
              <w:t>standarto reikalavimus;</w:t>
            </w:r>
          </w:p>
        </w:tc>
        <w:tc>
          <w:tcPr>
            <w:tcW w:w="2367" w:type="dxa"/>
          </w:tcPr>
          <w:p w14:paraId="48D4EDFB" w14:textId="77777777" w:rsidR="00356D8F" w:rsidRPr="004B55C1" w:rsidRDefault="00356D8F" w:rsidP="00356D8F">
            <w:pPr>
              <w:rPr>
                <w:rFonts w:ascii="Times New Roman" w:hAnsi="Times New Roman" w:cs="Times New Roman"/>
                <w:sz w:val="22"/>
                <w:szCs w:val="22"/>
              </w:rPr>
            </w:pPr>
          </w:p>
        </w:tc>
      </w:tr>
      <w:tr w:rsidR="004B55C1" w:rsidRPr="004B55C1" w14:paraId="32E8160E" w14:textId="77777777" w:rsidTr="006142F9">
        <w:tc>
          <w:tcPr>
            <w:tcW w:w="917" w:type="dxa"/>
            <w:vMerge/>
          </w:tcPr>
          <w:p w14:paraId="48C0DFCE" w14:textId="77777777" w:rsidR="00356D8F" w:rsidRPr="004B55C1" w:rsidRDefault="00356D8F" w:rsidP="00356D8F">
            <w:pPr>
              <w:rPr>
                <w:rFonts w:ascii="Times New Roman" w:hAnsi="Times New Roman" w:cs="Times New Roman"/>
                <w:sz w:val="22"/>
                <w:szCs w:val="22"/>
              </w:rPr>
            </w:pPr>
          </w:p>
        </w:tc>
        <w:tc>
          <w:tcPr>
            <w:tcW w:w="1618" w:type="dxa"/>
            <w:vMerge/>
          </w:tcPr>
          <w:p w14:paraId="2A56B2D6" w14:textId="77777777" w:rsidR="00356D8F" w:rsidRPr="004B55C1" w:rsidRDefault="00356D8F" w:rsidP="00356D8F">
            <w:pPr>
              <w:rPr>
                <w:rFonts w:ascii="Times New Roman" w:hAnsi="Times New Roman" w:cs="Times New Roman"/>
                <w:sz w:val="22"/>
                <w:szCs w:val="22"/>
              </w:rPr>
            </w:pPr>
          </w:p>
        </w:tc>
        <w:tc>
          <w:tcPr>
            <w:tcW w:w="5009" w:type="dxa"/>
          </w:tcPr>
          <w:p w14:paraId="5B177CC7" w14:textId="796C10CC" w:rsidR="00356D8F" w:rsidRPr="004B55C1" w:rsidRDefault="00356D8F" w:rsidP="0085243E">
            <w:pPr>
              <w:jc w:val="both"/>
              <w:rPr>
                <w:rFonts w:ascii="Times New Roman" w:eastAsia="Times New Roman" w:hAnsi="Times New Roman" w:cs="Times New Roman"/>
                <w:kern w:val="0"/>
                <w:sz w:val="20"/>
                <w:szCs w:val="20"/>
                <w14:ligatures w14:val="none"/>
              </w:rPr>
            </w:pPr>
            <w:r w:rsidRPr="004B55C1">
              <w:rPr>
                <w:rFonts w:ascii="Times New Roman" w:hAnsi="Times New Roman" w:cs="Times New Roman"/>
                <w:sz w:val="20"/>
                <w:szCs w:val="20"/>
              </w:rPr>
              <w:t xml:space="preserve">Juostos turi turėti </w:t>
            </w:r>
            <w:proofErr w:type="spellStart"/>
            <w:r w:rsidRPr="004B55C1">
              <w:rPr>
                <w:rFonts w:ascii="Times New Roman" w:hAnsi="Times New Roman" w:cs="Times New Roman"/>
                <w:sz w:val="20"/>
                <w:szCs w:val="20"/>
              </w:rPr>
              <w:t>trigyslę</w:t>
            </w:r>
            <w:proofErr w:type="spellEnd"/>
            <w:r w:rsidRPr="004B55C1">
              <w:rPr>
                <w:rFonts w:ascii="Times New Roman" w:hAnsi="Times New Roman" w:cs="Times New Roman"/>
                <w:sz w:val="20"/>
                <w:szCs w:val="20"/>
              </w:rPr>
              <w:t xml:space="preserve"> užlydymo siūlę;</w:t>
            </w:r>
          </w:p>
        </w:tc>
        <w:tc>
          <w:tcPr>
            <w:tcW w:w="2367" w:type="dxa"/>
          </w:tcPr>
          <w:p w14:paraId="2F1AD19C" w14:textId="77777777" w:rsidR="00356D8F" w:rsidRPr="004B55C1" w:rsidRDefault="00356D8F" w:rsidP="00356D8F">
            <w:pPr>
              <w:rPr>
                <w:rFonts w:ascii="Times New Roman" w:hAnsi="Times New Roman" w:cs="Times New Roman"/>
                <w:sz w:val="22"/>
                <w:szCs w:val="22"/>
              </w:rPr>
            </w:pPr>
          </w:p>
        </w:tc>
      </w:tr>
      <w:tr w:rsidR="004B55C1" w:rsidRPr="004B55C1" w14:paraId="0FD4599B" w14:textId="77777777" w:rsidTr="006142F9">
        <w:tc>
          <w:tcPr>
            <w:tcW w:w="917" w:type="dxa"/>
            <w:vMerge/>
          </w:tcPr>
          <w:p w14:paraId="6882EC6A" w14:textId="77777777" w:rsidR="00356D8F" w:rsidRPr="004B55C1" w:rsidRDefault="00356D8F" w:rsidP="00356D8F">
            <w:pPr>
              <w:rPr>
                <w:rFonts w:ascii="Times New Roman" w:hAnsi="Times New Roman" w:cs="Times New Roman"/>
                <w:sz w:val="22"/>
                <w:szCs w:val="22"/>
              </w:rPr>
            </w:pPr>
          </w:p>
        </w:tc>
        <w:tc>
          <w:tcPr>
            <w:tcW w:w="1618" w:type="dxa"/>
            <w:vMerge/>
          </w:tcPr>
          <w:p w14:paraId="01B47A4D" w14:textId="77777777" w:rsidR="00356D8F" w:rsidRPr="004B55C1" w:rsidRDefault="00356D8F" w:rsidP="00356D8F">
            <w:pPr>
              <w:rPr>
                <w:rFonts w:ascii="Times New Roman" w:hAnsi="Times New Roman" w:cs="Times New Roman"/>
                <w:sz w:val="22"/>
                <w:szCs w:val="22"/>
              </w:rPr>
            </w:pPr>
          </w:p>
        </w:tc>
        <w:tc>
          <w:tcPr>
            <w:tcW w:w="5009" w:type="dxa"/>
          </w:tcPr>
          <w:p w14:paraId="03C47CA5" w14:textId="37A4F909" w:rsidR="00356D8F" w:rsidRPr="004B55C1" w:rsidRDefault="00356D8F" w:rsidP="0085243E">
            <w:pPr>
              <w:jc w:val="both"/>
              <w:rPr>
                <w:rFonts w:ascii="Times New Roman" w:hAnsi="Times New Roman" w:cs="Times New Roman"/>
                <w:sz w:val="20"/>
                <w:szCs w:val="20"/>
              </w:rPr>
            </w:pPr>
            <w:r w:rsidRPr="004B55C1">
              <w:rPr>
                <w:rFonts w:ascii="Times New Roman" w:hAnsi="Times New Roman" w:cs="Times New Roman"/>
                <w:sz w:val="20"/>
                <w:szCs w:val="20"/>
              </w:rPr>
              <w:t>Ant juostų turi būti nurodyta atidarymo kryptis, išmatavimai, partijos numeris;</w:t>
            </w:r>
          </w:p>
        </w:tc>
        <w:tc>
          <w:tcPr>
            <w:tcW w:w="2367" w:type="dxa"/>
          </w:tcPr>
          <w:p w14:paraId="23EE80EA" w14:textId="77777777" w:rsidR="00356D8F" w:rsidRPr="004B55C1" w:rsidRDefault="00356D8F" w:rsidP="00356D8F">
            <w:pPr>
              <w:rPr>
                <w:rFonts w:ascii="Times New Roman" w:hAnsi="Times New Roman" w:cs="Times New Roman"/>
                <w:sz w:val="22"/>
                <w:szCs w:val="22"/>
              </w:rPr>
            </w:pPr>
          </w:p>
        </w:tc>
      </w:tr>
      <w:tr w:rsidR="004B55C1" w:rsidRPr="004B55C1" w14:paraId="4A5C3836" w14:textId="77777777" w:rsidTr="006142F9">
        <w:tc>
          <w:tcPr>
            <w:tcW w:w="917" w:type="dxa"/>
            <w:vMerge/>
          </w:tcPr>
          <w:p w14:paraId="0468B323" w14:textId="77777777" w:rsidR="00356D8F" w:rsidRPr="004B55C1" w:rsidRDefault="00356D8F" w:rsidP="00356D8F">
            <w:pPr>
              <w:rPr>
                <w:rFonts w:ascii="Times New Roman" w:hAnsi="Times New Roman" w:cs="Times New Roman"/>
                <w:sz w:val="22"/>
                <w:szCs w:val="22"/>
              </w:rPr>
            </w:pPr>
          </w:p>
        </w:tc>
        <w:tc>
          <w:tcPr>
            <w:tcW w:w="1618" w:type="dxa"/>
            <w:vMerge/>
          </w:tcPr>
          <w:p w14:paraId="3FACEFD3" w14:textId="77777777" w:rsidR="00356D8F" w:rsidRPr="004B55C1" w:rsidRDefault="00356D8F" w:rsidP="00356D8F">
            <w:pPr>
              <w:rPr>
                <w:rFonts w:ascii="Times New Roman" w:hAnsi="Times New Roman" w:cs="Times New Roman"/>
                <w:sz w:val="22"/>
                <w:szCs w:val="22"/>
              </w:rPr>
            </w:pPr>
          </w:p>
        </w:tc>
        <w:tc>
          <w:tcPr>
            <w:tcW w:w="5009" w:type="dxa"/>
          </w:tcPr>
          <w:p w14:paraId="68794EA3" w14:textId="05EF7AE5" w:rsidR="00356D8F" w:rsidRPr="004B55C1" w:rsidRDefault="00356D8F" w:rsidP="0085243E">
            <w:pPr>
              <w:jc w:val="both"/>
              <w:rPr>
                <w:rFonts w:ascii="Times New Roman" w:hAnsi="Times New Roman" w:cs="Times New Roman"/>
                <w:sz w:val="20"/>
                <w:szCs w:val="20"/>
              </w:rPr>
            </w:pPr>
            <w:r w:rsidRPr="004B55C1">
              <w:rPr>
                <w:rFonts w:ascii="Times New Roman" w:hAnsi="Times New Roman" w:cs="Times New Roman"/>
                <w:sz w:val="20"/>
                <w:szCs w:val="20"/>
              </w:rPr>
              <w:t>Turi būti pateiktos gamintojo rekomendacijos dėl užlydymo temperatūros;</w:t>
            </w:r>
          </w:p>
        </w:tc>
        <w:tc>
          <w:tcPr>
            <w:tcW w:w="2367" w:type="dxa"/>
          </w:tcPr>
          <w:p w14:paraId="10CAAD04" w14:textId="77777777" w:rsidR="00356D8F" w:rsidRPr="004B55C1" w:rsidRDefault="00356D8F" w:rsidP="00356D8F">
            <w:pPr>
              <w:rPr>
                <w:rFonts w:ascii="Times New Roman" w:hAnsi="Times New Roman" w:cs="Times New Roman"/>
                <w:sz w:val="22"/>
                <w:szCs w:val="22"/>
              </w:rPr>
            </w:pPr>
          </w:p>
        </w:tc>
      </w:tr>
      <w:tr w:rsidR="004B55C1" w:rsidRPr="004B55C1" w14:paraId="15C7D225" w14:textId="77777777" w:rsidTr="006142F9">
        <w:tc>
          <w:tcPr>
            <w:tcW w:w="917" w:type="dxa"/>
            <w:vMerge/>
          </w:tcPr>
          <w:p w14:paraId="6C48A5C2" w14:textId="77777777" w:rsidR="00356D8F" w:rsidRPr="004B55C1" w:rsidRDefault="00356D8F" w:rsidP="00356D8F">
            <w:pPr>
              <w:rPr>
                <w:rFonts w:ascii="Times New Roman" w:hAnsi="Times New Roman" w:cs="Times New Roman"/>
                <w:sz w:val="22"/>
                <w:szCs w:val="22"/>
              </w:rPr>
            </w:pPr>
          </w:p>
        </w:tc>
        <w:tc>
          <w:tcPr>
            <w:tcW w:w="1618" w:type="dxa"/>
            <w:vMerge/>
          </w:tcPr>
          <w:p w14:paraId="3A0BFB96" w14:textId="77777777" w:rsidR="00356D8F" w:rsidRPr="004B55C1" w:rsidRDefault="00356D8F" w:rsidP="00356D8F">
            <w:pPr>
              <w:rPr>
                <w:rFonts w:ascii="Times New Roman" w:hAnsi="Times New Roman" w:cs="Times New Roman"/>
                <w:sz w:val="22"/>
                <w:szCs w:val="22"/>
              </w:rPr>
            </w:pPr>
          </w:p>
        </w:tc>
        <w:tc>
          <w:tcPr>
            <w:tcW w:w="5009" w:type="dxa"/>
          </w:tcPr>
          <w:p w14:paraId="78BF89EC" w14:textId="7694C025" w:rsidR="00356D8F" w:rsidRPr="004B55C1" w:rsidRDefault="00356D8F" w:rsidP="0085243E">
            <w:pPr>
              <w:jc w:val="both"/>
              <w:rPr>
                <w:rFonts w:ascii="Times New Roman" w:hAnsi="Times New Roman" w:cs="Times New Roman"/>
                <w:sz w:val="20"/>
                <w:szCs w:val="20"/>
              </w:rPr>
            </w:pPr>
            <w:r w:rsidRPr="004B55C1">
              <w:rPr>
                <w:rFonts w:ascii="Times New Roman" w:eastAsia="Times New Roman" w:hAnsi="Times New Roman" w:cs="Times New Roman"/>
                <w:kern w:val="0"/>
                <w:sz w:val="20"/>
                <w:szCs w:val="20"/>
                <w14:ligatures w14:val="none"/>
              </w:rPr>
              <w:t>Juostos turi būti įpakuotos dviguboje pakuotėje;</w:t>
            </w:r>
          </w:p>
        </w:tc>
        <w:tc>
          <w:tcPr>
            <w:tcW w:w="2367" w:type="dxa"/>
          </w:tcPr>
          <w:p w14:paraId="671B1A2B" w14:textId="77777777" w:rsidR="00356D8F" w:rsidRPr="004B55C1" w:rsidRDefault="00356D8F" w:rsidP="00356D8F">
            <w:pPr>
              <w:rPr>
                <w:rFonts w:ascii="Times New Roman" w:hAnsi="Times New Roman" w:cs="Times New Roman"/>
                <w:sz w:val="22"/>
                <w:szCs w:val="22"/>
              </w:rPr>
            </w:pPr>
          </w:p>
        </w:tc>
      </w:tr>
      <w:tr w:rsidR="004B55C1" w:rsidRPr="004B55C1" w14:paraId="71EA510C" w14:textId="77777777" w:rsidTr="006142F9">
        <w:tc>
          <w:tcPr>
            <w:tcW w:w="917" w:type="dxa"/>
            <w:vMerge/>
          </w:tcPr>
          <w:p w14:paraId="7C48223E" w14:textId="77777777" w:rsidR="00356D8F" w:rsidRPr="004B55C1" w:rsidRDefault="00356D8F" w:rsidP="00356D8F">
            <w:pPr>
              <w:rPr>
                <w:rFonts w:ascii="Times New Roman" w:hAnsi="Times New Roman" w:cs="Times New Roman"/>
                <w:sz w:val="22"/>
                <w:szCs w:val="22"/>
              </w:rPr>
            </w:pPr>
          </w:p>
        </w:tc>
        <w:tc>
          <w:tcPr>
            <w:tcW w:w="1618" w:type="dxa"/>
            <w:vMerge/>
          </w:tcPr>
          <w:p w14:paraId="76568E8B" w14:textId="77777777" w:rsidR="00356D8F" w:rsidRPr="004B55C1" w:rsidRDefault="00356D8F" w:rsidP="00356D8F">
            <w:pPr>
              <w:rPr>
                <w:rFonts w:ascii="Times New Roman" w:hAnsi="Times New Roman" w:cs="Times New Roman"/>
                <w:sz w:val="22"/>
                <w:szCs w:val="22"/>
              </w:rPr>
            </w:pPr>
          </w:p>
        </w:tc>
        <w:tc>
          <w:tcPr>
            <w:tcW w:w="5009" w:type="dxa"/>
          </w:tcPr>
          <w:p w14:paraId="71A76B98" w14:textId="4F52EF54" w:rsidR="00356D8F" w:rsidRPr="004B55C1" w:rsidRDefault="00356D8F" w:rsidP="0085243E">
            <w:pPr>
              <w:jc w:val="both"/>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Galimi juostų matmenys: 5 ±1cm x 200 ±10m; 7,5 ±1cm x 200 ±10m; 10 ±1cm x 200 ±10m; 15 ±1cm x 200 ±10m; 25 ±1cmm x 100 ±10m su kloste</w:t>
            </w:r>
            <w:r w:rsidR="00277FE2" w:rsidRPr="004B55C1">
              <w:rPr>
                <w:rFonts w:ascii="Times New Roman" w:eastAsia="Times New Roman" w:hAnsi="Times New Roman" w:cs="Times New Roman"/>
                <w:kern w:val="0"/>
                <w:sz w:val="20"/>
                <w:szCs w:val="20"/>
                <w14:ligatures w14:val="none"/>
              </w:rPr>
              <w:t>.</w:t>
            </w:r>
          </w:p>
        </w:tc>
        <w:tc>
          <w:tcPr>
            <w:tcW w:w="2367" w:type="dxa"/>
          </w:tcPr>
          <w:p w14:paraId="3ED7A539" w14:textId="77777777" w:rsidR="00356D8F" w:rsidRPr="004B55C1" w:rsidRDefault="00356D8F" w:rsidP="00356D8F">
            <w:pPr>
              <w:rPr>
                <w:rFonts w:ascii="Times New Roman" w:hAnsi="Times New Roman" w:cs="Times New Roman"/>
                <w:sz w:val="22"/>
                <w:szCs w:val="22"/>
              </w:rPr>
            </w:pPr>
          </w:p>
        </w:tc>
      </w:tr>
      <w:tr w:rsidR="004B55C1" w:rsidRPr="004B55C1" w14:paraId="0A2C9C5B" w14:textId="77777777" w:rsidTr="006142F9">
        <w:tc>
          <w:tcPr>
            <w:tcW w:w="917" w:type="dxa"/>
            <w:vMerge w:val="restart"/>
          </w:tcPr>
          <w:p w14:paraId="392180C2" w14:textId="20A2B723" w:rsidR="00277FE2" w:rsidRPr="00B33942" w:rsidRDefault="00277FE2" w:rsidP="00277FE2">
            <w:pPr>
              <w:jc w:val="center"/>
              <w:rPr>
                <w:rFonts w:ascii="Times New Roman" w:hAnsi="Times New Roman" w:cs="Times New Roman"/>
                <w:b/>
                <w:bCs/>
                <w:sz w:val="20"/>
                <w:szCs w:val="20"/>
              </w:rPr>
            </w:pPr>
            <w:r w:rsidRPr="00B33942">
              <w:rPr>
                <w:rFonts w:ascii="Times New Roman" w:hAnsi="Times New Roman" w:cs="Times New Roman"/>
                <w:b/>
                <w:bCs/>
                <w:sz w:val="20"/>
                <w:szCs w:val="20"/>
              </w:rPr>
              <w:t>2.</w:t>
            </w:r>
          </w:p>
        </w:tc>
        <w:tc>
          <w:tcPr>
            <w:tcW w:w="1618" w:type="dxa"/>
            <w:vMerge w:val="restart"/>
          </w:tcPr>
          <w:p w14:paraId="5555765B" w14:textId="61B00A9C" w:rsidR="00277FE2" w:rsidRPr="00B33942" w:rsidRDefault="00277FE2" w:rsidP="00277FE2">
            <w:pPr>
              <w:rPr>
                <w:rFonts w:ascii="Times New Roman" w:hAnsi="Times New Roman" w:cs="Times New Roman"/>
                <w:b/>
                <w:bCs/>
                <w:sz w:val="20"/>
                <w:szCs w:val="20"/>
              </w:rPr>
            </w:pPr>
            <w:proofErr w:type="spellStart"/>
            <w:r w:rsidRPr="00B33942">
              <w:rPr>
                <w:rFonts w:ascii="Times New Roman" w:hAnsi="Times New Roman" w:cs="Times New Roman"/>
                <w:b/>
                <w:bCs/>
                <w:sz w:val="20"/>
                <w:szCs w:val="20"/>
              </w:rPr>
              <w:t>Siūlėtuvo</w:t>
            </w:r>
            <w:proofErr w:type="spellEnd"/>
            <w:r w:rsidRPr="00B33942">
              <w:rPr>
                <w:rFonts w:ascii="Times New Roman" w:hAnsi="Times New Roman" w:cs="Times New Roman"/>
                <w:b/>
                <w:bCs/>
                <w:sz w:val="20"/>
                <w:szCs w:val="20"/>
              </w:rPr>
              <w:t xml:space="preserve"> siūlių kokybės </w:t>
            </w:r>
            <w:r w:rsidRPr="00B33942">
              <w:rPr>
                <w:rFonts w:ascii="Times New Roman" w:hAnsi="Times New Roman" w:cs="Times New Roman"/>
                <w:b/>
                <w:bCs/>
                <w:sz w:val="20"/>
                <w:szCs w:val="20"/>
              </w:rPr>
              <w:lastRenderedPageBreak/>
              <w:t>patikros testas (indikatoriai)</w:t>
            </w:r>
          </w:p>
        </w:tc>
        <w:tc>
          <w:tcPr>
            <w:tcW w:w="5009" w:type="dxa"/>
          </w:tcPr>
          <w:p w14:paraId="4AAA5FC5" w14:textId="73B8D158" w:rsidR="00277FE2" w:rsidRPr="004B55C1" w:rsidRDefault="00277FE2"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lastRenderedPageBreak/>
              <w:t xml:space="preserve">Testas skirtas </w:t>
            </w:r>
            <w:proofErr w:type="spellStart"/>
            <w:r w:rsidRPr="00D317B8">
              <w:rPr>
                <w:rFonts w:ascii="Times New Roman" w:eastAsia="Times New Roman" w:hAnsi="Times New Roman" w:cs="Times New Roman"/>
                <w:kern w:val="0"/>
                <w:sz w:val="20"/>
                <w:szCs w:val="20"/>
                <w14:ligatures w14:val="none"/>
              </w:rPr>
              <w:t>siūlėtuvo</w:t>
            </w:r>
            <w:proofErr w:type="spellEnd"/>
            <w:r w:rsidRPr="00D317B8">
              <w:rPr>
                <w:rFonts w:ascii="Times New Roman" w:eastAsia="Times New Roman" w:hAnsi="Times New Roman" w:cs="Times New Roman"/>
                <w:kern w:val="0"/>
                <w:sz w:val="20"/>
                <w:szCs w:val="20"/>
                <w14:ligatures w14:val="none"/>
              </w:rPr>
              <w:t xml:space="preserve"> (</w:t>
            </w:r>
            <w:r w:rsidRPr="004B55C1">
              <w:rPr>
                <w:rFonts w:ascii="Times New Roman" w:eastAsia="Times New Roman" w:hAnsi="Times New Roman" w:cs="Times New Roman"/>
                <w:kern w:val="0"/>
                <w:sz w:val="20"/>
                <w:szCs w:val="20"/>
                <w14:ligatures w14:val="none"/>
              </w:rPr>
              <w:t>užlydymo</w:t>
            </w:r>
            <w:r w:rsidRPr="00D317B8">
              <w:rPr>
                <w:rFonts w:ascii="Times New Roman" w:eastAsia="Times New Roman" w:hAnsi="Times New Roman" w:cs="Times New Roman"/>
                <w:kern w:val="0"/>
                <w:sz w:val="20"/>
                <w:szCs w:val="20"/>
                <w14:ligatures w14:val="none"/>
              </w:rPr>
              <w:t xml:space="preserve"> įrenginio) suformuotų siūlių kokybei tikrinti</w:t>
            </w:r>
            <w:r w:rsidRPr="004B55C1">
              <w:rPr>
                <w:rFonts w:ascii="Times New Roman" w:eastAsia="Times New Roman" w:hAnsi="Times New Roman" w:cs="Times New Roman"/>
                <w:kern w:val="0"/>
                <w:sz w:val="20"/>
                <w:szCs w:val="20"/>
                <w14:ligatures w14:val="none"/>
              </w:rPr>
              <w:t>;</w:t>
            </w:r>
          </w:p>
        </w:tc>
        <w:tc>
          <w:tcPr>
            <w:tcW w:w="2367" w:type="dxa"/>
          </w:tcPr>
          <w:p w14:paraId="0528D2D3" w14:textId="77777777" w:rsidR="00277FE2" w:rsidRPr="004B55C1" w:rsidRDefault="00277FE2" w:rsidP="00277FE2">
            <w:pPr>
              <w:rPr>
                <w:rFonts w:ascii="Times New Roman" w:hAnsi="Times New Roman" w:cs="Times New Roman"/>
                <w:sz w:val="20"/>
                <w:szCs w:val="20"/>
              </w:rPr>
            </w:pPr>
          </w:p>
        </w:tc>
      </w:tr>
      <w:tr w:rsidR="004B55C1" w:rsidRPr="004B55C1" w14:paraId="606A8D73" w14:textId="77777777" w:rsidTr="006142F9">
        <w:tc>
          <w:tcPr>
            <w:tcW w:w="917" w:type="dxa"/>
            <w:vMerge/>
          </w:tcPr>
          <w:p w14:paraId="6BE78932" w14:textId="77777777" w:rsidR="00277FE2" w:rsidRPr="004B55C1" w:rsidRDefault="00277FE2" w:rsidP="00277FE2">
            <w:pPr>
              <w:rPr>
                <w:rFonts w:ascii="Times New Roman" w:hAnsi="Times New Roman" w:cs="Times New Roman"/>
                <w:sz w:val="20"/>
                <w:szCs w:val="20"/>
              </w:rPr>
            </w:pPr>
          </w:p>
        </w:tc>
        <w:tc>
          <w:tcPr>
            <w:tcW w:w="1618" w:type="dxa"/>
            <w:vMerge/>
          </w:tcPr>
          <w:p w14:paraId="2C8743BE" w14:textId="77777777" w:rsidR="00277FE2" w:rsidRPr="004B55C1" w:rsidRDefault="00277FE2" w:rsidP="00277FE2">
            <w:pPr>
              <w:rPr>
                <w:rFonts w:ascii="Times New Roman" w:hAnsi="Times New Roman" w:cs="Times New Roman"/>
                <w:sz w:val="20"/>
                <w:szCs w:val="20"/>
              </w:rPr>
            </w:pPr>
          </w:p>
        </w:tc>
        <w:tc>
          <w:tcPr>
            <w:tcW w:w="5009" w:type="dxa"/>
          </w:tcPr>
          <w:p w14:paraId="5C3E9E2C" w14:textId="1DF2D38C" w:rsidR="00277FE2" w:rsidRPr="004B55C1" w:rsidRDefault="00277FE2" w:rsidP="0085243E">
            <w:pPr>
              <w:jc w:val="both"/>
              <w:rPr>
                <w:rFonts w:ascii="Times New Roman" w:hAnsi="Times New Roman" w:cs="Times New Roman"/>
                <w:sz w:val="20"/>
                <w:szCs w:val="20"/>
              </w:rPr>
            </w:pPr>
            <w:r w:rsidRPr="004B55C1">
              <w:rPr>
                <w:rFonts w:ascii="Times New Roman" w:hAnsi="Times New Roman" w:cs="Times New Roman"/>
                <w:sz w:val="20"/>
                <w:szCs w:val="20"/>
              </w:rPr>
              <w:t>Indikatoriaus funkcinės dalies spalva juoda;</w:t>
            </w:r>
          </w:p>
        </w:tc>
        <w:tc>
          <w:tcPr>
            <w:tcW w:w="2367" w:type="dxa"/>
          </w:tcPr>
          <w:p w14:paraId="6946E921" w14:textId="77777777" w:rsidR="00277FE2" w:rsidRPr="004B55C1" w:rsidRDefault="00277FE2" w:rsidP="00277FE2">
            <w:pPr>
              <w:rPr>
                <w:rFonts w:ascii="Times New Roman" w:hAnsi="Times New Roman" w:cs="Times New Roman"/>
                <w:sz w:val="20"/>
                <w:szCs w:val="20"/>
              </w:rPr>
            </w:pPr>
          </w:p>
        </w:tc>
      </w:tr>
      <w:tr w:rsidR="004B55C1" w:rsidRPr="004B55C1" w14:paraId="176CCA13" w14:textId="77777777" w:rsidTr="006142F9">
        <w:tc>
          <w:tcPr>
            <w:tcW w:w="917" w:type="dxa"/>
            <w:vMerge/>
          </w:tcPr>
          <w:p w14:paraId="07AE4E70" w14:textId="77777777" w:rsidR="00277FE2" w:rsidRPr="004B55C1" w:rsidRDefault="00277FE2" w:rsidP="00277FE2">
            <w:pPr>
              <w:rPr>
                <w:rFonts w:ascii="Times New Roman" w:hAnsi="Times New Roman" w:cs="Times New Roman"/>
                <w:sz w:val="20"/>
                <w:szCs w:val="20"/>
              </w:rPr>
            </w:pPr>
          </w:p>
        </w:tc>
        <w:tc>
          <w:tcPr>
            <w:tcW w:w="1618" w:type="dxa"/>
            <w:vMerge/>
          </w:tcPr>
          <w:p w14:paraId="4503D383" w14:textId="77777777" w:rsidR="00277FE2" w:rsidRPr="004B55C1" w:rsidRDefault="00277FE2" w:rsidP="00277FE2">
            <w:pPr>
              <w:rPr>
                <w:rFonts w:ascii="Times New Roman" w:hAnsi="Times New Roman" w:cs="Times New Roman"/>
                <w:sz w:val="20"/>
                <w:szCs w:val="20"/>
              </w:rPr>
            </w:pPr>
          </w:p>
        </w:tc>
        <w:tc>
          <w:tcPr>
            <w:tcW w:w="5009" w:type="dxa"/>
          </w:tcPr>
          <w:p w14:paraId="3ED6249A" w14:textId="072DB731" w:rsidR="00277FE2" w:rsidRPr="004B55C1" w:rsidRDefault="00277FE2" w:rsidP="0085243E">
            <w:pPr>
              <w:jc w:val="both"/>
              <w:rPr>
                <w:rFonts w:ascii="Times New Roman" w:hAnsi="Times New Roman" w:cs="Times New Roman"/>
                <w:sz w:val="20"/>
                <w:szCs w:val="20"/>
              </w:rPr>
            </w:pPr>
            <w:r w:rsidRPr="004B55C1">
              <w:rPr>
                <w:rFonts w:ascii="Times New Roman" w:hAnsi="Times New Roman" w:cs="Times New Roman"/>
                <w:sz w:val="20"/>
                <w:szCs w:val="20"/>
              </w:rPr>
              <w:t>Turi būti vieta informacijai užrašyti</w:t>
            </w:r>
            <w:r w:rsidR="009C6575" w:rsidRPr="004B55C1">
              <w:rPr>
                <w:rFonts w:ascii="Times New Roman" w:hAnsi="Times New Roman" w:cs="Times New Roman"/>
                <w:sz w:val="20"/>
                <w:szCs w:val="20"/>
              </w:rPr>
              <w:t>;</w:t>
            </w:r>
          </w:p>
        </w:tc>
        <w:tc>
          <w:tcPr>
            <w:tcW w:w="2367" w:type="dxa"/>
          </w:tcPr>
          <w:p w14:paraId="384703E2" w14:textId="77777777" w:rsidR="00277FE2" w:rsidRPr="004B55C1" w:rsidRDefault="00277FE2" w:rsidP="00277FE2">
            <w:pPr>
              <w:rPr>
                <w:rFonts w:ascii="Times New Roman" w:hAnsi="Times New Roman" w:cs="Times New Roman"/>
                <w:sz w:val="20"/>
                <w:szCs w:val="20"/>
              </w:rPr>
            </w:pPr>
          </w:p>
        </w:tc>
      </w:tr>
      <w:tr w:rsidR="004B55C1" w:rsidRPr="004B55C1" w14:paraId="5C2B6143" w14:textId="77777777" w:rsidTr="006142F9">
        <w:tc>
          <w:tcPr>
            <w:tcW w:w="917" w:type="dxa"/>
            <w:vMerge/>
          </w:tcPr>
          <w:p w14:paraId="33F7D28E" w14:textId="77777777" w:rsidR="00277FE2" w:rsidRPr="004B55C1" w:rsidRDefault="00277FE2" w:rsidP="00277FE2">
            <w:pPr>
              <w:rPr>
                <w:rFonts w:ascii="Times New Roman" w:hAnsi="Times New Roman" w:cs="Times New Roman"/>
                <w:sz w:val="20"/>
                <w:szCs w:val="20"/>
              </w:rPr>
            </w:pPr>
          </w:p>
        </w:tc>
        <w:tc>
          <w:tcPr>
            <w:tcW w:w="1618" w:type="dxa"/>
            <w:vMerge/>
          </w:tcPr>
          <w:p w14:paraId="45556D13" w14:textId="77777777" w:rsidR="00277FE2" w:rsidRPr="004B55C1" w:rsidRDefault="00277FE2" w:rsidP="00277FE2">
            <w:pPr>
              <w:rPr>
                <w:rFonts w:ascii="Times New Roman" w:hAnsi="Times New Roman" w:cs="Times New Roman"/>
                <w:sz w:val="20"/>
                <w:szCs w:val="20"/>
              </w:rPr>
            </w:pPr>
          </w:p>
        </w:tc>
        <w:tc>
          <w:tcPr>
            <w:tcW w:w="5009" w:type="dxa"/>
          </w:tcPr>
          <w:p w14:paraId="7946436C" w14:textId="69C81929" w:rsidR="00277FE2" w:rsidRPr="004B55C1" w:rsidRDefault="00277FE2"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 xml:space="preserve">Turi atitikti ISO 11607-2 </w:t>
            </w:r>
            <w:r w:rsidR="00431B32" w:rsidRPr="00431B32">
              <w:rPr>
                <w:rFonts w:ascii="Times New Roman" w:hAnsi="Times New Roman" w:cs="Times New Roman"/>
                <w:sz w:val="20"/>
                <w:szCs w:val="20"/>
              </w:rPr>
              <w:t>(arba lygiaverčio)</w:t>
            </w:r>
            <w:r w:rsidR="00431B32">
              <w:rPr>
                <w:sz w:val="20"/>
                <w:szCs w:val="20"/>
              </w:rPr>
              <w:t xml:space="preserve"> </w:t>
            </w:r>
            <w:r w:rsidRPr="00D317B8">
              <w:rPr>
                <w:rFonts w:ascii="Times New Roman" w:eastAsia="Times New Roman" w:hAnsi="Times New Roman" w:cs="Times New Roman"/>
                <w:kern w:val="0"/>
                <w:sz w:val="20"/>
                <w:szCs w:val="20"/>
                <w14:ligatures w14:val="none"/>
              </w:rPr>
              <w:t>reikalavimus.</w:t>
            </w:r>
          </w:p>
        </w:tc>
        <w:tc>
          <w:tcPr>
            <w:tcW w:w="2367" w:type="dxa"/>
          </w:tcPr>
          <w:p w14:paraId="1795780E" w14:textId="77777777" w:rsidR="00277FE2" w:rsidRPr="004B55C1" w:rsidRDefault="00277FE2" w:rsidP="00277FE2">
            <w:pPr>
              <w:rPr>
                <w:rFonts w:ascii="Times New Roman" w:hAnsi="Times New Roman" w:cs="Times New Roman"/>
                <w:sz w:val="20"/>
                <w:szCs w:val="20"/>
              </w:rPr>
            </w:pPr>
          </w:p>
        </w:tc>
      </w:tr>
      <w:tr w:rsidR="004B55C1" w:rsidRPr="004B55C1" w14:paraId="0DD81081" w14:textId="77777777" w:rsidTr="006142F9">
        <w:tc>
          <w:tcPr>
            <w:tcW w:w="917" w:type="dxa"/>
            <w:vMerge w:val="restart"/>
          </w:tcPr>
          <w:p w14:paraId="4CF21C2D" w14:textId="423B3741" w:rsidR="0085243E" w:rsidRPr="00B33942" w:rsidRDefault="0085243E" w:rsidP="0085243E">
            <w:pPr>
              <w:jc w:val="center"/>
              <w:rPr>
                <w:rFonts w:ascii="Times New Roman" w:hAnsi="Times New Roman" w:cs="Times New Roman"/>
                <w:b/>
                <w:bCs/>
                <w:sz w:val="20"/>
                <w:szCs w:val="20"/>
              </w:rPr>
            </w:pPr>
            <w:r w:rsidRPr="00B33942">
              <w:rPr>
                <w:rFonts w:ascii="Times New Roman" w:hAnsi="Times New Roman" w:cs="Times New Roman"/>
                <w:b/>
                <w:bCs/>
                <w:sz w:val="20"/>
                <w:szCs w:val="20"/>
              </w:rPr>
              <w:t>3.</w:t>
            </w:r>
          </w:p>
        </w:tc>
        <w:tc>
          <w:tcPr>
            <w:tcW w:w="1618" w:type="dxa"/>
            <w:vMerge w:val="restart"/>
          </w:tcPr>
          <w:p w14:paraId="7F2FB858" w14:textId="36B863B1" w:rsidR="0085243E" w:rsidRPr="00B33942" w:rsidRDefault="0085243E" w:rsidP="006E1429">
            <w:pPr>
              <w:rPr>
                <w:rFonts w:ascii="Times New Roman" w:hAnsi="Times New Roman" w:cs="Times New Roman"/>
                <w:b/>
                <w:bCs/>
                <w:sz w:val="20"/>
                <w:szCs w:val="20"/>
              </w:rPr>
            </w:pPr>
            <w:r w:rsidRPr="00B33942">
              <w:rPr>
                <w:rFonts w:ascii="Times New Roman" w:hAnsi="Times New Roman" w:cs="Times New Roman"/>
                <w:b/>
                <w:bCs/>
                <w:sz w:val="20"/>
                <w:szCs w:val="20"/>
              </w:rPr>
              <w:t>Cheminiai indikatoriai lipdukai</w:t>
            </w:r>
          </w:p>
        </w:tc>
        <w:tc>
          <w:tcPr>
            <w:tcW w:w="5009" w:type="dxa"/>
          </w:tcPr>
          <w:p w14:paraId="64C00B8A" w14:textId="7E233429"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Išoriniai paketų indikatoriai, skirti naudoti garo (autoklavo) sterilizavimo procesuose, klijuojami ant paketų</w:t>
            </w:r>
            <w:r w:rsidRPr="004B55C1">
              <w:rPr>
                <w:rFonts w:ascii="Times New Roman" w:eastAsia="Times New Roman" w:hAnsi="Times New Roman" w:cs="Times New Roman"/>
                <w:kern w:val="0"/>
                <w:sz w:val="20"/>
                <w:szCs w:val="20"/>
                <w14:ligatures w14:val="none"/>
              </w:rPr>
              <w:t>;</w:t>
            </w:r>
          </w:p>
        </w:tc>
        <w:tc>
          <w:tcPr>
            <w:tcW w:w="2367" w:type="dxa"/>
          </w:tcPr>
          <w:p w14:paraId="3687ABD6" w14:textId="77777777" w:rsidR="0085243E" w:rsidRPr="004B55C1" w:rsidRDefault="0085243E" w:rsidP="006E1429">
            <w:pPr>
              <w:rPr>
                <w:rFonts w:ascii="Times New Roman" w:hAnsi="Times New Roman" w:cs="Times New Roman"/>
                <w:sz w:val="20"/>
                <w:szCs w:val="20"/>
              </w:rPr>
            </w:pPr>
          </w:p>
        </w:tc>
      </w:tr>
      <w:tr w:rsidR="004B55C1" w:rsidRPr="004B55C1" w14:paraId="57CDA2A6" w14:textId="77777777" w:rsidTr="006142F9">
        <w:tc>
          <w:tcPr>
            <w:tcW w:w="917" w:type="dxa"/>
            <w:vMerge/>
          </w:tcPr>
          <w:p w14:paraId="2A44ADFB" w14:textId="77777777" w:rsidR="0085243E" w:rsidRPr="004B55C1" w:rsidRDefault="0085243E" w:rsidP="006E1429">
            <w:pPr>
              <w:rPr>
                <w:rFonts w:ascii="Times New Roman" w:hAnsi="Times New Roman" w:cs="Times New Roman"/>
                <w:sz w:val="20"/>
                <w:szCs w:val="20"/>
              </w:rPr>
            </w:pPr>
          </w:p>
        </w:tc>
        <w:tc>
          <w:tcPr>
            <w:tcW w:w="1618" w:type="dxa"/>
            <w:vMerge/>
          </w:tcPr>
          <w:p w14:paraId="27D346BC" w14:textId="77777777" w:rsidR="0085243E" w:rsidRPr="004B55C1" w:rsidRDefault="0085243E" w:rsidP="006E1429">
            <w:pPr>
              <w:rPr>
                <w:rFonts w:ascii="Times New Roman" w:hAnsi="Times New Roman" w:cs="Times New Roman"/>
                <w:sz w:val="20"/>
                <w:szCs w:val="20"/>
              </w:rPr>
            </w:pPr>
          </w:p>
        </w:tc>
        <w:tc>
          <w:tcPr>
            <w:tcW w:w="5009" w:type="dxa"/>
          </w:tcPr>
          <w:p w14:paraId="6F4D57E3" w14:textId="2794F5D8"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Ant indikatoriaus turi būti nurodyta: sterilizacijos būdas, žodinis spalvos pasikeitimas</w:t>
            </w:r>
            <w:r w:rsidRPr="004B55C1">
              <w:rPr>
                <w:rFonts w:ascii="Times New Roman" w:eastAsia="Times New Roman" w:hAnsi="Times New Roman" w:cs="Times New Roman"/>
                <w:kern w:val="0"/>
                <w:sz w:val="20"/>
                <w:szCs w:val="20"/>
                <w14:ligatures w14:val="none"/>
              </w:rPr>
              <w:t xml:space="preserve"> arba spalvos etalonas;</w:t>
            </w:r>
          </w:p>
        </w:tc>
        <w:tc>
          <w:tcPr>
            <w:tcW w:w="2367" w:type="dxa"/>
          </w:tcPr>
          <w:p w14:paraId="05318525" w14:textId="77777777" w:rsidR="0085243E" w:rsidRPr="004B55C1" w:rsidRDefault="0085243E" w:rsidP="006E1429">
            <w:pPr>
              <w:rPr>
                <w:rFonts w:ascii="Times New Roman" w:hAnsi="Times New Roman" w:cs="Times New Roman"/>
                <w:sz w:val="20"/>
                <w:szCs w:val="20"/>
              </w:rPr>
            </w:pPr>
          </w:p>
        </w:tc>
      </w:tr>
      <w:tr w:rsidR="004B55C1" w:rsidRPr="004B55C1" w14:paraId="4E5E3D1D" w14:textId="77777777" w:rsidTr="006142F9">
        <w:tc>
          <w:tcPr>
            <w:tcW w:w="917" w:type="dxa"/>
            <w:vMerge/>
          </w:tcPr>
          <w:p w14:paraId="0223A04D" w14:textId="77777777" w:rsidR="0085243E" w:rsidRPr="004B55C1" w:rsidRDefault="0085243E" w:rsidP="006E1429">
            <w:pPr>
              <w:rPr>
                <w:rFonts w:ascii="Times New Roman" w:hAnsi="Times New Roman" w:cs="Times New Roman"/>
                <w:sz w:val="20"/>
                <w:szCs w:val="20"/>
              </w:rPr>
            </w:pPr>
          </w:p>
        </w:tc>
        <w:tc>
          <w:tcPr>
            <w:tcW w:w="1618" w:type="dxa"/>
            <w:vMerge/>
          </w:tcPr>
          <w:p w14:paraId="2BC95CB3" w14:textId="77777777" w:rsidR="0085243E" w:rsidRPr="004B55C1" w:rsidRDefault="0085243E" w:rsidP="006E1429">
            <w:pPr>
              <w:rPr>
                <w:rFonts w:ascii="Times New Roman" w:hAnsi="Times New Roman" w:cs="Times New Roman"/>
                <w:sz w:val="20"/>
                <w:szCs w:val="20"/>
              </w:rPr>
            </w:pPr>
          </w:p>
        </w:tc>
        <w:tc>
          <w:tcPr>
            <w:tcW w:w="5009" w:type="dxa"/>
          </w:tcPr>
          <w:p w14:paraId="66F617BE" w14:textId="302A87A1" w:rsidR="0085243E" w:rsidRPr="004B55C1" w:rsidRDefault="0085243E" w:rsidP="0085243E">
            <w:pPr>
              <w:jc w:val="both"/>
              <w:rPr>
                <w:rFonts w:ascii="Times New Roman" w:eastAsia="Times New Roman" w:hAnsi="Times New Roman" w:cs="Times New Roman"/>
                <w:kern w:val="0"/>
                <w:sz w:val="20"/>
                <w:szCs w:val="20"/>
                <w14:ligatures w14:val="none"/>
              </w:rPr>
            </w:pPr>
            <w:r w:rsidRPr="00D317B8">
              <w:rPr>
                <w:rFonts w:ascii="Times New Roman" w:eastAsia="Times New Roman" w:hAnsi="Times New Roman" w:cs="Times New Roman"/>
                <w:kern w:val="0"/>
                <w:sz w:val="20"/>
                <w:szCs w:val="20"/>
                <w14:ligatures w14:val="none"/>
              </w:rPr>
              <w:t>Lipdukas (etiketė) dvigubo lipnumo, prilimpantis prie pakuočių paviršių</w:t>
            </w:r>
            <w:r w:rsidRPr="004B55C1">
              <w:rPr>
                <w:rFonts w:ascii="Times New Roman" w:eastAsia="Times New Roman" w:hAnsi="Times New Roman" w:cs="Times New Roman"/>
                <w:kern w:val="0"/>
                <w:sz w:val="20"/>
                <w:szCs w:val="20"/>
                <w14:ligatures w14:val="none"/>
              </w:rPr>
              <w:t>;</w:t>
            </w:r>
          </w:p>
        </w:tc>
        <w:tc>
          <w:tcPr>
            <w:tcW w:w="2367" w:type="dxa"/>
          </w:tcPr>
          <w:p w14:paraId="09F9C744" w14:textId="77777777" w:rsidR="0085243E" w:rsidRPr="004B55C1" w:rsidRDefault="0085243E" w:rsidP="006E1429">
            <w:pPr>
              <w:rPr>
                <w:rFonts w:ascii="Times New Roman" w:hAnsi="Times New Roman" w:cs="Times New Roman"/>
                <w:sz w:val="20"/>
                <w:szCs w:val="20"/>
              </w:rPr>
            </w:pPr>
          </w:p>
        </w:tc>
      </w:tr>
      <w:tr w:rsidR="004B55C1" w:rsidRPr="004B55C1" w14:paraId="59874640" w14:textId="77777777" w:rsidTr="006142F9">
        <w:tc>
          <w:tcPr>
            <w:tcW w:w="917" w:type="dxa"/>
            <w:vMerge/>
          </w:tcPr>
          <w:p w14:paraId="64632251" w14:textId="77777777" w:rsidR="0085243E" w:rsidRPr="004B55C1" w:rsidRDefault="0085243E" w:rsidP="006E1429">
            <w:pPr>
              <w:rPr>
                <w:rFonts w:ascii="Times New Roman" w:hAnsi="Times New Roman" w:cs="Times New Roman"/>
                <w:sz w:val="20"/>
                <w:szCs w:val="20"/>
              </w:rPr>
            </w:pPr>
          </w:p>
        </w:tc>
        <w:tc>
          <w:tcPr>
            <w:tcW w:w="1618" w:type="dxa"/>
            <w:vMerge/>
          </w:tcPr>
          <w:p w14:paraId="4A28656D" w14:textId="77777777" w:rsidR="0085243E" w:rsidRPr="004B55C1" w:rsidRDefault="0085243E" w:rsidP="006E1429">
            <w:pPr>
              <w:rPr>
                <w:rFonts w:ascii="Times New Roman" w:hAnsi="Times New Roman" w:cs="Times New Roman"/>
                <w:sz w:val="20"/>
                <w:szCs w:val="20"/>
              </w:rPr>
            </w:pPr>
          </w:p>
        </w:tc>
        <w:tc>
          <w:tcPr>
            <w:tcW w:w="5009" w:type="dxa"/>
          </w:tcPr>
          <w:p w14:paraId="0AC7E4F0" w14:textId="06594551" w:rsidR="0085243E" w:rsidRPr="004B55C1" w:rsidRDefault="0033121B" w:rsidP="0085243E">
            <w:pPr>
              <w:jc w:val="both"/>
              <w:rPr>
                <w:rFonts w:ascii="Times New Roman" w:hAnsi="Times New Roman" w:cs="Times New Roman"/>
                <w:sz w:val="20"/>
                <w:szCs w:val="20"/>
              </w:rPr>
            </w:pPr>
            <w:r w:rsidRPr="004B55C1">
              <w:rPr>
                <w:rFonts w:ascii="Times New Roman" w:eastAsia="Times New Roman" w:hAnsi="Times New Roman" w:cs="Times New Roman"/>
                <w:kern w:val="0"/>
                <w:sz w:val="20"/>
                <w:szCs w:val="20"/>
                <w14:ligatures w14:val="none"/>
              </w:rPr>
              <w:t>Lipduko (e</w:t>
            </w:r>
            <w:r w:rsidR="0085243E" w:rsidRPr="00D317B8">
              <w:rPr>
                <w:rFonts w:ascii="Times New Roman" w:eastAsia="Times New Roman" w:hAnsi="Times New Roman" w:cs="Times New Roman"/>
                <w:kern w:val="0"/>
                <w:sz w:val="20"/>
                <w:szCs w:val="20"/>
                <w14:ligatures w14:val="none"/>
              </w:rPr>
              <w:t>tiketės</w:t>
            </w:r>
            <w:r w:rsidRPr="004B55C1">
              <w:rPr>
                <w:rFonts w:ascii="Times New Roman" w:eastAsia="Times New Roman" w:hAnsi="Times New Roman" w:cs="Times New Roman"/>
                <w:kern w:val="0"/>
                <w:sz w:val="20"/>
                <w:szCs w:val="20"/>
                <w14:ligatures w14:val="none"/>
              </w:rPr>
              <w:t>)</w:t>
            </w:r>
            <w:r w:rsidR="0085243E" w:rsidRPr="00D317B8">
              <w:rPr>
                <w:rFonts w:ascii="Times New Roman" w:eastAsia="Times New Roman" w:hAnsi="Times New Roman" w:cs="Times New Roman"/>
                <w:kern w:val="0"/>
                <w:sz w:val="20"/>
                <w:szCs w:val="20"/>
                <w14:ligatures w14:val="none"/>
              </w:rPr>
              <w:t xml:space="preserve"> matmenys: </w:t>
            </w:r>
            <w:r w:rsidR="0085243E" w:rsidRPr="004B55C1">
              <w:rPr>
                <w:rFonts w:ascii="Times New Roman" w:eastAsia="Times New Roman" w:hAnsi="Times New Roman" w:cs="Times New Roman"/>
                <w:kern w:val="0"/>
                <w:sz w:val="20"/>
                <w:szCs w:val="20"/>
                <w14:ligatures w14:val="none"/>
              </w:rPr>
              <w:t>30</w:t>
            </w:r>
            <w:r w:rsidR="0085243E" w:rsidRPr="00D317B8">
              <w:rPr>
                <w:rFonts w:ascii="Times New Roman" w:eastAsia="Times New Roman" w:hAnsi="Times New Roman" w:cs="Times New Roman"/>
                <w:kern w:val="0"/>
                <w:sz w:val="20"/>
                <w:szCs w:val="20"/>
                <w14:ligatures w14:val="none"/>
              </w:rPr>
              <w:t xml:space="preserve"> x 25 mm ± </w:t>
            </w:r>
            <w:r w:rsidR="0085243E" w:rsidRPr="004B55C1">
              <w:rPr>
                <w:rFonts w:ascii="Times New Roman" w:eastAsia="Times New Roman" w:hAnsi="Times New Roman" w:cs="Times New Roman"/>
                <w:kern w:val="0"/>
                <w:sz w:val="20"/>
                <w:szCs w:val="20"/>
                <w14:ligatures w14:val="none"/>
              </w:rPr>
              <w:t>5</w:t>
            </w:r>
            <w:r w:rsidR="0085243E" w:rsidRPr="00D317B8">
              <w:rPr>
                <w:rFonts w:ascii="Times New Roman" w:eastAsia="Times New Roman" w:hAnsi="Times New Roman" w:cs="Times New Roman"/>
                <w:kern w:val="0"/>
                <w:sz w:val="20"/>
                <w:szCs w:val="20"/>
                <w14:ligatures w14:val="none"/>
              </w:rPr>
              <w:t>mm</w:t>
            </w:r>
            <w:r w:rsidR="0085243E" w:rsidRPr="004B55C1">
              <w:rPr>
                <w:rFonts w:ascii="Times New Roman" w:eastAsia="Times New Roman" w:hAnsi="Times New Roman" w:cs="Times New Roman"/>
                <w:kern w:val="0"/>
                <w:sz w:val="20"/>
                <w:szCs w:val="20"/>
                <w14:ligatures w14:val="none"/>
              </w:rPr>
              <w:t>;</w:t>
            </w:r>
          </w:p>
        </w:tc>
        <w:tc>
          <w:tcPr>
            <w:tcW w:w="2367" w:type="dxa"/>
          </w:tcPr>
          <w:p w14:paraId="31A6729A" w14:textId="77777777" w:rsidR="0085243E" w:rsidRPr="004B55C1" w:rsidRDefault="0085243E" w:rsidP="006E1429">
            <w:pPr>
              <w:rPr>
                <w:rFonts w:ascii="Times New Roman" w:hAnsi="Times New Roman" w:cs="Times New Roman"/>
                <w:sz w:val="20"/>
                <w:szCs w:val="20"/>
              </w:rPr>
            </w:pPr>
          </w:p>
        </w:tc>
      </w:tr>
      <w:tr w:rsidR="004B55C1" w:rsidRPr="004B55C1" w14:paraId="01948854" w14:textId="77777777" w:rsidTr="006142F9">
        <w:tc>
          <w:tcPr>
            <w:tcW w:w="917" w:type="dxa"/>
            <w:vMerge/>
          </w:tcPr>
          <w:p w14:paraId="6EC40730" w14:textId="77777777" w:rsidR="0085243E" w:rsidRPr="004B55C1" w:rsidRDefault="0085243E" w:rsidP="006E1429">
            <w:pPr>
              <w:rPr>
                <w:rFonts w:ascii="Times New Roman" w:hAnsi="Times New Roman" w:cs="Times New Roman"/>
                <w:sz w:val="20"/>
                <w:szCs w:val="20"/>
              </w:rPr>
            </w:pPr>
          </w:p>
        </w:tc>
        <w:tc>
          <w:tcPr>
            <w:tcW w:w="1618" w:type="dxa"/>
            <w:vMerge/>
          </w:tcPr>
          <w:p w14:paraId="7154A077" w14:textId="77777777" w:rsidR="0085243E" w:rsidRPr="004B55C1" w:rsidRDefault="0085243E" w:rsidP="006E1429">
            <w:pPr>
              <w:rPr>
                <w:rFonts w:ascii="Times New Roman" w:hAnsi="Times New Roman" w:cs="Times New Roman"/>
                <w:sz w:val="20"/>
                <w:szCs w:val="20"/>
              </w:rPr>
            </w:pPr>
          </w:p>
        </w:tc>
        <w:tc>
          <w:tcPr>
            <w:tcW w:w="5009" w:type="dxa"/>
          </w:tcPr>
          <w:p w14:paraId="569CE1F3" w14:textId="02640ABE" w:rsidR="0085243E" w:rsidRPr="004B55C1" w:rsidRDefault="0033121B" w:rsidP="0085243E">
            <w:pPr>
              <w:jc w:val="both"/>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Lipdukas</w:t>
            </w:r>
            <w:r w:rsidR="0085243E" w:rsidRPr="00D317B8">
              <w:rPr>
                <w:rFonts w:ascii="Times New Roman" w:eastAsia="Times New Roman" w:hAnsi="Times New Roman" w:cs="Times New Roman"/>
                <w:kern w:val="0"/>
                <w:sz w:val="20"/>
                <w:szCs w:val="20"/>
                <w14:ligatures w14:val="none"/>
              </w:rPr>
              <w:t xml:space="preserve"> turi būti ne mažiau kaip 3 eilučių, ant kurių galima rašyti ar spausdinti, talpinanti ne mažiau kaip po 10 simbolių kiekvienoje</w:t>
            </w:r>
            <w:r w:rsidR="0085243E" w:rsidRPr="004B55C1">
              <w:rPr>
                <w:rFonts w:ascii="Times New Roman" w:eastAsia="Times New Roman" w:hAnsi="Times New Roman" w:cs="Times New Roman"/>
                <w:kern w:val="0"/>
                <w:sz w:val="20"/>
                <w:szCs w:val="20"/>
                <w14:ligatures w14:val="none"/>
              </w:rPr>
              <w:t xml:space="preserve"> eilutėje;</w:t>
            </w:r>
          </w:p>
        </w:tc>
        <w:tc>
          <w:tcPr>
            <w:tcW w:w="2367" w:type="dxa"/>
          </w:tcPr>
          <w:p w14:paraId="5B9516B2" w14:textId="77777777" w:rsidR="0085243E" w:rsidRPr="004B55C1" w:rsidRDefault="0085243E" w:rsidP="006E1429">
            <w:pPr>
              <w:rPr>
                <w:rFonts w:ascii="Times New Roman" w:hAnsi="Times New Roman" w:cs="Times New Roman"/>
                <w:sz w:val="20"/>
                <w:szCs w:val="20"/>
              </w:rPr>
            </w:pPr>
          </w:p>
        </w:tc>
      </w:tr>
      <w:tr w:rsidR="004B55C1" w:rsidRPr="004B55C1" w14:paraId="7D6CEAB3" w14:textId="77777777" w:rsidTr="006142F9">
        <w:tc>
          <w:tcPr>
            <w:tcW w:w="917" w:type="dxa"/>
            <w:vMerge/>
          </w:tcPr>
          <w:p w14:paraId="162B762C" w14:textId="77777777" w:rsidR="0085243E" w:rsidRPr="004B55C1" w:rsidRDefault="0085243E" w:rsidP="006E1429">
            <w:pPr>
              <w:rPr>
                <w:rFonts w:ascii="Times New Roman" w:hAnsi="Times New Roman" w:cs="Times New Roman"/>
                <w:sz w:val="20"/>
                <w:szCs w:val="20"/>
              </w:rPr>
            </w:pPr>
          </w:p>
        </w:tc>
        <w:tc>
          <w:tcPr>
            <w:tcW w:w="1618" w:type="dxa"/>
            <w:vMerge/>
          </w:tcPr>
          <w:p w14:paraId="1C612963" w14:textId="77777777" w:rsidR="0085243E" w:rsidRPr="004B55C1" w:rsidRDefault="0085243E" w:rsidP="006E1429">
            <w:pPr>
              <w:rPr>
                <w:rFonts w:ascii="Times New Roman" w:hAnsi="Times New Roman" w:cs="Times New Roman"/>
                <w:sz w:val="20"/>
                <w:szCs w:val="20"/>
              </w:rPr>
            </w:pPr>
          </w:p>
        </w:tc>
        <w:tc>
          <w:tcPr>
            <w:tcW w:w="5009" w:type="dxa"/>
          </w:tcPr>
          <w:p w14:paraId="567D85AB" w14:textId="18CE4731"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Tvirti, sterilizacijai atsparūs klijai – neatlimpa sterilizacijos metu</w:t>
            </w:r>
            <w:r w:rsidRPr="004B55C1">
              <w:rPr>
                <w:rFonts w:ascii="Times New Roman" w:eastAsia="Times New Roman" w:hAnsi="Times New Roman" w:cs="Times New Roman"/>
                <w:kern w:val="0"/>
                <w:sz w:val="20"/>
                <w:szCs w:val="20"/>
                <w14:ligatures w14:val="none"/>
              </w:rPr>
              <w:t>;</w:t>
            </w:r>
          </w:p>
        </w:tc>
        <w:tc>
          <w:tcPr>
            <w:tcW w:w="2367" w:type="dxa"/>
          </w:tcPr>
          <w:p w14:paraId="287DCEA2" w14:textId="77777777" w:rsidR="0085243E" w:rsidRPr="004B55C1" w:rsidRDefault="0085243E" w:rsidP="006E1429">
            <w:pPr>
              <w:rPr>
                <w:rFonts w:ascii="Times New Roman" w:hAnsi="Times New Roman" w:cs="Times New Roman"/>
                <w:sz w:val="20"/>
                <w:szCs w:val="20"/>
              </w:rPr>
            </w:pPr>
          </w:p>
        </w:tc>
      </w:tr>
      <w:tr w:rsidR="004B55C1" w:rsidRPr="004B55C1" w14:paraId="0849C197" w14:textId="77777777" w:rsidTr="006142F9">
        <w:tc>
          <w:tcPr>
            <w:tcW w:w="917" w:type="dxa"/>
            <w:vMerge/>
          </w:tcPr>
          <w:p w14:paraId="16F6DCDA" w14:textId="77777777" w:rsidR="0085243E" w:rsidRPr="004B55C1" w:rsidRDefault="0085243E" w:rsidP="006E1429">
            <w:pPr>
              <w:rPr>
                <w:rFonts w:ascii="Times New Roman" w:hAnsi="Times New Roman" w:cs="Times New Roman"/>
                <w:sz w:val="20"/>
                <w:szCs w:val="20"/>
              </w:rPr>
            </w:pPr>
          </w:p>
        </w:tc>
        <w:tc>
          <w:tcPr>
            <w:tcW w:w="1618" w:type="dxa"/>
            <w:vMerge/>
          </w:tcPr>
          <w:p w14:paraId="178350D1" w14:textId="77777777" w:rsidR="0085243E" w:rsidRPr="004B55C1" w:rsidRDefault="0085243E" w:rsidP="006E1429">
            <w:pPr>
              <w:rPr>
                <w:rFonts w:ascii="Times New Roman" w:hAnsi="Times New Roman" w:cs="Times New Roman"/>
                <w:sz w:val="20"/>
                <w:szCs w:val="20"/>
              </w:rPr>
            </w:pPr>
          </w:p>
        </w:tc>
        <w:tc>
          <w:tcPr>
            <w:tcW w:w="5009" w:type="dxa"/>
          </w:tcPr>
          <w:p w14:paraId="23C02F8E" w14:textId="05FA5C80"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Indikatori</w:t>
            </w:r>
            <w:r w:rsidRPr="004B55C1">
              <w:rPr>
                <w:rFonts w:ascii="Times New Roman" w:eastAsia="Times New Roman" w:hAnsi="Times New Roman" w:cs="Times New Roman"/>
                <w:kern w:val="0"/>
                <w:sz w:val="20"/>
                <w:szCs w:val="20"/>
                <w14:ligatures w14:val="none"/>
              </w:rPr>
              <w:t>ai</w:t>
            </w:r>
            <w:r w:rsidRPr="00D317B8">
              <w:rPr>
                <w:rFonts w:ascii="Times New Roman" w:eastAsia="Times New Roman" w:hAnsi="Times New Roman" w:cs="Times New Roman"/>
                <w:kern w:val="0"/>
                <w:sz w:val="20"/>
                <w:szCs w:val="20"/>
                <w14:ligatures w14:val="none"/>
              </w:rPr>
              <w:t xml:space="preserve"> turi atitikti ISO 11140-1 (1 klasė ar tipas)</w:t>
            </w:r>
            <w:r w:rsidR="00431B32">
              <w:rPr>
                <w:rFonts w:ascii="Times New Roman" w:eastAsia="Times New Roman" w:hAnsi="Times New Roman" w:cs="Times New Roman"/>
                <w:kern w:val="0"/>
                <w:sz w:val="20"/>
                <w:szCs w:val="20"/>
                <w14:ligatures w14:val="none"/>
              </w:rPr>
              <w:t xml:space="preserve"> </w:t>
            </w:r>
            <w:r w:rsidR="00431B32" w:rsidRPr="00431B32">
              <w:rPr>
                <w:rFonts w:ascii="Times New Roman" w:hAnsi="Times New Roman" w:cs="Times New Roman"/>
                <w:sz w:val="20"/>
                <w:szCs w:val="20"/>
              </w:rPr>
              <w:t>(arba lygiaverčio)</w:t>
            </w:r>
            <w:r w:rsidR="00431B32">
              <w:rPr>
                <w:sz w:val="20"/>
                <w:szCs w:val="20"/>
              </w:rPr>
              <w:t xml:space="preserve"> </w:t>
            </w:r>
            <w:r w:rsidRPr="00D317B8">
              <w:rPr>
                <w:rFonts w:ascii="Times New Roman" w:eastAsia="Times New Roman" w:hAnsi="Times New Roman" w:cs="Times New Roman"/>
                <w:kern w:val="0"/>
                <w:sz w:val="20"/>
                <w:szCs w:val="20"/>
                <w14:ligatures w14:val="none"/>
              </w:rPr>
              <w:t>standarto reikalavim</w:t>
            </w:r>
            <w:r w:rsidRPr="004B55C1">
              <w:rPr>
                <w:rFonts w:ascii="Times New Roman" w:eastAsia="Times New Roman" w:hAnsi="Times New Roman" w:cs="Times New Roman"/>
                <w:kern w:val="0"/>
                <w:sz w:val="20"/>
                <w:szCs w:val="20"/>
                <w14:ligatures w14:val="none"/>
              </w:rPr>
              <w:t>us;</w:t>
            </w:r>
            <w:r w:rsidRPr="00D317B8">
              <w:rPr>
                <w:rFonts w:ascii="Times New Roman" w:eastAsia="Times New Roman" w:hAnsi="Times New Roman" w:cs="Times New Roman"/>
                <w:kern w:val="0"/>
                <w:sz w:val="20"/>
                <w:szCs w:val="20"/>
                <w14:ligatures w14:val="none"/>
              </w:rPr>
              <w:t xml:space="preserve">  </w:t>
            </w:r>
          </w:p>
        </w:tc>
        <w:tc>
          <w:tcPr>
            <w:tcW w:w="2367" w:type="dxa"/>
          </w:tcPr>
          <w:p w14:paraId="1EED14F5" w14:textId="77777777" w:rsidR="0085243E" w:rsidRPr="004B55C1" w:rsidRDefault="0085243E" w:rsidP="006E1429">
            <w:pPr>
              <w:rPr>
                <w:rFonts w:ascii="Times New Roman" w:hAnsi="Times New Roman" w:cs="Times New Roman"/>
                <w:sz w:val="20"/>
                <w:szCs w:val="20"/>
              </w:rPr>
            </w:pPr>
          </w:p>
        </w:tc>
      </w:tr>
      <w:tr w:rsidR="004B55C1" w:rsidRPr="004B55C1" w14:paraId="23453BB3" w14:textId="77777777" w:rsidTr="006142F9">
        <w:tc>
          <w:tcPr>
            <w:tcW w:w="917" w:type="dxa"/>
            <w:vMerge/>
          </w:tcPr>
          <w:p w14:paraId="1E6D25C5" w14:textId="77777777" w:rsidR="0085243E" w:rsidRPr="004B55C1" w:rsidRDefault="0085243E" w:rsidP="006E1429">
            <w:pPr>
              <w:rPr>
                <w:rFonts w:ascii="Times New Roman" w:hAnsi="Times New Roman" w:cs="Times New Roman"/>
                <w:sz w:val="20"/>
                <w:szCs w:val="20"/>
              </w:rPr>
            </w:pPr>
          </w:p>
        </w:tc>
        <w:tc>
          <w:tcPr>
            <w:tcW w:w="1618" w:type="dxa"/>
            <w:vMerge/>
          </w:tcPr>
          <w:p w14:paraId="5C4EAC37" w14:textId="77777777" w:rsidR="0085243E" w:rsidRPr="004B55C1" w:rsidRDefault="0085243E" w:rsidP="006E1429">
            <w:pPr>
              <w:rPr>
                <w:rFonts w:ascii="Times New Roman" w:hAnsi="Times New Roman" w:cs="Times New Roman"/>
                <w:sz w:val="20"/>
                <w:szCs w:val="20"/>
              </w:rPr>
            </w:pPr>
          </w:p>
        </w:tc>
        <w:tc>
          <w:tcPr>
            <w:tcW w:w="5009" w:type="dxa"/>
          </w:tcPr>
          <w:p w14:paraId="513195EB" w14:textId="2CD07E90"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Indikatoriai turi būti susukti į ritinius po 500 ±20</w:t>
            </w:r>
            <w:r w:rsidR="00B33942">
              <w:rPr>
                <w:rFonts w:ascii="Times New Roman" w:eastAsia="Times New Roman" w:hAnsi="Times New Roman" w:cs="Times New Roman"/>
                <w:kern w:val="0"/>
                <w:sz w:val="20"/>
                <w:szCs w:val="20"/>
                <w14:ligatures w14:val="none"/>
              </w:rPr>
              <w:t xml:space="preserve"> </w:t>
            </w:r>
            <w:r w:rsidRPr="00D317B8">
              <w:rPr>
                <w:rFonts w:ascii="Times New Roman" w:eastAsia="Times New Roman" w:hAnsi="Times New Roman" w:cs="Times New Roman"/>
                <w:kern w:val="0"/>
                <w:sz w:val="20"/>
                <w:szCs w:val="20"/>
                <w14:ligatures w14:val="none"/>
              </w:rPr>
              <w:t>vnt.</w:t>
            </w:r>
            <w:r w:rsidRPr="004B55C1">
              <w:rPr>
                <w:rFonts w:ascii="Times New Roman" w:eastAsia="Times New Roman" w:hAnsi="Times New Roman" w:cs="Times New Roman"/>
                <w:kern w:val="0"/>
                <w:sz w:val="20"/>
                <w:szCs w:val="20"/>
                <w14:ligatures w14:val="none"/>
              </w:rPr>
              <w:t>;</w:t>
            </w:r>
          </w:p>
        </w:tc>
        <w:tc>
          <w:tcPr>
            <w:tcW w:w="2367" w:type="dxa"/>
          </w:tcPr>
          <w:p w14:paraId="76512D56" w14:textId="77777777" w:rsidR="0085243E" w:rsidRPr="004B55C1" w:rsidRDefault="0085243E" w:rsidP="006E1429">
            <w:pPr>
              <w:rPr>
                <w:rFonts w:ascii="Times New Roman" w:hAnsi="Times New Roman" w:cs="Times New Roman"/>
                <w:sz w:val="20"/>
                <w:szCs w:val="20"/>
              </w:rPr>
            </w:pPr>
          </w:p>
        </w:tc>
      </w:tr>
      <w:tr w:rsidR="004B55C1" w:rsidRPr="004B55C1" w14:paraId="660AD3D1" w14:textId="77777777" w:rsidTr="006142F9">
        <w:tc>
          <w:tcPr>
            <w:tcW w:w="917" w:type="dxa"/>
            <w:vMerge/>
          </w:tcPr>
          <w:p w14:paraId="4DFF0A9E" w14:textId="77777777" w:rsidR="0085243E" w:rsidRPr="004B55C1" w:rsidRDefault="0085243E" w:rsidP="006E1429">
            <w:pPr>
              <w:rPr>
                <w:rFonts w:ascii="Times New Roman" w:hAnsi="Times New Roman" w:cs="Times New Roman"/>
                <w:sz w:val="20"/>
                <w:szCs w:val="20"/>
              </w:rPr>
            </w:pPr>
          </w:p>
        </w:tc>
        <w:tc>
          <w:tcPr>
            <w:tcW w:w="1618" w:type="dxa"/>
            <w:vMerge/>
          </w:tcPr>
          <w:p w14:paraId="4C4729FC" w14:textId="77777777" w:rsidR="0085243E" w:rsidRPr="004B55C1" w:rsidRDefault="0085243E" w:rsidP="006E1429">
            <w:pPr>
              <w:rPr>
                <w:rFonts w:ascii="Times New Roman" w:hAnsi="Times New Roman" w:cs="Times New Roman"/>
                <w:sz w:val="20"/>
                <w:szCs w:val="20"/>
              </w:rPr>
            </w:pPr>
          </w:p>
        </w:tc>
        <w:tc>
          <w:tcPr>
            <w:tcW w:w="5009" w:type="dxa"/>
          </w:tcPr>
          <w:p w14:paraId="61229989" w14:textId="5205FB63" w:rsidR="0085243E" w:rsidRPr="004B55C1" w:rsidRDefault="0085243E" w:rsidP="0085243E">
            <w:pPr>
              <w:jc w:val="both"/>
              <w:rPr>
                <w:rFonts w:ascii="Times New Roman" w:hAnsi="Times New Roman" w:cs="Times New Roman"/>
                <w:sz w:val="20"/>
                <w:szCs w:val="20"/>
              </w:rPr>
            </w:pPr>
            <w:r w:rsidRPr="00D317B8">
              <w:rPr>
                <w:rFonts w:ascii="Times New Roman" w:eastAsia="Times New Roman" w:hAnsi="Times New Roman" w:cs="Times New Roman"/>
                <w:kern w:val="0"/>
                <w:sz w:val="20"/>
                <w:szCs w:val="20"/>
                <w14:ligatures w14:val="none"/>
              </w:rPr>
              <w:t>Su indikatoriais būtina pateikti išorinių indikatorių rankin</w:t>
            </w:r>
            <w:r w:rsidR="007550EA">
              <w:rPr>
                <w:rFonts w:ascii="Times New Roman" w:eastAsia="Times New Roman" w:hAnsi="Times New Roman" w:cs="Times New Roman"/>
                <w:kern w:val="0"/>
                <w:sz w:val="20"/>
                <w:szCs w:val="20"/>
                <w14:ligatures w14:val="none"/>
              </w:rPr>
              <w:t>ius</w:t>
            </w:r>
            <w:r w:rsidRPr="00D317B8">
              <w:rPr>
                <w:rFonts w:ascii="Times New Roman" w:eastAsia="Times New Roman" w:hAnsi="Times New Roman" w:cs="Times New Roman"/>
                <w:kern w:val="0"/>
                <w:sz w:val="20"/>
                <w:szCs w:val="20"/>
                <w14:ligatures w14:val="none"/>
              </w:rPr>
              <w:t xml:space="preserve"> spausdintuv</w:t>
            </w:r>
            <w:r w:rsidR="007550EA">
              <w:rPr>
                <w:rFonts w:ascii="Times New Roman" w:eastAsia="Times New Roman" w:hAnsi="Times New Roman" w:cs="Times New Roman"/>
                <w:kern w:val="0"/>
                <w:sz w:val="20"/>
                <w:szCs w:val="20"/>
                <w14:ligatures w14:val="none"/>
              </w:rPr>
              <w:t>us</w:t>
            </w:r>
            <w:r w:rsidRPr="004B55C1">
              <w:rPr>
                <w:rFonts w:ascii="Times New Roman" w:eastAsia="Times New Roman" w:hAnsi="Times New Roman" w:cs="Times New Roman"/>
                <w:kern w:val="0"/>
                <w:sz w:val="20"/>
                <w:szCs w:val="20"/>
                <w14:ligatures w14:val="none"/>
              </w:rPr>
              <w:t xml:space="preserve"> (</w:t>
            </w:r>
            <w:r w:rsidR="00BF180A" w:rsidRPr="004B55C1">
              <w:rPr>
                <w:rFonts w:ascii="Times New Roman" w:eastAsia="Times New Roman" w:hAnsi="Times New Roman" w:cs="Times New Roman"/>
                <w:kern w:val="0"/>
                <w:sz w:val="20"/>
                <w:szCs w:val="20"/>
                <w14:ligatures w14:val="none"/>
              </w:rPr>
              <w:t>3</w:t>
            </w:r>
            <w:r w:rsidR="00C9725D" w:rsidRPr="004B55C1">
              <w:rPr>
                <w:rFonts w:ascii="Times New Roman" w:eastAsia="Times New Roman" w:hAnsi="Times New Roman" w:cs="Times New Roman"/>
                <w:kern w:val="0"/>
                <w:sz w:val="20"/>
                <w:szCs w:val="20"/>
                <w14:ligatures w14:val="none"/>
              </w:rPr>
              <w:t xml:space="preserve"> </w:t>
            </w:r>
            <w:r w:rsidRPr="004B55C1">
              <w:rPr>
                <w:rFonts w:ascii="Times New Roman" w:eastAsia="Times New Roman" w:hAnsi="Times New Roman" w:cs="Times New Roman"/>
                <w:kern w:val="0"/>
                <w:sz w:val="20"/>
                <w:szCs w:val="20"/>
                <w14:ligatures w14:val="none"/>
              </w:rPr>
              <w:t>vnt.)</w:t>
            </w:r>
            <w:r w:rsidRPr="00D317B8">
              <w:rPr>
                <w:rFonts w:ascii="Times New Roman" w:eastAsia="Times New Roman" w:hAnsi="Times New Roman" w:cs="Times New Roman"/>
                <w:kern w:val="0"/>
                <w:sz w:val="20"/>
                <w:szCs w:val="20"/>
                <w14:ligatures w14:val="none"/>
              </w:rPr>
              <w:t>, skirt</w:t>
            </w:r>
            <w:r w:rsidR="008C479C">
              <w:rPr>
                <w:rFonts w:ascii="Times New Roman" w:eastAsia="Times New Roman" w:hAnsi="Times New Roman" w:cs="Times New Roman"/>
                <w:kern w:val="0"/>
                <w:sz w:val="20"/>
                <w:szCs w:val="20"/>
                <w14:ligatures w14:val="none"/>
              </w:rPr>
              <w:t>us</w:t>
            </w:r>
            <w:r w:rsidRPr="00D317B8">
              <w:rPr>
                <w:rFonts w:ascii="Times New Roman" w:eastAsia="Times New Roman" w:hAnsi="Times New Roman" w:cs="Times New Roman"/>
                <w:kern w:val="0"/>
                <w:sz w:val="20"/>
                <w:szCs w:val="20"/>
                <w14:ligatures w14:val="none"/>
              </w:rPr>
              <w:t xml:space="preserve"> ant indikatorių informacijai užnešti trimis eilėmis, nemokamai  sutarties galiojimo laikotarpiu (pagal panaudą).</w:t>
            </w:r>
          </w:p>
        </w:tc>
        <w:tc>
          <w:tcPr>
            <w:tcW w:w="2367" w:type="dxa"/>
          </w:tcPr>
          <w:p w14:paraId="076919AE" w14:textId="77777777" w:rsidR="0085243E" w:rsidRPr="004B55C1" w:rsidRDefault="0085243E" w:rsidP="006E1429">
            <w:pPr>
              <w:rPr>
                <w:rFonts w:ascii="Times New Roman" w:hAnsi="Times New Roman" w:cs="Times New Roman"/>
                <w:sz w:val="20"/>
                <w:szCs w:val="20"/>
              </w:rPr>
            </w:pPr>
          </w:p>
        </w:tc>
      </w:tr>
      <w:tr w:rsidR="004B55C1" w:rsidRPr="004B55C1" w14:paraId="63F18446" w14:textId="77777777" w:rsidTr="006142F9">
        <w:tc>
          <w:tcPr>
            <w:tcW w:w="917" w:type="dxa"/>
            <w:vMerge w:val="restart"/>
          </w:tcPr>
          <w:p w14:paraId="6C770F45" w14:textId="04170616" w:rsidR="00F54CAE" w:rsidRPr="00B33942" w:rsidRDefault="00F54CAE" w:rsidP="00FB4F3A">
            <w:pPr>
              <w:jc w:val="center"/>
              <w:rPr>
                <w:rFonts w:ascii="Times New Roman" w:hAnsi="Times New Roman" w:cs="Times New Roman"/>
                <w:b/>
                <w:bCs/>
                <w:sz w:val="20"/>
                <w:szCs w:val="20"/>
              </w:rPr>
            </w:pPr>
            <w:r w:rsidRPr="00B33942">
              <w:rPr>
                <w:rFonts w:ascii="Times New Roman" w:hAnsi="Times New Roman" w:cs="Times New Roman"/>
                <w:b/>
                <w:bCs/>
                <w:sz w:val="20"/>
                <w:szCs w:val="20"/>
              </w:rPr>
              <w:t>4.</w:t>
            </w:r>
          </w:p>
        </w:tc>
        <w:tc>
          <w:tcPr>
            <w:tcW w:w="1618" w:type="dxa"/>
            <w:vMerge w:val="restart"/>
          </w:tcPr>
          <w:p w14:paraId="2E91BD75" w14:textId="3D5D6794" w:rsidR="00F54CAE" w:rsidRPr="00B33942" w:rsidRDefault="00F54CAE" w:rsidP="00FB4F3A">
            <w:pPr>
              <w:rPr>
                <w:rFonts w:ascii="Times New Roman" w:hAnsi="Times New Roman" w:cs="Times New Roman"/>
                <w:b/>
                <w:bCs/>
                <w:sz w:val="20"/>
                <w:szCs w:val="20"/>
              </w:rPr>
            </w:pPr>
            <w:proofErr w:type="spellStart"/>
            <w:r w:rsidRPr="00B33942">
              <w:rPr>
                <w:rFonts w:ascii="Times New Roman" w:hAnsi="Times New Roman" w:cs="Times New Roman"/>
                <w:b/>
                <w:bCs/>
                <w:sz w:val="20"/>
                <w:szCs w:val="20"/>
              </w:rPr>
              <w:t>Bowie</w:t>
            </w:r>
            <w:proofErr w:type="spellEnd"/>
            <w:r w:rsidRPr="00B33942">
              <w:rPr>
                <w:rFonts w:ascii="Times New Roman" w:hAnsi="Times New Roman" w:cs="Times New Roman"/>
                <w:b/>
                <w:bCs/>
                <w:sz w:val="20"/>
                <w:szCs w:val="20"/>
              </w:rPr>
              <w:t xml:space="preserve"> &amp; </w:t>
            </w:r>
            <w:proofErr w:type="spellStart"/>
            <w:r w:rsidRPr="00B33942">
              <w:rPr>
                <w:rFonts w:ascii="Times New Roman" w:hAnsi="Times New Roman" w:cs="Times New Roman"/>
                <w:b/>
                <w:bCs/>
                <w:sz w:val="20"/>
                <w:szCs w:val="20"/>
              </w:rPr>
              <w:t>Dick</w:t>
            </w:r>
            <w:proofErr w:type="spellEnd"/>
            <w:r w:rsidRPr="00B33942">
              <w:rPr>
                <w:rFonts w:ascii="Times New Roman" w:hAnsi="Times New Roman" w:cs="Times New Roman"/>
                <w:b/>
                <w:bCs/>
                <w:sz w:val="20"/>
                <w:szCs w:val="20"/>
              </w:rPr>
              <w:t xml:space="preserve"> indikatorius, naudojamas </w:t>
            </w:r>
            <w:proofErr w:type="spellStart"/>
            <w:r w:rsidRPr="00B33942">
              <w:rPr>
                <w:rFonts w:ascii="Times New Roman" w:hAnsi="Times New Roman" w:cs="Times New Roman"/>
                <w:b/>
                <w:bCs/>
                <w:sz w:val="20"/>
                <w:szCs w:val="20"/>
              </w:rPr>
              <w:t>frakcionuoto</w:t>
            </w:r>
            <w:proofErr w:type="spellEnd"/>
            <w:r w:rsidRPr="00B33942">
              <w:rPr>
                <w:rFonts w:ascii="Times New Roman" w:hAnsi="Times New Roman" w:cs="Times New Roman"/>
                <w:b/>
                <w:bCs/>
                <w:sz w:val="20"/>
                <w:szCs w:val="20"/>
              </w:rPr>
              <w:t xml:space="preserve"> vakuumo sterilizatoriuose</w:t>
            </w:r>
          </w:p>
        </w:tc>
        <w:tc>
          <w:tcPr>
            <w:tcW w:w="5009" w:type="dxa"/>
          </w:tcPr>
          <w:p w14:paraId="281E00DB" w14:textId="3EEF1151" w:rsidR="00F54CAE" w:rsidRPr="004B55C1" w:rsidRDefault="00F54CAE" w:rsidP="00FB4F3A">
            <w:pPr>
              <w:rPr>
                <w:rFonts w:ascii="Times New Roman" w:hAnsi="Times New Roman" w:cs="Times New Roman"/>
                <w:sz w:val="20"/>
                <w:szCs w:val="20"/>
              </w:rPr>
            </w:pPr>
            <w:r w:rsidRPr="004B55C1">
              <w:rPr>
                <w:rFonts w:ascii="Times New Roman" w:eastAsia="Times New Roman" w:hAnsi="Times New Roman" w:cs="Times New Roman"/>
                <w:kern w:val="0"/>
                <w:sz w:val="20"/>
                <w:szCs w:val="20"/>
                <w14:ligatures w14:val="none"/>
              </w:rPr>
              <w:t>S</w:t>
            </w:r>
            <w:r w:rsidRPr="00D317B8">
              <w:rPr>
                <w:rFonts w:ascii="Times New Roman" w:eastAsia="Times New Roman" w:hAnsi="Times New Roman" w:cs="Times New Roman"/>
                <w:kern w:val="0"/>
                <w:sz w:val="20"/>
                <w:szCs w:val="20"/>
                <w14:ligatures w14:val="none"/>
              </w:rPr>
              <w:t>kirt</w:t>
            </w:r>
            <w:r w:rsidRPr="004B55C1">
              <w:rPr>
                <w:rFonts w:ascii="Times New Roman" w:eastAsia="Times New Roman" w:hAnsi="Times New Roman" w:cs="Times New Roman"/>
                <w:kern w:val="0"/>
                <w:sz w:val="20"/>
                <w:szCs w:val="20"/>
                <w14:ligatures w14:val="none"/>
              </w:rPr>
              <w:t>as</w:t>
            </w:r>
            <w:r w:rsidRPr="00D317B8">
              <w:rPr>
                <w:rFonts w:ascii="Times New Roman" w:eastAsia="Times New Roman" w:hAnsi="Times New Roman" w:cs="Times New Roman"/>
                <w:kern w:val="0"/>
                <w:sz w:val="20"/>
                <w:szCs w:val="20"/>
                <w14:ligatures w14:val="none"/>
              </w:rPr>
              <w:t xml:space="preserve"> </w:t>
            </w:r>
            <w:proofErr w:type="spellStart"/>
            <w:r w:rsidRPr="004B55C1">
              <w:rPr>
                <w:rFonts w:ascii="Times New Roman" w:eastAsia="Times New Roman" w:hAnsi="Times New Roman" w:cs="Times New Roman"/>
                <w:kern w:val="0"/>
                <w:sz w:val="20"/>
                <w:szCs w:val="20"/>
                <w14:ligatures w14:val="none"/>
              </w:rPr>
              <w:t>frakcionuoto</w:t>
            </w:r>
            <w:proofErr w:type="spellEnd"/>
            <w:r w:rsidRPr="004B55C1">
              <w:rPr>
                <w:rFonts w:ascii="Times New Roman" w:eastAsia="Times New Roman" w:hAnsi="Times New Roman" w:cs="Times New Roman"/>
                <w:kern w:val="0"/>
                <w:sz w:val="20"/>
                <w:szCs w:val="20"/>
                <w14:ligatures w14:val="none"/>
              </w:rPr>
              <w:t xml:space="preserve"> vakuumo sterilizatorių </w:t>
            </w:r>
            <w:r w:rsidRPr="00D317B8">
              <w:rPr>
                <w:rFonts w:ascii="Times New Roman" w:eastAsia="Times New Roman" w:hAnsi="Times New Roman" w:cs="Times New Roman"/>
                <w:kern w:val="0"/>
                <w:sz w:val="20"/>
                <w:szCs w:val="20"/>
                <w14:ligatures w14:val="none"/>
              </w:rPr>
              <w:t>veikimo kontrolei</w:t>
            </w:r>
            <w:r w:rsidRPr="004B55C1">
              <w:rPr>
                <w:rFonts w:ascii="Times New Roman" w:eastAsia="Times New Roman" w:hAnsi="Times New Roman" w:cs="Times New Roman"/>
                <w:kern w:val="0"/>
                <w:sz w:val="20"/>
                <w:szCs w:val="20"/>
                <w14:ligatures w14:val="none"/>
              </w:rPr>
              <w:t xml:space="preserve">: </w:t>
            </w:r>
            <w:r w:rsidRPr="00D317B8">
              <w:rPr>
                <w:rFonts w:ascii="Times New Roman" w:eastAsia="Times New Roman" w:hAnsi="Times New Roman" w:cs="Times New Roman"/>
                <w:kern w:val="0"/>
                <w:sz w:val="20"/>
                <w:szCs w:val="20"/>
                <w14:ligatures w14:val="none"/>
              </w:rPr>
              <w:t>oro pašalinimo</w:t>
            </w:r>
            <w:r w:rsidRPr="004B55C1">
              <w:rPr>
                <w:rFonts w:ascii="Times New Roman" w:eastAsia="Times New Roman" w:hAnsi="Times New Roman" w:cs="Times New Roman"/>
                <w:kern w:val="0"/>
                <w:sz w:val="20"/>
                <w:szCs w:val="20"/>
                <w14:ligatures w14:val="none"/>
              </w:rPr>
              <w:t xml:space="preserve"> iš sterilizatoriaus kameros ir </w:t>
            </w:r>
            <w:r w:rsidRPr="00D317B8">
              <w:rPr>
                <w:rFonts w:ascii="Times New Roman" w:eastAsia="Times New Roman" w:hAnsi="Times New Roman" w:cs="Times New Roman"/>
                <w:kern w:val="0"/>
                <w:sz w:val="20"/>
                <w:szCs w:val="20"/>
                <w14:ligatures w14:val="none"/>
              </w:rPr>
              <w:t>gar</w:t>
            </w:r>
            <w:r w:rsidRPr="004B55C1">
              <w:rPr>
                <w:rFonts w:ascii="Times New Roman" w:eastAsia="Times New Roman" w:hAnsi="Times New Roman" w:cs="Times New Roman"/>
                <w:kern w:val="0"/>
                <w:sz w:val="20"/>
                <w:szCs w:val="20"/>
                <w14:ligatures w14:val="none"/>
              </w:rPr>
              <w:t>ų</w:t>
            </w:r>
            <w:r w:rsidRPr="00D317B8">
              <w:rPr>
                <w:rFonts w:ascii="Times New Roman" w:eastAsia="Times New Roman" w:hAnsi="Times New Roman" w:cs="Times New Roman"/>
                <w:kern w:val="0"/>
                <w:sz w:val="20"/>
                <w:szCs w:val="20"/>
                <w14:ligatures w14:val="none"/>
              </w:rPr>
              <w:t xml:space="preserve"> </w:t>
            </w:r>
            <w:proofErr w:type="spellStart"/>
            <w:r w:rsidRPr="00D317B8">
              <w:rPr>
                <w:rFonts w:ascii="Times New Roman" w:eastAsia="Times New Roman" w:hAnsi="Times New Roman" w:cs="Times New Roman"/>
                <w:kern w:val="0"/>
                <w:sz w:val="20"/>
                <w:szCs w:val="20"/>
                <w14:ligatures w14:val="none"/>
              </w:rPr>
              <w:t>skvarb</w:t>
            </w:r>
            <w:r w:rsidRPr="004B55C1">
              <w:rPr>
                <w:rFonts w:ascii="Times New Roman" w:eastAsia="Times New Roman" w:hAnsi="Times New Roman" w:cs="Times New Roman"/>
                <w:kern w:val="0"/>
                <w:sz w:val="20"/>
                <w:szCs w:val="20"/>
                <w14:ligatures w14:val="none"/>
              </w:rPr>
              <w:t>umo</w:t>
            </w:r>
            <w:proofErr w:type="spellEnd"/>
            <w:r w:rsidRPr="004B55C1">
              <w:rPr>
                <w:rFonts w:ascii="Times New Roman" w:eastAsia="Times New Roman" w:hAnsi="Times New Roman" w:cs="Times New Roman"/>
                <w:kern w:val="0"/>
                <w:sz w:val="20"/>
                <w:szCs w:val="20"/>
                <w14:ligatures w14:val="none"/>
              </w:rPr>
              <w:t xml:space="preserve"> patikrinimui;</w:t>
            </w:r>
          </w:p>
        </w:tc>
        <w:tc>
          <w:tcPr>
            <w:tcW w:w="2367" w:type="dxa"/>
          </w:tcPr>
          <w:p w14:paraId="221392C0" w14:textId="79B01147" w:rsidR="00F54CAE" w:rsidRPr="004B55C1" w:rsidRDefault="00F54CAE" w:rsidP="00FB4F3A">
            <w:pPr>
              <w:rPr>
                <w:rFonts w:ascii="Times New Roman" w:hAnsi="Times New Roman" w:cs="Times New Roman"/>
                <w:sz w:val="20"/>
                <w:szCs w:val="20"/>
              </w:rPr>
            </w:pPr>
            <w:r w:rsidRPr="004B55C1">
              <w:rPr>
                <w:rFonts w:ascii="Times New Roman" w:hAnsi="Times New Roman" w:cs="Times New Roman"/>
                <w:sz w:val="20"/>
                <w:szCs w:val="20"/>
              </w:rPr>
              <w:t xml:space="preserve"> </w:t>
            </w:r>
          </w:p>
        </w:tc>
      </w:tr>
      <w:tr w:rsidR="004B55C1" w:rsidRPr="004B55C1" w14:paraId="6440F0C7" w14:textId="77777777" w:rsidTr="006142F9">
        <w:tc>
          <w:tcPr>
            <w:tcW w:w="917" w:type="dxa"/>
            <w:vMerge/>
          </w:tcPr>
          <w:p w14:paraId="059328FA" w14:textId="77777777" w:rsidR="00F54CAE" w:rsidRPr="004B55C1" w:rsidRDefault="00F54CAE" w:rsidP="00FB4F3A">
            <w:pPr>
              <w:jc w:val="center"/>
              <w:rPr>
                <w:rFonts w:ascii="Times New Roman" w:hAnsi="Times New Roman" w:cs="Times New Roman"/>
                <w:sz w:val="20"/>
                <w:szCs w:val="20"/>
              </w:rPr>
            </w:pPr>
          </w:p>
        </w:tc>
        <w:tc>
          <w:tcPr>
            <w:tcW w:w="1618" w:type="dxa"/>
            <w:vMerge/>
          </w:tcPr>
          <w:p w14:paraId="7997BBE2" w14:textId="77777777" w:rsidR="00F54CAE" w:rsidRPr="004B55C1" w:rsidRDefault="00F54CAE" w:rsidP="00FB4F3A">
            <w:pPr>
              <w:rPr>
                <w:rFonts w:ascii="Times New Roman" w:hAnsi="Times New Roman" w:cs="Times New Roman"/>
                <w:sz w:val="20"/>
                <w:szCs w:val="20"/>
              </w:rPr>
            </w:pPr>
          </w:p>
        </w:tc>
        <w:tc>
          <w:tcPr>
            <w:tcW w:w="5009" w:type="dxa"/>
          </w:tcPr>
          <w:p w14:paraId="4D0FCEBA" w14:textId="2026076C" w:rsidR="00F54CAE" w:rsidRPr="004B55C1" w:rsidRDefault="00F54CAE" w:rsidP="00FB4F3A">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Ant indikatoriaus turi būti nurodyta: pavadinimas, serijos numeris, gamintojo pavadinimas, spalvos pasikeitimas;</w:t>
            </w:r>
          </w:p>
        </w:tc>
        <w:tc>
          <w:tcPr>
            <w:tcW w:w="2367" w:type="dxa"/>
          </w:tcPr>
          <w:p w14:paraId="727A98B3" w14:textId="77777777" w:rsidR="00F54CAE" w:rsidRPr="004B55C1" w:rsidRDefault="00F54CAE" w:rsidP="00FB4F3A">
            <w:pPr>
              <w:rPr>
                <w:rFonts w:ascii="Times New Roman" w:hAnsi="Times New Roman" w:cs="Times New Roman"/>
                <w:sz w:val="20"/>
                <w:szCs w:val="20"/>
              </w:rPr>
            </w:pPr>
          </w:p>
        </w:tc>
      </w:tr>
      <w:tr w:rsidR="004B55C1" w:rsidRPr="004B55C1" w14:paraId="021DA072" w14:textId="77777777" w:rsidTr="006142F9">
        <w:tc>
          <w:tcPr>
            <w:tcW w:w="917" w:type="dxa"/>
            <w:vMerge/>
          </w:tcPr>
          <w:p w14:paraId="6E3AA91B" w14:textId="77777777" w:rsidR="00F54CAE" w:rsidRPr="004B55C1" w:rsidRDefault="00F54CAE" w:rsidP="00FB4F3A">
            <w:pPr>
              <w:jc w:val="center"/>
              <w:rPr>
                <w:rFonts w:ascii="Times New Roman" w:hAnsi="Times New Roman" w:cs="Times New Roman"/>
                <w:sz w:val="20"/>
                <w:szCs w:val="20"/>
              </w:rPr>
            </w:pPr>
          </w:p>
        </w:tc>
        <w:tc>
          <w:tcPr>
            <w:tcW w:w="1618" w:type="dxa"/>
            <w:vMerge/>
          </w:tcPr>
          <w:p w14:paraId="5B7660C0" w14:textId="77777777" w:rsidR="00F54CAE" w:rsidRPr="004B55C1" w:rsidRDefault="00F54CAE" w:rsidP="00FB4F3A">
            <w:pPr>
              <w:rPr>
                <w:rFonts w:ascii="Times New Roman" w:hAnsi="Times New Roman" w:cs="Times New Roman"/>
                <w:sz w:val="20"/>
                <w:szCs w:val="20"/>
              </w:rPr>
            </w:pPr>
          </w:p>
        </w:tc>
        <w:tc>
          <w:tcPr>
            <w:tcW w:w="5009" w:type="dxa"/>
          </w:tcPr>
          <w:p w14:paraId="676A8DF9" w14:textId="763DB328" w:rsidR="00F54CAE" w:rsidRPr="004B55C1" w:rsidRDefault="00F54CAE" w:rsidP="00FB4F3A">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Indikatoriaus forma: laminuota popierinio pagrindo juostelė, nedrėkstanti, neišsiliejanti;</w:t>
            </w:r>
          </w:p>
        </w:tc>
        <w:tc>
          <w:tcPr>
            <w:tcW w:w="2367" w:type="dxa"/>
          </w:tcPr>
          <w:p w14:paraId="7DD57CB1" w14:textId="77777777" w:rsidR="00F54CAE" w:rsidRPr="004B55C1" w:rsidRDefault="00F54CAE" w:rsidP="00FB4F3A">
            <w:pPr>
              <w:rPr>
                <w:rFonts w:ascii="Times New Roman" w:hAnsi="Times New Roman" w:cs="Times New Roman"/>
                <w:sz w:val="20"/>
                <w:szCs w:val="20"/>
              </w:rPr>
            </w:pPr>
          </w:p>
        </w:tc>
      </w:tr>
      <w:tr w:rsidR="004B55C1" w:rsidRPr="004B55C1" w14:paraId="2797E536" w14:textId="77777777" w:rsidTr="006142F9">
        <w:tc>
          <w:tcPr>
            <w:tcW w:w="917" w:type="dxa"/>
            <w:vMerge/>
          </w:tcPr>
          <w:p w14:paraId="18825723" w14:textId="77777777" w:rsidR="00F54CAE" w:rsidRPr="004B55C1" w:rsidRDefault="00F54CAE" w:rsidP="00FB4F3A">
            <w:pPr>
              <w:jc w:val="center"/>
              <w:rPr>
                <w:rFonts w:ascii="Times New Roman" w:hAnsi="Times New Roman" w:cs="Times New Roman"/>
                <w:sz w:val="20"/>
                <w:szCs w:val="20"/>
              </w:rPr>
            </w:pPr>
          </w:p>
        </w:tc>
        <w:tc>
          <w:tcPr>
            <w:tcW w:w="1618" w:type="dxa"/>
            <w:vMerge/>
          </w:tcPr>
          <w:p w14:paraId="5B559ECC" w14:textId="77777777" w:rsidR="00F54CAE" w:rsidRPr="004B55C1" w:rsidRDefault="00F54CAE" w:rsidP="00FB4F3A">
            <w:pPr>
              <w:rPr>
                <w:rFonts w:ascii="Times New Roman" w:hAnsi="Times New Roman" w:cs="Times New Roman"/>
                <w:sz w:val="20"/>
                <w:szCs w:val="20"/>
              </w:rPr>
            </w:pPr>
          </w:p>
        </w:tc>
        <w:tc>
          <w:tcPr>
            <w:tcW w:w="5009" w:type="dxa"/>
          </w:tcPr>
          <w:p w14:paraId="7EB9E414" w14:textId="051B1B31" w:rsidR="00F54CAE" w:rsidRPr="004B55C1" w:rsidRDefault="00F54CAE" w:rsidP="00FB4F3A">
            <w:pPr>
              <w:rPr>
                <w:rFonts w:ascii="Times New Roman" w:eastAsia="Times New Roman" w:hAnsi="Times New Roman" w:cs="Times New Roman"/>
                <w:kern w:val="0"/>
                <w:sz w:val="20"/>
                <w:szCs w:val="20"/>
                <w14:ligatures w14:val="none"/>
              </w:rPr>
            </w:pPr>
            <w:r w:rsidRPr="00D317B8">
              <w:rPr>
                <w:rFonts w:ascii="Times New Roman" w:eastAsia="Times New Roman" w:hAnsi="Times New Roman" w:cs="Times New Roman"/>
                <w:kern w:val="0"/>
                <w:sz w:val="20"/>
                <w:szCs w:val="20"/>
                <w14:ligatures w14:val="none"/>
              </w:rPr>
              <w:t>Indikatorinės juostelės naudo</w:t>
            </w:r>
            <w:r w:rsidRPr="004B55C1">
              <w:rPr>
                <w:rFonts w:ascii="Times New Roman" w:eastAsia="Times New Roman" w:hAnsi="Times New Roman" w:cs="Times New Roman"/>
                <w:kern w:val="0"/>
                <w:sz w:val="20"/>
                <w:szCs w:val="20"/>
                <w14:ligatures w14:val="none"/>
              </w:rPr>
              <w:t>jamos</w:t>
            </w:r>
            <w:r w:rsidRPr="00D317B8">
              <w:rPr>
                <w:rFonts w:ascii="Times New Roman" w:eastAsia="Times New Roman" w:hAnsi="Times New Roman" w:cs="Times New Roman"/>
                <w:kern w:val="0"/>
                <w:sz w:val="20"/>
                <w:szCs w:val="20"/>
                <w14:ligatures w14:val="none"/>
              </w:rPr>
              <w:t xml:space="preserve"> kartu su daugkartiniu </w:t>
            </w:r>
            <w:proofErr w:type="spellStart"/>
            <w:r w:rsidRPr="00D317B8">
              <w:rPr>
                <w:rFonts w:ascii="Times New Roman" w:eastAsia="Times New Roman" w:hAnsi="Times New Roman" w:cs="Times New Roman"/>
                <w:kern w:val="0"/>
                <w:sz w:val="20"/>
                <w:szCs w:val="20"/>
                <w14:ligatures w14:val="none"/>
              </w:rPr>
              <w:t>Bowie-Dick</w:t>
            </w:r>
            <w:proofErr w:type="spellEnd"/>
            <w:r w:rsidRPr="00D317B8">
              <w:rPr>
                <w:rFonts w:ascii="Times New Roman" w:eastAsia="Times New Roman" w:hAnsi="Times New Roman" w:cs="Times New Roman"/>
                <w:kern w:val="0"/>
                <w:sz w:val="20"/>
                <w:szCs w:val="20"/>
                <w14:ligatures w14:val="none"/>
              </w:rPr>
              <w:t xml:space="preserve"> tipo testavimo įrenginiu (laikikliu)</w:t>
            </w:r>
            <w:r w:rsidRPr="004B55C1">
              <w:rPr>
                <w:rFonts w:ascii="Times New Roman" w:eastAsia="Times New Roman" w:hAnsi="Times New Roman" w:cs="Times New Roman"/>
                <w:kern w:val="0"/>
                <w:sz w:val="20"/>
                <w:szCs w:val="20"/>
                <w14:ligatures w14:val="none"/>
              </w:rPr>
              <w:t>;</w:t>
            </w:r>
          </w:p>
        </w:tc>
        <w:tc>
          <w:tcPr>
            <w:tcW w:w="2367" w:type="dxa"/>
          </w:tcPr>
          <w:p w14:paraId="3C6FC9A7" w14:textId="77777777" w:rsidR="00F54CAE" w:rsidRPr="004B55C1" w:rsidRDefault="00F54CAE" w:rsidP="00FB4F3A">
            <w:pPr>
              <w:rPr>
                <w:rFonts w:ascii="Times New Roman" w:hAnsi="Times New Roman" w:cs="Times New Roman"/>
                <w:sz w:val="20"/>
                <w:szCs w:val="20"/>
              </w:rPr>
            </w:pPr>
          </w:p>
        </w:tc>
      </w:tr>
      <w:tr w:rsidR="004B55C1" w:rsidRPr="004B55C1" w14:paraId="39522E1F" w14:textId="77777777" w:rsidTr="006142F9">
        <w:tc>
          <w:tcPr>
            <w:tcW w:w="917" w:type="dxa"/>
            <w:vMerge/>
          </w:tcPr>
          <w:p w14:paraId="7AB304CA" w14:textId="77777777" w:rsidR="00F54CAE" w:rsidRPr="004B55C1" w:rsidRDefault="00F54CAE" w:rsidP="00F54CAE">
            <w:pPr>
              <w:rPr>
                <w:rFonts w:ascii="Times New Roman" w:hAnsi="Times New Roman" w:cs="Times New Roman"/>
                <w:sz w:val="20"/>
                <w:szCs w:val="20"/>
              </w:rPr>
            </w:pPr>
          </w:p>
        </w:tc>
        <w:tc>
          <w:tcPr>
            <w:tcW w:w="1618" w:type="dxa"/>
            <w:vMerge/>
          </w:tcPr>
          <w:p w14:paraId="40CBB6E3" w14:textId="77777777" w:rsidR="00F54CAE" w:rsidRPr="004B55C1" w:rsidRDefault="00F54CAE" w:rsidP="00F54CAE">
            <w:pPr>
              <w:rPr>
                <w:rFonts w:ascii="Times New Roman" w:hAnsi="Times New Roman" w:cs="Times New Roman"/>
                <w:sz w:val="20"/>
                <w:szCs w:val="20"/>
              </w:rPr>
            </w:pPr>
          </w:p>
        </w:tc>
        <w:tc>
          <w:tcPr>
            <w:tcW w:w="5009" w:type="dxa"/>
          </w:tcPr>
          <w:p w14:paraId="623405E5" w14:textId="65525AFF" w:rsidR="00F54CAE" w:rsidRPr="004B55C1" w:rsidRDefault="00F54CAE" w:rsidP="00F54CAE">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Klijuojamas į dokumentaciją, nenaudojant klijų;</w:t>
            </w:r>
          </w:p>
        </w:tc>
        <w:tc>
          <w:tcPr>
            <w:tcW w:w="2367" w:type="dxa"/>
          </w:tcPr>
          <w:p w14:paraId="00D2FD75" w14:textId="77777777" w:rsidR="00F54CAE" w:rsidRPr="004B55C1" w:rsidRDefault="00F54CAE" w:rsidP="00F54CAE">
            <w:pPr>
              <w:rPr>
                <w:rFonts w:ascii="Times New Roman" w:hAnsi="Times New Roman" w:cs="Times New Roman"/>
                <w:sz w:val="20"/>
                <w:szCs w:val="20"/>
              </w:rPr>
            </w:pPr>
          </w:p>
        </w:tc>
      </w:tr>
      <w:tr w:rsidR="004B55C1" w:rsidRPr="004B55C1" w14:paraId="0D3EC8DA" w14:textId="77777777" w:rsidTr="006142F9">
        <w:tc>
          <w:tcPr>
            <w:tcW w:w="917" w:type="dxa"/>
            <w:vMerge/>
          </w:tcPr>
          <w:p w14:paraId="4D5259E7" w14:textId="77777777" w:rsidR="00F54CAE" w:rsidRPr="004B55C1" w:rsidRDefault="00F54CAE" w:rsidP="00F54CAE">
            <w:pPr>
              <w:rPr>
                <w:rFonts w:ascii="Times New Roman" w:hAnsi="Times New Roman" w:cs="Times New Roman"/>
                <w:sz w:val="20"/>
                <w:szCs w:val="20"/>
              </w:rPr>
            </w:pPr>
          </w:p>
        </w:tc>
        <w:tc>
          <w:tcPr>
            <w:tcW w:w="1618" w:type="dxa"/>
            <w:vMerge/>
          </w:tcPr>
          <w:p w14:paraId="6B4FE388" w14:textId="77777777" w:rsidR="00F54CAE" w:rsidRPr="004B55C1" w:rsidRDefault="00F54CAE" w:rsidP="00F54CAE">
            <w:pPr>
              <w:rPr>
                <w:rFonts w:ascii="Times New Roman" w:hAnsi="Times New Roman" w:cs="Times New Roman"/>
                <w:sz w:val="20"/>
                <w:szCs w:val="20"/>
              </w:rPr>
            </w:pPr>
          </w:p>
        </w:tc>
        <w:tc>
          <w:tcPr>
            <w:tcW w:w="5009" w:type="dxa"/>
          </w:tcPr>
          <w:p w14:paraId="72D8D8D5" w14:textId="160F1D01" w:rsidR="00F54CAE" w:rsidRPr="004B55C1" w:rsidRDefault="00F54CAE" w:rsidP="00F54CAE">
            <w:pPr>
              <w:rPr>
                <w:rFonts w:ascii="Times New Roman" w:eastAsia="Times New Roman" w:hAnsi="Times New Roman" w:cs="Times New Roman"/>
                <w:kern w:val="0"/>
                <w:sz w:val="20"/>
                <w:szCs w:val="20"/>
                <w14:ligatures w14:val="none"/>
              </w:rPr>
            </w:pPr>
            <w:r w:rsidRPr="00D317B8">
              <w:rPr>
                <w:rFonts w:ascii="Times New Roman" w:eastAsia="Times New Roman" w:hAnsi="Times New Roman" w:cs="Times New Roman"/>
                <w:kern w:val="0"/>
                <w:sz w:val="20"/>
                <w:szCs w:val="20"/>
                <w14:ligatures w14:val="none"/>
              </w:rPr>
              <w:t>Turi atitikti ISO 11140-4</w:t>
            </w:r>
            <w:r w:rsidRPr="004B55C1">
              <w:rPr>
                <w:rFonts w:ascii="Times New Roman" w:eastAsia="Times New Roman" w:hAnsi="Times New Roman" w:cs="Times New Roman"/>
                <w:kern w:val="0"/>
                <w:sz w:val="20"/>
                <w:szCs w:val="20"/>
                <w14:ligatures w14:val="none"/>
              </w:rPr>
              <w:t xml:space="preserve"> </w:t>
            </w:r>
            <w:r w:rsidR="00C02ADC">
              <w:rPr>
                <w:rFonts w:ascii="Times New Roman" w:eastAsia="Times New Roman" w:hAnsi="Times New Roman" w:cs="Times New Roman"/>
                <w:kern w:val="0"/>
                <w:sz w:val="20"/>
                <w:szCs w:val="20"/>
                <w14:ligatures w14:val="none"/>
              </w:rPr>
              <w:t xml:space="preserve">(arba lygiaverčio) </w:t>
            </w:r>
            <w:r w:rsidRPr="004B55C1">
              <w:rPr>
                <w:rFonts w:ascii="Times New Roman" w:eastAsia="Times New Roman" w:hAnsi="Times New Roman" w:cs="Times New Roman"/>
                <w:kern w:val="0"/>
                <w:sz w:val="20"/>
                <w:szCs w:val="20"/>
                <w14:ligatures w14:val="none"/>
              </w:rPr>
              <w:t xml:space="preserve">standarto </w:t>
            </w:r>
            <w:r w:rsidRPr="00D317B8">
              <w:rPr>
                <w:rFonts w:ascii="Times New Roman" w:eastAsia="Times New Roman" w:hAnsi="Times New Roman" w:cs="Times New Roman"/>
                <w:kern w:val="0"/>
                <w:sz w:val="20"/>
                <w:szCs w:val="20"/>
                <w14:ligatures w14:val="none"/>
              </w:rPr>
              <w:t>reikalavim</w:t>
            </w:r>
            <w:r w:rsidRPr="004B55C1">
              <w:rPr>
                <w:rFonts w:ascii="Times New Roman" w:eastAsia="Times New Roman" w:hAnsi="Times New Roman" w:cs="Times New Roman"/>
                <w:kern w:val="0"/>
                <w:sz w:val="20"/>
                <w:szCs w:val="20"/>
                <w14:ligatures w14:val="none"/>
              </w:rPr>
              <w:t>us.</w:t>
            </w:r>
          </w:p>
        </w:tc>
        <w:tc>
          <w:tcPr>
            <w:tcW w:w="2367" w:type="dxa"/>
          </w:tcPr>
          <w:p w14:paraId="04034A1C" w14:textId="77777777" w:rsidR="00F54CAE" w:rsidRPr="004B55C1" w:rsidRDefault="00F54CAE" w:rsidP="00F54CAE">
            <w:pPr>
              <w:rPr>
                <w:rFonts w:ascii="Times New Roman" w:hAnsi="Times New Roman" w:cs="Times New Roman"/>
                <w:sz w:val="20"/>
                <w:szCs w:val="20"/>
              </w:rPr>
            </w:pPr>
          </w:p>
        </w:tc>
      </w:tr>
      <w:tr w:rsidR="004B55C1" w:rsidRPr="004B55C1" w14:paraId="02B91358" w14:textId="77777777" w:rsidTr="006142F9">
        <w:tc>
          <w:tcPr>
            <w:tcW w:w="917" w:type="dxa"/>
            <w:vMerge w:val="restart"/>
          </w:tcPr>
          <w:p w14:paraId="3265B766" w14:textId="7CBC19AE" w:rsidR="00F54CAE" w:rsidRPr="00B33942" w:rsidRDefault="00F54CAE" w:rsidP="00F54CAE">
            <w:pPr>
              <w:jc w:val="center"/>
              <w:rPr>
                <w:rFonts w:ascii="Times New Roman" w:hAnsi="Times New Roman" w:cs="Times New Roman"/>
                <w:b/>
                <w:bCs/>
                <w:sz w:val="20"/>
                <w:szCs w:val="20"/>
              </w:rPr>
            </w:pPr>
            <w:r w:rsidRPr="00B33942">
              <w:rPr>
                <w:rFonts w:ascii="Times New Roman" w:hAnsi="Times New Roman" w:cs="Times New Roman"/>
                <w:b/>
                <w:bCs/>
                <w:sz w:val="20"/>
                <w:szCs w:val="20"/>
              </w:rPr>
              <w:t>5.</w:t>
            </w:r>
          </w:p>
        </w:tc>
        <w:tc>
          <w:tcPr>
            <w:tcW w:w="1618" w:type="dxa"/>
            <w:vMerge w:val="restart"/>
          </w:tcPr>
          <w:p w14:paraId="0339A504" w14:textId="20CABDB2" w:rsidR="00F54CAE" w:rsidRPr="00B33942" w:rsidRDefault="00F54CAE" w:rsidP="00F54CAE">
            <w:pPr>
              <w:rPr>
                <w:rFonts w:ascii="Times New Roman" w:hAnsi="Times New Roman" w:cs="Times New Roman"/>
                <w:b/>
                <w:bCs/>
                <w:sz w:val="20"/>
                <w:szCs w:val="20"/>
              </w:rPr>
            </w:pPr>
            <w:proofErr w:type="spellStart"/>
            <w:r w:rsidRPr="00B33942">
              <w:rPr>
                <w:rFonts w:ascii="Times New Roman" w:eastAsia="Times New Roman" w:hAnsi="Times New Roman" w:cs="Times New Roman"/>
                <w:b/>
                <w:bCs/>
                <w:kern w:val="0"/>
                <w:sz w:val="18"/>
                <w:szCs w:val="18"/>
                <w14:ligatures w14:val="none"/>
              </w:rPr>
              <w:t>Bowie-Dick</w:t>
            </w:r>
            <w:proofErr w:type="spellEnd"/>
            <w:r w:rsidRPr="00B33942">
              <w:rPr>
                <w:rFonts w:ascii="Times New Roman" w:eastAsia="Times New Roman" w:hAnsi="Times New Roman" w:cs="Times New Roman"/>
                <w:b/>
                <w:bCs/>
                <w:kern w:val="0"/>
                <w:sz w:val="18"/>
                <w:szCs w:val="18"/>
                <w14:ligatures w14:val="none"/>
              </w:rPr>
              <w:t xml:space="preserve"> tipo testavimo įrenginys (laikiklis)</w:t>
            </w:r>
          </w:p>
        </w:tc>
        <w:tc>
          <w:tcPr>
            <w:tcW w:w="5009" w:type="dxa"/>
          </w:tcPr>
          <w:p w14:paraId="557C3F94" w14:textId="480D9F43" w:rsidR="00F54CAE" w:rsidRPr="004B55C1" w:rsidRDefault="00F54CAE" w:rsidP="00F54CAE">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 xml:space="preserve">Skirtas </w:t>
            </w:r>
            <w:proofErr w:type="spellStart"/>
            <w:r w:rsidRPr="004B55C1">
              <w:rPr>
                <w:rFonts w:ascii="Times New Roman" w:eastAsia="Times New Roman" w:hAnsi="Times New Roman" w:cs="Times New Roman"/>
                <w:kern w:val="0"/>
                <w:sz w:val="20"/>
                <w:szCs w:val="20"/>
                <w14:ligatures w14:val="none"/>
              </w:rPr>
              <w:t>frakcionuoto</w:t>
            </w:r>
            <w:proofErr w:type="spellEnd"/>
            <w:r w:rsidRPr="004B55C1">
              <w:rPr>
                <w:rFonts w:ascii="Times New Roman" w:eastAsia="Times New Roman" w:hAnsi="Times New Roman" w:cs="Times New Roman"/>
                <w:kern w:val="0"/>
                <w:sz w:val="20"/>
                <w:szCs w:val="20"/>
                <w14:ligatures w14:val="none"/>
              </w:rPr>
              <w:t xml:space="preserve"> vakuumo sterilizatorių </w:t>
            </w:r>
            <w:r w:rsidRPr="00D317B8">
              <w:rPr>
                <w:rFonts w:ascii="Times New Roman" w:eastAsia="Times New Roman" w:hAnsi="Times New Roman" w:cs="Times New Roman"/>
                <w:kern w:val="0"/>
                <w:sz w:val="20"/>
                <w:szCs w:val="20"/>
                <w14:ligatures w14:val="none"/>
              </w:rPr>
              <w:t>testavim</w:t>
            </w:r>
            <w:r w:rsidRPr="004B55C1">
              <w:rPr>
                <w:rFonts w:ascii="Times New Roman" w:eastAsia="Times New Roman" w:hAnsi="Times New Roman" w:cs="Times New Roman"/>
                <w:kern w:val="0"/>
                <w:sz w:val="20"/>
                <w:szCs w:val="20"/>
                <w14:ligatures w14:val="none"/>
              </w:rPr>
              <w:t>ui</w:t>
            </w:r>
            <w:r w:rsidRPr="00D317B8">
              <w:rPr>
                <w:rFonts w:ascii="Times New Roman" w:eastAsia="Times New Roman" w:hAnsi="Times New Roman" w:cs="Times New Roman"/>
                <w:kern w:val="0"/>
                <w:sz w:val="20"/>
                <w:szCs w:val="20"/>
                <w14:ligatures w14:val="none"/>
              </w:rPr>
              <w:t xml:space="preserve"> (oro pašalinimo ir garo prasiskverbimo kontrol</w:t>
            </w:r>
            <w:r w:rsidRPr="004B55C1">
              <w:rPr>
                <w:rFonts w:ascii="Times New Roman" w:eastAsia="Times New Roman" w:hAnsi="Times New Roman" w:cs="Times New Roman"/>
                <w:kern w:val="0"/>
                <w:sz w:val="20"/>
                <w:szCs w:val="20"/>
                <w14:ligatures w14:val="none"/>
              </w:rPr>
              <w:t>ei</w:t>
            </w:r>
            <w:r w:rsidRPr="00D317B8">
              <w:rPr>
                <w:rFonts w:ascii="Times New Roman" w:eastAsia="Times New Roman" w:hAnsi="Times New Roman" w:cs="Times New Roman"/>
                <w:kern w:val="0"/>
                <w:sz w:val="20"/>
                <w:szCs w:val="20"/>
                <w14:ligatures w14:val="none"/>
              </w:rPr>
              <w:t>)</w:t>
            </w:r>
            <w:r w:rsidRPr="004B55C1">
              <w:rPr>
                <w:rFonts w:ascii="Times New Roman" w:eastAsia="Times New Roman" w:hAnsi="Times New Roman" w:cs="Times New Roman"/>
                <w:kern w:val="0"/>
                <w:sz w:val="20"/>
                <w:szCs w:val="20"/>
                <w14:ligatures w14:val="none"/>
              </w:rPr>
              <w:t>;</w:t>
            </w:r>
          </w:p>
        </w:tc>
        <w:tc>
          <w:tcPr>
            <w:tcW w:w="2367" w:type="dxa"/>
          </w:tcPr>
          <w:p w14:paraId="1A9FE24B" w14:textId="77777777" w:rsidR="00F54CAE" w:rsidRPr="004B55C1" w:rsidRDefault="00F54CAE" w:rsidP="00F54CAE">
            <w:pPr>
              <w:rPr>
                <w:rFonts w:ascii="Times New Roman" w:hAnsi="Times New Roman" w:cs="Times New Roman"/>
                <w:sz w:val="20"/>
                <w:szCs w:val="20"/>
              </w:rPr>
            </w:pPr>
          </w:p>
        </w:tc>
      </w:tr>
      <w:tr w:rsidR="004B55C1" w:rsidRPr="004B55C1" w14:paraId="734FA36D" w14:textId="77777777" w:rsidTr="006142F9">
        <w:tc>
          <w:tcPr>
            <w:tcW w:w="917" w:type="dxa"/>
            <w:vMerge/>
          </w:tcPr>
          <w:p w14:paraId="72EE67E8" w14:textId="77777777" w:rsidR="00F54CAE" w:rsidRPr="004B55C1" w:rsidRDefault="00F54CAE" w:rsidP="00F54CAE">
            <w:pPr>
              <w:rPr>
                <w:rFonts w:ascii="Times New Roman" w:hAnsi="Times New Roman" w:cs="Times New Roman"/>
                <w:sz w:val="20"/>
                <w:szCs w:val="20"/>
              </w:rPr>
            </w:pPr>
          </w:p>
        </w:tc>
        <w:tc>
          <w:tcPr>
            <w:tcW w:w="1618" w:type="dxa"/>
            <w:vMerge/>
          </w:tcPr>
          <w:p w14:paraId="3F15121D" w14:textId="77777777" w:rsidR="00F54CAE" w:rsidRPr="004B55C1" w:rsidRDefault="00F54CAE" w:rsidP="00F54CAE">
            <w:pPr>
              <w:rPr>
                <w:rFonts w:ascii="Times New Roman" w:hAnsi="Times New Roman" w:cs="Times New Roman"/>
                <w:sz w:val="20"/>
                <w:szCs w:val="20"/>
              </w:rPr>
            </w:pPr>
          </w:p>
        </w:tc>
        <w:tc>
          <w:tcPr>
            <w:tcW w:w="5009" w:type="dxa"/>
          </w:tcPr>
          <w:p w14:paraId="2664AC7E" w14:textId="2D0D5FD6" w:rsidR="00F54CAE" w:rsidRPr="004B55C1" w:rsidRDefault="00F54CAE" w:rsidP="00F54CAE">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Daugkartinis, tinkantis 4 pirkimo dalyje nurodytiems indikatoriams.</w:t>
            </w:r>
          </w:p>
        </w:tc>
        <w:tc>
          <w:tcPr>
            <w:tcW w:w="2367" w:type="dxa"/>
          </w:tcPr>
          <w:p w14:paraId="7F3A1BF6" w14:textId="77777777" w:rsidR="00F54CAE" w:rsidRPr="004B55C1" w:rsidRDefault="00F54CAE" w:rsidP="00F54CAE">
            <w:pPr>
              <w:rPr>
                <w:rFonts w:ascii="Times New Roman" w:hAnsi="Times New Roman" w:cs="Times New Roman"/>
                <w:sz w:val="20"/>
                <w:szCs w:val="20"/>
              </w:rPr>
            </w:pPr>
          </w:p>
        </w:tc>
      </w:tr>
      <w:tr w:rsidR="004B55C1" w:rsidRPr="004B55C1" w14:paraId="6FC15C0F" w14:textId="77777777" w:rsidTr="006142F9">
        <w:tc>
          <w:tcPr>
            <w:tcW w:w="917" w:type="dxa"/>
            <w:vMerge w:val="restart"/>
          </w:tcPr>
          <w:p w14:paraId="0779C705" w14:textId="34A708DC" w:rsidR="00090B9F" w:rsidRPr="00B33942" w:rsidRDefault="00090B9F" w:rsidP="00090B9F">
            <w:pPr>
              <w:jc w:val="center"/>
              <w:rPr>
                <w:rFonts w:ascii="Times New Roman" w:hAnsi="Times New Roman" w:cs="Times New Roman"/>
                <w:b/>
                <w:bCs/>
                <w:sz w:val="20"/>
                <w:szCs w:val="20"/>
              </w:rPr>
            </w:pPr>
            <w:r w:rsidRPr="00B33942">
              <w:rPr>
                <w:rFonts w:ascii="Times New Roman" w:hAnsi="Times New Roman" w:cs="Times New Roman"/>
                <w:b/>
                <w:bCs/>
                <w:sz w:val="20"/>
                <w:szCs w:val="20"/>
              </w:rPr>
              <w:t>6.</w:t>
            </w:r>
          </w:p>
        </w:tc>
        <w:tc>
          <w:tcPr>
            <w:tcW w:w="1618" w:type="dxa"/>
            <w:vMerge w:val="restart"/>
          </w:tcPr>
          <w:p w14:paraId="65D4B8BF" w14:textId="119AAEA7" w:rsidR="00090B9F" w:rsidRPr="00B33942" w:rsidRDefault="00090B9F" w:rsidP="00F54CAE">
            <w:pPr>
              <w:rPr>
                <w:rFonts w:ascii="Times New Roman" w:hAnsi="Times New Roman" w:cs="Times New Roman"/>
                <w:b/>
                <w:bCs/>
                <w:sz w:val="20"/>
                <w:szCs w:val="20"/>
              </w:rPr>
            </w:pPr>
            <w:r w:rsidRPr="00B33942">
              <w:rPr>
                <w:rFonts w:ascii="Times New Roman" w:eastAsia="Times New Roman" w:hAnsi="Times New Roman" w:cs="Times New Roman"/>
                <w:b/>
                <w:bCs/>
                <w:kern w:val="0"/>
                <w:sz w:val="20"/>
                <w:szCs w:val="20"/>
                <w14:ligatures w14:val="none"/>
              </w:rPr>
              <w:t>Testas kraujo ir fibrinų likučiams nustatyti ant medicinos instrumentų automatinėse plovimo–dezinfekcijos mašinose</w:t>
            </w:r>
          </w:p>
        </w:tc>
        <w:tc>
          <w:tcPr>
            <w:tcW w:w="5009" w:type="dxa"/>
          </w:tcPr>
          <w:p w14:paraId="2CC05E7D" w14:textId="6EB932B9" w:rsidR="00090B9F" w:rsidRPr="004B55C1" w:rsidRDefault="00090B9F" w:rsidP="00F54CAE">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S</w:t>
            </w:r>
            <w:r w:rsidRPr="00D317B8">
              <w:rPr>
                <w:rFonts w:ascii="Times New Roman" w:eastAsia="Times New Roman" w:hAnsi="Times New Roman" w:cs="Times New Roman"/>
                <w:kern w:val="0"/>
                <w:sz w:val="20"/>
                <w:szCs w:val="20"/>
                <w14:ligatures w14:val="none"/>
              </w:rPr>
              <w:t>kirtas vizualiai ir (arba) cheminiu būdu įvertinti, ar po automatinio plovimo–dezinfekcijos ciklo ant medicinos instrumentų neliko kraujo, hemoglobino, baltymų ar fibrino likučių</w:t>
            </w:r>
            <w:r w:rsidRPr="004B55C1">
              <w:rPr>
                <w:rFonts w:ascii="Times New Roman" w:eastAsia="Times New Roman" w:hAnsi="Times New Roman" w:cs="Times New Roman"/>
                <w:kern w:val="0"/>
                <w:sz w:val="20"/>
                <w:szCs w:val="20"/>
                <w14:ligatures w14:val="none"/>
              </w:rPr>
              <w:t>;</w:t>
            </w:r>
          </w:p>
        </w:tc>
        <w:tc>
          <w:tcPr>
            <w:tcW w:w="2367" w:type="dxa"/>
          </w:tcPr>
          <w:p w14:paraId="6AF5B8D9" w14:textId="77777777" w:rsidR="00090B9F" w:rsidRPr="004B55C1" w:rsidRDefault="00090B9F" w:rsidP="00F54CAE">
            <w:pPr>
              <w:rPr>
                <w:rFonts w:ascii="Times New Roman" w:hAnsi="Times New Roman" w:cs="Times New Roman"/>
                <w:sz w:val="20"/>
                <w:szCs w:val="20"/>
              </w:rPr>
            </w:pPr>
          </w:p>
        </w:tc>
      </w:tr>
      <w:tr w:rsidR="004B55C1" w:rsidRPr="004B55C1" w14:paraId="08FFF865" w14:textId="77777777" w:rsidTr="006142F9">
        <w:tc>
          <w:tcPr>
            <w:tcW w:w="917" w:type="dxa"/>
            <w:vMerge/>
          </w:tcPr>
          <w:p w14:paraId="3DC540BE" w14:textId="77777777" w:rsidR="00090B9F" w:rsidRPr="004B55C1" w:rsidRDefault="00090B9F" w:rsidP="00F54CAE">
            <w:pPr>
              <w:rPr>
                <w:rFonts w:ascii="Times New Roman" w:hAnsi="Times New Roman" w:cs="Times New Roman"/>
                <w:sz w:val="20"/>
                <w:szCs w:val="20"/>
              </w:rPr>
            </w:pPr>
          </w:p>
        </w:tc>
        <w:tc>
          <w:tcPr>
            <w:tcW w:w="1618" w:type="dxa"/>
            <w:vMerge/>
          </w:tcPr>
          <w:p w14:paraId="5351A106" w14:textId="77777777" w:rsidR="00090B9F" w:rsidRPr="004B55C1" w:rsidRDefault="00090B9F" w:rsidP="00F54CAE">
            <w:pPr>
              <w:rPr>
                <w:rFonts w:ascii="Times New Roman" w:hAnsi="Times New Roman" w:cs="Times New Roman"/>
                <w:sz w:val="20"/>
                <w:szCs w:val="20"/>
              </w:rPr>
            </w:pPr>
          </w:p>
        </w:tc>
        <w:tc>
          <w:tcPr>
            <w:tcW w:w="5009" w:type="dxa"/>
          </w:tcPr>
          <w:p w14:paraId="7D9B4183" w14:textId="55F3B6E3" w:rsidR="00090B9F" w:rsidRPr="004B55C1" w:rsidRDefault="00090B9F" w:rsidP="00F54CAE">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Vienkartinio naudojimo;</w:t>
            </w:r>
          </w:p>
        </w:tc>
        <w:tc>
          <w:tcPr>
            <w:tcW w:w="2367" w:type="dxa"/>
          </w:tcPr>
          <w:p w14:paraId="482D32BB" w14:textId="77777777" w:rsidR="00090B9F" w:rsidRPr="004B55C1" w:rsidRDefault="00090B9F" w:rsidP="00F54CAE">
            <w:pPr>
              <w:rPr>
                <w:rFonts w:ascii="Times New Roman" w:hAnsi="Times New Roman" w:cs="Times New Roman"/>
                <w:sz w:val="20"/>
                <w:szCs w:val="20"/>
              </w:rPr>
            </w:pPr>
          </w:p>
        </w:tc>
      </w:tr>
      <w:tr w:rsidR="004B55C1" w:rsidRPr="004B55C1" w14:paraId="12706AD0" w14:textId="77777777" w:rsidTr="006142F9">
        <w:tc>
          <w:tcPr>
            <w:tcW w:w="917" w:type="dxa"/>
            <w:vMerge/>
          </w:tcPr>
          <w:p w14:paraId="5A444705" w14:textId="77777777" w:rsidR="00090B9F" w:rsidRPr="004B55C1" w:rsidRDefault="00090B9F" w:rsidP="00B70709">
            <w:pPr>
              <w:rPr>
                <w:rFonts w:ascii="Times New Roman" w:hAnsi="Times New Roman" w:cs="Times New Roman"/>
                <w:sz w:val="20"/>
                <w:szCs w:val="20"/>
              </w:rPr>
            </w:pPr>
          </w:p>
        </w:tc>
        <w:tc>
          <w:tcPr>
            <w:tcW w:w="1618" w:type="dxa"/>
            <w:vMerge/>
          </w:tcPr>
          <w:p w14:paraId="08656D80" w14:textId="77777777" w:rsidR="00090B9F" w:rsidRPr="004B55C1" w:rsidRDefault="00090B9F" w:rsidP="00B70709">
            <w:pPr>
              <w:rPr>
                <w:rFonts w:ascii="Times New Roman" w:hAnsi="Times New Roman" w:cs="Times New Roman"/>
                <w:sz w:val="20"/>
                <w:szCs w:val="20"/>
              </w:rPr>
            </w:pPr>
          </w:p>
        </w:tc>
        <w:tc>
          <w:tcPr>
            <w:tcW w:w="5009" w:type="dxa"/>
          </w:tcPr>
          <w:p w14:paraId="36268372" w14:textId="437440DC" w:rsidR="00090B9F" w:rsidRPr="004B55C1" w:rsidRDefault="00090B9F" w:rsidP="00B70709">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Forma: plokštelės arba kapsulės su taršos medžiaga;</w:t>
            </w:r>
          </w:p>
        </w:tc>
        <w:tc>
          <w:tcPr>
            <w:tcW w:w="2367" w:type="dxa"/>
          </w:tcPr>
          <w:p w14:paraId="7E8D6BE0" w14:textId="77777777" w:rsidR="00090B9F" w:rsidRPr="004B55C1" w:rsidRDefault="00090B9F" w:rsidP="00B70709">
            <w:pPr>
              <w:rPr>
                <w:rFonts w:ascii="Times New Roman" w:hAnsi="Times New Roman" w:cs="Times New Roman"/>
                <w:sz w:val="20"/>
                <w:szCs w:val="20"/>
              </w:rPr>
            </w:pPr>
          </w:p>
        </w:tc>
      </w:tr>
      <w:tr w:rsidR="004B55C1" w:rsidRPr="004B55C1" w14:paraId="70EF68AF" w14:textId="77777777" w:rsidTr="006142F9">
        <w:tc>
          <w:tcPr>
            <w:tcW w:w="917" w:type="dxa"/>
            <w:vMerge/>
          </w:tcPr>
          <w:p w14:paraId="07473529" w14:textId="77777777" w:rsidR="00090B9F" w:rsidRPr="004B55C1" w:rsidRDefault="00090B9F" w:rsidP="00B70709">
            <w:pPr>
              <w:rPr>
                <w:rFonts w:ascii="Times New Roman" w:hAnsi="Times New Roman" w:cs="Times New Roman"/>
                <w:sz w:val="20"/>
                <w:szCs w:val="20"/>
              </w:rPr>
            </w:pPr>
          </w:p>
        </w:tc>
        <w:tc>
          <w:tcPr>
            <w:tcW w:w="1618" w:type="dxa"/>
            <w:vMerge/>
          </w:tcPr>
          <w:p w14:paraId="51CF09EF" w14:textId="77777777" w:rsidR="00090B9F" w:rsidRPr="004B55C1" w:rsidRDefault="00090B9F" w:rsidP="00B70709">
            <w:pPr>
              <w:rPr>
                <w:rFonts w:ascii="Times New Roman" w:hAnsi="Times New Roman" w:cs="Times New Roman"/>
                <w:sz w:val="20"/>
                <w:szCs w:val="20"/>
              </w:rPr>
            </w:pPr>
          </w:p>
        </w:tc>
        <w:tc>
          <w:tcPr>
            <w:tcW w:w="5009" w:type="dxa"/>
          </w:tcPr>
          <w:p w14:paraId="0EBCFDD4" w14:textId="7414E89F" w:rsidR="00090B9F" w:rsidRPr="004B55C1" w:rsidRDefault="00090B9F" w:rsidP="00B70709">
            <w:pPr>
              <w:rPr>
                <w:rFonts w:ascii="Times New Roman" w:eastAsia="Times New Roman" w:hAnsi="Times New Roman" w:cs="Times New Roman"/>
                <w:kern w:val="0"/>
                <w:sz w:val="20"/>
                <w:szCs w:val="20"/>
                <w14:ligatures w14:val="none"/>
              </w:rPr>
            </w:pPr>
            <w:r w:rsidRPr="004B55C1">
              <w:rPr>
                <w:rFonts w:ascii="Times New Roman" w:eastAsia="Times New Roman" w:hAnsi="Times New Roman" w:cs="Times New Roman"/>
                <w:kern w:val="0"/>
                <w:sz w:val="20"/>
                <w:szCs w:val="20"/>
                <w14:ligatures w14:val="none"/>
              </w:rPr>
              <w:t xml:space="preserve">Turi atitikti ISO 15833 </w:t>
            </w:r>
            <w:r w:rsidR="00431B32" w:rsidRPr="00431B32">
              <w:rPr>
                <w:rFonts w:ascii="Times New Roman" w:hAnsi="Times New Roman" w:cs="Times New Roman"/>
                <w:sz w:val="20"/>
                <w:szCs w:val="20"/>
              </w:rPr>
              <w:t>(arba lygiaverčio)</w:t>
            </w:r>
            <w:r w:rsidR="00431B32">
              <w:rPr>
                <w:sz w:val="20"/>
                <w:szCs w:val="20"/>
              </w:rPr>
              <w:t xml:space="preserve"> </w:t>
            </w:r>
            <w:r w:rsidRPr="004B55C1">
              <w:rPr>
                <w:rFonts w:ascii="Times New Roman" w:eastAsia="Times New Roman" w:hAnsi="Times New Roman" w:cs="Times New Roman"/>
                <w:kern w:val="0"/>
                <w:sz w:val="20"/>
                <w:szCs w:val="20"/>
                <w14:ligatures w14:val="none"/>
              </w:rPr>
              <w:t>standarto reikalavimus.</w:t>
            </w:r>
          </w:p>
        </w:tc>
        <w:tc>
          <w:tcPr>
            <w:tcW w:w="2367" w:type="dxa"/>
          </w:tcPr>
          <w:p w14:paraId="036265FE" w14:textId="77777777" w:rsidR="00090B9F" w:rsidRPr="004B55C1" w:rsidRDefault="00090B9F" w:rsidP="00B70709">
            <w:pPr>
              <w:rPr>
                <w:rFonts w:ascii="Times New Roman" w:hAnsi="Times New Roman" w:cs="Times New Roman"/>
                <w:sz w:val="20"/>
                <w:szCs w:val="20"/>
              </w:rPr>
            </w:pPr>
          </w:p>
        </w:tc>
      </w:tr>
    </w:tbl>
    <w:p w14:paraId="62CA527C" w14:textId="77777777" w:rsidR="008F3E2B" w:rsidRPr="004B55C1" w:rsidRDefault="008F3E2B"/>
    <w:sectPr w:rsidR="008F3E2B" w:rsidRPr="004B55C1" w:rsidSect="00BC505F">
      <w:pgSz w:w="11906" w:h="16838"/>
      <w:pgMar w:top="1134" w:right="851" w:bottom="851"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327"/>
    <w:rsid w:val="00010486"/>
    <w:rsid w:val="00090B9F"/>
    <w:rsid w:val="000F55F1"/>
    <w:rsid w:val="00144273"/>
    <w:rsid w:val="001B1BE0"/>
    <w:rsid w:val="00277FE2"/>
    <w:rsid w:val="002811AE"/>
    <w:rsid w:val="002A310C"/>
    <w:rsid w:val="002F0988"/>
    <w:rsid w:val="002F5EE8"/>
    <w:rsid w:val="00311B91"/>
    <w:rsid w:val="0033121B"/>
    <w:rsid w:val="00356D8F"/>
    <w:rsid w:val="00371196"/>
    <w:rsid w:val="004213F1"/>
    <w:rsid w:val="00430B67"/>
    <w:rsid w:val="00431B32"/>
    <w:rsid w:val="004B55C1"/>
    <w:rsid w:val="004E2856"/>
    <w:rsid w:val="00532A1E"/>
    <w:rsid w:val="005432AE"/>
    <w:rsid w:val="006142F9"/>
    <w:rsid w:val="00641327"/>
    <w:rsid w:val="00652FE4"/>
    <w:rsid w:val="00655EFC"/>
    <w:rsid w:val="006B1FAB"/>
    <w:rsid w:val="006E1429"/>
    <w:rsid w:val="007550EA"/>
    <w:rsid w:val="0078210C"/>
    <w:rsid w:val="00786AE2"/>
    <w:rsid w:val="007A180F"/>
    <w:rsid w:val="0082646C"/>
    <w:rsid w:val="0085243E"/>
    <w:rsid w:val="008C1FC0"/>
    <w:rsid w:val="008C479C"/>
    <w:rsid w:val="008F3E2B"/>
    <w:rsid w:val="00955EEF"/>
    <w:rsid w:val="009C6575"/>
    <w:rsid w:val="00A46893"/>
    <w:rsid w:val="00A56FD5"/>
    <w:rsid w:val="00A95F47"/>
    <w:rsid w:val="00B33942"/>
    <w:rsid w:val="00B70709"/>
    <w:rsid w:val="00B74E06"/>
    <w:rsid w:val="00BC487F"/>
    <w:rsid w:val="00BC505F"/>
    <w:rsid w:val="00BD0861"/>
    <w:rsid w:val="00BF180A"/>
    <w:rsid w:val="00BF43F6"/>
    <w:rsid w:val="00C02ADC"/>
    <w:rsid w:val="00C17BC9"/>
    <w:rsid w:val="00C80511"/>
    <w:rsid w:val="00C81825"/>
    <w:rsid w:val="00C9725D"/>
    <w:rsid w:val="00CD2114"/>
    <w:rsid w:val="00D92892"/>
    <w:rsid w:val="00DC1A2D"/>
    <w:rsid w:val="00E24A1F"/>
    <w:rsid w:val="00E52AE0"/>
    <w:rsid w:val="00EB35B8"/>
    <w:rsid w:val="00EC5D70"/>
    <w:rsid w:val="00F15EFE"/>
    <w:rsid w:val="00F54CAE"/>
    <w:rsid w:val="00F767F5"/>
    <w:rsid w:val="00FB1DCC"/>
    <w:rsid w:val="00FB4F3A"/>
    <w:rsid w:val="00FC43FE"/>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7009A"/>
  <w15:chartTrackingRefBased/>
  <w15:docId w15:val="{D1E885CE-C382-4B3C-B977-F6ACDAEF0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413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6413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64132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64132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64132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641327"/>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41327"/>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41327"/>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41327"/>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4132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64132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64132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64132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64132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64132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4132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4132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4132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413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4132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41327"/>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4132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4132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41327"/>
    <w:rPr>
      <w:i/>
      <w:iCs/>
      <w:color w:val="404040" w:themeColor="text1" w:themeTint="BF"/>
    </w:rPr>
  </w:style>
  <w:style w:type="paragraph" w:styleId="Sraopastraipa">
    <w:name w:val="List Paragraph"/>
    <w:basedOn w:val="prastasis"/>
    <w:uiPriority w:val="34"/>
    <w:qFormat/>
    <w:rsid w:val="00641327"/>
    <w:pPr>
      <w:ind w:left="720"/>
      <w:contextualSpacing/>
    </w:pPr>
  </w:style>
  <w:style w:type="character" w:styleId="Rykuspabraukimas">
    <w:name w:val="Intense Emphasis"/>
    <w:basedOn w:val="Numatytasispastraiposriftas"/>
    <w:uiPriority w:val="21"/>
    <w:qFormat/>
    <w:rsid w:val="00641327"/>
    <w:rPr>
      <w:i/>
      <w:iCs/>
      <w:color w:val="2F5496" w:themeColor="accent1" w:themeShade="BF"/>
    </w:rPr>
  </w:style>
  <w:style w:type="paragraph" w:styleId="Iskirtacitata">
    <w:name w:val="Intense Quote"/>
    <w:basedOn w:val="prastasis"/>
    <w:next w:val="prastasis"/>
    <w:link w:val="IskirtacitataDiagrama"/>
    <w:uiPriority w:val="30"/>
    <w:qFormat/>
    <w:rsid w:val="006413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641327"/>
    <w:rPr>
      <w:i/>
      <w:iCs/>
      <w:color w:val="2F5496" w:themeColor="accent1" w:themeShade="BF"/>
    </w:rPr>
  </w:style>
  <w:style w:type="character" w:styleId="Rykinuoroda">
    <w:name w:val="Intense Reference"/>
    <w:basedOn w:val="Numatytasispastraiposriftas"/>
    <w:uiPriority w:val="32"/>
    <w:qFormat/>
    <w:rsid w:val="00641327"/>
    <w:rPr>
      <w:b/>
      <w:bCs/>
      <w:smallCaps/>
      <w:color w:val="2F5496" w:themeColor="accent1" w:themeShade="BF"/>
      <w:spacing w:val="5"/>
    </w:rPr>
  </w:style>
  <w:style w:type="table" w:styleId="Lentelstinklelis">
    <w:name w:val="Table Grid"/>
    <w:basedOn w:val="prastojilentel"/>
    <w:uiPriority w:val="39"/>
    <w:rsid w:val="00BD08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FB1DCC"/>
    <w:rPr>
      <w:color w:val="666666"/>
    </w:rPr>
  </w:style>
  <w:style w:type="paragraph" w:styleId="Pagrindinistekstas2">
    <w:name w:val="Body Text 2"/>
    <w:basedOn w:val="prastasis"/>
    <w:link w:val="Pagrindinistekstas2Diagrama"/>
    <w:semiHidden/>
    <w:rsid w:val="006142F9"/>
    <w:pPr>
      <w:spacing w:after="0" w:line="240" w:lineRule="auto"/>
    </w:pPr>
    <w:rPr>
      <w:rFonts w:ascii="Times New Roman" w:eastAsia="Times New Roman" w:hAnsi="Times New Roman" w:cs="Times New Roman"/>
      <w:kern w:val="0"/>
      <w:u w:val="single"/>
      <w:lang w:val="en-GB" w:eastAsia="en-US"/>
      <w14:ligatures w14:val="none"/>
    </w:rPr>
  </w:style>
  <w:style w:type="character" w:customStyle="1" w:styleId="Pagrindinistekstas2Diagrama">
    <w:name w:val="Pagrindinis tekstas 2 Diagrama"/>
    <w:basedOn w:val="Numatytasispastraiposriftas"/>
    <w:link w:val="Pagrindinistekstas2"/>
    <w:semiHidden/>
    <w:rsid w:val="006142F9"/>
    <w:rPr>
      <w:rFonts w:ascii="Times New Roman" w:eastAsia="Times New Roman" w:hAnsi="Times New Roman" w:cs="Times New Roman"/>
      <w:kern w:val="0"/>
      <w:u w:val="single"/>
      <w:lang w:val="en-GB" w:eastAsia="en-US"/>
      <w14:ligatures w14:val="none"/>
    </w:rPr>
  </w:style>
  <w:style w:type="paragraph" w:styleId="Pagrindinistekstas">
    <w:name w:val="Body Text"/>
    <w:basedOn w:val="prastasis"/>
    <w:link w:val="PagrindinistekstasDiagrama"/>
    <w:uiPriority w:val="99"/>
    <w:semiHidden/>
    <w:unhideWhenUsed/>
    <w:rsid w:val="00C17BC9"/>
    <w:pPr>
      <w:spacing w:after="120"/>
    </w:pPr>
  </w:style>
  <w:style w:type="character" w:customStyle="1" w:styleId="PagrindinistekstasDiagrama">
    <w:name w:val="Pagrindinis tekstas Diagrama"/>
    <w:basedOn w:val="Numatytasispastraiposriftas"/>
    <w:link w:val="Pagrindinistekstas"/>
    <w:uiPriority w:val="99"/>
    <w:semiHidden/>
    <w:rsid w:val="00C17BC9"/>
  </w:style>
  <w:style w:type="paragraph" w:styleId="Betarp">
    <w:name w:val="No Spacing"/>
    <w:uiPriority w:val="1"/>
    <w:qFormat/>
    <w:rsid w:val="00C17BC9"/>
    <w:pPr>
      <w:spacing w:after="0" w:line="240" w:lineRule="auto"/>
    </w:pPr>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7578</TotalTime>
  <Pages>2</Pages>
  <Words>4045</Words>
  <Characters>2307</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Julita</dc:creator>
  <cp:keywords/>
  <dc:description/>
  <cp:lastModifiedBy>Julita</cp:lastModifiedBy>
  <cp:revision>32</cp:revision>
  <dcterms:created xsi:type="dcterms:W3CDTF">2026-01-08T09:32:00Z</dcterms:created>
  <dcterms:modified xsi:type="dcterms:W3CDTF">2026-09-11T07:16:00Z</dcterms:modified>
</cp:coreProperties>
</file>