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A75851" w14:textId="29598F63" w:rsidR="00A65B40" w:rsidRPr="00DE72C7" w:rsidRDefault="002E75A2" w:rsidP="005847AA">
      <w:pPr>
        <w:jc w:val="right"/>
      </w:pPr>
      <w:r>
        <w:t>3</w:t>
      </w:r>
      <w:r w:rsidR="00A65B40" w:rsidRPr="00DE72C7">
        <w:t xml:space="preserve"> priedas</w:t>
      </w:r>
    </w:p>
    <w:p w14:paraId="7EEB9B2F" w14:textId="77777777" w:rsidR="00A65B40" w:rsidRPr="00DE72C7" w:rsidRDefault="00A65B40" w:rsidP="00A65B40">
      <w:pPr>
        <w:jc w:val="right"/>
      </w:pPr>
    </w:p>
    <w:p w14:paraId="3396BFBC" w14:textId="6150C525" w:rsidR="008751E3" w:rsidRDefault="00F2575C" w:rsidP="0078769D">
      <w:pPr>
        <w:spacing w:before="120"/>
        <w:jc w:val="center"/>
        <w:rPr>
          <w:b/>
          <w:bCs/>
          <w:shd w:val="clear" w:color="auto" w:fill="FFFFFF"/>
        </w:rPr>
      </w:pPr>
      <w:r w:rsidRPr="00F2575C">
        <w:rPr>
          <w:b/>
          <w:bCs/>
        </w:rPr>
        <w:t>VIEŠOSIOS SPORTO, LAISVALAIKIO IR VAIKŲ ŽAIDIMŲ ERDVĖS ĮRENGIMO DARBŲ PIRKIM</w:t>
      </w:r>
      <w:r>
        <w:rPr>
          <w:b/>
          <w:bCs/>
        </w:rPr>
        <w:t xml:space="preserve">O </w:t>
      </w:r>
      <w:r w:rsidR="008751E3">
        <w:rPr>
          <w:b/>
          <w:bCs/>
          <w:shd w:val="clear" w:color="auto" w:fill="FFFFFF"/>
        </w:rPr>
        <w:t>SUTARTIES PROJEKTAS</w:t>
      </w:r>
    </w:p>
    <w:p w14:paraId="37600F94" w14:textId="0938115B" w:rsidR="00EC69AB" w:rsidRPr="00DE72C7" w:rsidRDefault="00702113" w:rsidP="0078769D">
      <w:pPr>
        <w:spacing w:before="120"/>
        <w:jc w:val="center"/>
      </w:pPr>
      <w:r w:rsidRPr="00DE72C7">
        <w:t>202</w:t>
      </w:r>
      <w:r w:rsidR="00F66EF1">
        <w:t>6</w:t>
      </w:r>
      <w:r w:rsidR="00EC69AB" w:rsidRPr="00DE72C7">
        <w:t xml:space="preserve"> m.</w:t>
      </w:r>
      <w:r w:rsidR="00B547E4">
        <w:t xml:space="preserve">             </w:t>
      </w:r>
      <w:r w:rsidR="001874D3">
        <w:t xml:space="preserve"> </w:t>
      </w:r>
      <w:r w:rsidR="00EC69AB" w:rsidRPr="00DE72C7">
        <w:t xml:space="preserve"> d. Nr.</w:t>
      </w:r>
    </w:p>
    <w:p w14:paraId="7B426120" w14:textId="77777777" w:rsidR="00EC69AB" w:rsidRPr="00DE72C7" w:rsidRDefault="00EC69AB" w:rsidP="0078769D">
      <w:pPr>
        <w:spacing w:before="120"/>
        <w:jc w:val="center"/>
      </w:pPr>
      <w:r w:rsidRPr="00DE72C7">
        <w:t>Šilalė</w:t>
      </w:r>
    </w:p>
    <w:p w14:paraId="3C9509F4" w14:textId="77777777" w:rsidR="00EC69AB" w:rsidRPr="00DE72C7" w:rsidRDefault="00EC69AB" w:rsidP="0078769D">
      <w:r w:rsidRPr="00DE72C7">
        <w:t xml:space="preserve"> </w:t>
      </w:r>
    </w:p>
    <w:p w14:paraId="4F37D4F9" w14:textId="77777777" w:rsidR="001B2F7A" w:rsidRPr="001B2F7A" w:rsidRDefault="001B2F7A" w:rsidP="001B2F7A">
      <w:pPr>
        <w:tabs>
          <w:tab w:val="left" w:pos="851"/>
        </w:tabs>
        <w:ind w:firstLine="1134"/>
        <w:jc w:val="both"/>
        <w:rPr>
          <w:b/>
          <w:bCs/>
        </w:rPr>
      </w:pPr>
      <w:r w:rsidRPr="001B2F7A">
        <w:rPr>
          <w:b/>
          <w:bCs/>
        </w:rPr>
        <w:t>Šilalės rajono savivaldybės administracija</w:t>
      </w:r>
      <w:r w:rsidRPr="001B2F7A">
        <w:t xml:space="preserve">, juridinio asmens kodas 188773720, adresas: J. Basanavičiaus g. 2-1, 75138 Šilalė, atstovaujama Šilalės rajono savivaldybės administracijos direktoriaus Andriaus </w:t>
      </w:r>
      <w:proofErr w:type="spellStart"/>
      <w:r w:rsidRPr="001B2F7A">
        <w:t>Jančausko</w:t>
      </w:r>
      <w:proofErr w:type="spellEnd"/>
      <w:r w:rsidRPr="001B2F7A">
        <w:t>, veikiančio pagal Šilalės rajono savivaldybės administracijos nuostatus (toliau – Užsakovas),</w:t>
      </w:r>
      <w:r w:rsidRPr="001B2F7A">
        <w:rPr>
          <w:b/>
          <w:bCs/>
        </w:rPr>
        <w:t xml:space="preserve"> </w:t>
      </w:r>
    </w:p>
    <w:p w14:paraId="3CAB9CE6" w14:textId="51EEBF90" w:rsidR="00685985" w:rsidRPr="00DE72C7" w:rsidRDefault="005C4A5F" w:rsidP="00685985">
      <w:pPr>
        <w:tabs>
          <w:tab w:val="left" w:pos="851"/>
        </w:tabs>
        <w:ind w:firstLine="1134"/>
        <w:jc w:val="both"/>
        <w:rPr>
          <w:iCs/>
        </w:rPr>
      </w:pPr>
      <w:r w:rsidRPr="00DE72C7">
        <w:rPr>
          <w:iCs/>
        </w:rPr>
        <w:t>ir</w:t>
      </w:r>
    </w:p>
    <w:p w14:paraId="5B130EB7" w14:textId="693D7AFD" w:rsidR="00EC69AB" w:rsidRPr="00692E76" w:rsidRDefault="0025249E" w:rsidP="00692E76">
      <w:pPr>
        <w:ind w:firstLine="1134"/>
        <w:jc w:val="both"/>
      </w:pPr>
      <w:r w:rsidRPr="0078769D">
        <w:rPr>
          <w:b/>
          <w:bCs/>
        </w:rPr>
        <w:t>.......</w:t>
      </w:r>
      <w:r w:rsidR="006D3234" w:rsidRPr="0078769D">
        <w:rPr>
          <w:b/>
          <w:bCs/>
        </w:rPr>
        <w:t>,</w:t>
      </w:r>
      <w:r w:rsidR="006D3234" w:rsidRPr="00DE72C7">
        <w:t xml:space="preserve"> kodas </w:t>
      </w:r>
      <w:r w:rsidRPr="00DE72C7">
        <w:t>..............</w:t>
      </w:r>
      <w:r w:rsidR="006D3234" w:rsidRPr="00DE72C7">
        <w:t xml:space="preserve">, kurios registruota buveinė yra </w:t>
      </w:r>
      <w:r w:rsidRPr="00DE72C7">
        <w:t>..............</w:t>
      </w:r>
      <w:r w:rsidR="006D3234" w:rsidRPr="00DE72C7">
        <w:t>, duomenys apie įstaigą kaupiami ir saugomi Lietuvos Respublikos juridinių asmenų registre</w:t>
      </w:r>
      <w:r w:rsidR="00721671" w:rsidRPr="00DE72C7">
        <w:t>,</w:t>
      </w:r>
      <w:r w:rsidR="006D3234" w:rsidRPr="00DE72C7">
        <w:t xml:space="preserve"> atstovaujama </w:t>
      </w:r>
      <w:r w:rsidRPr="00DE72C7">
        <w:t>................</w:t>
      </w:r>
      <w:r w:rsidR="006D3234" w:rsidRPr="00DE72C7">
        <w:t xml:space="preserve">, </w:t>
      </w:r>
      <w:r w:rsidR="00F57F72" w:rsidRPr="00DE72C7">
        <w:t xml:space="preserve">veikiančio pagal </w:t>
      </w:r>
      <w:r w:rsidRPr="00DE72C7">
        <w:t>..............</w:t>
      </w:r>
      <w:r w:rsidR="006D3234" w:rsidRPr="00DE72C7">
        <w:t xml:space="preserve"> </w:t>
      </w:r>
      <w:r w:rsidR="006D3234" w:rsidRPr="00DE72C7">
        <w:rPr>
          <w:bCs/>
        </w:rPr>
        <w:t xml:space="preserve">(toliau </w:t>
      </w:r>
      <w:r w:rsidR="006D3234" w:rsidRPr="00DE72C7">
        <w:rPr>
          <w:lang w:val="fi-FI"/>
        </w:rPr>
        <w:t>–</w:t>
      </w:r>
      <w:r w:rsidR="006D3234" w:rsidRPr="00DE72C7">
        <w:rPr>
          <w:bCs/>
        </w:rPr>
        <w:t xml:space="preserve"> Rangovas)</w:t>
      </w:r>
      <w:r w:rsidR="006D3234" w:rsidRPr="00DE72C7">
        <w:rPr>
          <w:i/>
          <w:iCs/>
        </w:rPr>
        <w:t xml:space="preserve">, </w:t>
      </w:r>
      <w:r w:rsidR="006D3234" w:rsidRPr="00DE72C7">
        <w:rPr>
          <w:iCs/>
        </w:rPr>
        <w:t xml:space="preserve">toliau kartu sutartyje vadinamos Šalimis, </w:t>
      </w:r>
      <w:r w:rsidR="006D3234" w:rsidRPr="00DE72C7">
        <w:t>sudarė šią Sutartį (toliau – Sutartis).</w:t>
      </w:r>
    </w:p>
    <w:p w14:paraId="05286B9C" w14:textId="5275B1BB" w:rsidR="00EC69AB" w:rsidRPr="00DE72C7" w:rsidRDefault="002A4771" w:rsidP="00692E76">
      <w:pPr>
        <w:pStyle w:val="Antrat1"/>
      </w:pPr>
      <w:r w:rsidRPr="00DE72C7">
        <w:rPr>
          <w:caps w:val="0"/>
        </w:rPr>
        <w:t>SUTARTIES DALYKAS IR OBJEKTAS</w:t>
      </w:r>
    </w:p>
    <w:p w14:paraId="28504036" w14:textId="4ABBF78D" w:rsidR="006059F6" w:rsidRPr="00392C92" w:rsidRDefault="00076770" w:rsidP="00392C92">
      <w:pPr>
        <w:numPr>
          <w:ilvl w:val="0"/>
          <w:numId w:val="10"/>
        </w:numPr>
        <w:ind w:left="0" w:firstLine="720"/>
        <w:jc w:val="both"/>
        <w:rPr>
          <w:b/>
          <w:bCs/>
        </w:rPr>
      </w:pPr>
      <w:r w:rsidRPr="00DE72C7">
        <w:t>Vadovau</w:t>
      </w:r>
      <w:r w:rsidR="00F57F72" w:rsidRPr="00DE72C7">
        <w:t>damasis</w:t>
      </w:r>
      <w:r w:rsidRPr="00DE72C7">
        <w:t xml:space="preserve"> šioje Sutartyje nustatytomis sąlygomis ir tvarka, Rangovas įsipareigoja</w:t>
      </w:r>
      <w:r w:rsidR="00772ED2" w:rsidRPr="00DE72C7">
        <w:t xml:space="preserve"> </w:t>
      </w:r>
      <w:r w:rsidR="0061651A" w:rsidRPr="00DE72C7">
        <w:t xml:space="preserve">atlikti </w:t>
      </w:r>
      <w:r w:rsidR="00F2575C" w:rsidRPr="00F2575C">
        <w:rPr>
          <w:b/>
          <w:bCs/>
        </w:rPr>
        <w:t>Viešosios sporto, laisvalaikio ir vaikų žaidimų erdvės įrengimo darb</w:t>
      </w:r>
      <w:r w:rsidR="00F2575C">
        <w:rPr>
          <w:b/>
          <w:bCs/>
        </w:rPr>
        <w:t xml:space="preserve">us </w:t>
      </w:r>
      <w:r w:rsidR="00884EC1" w:rsidRPr="00392C92">
        <w:rPr>
          <w:bCs/>
        </w:rPr>
        <w:t>(toliau – Darbai). Darbai atliekami pagal pr</w:t>
      </w:r>
      <w:r w:rsidR="00121732" w:rsidRPr="00392C92">
        <w:rPr>
          <w:bCs/>
        </w:rPr>
        <w:t>idedamą techninę specifikaciją</w:t>
      </w:r>
      <w:r w:rsidR="00884EC1" w:rsidRPr="00392C92">
        <w:rPr>
          <w:bCs/>
        </w:rPr>
        <w:t xml:space="preserve"> </w:t>
      </w:r>
      <w:r w:rsidR="00121732" w:rsidRPr="00392C92">
        <w:rPr>
          <w:bCs/>
        </w:rPr>
        <w:t>(</w:t>
      </w:r>
      <w:r w:rsidR="00A65B40" w:rsidRPr="00392C92">
        <w:rPr>
          <w:bCs/>
        </w:rPr>
        <w:t>1</w:t>
      </w:r>
      <w:r w:rsidR="00884EC1" w:rsidRPr="00392C92">
        <w:rPr>
          <w:bCs/>
        </w:rPr>
        <w:t xml:space="preserve"> priedas</w:t>
      </w:r>
      <w:r w:rsidR="00121732" w:rsidRPr="00392C92">
        <w:rPr>
          <w:bCs/>
        </w:rPr>
        <w:t>)</w:t>
      </w:r>
      <w:r w:rsidR="006059F6">
        <w:t>.</w:t>
      </w:r>
    </w:p>
    <w:p w14:paraId="51228EF4" w14:textId="12BBE6DD" w:rsidR="00076770" w:rsidRPr="00BE7852" w:rsidRDefault="00076770" w:rsidP="00BE7852">
      <w:pPr>
        <w:numPr>
          <w:ilvl w:val="0"/>
          <w:numId w:val="10"/>
        </w:numPr>
        <w:ind w:left="0" w:firstLine="720"/>
        <w:jc w:val="both"/>
        <w:rPr>
          <w:b/>
          <w:bCs/>
        </w:rPr>
      </w:pPr>
      <w:r w:rsidRPr="00DE72C7">
        <w:t xml:space="preserve">Užsakovas įsipareigoja Sutarties </w:t>
      </w:r>
      <w:r w:rsidR="00FD0765" w:rsidRPr="00DE72C7">
        <w:t>4</w:t>
      </w:r>
      <w:r w:rsidRPr="00DE72C7">
        <w:t xml:space="preserve"> skyriuje nustatyta tvarka apmokėti už kokybiškai ir laiku </w:t>
      </w:r>
      <w:r w:rsidR="00A8173A" w:rsidRPr="00DE72C7">
        <w:t>atliktus Darbus</w:t>
      </w:r>
      <w:r w:rsidRPr="00DE72C7">
        <w:t xml:space="preserve"> pagal </w:t>
      </w:r>
      <w:r w:rsidR="00A8173A" w:rsidRPr="00DE72C7">
        <w:t xml:space="preserve">Rangovo </w:t>
      </w:r>
      <w:r w:rsidR="00A65B40" w:rsidRPr="00DE72C7">
        <w:t>pasiūlyme</w:t>
      </w:r>
      <w:r w:rsidR="00CE03F6">
        <w:t xml:space="preserve"> (2 priedas)</w:t>
      </w:r>
      <w:r w:rsidR="00F2575C">
        <w:t>.</w:t>
      </w:r>
    </w:p>
    <w:p w14:paraId="3EC21B0D" w14:textId="01AD63BC" w:rsidR="00DB28BB" w:rsidRPr="00DE72C7" w:rsidRDefault="00DB28BB" w:rsidP="00692E76">
      <w:pPr>
        <w:pStyle w:val="Antrat1"/>
      </w:pPr>
      <w:r w:rsidRPr="00DE72C7">
        <w:t>BENDROSIOS NUOSTATOS</w:t>
      </w:r>
    </w:p>
    <w:p w14:paraId="74EDC370" w14:textId="7EDFB46B" w:rsidR="00DB28BB" w:rsidRPr="00DE72C7" w:rsidRDefault="00DB28BB" w:rsidP="0013374E">
      <w:pPr>
        <w:numPr>
          <w:ilvl w:val="0"/>
          <w:numId w:val="10"/>
        </w:numPr>
        <w:tabs>
          <w:tab w:val="left" w:pos="240"/>
          <w:tab w:val="left" w:pos="1276"/>
          <w:tab w:val="left" w:pos="2268"/>
        </w:tabs>
        <w:ind w:left="0" w:firstLine="720"/>
        <w:jc w:val="both"/>
      </w:pPr>
      <w:r w:rsidRPr="00DE72C7">
        <w:t>Rangovas garantuoja, kad:</w:t>
      </w:r>
    </w:p>
    <w:p w14:paraId="34B2AD3B" w14:textId="671974CA" w:rsidR="00DB28BB" w:rsidRPr="00DE72C7" w:rsidRDefault="007471BA" w:rsidP="0013374E">
      <w:pPr>
        <w:numPr>
          <w:ilvl w:val="1"/>
          <w:numId w:val="10"/>
        </w:numPr>
        <w:tabs>
          <w:tab w:val="left" w:pos="240"/>
          <w:tab w:val="left" w:pos="1276"/>
          <w:tab w:val="left" w:pos="2268"/>
        </w:tabs>
        <w:ind w:left="0" w:firstLine="720"/>
        <w:jc w:val="both"/>
      </w:pPr>
      <w:r w:rsidRPr="00DE72C7">
        <w:t>i</w:t>
      </w:r>
      <w:r w:rsidR="00721671" w:rsidRPr="00DE72C7">
        <w:t>š esmės</w:t>
      </w:r>
      <w:r w:rsidR="00DB28BB" w:rsidRPr="00DE72C7">
        <w:t xml:space="preserve"> susipažino su visa informacija, susijusia su Sutarties objektu bei kita reikiama jam pateikta dokumentacija, reikalinga Sutarties pagrindu užsakytiems darbams atlikti ir šios informacijos pakanka, kad Rangovas galėtų </w:t>
      </w:r>
      <w:r w:rsidR="00721671" w:rsidRPr="00DE72C7">
        <w:t>visiškai</w:t>
      </w:r>
      <w:r w:rsidR="00DB28BB" w:rsidRPr="00DE72C7">
        <w:t xml:space="preserve"> įvykdyti šia sutar</w:t>
      </w:r>
      <w:r w:rsidR="00764FAD" w:rsidRPr="00DE72C7">
        <w:t>timi prisiimtus įsipareigojimus;</w:t>
      </w:r>
    </w:p>
    <w:p w14:paraId="4F9901DC" w14:textId="31CD4DA4" w:rsidR="00DB28BB" w:rsidRPr="00DE72C7" w:rsidRDefault="007471BA" w:rsidP="0013374E">
      <w:pPr>
        <w:numPr>
          <w:ilvl w:val="1"/>
          <w:numId w:val="10"/>
        </w:numPr>
        <w:tabs>
          <w:tab w:val="left" w:pos="240"/>
          <w:tab w:val="left" w:pos="1276"/>
          <w:tab w:val="left" w:pos="2268"/>
        </w:tabs>
        <w:ind w:left="0" w:firstLine="720"/>
        <w:jc w:val="both"/>
      </w:pPr>
      <w:r w:rsidRPr="00DE72C7">
        <w:t>v</w:t>
      </w:r>
      <w:r w:rsidR="00DB28BB" w:rsidRPr="00DE72C7">
        <w:t xml:space="preserve">isus Sutarties pagrindu užsakytus Darbus </w:t>
      </w:r>
      <w:r w:rsidR="00764FAD" w:rsidRPr="00DE72C7">
        <w:t>gali atlikti ir atliks Užsakovo dokumentuose nurodytomis sąlygomis ir tvarka;</w:t>
      </w:r>
    </w:p>
    <w:p w14:paraId="59E7B50E" w14:textId="2C2847A0" w:rsidR="00764FAD" w:rsidRPr="00DE72C7" w:rsidRDefault="00764FAD" w:rsidP="0013374E">
      <w:pPr>
        <w:numPr>
          <w:ilvl w:val="1"/>
          <w:numId w:val="10"/>
        </w:numPr>
        <w:tabs>
          <w:tab w:val="left" w:pos="240"/>
          <w:tab w:val="left" w:pos="1276"/>
          <w:tab w:val="left" w:pos="2268"/>
        </w:tabs>
        <w:ind w:left="0" w:firstLine="720"/>
        <w:jc w:val="both"/>
      </w:pPr>
      <w:r w:rsidRPr="00DE72C7">
        <w:t>Rangovas ir už darbų vykdymą atsakingi asmenys turi visas technines, intelektualines, fizines ir kitas galimybes, reikalingas ir suteikiančias galimybę deramai vykdyti Sutarties sąlygas ir užtikrinti aukščiausią jo Sutarties pagrindu atliekamų darbų kokybę;</w:t>
      </w:r>
    </w:p>
    <w:p w14:paraId="3EDB2ACA" w14:textId="5E9F5902" w:rsidR="00EC69AB" w:rsidRPr="00DE72C7" w:rsidRDefault="00764FAD" w:rsidP="00B9761D">
      <w:pPr>
        <w:numPr>
          <w:ilvl w:val="1"/>
          <w:numId w:val="10"/>
        </w:numPr>
        <w:tabs>
          <w:tab w:val="left" w:pos="240"/>
          <w:tab w:val="left" w:pos="1276"/>
          <w:tab w:val="left" w:pos="2268"/>
        </w:tabs>
        <w:ind w:left="0" w:firstLine="720"/>
        <w:jc w:val="both"/>
      </w:pPr>
      <w:r w:rsidRPr="00DE72C7">
        <w:t>Rangovas ir už darbų vykdymą atsakingi asmenys turi visus leidimus, reikiamą kvalifikaciją ir kompetenciją darbams Sutarties pagrindu vykdyti.</w:t>
      </w:r>
    </w:p>
    <w:p w14:paraId="79055FB8" w14:textId="52A98F35" w:rsidR="00EC69AB" w:rsidRPr="00692E76" w:rsidRDefault="0075393C" w:rsidP="00692E76">
      <w:pPr>
        <w:pStyle w:val="Antrat1"/>
        <w:rPr>
          <w:b w:val="0"/>
          <w:bCs/>
        </w:rPr>
      </w:pPr>
      <w:r>
        <w:rPr>
          <w:b w:val="0"/>
          <w:bCs/>
        </w:rPr>
        <w:t xml:space="preserve"> </w:t>
      </w:r>
      <w:r w:rsidR="00EC69AB" w:rsidRPr="00692E76">
        <w:rPr>
          <w:rStyle w:val="Antrat1Diagrama"/>
          <w:b/>
          <w:bCs/>
        </w:rPr>
        <w:t xml:space="preserve">DARBŲ ATLIKIMO </w:t>
      </w:r>
      <w:r w:rsidRPr="00692E76">
        <w:rPr>
          <w:rStyle w:val="Antrat1Diagrama"/>
          <w:b/>
          <w:bCs/>
        </w:rPr>
        <w:t>TERMINAI</w:t>
      </w:r>
    </w:p>
    <w:p w14:paraId="32CF754A" w14:textId="77777777" w:rsidR="00954717" w:rsidRPr="00954717" w:rsidRDefault="00954717" w:rsidP="00606E43">
      <w:pPr>
        <w:numPr>
          <w:ilvl w:val="0"/>
          <w:numId w:val="10"/>
        </w:numPr>
        <w:tabs>
          <w:tab w:val="left" w:pos="851"/>
        </w:tabs>
        <w:ind w:left="0" w:firstLine="720"/>
        <w:jc w:val="both"/>
      </w:pPr>
      <w:r w:rsidRPr="00A71433">
        <w:t xml:space="preserve">Sutartis įsigalioja Šalims pasirašius Sutartį ir Rangovui pateikus </w:t>
      </w:r>
      <w:r w:rsidRPr="00E15A61">
        <w:t>tinkamą Sutarties įvykdymo užtikrinimą</w:t>
      </w:r>
      <w:r w:rsidRPr="00E15A61">
        <w:rPr>
          <w:color w:val="000000"/>
        </w:rPr>
        <w:t>. Sutarčiai pasibaigus, lieka galioti Darbų kokybės garant</w:t>
      </w:r>
      <w:r w:rsidRPr="00A71433">
        <w:rPr>
          <w:color w:val="000000"/>
        </w:rPr>
        <w:t>ijos, atsiskaitymo, nuostolių atlyginimo bei ginčų, kylančių iš šios Sutarties, sprendimo tvarka</w:t>
      </w:r>
      <w:r>
        <w:rPr>
          <w:color w:val="000000"/>
        </w:rPr>
        <w:t>.</w:t>
      </w:r>
    </w:p>
    <w:p w14:paraId="2D1D9E7C" w14:textId="1C56DC63" w:rsidR="00606E43" w:rsidRDefault="00764C4A" w:rsidP="00606E43">
      <w:pPr>
        <w:numPr>
          <w:ilvl w:val="0"/>
          <w:numId w:val="10"/>
        </w:numPr>
        <w:tabs>
          <w:tab w:val="left" w:pos="851"/>
        </w:tabs>
        <w:ind w:left="0" w:firstLine="720"/>
        <w:jc w:val="both"/>
      </w:pPr>
      <w:r w:rsidRPr="00DE72C7">
        <w:t xml:space="preserve">Rangovas </w:t>
      </w:r>
      <w:r w:rsidR="00764FAD" w:rsidRPr="00DE72C7">
        <w:t>laikydamasis Lietuvos Respublikos įstatymų, kitų teisės</w:t>
      </w:r>
      <w:r w:rsidR="00721671" w:rsidRPr="00DE72C7">
        <w:t xml:space="preserve"> aktų ir savo pateikto pasiūlymo</w:t>
      </w:r>
      <w:r w:rsidR="00764FAD" w:rsidRPr="00DE72C7">
        <w:t xml:space="preserve"> įsipareigoja savo medžiagomis ir įrankiais tinkamai atlikti, užbaigti ir perduoti Užsakovui Darbus</w:t>
      </w:r>
      <w:r w:rsidR="002F2ED1">
        <w:t xml:space="preserve"> per</w:t>
      </w:r>
      <w:r w:rsidR="00764FAD" w:rsidRPr="00DE72C7">
        <w:t xml:space="preserve"> </w:t>
      </w:r>
      <w:r w:rsidR="00F2575C">
        <w:rPr>
          <w:b/>
          <w:bCs/>
        </w:rPr>
        <w:t>3</w:t>
      </w:r>
      <w:r w:rsidR="00606E43" w:rsidRPr="006059F6">
        <w:rPr>
          <w:b/>
          <w:bCs/>
        </w:rPr>
        <w:t xml:space="preserve"> (</w:t>
      </w:r>
      <w:r w:rsidR="00F2575C">
        <w:rPr>
          <w:b/>
          <w:bCs/>
        </w:rPr>
        <w:t>tris</w:t>
      </w:r>
      <w:r w:rsidR="00606E43" w:rsidRPr="00606E43">
        <w:rPr>
          <w:b/>
          <w:bCs/>
        </w:rPr>
        <w:t>) mėnes</w:t>
      </w:r>
      <w:r w:rsidR="006059F6">
        <w:rPr>
          <w:b/>
          <w:bCs/>
        </w:rPr>
        <w:t>ius</w:t>
      </w:r>
      <w:r w:rsidR="00606E43" w:rsidRPr="00606E43">
        <w:rPr>
          <w:b/>
          <w:bCs/>
        </w:rPr>
        <w:t xml:space="preserve"> nuo sutarties įsigaliojimo dienos. </w:t>
      </w:r>
      <w:r w:rsidR="006059F6">
        <w:t>Sutarti</w:t>
      </w:r>
      <w:r w:rsidR="00DE032F">
        <w:t>e</w:t>
      </w:r>
      <w:r w:rsidR="006059F6">
        <w:t>s</w:t>
      </w:r>
      <w:r w:rsidR="007D4464">
        <w:t xml:space="preserve"> darbų atlikimo termino pratęsimas nenumatomas.</w:t>
      </w:r>
      <w:r w:rsidR="00A65B40" w:rsidRPr="00DE72C7">
        <w:t xml:space="preserve"> </w:t>
      </w:r>
      <w:r w:rsidR="00BB287F" w:rsidRPr="00DE72C7">
        <w:t>Šiame Sutarties punkte nustatytas darbų atlikimo terminas esminė Sutarties sąlyga, o Rangovo įsipareigojimas atlikti Darbus per šiame punkte nustatytą terminą yra esminis Rangovo įsipareigojimas. Darbų atlikimo termino nesilaikymas laikomas esminiu Sutarties pažeidimu.</w:t>
      </w:r>
    </w:p>
    <w:p w14:paraId="4A98D5B6" w14:textId="3EC42F9D" w:rsidR="00606E43" w:rsidRPr="00E15A61" w:rsidRDefault="000B26E6" w:rsidP="00606E43">
      <w:pPr>
        <w:numPr>
          <w:ilvl w:val="0"/>
          <w:numId w:val="10"/>
        </w:numPr>
        <w:tabs>
          <w:tab w:val="left" w:pos="851"/>
        </w:tabs>
        <w:ind w:left="0" w:firstLine="720"/>
        <w:jc w:val="both"/>
      </w:pPr>
      <w:r w:rsidRPr="00E15A61">
        <w:lastRenderedPageBreak/>
        <w:t>Darbų pradžia laikoma statybvietės perdavimo – priėmimo akto pasirašymo data arba data po 5 (penkių) darbo dienų, kai įsigaliojo Sutartis, jeigu  statybvietės perdavimo – priėmimo aktas per šį dienų skaičių nėra pasirašytas.</w:t>
      </w:r>
    </w:p>
    <w:p w14:paraId="3A9A6255" w14:textId="3C185233" w:rsidR="00EC69AB" w:rsidRPr="00DE72C7" w:rsidRDefault="007F0F7E" w:rsidP="0075393C">
      <w:pPr>
        <w:pStyle w:val="Antrat1"/>
      </w:pPr>
      <w:r>
        <w:t>KAINA</w:t>
      </w:r>
      <w:r w:rsidR="00EC69AB" w:rsidRPr="00DE72C7">
        <w:t xml:space="preserve"> IR ATSISKAITYMO TVARKA</w:t>
      </w:r>
    </w:p>
    <w:p w14:paraId="0A481B82" w14:textId="14EBD3DC" w:rsidR="00780C9F" w:rsidRPr="00146F37" w:rsidRDefault="00CC2983" w:rsidP="00146F37">
      <w:pPr>
        <w:pStyle w:val="Sraopastraipa"/>
        <w:numPr>
          <w:ilvl w:val="0"/>
          <w:numId w:val="10"/>
        </w:numPr>
        <w:ind w:left="0" w:firstLine="720"/>
        <w:rPr>
          <w:b/>
          <w:szCs w:val="24"/>
        </w:rPr>
      </w:pPr>
      <w:r w:rsidRPr="00DE72C7">
        <w:rPr>
          <w:szCs w:val="24"/>
        </w:rPr>
        <w:t xml:space="preserve">Bendra </w:t>
      </w:r>
      <w:r w:rsidR="00EC69AB" w:rsidRPr="00DE72C7">
        <w:rPr>
          <w:szCs w:val="24"/>
        </w:rPr>
        <w:t xml:space="preserve">Darbų kaina </w:t>
      </w:r>
      <w:r w:rsidRPr="00DE72C7">
        <w:rPr>
          <w:szCs w:val="24"/>
        </w:rPr>
        <w:t xml:space="preserve">pagal šią Sutartį sudaro </w:t>
      </w:r>
      <w:r w:rsidR="00186D78" w:rsidRPr="00DE72C7">
        <w:rPr>
          <w:szCs w:val="24"/>
        </w:rPr>
        <w:t>.....</w:t>
      </w:r>
      <w:r w:rsidR="008D788A" w:rsidRPr="00DE72C7">
        <w:rPr>
          <w:szCs w:val="24"/>
        </w:rPr>
        <w:t xml:space="preserve"> E</w:t>
      </w:r>
      <w:r w:rsidR="007471BA" w:rsidRPr="00DE72C7">
        <w:rPr>
          <w:szCs w:val="24"/>
        </w:rPr>
        <w:t>ur</w:t>
      </w:r>
      <w:r w:rsidR="008D788A" w:rsidRPr="00DE72C7">
        <w:rPr>
          <w:szCs w:val="24"/>
        </w:rPr>
        <w:t xml:space="preserve"> (</w:t>
      </w:r>
      <w:r w:rsidR="00186D78" w:rsidRPr="00DE72C7">
        <w:rPr>
          <w:i/>
          <w:iCs/>
          <w:szCs w:val="24"/>
        </w:rPr>
        <w:t>suma žodžiais</w:t>
      </w:r>
      <w:r w:rsidR="008D788A" w:rsidRPr="00DE72C7">
        <w:rPr>
          <w:szCs w:val="24"/>
        </w:rPr>
        <w:t>)</w:t>
      </w:r>
      <w:r w:rsidR="00A65B40" w:rsidRPr="00DE72C7">
        <w:rPr>
          <w:szCs w:val="24"/>
        </w:rPr>
        <w:t xml:space="preserve"> su PVM, iš kurių PVM sudaro ..... (</w:t>
      </w:r>
      <w:r w:rsidR="00A65B40" w:rsidRPr="00DE72C7">
        <w:rPr>
          <w:i/>
          <w:iCs/>
          <w:szCs w:val="24"/>
        </w:rPr>
        <w:t>suma žodžiais</w:t>
      </w:r>
      <w:r w:rsidR="00A65B40" w:rsidRPr="00DE72C7">
        <w:rPr>
          <w:szCs w:val="24"/>
        </w:rPr>
        <w:t>) Eur.</w:t>
      </w:r>
      <w:r w:rsidR="00146F37">
        <w:rPr>
          <w:szCs w:val="24"/>
        </w:rPr>
        <w:t xml:space="preserve"> Sutarties Darbų kaina, nurodyta šiame </w:t>
      </w:r>
      <w:r w:rsidR="00780C9F" w:rsidRPr="00146F37">
        <w:rPr>
          <w:szCs w:val="24"/>
        </w:rPr>
        <w:t>punkte, yra galutinė ir apima visas tiesiogines ir netiesiogines išlaidas, susijusias su Darbų atlikimu. Į Darbų kainą yra įskaityti visi reikiami Rangovo įrengimai bei mechanizmai, reikalingi Darbams atlikti, Rangovo personalo darbas, medžiagos, priežiūra, derinimas,</w:t>
      </w:r>
      <w:r w:rsidR="00780C9F" w:rsidRPr="00146F37">
        <w:rPr>
          <w:spacing w:val="-26"/>
          <w:szCs w:val="24"/>
        </w:rPr>
        <w:t xml:space="preserve"> </w:t>
      </w:r>
      <w:r w:rsidR="00780C9F" w:rsidRPr="00146F37">
        <w:rPr>
          <w:szCs w:val="24"/>
        </w:rPr>
        <w:t>bandymai</w:t>
      </w:r>
      <w:r w:rsidR="00780C9F" w:rsidRPr="00146F37">
        <w:rPr>
          <w:spacing w:val="-29"/>
          <w:szCs w:val="24"/>
        </w:rPr>
        <w:t xml:space="preserve"> </w:t>
      </w:r>
      <w:r w:rsidR="00780C9F" w:rsidRPr="00146F37">
        <w:rPr>
          <w:szCs w:val="24"/>
        </w:rPr>
        <w:t>(jei</w:t>
      </w:r>
      <w:r w:rsidR="00780C9F" w:rsidRPr="00146F37">
        <w:rPr>
          <w:spacing w:val="-35"/>
          <w:szCs w:val="24"/>
        </w:rPr>
        <w:t xml:space="preserve"> </w:t>
      </w:r>
      <w:r w:rsidR="00780C9F" w:rsidRPr="00146F37">
        <w:rPr>
          <w:szCs w:val="24"/>
        </w:rPr>
        <w:t>tokie</w:t>
      </w:r>
      <w:r w:rsidR="00780C9F" w:rsidRPr="00146F37">
        <w:rPr>
          <w:spacing w:val="-30"/>
          <w:szCs w:val="24"/>
        </w:rPr>
        <w:t xml:space="preserve"> </w:t>
      </w:r>
      <w:r w:rsidR="00780C9F" w:rsidRPr="00146F37">
        <w:rPr>
          <w:szCs w:val="24"/>
        </w:rPr>
        <w:t>bus</w:t>
      </w:r>
      <w:r w:rsidR="00780C9F" w:rsidRPr="00146F37">
        <w:rPr>
          <w:spacing w:val="-34"/>
          <w:szCs w:val="24"/>
        </w:rPr>
        <w:t xml:space="preserve"> </w:t>
      </w:r>
      <w:r w:rsidR="00780C9F" w:rsidRPr="00146F37">
        <w:rPr>
          <w:szCs w:val="24"/>
        </w:rPr>
        <w:t>reikalingi),</w:t>
      </w:r>
      <w:r w:rsidR="00780C9F" w:rsidRPr="00146F37">
        <w:rPr>
          <w:spacing w:val="-28"/>
          <w:szCs w:val="24"/>
        </w:rPr>
        <w:t xml:space="preserve"> </w:t>
      </w:r>
      <w:r w:rsidR="00780C9F" w:rsidRPr="00146F37">
        <w:rPr>
          <w:szCs w:val="24"/>
        </w:rPr>
        <w:t>netiesioginės</w:t>
      </w:r>
      <w:r w:rsidR="00780C9F" w:rsidRPr="00146F37">
        <w:rPr>
          <w:spacing w:val="-27"/>
          <w:szCs w:val="24"/>
        </w:rPr>
        <w:t xml:space="preserve"> </w:t>
      </w:r>
      <w:r w:rsidR="00780C9F" w:rsidRPr="00146F37">
        <w:rPr>
          <w:szCs w:val="24"/>
        </w:rPr>
        <w:t>išlaidos, Rangovo</w:t>
      </w:r>
      <w:r w:rsidR="00780C9F" w:rsidRPr="00146F37">
        <w:rPr>
          <w:spacing w:val="-28"/>
          <w:szCs w:val="24"/>
        </w:rPr>
        <w:t xml:space="preserve"> </w:t>
      </w:r>
      <w:r w:rsidR="00780C9F" w:rsidRPr="00146F37">
        <w:rPr>
          <w:szCs w:val="24"/>
        </w:rPr>
        <w:t>mokami</w:t>
      </w:r>
      <w:r w:rsidR="00780C9F" w:rsidRPr="00146F37">
        <w:rPr>
          <w:spacing w:val="-27"/>
          <w:szCs w:val="24"/>
        </w:rPr>
        <w:t xml:space="preserve"> </w:t>
      </w:r>
      <w:r w:rsidR="00780C9F" w:rsidRPr="00146F37">
        <w:rPr>
          <w:szCs w:val="24"/>
        </w:rPr>
        <w:t>mokesčiai, pelnas su galimai numatoma Rangovo rizika, prievolės ir įsipareigojimai, apibrėžti Sutartyje ar atsirandantys ją vykdant (įskaitant PVM) ir visos kitos Rangovo</w:t>
      </w:r>
      <w:r w:rsidR="00780C9F" w:rsidRPr="00146F37">
        <w:rPr>
          <w:spacing w:val="6"/>
          <w:szCs w:val="24"/>
        </w:rPr>
        <w:t xml:space="preserve"> </w:t>
      </w:r>
      <w:r w:rsidR="00780C9F" w:rsidRPr="00146F37">
        <w:rPr>
          <w:szCs w:val="24"/>
        </w:rPr>
        <w:t xml:space="preserve">išlaidos. Visą riziką dėl Sutarties Darbų kainos padidėjimo prisiima Rangovas. </w:t>
      </w:r>
    </w:p>
    <w:p w14:paraId="103FDD38" w14:textId="0899FC6A" w:rsidR="00EC69AB" w:rsidRPr="00DE72C7" w:rsidRDefault="00EC69AB" w:rsidP="0013374E">
      <w:pPr>
        <w:pStyle w:val="Sraopastraipa"/>
        <w:numPr>
          <w:ilvl w:val="0"/>
          <w:numId w:val="10"/>
        </w:numPr>
        <w:ind w:left="0" w:firstLine="720"/>
        <w:rPr>
          <w:szCs w:val="24"/>
        </w:rPr>
      </w:pPr>
      <w:r w:rsidRPr="00DE72C7">
        <w:rPr>
          <w:szCs w:val="24"/>
        </w:rPr>
        <w:t xml:space="preserve">Taikoma fiksuotos kainos kainodara. </w:t>
      </w:r>
      <w:r w:rsidR="00CC2983" w:rsidRPr="00DE72C7">
        <w:rPr>
          <w:szCs w:val="24"/>
        </w:rPr>
        <w:t xml:space="preserve">Kainos apskaičiavimas ir darbų kiekiai nurodomi </w:t>
      </w:r>
      <w:r w:rsidR="007F019E">
        <w:rPr>
          <w:szCs w:val="24"/>
        </w:rPr>
        <w:t>techninėje specifikacijoje</w:t>
      </w:r>
      <w:r w:rsidR="007471BA" w:rsidRPr="00DE72C7">
        <w:rPr>
          <w:szCs w:val="24"/>
        </w:rPr>
        <w:t xml:space="preserve"> </w:t>
      </w:r>
      <w:r w:rsidR="00B9761D" w:rsidRPr="00DE72C7">
        <w:rPr>
          <w:szCs w:val="24"/>
        </w:rPr>
        <w:t>(</w:t>
      </w:r>
      <w:r w:rsidR="007F019E">
        <w:rPr>
          <w:szCs w:val="24"/>
        </w:rPr>
        <w:t>1</w:t>
      </w:r>
      <w:r w:rsidR="00B9761D" w:rsidRPr="00DE72C7">
        <w:rPr>
          <w:szCs w:val="24"/>
        </w:rPr>
        <w:t xml:space="preserve"> priedas)</w:t>
      </w:r>
      <w:r w:rsidR="00EE2D0B" w:rsidRPr="00DE72C7">
        <w:rPr>
          <w:szCs w:val="24"/>
        </w:rPr>
        <w:t xml:space="preserve"> </w:t>
      </w:r>
      <w:r w:rsidR="00707FB5" w:rsidRPr="00DE72C7">
        <w:rPr>
          <w:szCs w:val="24"/>
        </w:rPr>
        <w:t xml:space="preserve">ir </w:t>
      </w:r>
      <w:r w:rsidR="00CC2983" w:rsidRPr="00DE72C7">
        <w:rPr>
          <w:szCs w:val="24"/>
        </w:rPr>
        <w:t>atitinka pasiūly</w:t>
      </w:r>
      <w:r w:rsidR="007E1601" w:rsidRPr="00DE72C7">
        <w:rPr>
          <w:szCs w:val="24"/>
        </w:rPr>
        <w:t>me nurodytus darbus ir kiekius</w:t>
      </w:r>
      <w:r w:rsidR="007471BA" w:rsidRPr="00DE72C7">
        <w:rPr>
          <w:szCs w:val="24"/>
        </w:rPr>
        <w:t xml:space="preserve"> (</w:t>
      </w:r>
      <w:r w:rsidR="00A65B40" w:rsidRPr="00DE72C7">
        <w:rPr>
          <w:szCs w:val="24"/>
        </w:rPr>
        <w:t>2</w:t>
      </w:r>
      <w:r w:rsidR="00707FB5" w:rsidRPr="00DE72C7">
        <w:rPr>
          <w:szCs w:val="24"/>
        </w:rPr>
        <w:t xml:space="preserve"> priedas</w:t>
      </w:r>
      <w:r w:rsidR="007471BA" w:rsidRPr="00DE72C7">
        <w:rPr>
          <w:szCs w:val="24"/>
        </w:rPr>
        <w:t>)</w:t>
      </w:r>
      <w:r w:rsidR="007E1601" w:rsidRPr="00DE72C7">
        <w:rPr>
          <w:szCs w:val="24"/>
        </w:rPr>
        <w:t>.</w:t>
      </w:r>
    </w:p>
    <w:p w14:paraId="7D166097" w14:textId="0DBCF97B" w:rsidR="00EC69AB" w:rsidRPr="00DE72C7" w:rsidRDefault="00EC69AB" w:rsidP="0013374E">
      <w:pPr>
        <w:pStyle w:val="Sraopastraipa"/>
        <w:numPr>
          <w:ilvl w:val="0"/>
          <w:numId w:val="10"/>
        </w:numPr>
        <w:ind w:left="0" w:firstLine="720"/>
        <w:rPr>
          <w:color w:val="FF0000"/>
          <w:szCs w:val="24"/>
        </w:rPr>
      </w:pPr>
      <w:r w:rsidRPr="00DE72C7">
        <w:rPr>
          <w:szCs w:val="24"/>
        </w:rPr>
        <w:t xml:space="preserve">Sutarties </w:t>
      </w:r>
      <w:r w:rsidR="00780C9F">
        <w:rPr>
          <w:szCs w:val="24"/>
        </w:rPr>
        <w:t>D</w:t>
      </w:r>
      <w:r w:rsidRPr="00DE72C7">
        <w:rPr>
          <w:szCs w:val="24"/>
        </w:rPr>
        <w:t xml:space="preserve">arbų kaina Sutarties galiojimo metu nekeičiama, išskyrus tada, kuomet pakeičiamas PVM dydis. Sutarties </w:t>
      </w:r>
      <w:r w:rsidR="00780C9F">
        <w:rPr>
          <w:szCs w:val="24"/>
        </w:rPr>
        <w:t>Darbų</w:t>
      </w:r>
      <w:r w:rsidRPr="00DE72C7">
        <w:rPr>
          <w:szCs w:val="24"/>
        </w:rPr>
        <w:t xml:space="preserve"> </w:t>
      </w:r>
      <w:r w:rsidR="00780C9F">
        <w:rPr>
          <w:szCs w:val="24"/>
        </w:rPr>
        <w:t>kaina</w:t>
      </w:r>
      <w:r w:rsidRPr="00DE72C7">
        <w:rPr>
          <w:szCs w:val="24"/>
        </w:rPr>
        <w:t xml:space="preserve"> keičiama proporcingai PVM pasikeitimo dydžiui. Padidėjus arba sumažėjus pridėtinės vertės mokesčio (PVM) tarifui Sutarties </w:t>
      </w:r>
      <w:r w:rsidR="00780C9F">
        <w:rPr>
          <w:szCs w:val="24"/>
        </w:rPr>
        <w:t>D</w:t>
      </w:r>
      <w:r w:rsidRPr="00DE72C7">
        <w:rPr>
          <w:szCs w:val="24"/>
        </w:rPr>
        <w:t>arbų kaina atitinkamai didinama arba mažinama. Sutarties</w:t>
      </w:r>
      <w:r w:rsidR="007471BA" w:rsidRPr="00DE72C7">
        <w:rPr>
          <w:szCs w:val="24"/>
        </w:rPr>
        <w:t xml:space="preserve"> darbų</w:t>
      </w:r>
      <w:r w:rsidRPr="00DE72C7">
        <w:rPr>
          <w:szCs w:val="24"/>
        </w:rPr>
        <w:t xml:space="preserve"> kainos perskaičiavimo formulė pasikeitus PVM tarifui:</w:t>
      </w:r>
    </w:p>
    <w:p w14:paraId="5E848A59" w14:textId="77777777" w:rsidR="00EC69AB" w:rsidRPr="00DE72C7" w:rsidRDefault="00EC69AB" w:rsidP="00EC69AB">
      <w:pPr>
        <w:pStyle w:val="Stilius3"/>
        <w:numPr>
          <w:ilvl w:val="0"/>
          <w:numId w:val="0"/>
        </w:numPr>
        <w:spacing w:before="0" w:after="0"/>
        <w:ind w:firstLine="340"/>
        <w:jc w:val="both"/>
        <w:rPr>
          <w:szCs w:val="24"/>
        </w:rPr>
      </w:pPr>
      <w:r w:rsidRPr="00DE72C7">
        <w:rPr>
          <w:position w:val="-56"/>
          <w:szCs w:val="24"/>
        </w:rPr>
        <w:object w:dxaOrig="2940" w:dyaOrig="960" w14:anchorId="4C995A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51pt" o:ole="">
            <v:imagedata r:id="rId8" o:title=""/>
          </v:shape>
          <o:OLEObject Type="Embed" ProgID="Equation.3" ShapeID="_x0000_i1025" DrawAspect="Content" ObjectID="_1850629581" r:id="rId9"/>
        </w:object>
      </w:r>
    </w:p>
    <w:p w14:paraId="1DBC5E29" w14:textId="77777777" w:rsidR="00EC69AB" w:rsidRPr="0075393C" w:rsidRDefault="00EC69AB" w:rsidP="00EC69AB">
      <w:pPr>
        <w:pStyle w:val="Stilius3"/>
        <w:numPr>
          <w:ilvl w:val="0"/>
          <w:numId w:val="0"/>
        </w:numPr>
        <w:spacing w:before="0" w:after="0"/>
        <w:ind w:firstLine="340"/>
        <w:jc w:val="both"/>
        <w:rPr>
          <w:b w:val="0"/>
          <w:bCs/>
          <w:szCs w:val="24"/>
        </w:rPr>
      </w:pPr>
      <w:r w:rsidRPr="00DE72C7">
        <w:rPr>
          <w:szCs w:val="24"/>
        </w:rPr>
        <w:t xml:space="preserve">      </w:t>
      </w:r>
      <w:r w:rsidRPr="00DE72C7">
        <w:rPr>
          <w:szCs w:val="24"/>
        </w:rPr>
        <w:tab/>
      </w:r>
      <w:r w:rsidRPr="00DE72C7">
        <w:rPr>
          <w:position w:val="-12"/>
          <w:szCs w:val="24"/>
        </w:rPr>
        <w:object w:dxaOrig="348" w:dyaOrig="360" w14:anchorId="32364B26">
          <v:shape id="_x0000_i1026" type="#_x0000_t75" style="width:14.25pt;height:21.75pt" o:ole="">
            <v:imagedata r:id="rId10" o:title=""/>
          </v:shape>
          <o:OLEObject Type="Embed" ProgID="Equation.3" ShapeID="_x0000_i1026" DrawAspect="Content" ObjectID="_1850629582" r:id="rId11"/>
        </w:object>
      </w:r>
      <w:r w:rsidRPr="00DE72C7">
        <w:rPr>
          <w:szCs w:val="24"/>
        </w:rPr>
        <w:t xml:space="preserve"> </w:t>
      </w:r>
      <w:r w:rsidR="00BC3AC5" w:rsidRPr="00DE72C7">
        <w:rPr>
          <w:b w:val="0"/>
          <w:szCs w:val="24"/>
        </w:rPr>
        <w:t>–</w:t>
      </w:r>
      <w:r w:rsidRPr="00DE72C7">
        <w:rPr>
          <w:szCs w:val="24"/>
        </w:rPr>
        <w:t xml:space="preserve"> </w:t>
      </w:r>
      <w:r w:rsidRPr="0075393C">
        <w:rPr>
          <w:b w:val="0"/>
          <w:bCs/>
          <w:szCs w:val="24"/>
        </w:rPr>
        <w:t>Perskaičiuota  kaina (su PVM)</w:t>
      </w:r>
    </w:p>
    <w:p w14:paraId="5E751EF6" w14:textId="77777777" w:rsidR="00EC69AB" w:rsidRPr="0075393C" w:rsidRDefault="00EC69AB" w:rsidP="00EC69AB">
      <w:pPr>
        <w:pStyle w:val="Stilius3"/>
        <w:numPr>
          <w:ilvl w:val="0"/>
          <w:numId w:val="0"/>
        </w:numPr>
        <w:spacing w:before="0" w:after="0"/>
        <w:ind w:firstLine="340"/>
        <w:jc w:val="both"/>
        <w:rPr>
          <w:b w:val="0"/>
          <w:bCs/>
          <w:szCs w:val="24"/>
        </w:rPr>
      </w:pPr>
      <w:r w:rsidRPr="0075393C">
        <w:rPr>
          <w:b w:val="0"/>
          <w:bCs/>
          <w:szCs w:val="24"/>
        </w:rPr>
        <w:t xml:space="preserve">                </w:t>
      </w:r>
      <w:r w:rsidRPr="0075393C">
        <w:rPr>
          <w:b w:val="0"/>
          <w:bCs/>
          <w:position w:val="-12"/>
          <w:szCs w:val="24"/>
        </w:rPr>
        <w:object w:dxaOrig="300" w:dyaOrig="360" w14:anchorId="67EDABEC">
          <v:shape id="_x0000_i1027" type="#_x0000_t75" style="width:14.25pt;height:21.75pt" o:ole="">
            <v:imagedata r:id="rId12" o:title=""/>
          </v:shape>
          <o:OLEObject Type="Embed" ProgID="Equation.3" ShapeID="_x0000_i1027" DrawAspect="Content" ObjectID="_1850629583" r:id="rId13"/>
        </w:object>
      </w:r>
      <w:r w:rsidRPr="0075393C">
        <w:rPr>
          <w:b w:val="0"/>
          <w:bCs/>
          <w:szCs w:val="24"/>
        </w:rPr>
        <w:t xml:space="preserve"> </w:t>
      </w:r>
      <w:r w:rsidR="00BC3AC5" w:rsidRPr="0075393C">
        <w:rPr>
          <w:b w:val="0"/>
          <w:bCs/>
          <w:szCs w:val="24"/>
        </w:rPr>
        <w:t>–</w:t>
      </w:r>
      <w:r w:rsidRPr="0075393C">
        <w:rPr>
          <w:b w:val="0"/>
          <w:bCs/>
          <w:szCs w:val="24"/>
        </w:rPr>
        <w:t xml:space="preserve"> Darbų kaina (su PVM) iki perskaičiavimo</w:t>
      </w:r>
    </w:p>
    <w:p w14:paraId="4E31BBED" w14:textId="36F092F8" w:rsidR="00EC69AB" w:rsidRPr="0075393C" w:rsidRDefault="00EC69AB" w:rsidP="00EC69AB">
      <w:pPr>
        <w:pStyle w:val="Stilius3"/>
        <w:numPr>
          <w:ilvl w:val="0"/>
          <w:numId w:val="0"/>
        </w:numPr>
        <w:spacing w:before="0" w:after="0"/>
        <w:ind w:firstLine="340"/>
        <w:jc w:val="both"/>
        <w:rPr>
          <w:b w:val="0"/>
          <w:bCs/>
          <w:szCs w:val="24"/>
        </w:rPr>
      </w:pPr>
      <w:r w:rsidRPr="0075393C">
        <w:rPr>
          <w:b w:val="0"/>
          <w:bCs/>
          <w:szCs w:val="24"/>
        </w:rPr>
        <w:t xml:space="preserve">      </w:t>
      </w:r>
      <w:r w:rsidRPr="0075393C">
        <w:rPr>
          <w:b w:val="0"/>
          <w:bCs/>
          <w:szCs w:val="24"/>
        </w:rPr>
        <w:tab/>
        <w:t xml:space="preserve">A – </w:t>
      </w:r>
      <w:r w:rsidR="00E15A61">
        <w:rPr>
          <w:b w:val="0"/>
          <w:bCs/>
          <w:szCs w:val="24"/>
        </w:rPr>
        <w:t>Atliktų</w:t>
      </w:r>
      <w:r w:rsidRPr="0075393C">
        <w:rPr>
          <w:b w:val="0"/>
          <w:bCs/>
          <w:szCs w:val="24"/>
        </w:rPr>
        <w:t xml:space="preserve"> </w:t>
      </w:r>
      <w:r w:rsidRPr="0075393C">
        <w:rPr>
          <w:b w:val="0"/>
          <w:bCs/>
          <w:szCs w:val="24"/>
          <w:lang w:val="lt-LT"/>
        </w:rPr>
        <w:t>darbų</w:t>
      </w:r>
      <w:r w:rsidRPr="0075393C">
        <w:rPr>
          <w:b w:val="0"/>
          <w:bCs/>
          <w:szCs w:val="24"/>
        </w:rPr>
        <w:t xml:space="preserve"> kaina (su PVM) iki perskaičiavimo</w:t>
      </w:r>
    </w:p>
    <w:p w14:paraId="650356E6" w14:textId="77777777" w:rsidR="00EC69AB" w:rsidRPr="0075393C" w:rsidRDefault="00EC69AB" w:rsidP="00EC69AB">
      <w:pPr>
        <w:pStyle w:val="Stilius3"/>
        <w:numPr>
          <w:ilvl w:val="0"/>
          <w:numId w:val="0"/>
        </w:numPr>
        <w:spacing w:before="0" w:after="0"/>
        <w:ind w:firstLine="340"/>
        <w:jc w:val="both"/>
        <w:rPr>
          <w:b w:val="0"/>
          <w:bCs/>
          <w:szCs w:val="24"/>
        </w:rPr>
      </w:pPr>
      <w:r w:rsidRPr="0075393C">
        <w:rPr>
          <w:b w:val="0"/>
          <w:bCs/>
          <w:szCs w:val="24"/>
        </w:rPr>
        <w:t xml:space="preserve">       </w:t>
      </w:r>
      <w:r w:rsidRPr="0075393C">
        <w:rPr>
          <w:b w:val="0"/>
          <w:bCs/>
          <w:szCs w:val="24"/>
        </w:rPr>
        <w:tab/>
      </w:r>
      <w:r w:rsidRPr="0075393C">
        <w:rPr>
          <w:b w:val="0"/>
          <w:bCs/>
          <w:position w:val="-12"/>
          <w:szCs w:val="24"/>
        </w:rPr>
        <w:object w:dxaOrig="288" w:dyaOrig="360" w14:anchorId="23E962A4">
          <v:shape id="_x0000_i1028" type="#_x0000_t75" style="width:14.25pt;height:21.75pt" o:ole="">
            <v:imagedata r:id="rId14" o:title=""/>
          </v:shape>
          <o:OLEObject Type="Embed" ProgID="Equation.3" ShapeID="_x0000_i1028" DrawAspect="Content" ObjectID="_1850629584" r:id="rId15"/>
        </w:object>
      </w:r>
      <w:r w:rsidRPr="0075393C">
        <w:rPr>
          <w:b w:val="0"/>
          <w:bCs/>
          <w:szCs w:val="24"/>
        </w:rPr>
        <w:t xml:space="preserve"> </w:t>
      </w:r>
      <w:r w:rsidR="00BC3AC5" w:rsidRPr="0075393C">
        <w:rPr>
          <w:b w:val="0"/>
          <w:bCs/>
          <w:szCs w:val="24"/>
        </w:rPr>
        <w:t>–</w:t>
      </w:r>
      <w:r w:rsidRPr="0075393C">
        <w:rPr>
          <w:b w:val="0"/>
          <w:bCs/>
          <w:szCs w:val="24"/>
        </w:rPr>
        <w:t xml:space="preserve"> senas PVM tarifas (procentais)</w:t>
      </w:r>
    </w:p>
    <w:p w14:paraId="4C29B3A9" w14:textId="77777777" w:rsidR="00EC69AB" w:rsidRPr="0075393C" w:rsidRDefault="00EC69AB" w:rsidP="00EC69AB">
      <w:pPr>
        <w:pStyle w:val="Stilius3"/>
        <w:numPr>
          <w:ilvl w:val="0"/>
          <w:numId w:val="0"/>
        </w:numPr>
        <w:spacing w:before="0" w:after="0"/>
        <w:ind w:firstLine="340"/>
        <w:jc w:val="both"/>
        <w:rPr>
          <w:b w:val="0"/>
          <w:bCs/>
          <w:szCs w:val="24"/>
        </w:rPr>
      </w:pPr>
      <w:r w:rsidRPr="0075393C">
        <w:rPr>
          <w:b w:val="0"/>
          <w:bCs/>
          <w:szCs w:val="24"/>
        </w:rPr>
        <w:t xml:space="preserve">      </w:t>
      </w:r>
      <w:r w:rsidRPr="0075393C">
        <w:rPr>
          <w:b w:val="0"/>
          <w:bCs/>
          <w:szCs w:val="24"/>
        </w:rPr>
        <w:tab/>
      </w:r>
      <w:r w:rsidRPr="0075393C">
        <w:rPr>
          <w:b w:val="0"/>
          <w:bCs/>
          <w:position w:val="-12"/>
          <w:szCs w:val="24"/>
        </w:rPr>
        <w:object w:dxaOrig="312" w:dyaOrig="360" w14:anchorId="4B79E241">
          <v:shape id="_x0000_i1029" type="#_x0000_t75" style="width:14.25pt;height:21.75pt" o:ole="">
            <v:imagedata r:id="rId16" o:title=""/>
          </v:shape>
          <o:OLEObject Type="Embed" ProgID="Equation.3" ShapeID="_x0000_i1029" DrawAspect="Content" ObjectID="_1850629585" r:id="rId17"/>
        </w:object>
      </w:r>
      <w:r w:rsidRPr="0075393C">
        <w:rPr>
          <w:b w:val="0"/>
          <w:bCs/>
          <w:szCs w:val="24"/>
        </w:rPr>
        <w:t xml:space="preserve"> </w:t>
      </w:r>
      <w:r w:rsidR="00BC3AC5" w:rsidRPr="0075393C">
        <w:rPr>
          <w:b w:val="0"/>
          <w:bCs/>
          <w:szCs w:val="24"/>
        </w:rPr>
        <w:t>–</w:t>
      </w:r>
      <w:r w:rsidRPr="0075393C">
        <w:rPr>
          <w:b w:val="0"/>
          <w:bCs/>
          <w:szCs w:val="24"/>
        </w:rPr>
        <w:t xml:space="preserve"> naujas PVM tarifas (procentais)</w:t>
      </w:r>
    </w:p>
    <w:p w14:paraId="76DE28C4" w14:textId="41E319FE" w:rsidR="00EC69AB" w:rsidRPr="00DE72C7" w:rsidRDefault="00780C9F" w:rsidP="0013374E">
      <w:pPr>
        <w:pStyle w:val="Sraopastraipa"/>
        <w:numPr>
          <w:ilvl w:val="0"/>
          <w:numId w:val="10"/>
        </w:numPr>
        <w:tabs>
          <w:tab w:val="left" w:pos="1276"/>
        </w:tabs>
        <w:ind w:left="0" w:firstLine="720"/>
        <w:rPr>
          <w:szCs w:val="24"/>
        </w:rPr>
      </w:pPr>
      <w:r>
        <w:rPr>
          <w:szCs w:val="24"/>
        </w:rPr>
        <w:t>Sutarties Darbų kaina</w:t>
      </w:r>
      <w:r w:rsidR="00EC69AB" w:rsidRPr="00DE72C7">
        <w:rPr>
          <w:szCs w:val="24"/>
        </w:rPr>
        <w:t xml:space="preserve"> perskaičiuojama per 1 darbo dieną po Lietuvos Respublikos </w:t>
      </w:r>
      <w:r w:rsidR="00BC3AC5" w:rsidRPr="00DE72C7">
        <w:rPr>
          <w:szCs w:val="24"/>
        </w:rPr>
        <w:t>pridėtinės vertės mokesčio</w:t>
      </w:r>
      <w:r w:rsidR="00EC69AB" w:rsidRPr="00DE72C7">
        <w:rPr>
          <w:szCs w:val="24"/>
        </w:rPr>
        <w:t xml:space="preserve"> įstatymo pakeitimo įsigaliojimo dienos. Perskaičiuota kain</w:t>
      </w:r>
      <w:r w:rsidR="00E15A61">
        <w:rPr>
          <w:szCs w:val="24"/>
        </w:rPr>
        <w:t>a</w:t>
      </w:r>
      <w:r w:rsidR="00EC69AB" w:rsidRPr="00DE72C7">
        <w:rPr>
          <w:szCs w:val="24"/>
        </w:rPr>
        <w:t xml:space="preserve"> taikoma po perskaičiavimo </w:t>
      </w:r>
      <w:r w:rsidR="00E15A61">
        <w:rPr>
          <w:szCs w:val="24"/>
        </w:rPr>
        <w:t>atliktiems</w:t>
      </w:r>
      <w:r w:rsidR="00EC69AB" w:rsidRPr="00DE72C7">
        <w:rPr>
          <w:szCs w:val="24"/>
        </w:rPr>
        <w:t xml:space="preserve"> Darbams apmokėti. Pasikeitus kitiems mokesčiams kain</w:t>
      </w:r>
      <w:r w:rsidR="00E15A61">
        <w:rPr>
          <w:szCs w:val="24"/>
        </w:rPr>
        <w:t>a</w:t>
      </w:r>
      <w:r w:rsidR="00EC69AB" w:rsidRPr="00DE72C7">
        <w:rPr>
          <w:szCs w:val="24"/>
        </w:rPr>
        <w:t xml:space="preserve"> nebus perskaičiuojama. </w:t>
      </w:r>
    </w:p>
    <w:p w14:paraId="43CEE741" w14:textId="4A23ADAC" w:rsidR="00EC69AB" w:rsidRDefault="00EC69AB" w:rsidP="0013374E">
      <w:pPr>
        <w:numPr>
          <w:ilvl w:val="0"/>
          <w:numId w:val="10"/>
        </w:numPr>
        <w:shd w:val="clear" w:color="auto" w:fill="FFFFFF"/>
        <w:tabs>
          <w:tab w:val="left" w:pos="360"/>
          <w:tab w:val="left" w:pos="1276"/>
          <w:tab w:val="left" w:pos="4318"/>
        </w:tabs>
        <w:ind w:left="0" w:firstLine="720"/>
        <w:jc w:val="both"/>
      </w:pPr>
      <w:r w:rsidRPr="00DE72C7">
        <w:t>Kainos ir PVM sumos perskaičiavimas įforminamas papildomu raštišku susitarimu tarp Užsakovo ir darbų Rangovo.</w:t>
      </w:r>
    </w:p>
    <w:p w14:paraId="13F397F9" w14:textId="08812CD6" w:rsidR="00F66EF1" w:rsidRPr="00656A2C" w:rsidRDefault="00F2575C" w:rsidP="00656A2C">
      <w:pPr>
        <w:pStyle w:val="Sraopastraipa"/>
        <w:numPr>
          <w:ilvl w:val="0"/>
          <w:numId w:val="10"/>
        </w:numPr>
        <w:ind w:left="0" w:firstLine="709"/>
        <w:rPr>
          <w:b/>
          <w:shd w:val="clear" w:color="auto" w:fill="FFFFFF"/>
        </w:rPr>
      </w:pPr>
      <w:r w:rsidRPr="0015427F">
        <w:rPr>
          <w:b/>
        </w:rPr>
        <w:t xml:space="preserve">PVM sąskaita faktūra turi būti išrašoma Šilalės miesto seniūnijos vardu (Šilalės rajono savivaldybės administracijos Šilalės miesto seniūnija, kodas 188613776, adresas: J. </w:t>
      </w:r>
      <w:r w:rsidRPr="0015427F">
        <w:rPr>
          <w:b/>
          <w:color w:val="000000"/>
          <w:lang w:eastAsia="lt-LT"/>
        </w:rPr>
        <w:t>Basanavičiaus g. 4-17, 75138 Šilalė)</w:t>
      </w:r>
      <w:r>
        <w:rPr>
          <w:b/>
          <w:color w:val="000000"/>
          <w:lang w:eastAsia="lt-LT"/>
        </w:rPr>
        <w:t>.</w:t>
      </w:r>
    </w:p>
    <w:p w14:paraId="738A92C9" w14:textId="21DF5526" w:rsidR="00EC69AB" w:rsidRPr="00DE72C7" w:rsidRDefault="00EC69AB" w:rsidP="0013374E">
      <w:pPr>
        <w:numPr>
          <w:ilvl w:val="0"/>
          <w:numId w:val="10"/>
        </w:numPr>
        <w:shd w:val="clear" w:color="auto" w:fill="FFFFFF"/>
        <w:tabs>
          <w:tab w:val="left" w:pos="360"/>
          <w:tab w:val="left" w:pos="1276"/>
          <w:tab w:val="left" w:pos="4318"/>
        </w:tabs>
        <w:ind w:left="0" w:firstLine="720"/>
        <w:jc w:val="both"/>
      </w:pPr>
      <w:r w:rsidRPr="00DE72C7">
        <w:t xml:space="preserve">Į Sutarties </w:t>
      </w:r>
      <w:r w:rsidR="00E51EAC" w:rsidRPr="00DE72C7">
        <w:t xml:space="preserve">darbų </w:t>
      </w:r>
      <w:r w:rsidRPr="00DE72C7">
        <w:t>kainą įtraukti visi Rangovui privalomi mokėti mokesčiai ir visos su Darbų atlikimu susijusios išlaidos.</w:t>
      </w:r>
    </w:p>
    <w:p w14:paraId="553EE2A8" w14:textId="118EF555" w:rsidR="00664D53" w:rsidRPr="00DE72C7" w:rsidRDefault="00EC69AB" w:rsidP="0013374E">
      <w:pPr>
        <w:numPr>
          <w:ilvl w:val="0"/>
          <w:numId w:val="10"/>
        </w:numPr>
        <w:tabs>
          <w:tab w:val="left" w:pos="1276"/>
        </w:tabs>
        <w:ind w:left="0" w:firstLine="720"/>
        <w:jc w:val="both"/>
        <w:rPr>
          <w:color w:val="000000"/>
        </w:rPr>
      </w:pPr>
      <w:r w:rsidRPr="00DE72C7">
        <w:t xml:space="preserve">Šalys susitaria, kad </w:t>
      </w:r>
      <w:bookmarkStart w:id="0" w:name="_Hlk86214758"/>
      <w:r w:rsidRPr="00DE72C7">
        <w:t xml:space="preserve">už </w:t>
      </w:r>
      <w:r w:rsidR="00764C4A" w:rsidRPr="00DE72C7">
        <w:t xml:space="preserve">kokybiškai ir laiku </w:t>
      </w:r>
      <w:r w:rsidRPr="00DE72C7">
        <w:t xml:space="preserve">atliktus Darbus Užsakovas sumoka </w:t>
      </w:r>
      <w:r w:rsidRPr="00DE72C7">
        <w:rPr>
          <w:bCs/>
        </w:rPr>
        <w:t xml:space="preserve">Rangovui per </w:t>
      </w:r>
      <w:r w:rsidR="001A1824" w:rsidRPr="001A1824">
        <w:rPr>
          <w:b/>
        </w:rPr>
        <w:t>3</w:t>
      </w:r>
      <w:r w:rsidRPr="00DE72C7">
        <w:rPr>
          <w:b/>
        </w:rPr>
        <w:t>0 (</w:t>
      </w:r>
      <w:r w:rsidR="001A1824">
        <w:rPr>
          <w:b/>
        </w:rPr>
        <w:t>trisdešimt</w:t>
      </w:r>
      <w:r w:rsidRPr="00DE72C7">
        <w:rPr>
          <w:b/>
        </w:rPr>
        <w:t xml:space="preserve">) </w:t>
      </w:r>
      <w:r w:rsidR="00A34096" w:rsidRPr="00DE72C7">
        <w:rPr>
          <w:b/>
        </w:rPr>
        <w:t xml:space="preserve">kalendorinių </w:t>
      </w:r>
      <w:r w:rsidRPr="00DE72C7">
        <w:rPr>
          <w:b/>
        </w:rPr>
        <w:t>dienų</w:t>
      </w:r>
      <w:r w:rsidRPr="00DE72C7">
        <w:t xml:space="preserve"> nuo Darbų priėmimo–perdavimo akto pagrindu išrašytos</w:t>
      </w:r>
      <w:r w:rsidR="00A65B40" w:rsidRPr="00DE72C7">
        <w:t xml:space="preserve"> PVM</w:t>
      </w:r>
      <w:r w:rsidRPr="00DE72C7">
        <w:t xml:space="preserve"> sąskaitos faktūros gavimo dienos. </w:t>
      </w:r>
      <w:bookmarkEnd w:id="0"/>
    </w:p>
    <w:p w14:paraId="1264B412" w14:textId="0F6B6D48" w:rsidR="00EC69AB" w:rsidRPr="00DE72C7" w:rsidRDefault="00EC69AB" w:rsidP="0013374E">
      <w:pPr>
        <w:pStyle w:val="TableParagraph"/>
        <w:numPr>
          <w:ilvl w:val="0"/>
          <w:numId w:val="10"/>
        </w:numPr>
        <w:tabs>
          <w:tab w:val="left" w:pos="1276"/>
        </w:tabs>
        <w:ind w:left="0" w:firstLine="720"/>
        <w:jc w:val="both"/>
        <w:rPr>
          <w:sz w:val="24"/>
          <w:szCs w:val="24"/>
        </w:rPr>
      </w:pPr>
      <w:r w:rsidRPr="00DE72C7">
        <w:rPr>
          <w:sz w:val="24"/>
          <w:szCs w:val="24"/>
        </w:rPr>
        <w:t>Darbai</w:t>
      </w:r>
      <w:r w:rsidR="00391118">
        <w:rPr>
          <w:spacing w:val="-5"/>
          <w:sz w:val="24"/>
          <w:szCs w:val="24"/>
        </w:rPr>
        <w:t xml:space="preserve"> </w:t>
      </w:r>
      <w:r w:rsidRPr="00DE72C7">
        <w:rPr>
          <w:sz w:val="24"/>
          <w:szCs w:val="24"/>
        </w:rPr>
        <w:t>yra</w:t>
      </w:r>
      <w:r w:rsidRPr="00DE72C7">
        <w:rPr>
          <w:spacing w:val="2"/>
          <w:sz w:val="24"/>
          <w:szCs w:val="24"/>
        </w:rPr>
        <w:t xml:space="preserve"> </w:t>
      </w:r>
      <w:r w:rsidR="00E7645B" w:rsidRPr="00DE72C7">
        <w:rPr>
          <w:sz w:val="24"/>
          <w:szCs w:val="24"/>
        </w:rPr>
        <w:t>įvertinti</w:t>
      </w:r>
      <w:r w:rsidRPr="00DE72C7">
        <w:rPr>
          <w:spacing w:val="-4"/>
          <w:sz w:val="24"/>
          <w:szCs w:val="24"/>
        </w:rPr>
        <w:t xml:space="preserve"> </w:t>
      </w:r>
      <w:r w:rsidRPr="00DE72C7">
        <w:rPr>
          <w:sz w:val="24"/>
          <w:szCs w:val="24"/>
        </w:rPr>
        <w:t>kompleksiškai,</w:t>
      </w:r>
      <w:r w:rsidRPr="00DE72C7">
        <w:rPr>
          <w:spacing w:val="-15"/>
          <w:sz w:val="24"/>
          <w:szCs w:val="24"/>
        </w:rPr>
        <w:t xml:space="preserve"> </w:t>
      </w:r>
      <w:r w:rsidRPr="00DE72C7">
        <w:rPr>
          <w:sz w:val="24"/>
          <w:szCs w:val="24"/>
        </w:rPr>
        <w:t>kartu</w:t>
      </w:r>
      <w:r w:rsidRPr="00DE72C7">
        <w:rPr>
          <w:spacing w:val="-7"/>
          <w:sz w:val="24"/>
          <w:szCs w:val="24"/>
        </w:rPr>
        <w:t xml:space="preserve"> </w:t>
      </w:r>
      <w:r w:rsidRPr="00DE72C7">
        <w:rPr>
          <w:sz w:val="24"/>
          <w:szCs w:val="24"/>
        </w:rPr>
        <w:t>su</w:t>
      </w:r>
      <w:r w:rsidRPr="00DE72C7">
        <w:rPr>
          <w:spacing w:val="-8"/>
          <w:sz w:val="24"/>
          <w:szCs w:val="24"/>
        </w:rPr>
        <w:t xml:space="preserve"> </w:t>
      </w:r>
      <w:r w:rsidRPr="00DE72C7">
        <w:rPr>
          <w:sz w:val="24"/>
          <w:szCs w:val="24"/>
        </w:rPr>
        <w:t>visais</w:t>
      </w:r>
      <w:r w:rsidRPr="00DE72C7">
        <w:rPr>
          <w:spacing w:val="-10"/>
          <w:sz w:val="24"/>
          <w:szCs w:val="24"/>
        </w:rPr>
        <w:t xml:space="preserve"> </w:t>
      </w:r>
      <w:r w:rsidRPr="00DE72C7">
        <w:rPr>
          <w:sz w:val="24"/>
          <w:szCs w:val="24"/>
        </w:rPr>
        <w:t>lydinčiais darbais,</w:t>
      </w:r>
      <w:r w:rsidRPr="00DE72C7">
        <w:rPr>
          <w:spacing w:val="-19"/>
          <w:sz w:val="24"/>
          <w:szCs w:val="24"/>
        </w:rPr>
        <w:t xml:space="preserve"> </w:t>
      </w:r>
      <w:r w:rsidRPr="00DE72C7">
        <w:rPr>
          <w:sz w:val="24"/>
          <w:szCs w:val="24"/>
        </w:rPr>
        <w:t>papildomais</w:t>
      </w:r>
      <w:r w:rsidRPr="00DE72C7">
        <w:rPr>
          <w:spacing w:val="-20"/>
          <w:sz w:val="24"/>
          <w:szCs w:val="24"/>
        </w:rPr>
        <w:t xml:space="preserve"> </w:t>
      </w:r>
      <w:r w:rsidRPr="00DE72C7">
        <w:rPr>
          <w:sz w:val="24"/>
          <w:szCs w:val="24"/>
        </w:rPr>
        <w:t>elementais,</w:t>
      </w:r>
      <w:r w:rsidRPr="00DE72C7">
        <w:rPr>
          <w:spacing w:val="-15"/>
          <w:sz w:val="24"/>
          <w:szCs w:val="24"/>
        </w:rPr>
        <w:t xml:space="preserve"> </w:t>
      </w:r>
      <w:r w:rsidRPr="00DE72C7">
        <w:rPr>
          <w:sz w:val="24"/>
          <w:szCs w:val="24"/>
        </w:rPr>
        <w:t>reikalingais</w:t>
      </w:r>
      <w:r w:rsidRPr="00DE72C7">
        <w:rPr>
          <w:spacing w:val="-16"/>
          <w:sz w:val="24"/>
          <w:szCs w:val="24"/>
        </w:rPr>
        <w:t xml:space="preserve"> </w:t>
      </w:r>
      <w:r w:rsidRPr="00DE72C7">
        <w:rPr>
          <w:sz w:val="24"/>
          <w:szCs w:val="24"/>
        </w:rPr>
        <w:t>darbo</w:t>
      </w:r>
      <w:r w:rsidRPr="00DE72C7">
        <w:rPr>
          <w:spacing w:val="-19"/>
          <w:sz w:val="24"/>
          <w:szCs w:val="24"/>
        </w:rPr>
        <w:t xml:space="preserve"> </w:t>
      </w:r>
      <w:r w:rsidRPr="00DE72C7">
        <w:rPr>
          <w:sz w:val="24"/>
          <w:szCs w:val="24"/>
        </w:rPr>
        <w:t>resursais.</w:t>
      </w:r>
      <w:r w:rsidRPr="00DE72C7">
        <w:rPr>
          <w:spacing w:val="-17"/>
          <w:sz w:val="24"/>
          <w:szCs w:val="24"/>
        </w:rPr>
        <w:t xml:space="preserve"> </w:t>
      </w:r>
      <w:r w:rsidRPr="00DE72C7">
        <w:rPr>
          <w:sz w:val="24"/>
          <w:szCs w:val="24"/>
        </w:rPr>
        <w:t>Visi</w:t>
      </w:r>
      <w:r w:rsidRPr="00DE72C7">
        <w:rPr>
          <w:spacing w:val="-19"/>
          <w:sz w:val="24"/>
          <w:szCs w:val="24"/>
        </w:rPr>
        <w:t xml:space="preserve"> </w:t>
      </w:r>
      <w:r w:rsidRPr="00DE72C7">
        <w:rPr>
          <w:sz w:val="24"/>
          <w:szCs w:val="24"/>
        </w:rPr>
        <w:t>darbai,</w:t>
      </w:r>
      <w:r w:rsidRPr="00DE72C7">
        <w:rPr>
          <w:spacing w:val="-18"/>
          <w:sz w:val="24"/>
          <w:szCs w:val="24"/>
        </w:rPr>
        <w:t xml:space="preserve"> </w:t>
      </w:r>
      <w:r w:rsidRPr="00DE72C7">
        <w:rPr>
          <w:sz w:val="24"/>
          <w:szCs w:val="24"/>
        </w:rPr>
        <w:t>kurie</w:t>
      </w:r>
      <w:r w:rsidRPr="00DE72C7">
        <w:rPr>
          <w:spacing w:val="-19"/>
          <w:sz w:val="24"/>
          <w:szCs w:val="24"/>
        </w:rPr>
        <w:t xml:space="preserve"> </w:t>
      </w:r>
      <w:r w:rsidRPr="00DE72C7">
        <w:rPr>
          <w:sz w:val="24"/>
          <w:szCs w:val="24"/>
        </w:rPr>
        <w:t>gali</w:t>
      </w:r>
      <w:r w:rsidRPr="00DE72C7">
        <w:rPr>
          <w:spacing w:val="-17"/>
          <w:sz w:val="24"/>
          <w:szCs w:val="24"/>
        </w:rPr>
        <w:t xml:space="preserve"> </w:t>
      </w:r>
      <w:r w:rsidRPr="00DE72C7">
        <w:rPr>
          <w:sz w:val="24"/>
          <w:szCs w:val="24"/>
        </w:rPr>
        <w:t>būti</w:t>
      </w:r>
      <w:r w:rsidRPr="00DE72C7">
        <w:rPr>
          <w:spacing w:val="-21"/>
          <w:sz w:val="24"/>
          <w:szCs w:val="24"/>
        </w:rPr>
        <w:t xml:space="preserve"> </w:t>
      </w:r>
      <w:r w:rsidRPr="00DE72C7">
        <w:rPr>
          <w:sz w:val="24"/>
          <w:szCs w:val="24"/>
        </w:rPr>
        <w:t>pagrįstai laikomi būtinais Darbų atlikimui, turės būti atlikti be papildomo apmokėjimo, nepriklausomai nuo to, ar jie yra apib</w:t>
      </w:r>
      <w:r w:rsidR="00391118">
        <w:rPr>
          <w:sz w:val="24"/>
          <w:szCs w:val="24"/>
        </w:rPr>
        <w:t>u</w:t>
      </w:r>
      <w:r w:rsidRPr="00DE72C7">
        <w:rPr>
          <w:sz w:val="24"/>
          <w:szCs w:val="24"/>
        </w:rPr>
        <w:t>dinti pirkimo dokumentuose ar</w:t>
      </w:r>
      <w:r w:rsidRPr="00DE72C7">
        <w:rPr>
          <w:spacing w:val="24"/>
          <w:sz w:val="24"/>
          <w:szCs w:val="24"/>
        </w:rPr>
        <w:t xml:space="preserve"> </w:t>
      </w:r>
      <w:r w:rsidRPr="00DE72C7">
        <w:rPr>
          <w:sz w:val="24"/>
          <w:szCs w:val="24"/>
        </w:rPr>
        <w:t>ne.</w:t>
      </w:r>
    </w:p>
    <w:p w14:paraId="3C5CE1D8" w14:textId="238C7DEA" w:rsidR="00EC69AB" w:rsidRPr="00DE72C7" w:rsidRDefault="00EC69AB" w:rsidP="0013374E">
      <w:pPr>
        <w:pStyle w:val="Sraopastraipa"/>
        <w:numPr>
          <w:ilvl w:val="0"/>
          <w:numId w:val="10"/>
        </w:numPr>
        <w:tabs>
          <w:tab w:val="left" w:pos="1276"/>
        </w:tabs>
        <w:ind w:left="0" w:firstLine="720"/>
        <w:rPr>
          <w:szCs w:val="24"/>
        </w:rPr>
      </w:pPr>
      <w:r w:rsidRPr="00DE72C7">
        <w:rPr>
          <w:szCs w:val="24"/>
        </w:rPr>
        <w:t>Darbų kain</w:t>
      </w:r>
      <w:r w:rsidR="00E15A61">
        <w:rPr>
          <w:szCs w:val="24"/>
        </w:rPr>
        <w:t>a</w:t>
      </w:r>
      <w:r w:rsidRPr="00DE72C7">
        <w:rPr>
          <w:szCs w:val="24"/>
        </w:rPr>
        <w:t xml:space="preserve">i įtakos negali turėti terminų pažeidimas, medžiagų, įrengimų, darbo užmokesčio ir kitų panašių išlaidų padidėjimas.  </w:t>
      </w:r>
    </w:p>
    <w:p w14:paraId="5250E400" w14:textId="2F5289C3" w:rsidR="00EC69AB" w:rsidRPr="00DE72C7" w:rsidRDefault="00EC69AB" w:rsidP="0013374E">
      <w:pPr>
        <w:pStyle w:val="Sraopastraipa"/>
        <w:numPr>
          <w:ilvl w:val="0"/>
          <w:numId w:val="10"/>
        </w:numPr>
        <w:tabs>
          <w:tab w:val="left" w:pos="1276"/>
        </w:tabs>
        <w:ind w:left="0" w:firstLine="720"/>
        <w:rPr>
          <w:szCs w:val="24"/>
        </w:rPr>
      </w:pPr>
      <w:bookmarkStart w:id="1" w:name="_Hlk497144103"/>
      <w:r w:rsidRPr="00DE72C7">
        <w:rPr>
          <w:szCs w:val="24"/>
        </w:rPr>
        <w:t>Vykdant Sutartį, sąskaitos faktūros, kreditiniai ir debetiniai dokumentai bei avansinės sąskaitos turi būti teikiami naudojantis informacinės sistemos „</w:t>
      </w:r>
      <w:r w:rsidR="003A6264">
        <w:rPr>
          <w:b/>
          <w:bCs/>
          <w:szCs w:val="24"/>
        </w:rPr>
        <w:t>SABIS</w:t>
      </w:r>
      <w:r w:rsidRPr="00DE72C7">
        <w:rPr>
          <w:szCs w:val="24"/>
        </w:rPr>
        <w:t xml:space="preserve">“ priemonėmis, išskyrus </w:t>
      </w:r>
      <w:r w:rsidRPr="00DE72C7">
        <w:rPr>
          <w:szCs w:val="24"/>
        </w:rPr>
        <w:lastRenderedPageBreak/>
        <w:t>atvejus, kai mobilizacijos, karo ir nepaprastosios padėties atveju yra CVP IS ar informacinės sistemos „</w:t>
      </w:r>
      <w:r w:rsidR="00E15A61">
        <w:rPr>
          <w:szCs w:val="24"/>
        </w:rPr>
        <w:t>SABIS</w:t>
      </w:r>
      <w:r w:rsidRPr="00DE72C7">
        <w:rPr>
          <w:szCs w:val="24"/>
        </w:rPr>
        <w:t xml:space="preserve">“ pažeidimų, dėl kurių negalimas Užsakovo ir Rangovo keitimasis informacija naudojantis šiomis sistemomis. </w:t>
      </w:r>
    </w:p>
    <w:bookmarkEnd w:id="1"/>
    <w:p w14:paraId="0447A740" w14:textId="117C73DF" w:rsidR="00EC69AB" w:rsidRPr="00DE72C7" w:rsidRDefault="00EC69AB" w:rsidP="0013374E">
      <w:pPr>
        <w:pStyle w:val="Sraopastraipa"/>
        <w:numPr>
          <w:ilvl w:val="0"/>
          <w:numId w:val="10"/>
        </w:numPr>
        <w:tabs>
          <w:tab w:val="left" w:pos="1276"/>
        </w:tabs>
        <w:ind w:left="0" w:firstLine="720"/>
        <w:rPr>
          <w:szCs w:val="24"/>
        </w:rPr>
      </w:pPr>
      <w:r w:rsidRPr="00DE72C7">
        <w:rPr>
          <w:szCs w:val="24"/>
        </w:rPr>
        <w:t>Rangovas negali perleisti tretiesiems asmenims visų ar dalies savo teisių, susijusių su Sutartimi, įskaitant reikalavimo teisę į Užsakovo mokėtinas sumas, be išankstinio rašytinio Užsakovo sutikimo. Be Užsakovo išankstinio rašytinio sutikimo sudaryti sandoriai dėl teisių ar pareigų pagal šią Sutartį perleidimo laikytini niekiniais ir negaliojančiais nuo jų sudarymo momento.</w:t>
      </w:r>
    </w:p>
    <w:p w14:paraId="4BE7EE28" w14:textId="18E37824" w:rsidR="00EC69AB" w:rsidRPr="00DE72C7" w:rsidRDefault="00EC69AB" w:rsidP="0013374E">
      <w:pPr>
        <w:pStyle w:val="Sraopastraipa"/>
        <w:numPr>
          <w:ilvl w:val="0"/>
          <w:numId w:val="10"/>
        </w:numPr>
        <w:tabs>
          <w:tab w:val="left" w:pos="1276"/>
        </w:tabs>
        <w:ind w:left="0" w:firstLine="720"/>
        <w:rPr>
          <w:szCs w:val="24"/>
        </w:rPr>
      </w:pPr>
      <w:r w:rsidRPr="00DE72C7">
        <w:rPr>
          <w:szCs w:val="24"/>
        </w:rPr>
        <w:t>Šalys susitaria, kad nepaisant to, kas nurodyta mokėjimo pavedimuose, Užsakovui atlikus mokėjim</w:t>
      </w:r>
      <w:r w:rsidR="00E51EAC" w:rsidRPr="00DE72C7">
        <w:rPr>
          <w:szCs w:val="24"/>
        </w:rPr>
        <w:t>ą</w:t>
      </w:r>
      <w:r w:rsidRPr="00DE72C7">
        <w:rPr>
          <w:szCs w:val="24"/>
        </w:rPr>
        <w:t xml:space="preserve"> pagal Sutartį, įmokos pirmiausiai yra skiriamos padengti ankščiau atsiradusiems įsiskolinima</w:t>
      </w:r>
      <w:r w:rsidR="00E51EAC" w:rsidRPr="00DE72C7">
        <w:rPr>
          <w:szCs w:val="24"/>
        </w:rPr>
        <w:t>ms pagal Sutartį, antroje eilėje –</w:t>
      </w:r>
      <w:r w:rsidRPr="00DE72C7">
        <w:rPr>
          <w:szCs w:val="24"/>
        </w:rPr>
        <w:t xml:space="preserve"> delspinigiams apmokėti (jeigu jie buvo pris</w:t>
      </w:r>
      <w:r w:rsidR="00E51EAC" w:rsidRPr="00DE72C7">
        <w:rPr>
          <w:szCs w:val="24"/>
        </w:rPr>
        <w:t>kaičiuoti pagal Sutartį), trečioje</w:t>
      </w:r>
      <w:r w:rsidRPr="00DE72C7">
        <w:rPr>
          <w:szCs w:val="24"/>
        </w:rPr>
        <w:t xml:space="preserve"> eil</w:t>
      </w:r>
      <w:r w:rsidR="00E51EAC" w:rsidRPr="00DE72C7">
        <w:rPr>
          <w:szCs w:val="24"/>
        </w:rPr>
        <w:t>ėje –</w:t>
      </w:r>
      <w:r w:rsidRPr="00DE72C7">
        <w:rPr>
          <w:szCs w:val="24"/>
        </w:rPr>
        <w:t xml:space="preserve"> palūkanoms apmokėti (jeigu jos buvo priskaičiuotos pagal Sutartį).</w:t>
      </w:r>
    </w:p>
    <w:p w14:paraId="6581D055" w14:textId="027EC8E2" w:rsidR="00764C4A" w:rsidRDefault="00764C4A" w:rsidP="0013374E">
      <w:pPr>
        <w:pStyle w:val="Sraopastraipa"/>
        <w:numPr>
          <w:ilvl w:val="0"/>
          <w:numId w:val="10"/>
        </w:numPr>
        <w:tabs>
          <w:tab w:val="left" w:pos="1276"/>
        </w:tabs>
        <w:ind w:left="0" w:firstLine="720"/>
        <w:rPr>
          <w:szCs w:val="24"/>
        </w:rPr>
      </w:pPr>
      <w:r w:rsidRPr="00DE72C7">
        <w:rPr>
          <w:szCs w:val="24"/>
        </w:rPr>
        <w:t>Rangovui neapmokama už faktiškai atliktus papildomus darbus, kurių Rangovas iš anksto raštu nesuderin</w:t>
      </w:r>
      <w:r w:rsidR="00E15A61">
        <w:rPr>
          <w:szCs w:val="24"/>
        </w:rPr>
        <w:t>o</w:t>
      </w:r>
      <w:r w:rsidRPr="00DE72C7">
        <w:rPr>
          <w:szCs w:val="24"/>
        </w:rPr>
        <w:t xml:space="preserve"> su Užsakovu.</w:t>
      </w:r>
    </w:p>
    <w:p w14:paraId="4F520E7F" w14:textId="05DEB46F" w:rsidR="00F544A7" w:rsidRPr="003C79D9" w:rsidRDefault="00F544A7" w:rsidP="0013374E">
      <w:pPr>
        <w:pStyle w:val="Sraopastraipa"/>
        <w:numPr>
          <w:ilvl w:val="0"/>
          <w:numId w:val="10"/>
        </w:numPr>
        <w:tabs>
          <w:tab w:val="left" w:pos="1276"/>
        </w:tabs>
        <w:ind w:left="0" w:firstLine="720"/>
        <w:rPr>
          <w:szCs w:val="24"/>
        </w:rPr>
      </w:pPr>
      <w:r w:rsidRPr="003C79D9">
        <w:rPr>
          <w:szCs w:val="24"/>
        </w:rPr>
        <w:t>Darbų kaina gali būti perskaičiuojama dėl vidutinio metinio infliacijos ar defliacijos pokyčio. Darbų kaina dėl metinio infliacijos ar defliacijos pokyčio gali būti perskaičiuoti ne dažniau kaip kas 6 mėnesius, skaičiuojant nuo Sutarties įsigaliojimo datos, ir kai Statistikos departamento prie Lietuvos Respublikos Vyriausybės paskelbta vidutinė metinė infliacija/defliacija padidėja/sumažėja ne mažiau kaip 5 proc. punktais, lyginant su Sutarties sudarymo metu buvusia vidutine metine infliacija/defliacija. Darbų kaina didinama/mažinama tiek procentų, kiek padidėja/sumažėja infliacija/defliacija. Tokiais atvejais suinteresuota Šalis kreipiasi į kitą Šalį dėl Darbų kainos perskaičiavimo, pateikdama Statistikos departamento prie Lietuvos Respublikos Vyriausybės pažymą apie kainų pokytį ar kitą lygiavertį dokumentą.</w:t>
      </w:r>
    </w:p>
    <w:p w14:paraId="255D06F5" w14:textId="15547E02" w:rsidR="00EC69AB" w:rsidRPr="00DE72C7" w:rsidRDefault="00EC69AB" w:rsidP="0075393C">
      <w:pPr>
        <w:pStyle w:val="Antrat1"/>
      </w:pPr>
      <w:r w:rsidRPr="00DE72C7">
        <w:t>UŽSAKOVO TEISĖS IR PAREIGOS</w:t>
      </w:r>
    </w:p>
    <w:p w14:paraId="535CC948" w14:textId="5EBF4C72" w:rsidR="00EC69AB" w:rsidRPr="007F0F7E" w:rsidRDefault="00EC69AB" w:rsidP="0013374E">
      <w:pPr>
        <w:numPr>
          <w:ilvl w:val="0"/>
          <w:numId w:val="10"/>
        </w:numPr>
        <w:tabs>
          <w:tab w:val="left" w:pos="720"/>
          <w:tab w:val="left" w:pos="1276"/>
        </w:tabs>
        <w:ind w:left="0" w:firstLine="720"/>
        <w:jc w:val="both"/>
        <w:rPr>
          <w:b/>
        </w:rPr>
      </w:pPr>
      <w:r w:rsidRPr="007F0F7E">
        <w:rPr>
          <w:b/>
        </w:rPr>
        <w:t>Užsakovas įsipareigoja:</w:t>
      </w:r>
    </w:p>
    <w:p w14:paraId="1FA565EF" w14:textId="77777777" w:rsidR="0013374E" w:rsidRPr="00DE72C7" w:rsidRDefault="00E871A9" w:rsidP="0013374E">
      <w:pPr>
        <w:numPr>
          <w:ilvl w:val="1"/>
          <w:numId w:val="10"/>
        </w:numPr>
        <w:tabs>
          <w:tab w:val="left" w:pos="0"/>
          <w:tab w:val="left" w:pos="1418"/>
        </w:tabs>
        <w:ind w:left="0" w:firstLine="720"/>
        <w:jc w:val="both"/>
      </w:pPr>
      <w:r w:rsidRPr="00DE72C7">
        <w:t>n</w:t>
      </w:r>
      <w:r w:rsidR="00EC69AB" w:rsidRPr="00DE72C7">
        <w:t xml:space="preserve">edelsiant patikrinti </w:t>
      </w:r>
      <w:r w:rsidR="00951FB5" w:rsidRPr="00DE72C7">
        <w:t>atl</w:t>
      </w:r>
      <w:r w:rsidR="00EC69AB" w:rsidRPr="00DE72C7">
        <w:t>iktų Darbų kokybę ir priimti Rangovo tinkamai atliktus Darbus ir jų rezultatus šioje Sutartyje nustatyta tvarka;</w:t>
      </w:r>
    </w:p>
    <w:p w14:paraId="49904E2C" w14:textId="77777777" w:rsidR="0013374E" w:rsidRPr="00DE72C7" w:rsidRDefault="00E871A9" w:rsidP="0013374E">
      <w:pPr>
        <w:numPr>
          <w:ilvl w:val="1"/>
          <w:numId w:val="10"/>
        </w:numPr>
        <w:tabs>
          <w:tab w:val="left" w:pos="0"/>
          <w:tab w:val="left" w:pos="1418"/>
        </w:tabs>
        <w:ind w:left="0" w:firstLine="720"/>
        <w:jc w:val="both"/>
      </w:pPr>
      <w:r w:rsidRPr="00DE72C7">
        <w:t>s</w:t>
      </w:r>
      <w:r w:rsidR="00EC69AB" w:rsidRPr="00DE72C7">
        <w:t xml:space="preserve">umokėti Rangovui už kokybiškai </w:t>
      </w:r>
      <w:r w:rsidR="000B5705" w:rsidRPr="00DE72C7">
        <w:t>atliktus</w:t>
      </w:r>
      <w:r w:rsidR="00EC69AB" w:rsidRPr="00DE72C7">
        <w:t xml:space="preserve"> ir perduotus Darbus šioje Sutartyje nustatyta tvarka;</w:t>
      </w:r>
    </w:p>
    <w:p w14:paraId="0580912F" w14:textId="77777777" w:rsidR="0013374E" w:rsidRPr="00DE72C7" w:rsidRDefault="00E871A9" w:rsidP="0013374E">
      <w:pPr>
        <w:numPr>
          <w:ilvl w:val="1"/>
          <w:numId w:val="10"/>
        </w:numPr>
        <w:tabs>
          <w:tab w:val="left" w:pos="0"/>
          <w:tab w:val="left" w:pos="1418"/>
        </w:tabs>
        <w:ind w:left="0" w:firstLine="720"/>
        <w:jc w:val="both"/>
      </w:pPr>
      <w:r w:rsidRPr="00DE72C7">
        <w:rPr>
          <w:bCs/>
        </w:rPr>
        <w:t>n</w:t>
      </w:r>
      <w:r w:rsidR="00EC69AB" w:rsidRPr="00DE72C7">
        <w:rPr>
          <w:bCs/>
        </w:rPr>
        <w:t>edelsdama</w:t>
      </w:r>
      <w:r w:rsidRPr="00DE72C7">
        <w:rPr>
          <w:bCs/>
        </w:rPr>
        <w:t>s</w:t>
      </w:r>
      <w:r w:rsidR="00EC69AB" w:rsidRPr="00DE72C7">
        <w:rPr>
          <w:bCs/>
        </w:rPr>
        <w:t xml:space="preserve"> suteikti Rangovui visą turimą informaciją ir (arba) dokumentus, kurie gali būti reikalingi Sutarčiai vykdyti. Sutarties vykdymo laikotarpio pabaigoje visi dokumentai grąžinami Užsakovui. </w:t>
      </w:r>
    </w:p>
    <w:p w14:paraId="244FC338" w14:textId="271C6D85" w:rsidR="00EC69AB" w:rsidRPr="007F0F7E" w:rsidRDefault="00EC69AB" w:rsidP="0013374E">
      <w:pPr>
        <w:numPr>
          <w:ilvl w:val="0"/>
          <w:numId w:val="10"/>
        </w:numPr>
        <w:tabs>
          <w:tab w:val="left" w:pos="720"/>
          <w:tab w:val="left" w:pos="1276"/>
        </w:tabs>
        <w:ind w:left="0" w:firstLine="720"/>
        <w:jc w:val="both"/>
        <w:rPr>
          <w:b/>
        </w:rPr>
      </w:pPr>
      <w:r w:rsidRPr="007F0F7E">
        <w:rPr>
          <w:b/>
        </w:rPr>
        <w:t xml:space="preserve">Užsakovas turi teisę: </w:t>
      </w:r>
    </w:p>
    <w:p w14:paraId="0E6891BF" w14:textId="77777777" w:rsidR="0013374E" w:rsidRPr="00DE72C7" w:rsidRDefault="00E871A9" w:rsidP="0013374E">
      <w:pPr>
        <w:numPr>
          <w:ilvl w:val="1"/>
          <w:numId w:val="10"/>
        </w:numPr>
        <w:tabs>
          <w:tab w:val="left" w:pos="720"/>
          <w:tab w:val="left" w:pos="993"/>
        </w:tabs>
        <w:ind w:left="0" w:firstLine="720"/>
        <w:jc w:val="both"/>
        <w:rPr>
          <w:bCs/>
        </w:rPr>
      </w:pPr>
      <w:r w:rsidRPr="00DE72C7">
        <w:rPr>
          <w:bCs/>
        </w:rPr>
        <w:t>n</w:t>
      </w:r>
      <w:r w:rsidR="00EC69AB" w:rsidRPr="00DE72C7">
        <w:rPr>
          <w:bCs/>
        </w:rPr>
        <w:t>uolat tikrinti Rangovo teikiamų darbų kokybę;</w:t>
      </w:r>
    </w:p>
    <w:p w14:paraId="2F198501" w14:textId="77777777" w:rsidR="0013374E" w:rsidRPr="00DE72C7" w:rsidRDefault="00E871A9" w:rsidP="0013374E">
      <w:pPr>
        <w:numPr>
          <w:ilvl w:val="1"/>
          <w:numId w:val="10"/>
        </w:numPr>
        <w:tabs>
          <w:tab w:val="left" w:pos="720"/>
          <w:tab w:val="left" w:pos="993"/>
        </w:tabs>
        <w:ind w:left="0" w:firstLine="720"/>
        <w:jc w:val="both"/>
        <w:rPr>
          <w:bCs/>
        </w:rPr>
      </w:pPr>
      <w:r w:rsidRPr="00DE72C7">
        <w:rPr>
          <w:bCs/>
        </w:rPr>
        <w:t>p</w:t>
      </w:r>
      <w:r w:rsidR="00EC69AB" w:rsidRPr="00DE72C7">
        <w:rPr>
          <w:bCs/>
        </w:rPr>
        <w:t xml:space="preserve">rašyti Rangovo ištaisyti darbų teikimo trūkumus ir klaidas; </w:t>
      </w:r>
    </w:p>
    <w:p w14:paraId="6180E7A1" w14:textId="5C43C641" w:rsidR="00EC69AB" w:rsidRPr="00DE72C7" w:rsidRDefault="00E871A9" w:rsidP="0013374E">
      <w:pPr>
        <w:numPr>
          <w:ilvl w:val="1"/>
          <w:numId w:val="10"/>
        </w:numPr>
        <w:tabs>
          <w:tab w:val="left" w:pos="720"/>
          <w:tab w:val="left" w:pos="993"/>
        </w:tabs>
        <w:ind w:left="0" w:firstLine="720"/>
        <w:jc w:val="both"/>
        <w:rPr>
          <w:bCs/>
        </w:rPr>
      </w:pPr>
      <w:r w:rsidRPr="00DE72C7">
        <w:rPr>
          <w:bCs/>
        </w:rPr>
        <w:t>p</w:t>
      </w:r>
      <w:r w:rsidR="00EC69AB" w:rsidRPr="00DE72C7">
        <w:rPr>
          <w:bCs/>
        </w:rPr>
        <w:t xml:space="preserve">rašyti pakeisti Rangovo paskirtą už konkrečius darbus ar darbų atlikimą  atsakingą asmenį (vadovą, rengėją, specialistą ir pan.) kitu, jei paskirtas asmuo netinkamai vykdo jam paskirtas užduotis. </w:t>
      </w:r>
    </w:p>
    <w:p w14:paraId="21763AF9" w14:textId="3917E317" w:rsidR="00A3284E" w:rsidRPr="00A3284E" w:rsidRDefault="00EC69AB" w:rsidP="00A3284E">
      <w:pPr>
        <w:numPr>
          <w:ilvl w:val="0"/>
          <w:numId w:val="10"/>
        </w:numPr>
        <w:tabs>
          <w:tab w:val="left" w:pos="720"/>
          <w:tab w:val="left" w:pos="1276"/>
        </w:tabs>
        <w:ind w:left="0" w:firstLine="720"/>
        <w:jc w:val="both"/>
        <w:rPr>
          <w:bCs/>
        </w:rPr>
      </w:pPr>
      <w:r w:rsidRPr="00DE72C7">
        <w:rPr>
          <w:bCs/>
        </w:rPr>
        <w:t>Užsakovas, Rangovo prašymu, nurod</w:t>
      </w:r>
      <w:r w:rsidR="00E51EAC" w:rsidRPr="00DE72C7">
        <w:rPr>
          <w:bCs/>
        </w:rPr>
        <w:t>ytu laiku neapmokėj</w:t>
      </w:r>
      <w:r w:rsidR="00647221" w:rsidRPr="00DE72C7">
        <w:rPr>
          <w:bCs/>
        </w:rPr>
        <w:t>ę</w:t>
      </w:r>
      <w:r w:rsidR="00E51EAC" w:rsidRPr="00DE72C7">
        <w:rPr>
          <w:bCs/>
        </w:rPr>
        <w:t>s</w:t>
      </w:r>
      <w:r w:rsidR="00647221" w:rsidRPr="00DE72C7">
        <w:rPr>
          <w:bCs/>
        </w:rPr>
        <w:t xml:space="preserve"> už darbus,</w:t>
      </w:r>
      <w:r w:rsidR="00E51EAC" w:rsidRPr="00DE72C7">
        <w:rPr>
          <w:bCs/>
        </w:rPr>
        <w:t xml:space="preserve"> moka 0,02 proc.</w:t>
      </w:r>
      <w:r w:rsidRPr="00DE72C7">
        <w:rPr>
          <w:bCs/>
        </w:rPr>
        <w:t xml:space="preserve"> dydžio delspinigius už kiekvieną uždelstą dieną.</w:t>
      </w:r>
      <w:r w:rsidR="00A3284E">
        <w:rPr>
          <w:bCs/>
        </w:rPr>
        <w:t xml:space="preserve"> Užsakovas turi teisę i</w:t>
      </w:r>
      <w:r w:rsidR="00A3284E" w:rsidRPr="00A3284E">
        <w:t xml:space="preserve">šskaičiuoti </w:t>
      </w:r>
      <w:r w:rsidR="00A3284E">
        <w:t>delspinigių</w:t>
      </w:r>
      <w:r w:rsidR="00A3284E" w:rsidRPr="00A3284E">
        <w:t xml:space="preserve"> sumą iš galutinio mokėjimo Rangovui</w:t>
      </w:r>
      <w:r w:rsidR="00A3284E">
        <w:t>.</w:t>
      </w:r>
      <w:r w:rsidR="00A3284E" w:rsidRPr="00A3284E">
        <w:t xml:space="preserve"> </w:t>
      </w:r>
    </w:p>
    <w:p w14:paraId="63F13015" w14:textId="763BB31E" w:rsidR="00EC69AB" w:rsidRPr="00DE72C7" w:rsidRDefault="00EC69AB" w:rsidP="0075393C">
      <w:pPr>
        <w:pStyle w:val="Antrat1"/>
      </w:pPr>
      <w:r w:rsidRPr="00DE72C7">
        <w:t>RANGOVO TEISĖS IR  PAREIGOS</w:t>
      </w:r>
    </w:p>
    <w:p w14:paraId="292F796A" w14:textId="0C93F05E" w:rsidR="00EC69AB" w:rsidRPr="007F0F7E" w:rsidRDefault="00EC69AB" w:rsidP="000F195D">
      <w:pPr>
        <w:numPr>
          <w:ilvl w:val="0"/>
          <w:numId w:val="10"/>
        </w:numPr>
        <w:tabs>
          <w:tab w:val="left" w:pos="720"/>
          <w:tab w:val="left" w:pos="1276"/>
        </w:tabs>
        <w:ind w:left="0" w:firstLine="720"/>
        <w:jc w:val="both"/>
        <w:rPr>
          <w:b/>
        </w:rPr>
      </w:pPr>
      <w:r w:rsidRPr="007F0F7E">
        <w:rPr>
          <w:b/>
        </w:rPr>
        <w:t>Rangovas įsipareigoja:</w:t>
      </w:r>
    </w:p>
    <w:p w14:paraId="3618EB1E" w14:textId="3C1D7289" w:rsidR="000E4BC3" w:rsidRPr="00DE72C7" w:rsidRDefault="005854DC" w:rsidP="000E4BC3">
      <w:pPr>
        <w:numPr>
          <w:ilvl w:val="1"/>
          <w:numId w:val="10"/>
        </w:numPr>
        <w:tabs>
          <w:tab w:val="left" w:pos="720"/>
          <w:tab w:val="left" w:pos="993"/>
          <w:tab w:val="left" w:pos="1276"/>
        </w:tabs>
        <w:ind w:left="0" w:firstLine="720"/>
        <w:jc w:val="both"/>
      </w:pPr>
      <w:r w:rsidRPr="00DE72C7">
        <w:rPr>
          <w:bCs/>
        </w:rPr>
        <w:t>l</w:t>
      </w:r>
      <w:r w:rsidR="00EC69AB" w:rsidRPr="00DE72C7">
        <w:rPr>
          <w:bCs/>
        </w:rPr>
        <w:t>aikydamasis Lietuvos Respublikos įstatymų, kitų teisės aktų ir savo pateikto pasiūlymo įsipareigoja savo medžiagomis ir įrankiais tinkamai atlikti, užbaigti ir per</w:t>
      </w:r>
      <w:r w:rsidR="00291B8C" w:rsidRPr="00DE72C7">
        <w:rPr>
          <w:bCs/>
        </w:rPr>
        <w:t xml:space="preserve">duoti Užsakovui </w:t>
      </w:r>
      <w:r w:rsidR="00EC69AB" w:rsidRPr="00DE72C7">
        <w:rPr>
          <w:bCs/>
        </w:rPr>
        <w:t xml:space="preserve">Darbus </w:t>
      </w:r>
      <w:r w:rsidR="00333A67" w:rsidRPr="00DE72C7">
        <w:rPr>
          <w:bCs/>
        </w:rPr>
        <w:t xml:space="preserve">iki </w:t>
      </w:r>
      <w:r w:rsidR="00BB287F" w:rsidRPr="00DE72C7">
        <w:rPr>
          <w:bCs/>
        </w:rPr>
        <w:t>Sutartyje numatyto termino</w:t>
      </w:r>
      <w:r w:rsidR="000E4BC3">
        <w:rPr>
          <w:bCs/>
        </w:rPr>
        <w:t>;</w:t>
      </w:r>
    </w:p>
    <w:p w14:paraId="5DFFC3B0" w14:textId="69071070" w:rsidR="00EC69AB" w:rsidRPr="00DE72C7" w:rsidRDefault="005854DC" w:rsidP="000F195D">
      <w:pPr>
        <w:numPr>
          <w:ilvl w:val="1"/>
          <w:numId w:val="10"/>
        </w:numPr>
        <w:tabs>
          <w:tab w:val="left" w:pos="1276"/>
          <w:tab w:val="left" w:pos="1701"/>
        </w:tabs>
        <w:ind w:left="0" w:firstLine="720"/>
        <w:jc w:val="both"/>
      </w:pPr>
      <w:r w:rsidRPr="00DE72C7">
        <w:t>i</w:t>
      </w:r>
      <w:r w:rsidR="00EC69AB" w:rsidRPr="00DE72C7">
        <w:t>ki Darbų (įskaitant trūkumų pašalinimą) užbaigimo dienos sutvarkyti remontuojamą aplinką, pašalinti visas statybines šiukšles</w:t>
      </w:r>
      <w:r w:rsidR="000E4BC3">
        <w:t>;</w:t>
      </w:r>
    </w:p>
    <w:p w14:paraId="2C1355E1" w14:textId="79A84710" w:rsidR="00B36933" w:rsidRPr="0033225A" w:rsidRDefault="00B36933" w:rsidP="000F195D">
      <w:pPr>
        <w:numPr>
          <w:ilvl w:val="1"/>
          <w:numId w:val="10"/>
        </w:numPr>
        <w:tabs>
          <w:tab w:val="left" w:pos="1134"/>
          <w:tab w:val="left" w:pos="1276"/>
        </w:tabs>
        <w:ind w:left="0" w:firstLine="720"/>
        <w:jc w:val="both"/>
      </w:pPr>
      <w:r w:rsidRPr="00DE72C7">
        <w:t xml:space="preserve">vykdyti ir užbaigti Darbus pagal Sutartį, vadovaudamasis Veiklų </w:t>
      </w:r>
      <w:r w:rsidRPr="0033225A">
        <w:t>sąraše pateikto grafiko</w:t>
      </w:r>
      <w:r w:rsidR="000E4BC3">
        <w:t>;</w:t>
      </w:r>
    </w:p>
    <w:p w14:paraId="139A260F" w14:textId="4BAB4D72" w:rsidR="004D7A6C" w:rsidRPr="00DE72C7" w:rsidRDefault="00377EF7" w:rsidP="000F195D">
      <w:pPr>
        <w:numPr>
          <w:ilvl w:val="1"/>
          <w:numId w:val="10"/>
        </w:numPr>
        <w:tabs>
          <w:tab w:val="left" w:pos="1276"/>
        </w:tabs>
        <w:ind w:left="0" w:firstLine="720"/>
        <w:jc w:val="both"/>
      </w:pPr>
      <w:r w:rsidRPr="00DE72C7">
        <w:lastRenderedPageBreak/>
        <w:t>užtikrinti, kad naudojamų medžiagų kokybė atitiktų Lietuvos Respublikoje galiojančių teisės aktų reikalavimus; atsakomybė dėl medžiagų kokybės trūkumų tenka Rangovui;</w:t>
      </w:r>
    </w:p>
    <w:p w14:paraId="45313327" w14:textId="05C6F4EB" w:rsidR="00377EF7" w:rsidRPr="00DE72C7" w:rsidRDefault="00377EF7" w:rsidP="000F195D">
      <w:pPr>
        <w:numPr>
          <w:ilvl w:val="1"/>
          <w:numId w:val="10"/>
        </w:numPr>
        <w:tabs>
          <w:tab w:val="left" w:pos="1276"/>
        </w:tabs>
        <w:ind w:left="0" w:firstLine="720"/>
        <w:jc w:val="both"/>
      </w:pPr>
      <w:r w:rsidRPr="00DE72C7">
        <w:t>atsakyti už saugų darbą, sanitarinių – higieninių ir priešgaisrinių reikalavimų laikymąsi;</w:t>
      </w:r>
    </w:p>
    <w:p w14:paraId="0B842754" w14:textId="3CAEA16E" w:rsidR="00377EF7" w:rsidRPr="00DE72C7" w:rsidRDefault="00377EF7" w:rsidP="000F195D">
      <w:pPr>
        <w:numPr>
          <w:ilvl w:val="1"/>
          <w:numId w:val="10"/>
        </w:numPr>
        <w:tabs>
          <w:tab w:val="left" w:pos="1276"/>
        </w:tabs>
        <w:ind w:left="0" w:firstLine="720"/>
        <w:jc w:val="both"/>
      </w:pPr>
      <w:r w:rsidRPr="00DE72C7">
        <w:t>reguliariai informuoti Užsakovą apie remonto darbų eigą;</w:t>
      </w:r>
    </w:p>
    <w:p w14:paraId="67E571EB" w14:textId="1273CC6F" w:rsidR="00377EF7" w:rsidRPr="00DE72C7" w:rsidRDefault="00377EF7" w:rsidP="000F195D">
      <w:pPr>
        <w:numPr>
          <w:ilvl w:val="1"/>
          <w:numId w:val="10"/>
        </w:numPr>
        <w:tabs>
          <w:tab w:val="left" w:pos="1276"/>
        </w:tabs>
        <w:ind w:left="0" w:firstLine="720"/>
        <w:jc w:val="both"/>
      </w:pPr>
      <w:r w:rsidRPr="00DE72C7">
        <w:t>nedelsiant informuoti Užsakovą apie įvykusius nelaimingus atsitikimus, įvairaus pobūdžio avarijas ar trečiųjų asmenų padarytą žalą darbo vietoje;</w:t>
      </w:r>
    </w:p>
    <w:p w14:paraId="68502B3F" w14:textId="7F767F22" w:rsidR="00377EF7" w:rsidRPr="00DE72C7" w:rsidRDefault="00377EF7" w:rsidP="000F195D">
      <w:pPr>
        <w:numPr>
          <w:ilvl w:val="1"/>
          <w:numId w:val="10"/>
        </w:numPr>
        <w:tabs>
          <w:tab w:val="left" w:pos="720"/>
          <w:tab w:val="left" w:pos="1276"/>
        </w:tabs>
        <w:ind w:left="0" w:firstLine="720"/>
        <w:jc w:val="both"/>
      </w:pPr>
      <w:r w:rsidRPr="00DE72C7">
        <w:t>perduoti Darbų atlikimo rezultatus Sutartyje nustatyta tvarka;</w:t>
      </w:r>
    </w:p>
    <w:p w14:paraId="6697F8C9" w14:textId="7FF8401F" w:rsidR="00377EF7" w:rsidRPr="00DE72C7" w:rsidRDefault="00377EF7" w:rsidP="000F195D">
      <w:pPr>
        <w:numPr>
          <w:ilvl w:val="1"/>
          <w:numId w:val="10"/>
        </w:numPr>
        <w:tabs>
          <w:tab w:val="left" w:pos="720"/>
          <w:tab w:val="left" w:pos="1276"/>
          <w:tab w:val="left" w:pos="1418"/>
        </w:tabs>
        <w:ind w:left="0" w:firstLine="720"/>
        <w:jc w:val="both"/>
      </w:pPr>
      <w:r w:rsidRPr="00DE72C7">
        <w:t>savo sąskaita ištaisyti darbo trūkumus, nustatytus iki atliktų darbų perdavimo – priėmimo akto pasirašymo;</w:t>
      </w:r>
    </w:p>
    <w:p w14:paraId="6F301C3F" w14:textId="71C0E05E" w:rsidR="00377EF7" w:rsidRPr="00DE72C7" w:rsidRDefault="00377EF7" w:rsidP="000F195D">
      <w:pPr>
        <w:numPr>
          <w:ilvl w:val="1"/>
          <w:numId w:val="10"/>
        </w:numPr>
        <w:tabs>
          <w:tab w:val="left" w:pos="675"/>
          <w:tab w:val="left" w:pos="851"/>
          <w:tab w:val="left" w:pos="1276"/>
          <w:tab w:val="left" w:pos="1418"/>
        </w:tabs>
        <w:ind w:left="0" w:firstLine="720"/>
        <w:jc w:val="both"/>
      </w:pPr>
      <w:r w:rsidRPr="00DE72C7">
        <w:t xml:space="preserve">kai Rangovas nevykdo savo sutartinių prievolių, jis turi, Užsakovui pareikalavus, savo sąskaita ištaisyti bet kokius trūkumus, susijusius su Darbų teikimu ir darbų atlikimu;  </w:t>
      </w:r>
    </w:p>
    <w:p w14:paraId="23B885F0" w14:textId="66024CEA" w:rsidR="00377EF7" w:rsidRPr="00DE72C7" w:rsidRDefault="00377EF7" w:rsidP="000F195D">
      <w:pPr>
        <w:numPr>
          <w:ilvl w:val="1"/>
          <w:numId w:val="10"/>
        </w:numPr>
        <w:tabs>
          <w:tab w:val="left" w:pos="780"/>
          <w:tab w:val="left" w:pos="1276"/>
          <w:tab w:val="left" w:pos="1418"/>
        </w:tabs>
        <w:ind w:left="0" w:firstLine="720"/>
        <w:jc w:val="both"/>
      </w:pPr>
      <w:r w:rsidRPr="00DE72C7">
        <w:t xml:space="preserve">Rangovui Sutartyje nurodytu laiku neatlikus Darbų ir Užsakovui pareikalavus, </w:t>
      </w:r>
      <w:r w:rsidR="000F195D" w:rsidRPr="00DE72C7">
        <w:t xml:space="preserve">Rangovas </w:t>
      </w:r>
      <w:r w:rsidRPr="00DE72C7">
        <w:t xml:space="preserve">moka Užsakovui 0,02 proc. dydžio delspinigius nuo neatliktų Darbų vertės už kiekvieną uždelstą dieną; </w:t>
      </w:r>
    </w:p>
    <w:p w14:paraId="66E5F5E9" w14:textId="7345D8EB" w:rsidR="007F0F7E" w:rsidRDefault="00377EF7" w:rsidP="007F0F7E">
      <w:pPr>
        <w:numPr>
          <w:ilvl w:val="1"/>
          <w:numId w:val="10"/>
        </w:numPr>
        <w:tabs>
          <w:tab w:val="left" w:pos="720"/>
          <w:tab w:val="left" w:pos="1418"/>
        </w:tabs>
        <w:ind w:left="0" w:firstLine="720"/>
        <w:jc w:val="both"/>
      </w:pPr>
      <w:r w:rsidRPr="00DE72C7">
        <w:t>vykdyti teisėtus Užsakovo</w:t>
      </w:r>
      <w:r w:rsidRPr="00DE72C7">
        <w:rPr>
          <w:bCs/>
        </w:rPr>
        <w:t xml:space="preserve"> </w:t>
      </w:r>
      <w:r w:rsidRPr="00DE72C7">
        <w:t>nurodymus, susijusius su Sutarties vykdymu; jei Rangovas mano, kad Užsakovo nurodymai viršija Sutarties sąlygas, jis apie tai raštu praneša Užsakovui per 5 kalendorines dienas nuo tokio nurodymo gavimo dienos</w:t>
      </w:r>
      <w:r w:rsidR="000E4BC3">
        <w:t>;</w:t>
      </w:r>
      <w:r w:rsidRPr="00DE72C7">
        <w:t xml:space="preserve"> </w:t>
      </w:r>
    </w:p>
    <w:p w14:paraId="3D21E25A" w14:textId="77777777" w:rsidR="008E7821" w:rsidRDefault="007F0F7E" w:rsidP="007F0F7E">
      <w:pPr>
        <w:numPr>
          <w:ilvl w:val="1"/>
          <w:numId w:val="10"/>
        </w:numPr>
        <w:tabs>
          <w:tab w:val="left" w:pos="720"/>
          <w:tab w:val="left" w:pos="1418"/>
        </w:tabs>
        <w:ind w:left="0" w:firstLine="720"/>
        <w:jc w:val="both"/>
      </w:pPr>
      <w:r w:rsidRPr="00CD6F22">
        <w:rPr>
          <w:lang w:eastAsia="lt-LT"/>
        </w:rPr>
        <w:t xml:space="preserve">vykdydamas Sutartį, laikytis šių aplinkosaugos reikalavimų: </w:t>
      </w:r>
    </w:p>
    <w:p w14:paraId="51A36E02" w14:textId="5D7B9398" w:rsidR="007F0F7E" w:rsidRDefault="008E7821" w:rsidP="008E7821">
      <w:pPr>
        <w:numPr>
          <w:ilvl w:val="2"/>
          <w:numId w:val="10"/>
        </w:numPr>
        <w:tabs>
          <w:tab w:val="left" w:pos="720"/>
          <w:tab w:val="left" w:pos="1418"/>
          <w:tab w:val="left" w:pos="1560"/>
        </w:tabs>
        <w:ind w:left="0" w:firstLine="709"/>
        <w:jc w:val="both"/>
      </w:pPr>
      <w:r>
        <w:rPr>
          <w:lang w:eastAsia="lt-LT"/>
        </w:rPr>
        <w:t>R</w:t>
      </w:r>
      <w:r w:rsidR="00075461">
        <w:rPr>
          <w:lang w:eastAsia="lt-LT"/>
        </w:rPr>
        <w:t xml:space="preserve">angovas turi užtikrinti </w:t>
      </w:r>
      <w:r w:rsidR="00075461" w:rsidRPr="00075461">
        <w:rPr>
          <w:lang w:eastAsia="lt-LT"/>
        </w:rPr>
        <w:t>visų rūšių pakuočių ir kitų šiukšlių</w:t>
      </w:r>
      <w:r w:rsidR="00E15A61">
        <w:rPr>
          <w:lang w:eastAsia="lt-LT"/>
        </w:rPr>
        <w:t xml:space="preserve"> rūšiavimą, tinkamą tvarkymą ir </w:t>
      </w:r>
      <w:r w:rsidR="00075461" w:rsidRPr="00075461">
        <w:rPr>
          <w:lang w:eastAsia="lt-LT"/>
        </w:rPr>
        <w:t>išvežim</w:t>
      </w:r>
      <w:r w:rsidR="00075461">
        <w:rPr>
          <w:lang w:eastAsia="lt-LT"/>
        </w:rPr>
        <w:t>ą</w:t>
      </w:r>
      <w:r w:rsidR="000E4BC3">
        <w:rPr>
          <w:lang w:eastAsia="lt-LT"/>
        </w:rPr>
        <w:t>;</w:t>
      </w:r>
    </w:p>
    <w:p w14:paraId="1C1BEB03" w14:textId="20F8751A" w:rsidR="008E7821" w:rsidRPr="00DE72C7" w:rsidRDefault="008E7821" w:rsidP="008E7821">
      <w:pPr>
        <w:numPr>
          <w:ilvl w:val="2"/>
          <w:numId w:val="10"/>
        </w:numPr>
        <w:tabs>
          <w:tab w:val="left" w:pos="720"/>
          <w:tab w:val="left" w:pos="1418"/>
          <w:tab w:val="left" w:pos="1560"/>
        </w:tabs>
        <w:ind w:left="0" w:firstLine="709"/>
        <w:jc w:val="both"/>
      </w:pPr>
      <w:r w:rsidRPr="008E7821">
        <w:t>Techninė dokumentacija, ataskaitos ir (ar) kiti su Sutarties vykdymu susiję dokumentai Užsakovui turi būti pateikti tik elektroniniu formatu. Techninės dokumentacijos galutinės versijos ir priėmimo-perdavimo aktai turi būti pasirašomi el. parašu, jeigu nesusitarta kitaip. Išimtiniais atvejais su Sutarties vykdymu susiję dokumentai gali būti pateikiami fiziniu dokumentų formatu, jeigu toks formatas privalomas pagal teisės aktus ir (ar) Užsakovas nurodo tokį būtinumą.</w:t>
      </w:r>
    </w:p>
    <w:p w14:paraId="39F2CE76" w14:textId="054FAAE7" w:rsidR="00377EF7" w:rsidRPr="007F0F7E" w:rsidRDefault="00377EF7" w:rsidP="000F195D">
      <w:pPr>
        <w:numPr>
          <w:ilvl w:val="0"/>
          <w:numId w:val="10"/>
        </w:numPr>
        <w:tabs>
          <w:tab w:val="left" w:pos="720"/>
          <w:tab w:val="left" w:pos="1276"/>
        </w:tabs>
        <w:ind w:left="0" w:firstLine="720"/>
        <w:jc w:val="both"/>
        <w:rPr>
          <w:b/>
        </w:rPr>
      </w:pPr>
      <w:r w:rsidRPr="007F0F7E">
        <w:rPr>
          <w:b/>
        </w:rPr>
        <w:t xml:space="preserve">Rangovas turi teisę: </w:t>
      </w:r>
    </w:p>
    <w:p w14:paraId="32E74A54" w14:textId="5619EE1F" w:rsidR="00377EF7" w:rsidRPr="00DE72C7" w:rsidRDefault="00377EF7" w:rsidP="000F195D">
      <w:pPr>
        <w:numPr>
          <w:ilvl w:val="1"/>
          <w:numId w:val="10"/>
        </w:numPr>
        <w:tabs>
          <w:tab w:val="left" w:pos="720"/>
          <w:tab w:val="left" w:pos="1276"/>
        </w:tabs>
        <w:ind w:left="0" w:firstLine="720"/>
        <w:jc w:val="both"/>
        <w:rPr>
          <w:bCs/>
        </w:rPr>
      </w:pPr>
      <w:r w:rsidRPr="00DE72C7">
        <w:rPr>
          <w:bCs/>
        </w:rPr>
        <w:t xml:space="preserve">prašyti Užsakovo pateikti </w:t>
      </w:r>
      <w:r w:rsidR="004F4CDC" w:rsidRPr="00DE72C7">
        <w:rPr>
          <w:bCs/>
        </w:rPr>
        <w:t>D</w:t>
      </w:r>
      <w:r w:rsidRPr="00DE72C7">
        <w:rPr>
          <w:bCs/>
        </w:rPr>
        <w:t xml:space="preserve">arbų atlikimui ir šios Sutarties vykdymui reikiamą informaciją, dokumentus ir medžiagą; </w:t>
      </w:r>
    </w:p>
    <w:p w14:paraId="6E1B3A9A" w14:textId="52192A1B" w:rsidR="00377EF7" w:rsidRPr="00DE72C7" w:rsidRDefault="00377EF7" w:rsidP="000F195D">
      <w:pPr>
        <w:numPr>
          <w:ilvl w:val="1"/>
          <w:numId w:val="10"/>
        </w:numPr>
        <w:tabs>
          <w:tab w:val="left" w:pos="720"/>
          <w:tab w:val="left" w:pos="1276"/>
        </w:tabs>
        <w:ind w:left="0" w:firstLine="720"/>
        <w:jc w:val="both"/>
      </w:pPr>
      <w:r w:rsidRPr="00DE72C7">
        <w:rPr>
          <w:bCs/>
        </w:rPr>
        <w:t>gauti Sutartyje nurodytą atlyginimą už tinkamai atliktus ir perduotus Darbus;</w:t>
      </w:r>
    </w:p>
    <w:p w14:paraId="25A407BB" w14:textId="2A7130A4" w:rsidR="00377EF7" w:rsidRPr="00DE72C7" w:rsidRDefault="00377EF7" w:rsidP="000F195D">
      <w:pPr>
        <w:numPr>
          <w:ilvl w:val="1"/>
          <w:numId w:val="10"/>
        </w:numPr>
        <w:tabs>
          <w:tab w:val="left" w:pos="675"/>
          <w:tab w:val="left" w:pos="851"/>
          <w:tab w:val="left" w:pos="1276"/>
        </w:tabs>
        <w:ind w:left="0" w:firstLine="720"/>
        <w:jc w:val="both"/>
      </w:pPr>
      <w:r w:rsidRPr="00DE72C7">
        <w:t>Rangovas atsako tik už tuos ieškinius ir/ar reikalavimus, nuostolius ar žalą, kurie yra tiesiogiai susiję su jo sutartinių prievolių nevykdymu arba netinkamu vykdymu.</w:t>
      </w:r>
    </w:p>
    <w:p w14:paraId="64917EF8" w14:textId="34927EB0" w:rsidR="00EC69AB" w:rsidRPr="00DE72C7" w:rsidRDefault="00EC69AB" w:rsidP="0075393C">
      <w:pPr>
        <w:pStyle w:val="Antrat1"/>
      </w:pPr>
      <w:r w:rsidRPr="00DE72C7">
        <w:t>ŠALIŲ ATSAKOMYBĖ</w:t>
      </w:r>
    </w:p>
    <w:p w14:paraId="4EA77E1C" w14:textId="48D91DAA" w:rsidR="00EC69AB" w:rsidRPr="00DE72C7" w:rsidRDefault="00EC69AB" w:rsidP="000F195D">
      <w:pPr>
        <w:numPr>
          <w:ilvl w:val="0"/>
          <w:numId w:val="10"/>
        </w:numPr>
        <w:ind w:left="0" w:firstLine="720"/>
        <w:jc w:val="both"/>
      </w:pPr>
      <w:r w:rsidRPr="00DE72C7">
        <w:t xml:space="preserve">Už sutartinių įsipareigojimų nevykdymą arba netinkamą vykdymą šios Sutarties </w:t>
      </w:r>
      <w:r w:rsidR="00377EF7" w:rsidRPr="00DE72C7">
        <w:t>Š</w:t>
      </w:r>
      <w:r w:rsidRPr="00DE72C7">
        <w:t>alys atsako Lietuvos Respublikos teisės aktų nustatyta tvarka.</w:t>
      </w:r>
    </w:p>
    <w:p w14:paraId="0A9DE98B" w14:textId="4C53D9F9" w:rsidR="00EC69AB" w:rsidRPr="00DE72C7" w:rsidRDefault="00EC69AB" w:rsidP="000F195D">
      <w:pPr>
        <w:numPr>
          <w:ilvl w:val="0"/>
          <w:numId w:val="10"/>
        </w:numPr>
        <w:tabs>
          <w:tab w:val="left" w:pos="709"/>
          <w:tab w:val="left" w:pos="851"/>
        </w:tabs>
        <w:ind w:left="0" w:firstLine="720"/>
        <w:jc w:val="both"/>
      </w:pPr>
      <w:r w:rsidRPr="00DE72C7">
        <w:t xml:space="preserve">Jei kuri nors Sutarties </w:t>
      </w:r>
      <w:r w:rsidR="00377EF7" w:rsidRPr="00DE72C7">
        <w:t>Š</w:t>
      </w:r>
      <w:r w:rsidRPr="00DE72C7">
        <w:t xml:space="preserve">alis nevykdo kokių nors savo įsipareigojimų pagal Sutartį, ji pažeidžia Sutartį. Vienai Sutarties </w:t>
      </w:r>
      <w:r w:rsidR="00377EF7" w:rsidRPr="00DE72C7">
        <w:t>Š</w:t>
      </w:r>
      <w:r w:rsidRPr="00DE72C7">
        <w:t xml:space="preserve">aliai pažeidus Sutartį, nukentėjusioji </w:t>
      </w:r>
      <w:r w:rsidR="00377EF7" w:rsidRPr="00DE72C7">
        <w:t>Š</w:t>
      </w:r>
      <w:r w:rsidRPr="00DE72C7">
        <w:t>alis turi teisę:</w:t>
      </w:r>
    </w:p>
    <w:p w14:paraId="67152627" w14:textId="47DE0FC8" w:rsidR="00EC69AB" w:rsidRPr="00DE72C7" w:rsidRDefault="00EC69AB" w:rsidP="000F195D">
      <w:pPr>
        <w:widowControl w:val="0"/>
        <w:numPr>
          <w:ilvl w:val="1"/>
          <w:numId w:val="10"/>
        </w:numPr>
        <w:tabs>
          <w:tab w:val="left" w:pos="851"/>
          <w:tab w:val="left" w:pos="1276"/>
        </w:tabs>
        <w:ind w:left="0" w:firstLine="720"/>
        <w:jc w:val="both"/>
      </w:pPr>
      <w:r w:rsidRPr="00DE72C7">
        <w:t xml:space="preserve">reikalauti kitos </w:t>
      </w:r>
      <w:r w:rsidR="00377EF7" w:rsidRPr="00DE72C7">
        <w:t>Š</w:t>
      </w:r>
      <w:r w:rsidRPr="00DE72C7">
        <w:t>alies vykdyti sutartinius įsipareigojimus;</w:t>
      </w:r>
    </w:p>
    <w:p w14:paraId="316589E6" w14:textId="2D103BD5" w:rsidR="00EC69AB" w:rsidRPr="00DE72C7" w:rsidRDefault="00EC69AB" w:rsidP="000F195D">
      <w:pPr>
        <w:widowControl w:val="0"/>
        <w:numPr>
          <w:ilvl w:val="1"/>
          <w:numId w:val="10"/>
        </w:numPr>
        <w:tabs>
          <w:tab w:val="left" w:pos="851"/>
          <w:tab w:val="left" w:pos="1276"/>
        </w:tabs>
        <w:ind w:left="0" w:firstLine="720"/>
        <w:jc w:val="both"/>
      </w:pPr>
      <w:r w:rsidRPr="00DE72C7">
        <w:t>reikalauti atlyginti patirtus tiesioginius nuostolius;</w:t>
      </w:r>
    </w:p>
    <w:p w14:paraId="1F680D54" w14:textId="62D41B7D" w:rsidR="00EC69AB" w:rsidRPr="00DE72C7" w:rsidRDefault="00EC69AB" w:rsidP="000F195D">
      <w:pPr>
        <w:widowControl w:val="0"/>
        <w:numPr>
          <w:ilvl w:val="1"/>
          <w:numId w:val="10"/>
        </w:numPr>
        <w:tabs>
          <w:tab w:val="left" w:pos="851"/>
          <w:tab w:val="left" w:pos="1276"/>
        </w:tabs>
        <w:ind w:left="0" w:firstLine="720"/>
        <w:jc w:val="both"/>
      </w:pPr>
      <w:r w:rsidRPr="00DE72C7">
        <w:t>reikalauti sumokėti Sutartyje nustatytus delspinigius (netesybas);</w:t>
      </w:r>
    </w:p>
    <w:p w14:paraId="75D42202" w14:textId="7E2F84B1" w:rsidR="00EC69AB" w:rsidRDefault="00EC69AB" w:rsidP="000F195D">
      <w:pPr>
        <w:widowControl w:val="0"/>
        <w:numPr>
          <w:ilvl w:val="1"/>
          <w:numId w:val="10"/>
        </w:numPr>
        <w:tabs>
          <w:tab w:val="left" w:pos="851"/>
          <w:tab w:val="left" w:pos="1276"/>
        </w:tabs>
        <w:ind w:left="0" w:firstLine="720"/>
        <w:jc w:val="both"/>
      </w:pPr>
      <w:r w:rsidRPr="00DE72C7">
        <w:t>nust</w:t>
      </w:r>
      <w:r w:rsidR="00E7645B" w:rsidRPr="00DE72C7">
        <w:t>atyta tvarka nutraukti S</w:t>
      </w:r>
      <w:r w:rsidRPr="00DE72C7">
        <w:t>utartį.</w:t>
      </w:r>
    </w:p>
    <w:p w14:paraId="129B2ECD" w14:textId="77777777" w:rsidR="00D4162A" w:rsidRDefault="00D4162A" w:rsidP="00D4162A">
      <w:pPr>
        <w:widowControl w:val="0"/>
        <w:tabs>
          <w:tab w:val="left" w:pos="851"/>
          <w:tab w:val="left" w:pos="1276"/>
        </w:tabs>
        <w:ind w:left="1854"/>
        <w:jc w:val="both"/>
      </w:pPr>
    </w:p>
    <w:p w14:paraId="30182B1A" w14:textId="77777777" w:rsidR="00D4162A" w:rsidRPr="00A71433" w:rsidRDefault="00D4162A" w:rsidP="00D4162A">
      <w:pPr>
        <w:pStyle w:val="Antrat1"/>
        <w:rPr>
          <w:rFonts w:eastAsia="Calibri"/>
        </w:rPr>
      </w:pPr>
      <w:r w:rsidRPr="00A71433">
        <w:rPr>
          <w:rFonts w:eastAsia="Calibri"/>
        </w:rPr>
        <w:t>SUTARTIES ĮVYKDYMO UŽTIKRINIMAS</w:t>
      </w:r>
    </w:p>
    <w:p w14:paraId="1D18F11A" w14:textId="6B11A807" w:rsidR="00D4162A" w:rsidRPr="00F74275" w:rsidRDefault="00D4162A" w:rsidP="00D4162A">
      <w:pPr>
        <w:widowControl w:val="0"/>
        <w:numPr>
          <w:ilvl w:val="0"/>
          <w:numId w:val="10"/>
        </w:numPr>
        <w:suppressAutoHyphens/>
        <w:autoSpaceDN w:val="0"/>
        <w:ind w:left="0" w:firstLine="709"/>
        <w:jc w:val="both"/>
        <w:textAlignment w:val="baseline"/>
        <w:rPr>
          <w:rFonts w:eastAsia="SimSun"/>
          <w:color w:val="000000"/>
          <w:kern w:val="2"/>
          <w:lang w:eastAsia="hi-IN" w:bidi="hi-IN"/>
        </w:rPr>
      </w:pPr>
      <w:bookmarkStart w:id="2" w:name="_Hlk162265975"/>
      <w:r w:rsidRPr="00222B04">
        <w:rPr>
          <w:rFonts w:eastAsia="SimSun"/>
          <w:color w:val="000000"/>
          <w:kern w:val="2"/>
          <w:lang w:eastAsia="hi-IN" w:bidi="hi-IN"/>
        </w:rPr>
        <w:t xml:space="preserve">Rangovas per 10 (dešimt) kalendorinių dienų nuo Sutarties pasirašymo dienos, privalo </w:t>
      </w:r>
      <w:r>
        <w:rPr>
          <w:rFonts w:eastAsia="SimSun"/>
          <w:color w:val="000000"/>
          <w:kern w:val="2"/>
          <w:lang w:eastAsia="hi-IN" w:bidi="hi-IN"/>
        </w:rPr>
        <w:t>Užsakovui</w:t>
      </w:r>
      <w:r w:rsidRPr="00222B04">
        <w:rPr>
          <w:rFonts w:eastAsia="SimSun"/>
          <w:color w:val="000000"/>
          <w:kern w:val="2"/>
          <w:lang w:eastAsia="hi-IN" w:bidi="hi-IN"/>
        </w:rPr>
        <w:t xml:space="preserve"> pateikti Sutarties įvykdymo užtikrinimą. Sutarties įvykdymo užtikrinimui pateikiamas Lietuvos Respublikoje ar užsienyje registruoto banko išduoto banko garantijos rašt</w:t>
      </w:r>
      <w:r>
        <w:rPr>
          <w:rFonts w:eastAsia="SimSun"/>
          <w:color w:val="000000"/>
          <w:kern w:val="2"/>
          <w:lang w:eastAsia="hi-IN" w:bidi="hi-IN"/>
        </w:rPr>
        <w:t>as,</w:t>
      </w:r>
      <w:r w:rsidRPr="00222B04">
        <w:rPr>
          <w:rFonts w:eastAsia="SimSun"/>
          <w:color w:val="000000"/>
          <w:kern w:val="2"/>
          <w:lang w:eastAsia="hi-IN" w:bidi="hi-IN"/>
        </w:rPr>
        <w:t xml:space="preserve"> draudimo bendrovės laidavimo draudimo rašt</w:t>
      </w:r>
      <w:r>
        <w:rPr>
          <w:rFonts w:eastAsia="SimSun"/>
          <w:color w:val="000000"/>
          <w:kern w:val="2"/>
          <w:lang w:eastAsia="hi-IN" w:bidi="hi-IN"/>
        </w:rPr>
        <w:t>as</w:t>
      </w:r>
      <w:r w:rsidRPr="00222B04">
        <w:rPr>
          <w:rFonts w:eastAsia="SimSun"/>
          <w:color w:val="000000"/>
          <w:kern w:val="2"/>
          <w:lang w:eastAsia="hi-IN" w:bidi="hi-IN"/>
        </w:rPr>
        <w:t xml:space="preserve"> ir polis</w:t>
      </w:r>
      <w:r>
        <w:rPr>
          <w:rFonts w:eastAsia="SimSun"/>
          <w:color w:val="000000"/>
          <w:kern w:val="2"/>
          <w:lang w:eastAsia="hi-IN" w:bidi="hi-IN"/>
        </w:rPr>
        <w:t xml:space="preserve">as arba banko pavedimas į </w:t>
      </w:r>
      <w:r w:rsidRPr="00E15A61">
        <w:rPr>
          <w:b/>
        </w:rPr>
        <w:t>Šilalės</w:t>
      </w:r>
      <w:r w:rsidRPr="00E15A61">
        <w:rPr>
          <w:b/>
        </w:rPr>
        <w:br/>
        <w:t xml:space="preserve">rajono savivaldybės administracijos, kodas </w:t>
      </w:r>
      <w:r w:rsidR="002F2ED1">
        <w:rPr>
          <w:b/>
          <w:shd w:val="clear" w:color="auto" w:fill="FAFAFA"/>
        </w:rPr>
        <w:t>188773720</w:t>
      </w:r>
      <w:r w:rsidR="00BC5407" w:rsidRPr="00E15A61">
        <w:rPr>
          <w:b/>
        </w:rPr>
        <w:t xml:space="preserve">, </w:t>
      </w:r>
      <w:r w:rsidRPr="00E15A61">
        <w:rPr>
          <w:b/>
        </w:rPr>
        <w:t xml:space="preserve">banko sąskaitą </w:t>
      </w:r>
      <w:r w:rsidR="00F74275" w:rsidRPr="00E15A61">
        <w:rPr>
          <w:b/>
        </w:rPr>
        <w:t xml:space="preserve">Nr. </w:t>
      </w:r>
      <w:r w:rsidR="002F2ED1" w:rsidRPr="002F2ED1">
        <w:rPr>
          <w:b/>
        </w:rPr>
        <w:t>LT854010044500034492</w:t>
      </w:r>
      <w:r w:rsidRPr="00E15A61">
        <w:rPr>
          <w:rFonts w:eastAsia="SimSun"/>
          <w:kern w:val="2"/>
          <w:lang w:eastAsia="hi-IN" w:bidi="hi-IN"/>
        </w:rPr>
        <w:t xml:space="preserve">. </w:t>
      </w:r>
      <w:r w:rsidRPr="00E15A61">
        <w:rPr>
          <w:kern w:val="2"/>
          <w:lang w:eastAsia="ar-SA"/>
        </w:rPr>
        <w:t>Jei Rangovas per šį laikotarpį Sutarties įvykdymo užtikrinimo nepateiki</w:t>
      </w:r>
      <w:r w:rsidRPr="00222B04">
        <w:rPr>
          <w:color w:val="000000"/>
          <w:kern w:val="2"/>
          <w:lang w:eastAsia="ar-SA"/>
        </w:rPr>
        <w:t xml:space="preserve">a, laikoma, kad Rangovas atsisakė sudaryti Sutartį. </w:t>
      </w:r>
    </w:p>
    <w:p w14:paraId="67424202" w14:textId="77777777" w:rsidR="00F74275" w:rsidRDefault="00F74275" w:rsidP="00F74275">
      <w:pPr>
        <w:widowControl w:val="0"/>
        <w:numPr>
          <w:ilvl w:val="0"/>
          <w:numId w:val="10"/>
        </w:numPr>
        <w:suppressAutoHyphens/>
        <w:autoSpaceDN w:val="0"/>
        <w:ind w:left="0" w:firstLine="709"/>
        <w:jc w:val="both"/>
        <w:textAlignment w:val="baseline"/>
        <w:rPr>
          <w:rFonts w:eastAsia="SimSun"/>
          <w:color w:val="000000"/>
          <w:kern w:val="2"/>
          <w:lang w:eastAsia="hi-IN" w:bidi="hi-IN"/>
        </w:rPr>
      </w:pPr>
      <w:r w:rsidRPr="00D4162A">
        <w:rPr>
          <w:rFonts w:eastAsia="SimSun"/>
          <w:color w:val="000000"/>
          <w:kern w:val="2"/>
          <w:lang w:eastAsia="hi-IN" w:bidi="hi-IN"/>
        </w:rPr>
        <w:lastRenderedPageBreak/>
        <w:t xml:space="preserve">Sutarties įvykdymo </w:t>
      </w:r>
      <w:r w:rsidRPr="00E15A61">
        <w:rPr>
          <w:rFonts w:eastAsia="SimSun"/>
          <w:kern w:val="2"/>
          <w:lang w:eastAsia="hi-IN" w:bidi="hi-IN"/>
        </w:rPr>
        <w:t xml:space="preserve">užtikrinimo suma </w:t>
      </w:r>
      <w:r w:rsidRPr="00E15A61">
        <w:rPr>
          <w:rFonts w:eastAsia="SimSun"/>
          <w:b/>
          <w:bCs/>
          <w:kern w:val="2"/>
          <w:lang w:eastAsia="hi-IN" w:bidi="hi-IN"/>
        </w:rPr>
        <w:t xml:space="preserve">10 procentų nuo </w:t>
      </w:r>
      <w:r w:rsidRPr="00E15A61">
        <w:rPr>
          <w:rFonts w:eastAsia="SimSun"/>
          <w:kern w:val="2"/>
          <w:lang w:eastAsia="hi-IN" w:bidi="hi-IN"/>
        </w:rPr>
        <w:t xml:space="preserve">Sutarties </w:t>
      </w:r>
      <w:r w:rsidRPr="00D4162A">
        <w:rPr>
          <w:rFonts w:eastAsia="SimSun"/>
          <w:color w:val="000000"/>
          <w:kern w:val="2"/>
          <w:lang w:eastAsia="hi-IN" w:bidi="hi-IN"/>
        </w:rPr>
        <w:t xml:space="preserve">darbų kainos be PVM. Jeigu vykdant Sutartį Sutarties darbų kaina tampa didesnė, Rangovas privalo tokia pačia tvarka padidinti Sutarties įvykdymo užtikrinimo sumą kiekvieną kartą, kai padidėja Sutarties darbų kaina. </w:t>
      </w:r>
    </w:p>
    <w:p w14:paraId="55DC1848" w14:textId="572E1FB7" w:rsidR="00F74275" w:rsidRDefault="00F74275" w:rsidP="00D4162A">
      <w:pPr>
        <w:widowControl w:val="0"/>
        <w:numPr>
          <w:ilvl w:val="0"/>
          <w:numId w:val="10"/>
        </w:numPr>
        <w:suppressAutoHyphens/>
        <w:autoSpaceDN w:val="0"/>
        <w:ind w:left="0" w:firstLine="709"/>
        <w:jc w:val="both"/>
        <w:textAlignment w:val="baseline"/>
        <w:rPr>
          <w:rFonts w:eastAsia="SimSun"/>
          <w:color w:val="000000"/>
          <w:kern w:val="2"/>
          <w:lang w:eastAsia="hi-IN" w:bidi="hi-IN"/>
        </w:rPr>
      </w:pPr>
      <w:r>
        <w:rPr>
          <w:color w:val="000000"/>
          <w:kern w:val="2"/>
          <w:lang w:eastAsia="ar-SA"/>
        </w:rPr>
        <w:t xml:space="preserve">Jeigu </w:t>
      </w:r>
      <w:r w:rsidRPr="00222B04">
        <w:rPr>
          <w:color w:val="000000"/>
          <w:kern w:val="2"/>
          <w:lang w:eastAsia="ar-SA"/>
        </w:rPr>
        <w:t xml:space="preserve">Rangovas </w:t>
      </w:r>
      <w:r>
        <w:rPr>
          <w:color w:val="000000"/>
          <w:kern w:val="2"/>
          <w:lang w:eastAsia="ar-SA"/>
        </w:rPr>
        <w:t xml:space="preserve">teikia </w:t>
      </w:r>
      <w:r w:rsidRPr="00222B04">
        <w:rPr>
          <w:rFonts w:eastAsia="SimSun"/>
          <w:color w:val="000000"/>
          <w:kern w:val="2"/>
          <w:lang w:eastAsia="hi-IN" w:bidi="hi-IN"/>
        </w:rPr>
        <w:t>Lietuvos Respublikoje ar užsienyje registruoto banko išduoto banko garantijos rašt</w:t>
      </w:r>
      <w:r>
        <w:rPr>
          <w:rFonts w:eastAsia="SimSun"/>
          <w:color w:val="000000"/>
          <w:kern w:val="2"/>
          <w:lang w:eastAsia="hi-IN" w:bidi="hi-IN"/>
        </w:rPr>
        <w:t>ą arba</w:t>
      </w:r>
      <w:r w:rsidRPr="00222B04">
        <w:rPr>
          <w:rFonts w:eastAsia="SimSun"/>
          <w:color w:val="000000"/>
          <w:kern w:val="2"/>
          <w:lang w:eastAsia="hi-IN" w:bidi="hi-IN"/>
        </w:rPr>
        <w:t xml:space="preserve"> draudimo bendrovės laidavimo draudimo rašt</w:t>
      </w:r>
      <w:r>
        <w:rPr>
          <w:rFonts w:eastAsia="SimSun"/>
          <w:color w:val="000000"/>
          <w:kern w:val="2"/>
          <w:lang w:eastAsia="hi-IN" w:bidi="hi-IN"/>
        </w:rPr>
        <w:t>ą</w:t>
      </w:r>
      <w:r w:rsidRPr="00222B04">
        <w:rPr>
          <w:rFonts w:eastAsia="SimSun"/>
          <w:color w:val="000000"/>
          <w:kern w:val="2"/>
          <w:lang w:eastAsia="hi-IN" w:bidi="hi-IN"/>
        </w:rPr>
        <w:t xml:space="preserve"> ir polis</w:t>
      </w:r>
      <w:r>
        <w:rPr>
          <w:rFonts w:eastAsia="SimSun"/>
          <w:color w:val="000000"/>
          <w:kern w:val="2"/>
          <w:lang w:eastAsia="hi-IN" w:bidi="hi-IN"/>
        </w:rPr>
        <w:t>ą, dokumentas turi atitikti šiuos reik</w:t>
      </w:r>
      <w:r w:rsidR="00F2575C">
        <w:rPr>
          <w:rFonts w:eastAsia="SimSun"/>
          <w:color w:val="000000"/>
          <w:kern w:val="2"/>
          <w:lang w:eastAsia="hi-IN" w:bidi="hi-IN"/>
        </w:rPr>
        <w:t>a</w:t>
      </w:r>
      <w:r>
        <w:rPr>
          <w:rFonts w:eastAsia="SimSun"/>
          <w:color w:val="000000"/>
          <w:kern w:val="2"/>
          <w:lang w:eastAsia="hi-IN" w:bidi="hi-IN"/>
        </w:rPr>
        <w:t>lavimus:</w:t>
      </w:r>
    </w:p>
    <w:p w14:paraId="0ACB83A6" w14:textId="77777777" w:rsidR="00F74275" w:rsidRDefault="00D4162A"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sidRPr="00D4162A">
        <w:rPr>
          <w:rFonts w:eastAsia="SimSun"/>
          <w:color w:val="000000"/>
          <w:kern w:val="2"/>
          <w:lang w:eastAsia="hi-IN" w:bidi="hi-IN"/>
        </w:rPr>
        <w:t>Sutarties įvykdymo užtikrinimas turi būti besąlyginis, neatšaukiamas, pirmo pareikalavimo banko (garanto) arba draudimo bendrovės (draudiko) įsipareigojimas sumokėti Užsakovui jo reikalaujamą sumą, jeigu Užsakovas pateikia mokėjimo reikalavimą ir jame nurodo, (i) kad Rangovas pažeidė savo įsipareigojimą (-</w:t>
      </w:r>
      <w:proofErr w:type="spellStart"/>
      <w:r w:rsidRPr="00D4162A">
        <w:rPr>
          <w:rFonts w:eastAsia="SimSun"/>
          <w:color w:val="000000"/>
          <w:kern w:val="2"/>
          <w:lang w:eastAsia="hi-IN" w:bidi="hi-IN"/>
        </w:rPr>
        <w:t>us</w:t>
      </w:r>
      <w:proofErr w:type="spellEnd"/>
      <w:r w:rsidRPr="00D4162A">
        <w:rPr>
          <w:rFonts w:eastAsia="SimSun"/>
          <w:color w:val="000000"/>
          <w:kern w:val="2"/>
          <w:lang w:eastAsia="hi-IN" w:bidi="hi-IN"/>
        </w:rPr>
        <w:t>) pagal Sutarties sąlygas, ir (ii) Rangovo padarytus pažeidimus, įskaitant nesumokėtas netesybas už Darbų vėlavimą. Laidavimo draudimo atveju draudžiamuoju įvykiu turi būti laikomas pirmasis Užsakovo pareikalavimas sumokėti draudimo išmoką dėl sutartinių įsipareigojimų neįvykdymo;</w:t>
      </w:r>
    </w:p>
    <w:p w14:paraId="75C6211D" w14:textId="77777777" w:rsidR="00F74275" w:rsidRDefault="00D4162A"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sidRPr="00F74275">
        <w:rPr>
          <w:rFonts w:eastAsia="SimSun"/>
          <w:color w:val="000000"/>
          <w:kern w:val="2"/>
          <w:lang w:eastAsia="hi-IN" w:bidi="hi-IN"/>
        </w:rPr>
        <w:t>Sutarties įvykdymo užtikrinimas turi būti surašytas lietuvių arba anglų kalba (ir išverstas į lietuvių kalbą);</w:t>
      </w:r>
      <w:r w:rsidR="00F74275" w:rsidRPr="00F74275">
        <w:rPr>
          <w:rFonts w:eastAsia="SimSun"/>
          <w:color w:val="000000"/>
          <w:kern w:val="2"/>
          <w:lang w:eastAsia="hi-IN" w:bidi="hi-IN"/>
        </w:rPr>
        <w:t xml:space="preserve"> </w:t>
      </w:r>
    </w:p>
    <w:p w14:paraId="2035BD4D" w14:textId="77777777" w:rsidR="00F74275" w:rsidRDefault="00F74275"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sidRPr="00F74275">
        <w:rPr>
          <w:rFonts w:eastAsia="SimSun"/>
          <w:color w:val="000000"/>
          <w:kern w:val="2"/>
          <w:lang w:eastAsia="hi-IN" w:bidi="hi-IN"/>
        </w:rPr>
        <w:t>Sutarties įvykdymo užtikrinime nurodytas jo galiojimo terminas turi būti ne trumpesnis negu 30 dienų po numatomos viso Objekto (paskutiniosios Dalies) Darbų perdavimo-priėmimo akto sudarymo dienos. Rangovas privalo užtikrinti, kad Sutarties įvykdymo užtikrinimas galiotų ir būtų teisiškai įvykdomas nuo jo išdavimo dienos iki tol, kol sueis 30 dienų terminas po to, kai užbaigus visus Darbus bus sudarytas Darbų perdavimo-priėmimo aktas;</w:t>
      </w:r>
    </w:p>
    <w:p w14:paraId="22C5C6A1" w14:textId="5C1700D1" w:rsidR="00F74275" w:rsidRDefault="00EE25A6"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Pr>
          <w:rFonts w:eastAsia="SimSun"/>
          <w:color w:val="000000"/>
          <w:kern w:val="2"/>
          <w:lang w:eastAsia="hi-IN" w:bidi="hi-IN"/>
        </w:rPr>
        <w:t>j</w:t>
      </w:r>
      <w:r w:rsidR="00F74275" w:rsidRPr="00F74275">
        <w:rPr>
          <w:rFonts w:eastAsia="SimSun"/>
          <w:color w:val="000000"/>
          <w:kern w:val="2"/>
          <w:lang w:eastAsia="hi-IN" w:bidi="hi-IN"/>
        </w:rPr>
        <w:t>eigu Darbų Galutinis terminas yra ilgesnis negu 1 metai, Rangovas turi teisę pateikti 1 metus galiojantį Sutarties įvykdymo užtikrinimą, tačiau privalo kasmet pratęsti užtikrinimo galiojimo terminą;</w:t>
      </w:r>
    </w:p>
    <w:p w14:paraId="4C1313A4" w14:textId="55E55EFD" w:rsidR="00F74275" w:rsidRDefault="00EE25A6"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Pr>
          <w:rFonts w:eastAsia="SimSun"/>
          <w:color w:val="000000"/>
          <w:kern w:val="2"/>
          <w:lang w:eastAsia="hi-IN" w:bidi="hi-IN"/>
        </w:rPr>
        <w:t>r</w:t>
      </w:r>
      <w:r w:rsidR="00F74275" w:rsidRPr="00F74275">
        <w:rPr>
          <w:rFonts w:eastAsia="SimSun"/>
          <w:color w:val="000000"/>
          <w:kern w:val="2"/>
          <w:lang w:eastAsia="hi-IN" w:bidi="hi-IN"/>
        </w:rPr>
        <w:t>eikalaujama pagal Sutarties įvykdymo užtikrinimą suma turi būti išmokama ne vėliau nei per 10 dienų po Užsakovo mokėjimo reikalavimo pateikimo garantui arba draudikui;</w:t>
      </w:r>
    </w:p>
    <w:p w14:paraId="66D15D99" w14:textId="77777777" w:rsidR="00F74275" w:rsidRDefault="00F74275"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sidRPr="00F74275">
        <w:rPr>
          <w:rFonts w:eastAsia="SimSun"/>
          <w:color w:val="000000"/>
          <w:kern w:val="2"/>
          <w:lang w:eastAsia="hi-IN" w:bidi="hi-IN"/>
        </w:rPr>
        <w:t>Sutarties įvykdymo užtikrinime turi būti numatytas garanto arba draudiko besąlyginis įsipareigojimas sumokėti Užsakovui jo mokėjimo reikalavime nurodytą sumą tiek kompensuoti Užsakovo jau patirtoms išlaidoms dėl Rangovo pažeidimų, tiek apmokėti realioms būsimoms Užsakovo išlaidoms;</w:t>
      </w:r>
    </w:p>
    <w:p w14:paraId="1AF17AF3" w14:textId="77777777" w:rsidR="00F74275" w:rsidRDefault="00F74275"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sidRPr="00F74275">
        <w:rPr>
          <w:rFonts w:eastAsia="SimSun"/>
          <w:color w:val="000000"/>
          <w:kern w:val="2"/>
          <w:lang w:eastAsia="hi-IN" w:bidi="hi-IN"/>
        </w:rPr>
        <w:t>Sutarties įvykdymo užtikrinimo suma gali būti mažinama tik garanto ar draudiko išmokėtomis sumomis;</w:t>
      </w:r>
    </w:p>
    <w:p w14:paraId="31E1A543" w14:textId="77777777" w:rsidR="00F74275" w:rsidRDefault="00D4162A"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sidRPr="00F74275">
        <w:rPr>
          <w:rFonts w:eastAsia="SimSun"/>
          <w:color w:val="000000"/>
          <w:kern w:val="2"/>
          <w:lang w:eastAsia="hi-IN" w:bidi="hi-IN"/>
        </w:rPr>
        <w:t xml:space="preserve">Užsakovo sutikimu gali būti pateikiami keli daliniai Sutarties įvykdymo užtikrinimai, kurių bendra suma yra ne mažesnė, nei reikalaujama 11.4 papunktyje, ir kurie atitinka visas kitas šiame skyriuje nurodytas sąlygas. Rangovo sutartinių įsipareigojimų neįvykdymo atveju Rangovas turi teisę nurodyti Užsakovui, pagal kurį dalinį Sutarties įvykdymo užtikrinimą Užsakovas turėtų pateikti reikalavimą pirmiausiai, bet tai neriboja Užsakovo teisės pateikti reikalavimus pagal kitus dalinius Sutarties įvykdymo užtikrinimus; </w:t>
      </w:r>
    </w:p>
    <w:p w14:paraId="03F6122A" w14:textId="77777777" w:rsidR="00F74275" w:rsidRDefault="00D4162A" w:rsidP="00F74275">
      <w:pPr>
        <w:widowControl w:val="0"/>
        <w:numPr>
          <w:ilvl w:val="1"/>
          <w:numId w:val="10"/>
        </w:numPr>
        <w:suppressAutoHyphens/>
        <w:autoSpaceDN w:val="0"/>
        <w:ind w:left="0" w:firstLine="709"/>
        <w:jc w:val="both"/>
        <w:textAlignment w:val="baseline"/>
        <w:rPr>
          <w:rFonts w:eastAsia="SimSun"/>
          <w:color w:val="000000"/>
          <w:kern w:val="2"/>
          <w:lang w:eastAsia="hi-IN" w:bidi="hi-IN"/>
        </w:rPr>
      </w:pPr>
      <w:r w:rsidRPr="00F74275">
        <w:rPr>
          <w:rFonts w:eastAsia="SimSun"/>
          <w:color w:val="000000"/>
          <w:kern w:val="2"/>
          <w:lang w:eastAsia="hi-IN" w:bidi="hi-IN"/>
        </w:rPr>
        <w:t>Sutarties įvykdymo užtikrinimo suma turi būti nurodoma ir išmokama eurais;</w:t>
      </w:r>
    </w:p>
    <w:p w14:paraId="79E33DCA" w14:textId="713CA312" w:rsidR="00F74275" w:rsidRDefault="00EE25A6" w:rsidP="00F74275">
      <w:pPr>
        <w:widowControl w:val="0"/>
        <w:numPr>
          <w:ilvl w:val="1"/>
          <w:numId w:val="10"/>
        </w:numPr>
        <w:tabs>
          <w:tab w:val="left" w:pos="1418"/>
        </w:tabs>
        <w:suppressAutoHyphens/>
        <w:autoSpaceDN w:val="0"/>
        <w:ind w:left="0" w:firstLine="709"/>
        <w:jc w:val="both"/>
        <w:textAlignment w:val="baseline"/>
        <w:rPr>
          <w:rFonts w:eastAsia="SimSun"/>
          <w:color w:val="000000"/>
          <w:kern w:val="2"/>
          <w:lang w:eastAsia="hi-IN" w:bidi="hi-IN"/>
        </w:rPr>
      </w:pPr>
      <w:r>
        <w:rPr>
          <w:rFonts w:eastAsia="SimSun"/>
          <w:color w:val="000000"/>
          <w:kern w:val="2"/>
          <w:lang w:eastAsia="hi-IN" w:bidi="hi-IN"/>
        </w:rPr>
        <w:t>t</w:t>
      </w:r>
      <w:r w:rsidR="00D4162A" w:rsidRPr="00F74275">
        <w:rPr>
          <w:rFonts w:eastAsia="SimSun"/>
          <w:color w:val="000000"/>
          <w:kern w:val="2"/>
          <w:lang w:eastAsia="hi-IN" w:bidi="hi-IN"/>
        </w:rPr>
        <w:t>uri būti numatyta, kad Užsakovas gali pateikti garantui arba draudikui mokėjimo reikalavimą ir jį teikiančio asmens įgaliojimus įrodančius dokumentus elektroniniu būdu, aiškiai aprašytu Sutarties įvykdymo užtikrinime;</w:t>
      </w:r>
    </w:p>
    <w:p w14:paraId="7EC81E31" w14:textId="72A5D103" w:rsidR="00F74275" w:rsidRDefault="00EE25A6" w:rsidP="00F74275">
      <w:pPr>
        <w:widowControl w:val="0"/>
        <w:numPr>
          <w:ilvl w:val="1"/>
          <w:numId w:val="10"/>
        </w:numPr>
        <w:tabs>
          <w:tab w:val="left" w:pos="1418"/>
        </w:tabs>
        <w:suppressAutoHyphens/>
        <w:autoSpaceDN w:val="0"/>
        <w:ind w:left="0" w:firstLine="709"/>
        <w:jc w:val="both"/>
        <w:textAlignment w:val="baseline"/>
        <w:rPr>
          <w:rFonts w:eastAsia="SimSun"/>
          <w:color w:val="000000"/>
          <w:kern w:val="2"/>
          <w:lang w:eastAsia="hi-IN" w:bidi="hi-IN"/>
        </w:rPr>
      </w:pPr>
      <w:r>
        <w:rPr>
          <w:rFonts w:eastAsia="SimSun"/>
          <w:color w:val="000000"/>
          <w:kern w:val="2"/>
          <w:lang w:eastAsia="hi-IN" w:bidi="hi-IN"/>
        </w:rPr>
        <w:t>t</w:t>
      </w:r>
      <w:r w:rsidR="00D4162A" w:rsidRPr="00F74275">
        <w:rPr>
          <w:rFonts w:eastAsia="SimSun"/>
          <w:color w:val="000000"/>
          <w:kern w:val="2"/>
          <w:lang w:eastAsia="hi-IN" w:bidi="hi-IN"/>
        </w:rPr>
        <w:t xml:space="preserve">uri būti numatyta, kad Užsakovas gali pateikti garantui arba draudikui mokėjimo reikalavimą ir kitus dokumentus </w:t>
      </w:r>
      <w:r>
        <w:rPr>
          <w:rFonts w:eastAsia="SimSun"/>
          <w:color w:val="000000"/>
          <w:kern w:val="2"/>
          <w:lang w:eastAsia="hi-IN" w:bidi="hi-IN"/>
        </w:rPr>
        <w:t>lietuvių kalba</w:t>
      </w:r>
      <w:r w:rsidR="00D4162A" w:rsidRPr="00F74275">
        <w:rPr>
          <w:rFonts w:eastAsia="SimSun"/>
          <w:color w:val="000000"/>
          <w:kern w:val="2"/>
          <w:lang w:eastAsia="hi-IN" w:bidi="hi-IN"/>
        </w:rPr>
        <w:t>;</w:t>
      </w:r>
      <w:bookmarkStart w:id="3" w:name="_Hlk191025703"/>
    </w:p>
    <w:bookmarkEnd w:id="3"/>
    <w:p w14:paraId="779A652D" w14:textId="77777777" w:rsidR="00EE25A6" w:rsidRPr="00EE25A6" w:rsidRDefault="00EE25A6" w:rsidP="00831EF3">
      <w:pPr>
        <w:widowControl w:val="0"/>
        <w:numPr>
          <w:ilvl w:val="1"/>
          <w:numId w:val="10"/>
        </w:numPr>
        <w:tabs>
          <w:tab w:val="left" w:pos="1418"/>
        </w:tabs>
        <w:suppressAutoHyphens/>
        <w:autoSpaceDN w:val="0"/>
        <w:ind w:left="0" w:firstLine="709"/>
        <w:jc w:val="both"/>
        <w:textAlignment w:val="baseline"/>
        <w:rPr>
          <w:rFonts w:eastAsia="SimSun"/>
          <w:color w:val="000000"/>
          <w:kern w:val="2"/>
          <w:lang w:eastAsia="hi-IN" w:bidi="hi-IN"/>
        </w:rPr>
      </w:pPr>
      <w:r>
        <w:t>t</w:t>
      </w:r>
      <w:r w:rsidR="00D4162A" w:rsidRPr="00E301A5">
        <w:t>uri būti numatyta, kad bet kokius ginčus tarp garanto ar draudiko ir Užsakovo, susijusius su Sutarties įvykdymo užtikrinimu, spręs Lietuvos Respublikos teismai.</w:t>
      </w:r>
    </w:p>
    <w:p w14:paraId="7676C6F3" w14:textId="77777777" w:rsidR="00EE25A6" w:rsidRDefault="00EE25A6" w:rsidP="00EE25A6">
      <w:pPr>
        <w:widowControl w:val="0"/>
        <w:tabs>
          <w:tab w:val="left" w:pos="1418"/>
        </w:tabs>
        <w:suppressAutoHyphens/>
        <w:autoSpaceDN w:val="0"/>
        <w:ind w:firstLine="709"/>
        <w:jc w:val="both"/>
        <w:textAlignment w:val="baseline"/>
      </w:pPr>
      <w:r>
        <w:t xml:space="preserve">32. </w:t>
      </w:r>
      <w:r w:rsidR="00D4162A" w:rsidRPr="00E301A5">
        <w:t xml:space="preserve">Jeigu paaiškėja, kad Sutarties įvykdymo užtikrinimą išdavęs asmuo tapo nemokus, neįvykdo įsipareigojimų Užsakovui arba kitiems ūkio subjektams, ar netinkamai juos vykdo, Rangovas privalo nedelsdamas, bet ne vėliau nei per 14 dienų nuo Užsakovo reikalavimo, pateikti Užsakovui naują Sutarties įvykdymo užtikrinimą, atitinkantį šiame </w:t>
      </w:r>
      <w:r w:rsidR="00D4162A">
        <w:t>skyriuje</w:t>
      </w:r>
      <w:r w:rsidR="00D4162A" w:rsidRPr="00E301A5">
        <w:t xml:space="preserve"> nurodytas sąlygas. Iki tol Užsakovas turi teisę sustabdyti mokėjimus Rangovui pagal Sutartį, neviršijančius Sutarties įvykdymo užtikrinimo sumos.</w:t>
      </w:r>
      <w:bookmarkEnd w:id="2"/>
    </w:p>
    <w:p w14:paraId="5DF2A36C" w14:textId="77777777" w:rsidR="00EE25A6" w:rsidRDefault="00EE25A6" w:rsidP="00EE25A6">
      <w:pPr>
        <w:widowControl w:val="0"/>
        <w:tabs>
          <w:tab w:val="left" w:pos="1418"/>
        </w:tabs>
        <w:suppressAutoHyphens/>
        <w:autoSpaceDN w:val="0"/>
        <w:ind w:firstLine="709"/>
        <w:jc w:val="both"/>
        <w:textAlignment w:val="baseline"/>
        <w:rPr>
          <w:kern w:val="2"/>
          <w:lang w:eastAsia="ar-SA"/>
        </w:rPr>
      </w:pPr>
      <w:r>
        <w:t xml:space="preserve">33. </w:t>
      </w:r>
      <w:r w:rsidR="00D4162A" w:rsidRPr="00F74275">
        <w:rPr>
          <w:kern w:val="2"/>
          <w:lang w:eastAsia="ar-SA"/>
        </w:rPr>
        <w:t xml:space="preserve">Sutarties įvykdymo užtikrinimas grąžinamas (arba atsisakoma teisių į jį) per 30 </w:t>
      </w:r>
      <w:r w:rsidR="00D4162A" w:rsidRPr="00F74275">
        <w:rPr>
          <w:kern w:val="2"/>
          <w:lang w:eastAsia="ar-SA"/>
        </w:rPr>
        <w:lastRenderedPageBreak/>
        <w:t>(trisdešimt) kalendorinių dienų nuo Sutarties įsipareigojimų įvykdymo.</w:t>
      </w:r>
      <w:r>
        <w:rPr>
          <w:kern w:val="2"/>
          <w:lang w:eastAsia="ar-SA"/>
        </w:rPr>
        <w:t xml:space="preserve"> </w:t>
      </w:r>
    </w:p>
    <w:p w14:paraId="0AF9E6CE" w14:textId="0DACC2F6" w:rsidR="00D4162A" w:rsidRPr="00F74275" w:rsidRDefault="00EE25A6" w:rsidP="00EE25A6">
      <w:pPr>
        <w:widowControl w:val="0"/>
        <w:tabs>
          <w:tab w:val="left" w:pos="1418"/>
        </w:tabs>
        <w:suppressAutoHyphens/>
        <w:autoSpaceDN w:val="0"/>
        <w:ind w:firstLine="709"/>
        <w:jc w:val="both"/>
        <w:textAlignment w:val="baseline"/>
        <w:rPr>
          <w:rFonts w:eastAsia="SimSun"/>
          <w:color w:val="000000"/>
          <w:kern w:val="2"/>
          <w:lang w:eastAsia="hi-IN" w:bidi="hi-IN"/>
        </w:rPr>
      </w:pPr>
      <w:r>
        <w:rPr>
          <w:kern w:val="2"/>
          <w:lang w:eastAsia="ar-SA"/>
        </w:rPr>
        <w:t xml:space="preserve">34. </w:t>
      </w:r>
      <w:r w:rsidR="00D4162A" w:rsidRPr="00F74275">
        <w:rPr>
          <w:color w:val="000000"/>
          <w:kern w:val="2"/>
          <w:lang w:eastAsia="ar-SA"/>
        </w:rPr>
        <w:t>Jei Darbų</w:t>
      </w:r>
      <w:r w:rsidR="00D4162A" w:rsidRPr="00F74275">
        <w:rPr>
          <w:kern w:val="2"/>
          <w:lang w:eastAsia="ar-SA"/>
        </w:rPr>
        <w:t xml:space="preserve"> atlikimo terminas yra pratęsiamas arba Darbai yra sustabdomi, arba Rangovas vėluoja užbaigti darbus, atitinkamai turi būti pratęstas ir Sutarties įvykdymo užtikrinimo galiojimas. </w:t>
      </w:r>
    </w:p>
    <w:p w14:paraId="40D9757F" w14:textId="587FF7A0" w:rsidR="00EC69AB" w:rsidRPr="00DE72C7" w:rsidRDefault="00EC69AB" w:rsidP="0075393C">
      <w:pPr>
        <w:pStyle w:val="Antrat1"/>
      </w:pPr>
      <w:r w:rsidRPr="00DE72C7">
        <w:t>SUBTIEKIMAS</w:t>
      </w:r>
    </w:p>
    <w:p w14:paraId="169F266F" w14:textId="767669C4" w:rsidR="00607885" w:rsidRDefault="00607885" w:rsidP="00B94E64">
      <w:pPr>
        <w:numPr>
          <w:ilvl w:val="0"/>
          <w:numId w:val="31"/>
        </w:numPr>
        <w:tabs>
          <w:tab w:val="left" w:pos="284"/>
          <w:tab w:val="left" w:pos="709"/>
          <w:tab w:val="left" w:pos="993"/>
          <w:tab w:val="left" w:pos="1134"/>
          <w:tab w:val="left" w:pos="1418"/>
        </w:tabs>
        <w:suppressAutoHyphens/>
        <w:autoSpaceDN w:val="0"/>
        <w:ind w:left="0" w:firstLine="709"/>
        <w:jc w:val="both"/>
        <w:textAlignment w:val="baseline"/>
        <w:rPr>
          <w:kern w:val="3"/>
          <w:lang w:eastAsia="ar-SA"/>
        </w:rPr>
      </w:pPr>
      <w:r>
        <w:rPr>
          <w:kern w:val="3"/>
          <w:lang w:eastAsia="ar-SA"/>
        </w:rPr>
        <w:t>Rangovas</w:t>
      </w:r>
      <w:r w:rsidRPr="00F94CB1">
        <w:rPr>
          <w:kern w:val="3"/>
          <w:lang w:eastAsia="ar-SA"/>
        </w:rPr>
        <w:t xml:space="preserve"> Sutarčiai vykdyti pasitelkia šį (-</w:t>
      </w:r>
      <w:proofErr w:type="spellStart"/>
      <w:r w:rsidRPr="00F94CB1">
        <w:rPr>
          <w:kern w:val="3"/>
          <w:lang w:eastAsia="ar-SA"/>
        </w:rPr>
        <w:t>iuos</w:t>
      </w:r>
      <w:proofErr w:type="spellEnd"/>
      <w:r w:rsidRPr="00F94CB1">
        <w:rPr>
          <w:kern w:val="3"/>
          <w:lang w:eastAsia="ar-SA"/>
        </w:rPr>
        <w:t>) žinomą (-</w:t>
      </w:r>
      <w:proofErr w:type="spellStart"/>
      <w:r w:rsidRPr="00F94CB1">
        <w:rPr>
          <w:kern w:val="3"/>
          <w:lang w:eastAsia="ar-SA"/>
        </w:rPr>
        <w:t>us</w:t>
      </w:r>
      <w:proofErr w:type="spellEnd"/>
      <w:r w:rsidRPr="00F94CB1">
        <w:rPr>
          <w:kern w:val="3"/>
          <w:lang w:eastAsia="ar-SA"/>
        </w:rPr>
        <w:t>) Sub</w:t>
      </w:r>
      <w:r>
        <w:rPr>
          <w:kern w:val="3"/>
          <w:lang w:eastAsia="ar-SA"/>
        </w:rPr>
        <w:t>rangovą</w:t>
      </w:r>
      <w:r w:rsidRPr="00F94CB1">
        <w:rPr>
          <w:kern w:val="3"/>
          <w:lang w:eastAsia="ar-SA"/>
        </w:rPr>
        <w:t xml:space="preserve"> (</w:t>
      </w:r>
      <w:proofErr w:type="spellStart"/>
      <w:r w:rsidRPr="00F94CB1">
        <w:rPr>
          <w:kern w:val="3"/>
          <w:lang w:eastAsia="ar-SA"/>
        </w:rPr>
        <w:t>us</w:t>
      </w:r>
      <w:proofErr w:type="spellEnd"/>
      <w:r w:rsidRPr="00F94CB1">
        <w:rPr>
          <w:kern w:val="3"/>
          <w:lang w:eastAsia="ar-SA"/>
        </w:rPr>
        <w:t>), nurodytą (-</w:t>
      </w:r>
      <w:proofErr w:type="spellStart"/>
      <w:r w:rsidRPr="00F94CB1">
        <w:rPr>
          <w:kern w:val="3"/>
          <w:lang w:eastAsia="ar-SA"/>
        </w:rPr>
        <w:t>us</w:t>
      </w:r>
      <w:proofErr w:type="spellEnd"/>
      <w:r w:rsidRPr="00F94CB1">
        <w:rPr>
          <w:kern w:val="3"/>
          <w:lang w:eastAsia="ar-SA"/>
        </w:rPr>
        <w:t>) pasiūlyme –</w:t>
      </w:r>
      <w:r>
        <w:rPr>
          <w:kern w:val="3"/>
          <w:lang w:eastAsia="ar-SA"/>
        </w:rPr>
        <w:t xml:space="preserve"> (</w:t>
      </w:r>
      <w:r>
        <w:rPr>
          <w:i/>
          <w:iCs/>
          <w:kern w:val="3"/>
          <w:lang w:eastAsia="ar-SA"/>
        </w:rPr>
        <w:t xml:space="preserve">jeigu nepasitelkiama, įrašoma </w:t>
      </w:r>
      <w:r w:rsidRPr="00607885">
        <w:rPr>
          <w:i/>
          <w:kern w:val="3"/>
          <w:lang w:eastAsia="ar-SA"/>
        </w:rPr>
        <w:t>nepasitelkiama/nežinoma</w:t>
      </w:r>
      <w:r w:rsidR="006C5E60">
        <w:rPr>
          <w:i/>
          <w:kern w:val="3"/>
          <w:lang w:eastAsia="ar-SA"/>
        </w:rPr>
        <w:t>, 29-31 papunkčiai pašalinami</w:t>
      </w:r>
      <w:r>
        <w:rPr>
          <w:iCs/>
          <w:kern w:val="3"/>
          <w:lang w:eastAsia="ar-SA"/>
        </w:rPr>
        <w:t>)</w:t>
      </w:r>
      <w:r w:rsidRPr="00132452">
        <w:rPr>
          <w:iCs/>
          <w:kern w:val="3"/>
          <w:lang w:eastAsia="ar-SA"/>
        </w:rPr>
        <w:t xml:space="preserve"> (</w:t>
      </w:r>
      <w:r w:rsidRPr="00F94CB1">
        <w:rPr>
          <w:kern w:val="3"/>
          <w:lang w:eastAsia="ar-SA"/>
        </w:rPr>
        <w:t xml:space="preserve">toliau – </w:t>
      </w:r>
      <w:r>
        <w:rPr>
          <w:kern w:val="3"/>
          <w:lang w:eastAsia="ar-SA"/>
        </w:rPr>
        <w:t>Subrangov</w:t>
      </w:r>
      <w:r w:rsidRPr="00F94CB1">
        <w:rPr>
          <w:kern w:val="3"/>
          <w:lang w:eastAsia="ar-SA"/>
        </w:rPr>
        <w:t xml:space="preserve">as). </w:t>
      </w:r>
    </w:p>
    <w:p w14:paraId="035D5269" w14:textId="2EF5FB78" w:rsidR="00607885" w:rsidRPr="00607885" w:rsidRDefault="00607885" w:rsidP="00B94E64">
      <w:pPr>
        <w:numPr>
          <w:ilvl w:val="0"/>
          <w:numId w:val="31"/>
        </w:numPr>
        <w:tabs>
          <w:tab w:val="left" w:pos="284"/>
          <w:tab w:val="left" w:pos="709"/>
          <w:tab w:val="left" w:pos="993"/>
          <w:tab w:val="left" w:pos="1134"/>
          <w:tab w:val="left" w:pos="1418"/>
        </w:tabs>
        <w:suppressAutoHyphens/>
        <w:autoSpaceDN w:val="0"/>
        <w:ind w:left="0" w:firstLine="720"/>
        <w:jc w:val="both"/>
        <w:textAlignment w:val="baseline"/>
        <w:rPr>
          <w:kern w:val="3"/>
          <w:lang w:eastAsia="ar-SA"/>
        </w:rPr>
      </w:pPr>
      <w:r w:rsidRPr="00607885">
        <w:rPr>
          <w:kern w:val="3"/>
          <w:lang w:eastAsia="ar-SA"/>
        </w:rPr>
        <w:t xml:space="preserve">Sutarties vykdymo metu, kai </w:t>
      </w:r>
      <w:r>
        <w:rPr>
          <w:kern w:val="3"/>
          <w:lang w:eastAsia="ar-SA"/>
        </w:rPr>
        <w:t>Subrangov</w:t>
      </w:r>
      <w:r w:rsidRPr="00607885">
        <w:rPr>
          <w:kern w:val="3"/>
          <w:lang w:eastAsia="ar-SA"/>
        </w:rPr>
        <w:t xml:space="preserve">ai netinkamai vykdo įsipareigojimus </w:t>
      </w:r>
      <w:r>
        <w:rPr>
          <w:kern w:val="3"/>
          <w:lang w:eastAsia="ar-SA"/>
        </w:rPr>
        <w:t>Rangov</w:t>
      </w:r>
      <w:r w:rsidRPr="00607885">
        <w:rPr>
          <w:kern w:val="3"/>
          <w:lang w:eastAsia="ar-SA"/>
        </w:rPr>
        <w:t xml:space="preserve">ui, taip pat tuo atveju, kai </w:t>
      </w:r>
      <w:r>
        <w:rPr>
          <w:kern w:val="3"/>
          <w:lang w:eastAsia="ar-SA"/>
        </w:rPr>
        <w:t>Subrangov</w:t>
      </w:r>
      <w:r w:rsidRPr="00607885">
        <w:rPr>
          <w:kern w:val="3"/>
          <w:lang w:eastAsia="ar-SA"/>
        </w:rPr>
        <w:t xml:space="preserve">ai nepajėgūs vykdyti įsipareigojimų </w:t>
      </w:r>
      <w:r>
        <w:rPr>
          <w:kern w:val="3"/>
          <w:lang w:eastAsia="ar-SA"/>
        </w:rPr>
        <w:t>Rangov</w:t>
      </w:r>
      <w:r w:rsidRPr="00607885">
        <w:rPr>
          <w:kern w:val="3"/>
          <w:lang w:eastAsia="ar-SA"/>
        </w:rPr>
        <w:t xml:space="preserve">ui dėl iškeltos bankroto bylos, pradėtos likvidavimo procedūros ir pan. padėties, </w:t>
      </w:r>
      <w:r>
        <w:rPr>
          <w:kern w:val="3"/>
          <w:lang w:eastAsia="ar-SA"/>
        </w:rPr>
        <w:t>Rangovas</w:t>
      </w:r>
      <w:r w:rsidRPr="00607885">
        <w:rPr>
          <w:kern w:val="3"/>
          <w:lang w:eastAsia="ar-SA"/>
        </w:rPr>
        <w:t xml:space="preserve"> gali pakeisti </w:t>
      </w:r>
      <w:r>
        <w:rPr>
          <w:kern w:val="3"/>
          <w:lang w:eastAsia="ar-SA"/>
        </w:rPr>
        <w:t>Subrangov</w:t>
      </w:r>
      <w:r w:rsidRPr="00607885">
        <w:rPr>
          <w:kern w:val="3"/>
          <w:lang w:eastAsia="ar-SA"/>
        </w:rPr>
        <w:t xml:space="preserve">us tokia tvarka: </w:t>
      </w:r>
    </w:p>
    <w:p w14:paraId="2E2F4B7F" w14:textId="66C8E6CF" w:rsidR="00607885" w:rsidRPr="00F94CB1" w:rsidRDefault="00607885" w:rsidP="00B94E64">
      <w:pPr>
        <w:numPr>
          <w:ilvl w:val="2"/>
          <w:numId w:val="31"/>
        </w:numPr>
        <w:tabs>
          <w:tab w:val="left" w:pos="284"/>
          <w:tab w:val="left" w:pos="709"/>
          <w:tab w:val="left" w:pos="993"/>
          <w:tab w:val="left" w:pos="1134"/>
          <w:tab w:val="left" w:pos="1418"/>
        </w:tabs>
        <w:suppressAutoHyphens/>
        <w:autoSpaceDN w:val="0"/>
        <w:ind w:left="0" w:firstLine="720"/>
        <w:jc w:val="both"/>
        <w:textAlignment w:val="baseline"/>
        <w:rPr>
          <w:kern w:val="3"/>
          <w:lang w:eastAsia="ar-SA"/>
        </w:rPr>
      </w:pPr>
      <w:r w:rsidRPr="00F94CB1">
        <w:rPr>
          <w:kern w:val="3"/>
          <w:lang w:eastAsia="ar-SA"/>
        </w:rPr>
        <w:t xml:space="preserve">apie tai jis turi raštu informuoti </w:t>
      </w:r>
      <w:r>
        <w:rPr>
          <w:kern w:val="3"/>
          <w:lang w:eastAsia="ar-SA"/>
        </w:rPr>
        <w:t>Užsakovą</w:t>
      </w:r>
      <w:r w:rsidRPr="00F94CB1">
        <w:rPr>
          <w:kern w:val="3"/>
          <w:lang w:eastAsia="ar-SA"/>
        </w:rPr>
        <w:t xml:space="preserve"> prieš 5 kalendorines dienas, nurodydamas </w:t>
      </w:r>
      <w:r>
        <w:rPr>
          <w:kern w:val="3"/>
          <w:lang w:eastAsia="ar-SA"/>
        </w:rPr>
        <w:t>Subrangov</w:t>
      </w:r>
      <w:r w:rsidRPr="00F94CB1">
        <w:rPr>
          <w:kern w:val="3"/>
          <w:lang w:eastAsia="ar-SA"/>
        </w:rPr>
        <w:t xml:space="preserve">o pakeitimo priežastis, kartu pateikdamas naujų </w:t>
      </w:r>
      <w:r>
        <w:rPr>
          <w:kern w:val="3"/>
          <w:lang w:eastAsia="ar-SA"/>
        </w:rPr>
        <w:t>Subrangov</w:t>
      </w:r>
      <w:r w:rsidRPr="00F94CB1">
        <w:rPr>
          <w:kern w:val="3"/>
          <w:lang w:eastAsia="ar-SA"/>
        </w:rPr>
        <w:t>ų pašalinimo pagrindų nebuvimą ir kvalifikaciją įrodančius dokumentus, kokie buvo numatyti pirkimo sąlygose;</w:t>
      </w:r>
    </w:p>
    <w:p w14:paraId="67700295" w14:textId="62582C8D" w:rsidR="00607885" w:rsidRPr="00F94CB1" w:rsidRDefault="00607885" w:rsidP="00B94E64">
      <w:pPr>
        <w:numPr>
          <w:ilvl w:val="2"/>
          <w:numId w:val="31"/>
        </w:numPr>
        <w:tabs>
          <w:tab w:val="left" w:pos="284"/>
          <w:tab w:val="left" w:pos="709"/>
          <w:tab w:val="left" w:pos="993"/>
          <w:tab w:val="left" w:pos="1134"/>
          <w:tab w:val="left" w:pos="1418"/>
        </w:tabs>
        <w:suppressAutoHyphens/>
        <w:autoSpaceDN w:val="0"/>
        <w:ind w:left="0" w:firstLine="720"/>
        <w:jc w:val="both"/>
        <w:textAlignment w:val="baseline"/>
        <w:rPr>
          <w:kern w:val="3"/>
          <w:lang w:eastAsia="ar-SA"/>
        </w:rPr>
      </w:pPr>
      <w:r w:rsidRPr="00F94CB1">
        <w:rPr>
          <w:kern w:val="3"/>
          <w:lang w:eastAsia="ar-SA"/>
        </w:rPr>
        <w:t xml:space="preserve">gavusi tokį pranešimą, perkančioji organizacija per 5 darbo dienas patikrina </w:t>
      </w:r>
      <w:r>
        <w:rPr>
          <w:kern w:val="3"/>
          <w:lang w:eastAsia="ar-SA"/>
        </w:rPr>
        <w:t>Subrangov</w:t>
      </w:r>
      <w:r w:rsidRPr="00F94CB1">
        <w:rPr>
          <w:kern w:val="3"/>
          <w:lang w:eastAsia="ar-SA"/>
        </w:rPr>
        <w:t xml:space="preserve">o pašalinimo pagrindų nebuvimą ir kvalifikaciją įrodančius dokumentus pagal pirkimo sąlygų reikalavimus, raštu apie tai praneša </w:t>
      </w:r>
      <w:r>
        <w:rPr>
          <w:kern w:val="3"/>
          <w:lang w:eastAsia="ar-SA"/>
        </w:rPr>
        <w:t>Rangov</w:t>
      </w:r>
      <w:r w:rsidRPr="00F94CB1">
        <w:rPr>
          <w:kern w:val="3"/>
          <w:lang w:eastAsia="ar-SA"/>
        </w:rPr>
        <w:t xml:space="preserve">ui ir kartu su </w:t>
      </w:r>
      <w:r>
        <w:rPr>
          <w:kern w:val="3"/>
          <w:lang w:eastAsia="ar-SA"/>
        </w:rPr>
        <w:t>Rangov</w:t>
      </w:r>
      <w:r w:rsidRPr="00F94CB1">
        <w:rPr>
          <w:kern w:val="3"/>
          <w:lang w:eastAsia="ar-SA"/>
        </w:rPr>
        <w:t xml:space="preserve">u įformina susitarimą dėl </w:t>
      </w:r>
      <w:r>
        <w:rPr>
          <w:kern w:val="3"/>
          <w:lang w:eastAsia="ar-SA"/>
        </w:rPr>
        <w:t>Subrangov</w:t>
      </w:r>
      <w:r w:rsidRPr="00F94CB1">
        <w:rPr>
          <w:kern w:val="3"/>
          <w:lang w:eastAsia="ar-SA"/>
        </w:rPr>
        <w:t>o pakeitimo.</w:t>
      </w:r>
    </w:p>
    <w:p w14:paraId="394D8F53" w14:textId="46094F5F" w:rsidR="00607885" w:rsidRDefault="00607885" w:rsidP="00B94E64">
      <w:pPr>
        <w:numPr>
          <w:ilvl w:val="0"/>
          <w:numId w:val="31"/>
        </w:numPr>
        <w:tabs>
          <w:tab w:val="left" w:pos="284"/>
          <w:tab w:val="left" w:pos="709"/>
          <w:tab w:val="left" w:pos="993"/>
          <w:tab w:val="left" w:pos="1134"/>
          <w:tab w:val="left" w:pos="1418"/>
        </w:tabs>
        <w:suppressAutoHyphens/>
        <w:autoSpaceDN w:val="0"/>
        <w:ind w:left="0" w:firstLine="720"/>
        <w:jc w:val="both"/>
        <w:textAlignment w:val="baseline"/>
        <w:rPr>
          <w:kern w:val="3"/>
          <w:lang w:eastAsia="ar-SA"/>
        </w:rPr>
      </w:pPr>
      <w:r>
        <w:rPr>
          <w:kern w:val="3"/>
          <w:lang w:eastAsia="ar-SA"/>
        </w:rPr>
        <w:t>Rangovas</w:t>
      </w:r>
      <w:r w:rsidRPr="00F94CB1">
        <w:rPr>
          <w:kern w:val="3"/>
          <w:lang w:eastAsia="ar-SA"/>
        </w:rPr>
        <w:t xml:space="preserve"> privalo užtikrinti, kad naujų </w:t>
      </w:r>
      <w:r>
        <w:rPr>
          <w:kern w:val="3"/>
          <w:lang w:eastAsia="ar-SA"/>
        </w:rPr>
        <w:t>Subrangov</w:t>
      </w:r>
      <w:r w:rsidRPr="00F94CB1">
        <w:rPr>
          <w:kern w:val="3"/>
          <w:lang w:eastAsia="ar-SA"/>
        </w:rPr>
        <w:t xml:space="preserve">ų kvalifikacija tenkintų pirkimo sąlygose nustatytus kvalifikacinius reikalavimus. Kartu su informacija apie naujus </w:t>
      </w:r>
      <w:r>
        <w:rPr>
          <w:kern w:val="3"/>
          <w:lang w:eastAsia="ar-SA"/>
        </w:rPr>
        <w:t>Subrangov</w:t>
      </w:r>
      <w:r w:rsidRPr="00F94CB1">
        <w:rPr>
          <w:kern w:val="3"/>
          <w:lang w:eastAsia="ar-SA"/>
        </w:rPr>
        <w:t xml:space="preserve">us pateikiami ir </w:t>
      </w:r>
      <w:r>
        <w:rPr>
          <w:kern w:val="3"/>
          <w:lang w:eastAsia="ar-SA"/>
        </w:rPr>
        <w:t>Subrangov</w:t>
      </w:r>
      <w:r w:rsidRPr="00F94CB1">
        <w:rPr>
          <w:kern w:val="3"/>
          <w:lang w:eastAsia="ar-SA"/>
        </w:rPr>
        <w:t>o kvalifikaciją patvirtinantys dokumentai.</w:t>
      </w:r>
    </w:p>
    <w:p w14:paraId="176BD740" w14:textId="5F67B8FE" w:rsidR="00607885" w:rsidRPr="00607885" w:rsidRDefault="00607885" w:rsidP="00B94E64">
      <w:pPr>
        <w:numPr>
          <w:ilvl w:val="0"/>
          <w:numId w:val="31"/>
        </w:numPr>
        <w:tabs>
          <w:tab w:val="left" w:pos="284"/>
          <w:tab w:val="left" w:pos="709"/>
          <w:tab w:val="left" w:pos="993"/>
          <w:tab w:val="left" w:pos="1134"/>
          <w:tab w:val="left" w:pos="1418"/>
        </w:tabs>
        <w:suppressAutoHyphens/>
        <w:autoSpaceDN w:val="0"/>
        <w:ind w:left="0" w:firstLine="720"/>
        <w:jc w:val="both"/>
        <w:textAlignment w:val="baseline"/>
        <w:rPr>
          <w:kern w:val="3"/>
          <w:lang w:eastAsia="ar-SA"/>
        </w:rPr>
      </w:pPr>
      <w:r w:rsidRPr="00607885">
        <w:rPr>
          <w:kern w:val="3"/>
          <w:lang w:eastAsia="ar-SA"/>
        </w:rPr>
        <w:t xml:space="preserve">Sutartyje nenurodyti </w:t>
      </w:r>
      <w:r>
        <w:rPr>
          <w:kern w:val="3"/>
          <w:lang w:eastAsia="ar-SA"/>
        </w:rPr>
        <w:t>Subrangov</w:t>
      </w:r>
      <w:r w:rsidRPr="00607885">
        <w:rPr>
          <w:kern w:val="3"/>
          <w:lang w:eastAsia="ar-SA"/>
        </w:rPr>
        <w:t xml:space="preserve">ai pasitelkiami pasirašant papildomą susitarimą dėl </w:t>
      </w:r>
      <w:r>
        <w:rPr>
          <w:kern w:val="3"/>
          <w:lang w:eastAsia="ar-SA"/>
        </w:rPr>
        <w:t>Subrangov</w:t>
      </w:r>
      <w:r w:rsidRPr="00607885">
        <w:rPr>
          <w:kern w:val="3"/>
          <w:lang w:eastAsia="ar-SA"/>
        </w:rPr>
        <w:t>ų pasitelkimo</w:t>
      </w:r>
      <w:r w:rsidRPr="00607885">
        <w:rPr>
          <w:b/>
          <w:bCs/>
          <w:kern w:val="3"/>
          <w:lang w:eastAsia="ar-SA"/>
        </w:rPr>
        <w:t xml:space="preserve">, </w:t>
      </w:r>
      <w:r w:rsidRPr="00607885">
        <w:rPr>
          <w:kern w:val="3"/>
          <w:lang w:eastAsia="ar-SA"/>
        </w:rPr>
        <w:t>prieš tai įvertinus ar toks pakeitimas galimas.</w:t>
      </w:r>
    </w:p>
    <w:p w14:paraId="66BCB7A8" w14:textId="6B7A1099" w:rsidR="00EC69AB" w:rsidRPr="00DE72C7" w:rsidRDefault="002A4771" w:rsidP="0075393C">
      <w:pPr>
        <w:pStyle w:val="Antrat1"/>
      </w:pPr>
      <w:r w:rsidRPr="00DE72C7">
        <w:rPr>
          <w:caps w:val="0"/>
        </w:rPr>
        <w:t>DARBŲ PERDAVIMO IR PRIĖMIMO TVARKA</w:t>
      </w:r>
    </w:p>
    <w:p w14:paraId="61E25A55" w14:textId="77777777" w:rsidR="00E1385B" w:rsidRDefault="00E1385B" w:rsidP="00B94E64">
      <w:pPr>
        <w:numPr>
          <w:ilvl w:val="0"/>
          <w:numId w:val="31"/>
        </w:numPr>
        <w:ind w:left="0" w:firstLine="709"/>
        <w:jc w:val="both"/>
      </w:pPr>
      <w:r>
        <w:t>Tarpiniam mokėjimui gauti, Rangovas privalo pateikti Užsakovui atliktų darbų aktą (forma F2), atliktų darbų ir išlaidų apmokėjimo pažymą (forma F-3). Užsakovas, gavęs šiame punkte nurodytus dokumentus, per 10 dienų privalo patvirtinti pasirašydamas atliktų darbų aktą išskyrus atvejus, jeigu:</w:t>
      </w:r>
    </w:p>
    <w:p w14:paraId="2BB7A252" w14:textId="77777777" w:rsidR="00E1385B" w:rsidRDefault="00E1385B" w:rsidP="00B94E64">
      <w:pPr>
        <w:numPr>
          <w:ilvl w:val="1"/>
          <w:numId w:val="31"/>
        </w:numPr>
        <w:ind w:left="0" w:firstLine="709"/>
        <w:jc w:val="both"/>
      </w:pPr>
      <w:r>
        <w:t>koks nors Rangovo atliktas Darbas neatitinka Sutarties. Tokiu atveju Užsakovas gali reikalauti Rangovo pateikti pakoreguotus mokėjimo dokumentus atitinkamai sumažinant to tarpinio mokėjimo sumą tokio netinkamo Darbo ištaisymo Išlaidų arba netinkamo daikto pakeitimo dydžiu; ir (arba)</w:t>
      </w:r>
    </w:p>
    <w:p w14:paraId="5E35BD41" w14:textId="5E959666" w:rsidR="00E1385B" w:rsidRDefault="00E1385B" w:rsidP="00B94E64">
      <w:pPr>
        <w:numPr>
          <w:ilvl w:val="1"/>
          <w:numId w:val="31"/>
        </w:numPr>
        <w:ind w:left="0" w:firstLine="709"/>
        <w:jc w:val="both"/>
      </w:pPr>
      <w:r>
        <w:t>Rangovas pagal Sutartį neatliko arba neatlieka kokio nors Darbo arba įsipareigojimo, apie kurį jam atitinkamai buvo pranešęs Užsakovas. Tokiu atveju Užsakovas gali reikalauti Rangovo pateikti pakoreguotus mokėjimo dokumentus, atitinkamai sumažinant tarpinio mokėjimo sumą to Darbo arba įsipareigojimo verte.</w:t>
      </w:r>
    </w:p>
    <w:p w14:paraId="3D8107F9" w14:textId="30A6EED5" w:rsidR="00E1385B" w:rsidRDefault="00E1385B" w:rsidP="00B94E64">
      <w:pPr>
        <w:numPr>
          <w:ilvl w:val="0"/>
          <w:numId w:val="31"/>
        </w:numPr>
        <w:ind w:left="0" w:firstLine="709"/>
        <w:jc w:val="both"/>
      </w:pPr>
      <w:r>
        <w:t>Jeigu Užsakovas per nustatytą terminą Rangovo pateiktų mokėjimo dokumentų nepatvirtina ir nepateikia nepatvirtinimo priežasčių, turi būti laikoma, kad Rangovo prašoma apmokėti suma yra teisinga.</w:t>
      </w:r>
    </w:p>
    <w:p w14:paraId="07229376" w14:textId="7844C338" w:rsidR="00E1385B" w:rsidRDefault="00E1385B" w:rsidP="00B94E64">
      <w:pPr>
        <w:numPr>
          <w:ilvl w:val="0"/>
          <w:numId w:val="31"/>
        </w:numPr>
        <w:ind w:left="0" w:firstLine="709"/>
        <w:jc w:val="both"/>
      </w:pPr>
      <w:r w:rsidRPr="00E1385B">
        <w:t>Galutinį mokėjimą Rangovas gali gauti tik tada, kai Šalys pasirašo Darbų perdavimo–priėmimo aktą</w:t>
      </w:r>
      <w:r>
        <w:t xml:space="preserve"> </w:t>
      </w:r>
      <w:r w:rsidRPr="00E1385B">
        <w:t>(toliau – Aktas)</w:t>
      </w:r>
      <w:r>
        <w:t xml:space="preserve">, </w:t>
      </w:r>
      <w:r w:rsidRPr="00E1385B">
        <w:t>Rangovas ištaiso visus defektus, įvardintus Darbų perdavimo–priėmimo metu, Užsakovui raštiškai patvirtinant tokį defektų ištaisymą bei surašomas Statybos užbaigimo aktas.</w:t>
      </w:r>
    </w:p>
    <w:p w14:paraId="230ED098" w14:textId="4FEEBE73" w:rsidR="00B36933" w:rsidRDefault="00B36933" w:rsidP="00B94E64">
      <w:pPr>
        <w:numPr>
          <w:ilvl w:val="0"/>
          <w:numId w:val="31"/>
        </w:numPr>
        <w:tabs>
          <w:tab w:val="left" w:pos="825"/>
          <w:tab w:val="left" w:pos="1276"/>
          <w:tab w:val="left" w:pos="1418"/>
        </w:tabs>
        <w:ind w:left="0" w:firstLine="720"/>
        <w:jc w:val="both"/>
      </w:pPr>
      <w:r w:rsidRPr="00DE72C7">
        <w:t>Užsakovas nedelsiant įvertina Darbų kokybę ir pasirašo Aktą. Jeigu Užsakovas nepasirašo Akto, Rangovui per 10 dienų pateik</w:t>
      </w:r>
      <w:r w:rsidR="009F6A4F" w:rsidRPr="00DE72C7">
        <w:t>iamas</w:t>
      </w:r>
      <w:r w:rsidRPr="00DE72C7">
        <w:t xml:space="preserve"> motyvuot</w:t>
      </w:r>
      <w:r w:rsidR="009F6A4F" w:rsidRPr="00DE72C7">
        <w:t>as</w:t>
      </w:r>
      <w:r w:rsidRPr="00DE72C7">
        <w:t xml:space="preserve"> rašt</w:t>
      </w:r>
      <w:r w:rsidR="009F6A4F" w:rsidRPr="00DE72C7">
        <w:t>as</w:t>
      </w:r>
      <w:r w:rsidRPr="00DE72C7">
        <w:t xml:space="preserve">, </w:t>
      </w:r>
      <w:r w:rsidR="009F6A4F" w:rsidRPr="00DE72C7">
        <w:t xml:space="preserve">kuriame </w:t>
      </w:r>
      <w:r w:rsidRPr="00DE72C7">
        <w:t>nurod</w:t>
      </w:r>
      <w:r w:rsidR="009F6A4F" w:rsidRPr="00DE72C7">
        <w:t>omi</w:t>
      </w:r>
      <w:r w:rsidRPr="00DE72C7">
        <w:t xml:space="preserve"> Darbų trūkum</w:t>
      </w:r>
      <w:r w:rsidR="009F6A4F" w:rsidRPr="00DE72C7">
        <w:t>ai</w:t>
      </w:r>
      <w:r w:rsidRPr="00DE72C7">
        <w:t xml:space="preserve"> ir klaid</w:t>
      </w:r>
      <w:r w:rsidR="009F6A4F" w:rsidRPr="00DE72C7">
        <w:t>o</w:t>
      </w:r>
      <w:r w:rsidRPr="00DE72C7">
        <w:t>s</w:t>
      </w:r>
      <w:r w:rsidR="00855384">
        <w:t xml:space="preserve"> ir terminas</w:t>
      </w:r>
      <w:r w:rsidRPr="00DE72C7">
        <w:t>,</w:t>
      </w:r>
      <w:r w:rsidR="00855384">
        <w:t xml:space="preserve"> per kurį</w:t>
      </w:r>
      <w:r w:rsidRPr="00DE72C7">
        <w:t xml:space="preserve"> Rangovas turi nedelsiant ištaisyti. Akte nurodytus trūkumus Rangovas pašalina savo sąskaita. Jei per 10 dienų Aktas nepasirašomas ir nepateikiamas motyvuotas raštas laikoma, kad perduoti Darbai atlikti tinkamai ir Užsakovas pretenzijų neturi. </w:t>
      </w:r>
    </w:p>
    <w:p w14:paraId="1115039A" w14:textId="0C5658AE" w:rsidR="008E68B1" w:rsidRDefault="00855384" w:rsidP="00B94E64">
      <w:pPr>
        <w:numPr>
          <w:ilvl w:val="0"/>
          <w:numId w:val="31"/>
        </w:numPr>
        <w:tabs>
          <w:tab w:val="left" w:pos="825"/>
          <w:tab w:val="left" w:pos="1276"/>
          <w:tab w:val="left" w:pos="1418"/>
        </w:tabs>
        <w:ind w:left="0" w:firstLine="720"/>
        <w:jc w:val="both"/>
      </w:pPr>
      <w:r>
        <w:lastRenderedPageBreak/>
        <w:t>T</w:t>
      </w:r>
      <w:r w:rsidRPr="00855384">
        <w:t>rūkum</w:t>
      </w:r>
      <w:r>
        <w:t>ų</w:t>
      </w:r>
      <w:r w:rsidRPr="00855384">
        <w:t xml:space="preserve"> ir klaid</w:t>
      </w:r>
      <w:r>
        <w:t>ų</w:t>
      </w:r>
      <w:r w:rsidRPr="00855384">
        <w:t xml:space="preserve"> </w:t>
      </w:r>
      <w:r w:rsidR="008E68B1" w:rsidRPr="008E68B1">
        <w:t xml:space="preserve">neištaisymas per </w:t>
      </w:r>
      <w:r w:rsidR="008E68B1">
        <w:t xml:space="preserve">Akte </w:t>
      </w:r>
      <w:r w:rsidR="008E68B1" w:rsidRPr="008E68B1">
        <w:t xml:space="preserve">suteiktą laiką Užsakovui suteikia teisę pačiam ištaisyti defektus ir (arba) išskaičiuoti </w:t>
      </w:r>
      <w:r>
        <w:t>trūkumų ir klaidų</w:t>
      </w:r>
      <w:r w:rsidR="008E68B1" w:rsidRPr="008E68B1">
        <w:t xml:space="preserve"> taisymo išlaidų sumą iš galutinio mokėjimo Rangovui</w:t>
      </w:r>
    </w:p>
    <w:p w14:paraId="011E12F4" w14:textId="5DFE3056" w:rsidR="00790C6A" w:rsidRDefault="00790C6A" w:rsidP="00B94E64">
      <w:pPr>
        <w:numPr>
          <w:ilvl w:val="0"/>
          <w:numId w:val="31"/>
        </w:numPr>
        <w:tabs>
          <w:tab w:val="left" w:pos="1276"/>
        </w:tabs>
        <w:ind w:left="0" w:firstLine="720"/>
        <w:jc w:val="both"/>
      </w:pPr>
      <w:r w:rsidRPr="00DE72C7">
        <w:t>Darbų pabaiga pagal Sutartį bus laikomas momentas, kai bus užbaigti visi Sutartyje numatyti Darbai</w:t>
      </w:r>
      <w:r>
        <w:t>,</w:t>
      </w:r>
      <w:r w:rsidRPr="00DE72C7">
        <w:t xml:space="preserve"> </w:t>
      </w:r>
      <w:r w:rsidRPr="00790C6A">
        <w:t>įskaitant ir baigiamuosius bandymus, kurių rezultatai yra teigiami</w:t>
      </w:r>
      <w:r>
        <w:t>,</w:t>
      </w:r>
      <w:r w:rsidRPr="00790C6A">
        <w:t xml:space="preserve"> </w:t>
      </w:r>
      <w:r w:rsidRPr="00DE72C7">
        <w:t xml:space="preserve">ir pasirašytas </w:t>
      </w:r>
      <w:r w:rsidR="006D0CEF">
        <w:t>Aktas</w:t>
      </w:r>
      <w:r w:rsidRPr="00DE72C7">
        <w:t xml:space="preserve">. </w:t>
      </w:r>
    </w:p>
    <w:p w14:paraId="098C0DEF" w14:textId="1D89601A" w:rsidR="008D74E0" w:rsidRPr="00DE72C7" w:rsidRDefault="00B36933" w:rsidP="00B94E64">
      <w:pPr>
        <w:numPr>
          <w:ilvl w:val="0"/>
          <w:numId w:val="31"/>
        </w:numPr>
        <w:tabs>
          <w:tab w:val="left" w:pos="825"/>
          <w:tab w:val="left" w:pos="1276"/>
          <w:tab w:val="left" w:pos="1418"/>
        </w:tabs>
        <w:ind w:left="0" w:firstLine="720"/>
        <w:jc w:val="both"/>
      </w:pPr>
      <w:r w:rsidRPr="00DE72C7">
        <w:t xml:space="preserve">Statinio statybos pabaiga bus laikomas momentas, kai bus ištaisyti defektai (jei reikia), bei Užsakovui bus perduoti visi su </w:t>
      </w:r>
      <w:r w:rsidR="00973C9C">
        <w:t>Darbais</w:t>
      </w:r>
      <w:r w:rsidRPr="00DE72C7">
        <w:t xml:space="preserve"> susiję dokumentai, kuriuos privalo saugoti Užsakovas.</w:t>
      </w:r>
    </w:p>
    <w:p w14:paraId="3A4D3CD7" w14:textId="63B78671" w:rsidR="003165F2" w:rsidRPr="00DE72C7" w:rsidRDefault="003165F2" w:rsidP="0075393C">
      <w:pPr>
        <w:pStyle w:val="Antrat1"/>
      </w:pPr>
      <w:r w:rsidRPr="00DE72C7">
        <w:t>SUTARTIES VYKDYMO SUSTABDYMAS</w:t>
      </w:r>
    </w:p>
    <w:p w14:paraId="3B28DD09" w14:textId="52EFCE4B" w:rsidR="003165F2" w:rsidRPr="00DE72C7" w:rsidRDefault="003165F2" w:rsidP="00B94E64">
      <w:pPr>
        <w:numPr>
          <w:ilvl w:val="0"/>
          <w:numId w:val="31"/>
        </w:numPr>
        <w:ind w:left="0" w:firstLine="720"/>
        <w:jc w:val="both"/>
        <w:rPr>
          <w:color w:val="000000"/>
        </w:rPr>
      </w:pPr>
      <w:r w:rsidRPr="00DE72C7">
        <w:rPr>
          <w:color w:val="000000"/>
        </w:rPr>
        <w:t>Sutarties vykdymas gali būti sustabdytas esant svarbioms aplinkybėms, nepriklausančioms nuo Užsakovo valios, dėl kurių Rangovas negali vykdyti savo sutartinių įsipareigojimų ir (arba) esant kitoms nenumatytoms aplinkybėms.</w:t>
      </w:r>
    </w:p>
    <w:p w14:paraId="29B47092" w14:textId="3EEBBDA8" w:rsidR="003165F2" w:rsidRPr="00DE72C7" w:rsidRDefault="003165F2" w:rsidP="00B94E64">
      <w:pPr>
        <w:numPr>
          <w:ilvl w:val="0"/>
          <w:numId w:val="31"/>
        </w:numPr>
        <w:ind w:left="0" w:firstLine="720"/>
        <w:jc w:val="both"/>
        <w:rPr>
          <w:color w:val="000000"/>
        </w:rPr>
      </w:pPr>
      <w:r w:rsidRPr="00DE72C7">
        <w:rPr>
          <w:color w:val="000000"/>
        </w:rPr>
        <w:t>Atsiradus aplinkybėms, dėl kurių Rangovas negali vykdyti sutartinių įsipareigojimų, Rangovas apie tai nedelsdamas privalo informuoti Užsakovą, pateikdamas informaciją ir dokumentus, įrodančius sutartinių įsipareigojimų vykdymo negalimumą dėl aplinkybių, nepriklausančių nuo Rangovo. Išnykus aplinkybėms, trukdžiusioms Rangovui vykdyti sutartinius įsipareigojimus, sustabdytų įsipareigojimų vykdymas atnaujinamas.</w:t>
      </w:r>
    </w:p>
    <w:p w14:paraId="0A4F63C3" w14:textId="3AAFCDE8" w:rsidR="003165F2" w:rsidRPr="00DE72C7" w:rsidRDefault="003165F2" w:rsidP="00B94E64">
      <w:pPr>
        <w:numPr>
          <w:ilvl w:val="0"/>
          <w:numId w:val="31"/>
        </w:numPr>
        <w:ind w:left="0" w:firstLine="720"/>
        <w:jc w:val="both"/>
        <w:rPr>
          <w:color w:val="000000"/>
        </w:rPr>
      </w:pPr>
      <w:r w:rsidRPr="00DE72C7">
        <w:rPr>
          <w:color w:val="000000"/>
        </w:rPr>
        <w:t>Sutartinių įsipareigojimų vykdymo sustabdymas visais atvejais turi būti raštiškas, nurodant priežastis ir sustabdymo terminą ir pridedant dokumentus, patvirtinančius sustabdymo pagrindą (jei tokie yra).</w:t>
      </w:r>
    </w:p>
    <w:p w14:paraId="22B2F7B3" w14:textId="7AB5E58B" w:rsidR="003165F2" w:rsidRPr="00DE72C7" w:rsidRDefault="003165F2" w:rsidP="00B94E64">
      <w:pPr>
        <w:numPr>
          <w:ilvl w:val="0"/>
          <w:numId w:val="31"/>
        </w:numPr>
        <w:ind w:left="0" w:firstLine="720"/>
        <w:jc w:val="both"/>
        <w:rPr>
          <w:color w:val="000000"/>
        </w:rPr>
      </w:pPr>
      <w:r w:rsidRPr="00DE72C7">
        <w:rPr>
          <w:color w:val="000000"/>
        </w:rPr>
        <w:t>Sutarties vykdymas gali būti stabdomas atsiradus aplinkybėms, kurios nebuvo žinomos iki Sutarties sudarymo:</w:t>
      </w:r>
    </w:p>
    <w:p w14:paraId="1B5057AA" w14:textId="1BDD9A9E" w:rsidR="000F195D" w:rsidRPr="00DE72C7" w:rsidRDefault="000F195D" w:rsidP="00B94E64">
      <w:pPr>
        <w:numPr>
          <w:ilvl w:val="1"/>
          <w:numId w:val="31"/>
        </w:numPr>
        <w:ind w:left="0" w:firstLine="720"/>
        <w:jc w:val="both"/>
        <w:rPr>
          <w:color w:val="000000"/>
        </w:rPr>
      </w:pPr>
      <w:r w:rsidRPr="00DE72C7">
        <w:rPr>
          <w:color w:val="000000"/>
        </w:rPr>
        <w:t xml:space="preserve"> </w:t>
      </w:r>
      <w:r w:rsidR="003165F2" w:rsidRPr="00DE72C7">
        <w:rPr>
          <w:color w:val="000000"/>
        </w:rPr>
        <w:t>dėl nenumatytų, nuo Šalių nepriklausančių aplinkybių, būtina/tikslinga įsigyti papildomus darbus, nes priešingu atveju, Darbai pagal šią sutartį nebus baigti;</w:t>
      </w:r>
    </w:p>
    <w:p w14:paraId="625763D4" w14:textId="640D1E65" w:rsidR="000F195D" w:rsidRPr="00DE72C7" w:rsidRDefault="003165F2" w:rsidP="00B94E64">
      <w:pPr>
        <w:numPr>
          <w:ilvl w:val="1"/>
          <w:numId w:val="31"/>
        </w:numPr>
        <w:ind w:left="0" w:firstLine="720"/>
        <w:jc w:val="both"/>
        <w:rPr>
          <w:color w:val="000000"/>
        </w:rPr>
      </w:pPr>
      <w:r w:rsidRPr="00DE72C7">
        <w:rPr>
          <w:color w:val="000000"/>
        </w:rPr>
        <w:t xml:space="preserve"> dėl nenumatytų, nuo Šalių nepriklausančių aplinkybių Rangovas negali įsigyti medžiagų/įrangos, nes rinkoje jos nebegaminamos/nebetiekiamos ir tokiu atveju yra tikslinga įsigyti kitas medžiagas/įrangą, tačiau kitų gamintojų/</w:t>
      </w:r>
      <w:r w:rsidR="0054712C">
        <w:rPr>
          <w:color w:val="000000"/>
        </w:rPr>
        <w:t>Rangov</w:t>
      </w:r>
      <w:r w:rsidRPr="00DE72C7">
        <w:rPr>
          <w:color w:val="000000"/>
        </w:rPr>
        <w:t>ų paieška užtruks;</w:t>
      </w:r>
    </w:p>
    <w:p w14:paraId="54DA954D" w14:textId="77777777" w:rsidR="000F195D" w:rsidRPr="00DE72C7" w:rsidRDefault="003165F2" w:rsidP="00B94E64">
      <w:pPr>
        <w:numPr>
          <w:ilvl w:val="1"/>
          <w:numId w:val="31"/>
        </w:numPr>
        <w:ind w:left="0" w:firstLine="720"/>
        <w:jc w:val="both"/>
        <w:rPr>
          <w:color w:val="000000"/>
        </w:rPr>
      </w:pPr>
      <w:r w:rsidRPr="00DE72C7">
        <w:rPr>
          <w:color w:val="000000"/>
        </w:rPr>
        <w:t>dėl išskirtinai nepalankių gamtinių sąlygų (taikoma Darbams, kurių kokybė priklauso nuo gamtinių sąlygų), kurios buvo nenumatytos arba kurių joks patyręs Rangovas nebūtų galėjęs tikėtis ir tai įvertinti;</w:t>
      </w:r>
    </w:p>
    <w:p w14:paraId="7BA62651" w14:textId="77777777" w:rsidR="000F195D" w:rsidRPr="00DE72C7" w:rsidRDefault="003165F2" w:rsidP="00B94E64">
      <w:pPr>
        <w:numPr>
          <w:ilvl w:val="1"/>
          <w:numId w:val="31"/>
        </w:numPr>
        <w:ind w:left="0" w:firstLine="720"/>
        <w:jc w:val="both"/>
        <w:rPr>
          <w:color w:val="000000"/>
        </w:rPr>
      </w:pPr>
      <w:r w:rsidRPr="00DE72C7">
        <w:rPr>
          <w:color w:val="000000"/>
        </w:rPr>
        <w:t>paaiškėjo, kad reikalingi atitinkami leidimai ar kiti dokumentai, be kurių tolimesnis sutarties vykdymas nebegalimas;</w:t>
      </w:r>
    </w:p>
    <w:p w14:paraId="4C18EF9A" w14:textId="77777777" w:rsidR="000F195D" w:rsidRPr="00DE72C7" w:rsidRDefault="003165F2" w:rsidP="00B94E64">
      <w:pPr>
        <w:numPr>
          <w:ilvl w:val="1"/>
          <w:numId w:val="31"/>
        </w:numPr>
        <w:ind w:left="0" w:firstLine="720"/>
        <w:jc w:val="both"/>
        <w:rPr>
          <w:color w:val="000000"/>
        </w:rPr>
      </w:pPr>
      <w:r w:rsidRPr="00DE72C7">
        <w:rPr>
          <w:color w:val="000000"/>
        </w:rPr>
        <w:t>atsiranda uždelsimas, kliūtys ar trukdymai, kurių atsiradimui Rangovas neturi įtakos ir už kuriuos jis neatsako ir kurie sukelti ir priskirti tretiesiems asmenims (subrangovai, kiti ūkio subjektai pagal Sutartį nelaikomi trečiaisiais asmenimis);</w:t>
      </w:r>
    </w:p>
    <w:p w14:paraId="1559A4FE" w14:textId="77777777" w:rsidR="000F195D" w:rsidRPr="00DE72C7" w:rsidRDefault="003165F2" w:rsidP="00B94E64">
      <w:pPr>
        <w:numPr>
          <w:ilvl w:val="1"/>
          <w:numId w:val="31"/>
        </w:numPr>
        <w:ind w:left="0" w:firstLine="720"/>
        <w:jc w:val="both"/>
        <w:rPr>
          <w:color w:val="000000"/>
        </w:rPr>
      </w:pPr>
      <w:r w:rsidRPr="00DE72C7">
        <w:rPr>
          <w:color w:val="000000"/>
        </w:rPr>
        <w:t>dėl atsiradusių papildomų darbų, turinčių reikšmingos įtakos darbų vykdymui tinkamai ir laiku;</w:t>
      </w:r>
    </w:p>
    <w:p w14:paraId="3730F707" w14:textId="7473B0FC" w:rsidR="003165F2" w:rsidRPr="00DE72C7" w:rsidRDefault="003165F2" w:rsidP="00B94E64">
      <w:pPr>
        <w:numPr>
          <w:ilvl w:val="1"/>
          <w:numId w:val="31"/>
        </w:numPr>
        <w:ind w:left="0" w:firstLine="720"/>
        <w:jc w:val="both"/>
        <w:rPr>
          <w:color w:val="000000"/>
        </w:rPr>
      </w:pPr>
      <w:r w:rsidRPr="00DE72C7">
        <w:rPr>
          <w:color w:val="000000"/>
        </w:rPr>
        <w:t>kitos aplinkybės, kurios nebuvo žinomos pirkimo vykdymo metu ir su kuriomis susidurtų bet kuris Rangovas.</w:t>
      </w:r>
    </w:p>
    <w:p w14:paraId="4E076DAB" w14:textId="39F647D4" w:rsidR="00EC69AB" w:rsidRPr="00DE72C7" w:rsidRDefault="002A4771" w:rsidP="0075393C">
      <w:pPr>
        <w:pStyle w:val="Antrat1"/>
      </w:pPr>
      <w:r w:rsidRPr="00DE72C7">
        <w:rPr>
          <w:caps w:val="0"/>
        </w:rPr>
        <w:t>INTELEKTINĖS IR PRAMONINĖS NUOSAVYBĖS TEISĖS</w:t>
      </w:r>
    </w:p>
    <w:p w14:paraId="3E9AAE1F" w14:textId="1608F3C9" w:rsidR="00EC69AB" w:rsidRPr="00DE72C7" w:rsidRDefault="00EC69AB" w:rsidP="00B94E64">
      <w:pPr>
        <w:numPr>
          <w:ilvl w:val="0"/>
          <w:numId w:val="31"/>
        </w:numPr>
        <w:tabs>
          <w:tab w:val="left" w:pos="851"/>
        </w:tabs>
        <w:ind w:left="0" w:firstLine="720"/>
        <w:jc w:val="both"/>
      </w:pPr>
      <w:r w:rsidRPr="00DE72C7">
        <w:t xml:space="preserve">Visi rezultatai ir su jais susijusios teisės, įgytos vykdant Sutartį, įskaitant autorines ir kitas intelektinės ar pramoninės nuosavybės teises, yra Užsakovo nuosavybė. </w:t>
      </w:r>
    </w:p>
    <w:p w14:paraId="4E79B789" w14:textId="396561DD" w:rsidR="004C65DD" w:rsidRPr="00DE72C7" w:rsidRDefault="00EC69AB" w:rsidP="00B94E64">
      <w:pPr>
        <w:numPr>
          <w:ilvl w:val="0"/>
          <w:numId w:val="31"/>
        </w:numPr>
        <w:tabs>
          <w:tab w:val="left" w:pos="851"/>
        </w:tabs>
        <w:ind w:left="0" w:firstLine="720"/>
        <w:jc w:val="both"/>
      </w:pPr>
      <w:r w:rsidRPr="00DE72C7">
        <w:t xml:space="preserve">Jei </w:t>
      </w:r>
      <w:r w:rsidR="00827015" w:rsidRPr="00DE72C7">
        <w:t>S</w:t>
      </w:r>
      <w:r w:rsidRPr="00DE72C7">
        <w:t>utartyje nenustatyta kitaip, Rangovas garantuoja nuostolių atlyginimą Užsakovui dėl bet kokių reikalavimų, kylančių dėl autorių teisių, patentų, licencijų, brėžinių, modelių, prekės pavadinimų ar prekės ženklų naudojimo, kaip numatyta Sutartyje, išskyrus atvejus, kai toks pažeidimas atsiranda dėl Užsakovo kaltės.</w:t>
      </w:r>
    </w:p>
    <w:p w14:paraId="4D836918" w14:textId="72684535" w:rsidR="00EC69AB" w:rsidRPr="00DE72C7" w:rsidRDefault="00EC69AB" w:rsidP="0075393C">
      <w:pPr>
        <w:pStyle w:val="Antrat1"/>
      </w:pPr>
      <w:r w:rsidRPr="00DE72C7">
        <w:lastRenderedPageBreak/>
        <w:t>SUSIRAŠINĖJIMAS</w:t>
      </w:r>
    </w:p>
    <w:p w14:paraId="7FAE3E75" w14:textId="77777777" w:rsidR="000F195D" w:rsidRPr="00DE72C7" w:rsidRDefault="00EC69AB" w:rsidP="00B94E64">
      <w:pPr>
        <w:numPr>
          <w:ilvl w:val="0"/>
          <w:numId w:val="31"/>
        </w:numPr>
        <w:tabs>
          <w:tab w:val="left" w:pos="720"/>
          <w:tab w:val="left" w:pos="1276"/>
        </w:tabs>
        <w:ind w:left="0" w:firstLine="720"/>
        <w:jc w:val="both"/>
      </w:pPr>
      <w:r w:rsidRPr="00DE72C7">
        <w:t xml:space="preserve">Sutarties </w:t>
      </w:r>
      <w:r w:rsidR="00430A58" w:rsidRPr="00DE72C7">
        <w:t>Š</w:t>
      </w:r>
      <w:r w:rsidRPr="00DE72C7">
        <w:t xml:space="preserve">alys susirašinėja lietuvių kalba. Visi pranešimai, sutikimai ir kitas susižinojimas, kuriuos </w:t>
      </w:r>
      <w:r w:rsidR="00430A58" w:rsidRPr="00DE72C7">
        <w:t>Š</w:t>
      </w:r>
      <w:r w:rsidRPr="00DE72C7">
        <w:t xml:space="preserve">alis gali pateikti pagal šią Sutartį, bus laikomi galiojančiais ir įteiktais tinkamai, jeigu yra asmeniškai pateikti kitai </w:t>
      </w:r>
      <w:r w:rsidR="00430A58" w:rsidRPr="00DE72C7">
        <w:t>Š</w:t>
      </w:r>
      <w:r w:rsidRPr="00DE72C7">
        <w:t xml:space="preserve">aliai arba išsiųsti registruotu paštu bei elektroniniu paštu šioje Sutartyje nurodytais adresais. </w:t>
      </w:r>
    </w:p>
    <w:p w14:paraId="2DD77D6A" w14:textId="77777777" w:rsidR="000F195D" w:rsidRPr="00DE72C7" w:rsidRDefault="00EC69AB" w:rsidP="00B94E64">
      <w:pPr>
        <w:numPr>
          <w:ilvl w:val="0"/>
          <w:numId w:val="31"/>
        </w:numPr>
        <w:tabs>
          <w:tab w:val="left" w:pos="720"/>
          <w:tab w:val="left" w:pos="1276"/>
        </w:tabs>
        <w:ind w:left="0" w:firstLine="720"/>
        <w:jc w:val="both"/>
      </w:pPr>
      <w:r w:rsidRPr="00DE72C7">
        <w:t xml:space="preserve">Jei pasikeičia </w:t>
      </w:r>
      <w:r w:rsidR="00430A58" w:rsidRPr="00DE72C7">
        <w:t>Š</w:t>
      </w:r>
      <w:r w:rsidRPr="00DE72C7">
        <w:t xml:space="preserve">alies adresas ir/ar kiti duomenys, </w:t>
      </w:r>
      <w:r w:rsidR="00430A58" w:rsidRPr="00DE72C7">
        <w:t>Š</w:t>
      </w:r>
      <w:r w:rsidRPr="00DE72C7">
        <w:t xml:space="preserve">alis turi informuoti kitą </w:t>
      </w:r>
      <w:r w:rsidR="00430A58" w:rsidRPr="00DE72C7">
        <w:t>Š</w:t>
      </w:r>
      <w:r w:rsidRPr="00DE72C7">
        <w:t>alį ne vėliau kaip per 5 kalendorines dienas.</w:t>
      </w:r>
      <w:r w:rsidRPr="00DE72C7">
        <w:rPr>
          <w:i/>
        </w:rPr>
        <w:t xml:space="preserve"> </w:t>
      </w:r>
      <w:r w:rsidRPr="00DE72C7">
        <w:t xml:space="preserve">Jei </w:t>
      </w:r>
      <w:r w:rsidR="00430A58" w:rsidRPr="00DE72C7">
        <w:t>Š</w:t>
      </w:r>
      <w:r w:rsidRPr="00DE72C7">
        <w:t xml:space="preserve">alis nurodytu terminu to nepadaro, ji neturi teisės reikšti pretenzijų dėl kitos </w:t>
      </w:r>
      <w:r w:rsidR="00430A58" w:rsidRPr="00DE72C7">
        <w:t>Š</w:t>
      </w:r>
      <w:r w:rsidRPr="00DE72C7">
        <w:t xml:space="preserve">alies veiksmų, jei jie atlikti paskutiniais žinomais jai duomenimis, arba jei tokia </w:t>
      </w:r>
      <w:r w:rsidR="00430A58" w:rsidRPr="00DE72C7">
        <w:t>Š</w:t>
      </w:r>
      <w:r w:rsidRPr="00DE72C7">
        <w:t xml:space="preserve">alis negavo pranešimo, išsiųsto paskutiniais jai žinomais adresais. </w:t>
      </w:r>
    </w:p>
    <w:p w14:paraId="7AE7E7BB" w14:textId="6A99EAF4" w:rsidR="00EC69AB" w:rsidRPr="00DE72C7" w:rsidRDefault="00EC69AB" w:rsidP="00B94E64">
      <w:pPr>
        <w:numPr>
          <w:ilvl w:val="0"/>
          <w:numId w:val="31"/>
        </w:numPr>
        <w:tabs>
          <w:tab w:val="left" w:pos="720"/>
          <w:tab w:val="left" w:pos="1276"/>
        </w:tabs>
        <w:ind w:left="0" w:firstLine="720"/>
        <w:jc w:val="both"/>
      </w:pPr>
      <w:r w:rsidRPr="00DE72C7">
        <w:t>Jei siuntėjui reikia gavimo patvirtinimo, jis nurodo tokį reikalavimą pranešime. Jei yra nustatytas atsakymo į raštišką pranešimą gavimo terminas, kuris skaičiuojamas nuo raštiško pranešimo įteikimo dienos, siuntėjas pranešime turi nurodyti reikalavimą patvirtinti raštiško pranešimo gavimą. Bet kuriuo atveju siuntėjas imasi priemonių, būtinų jo pranešimo gavimui užtikrinti.</w:t>
      </w:r>
    </w:p>
    <w:p w14:paraId="1DBEE600" w14:textId="21FA38AE" w:rsidR="00EC69AB" w:rsidRPr="00DE72C7" w:rsidRDefault="00EC69AB" w:rsidP="0075393C">
      <w:pPr>
        <w:pStyle w:val="Antrat1"/>
      </w:pPr>
      <w:r w:rsidRPr="00DE72C7">
        <w:t>GARANTIJA</w:t>
      </w:r>
    </w:p>
    <w:p w14:paraId="0EC5C08E" w14:textId="77777777" w:rsidR="00973C9C" w:rsidRPr="00973C9C" w:rsidRDefault="00973C9C" w:rsidP="00B94E64">
      <w:pPr>
        <w:widowControl w:val="0"/>
        <w:numPr>
          <w:ilvl w:val="0"/>
          <w:numId w:val="31"/>
        </w:numPr>
        <w:ind w:left="0" w:firstLine="720"/>
        <w:jc w:val="both"/>
        <w:rPr>
          <w:b/>
        </w:rPr>
      </w:pPr>
      <w:r>
        <w:t>Rangovas</w:t>
      </w:r>
      <w:r w:rsidR="00EC69AB" w:rsidRPr="00DE72C7">
        <w:t xml:space="preserve"> </w:t>
      </w:r>
      <w:r w:rsidRPr="00FD434A">
        <w:t xml:space="preserve">Lietuvos Respublikos civilinio kodekso, taip pat Statybos įstatymo nustatyta tvarka atsako už statinio sugriuvimą ar per garantinį terminą nustatytus defektus. Sutarties Šalims yra žinomos Lietuvos Respublikos civilinio kodekso 6.697 ir 6.698 straipsnių nuostatos, kad Rangovas atsako už statybos objekto sugriuvimą ar defektus, jeigu statybos objektas sugriuvo ar defektai buvo nustatyti per </w:t>
      </w:r>
      <w:r>
        <w:t>5</w:t>
      </w:r>
      <w:r w:rsidRPr="00FD434A">
        <w:rPr>
          <w:b/>
          <w:bCs/>
        </w:rPr>
        <w:t xml:space="preserve"> </w:t>
      </w:r>
      <w:r w:rsidRPr="00D95296">
        <w:t>metus</w:t>
      </w:r>
      <w:r>
        <w:t xml:space="preserve">, </w:t>
      </w:r>
      <w:r w:rsidRPr="00FD434A">
        <w:t>esant paslėptų statinio elementų – 10 (dešimt) metų, esant tyčia paslėptų defektų – 20 (dvidešimt) metų, jeigu neįrodo, kad jie atsirado dėl statybos objekto ar jo dalių normalaus susidėvėjimo, jo netinkamo naudojimo ar Užsakovo ar jo pasamdytų asmenų netinkamai atlikto remonto arba dėl Užsakovo ar jo pasamdytų asmenų kitokių kaltų veiksmų.</w:t>
      </w:r>
    </w:p>
    <w:p w14:paraId="52540B1F" w14:textId="11D7618B" w:rsidR="00EC69AB" w:rsidRPr="00973C9C" w:rsidRDefault="00EC69AB" w:rsidP="00B94E64">
      <w:pPr>
        <w:widowControl w:val="0"/>
        <w:numPr>
          <w:ilvl w:val="0"/>
          <w:numId w:val="31"/>
        </w:numPr>
        <w:ind w:left="0" w:firstLine="720"/>
        <w:jc w:val="both"/>
        <w:rPr>
          <w:b/>
        </w:rPr>
      </w:pPr>
      <w:r w:rsidRPr="00DE72C7">
        <w:t>Garantinis laikotarpis sustabdomas tiek laiko, kiek objektas negalėjo būti naudojamas dėl nustatytų defektų, už kuriuos atsako Rangovas.</w:t>
      </w:r>
    </w:p>
    <w:p w14:paraId="7D3B7DF3" w14:textId="78822A0A" w:rsidR="00EC69AB" w:rsidRPr="00DE72C7" w:rsidRDefault="00EC69AB" w:rsidP="00B94E64">
      <w:pPr>
        <w:widowControl w:val="0"/>
        <w:numPr>
          <w:ilvl w:val="0"/>
          <w:numId w:val="31"/>
        </w:numPr>
        <w:ind w:left="0" w:firstLine="720"/>
        <w:jc w:val="both"/>
      </w:pPr>
      <w:r w:rsidRPr="00DE72C7">
        <w:t>Garantinis laikotarpis pradedama</w:t>
      </w:r>
      <w:r w:rsidR="00B51E4D" w:rsidRPr="00DE72C7">
        <w:t>s skaičiuoti nuo Darbų priėmimo–</w:t>
      </w:r>
      <w:r w:rsidRPr="00DE72C7">
        <w:t>perdavimo akto pasirašymo dienos.</w:t>
      </w:r>
    </w:p>
    <w:p w14:paraId="6E5BBD60" w14:textId="3493A8BC" w:rsidR="00EC69AB" w:rsidRDefault="00EC69AB" w:rsidP="00B94E64">
      <w:pPr>
        <w:numPr>
          <w:ilvl w:val="0"/>
          <w:numId w:val="31"/>
        </w:numPr>
        <w:ind w:left="0" w:firstLine="720"/>
        <w:jc w:val="both"/>
      </w:pPr>
      <w:r w:rsidRPr="00DE72C7">
        <w:t>Rangovas garantinio laikotarpio metu privalo, Užsakovui pareikalavus, atlikti visus defektų arba žalos ištaisymo darbus savo sąskaita ir rizika.</w:t>
      </w:r>
    </w:p>
    <w:p w14:paraId="63B061C7" w14:textId="66805529" w:rsidR="00EC69AB" w:rsidRPr="00DE72C7" w:rsidRDefault="002A4771" w:rsidP="0075393C">
      <w:pPr>
        <w:pStyle w:val="Antrat1"/>
      </w:pPr>
      <w:r w:rsidRPr="00DE72C7">
        <w:rPr>
          <w:caps w:val="0"/>
        </w:rPr>
        <w:t>SUTARTIES NUTRAUKIMAS</w:t>
      </w:r>
    </w:p>
    <w:p w14:paraId="6B501BB7" w14:textId="454C8376" w:rsidR="00501965" w:rsidRPr="00DE72C7" w:rsidRDefault="00501965" w:rsidP="00B94E64">
      <w:pPr>
        <w:numPr>
          <w:ilvl w:val="0"/>
          <w:numId w:val="31"/>
        </w:numPr>
        <w:tabs>
          <w:tab w:val="left" w:pos="567"/>
          <w:tab w:val="left" w:pos="1202"/>
        </w:tabs>
        <w:suppressAutoHyphens/>
        <w:autoSpaceDE w:val="0"/>
        <w:ind w:left="0" w:firstLine="720"/>
        <w:jc w:val="both"/>
      </w:pPr>
      <w:r w:rsidRPr="00DE72C7">
        <w:t>Sutartis gali būti nutraukiama Lietuvos Respublikos viešųjų pirkimų įstatymo 90 straipsnyje ir Lietuvos Respublikos civiliniame kodekse numatytais atvejais.</w:t>
      </w:r>
    </w:p>
    <w:p w14:paraId="05BC48AF" w14:textId="09F9411A" w:rsidR="00902996" w:rsidRPr="00DE72C7" w:rsidRDefault="00902996" w:rsidP="00B94E64">
      <w:pPr>
        <w:numPr>
          <w:ilvl w:val="0"/>
          <w:numId w:val="31"/>
        </w:numPr>
        <w:tabs>
          <w:tab w:val="left" w:pos="709"/>
        </w:tabs>
        <w:overflowPunct w:val="0"/>
        <w:ind w:left="0" w:firstLine="720"/>
        <w:jc w:val="both"/>
      </w:pPr>
      <w:r w:rsidRPr="00DE72C7">
        <w:t>Sutartis gali būti nutraukta bet kuriuo metu bendru Sutarties Šalių susitarimu arba vienos iš Šalių iniciatyva, jei:</w:t>
      </w:r>
    </w:p>
    <w:p w14:paraId="24B94B27" w14:textId="77777777" w:rsidR="000F195D" w:rsidRPr="00DE72C7" w:rsidRDefault="00902996" w:rsidP="00B94E64">
      <w:pPr>
        <w:numPr>
          <w:ilvl w:val="1"/>
          <w:numId w:val="31"/>
        </w:numPr>
        <w:tabs>
          <w:tab w:val="left" w:pos="709"/>
          <w:tab w:val="left" w:pos="851"/>
          <w:tab w:val="left" w:pos="1276"/>
        </w:tabs>
        <w:overflowPunct w:val="0"/>
        <w:ind w:left="0" w:firstLine="720"/>
        <w:jc w:val="both"/>
      </w:pPr>
      <w:r w:rsidRPr="00DE72C7">
        <w:t xml:space="preserve"> kita Šalis bankrutuoja arba yra likviduojama, sustabdo ūkinę veiklą arba įstatymuose ir kituose teisės aktuose numatyta tvarka susidaro analogiška situacija;</w:t>
      </w:r>
    </w:p>
    <w:p w14:paraId="7199EEED" w14:textId="77777777" w:rsidR="000F195D" w:rsidRPr="00DE72C7" w:rsidRDefault="00902996" w:rsidP="00B94E64">
      <w:pPr>
        <w:numPr>
          <w:ilvl w:val="1"/>
          <w:numId w:val="31"/>
        </w:numPr>
        <w:tabs>
          <w:tab w:val="left" w:pos="709"/>
          <w:tab w:val="left" w:pos="851"/>
          <w:tab w:val="left" w:pos="1276"/>
        </w:tabs>
        <w:overflowPunct w:val="0"/>
        <w:ind w:left="0" w:firstLine="720"/>
        <w:jc w:val="both"/>
      </w:pPr>
      <w:r w:rsidRPr="00DE72C7">
        <w:t>keičiasi kitos Šalies organizacinė struktūra – juridinis statusas, pobūdis ar valdymo struktūra ir tai gali turėti įtakos tinkamam Sutarties įvykdymui;</w:t>
      </w:r>
    </w:p>
    <w:p w14:paraId="423DFCCB" w14:textId="7C8ABDA2" w:rsidR="00902996" w:rsidRPr="00DE72C7" w:rsidRDefault="00902996" w:rsidP="00B94E64">
      <w:pPr>
        <w:numPr>
          <w:ilvl w:val="1"/>
          <w:numId w:val="31"/>
        </w:numPr>
        <w:tabs>
          <w:tab w:val="left" w:pos="709"/>
          <w:tab w:val="left" w:pos="851"/>
          <w:tab w:val="left" w:pos="1276"/>
        </w:tabs>
        <w:overflowPunct w:val="0"/>
        <w:ind w:left="0" w:firstLine="720"/>
        <w:jc w:val="both"/>
      </w:pPr>
      <w:r w:rsidRPr="00DE72C7">
        <w:t>kita Šalis nevykdo ar netinkamai vykdo savo sutartinius įsipareigojimus.</w:t>
      </w:r>
    </w:p>
    <w:p w14:paraId="5F17C3A6" w14:textId="349AC5E7" w:rsidR="00902996" w:rsidRPr="00DE72C7" w:rsidRDefault="00902996" w:rsidP="00B94E64">
      <w:pPr>
        <w:numPr>
          <w:ilvl w:val="0"/>
          <w:numId w:val="31"/>
        </w:numPr>
        <w:tabs>
          <w:tab w:val="left" w:pos="709"/>
          <w:tab w:val="left" w:pos="851"/>
        </w:tabs>
        <w:overflowPunct w:val="0"/>
        <w:ind w:left="0" w:firstLine="720"/>
        <w:jc w:val="both"/>
      </w:pPr>
      <w:r w:rsidRPr="00DE72C7">
        <w:t xml:space="preserve">Sutartis gali būti nutraukta Užsakovo iniciatyva ir dėl kitų, </w:t>
      </w:r>
      <w:r w:rsidR="00146F37">
        <w:t xml:space="preserve">Sutartyje </w:t>
      </w:r>
      <w:r w:rsidRPr="00DE72C7">
        <w:t>nenurodytų priežasčių, prieš ne mažiau kaip 30 dienų raštu informavus Rangovą. Rangovas turi teisę nutraukti Sutartį ne mažiau kaip prieš 30 dienų raštu informavęs Užsakovą tik dėl svarbių priežasčių.</w:t>
      </w:r>
    </w:p>
    <w:p w14:paraId="2DB99138" w14:textId="401F28E8" w:rsidR="00856837" w:rsidRPr="00DE72C7" w:rsidRDefault="00902996" w:rsidP="00B94E64">
      <w:pPr>
        <w:numPr>
          <w:ilvl w:val="0"/>
          <w:numId w:val="31"/>
        </w:numPr>
        <w:ind w:left="0" w:firstLine="720"/>
        <w:jc w:val="both"/>
        <w:rPr>
          <w:b/>
        </w:rPr>
      </w:pPr>
      <w:r w:rsidRPr="00DE72C7">
        <w:t xml:space="preserve">Sutartis gali būti nutraukta vienašališkai bet kurios iš </w:t>
      </w:r>
      <w:r w:rsidR="00A65B40" w:rsidRPr="00DE72C7">
        <w:t>Š</w:t>
      </w:r>
      <w:r w:rsidRPr="00DE72C7">
        <w:t xml:space="preserve">alių iniciatyva, apie tai raštu informavus kitą </w:t>
      </w:r>
      <w:r w:rsidR="00A65B40" w:rsidRPr="00DE72C7">
        <w:t>Š</w:t>
      </w:r>
      <w:r w:rsidRPr="00DE72C7">
        <w:t>alį ne vėliau kaip prieš 3</w:t>
      </w:r>
      <w:r w:rsidR="00BB4117" w:rsidRPr="00DE72C7">
        <w:t>0</w:t>
      </w:r>
      <w:r w:rsidRPr="00DE72C7">
        <w:t xml:space="preserve"> (tris</w:t>
      </w:r>
      <w:r w:rsidR="00BB4117" w:rsidRPr="00DE72C7">
        <w:t>dešimt</w:t>
      </w:r>
      <w:r w:rsidRPr="00DE72C7">
        <w:t xml:space="preserve">) </w:t>
      </w:r>
      <w:r w:rsidR="00BB4117" w:rsidRPr="00DE72C7">
        <w:t>dienų</w:t>
      </w:r>
      <w:r w:rsidRPr="00DE72C7">
        <w:t xml:space="preserve">, jeigu yra esminis sutarties pažeidimas. </w:t>
      </w:r>
      <w:r w:rsidR="00856837" w:rsidRPr="00DE72C7">
        <w:t xml:space="preserve">Esminiu šios Sutarties pažeidimu bus laikomas bet kurio  įsipareigojimo pagal Sutarties </w:t>
      </w:r>
      <w:r w:rsidR="00333A67" w:rsidRPr="00DE72C7">
        <w:t>5</w:t>
      </w:r>
      <w:r w:rsidR="00856837" w:rsidRPr="00DE72C7">
        <w:t xml:space="preserve"> ir </w:t>
      </w:r>
      <w:r w:rsidR="00333A67" w:rsidRPr="00DE72C7">
        <w:t>6</w:t>
      </w:r>
      <w:r w:rsidR="00856837" w:rsidRPr="00DE72C7">
        <w:t xml:space="preserve"> skyrius neįvykdymas arba netinkamas įvykdymas.</w:t>
      </w:r>
      <w:r w:rsidR="00856837" w:rsidRPr="00DE72C7">
        <w:rPr>
          <w:b/>
        </w:rPr>
        <w:t xml:space="preserve"> </w:t>
      </w:r>
    </w:p>
    <w:p w14:paraId="2E913DD1" w14:textId="65104EF3" w:rsidR="00EC69AB" w:rsidRPr="00DE72C7" w:rsidRDefault="002A4771" w:rsidP="0075393C">
      <w:pPr>
        <w:pStyle w:val="Antrat1"/>
      </w:pPr>
      <w:r w:rsidRPr="00DE72C7">
        <w:rPr>
          <w:caps w:val="0"/>
        </w:rPr>
        <w:lastRenderedPageBreak/>
        <w:t>NENUGALIMA JĖGA (FORCE MAJEURE)</w:t>
      </w:r>
    </w:p>
    <w:p w14:paraId="53FA8846" w14:textId="6D1FCB60" w:rsidR="00EC69AB" w:rsidRPr="00DE72C7" w:rsidRDefault="00EC69AB" w:rsidP="00B94E64">
      <w:pPr>
        <w:numPr>
          <w:ilvl w:val="0"/>
          <w:numId w:val="31"/>
        </w:numPr>
        <w:tabs>
          <w:tab w:val="left" w:pos="1276"/>
        </w:tabs>
        <w:ind w:left="0" w:firstLine="720"/>
        <w:jc w:val="both"/>
      </w:pPr>
      <w:r w:rsidRPr="00DE72C7">
        <w:t xml:space="preserve">Nė viena Sutarties </w:t>
      </w:r>
      <w:r w:rsidR="007B1903" w:rsidRPr="00DE72C7">
        <w:t>Š</w:t>
      </w:r>
      <w:r w:rsidRPr="00DE72C7">
        <w:t>alis nėra laikoma pažeidusi Sutartį arba nevykdanti savo įsipareigojimų pagal ją, jei įsipareigojimus vykdyti jai trukdo nenugalimos jėgos (force majeure) aplinkybės, atsiradusios po konkurso nugalėtojo paskelbimo ar po Sutarties įsigaliojimo dienos.</w:t>
      </w:r>
    </w:p>
    <w:p w14:paraId="4D4AC32A" w14:textId="5865C17D" w:rsidR="00EC69AB" w:rsidRPr="00DE72C7" w:rsidRDefault="00EC69AB" w:rsidP="00B94E64">
      <w:pPr>
        <w:numPr>
          <w:ilvl w:val="0"/>
          <w:numId w:val="31"/>
        </w:numPr>
        <w:tabs>
          <w:tab w:val="left" w:pos="851"/>
        </w:tabs>
        <w:ind w:left="0" w:firstLine="720"/>
        <w:jc w:val="both"/>
      </w:pPr>
      <w:r w:rsidRPr="00DE72C7">
        <w:t xml:space="preserve">Nenugalimos jėgos aplinkybių sąvoka apibrėžiama ir </w:t>
      </w:r>
      <w:r w:rsidR="007B1903" w:rsidRPr="00DE72C7">
        <w:t>Š</w:t>
      </w:r>
      <w:r w:rsidRPr="00DE72C7">
        <w:t xml:space="preserve">alių teisės, pareigos ir atsakomybė esant šioms aplinkybėms reglamentuojamos Lietuvos Respublikos civilinio kodekso 6.212 straipsnyje bei „Atleidimo nuo atsakomybės esant nenugalimos jėgos (force majeure) aplinkybėms taisyklėse“ (Lietuvos  Respublikos  Vyriausybės  </w:t>
      </w:r>
      <w:r w:rsidR="005854DC" w:rsidRPr="00DE72C7">
        <w:t xml:space="preserve">1996 m. liepos 15 d.  </w:t>
      </w:r>
      <w:r w:rsidRPr="00DE72C7">
        <w:t>nutarimas Nr. 840 „Dėl Atleidimo nuo atsakomybės esant nenugalimos jėgos (force majeure) aplinkybėms taisyklių patvirtinimo“).</w:t>
      </w:r>
    </w:p>
    <w:p w14:paraId="482E0503" w14:textId="52BCC727" w:rsidR="00EC69AB" w:rsidRPr="00DE72C7" w:rsidRDefault="00EC69AB" w:rsidP="00B94E64">
      <w:pPr>
        <w:numPr>
          <w:ilvl w:val="0"/>
          <w:numId w:val="31"/>
        </w:numPr>
        <w:tabs>
          <w:tab w:val="left" w:pos="851"/>
        </w:tabs>
        <w:ind w:left="0" w:firstLine="720"/>
        <w:jc w:val="both"/>
      </w:pPr>
      <w:r w:rsidRPr="00DE72C7">
        <w:t xml:space="preserve">Jei kuri nors Sutarties </w:t>
      </w:r>
      <w:r w:rsidR="007B1903" w:rsidRPr="00DE72C7">
        <w:t>Š</w:t>
      </w:r>
      <w:r w:rsidRPr="00DE72C7">
        <w:t xml:space="preserve">alis mano, kad atsirado nenugalimos jėgos (force majeure) aplinkybės, dėl kurių ji negali vykdyti savo įsipareigojimų, ji nedelsdama informuoja apie tai kitą </w:t>
      </w:r>
      <w:r w:rsidR="007B1903" w:rsidRPr="00DE72C7">
        <w:t>Š</w:t>
      </w:r>
      <w:r w:rsidRPr="00DE72C7">
        <w:t>alį, pranešdama apie aplinkybių pobūdį, galimą trukmę ir tikėtiną poveikį. Jei Užsakovas raštu nenurodo kitaip, darbų Rangovas toliau vykdo savo įsipareigojimus pagal Sutartį tiek, kiek įmanoma, ir ieško alternatyvių būdų savo įsipareigojimams, kurių vykdyti nenugalimos jėgos (force majeure) aplinkybės netrukdo, vykdyti. Darbų Rangovas nenaudoja alternatyvių būdų, dėl kurių gali atsirasti papildomų išlaidų, jei Užsakovas nenurodo jam to daryti. Jei, vykdydamas Užsakovo nurodymus arba naudodamas alternatyvius būdus pagal Užsakovo nurodymą, darbų Rangovas patiria papildomų išlaidų, Užsakovas jas turi atlyginti.</w:t>
      </w:r>
    </w:p>
    <w:p w14:paraId="28832D5E" w14:textId="2F310ED7" w:rsidR="009316BF" w:rsidRDefault="00EC69AB" w:rsidP="00B94E64">
      <w:pPr>
        <w:numPr>
          <w:ilvl w:val="0"/>
          <w:numId w:val="31"/>
        </w:numPr>
        <w:tabs>
          <w:tab w:val="left" w:pos="851"/>
        </w:tabs>
        <w:ind w:left="0" w:firstLine="720"/>
        <w:jc w:val="both"/>
      </w:pPr>
      <w:r w:rsidRPr="00DE72C7">
        <w:t xml:space="preserve">Jei nenugalimos jėgos (force majeure) aplinkybės trunka ilgiau kaip 180 kalendorinių dienų, tuomet, nepaisant Sutarties įvykdymo termino pratęsimo, kuris dėl minėtųjų aplinkybių gali būti darbų Rangovui suteiktas, bet kuri Sutarties </w:t>
      </w:r>
      <w:r w:rsidR="007B1903" w:rsidRPr="00DE72C7">
        <w:t>Š</w:t>
      </w:r>
      <w:r w:rsidRPr="00DE72C7">
        <w:t xml:space="preserve">alis turi teisę nutraukti Sutartį įspėdama apie tai kitą </w:t>
      </w:r>
      <w:r w:rsidR="007B1903" w:rsidRPr="00DE72C7">
        <w:t>Š</w:t>
      </w:r>
      <w:r w:rsidRPr="00DE72C7">
        <w:t xml:space="preserve">alį prieš 30 kalendorinių dienų. Pasibaigus šiam laikotarpiui nenugalimos jėgos (force majeure) aplinkybės vis dar yra, Sutartis nutraukiama ir pagal Sutarties sąlygas </w:t>
      </w:r>
      <w:r w:rsidR="007B1903" w:rsidRPr="00DE72C7">
        <w:t>Š</w:t>
      </w:r>
      <w:r w:rsidRPr="00DE72C7">
        <w:t>alys atleidžiamos nuo tolesnio Sutarties vykdymo.</w:t>
      </w:r>
    </w:p>
    <w:p w14:paraId="4B702A7E" w14:textId="6410046F" w:rsidR="00EC69AB" w:rsidRPr="00DE72C7" w:rsidRDefault="002A4771" w:rsidP="0075393C">
      <w:pPr>
        <w:pStyle w:val="Antrat1"/>
      </w:pPr>
      <w:r w:rsidRPr="00DE72C7">
        <w:rPr>
          <w:caps w:val="0"/>
        </w:rPr>
        <w:t>KITOS NUOSTATOS</w:t>
      </w:r>
    </w:p>
    <w:p w14:paraId="0AB14B06" w14:textId="703649DD" w:rsidR="00EC69AB" w:rsidRPr="00DE72C7" w:rsidRDefault="00EC69AB" w:rsidP="00B94E64">
      <w:pPr>
        <w:numPr>
          <w:ilvl w:val="0"/>
          <w:numId w:val="31"/>
        </w:numPr>
        <w:tabs>
          <w:tab w:val="left" w:pos="851"/>
          <w:tab w:val="left" w:pos="1276"/>
        </w:tabs>
        <w:ind w:left="0" w:firstLine="720"/>
        <w:jc w:val="both"/>
      </w:pPr>
      <w:r w:rsidRPr="00DE72C7">
        <w:t xml:space="preserve">Sutartis sudaroma lietuvių kalba, dviem vienodą teisinę galią turinčiais egzemplioriais, po vieną kiekvienai </w:t>
      </w:r>
      <w:r w:rsidR="00A65B40" w:rsidRPr="00DE72C7">
        <w:t>Š</w:t>
      </w:r>
      <w:r w:rsidRPr="00DE72C7">
        <w:t xml:space="preserve">aliai. </w:t>
      </w:r>
    </w:p>
    <w:p w14:paraId="4E97CE04" w14:textId="4AF5CB3C" w:rsidR="00EC69AB" w:rsidRPr="00DE72C7" w:rsidRDefault="00EC69AB" w:rsidP="00B94E64">
      <w:pPr>
        <w:numPr>
          <w:ilvl w:val="0"/>
          <w:numId w:val="31"/>
        </w:numPr>
        <w:tabs>
          <w:tab w:val="left" w:pos="851"/>
          <w:tab w:val="left" w:pos="1276"/>
        </w:tabs>
        <w:ind w:left="0" w:firstLine="720"/>
        <w:jc w:val="both"/>
      </w:pPr>
      <w:r w:rsidRPr="00DE72C7">
        <w:t xml:space="preserve">Pasirašydamos </w:t>
      </w:r>
      <w:r w:rsidR="00A65B40" w:rsidRPr="00DE72C7">
        <w:t>Š</w:t>
      </w:r>
      <w:r w:rsidRPr="00DE72C7">
        <w:t xml:space="preserve">alys patvirtina, kad Sutartį perskaitė, suprato jos turinį ir pasekmes, priėmė ją kaip atitinkančią jų </w:t>
      </w:r>
      <w:r w:rsidR="00333A67" w:rsidRPr="00DE72C7">
        <w:t>tikslus</w:t>
      </w:r>
      <w:r w:rsidR="00065EF4" w:rsidRPr="00DE72C7">
        <w:t>.</w:t>
      </w:r>
    </w:p>
    <w:p w14:paraId="30C74912" w14:textId="52829F7A" w:rsidR="00EC69AB" w:rsidRPr="00DE72C7" w:rsidRDefault="00EC69AB" w:rsidP="00B94E64">
      <w:pPr>
        <w:numPr>
          <w:ilvl w:val="0"/>
          <w:numId w:val="31"/>
        </w:numPr>
        <w:tabs>
          <w:tab w:val="left" w:pos="851"/>
          <w:tab w:val="left" w:pos="1276"/>
        </w:tabs>
        <w:ind w:left="0" w:firstLine="720"/>
        <w:jc w:val="both"/>
      </w:pPr>
      <w:r w:rsidRPr="00DE72C7">
        <w:t>Sutarties antraštės ir straipsnių pavadinimai negali būti naudojami sutarčiai aiškinti. Priklausomai nuo konteksto, žodžiai, vartojami vienaskaita, gali reikšti daugiskaitą ir atvirkščiai, o vyriškosios giminės žodžiai gali reikšti moteriškąją ir atvirkščiai.</w:t>
      </w:r>
    </w:p>
    <w:p w14:paraId="684AF44E" w14:textId="782CEDA0" w:rsidR="00EC69AB" w:rsidRPr="00DE72C7" w:rsidRDefault="00EC69AB" w:rsidP="00B94E64">
      <w:pPr>
        <w:numPr>
          <w:ilvl w:val="0"/>
          <w:numId w:val="31"/>
        </w:numPr>
        <w:tabs>
          <w:tab w:val="left" w:pos="851"/>
        </w:tabs>
        <w:ind w:left="0" w:firstLine="720"/>
        <w:jc w:val="both"/>
      </w:pPr>
      <w:r w:rsidRPr="00DE72C7">
        <w:t>Visi Sutartyje nereglamentuoti klausimai sprendžiami remiantis Lietuvos Respublikos teise.</w:t>
      </w:r>
    </w:p>
    <w:p w14:paraId="1E8B3A17" w14:textId="6EA4F8F3" w:rsidR="00EC69AB" w:rsidRPr="00DE72C7" w:rsidRDefault="00EC69AB" w:rsidP="00B94E64">
      <w:pPr>
        <w:numPr>
          <w:ilvl w:val="0"/>
          <w:numId w:val="31"/>
        </w:numPr>
        <w:tabs>
          <w:tab w:val="left" w:pos="851"/>
        </w:tabs>
        <w:ind w:left="0" w:firstLine="720"/>
        <w:jc w:val="both"/>
      </w:pPr>
      <w:r w:rsidRPr="00DE72C7">
        <w:t>Pirkimo sutartis jos galiojimo laikotarpiu gali būti keičiama neatliekant naujos pirkimo procedūros vadovaujantis Viešųjų pirkimų įstatymo 89 straipsniu.</w:t>
      </w:r>
    </w:p>
    <w:p w14:paraId="5E405175" w14:textId="49EF7CC9" w:rsidR="00EC69AB" w:rsidRPr="00DE72C7" w:rsidRDefault="00EC69AB" w:rsidP="00B94E64">
      <w:pPr>
        <w:numPr>
          <w:ilvl w:val="0"/>
          <w:numId w:val="31"/>
        </w:numPr>
        <w:tabs>
          <w:tab w:val="left" w:pos="851"/>
        </w:tabs>
        <w:ind w:left="0" w:firstLine="720"/>
        <w:jc w:val="both"/>
        <w:rPr>
          <w:bCs/>
        </w:rPr>
      </w:pPr>
      <w:r w:rsidRPr="00DE72C7">
        <w:rPr>
          <w:bCs/>
        </w:rPr>
        <w:t xml:space="preserve">Sutarties pakeitimai atliekami tik raštu. Sutarties pakeitimai gali būti atlikti Sutarties </w:t>
      </w:r>
      <w:r w:rsidR="00A65B40" w:rsidRPr="00DE72C7">
        <w:rPr>
          <w:bCs/>
        </w:rPr>
        <w:t>Š</w:t>
      </w:r>
      <w:r w:rsidRPr="00DE72C7">
        <w:rPr>
          <w:bCs/>
        </w:rPr>
        <w:t xml:space="preserve">alių atstovų pasirašomu protokolu ar kitais būdais, užtikrinančiais aiškiai išreikštą Sutarties </w:t>
      </w:r>
      <w:r w:rsidR="00A65B40" w:rsidRPr="00DE72C7">
        <w:rPr>
          <w:bCs/>
        </w:rPr>
        <w:t>Š</w:t>
      </w:r>
      <w:r w:rsidRPr="00DE72C7">
        <w:rPr>
          <w:bCs/>
        </w:rPr>
        <w:t>alių valią pakeisti atitinkamas Pirkimo sutarties sąlygas. Dokumentas, kuriuo įforminami Sutarties pakeitimai, tampa neatskiriama Sutarties dalimi.</w:t>
      </w:r>
    </w:p>
    <w:p w14:paraId="28EA44BF" w14:textId="4A7213A5" w:rsidR="005D1419" w:rsidRPr="00DE72C7" w:rsidRDefault="005D1419" w:rsidP="00B94E64">
      <w:pPr>
        <w:numPr>
          <w:ilvl w:val="0"/>
          <w:numId w:val="31"/>
        </w:numPr>
        <w:tabs>
          <w:tab w:val="left" w:pos="851"/>
        </w:tabs>
        <w:ind w:left="0" w:firstLine="720"/>
        <w:jc w:val="both"/>
      </w:pPr>
      <w:r w:rsidRPr="00DE72C7">
        <w:rPr>
          <w:bCs/>
        </w:rPr>
        <w:t xml:space="preserve">Laikoma, kad Rangovas padarė esminį Sutarties pažeidimą, jei jis atitinka Lietuvos Respublikos civilinio kodekso 6.217 straipsnio 2 dalyje įtvirtintus kriterijus. Padarius esminį Sutarties pažeidimą ir nepašalinus trūkumų per Užsakovo pateiktoje pretenzijoje numatytą terminą, Sutartis nutraukiama vienašališkai ne teismo tvarka ir Rangovas įrašomas į nepatikimų </w:t>
      </w:r>
      <w:r w:rsidR="0054712C">
        <w:rPr>
          <w:bCs/>
        </w:rPr>
        <w:t>Rangov</w:t>
      </w:r>
      <w:r w:rsidRPr="00DE72C7">
        <w:rPr>
          <w:bCs/>
        </w:rPr>
        <w:t>ų sąrašą.</w:t>
      </w:r>
    </w:p>
    <w:p w14:paraId="6481CBD2" w14:textId="3A173EA1" w:rsidR="00EC69AB" w:rsidRPr="00DE72C7" w:rsidRDefault="00EC69AB" w:rsidP="00B94E64">
      <w:pPr>
        <w:numPr>
          <w:ilvl w:val="0"/>
          <w:numId w:val="31"/>
        </w:numPr>
        <w:tabs>
          <w:tab w:val="left" w:pos="851"/>
        </w:tabs>
        <w:ind w:left="0" w:firstLine="720"/>
        <w:jc w:val="both"/>
      </w:pPr>
      <w:r w:rsidRPr="00DE72C7">
        <w:t xml:space="preserve">Sutarties </w:t>
      </w:r>
      <w:r w:rsidR="00A65B40" w:rsidRPr="00DE72C7">
        <w:t>Š</w:t>
      </w:r>
      <w:r w:rsidRPr="00DE72C7">
        <w:t xml:space="preserve">alys visus ginčus stengiasi išspręsti derybomis. Jei ginčo išspręsti derybomis nepavyksta, </w:t>
      </w:r>
      <w:r w:rsidR="00A65B40" w:rsidRPr="00DE72C7">
        <w:t>Š</w:t>
      </w:r>
      <w:r w:rsidRPr="00DE72C7">
        <w:t>alis turi teisę, pereiti prie kito ginčų sprendimo procedūros etapo – ginčo sprendimo Lietuvos Respublikos teisme. Visi ginčai, kylantys dėl šios Sutarties ar su ja susiję, nepavykus jų išspręsti derybų būdu, sprendžiami Lietuvos Respublikos civilinio kodekso nustatyta tvarka, taikytina teisė – Lietuvos Respublikos teisė.</w:t>
      </w:r>
    </w:p>
    <w:p w14:paraId="62751AB8" w14:textId="28CA7A7C" w:rsidR="00EC69AB" w:rsidRPr="00DE72C7" w:rsidRDefault="00EC69AB" w:rsidP="00B94E64">
      <w:pPr>
        <w:numPr>
          <w:ilvl w:val="0"/>
          <w:numId w:val="31"/>
        </w:numPr>
        <w:tabs>
          <w:tab w:val="left" w:pos="851"/>
        </w:tabs>
        <w:ind w:left="0" w:firstLine="720"/>
        <w:jc w:val="both"/>
      </w:pPr>
      <w:r w:rsidRPr="00DE72C7">
        <w:lastRenderedPageBreak/>
        <w:t>Bet kokios nuostatos negaliojimas ar prieštaravimas Lietuvos Respublikos įstatymams ar kitiems norminiams teisės aktams šioje Sutartyje, neatleidžia Šalių nuo prisiimtų įsipareigojimų vykdymo. Šiuo atveju tokia nuostata turi būti pakeista atitinkančia teisės aktų reikalavimus, kiek įmanoma artimesne Sutarties tikslui bei kitoms jos nuostatoms.</w:t>
      </w:r>
    </w:p>
    <w:p w14:paraId="6DAA7A53" w14:textId="4023C31B" w:rsidR="00F2575C" w:rsidRDefault="00F2575C" w:rsidP="00B94E64">
      <w:pPr>
        <w:numPr>
          <w:ilvl w:val="0"/>
          <w:numId w:val="31"/>
        </w:numPr>
        <w:tabs>
          <w:tab w:val="left" w:pos="1276"/>
          <w:tab w:val="left" w:pos="1560"/>
        </w:tabs>
        <w:ind w:left="0" w:firstLine="709"/>
        <w:jc w:val="both"/>
      </w:pPr>
      <w:r w:rsidRPr="00291B8C">
        <w:t xml:space="preserve">Užsakovo paskirtas asmuo, atsakingas už Sutarties vykdymą, Šilalės rajono savivaldybės </w:t>
      </w:r>
      <w:r>
        <w:t xml:space="preserve">administracijos Šilalės miesto seniūnijos seniūnė Eglė Straukienė </w:t>
      </w:r>
      <w:r w:rsidRPr="008B3D6D">
        <w:t>t</w:t>
      </w:r>
      <w:r>
        <w:t xml:space="preserve">el. </w:t>
      </w:r>
      <w:proofErr w:type="spellStart"/>
      <w:r w:rsidRPr="00870E89">
        <w:rPr>
          <w:lang w:val="ru-RU"/>
        </w:rPr>
        <w:t>mob</w:t>
      </w:r>
      <w:proofErr w:type="spellEnd"/>
      <w:r w:rsidRPr="00870E89">
        <w:rPr>
          <w:lang w:val="ru-RU"/>
        </w:rPr>
        <w:t xml:space="preserve">. </w:t>
      </w:r>
      <w:proofErr w:type="spellStart"/>
      <w:r w:rsidRPr="00870E89">
        <w:rPr>
          <w:lang w:val="ru-RU"/>
        </w:rPr>
        <w:t>tel</w:t>
      </w:r>
      <w:proofErr w:type="spellEnd"/>
      <w:r w:rsidRPr="00870E89">
        <w:rPr>
          <w:lang w:val="ru-RU"/>
        </w:rPr>
        <w:t>. +370 673 64415</w:t>
      </w:r>
      <w:r w:rsidRPr="008B3D6D">
        <w:t xml:space="preserve">, el. p. </w:t>
      </w:r>
      <w:hyperlink r:id="rId18" w:history="1">
        <w:r w:rsidRPr="00280974">
          <w:rPr>
            <w:rStyle w:val="Hipersaitas"/>
            <w:rFonts w:eastAsiaTheme="majorEastAsia"/>
          </w:rPr>
          <w:t>egle.straukiene@silale.lt</w:t>
        </w:r>
      </w:hyperlink>
      <w:r>
        <w:t>.</w:t>
      </w:r>
    </w:p>
    <w:p w14:paraId="44AF62A9" w14:textId="4B00BCBB" w:rsidR="007F0F7E" w:rsidRPr="00146F37" w:rsidRDefault="00EC69AB" w:rsidP="00B94E64">
      <w:pPr>
        <w:numPr>
          <w:ilvl w:val="0"/>
          <w:numId w:val="31"/>
        </w:numPr>
        <w:tabs>
          <w:tab w:val="left" w:pos="1276"/>
          <w:tab w:val="left" w:pos="1560"/>
        </w:tabs>
        <w:ind w:left="0" w:firstLine="709"/>
        <w:jc w:val="both"/>
      </w:pPr>
      <w:r w:rsidRPr="00DE72C7">
        <w:t>Užsakovo paskirtas asmuo, atsakingas už Sutarties</w:t>
      </w:r>
      <w:r w:rsidR="008E2BA9" w:rsidRPr="00DE72C7">
        <w:t xml:space="preserve"> ir pakeitimų paskelbimą pagal Lietuvos Respublikos v</w:t>
      </w:r>
      <w:r w:rsidRPr="00DE72C7">
        <w:t>iešųjų pirkimų įstatymo 86 straipsnio 9 dalies nuostatas, Šilalės rajono savi</w:t>
      </w:r>
      <w:r w:rsidR="00DB6F75" w:rsidRPr="00DE72C7">
        <w:t xml:space="preserve">valdybės administracijos </w:t>
      </w:r>
      <w:bookmarkStart w:id="4" w:name="_Hlk152860459"/>
      <w:r w:rsidR="00146F37" w:rsidRPr="00F80EFC">
        <w:t xml:space="preserve">Teisės, personalo ir civilinės metrikacijos skyriaus </w:t>
      </w:r>
      <w:r w:rsidR="00146F37">
        <w:t>vyriausioji</w:t>
      </w:r>
      <w:r w:rsidR="00146F37" w:rsidRPr="00F80EFC">
        <w:t xml:space="preserve"> specialistė </w:t>
      </w:r>
      <w:r w:rsidR="00236990">
        <w:t>Dangira Lukoševičienė</w:t>
      </w:r>
      <w:r w:rsidR="00146F37" w:rsidRPr="00F80EFC">
        <w:t xml:space="preserve"> el. p. </w:t>
      </w:r>
      <w:hyperlink r:id="rId19" w:history="1">
        <w:r w:rsidR="001B30D7" w:rsidRPr="00496D31">
          <w:rPr>
            <w:rStyle w:val="Hipersaitas"/>
          </w:rPr>
          <w:t>dangira.lukoseviciene@silale.lt</w:t>
        </w:r>
      </w:hyperlink>
      <w:r w:rsidR="00146F37" w:rsidRPr="00656A2C">
        <w:rPr>
          <w:rStyle w:val="Hipersaitas"/>
          <w:color w:val="auto"/>
          <w:u w:val="none"/>
        </w:rPr>
        <w:t>, tel. (</w:t>
      </w:r>
      <w:r w:rsidR="00E41A11">
        <w:t>0</w:t>
      </w:r>
      <w:r w:rsidR="00146F37">
        <w:t> </w:t>
      </w:r>
      <w:r w:rsidR="00146F37" w:rsidRPr="00F80EFC">
        <w:t>449</w:t>
      </w:r>
      <w:r w:rsidR="00146F37">
        <w:t>)</w:t>
      </w:r>
      <w:r w:rsidR="00146F37" w:rsidRPr="00F80EFC">
        <w:t xml:space="preserve"> 45</w:t>
      </w:r>
      <w:r w:rsidR="00146F37">
        <w:t> </w:t>
      </w:r>
      <w:r w:rsidR="00146F37" w:rsidRPr="00F80EFC">
        <w:t>33</w:t>
      </w:r>
      <w:r w:rsidR="00146F37">
        <w:t>7</w:t>
      </w:r>
      <w:bookmarkEnd w:id="4"/>
      <w:r w:rsidR="00146F37">
        <w:t>.</w:t>
      </w:r>
    </w:p>
    <w:p w14:paraId="257DC01C" w14:textId="341AE4AA" w:rsidR="007F0F7E" w:rsidRPr="0075393C" w:rsidRDefault="007F0F7E" w:rsidP="0075393C">
      <w:pPr>
        <w:pStyle w:val="Antrat1"/>
      </w:pPr>
      <w:r w:rsidRPr="00DE72C7">
        <w:t xml:space="preserve"> SUTARTIES PRIEDAI</w:t>
      </w:r>
    </w:p>
    <w:p w14:paraId="4591CF5F" w14:textId="7D0A0914" w:rsidR="008751E3" w:rsidRPr="009B71C6" w:rsidRDefault="008751E3" w:rsidP="009B71C6">
      <w:pPr>
        <w:numPr>
          <w:ilvl w:val="1"/>
          <w:numId w:val="31"/>
        </w:numPr>
        <w:tabs>
          <w:tab w:val="left" w:pos="1276"/>
          <w:tab w:val="left" w:pos="1418"/>
          <w:tab w:val="left" w:pos="1701"/>
        </w:tabs>
        <w:ind w:left="0" w:firstLine="709"/>
        <w:jc w:val="both"/>
        <w:rPr>
          <w:rFonts w:eastAsia="Calibri"/>
          <w:bCs/>
        </w:rPr>
      </w:pPr>
      <w:r w:rsidRPr="008751E3">
        <w:rPr>
          <w:rFonts w:eastAsia="Calibri"/>
          <w:bCs/>
        </w:rPr>
        <w:t>Šiame punkte pateikiami Sutartį sudarantys dokumentai, kurie turi būti suprantami kaip paaiškinantys vienas kitą. Tuo tikslu nustatomas toks dokumentų pirmumas:</w:t>
      </w:r>
    </w:p>
    <w:p w14:paraId="743D40DA" w14:textId="4844A98D" w:rsidR="00DE032F" w:rsidRDefault="00DE032F" w:rsidP="00B94E64">
      <w:pPr>
        <w:numPr>
          <w:ilvl w:val="1"/>
          <w:numId w:val="31"/>
        </w:numPr>
        <w:tabs>
          <w:tab w:val="num" w:pos="0"/>
          <w:tab w:val="left" w:pos="1276"/>
          <w:tab w:val="left" w:pos="1418"/>
          <w:tab w:val="left" w:pos="1701"/>
        </w:tabs>
        <w:ind w:left="0" w:firstLine="709"/>
        <w:jc w:val="both"/>
        <w:rPr>
          <w:rFonts w:eastAsia="Calibri"/>
          <w:bCs/>
        </w:rPr>
      </w:pPr>
      <w:r w:rsidRPr="008751E3">
        <w:rPr>
          <w:rFonts w:eastAsia="Calibri"/>
          <w:bCs/>
        </w:rPr>
        <w:t>Techninė specifikacija</w:t>
      </w:r>
      <w:r>
        <w:rPr>
          <w:rFonts w:eastAsia="Calibri"/>
          <w:bCs/>
        </w:rPr>
        <w:t>,</w:t>
      </w:r>
    </w:p>
    <w:p w14:paraId="22E37512" w14:textId="3CD80C50" w:rsidR="007F019E" w:rsidRPr="007F019E" w:rsidRDefault="00DE032F" w:rsidP="007F019E">
      <w:pPr>
        <w:numPr>
          <w:ilvl w:val="1"/>
          <w:numId w:val="31"/>
        </w:numPr>
        <w:tabs>
          <w:tab w:val="left" w:pos="1276"/>
          <w:tab w:val="left" w:pos="1418"/>
          <w:tab w:val="left" w:pos="1701"/>
        </w:tabs>
        <w:ind w:left="0" w:firstLine="709"/>
        <w:jc w:val="both"/>
        <w:rPr>
          <w:rFonts w:eastAsia="Calibri"/>
          <w:bCs/>
        </w:rPr>
      </w:pPr>
      <w:r>
        <w:rPr>
          <w:rFonts w:eastAsia="Calibri"/>
          <w:bCs/>
        </w:rPr>
        <w:t>A</w:t>
      </w:r>
      <w:r w:rsidRPr="008751E3">
        <w:rPr>
          <w:rFonts w:eastAsia="Calibri"/>
          <w:bCs/>
        </w:rPr>
        <w:t>iškinamieji raštai</w:t>
      </w:r>
      <w:r>
        <w:rPr>
          <w:rFonts w:eastAsia="Calibri"/>
          <w:bCs/>
        </w:rPr>
        <w:t xml:space="preserve"> </w:t>
      </w:r>
      <w:r w:rsidRPr="008751E3">
        <w:rPr>
          <w:rFonts w:eastAsia="Calibri"/>
          <w:bCs/>
        </w:rPr>
        <w:t xml:space="preserve">(jeigu yra), </w:t>
      </w:r>
    </w:p>
    <w:p w14:paraId="6A9D7F8F" w14:textId="77777777" w:rsidR="00DE032F" w:rsidRDefault="008751E3" w:rsidP="00B94E64">
      <w:pPr>
        <w:numPr>
          <w:ilvl w:val="1"/>
          <w:numId w:val="31"/>
        </w:numPr>
        <w:tabs>
          <w:tab w:val="left" w:pos="1276"/>
          <w:tab w:val="left" w:pos="1418"/>
          <w:tab w:val="left" w:pos="1701"/>
        </w:tabs>
        <w:ind w:left="0" w:firstLine="709"/>
        <w:jc w:val="both"/>
      </w:pPr>
      <w:r w:rsidRPr="008751E3">
        <w:rPr>
          <w:rFonts w:eastAsia="Calibri"/>
          <w:bCs/>
        </w:rPr>
        <w:t>kiti Sutartį sudarantys dokumentai (jeigu yra).</w:t>
      </w:r>
      <w:r w:rsidR="000F195D" w:rsidRPr="00DE72C7">
        <w:t xml:space="preserve"> </w:t>
      </w:r>
    </w:p>
    <w:p w14:paraId="0BE2D603" w14:textId="37E86CAA" w:rsidR="000F195D" w:rsidRPr="00DE72C7" w:rsidRDefault="000D1BC4" w:rsidP="00B94E64">
      <w:pPr>
        <w:numPr>
          <w:ilvl w:val="1"/>
          <w:numId w:val="31"/>
        </w:numPr>
        <w:tabs>
          <w:tab w:val="left" w:pos="1276"/>
          <w:tab w:val="left" w:pos="1418"/>
          <w:tab w:val="left" w:pos="1701"/>
        </w:tabs>
        <w:ind w:left="0" w:firstLine="709"/>
        <w:jc w:val="both"/>
      </w:pPr>
      <w:r w:rsidRPr="00DE72C7">
        <w:t>Rangovo pasiūlymas;</w:t>
      </w:r>
    </w:p>
    <w:p w14:paraId="037D0448" w14:textId="77777777" w:rsidR="00DE032F" w:rsidRDefault="00C03E0E" w:rsidP="00B94E64">
      <w:pPr>
        <w:numPr>
          <w:ilvl w:val="1"/>
          <w:numId w:val="31"/>
        </w:numPr>
        <w:tabs>
          <w:tab w:val="left" w:pos="1276"/>
          <w:tab w:val="left" w:pos="1418"/>
          <w:tab w:val="left" w:pos="1701"/>
        </w:tabs>
        <w:ind w:left="0" w:firstLine="709"/>
        <w:jc w:val="both"/>
      </w:pPr>
      <w:r>
        <w:t>Forma F-2;</w:t>
      </w:r>
    </w:p>
    <w:p w14:paraId="1D626EE3" w14:textId="3FE65CA5" w:rsidR="00C03E0E" w:rsidRPr="00DE72C7" w:rsidRDefault="00C03E0E" w:rsidP="00B94E64">
      <w:pPr>
        <w:numPr>
          <w:ilvl w:val="1"/>
          <w:numId w:val="31"/>
        </w:numPr>
        <w:tabs>
          <w:tab w:val="left" w:pos="1276"/>
          <w:tab w:val="left" w:pos="1418"/>
          <w:tab w:val="left" w:pos="1701"/>
        </w:tabs>
        <w:ind w:left="0" w:firstLine="709"/>
        <w:jc w:val="both"/>
      </w:pPr>
      <w:r>
        <w:t>Forma F-3.</w:t>
      </w:r>
    </w:p>
    <w:p w14:paraId="0A68EBF6" w14:textId="77777777" w:rsidR="00DE72C7" w:rsidRPr="00DE72C7" w:rsidRDefault="00DE72C7" w:rsidP="009316BF">
      <w:pPr>
        <w:tabs>
          <w:tab w:val="left" w:pos="1418"/>
          <w:tab w:val="left" w:pos="1701"/>
        </w:tabs>
        <w:ind w:firstLine="1134"/>
      </w:pPr>
    </w:p>
    <w:tbl>
      <w:tblPr>
        <w:tblW w:w="9612" w:type="dxa"/>
        <w:tblInd w:w="-4" w:type="dxa"/>
        <w:tblLook w:val="04A0" w:firstRow="1" w:lastRow="0" w:firstColumn="1" w:lastColumn="0" w:noHBand="0" w:noVBand="1"/>
      </w:tblPr>
      <w:tblGrid>
        <w:gridCol w:w="4796"/>
        <w:gridCol w:w="4816"/>
      </w:tblGrid>
      <w:tr w:rsidR="001B2F7A" w:rsidRPr="001B2F7A" w14:paraId="3853E147" w14:textId="77777777" w:rsidTr="005054AC">
        <w:tc>
          <w:tcPr>
            <w:tcW w:w="4796" w:type="dxa"/>
            <w:hideMark/>
          </w:tcPr>
          <w:p w14:paraId="7FC12B94" w14:textId="77777777" w:rsidR="001B2F7A" w:rsidRPr="001B2F7A" w:rsidRDefault="001B2F7A" w:rsidP="001B2F7A">
            <w:pPr>
              <w:tabs>
                <w:tab w:val="left" w:pos="0"/>
              </w:tabs>
              <w:jc w:val="both"/>
              <w:rPr>
                <w:b/>
              </w:rPr>
            </w:pPr>
            <w:r w:rsidRPr="001B2F7A">
              <w:rPr>
                <w:b/>
              </w:rPr>
              <w:t>UŽSAKOVAS</w:t>
            </w:r>
          </w:p>
          <w:p w14:paraId="30B1D92F" w14:textId="77777777" w:rsidR="001B2F7A" w:rsidRPr="001B2F7A" w:rsidRDefault="001B2F7A" w:rsidP="001B2F7A">
            <w:pPr>
              <w:tabs>
                <w:tab w:val="left" w:pos="0"/>
              </w:tabs>
              <w:jc w:val="both"/>
              <w:rPr>
                <w:b/>
              </w:rPr>
            </w:pPr>
            <w:r w:rsidRPr="001B2F7A">
              <w:rPr>
                <w:b/>
              </w:rPr>
              <w:t>Šilalės rajono savivaldybės administracija</w:t>
            </w:r>
          </w:p>
        </w:tc>
        <w:tc>
          <w:tcPr>
            <w:tcW w:w="4816" w:type="dxa"/>
          </w:tcPr>
          <w:p w14:paraId="31E5A2D6" w14:textId="756746B8" w:rsidR="001B2F7A" w:rsidRPr="001B2F7A" w:rsidRDefault="001B2F7A" w:rsidP="001B2F7A">
            <w:pPr>
              <w:tabs>
                <w:tab w:val="left" w:pos="0"/>
              </w:tabs>
              <w:jc w:val="both"/>
              <w:rPr>
                <w:b/>
              </w:rPr>
            </w:pPr>
            <w:r>
              <w:rPr>
                <w:b/>
              </w:rPr>
              <w:t>Rangovas</w:t>
            </w:r>
          </w:p>
          <w:p w14:paraId="51A4BF83" w14:textId="1610FA15" w:rsidR="001B2F7A" w:rsidRPr="001B2F7A" w:rsidRDefault="001B2F7A" w:rsidP="001B2F7A">
            <w:pPr>
              <w:tabs>
                <w:tab w:val="left" w:pos="0"/>
              </w:tabs>
              <w:jc w:val="both"/>
              <w:rPr>
                <w:b/>
              </w:rPr>
            </w:pPr>
          </w:p>
        </w:tc>
      </w:tr>
      <w:tr w:rsidR="001B2F7A" w:rsidRPr="001B2F7A" w14:paraId="5361531D" w14:textId="77777777" w:rsidTr="005054AC">
        <w:tc>
          <w:tcPr>
            <w:tcW w:w="4796" w:type="dxa"/>
          </w:tcPr>
          <w:p w14:paraId="04F62EB9" w14:textId="77777777" w:rsidR="001B2F7A" w:rsidRPr="001B2F7A" w:rsidRDefault="001B2F7A" w:rsidP="001B2F7A">
            <w:pPr>
              <w:tabs>
                <w:tab w:val="left" w:pos="0"/>
              </w:tabs>
              <w:jc w:val="both"/>
            </w:pPr>
            <w:r w:rsidRPr="001B2F7A">
              <w:t>Adresas: J. Basanavičiaus g. 2-1,75138 Šilalė</w:t>
            </w:r>
          </w:p>
          <w:p w14:paraId="736B1F15" w14:textId="77777777" w:rsidR="001B2F7A" w:rsidRPr="001B2F7A" w:rsidRDefault="001B2F7A" w:rsidP="001B2F7A">
            <w:pPr>
              <w:tabs>
                <w:tab w:val="left" w:pos="0"/>
              </w:tabs>
              <w:jc w:val="both"/>
            </w:pPr>
            <w:r w:rsidRPr="001B2F7A">
              <w:t>Juridinio asmens kodas 188773720</w:t>
            </w:r>
          </w:p>
          <w:p w14:paraId="6F946B73" w14:textId="77777777" w:rsidR="001B2F7A" w:rsidRPr="001B2F7A" w:rsidRDefault="001B2F7A" w:rsidP="001B2F7A">
            <w:pPr>
              <w:tabs>
                <w:tab w:val="left" w:pos="0"/>
              </w:tabs>
              <w:jc w:val="both"/>
            </w:pPr>
            <w:r w:rsidRPr="001B2F7A">
              <w:t>A. s. LT524010044500040033</w:t>
            </w:r>
          </w:p>
          <w:p w14:paraId="2BEB20AD" w14:textId="77777777" w:rsidR="001B2F7A" w:rsidRPr="001B2F7A" w:rsidRDefault="001B2F7A" w:rsidP="001B2F7A">
            <w:pPr>
              <w:tabs>
                <w:tab w:val="left" w:pos="0"/>
              </w:tabs>
              <w:jc w:val="both"/>
            </w:pPr>
            <w:r w:rsidRPr="001B2F7A">
              <w:t>Bankas „</w:t>
            </w:r>
            <w:proofErr w:type="spellStart"/>
            <w:r w:rsidRPr="001B2F7A">
              <w:t>Luminor</w:t>
            </w:r>
            <w:proofErr w:type="spellEnd"/>
            <w:r w:rsidRPr="001B2F7A">
              <w:t xml:space="preserve"> Bank“, AS</w:t>
            </w:r>
          </w:p>
          <w:p w14:paraId="76515719" w14:textId="77777777" w:rsidR="001B2F7A" w:rsidRPr="001B2F7A" w:rsidRDefault="001B2F7A" w:rsidP="001B2F7A">
            <w:pPr>
              <w:tabs>
                <w:tab w:val="left" w:pos="0"/>
              </w:tabs>
              <w:jc w:val="both"/>
            </w:pPr>
            <w:r w:rsidRPr="001B2F7A">
              <w:t>Kodas 40100</w:t>
            </w:r>
          </w:p>
          <w:p w14:paraId="29875A83" w14:textId="77777777" w:rsidR="001B2F7A" w:rsidRPr="001B2F7A" w:rsidRDefault="001B2F7A" w:rsidP="001B2F7A">
            <w:pPr>
              <w:tabs>
                <w:tab w:val="left" w:pos="0"/>
              </w:tabs>
              <w:jc w:val="both"/>
            </w:pPr>
            <w:r w:rsidRPr="001B2F7A">
              <w:t>El. paštas administratorius@silale.lt</w:t>
            </w:r>
          </w:p>
          <w:p w14:paraId="48A813F4" w14:textId="44085157" w:rsidR="001B2F7A" w:rsidRPr="001B2F7A" w:rsidRDefault="001B2F7A" w:rsidP="001B2F7A">
            <w:pPr>
              <w:tabs>
                <w:tab w:val="left" w:pos="0"/>
              </w:tabs>
              <w:jc w:val="both"/>
            </w:pPr>
            <w:r w:rsidRPr="001B2F7A">
              <w:t>Tel. (</w:t>
            </w:r>
            <w:r w:rsidR="00E41A11">
              <w:t>0</w:t>
            </w:r>
            <w:r w:rsidRPr="001B2F7A">
              <w:t xml:space="preserve"> 449) 76114</w:t>
            </w:r>
          </w:p>
          <w:p w14:paraId="7312529A" w14:textId="4633321D" w:rsidR="001B2F7A" w:rsidRPr="001B2F7A" w:rsidRDefault="001B2F7A" w:rsidP="001B2F7A">
            <w:pPr>
              <w:tabs>
                <w:tab w:val="left" w:pos="0"/>
              </w:tabs>
              <w:jc w:val="both"/>
            </w:pPr>
            <w:r w:rsidRPr="001B2F7A">
              <w:t>Faksas (</w:t>
            </w:r>
            <w:r w:rsidR="00E41A11">
              <w:t>0</w:t>
            </w:r>
            <w:r w:rsidRPr="001B2F7A">
              <w:t xml:space="preserve"> 449) 76118</w:t>
            </w:r>
          </w:p>
          <w:p w14:paraId="20F7CB6B" w14:textId="77777777" w:rsidR="001B2F7A" w:rsidRPr="001B2F7A" w:rsidRDefault="001B2F7A" w:rsidP="001B2F7A">
            <w:pPr>
              <w:tabs>
                <w:tab w:val="left" w:pos="0"/>
              </w:tabs>
              <w:jc w:val="both"/>
            </w:pPr>
          </w:p>
          <w:p w14:paraId="5D4389E2" w14:textId="77777777" w:rsidR="001B2F7A" w:rsidRPr="001B2F7A" w:rsidRDefault="001B2F7A" w:rsidP="001B2F7A">
            <w:pPr>
              <w:tabs>
                <w:tab w:val="left" w:pos="0"/>
              </w:tabs>
              <w:jc w:val="both"/>
            </w:pPr>
          </w:p>
          <w:p w14:paraId="030D7DEB" w14:textId="77777777" w:rsidR="001B2F7A" w:rsidRPr="001B2F7A" w:rsidRDefault="001B2F7A" w:rsidP="001B2F7A">
            <w:pPr>
              <w:tabs>
                <w:tab w:val="left" w:pos="0"/>
              </w:tabs>
              <w:jc w:val="both"/>
            </w:pPr>
            <w:r w:rsidRPr="001B2F7A">
              <w:t xml:space="preserve">Šilalės rajono savivaldybės administracijos direktorius Andrius </w:t>
            </w:r>
            <w:proofErr w:type="spellStart"/>
            <w:r w:rsidRPr="001B2F7A">
              <w:t>Jančauskas</w:t>
            </w:r>
            <w:proofErr w:type="spellEnd"/>
          </w:p>
          <w:p w14:paraId="37A4598B" w14:textId="77777777" w:rsidR="001B2F7A" w:rsidRPr="001B2F7A" w:rsidRDefault="001B2F7A" w:rsidP="001B2F7A">
            <w:pPr>
              <w:tabs>
                <w:tab w:val="left" w:pos="0"/>
              </w:tabs>
              <w:jc w:val="both"/>
            </w:pPr>
          </w:p>
          <w:p w14:paraId="370BF3AE" w14:textId="77777777" w:rsidR="001B2F7A" w:rsidRPr="001B2F7A" w:rsidRDefault="001B2F7A" w:rsidP="001B2F7A">
            <w:pPr>
              <w:tabs>
                <w:tab w:val="left" w:pos="0"/>
              </w:tabs>
              <w:jc w:val="both"/>
              <w:rPr>
                <w:sz w:val="20"/>
                <w:szCs w:val="20"/>
              </w:rPr>
            </w:pPr>
            <w:r w:rsidRPr="001B2F7A">
              <w:rPr>
                <w:sz w:val="20"/>
                <w:szCs w:val="20"/>
              </w:rPr>
              <w:t>Parašas ...................................................</w:t>
            </w:r>
          </w:p>
          <w:p w14:paraId="60901DF2" w14:textId="77777777" w:rsidR="001B2F7A" w:rsidRPr="001B2F7A" w:rsidRDefault="001B2F7A" w:rsidP="001B2F7A">
            <w:pPr>
              <w:tabs>
                <w:tab w:val="left" w:pos="0"/>
              </w:tabs>
              <w:jc w:val="both"/>
              <w:rPr>
                <w:sz w:val="20"/>
                <w:szCs w:val="20"/>
              </w:rPr>
            </w:pPr>
            <w:r w:rsidRPr="001B2F7A">
              <w:rPr>
                <w:sz w:val="20"/>
                <w:szCs w:val="20"/>
              </w:rPr>
              <w:t>Data.........................................................</w:t>
            </w:r>
          </w:p>
          <w:p w14:paraId="13D9AE8C" w14:textId="77777777" w:rsidR="001B2F7A" w:rsidRPr="001B2F7A" w:rsidRDefault="001B2F7A" w:rsidP="001B2F7A">
            <w:pPr>
              <w:tabs>
                <w:tab w:val="left" w:pos="0"/>
              </w:tabs>
              <w:jc w:val="both"/>
              <w:rPr>
                <w:b/>
              </w:rPr>
            </w:pPr>
            <w:r w:rsidRPr="001B2F7A">
              <w:rPr>
                <w:sz w:val="20"/>
                <w:szCs w:val="20"/>
              </w:rPr>
              <w:t>A.V.</w:t>
            </w:r>
          </w:p>
        </w:tc>
        <w:tc>
          <w:tcPr>
            <w:tcW w:w="4816" w:type="dxa"/>
          </w:tcPr>
          <w:p w14:paraId="69E6B958" w14:textId="2456A736" w:rsidR="001B2F7A" w:rsidRPr="001B2F7A" w:rsidRDefault="001B2F7A" w:rsidP="001B2F7A">
            <w:pPr>
              <w:tabs>
                <w:tab w:val="left" w:pos="0"/>
              </w:tabs>
              <w:jc w:val="both"/>
              <w:rPr>
                <w:bCs/>
              </w:rPr>
            </w:pPr>
          </w:p>
        </w:tc>
      </w:tr>
    </w:tbl>
    <w:p w14:paraId="378D8E50" w14:textId="5C8A7597" w:rsidR="00EC69AB" w:rsidRDefault="00EC69AB" w:rsidP="00DE72C7">
      <w:pPr>
        <w:tabs>
          <w:tab w:val="left" w:pos="0"/>
        </w:tabs>
        <w:jc w:val="both"/>
      </w:pPr>
    </w:p>
    <w:p w14:paraId="46CE0C07" w14:textId="69B05124" w:rsidR="006D0CEF" w:rsidRDefault="006D0CEF" w:rsidP="00DE72C7">
      <w:pPr>
        <w:tabs>
          <w:tab w:val="left" w:pos="0"/>
        </w:tabs>
        <w:jc w:val="both"/>
      </w:pPr>
    </w:p>
    <w:p w14:paraId="1F9A1AF5" w14:textId="5592BA58" w:rsidR="006D0CEF" w:rsidRDefault="006D0CEF" w:rsidP="006D0CEF">
      <w:pPr>
        <w:tabs>
          <w:tab w:val="left" w:pos="0"/>
        </w:tabs>
        <w:jc w:val="both"/>
        <w:sectPr w:rsidR="006D0CEF" w:rsidSect="001870EB">
          <w:headerReference w:type="default" r:id="rId20"/>
          <w:pgSz w:w="11906" w:h="16838"/>
          <w:pgMar w:top="1134" w:right="567" w:bottom="1134" w:left="1701" w:header="567" w:footer="567" w:gutter="0"/>
          <w:cols w:space="1296"/>
          <w:titlePg/>
          <w:docGrid w:linePitch="360"/>
        </w:sectPr>
      </w:pPr>
    </w:p>
    <w:p w14:paraId="16225AFC" w14:textId="77777777" w:rsidR="006D0CEF" w:rsidRPr="006D0CEF" w:rsidRDefault="006D0CEF" w:rsidP="006D0CEF">
      <w:pPr>
        <w:tabs>
          <w:tab w:val="left" w:pos="0"/>
        </w:tabs>
        <w:jc w:val="both"/>
      </w:pPr>
    </w:p>
    <w:p w14:paraId="3F092008" w14:textId="77777777" w:rsidR="006D0CEF" w:rsidRPr="006D0CEF" w:rsidRDefault="006D0CEF" w:rsidP="006D0CEF">
      <w:pPr>
        <w:tabs>
          <w:tab w:val="left" w:pos="0"/>
        </w:tabs>
        <w:jc w:val="both"/>
      </w:pPr>
    </w:p>
    <w:p w14:paraId="5C1EAC5F" w14:textId="77777777" w:rsidR="006D0CEF" w:rsidRPr="006D0CEF" w:rsidRDefault="006D0CEF" w:rsidP="006D0CEF">
      <w:pPr>
        <w:tabs>
          <w:tab w:val="left" w:pos="0"/>
        </w:tabs>
        <w:jc w:val="right"/>
        <w:rPr>
          <w:bCs/>
        </w:rPr>
      </w:pPr>
      <w:bookmarkStart w:id="5" w:name="_Toc38310260"/>
      <w:bookmarkStart w:id="6" w:name="_Toc38310366"/>
      <w:bookmarkStart w:id="7" w:name="_Toc38310476"/>
      <w:bookmarkStart w:id="8" w:name="_Toc38310575"/>
      <w:bookmarkStart w:id="9" w:name="_Toc38313167"/>
      <w:r w:rsidRPr="006D0CEF">
        <w:rPr>
          <w:bCs/>
        </w:rPr>
        <w:t>F-3 forma</w:t>
      </w:r>
      <w:bookmarkEnd w:id="5"/>
      <w:bookmarkEnd w:id="6"/>
      <w:bookmarkEnd w:id="7"/>
      <w:bookmarkEnd w:id="8"/>
      <w:bookmarkEnd w:id="9"/>
    </w:p>
    <w:p w14:paraId="1FC78DB5" w14:textId="77777777" w:rsidR="006D0CEF" w:rsidRPr="006D0CEF" w:rsidRDefault="006D0CEF" w:rsidP="006D0CEF">
      <w:pPr>
        <w:tabs>
          <w:tab w:val="left" w:pos="0"/>
        </w:tabs>
        <w:jc w:val="both"/>
      </w:pPr>
    </w:p>
    <w:p w14:paraId="45942063" w14:textId="77777777" w:rsidR="006D0CEF" w:rsidRPr="006D0CEF" w:rsidRDefault="006D0CEF" w:rsidP="006D0CEF">
      <w:pPr>
        <w:tabs>
          <w:tab w:val="left" w:pos="0"/>
        </w:tabs>
        <w:jc w:val="center"/>
      </w:pPr>
      <w:r w:rsidRPr="006D0CEF">
        <w:t>Atliktų darbų ir išlaidų apmokėjimo</w:t>
      </w:r>
    </w:p>
    <w:p w14:paraId="5EAB4251" w14:textId="77777777" w:rsidR="006D0CEF" w:rsidRPr="006D0CEF" w:rsidRDefault="006D0CEF" w:rsidP="006D0CEF">
      <w:pPr>
        <w:tabs>
          <w:tab w:val="left" w:pos="0"/>
        </w:tabs>
        <w:jc w:val="center"/>
      </w:pPr>
      <w:r w:rsidRPr="006D0CEF">
        <w:t>P A Ž Y M A Nr.</w:t>
      </w:r>
    </w:p>
    <w:p w14:paraId="6B1BFAC9" w14:textId="7608E6F7" w:rsidR="006D0CEF" w:rsidRPr="006D0CEF" w:rsidRDefault="006D0CEF" w:rsidP="006D0CEF">
      <w:pPr>
        <w:tabs>
          <w:tab w:val="left" w:pos="0"/>
        </w:tabs>
        <w:jc w:val="center"/>
      </w:pPr>
      <w:r w:rsidRPr="006D0CEF">
        <w:t>202   m.                                mėn.</w:t>
      </w:r>
    </w:p>
    <w:p w14:paraId="2B70D74C" w14:textId="77777777" w:rsidR="006D0CEF" w:rsidRPr="006D0CEF" w:rsidRDefault="006D0CEF" w:rsidP="006D0CEF">
      <w:pPr>
        <w:tabs>
          <w:tab w:val="left" w:pos="0"/>
        </w:tabs>
        <w:jc w:val="both"/>
      </w:pPr>
    </w:p>
    <w:p w14:paraId="23005634" w14:textId="77777777" w:rsidR="006D0CEF" w:rsidRPr="006D0CEF" w:rsidRDefault="006D0CEF" w:rsidP="006D0CEF">
      <w:pPr>
        <w:tabs>
          <w:tab w:val="left" w:pos="0"/>
        </w:tabs>
        <w:jc w:val="both"/>
      </w:pPr>
      <w:r w:rsidRPr="006D0CEF">
        <w:t>Užsakovas:</w:t>
      </w:r>
      <w:r w:rsidRPr="006D0CEF">
        <w:tab/>
        <w:t xml:space="preserve">   Šilalės rajono savivaldybės administracija, juridinio asmens kodas 188773720, J. Basanavičiaus g. 2 LT-75138 Šilalė</w:t>
      </w:r>
    </w:p>
    <w:p w14:paraId="5EF7C954" w14:textId="77777777" w:rsidR="006D0CEF" w:rsidRPr="006D0CEF" w:rsidRDefault="006D0CEF" w:rsidP="006D0CEF">
      <w:pPr>
        <w:tabs>
          <w:tab w:val="left" w:pos="0"/>
        </w:tabs>
        <w:jc w:val="both"/>
      </w:pPr>
      <w:r w:rsidRPr="006D0CEF">
        <w:t xml:space="preserve">Rangovas: </w:t>
      </w:r>
    </w:p>
    <w:p w14:paraId="62F37D72" w14:textId="77777777" w:rsidR="006D0CEF" w:rsidRPr="006D0CEF" w:rsidRDefault="006D0CEF" w:rsidP="006D0CEF">
      <w:pPr>
        <w:tabs>
          <w:tab w:val="left" w:pos="0"/>
        </w:tabs>
        <w:jc w:val="both"/>
      </w:pPr>
      <w:r w:rsidRPr="006D0CEF">
        <w:t xml:space="preserve"> </w:t>
      </w:r>
      <w:r w:rsidRPr="006D0CEF">
        <w:tab/>
      </w:r>
      <w:r w:rsidRPr="006D0CEF">
        <w:tab/>
      </w:r>
      <w:r w:rsidRPr="006D0CEF">
        <w:tab/>
      </w:r>
      <w:r w:rsidRPr="006D0CEF">
        <w:tab/>
        <w:t>(eurais, ct)</w:t>
      </w:r>
    </w:p>
    <w:tbl>
      <w:tblPr>
        <w:tblW w:w="13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6"/>
        <w:gridCol w:w="3448"/>
        <w:gridCol w:w="1212"/>
        <w:gridCol w:w="1068"/>
        <w:gridCol w:w="1275"/>
        <w:gridCol w:w="1030"/>
        <w:gridCol w:w="952"/>
        <w:gridCol w:w="1173"/>
        <w:gridCol w:w="1089"/>
        <w:gridCol w:w="1027"/>
        <w:gridCol w:w="1036"/>
      </w:tblGrid>
      <w:tr w:rsidR="006D0CEF" w:rsidRPr="006D0CEF" w14:paraId="043CD692" w14:textId="77777777" w:rsidTr="006D0CEF">
        <w:trPr>
          <w:trHeight w:val="392"/>
        </w:trPr>
        <w:tc>
          <w:tcPr>
            <w:tcW w:w="556" w:type="dxa"/>
            <w:vMerge w:val="restart"/>
            <w:vAlign w:val="center"/>
          </w:tcPr>
          <w:p w14:paraId="322067C4" w14:textId="77777777" w:rsidR="006D0CEF" w:rsidRPr="006D0CEF" w:rsidRDefault="006D0CEF" w:rsidP="006D0CEF">
            <w:pPr>
              <w:tabs>
                <w:tab w:val="left" w:pos="0"/>
              </w:tabs>
              <w:jc w:val="both"/>
            </w:pPr>
            <w:r w:rsidRPr="006D0CEF">
              <w:t>Eil. Nr.</w:t>
            </w:r>
          </w:p>
        </w:tc>
        <w:tc>
          <w:tcPr>
            <w:tcW w:w="3448" w:type="dxa"/>
            <w:vMerge w:val="restart"/>
            <w:vAlign w:val="center"/>
          </w:tcPr>
          <w:p w14:paraId="20398C84" w14:textId="77777777" w:rsidR="006D0CEF" w:rsidRPr="006D0CEF" w:rsidRDefault="006D0CEF" w:rsidP="006D0CEF">
            <w:pPr>
              <w:tabs>
                <w:tab w:val="left" w:pos="0"/>
              </w:tabs>
              <w:jc w:val="both"/>
            </w:pPr>
            <w:r w:rsidRPr="006D0CEF">
              <w:t>Objekto pavadinimas</w:t>
            </w:r>
          </w:p>
        </w:tc>
        <w:tc>
          <w:tcPr>
            <w:tcW w:w="1212" w:type="dxa"/>
            <w:vMerge w:val="restart"/>
            <w:vAlign w:val="center"/>
          </w:tcPr>
          <w:p w14:paraId="0A0996D9" w14:textId="77777777" w:rsidR="006D0CEF" w:rsidRPr="006D0CEF" w:rsidRDefault="006D0CEF" w:rsidP="006D0CEF">
            <w:pPr>
              <w:tabs>
                <w:tab w:val="left" w:pos="0"/>
              </w:tabs>
              <w:jc w:val="both"/>
            </w:pPr>
            <w:r w:rsidRPr="006D0CEF">
              <w:t>Rangos sutarties Nr.</w:t>
            </w:r>
          </w:p>
        </w:tc>
        <w:tc>
          <w:tcPr>
            <w:tcW w:w="1068" w:type="dxa"/>
            <w:vMerge w:val="restart"/>
            <w:vAlign w:val="center"/>
          </w:tcPr>
          <w:p w14:paraId="2CECA826" w14:textId="77777777" w:rsidR="006D0CEF" w:rsidRPr="006D0CEF" w:rsidRDefault="006D0CEF" w:rsidP="006D0CEF">
            <w:pPr>
              <w:tabs>
                <w:tab w:val="left" w:pos="0"/>
              </w:tabs>
              <w:jc w:val="both"/>
            </w:pPr>
            <w:r w:rsidRPr="006D0CEF">
              <w:t>Objekto kaina</w:t>
            </w:r>
          </w:p>
        </w:tc>
        <w:tc>
          <w:tcPr>
            <w:tcW w:w="7582" w:type="dxa"/>
            <w:gridSpan w:val="7"/>
            <w:vAlign w:val="center"/>
          </w:tcPr>
          <w:p w14:paraId="0DFB7ED1" w14:textId="77777777" w:rsidR="006D0CEF" w:rsidRPr="006D0CEF" w:rsidRDefault="006D0CEF" w:rsidP="006D0CEF">
            <w:pPr>
              <w:tabs>
                <w:tab w:val="left" w:pos="0"/>
              </w:tabs>
              <w:jc w:val="both"/>
            </w:pPr>
            <w:r w:rsidRPr="006D0CEF">
              <w:t>Atlikta darbų</w:t>
            </w:r>
          </w:p>
        </w:tc>
      </w:tr>
      <w:tr w:rsidR="006D0CEF" w:rsidRPr="006D0CEF" w14:paraId="27DA7D9B" w14:textId="77777777" w:rsidTr="006D0CEF">
        <w:trPr>
          <w:trHeight w:val="532"/>
        </w:trPr>
        <w:tc>
          <w:tcPr>
            <w:tcW w:w="556" w:type="dxa"/>
            <w:vMerge/>
          </w:tcPr>
          <w:p w14:paraId="2D004CD2" w14:textId="77777777" w:rsidR="006D0CEF" w:rsidRPr="006D0CEF" w:rsidRDefault="006D0CEF" w:rsidP="006D0CEF">
            <w:pPr>
              <w:tabs>
                <w:tab w:val="left" w:pos="0"/>
              </w:tabs>
              <w:jc w:val="both"/>
            </w:pPr>
          </w:p>
        </w:tc>
        <w:tc>
          <w:tcPr>
            <w:tcW w:w="3448" w:type="dxa"/>
            <w:vMerge/>
          </w:tcPr>
          <w:p w14:paraId="7F8FED73" w14:textId="77777777" w:rsidR="006D0CEF" w:rsidRPr="006D0CEF" w:rsidRDefault="006D0CEF" w:rsidP="006D0CEF">
            <w:pPr>
              <w:tabs>
                <w:tab w:val="left" w:pos="0"/>
              </w:tabs>
              <w:jc w:val="both"/>
            </w:pPr>
          </w:p>
        </w:tc>
        <w:tc>
          <w:tcPr>
            <w:tcW w:w="1212" w:type="dxa"/>
            <w:vMerge/>
          </w:tcPr>
          <w:p w14:paraId="2FCA28D8" w14:textId="77777777" w:rsidR="006D0CEF" w:rsidRPr="006D0CEF" w:rsidRDefault="006D0CEF" w:rsidP="006D0CEF">
            <w:pPr>
              <w:tabs>
                <w:tab w:val="left" w:pos="0"/>
              </w:tabs>
              <w:jc w:val="both"/>
            </w:pPr>
          </w:p>
        </w:tc>
        <w:tc>
          <w:tcPr>
            <w:tcW w:w="1068" w:type="dxa"/>
            <w:vMerge/>
          </w:tcPr>
          <w:p w14:paraId="798DB84A" w14:textId="77777777" w:rsidR="006D0CEF" w:rsidRPr="006D0CEF" w:rsidRDefault="006D0CEF" w:rsidP="006D0CEF">
            <w:pPr>
              <w:tabs>
                <w:tab w:val="left" w:pos="0"/>
              </w:tabs>
              <w:jc w:val="both"/>
            </w:pPr>
          </w:p>
        </w:tc>
        <w:tc>
          <w:tcPr>
            <w:tcW w:w="1275" w:type="dxa"/>
            <w:vMerge w:val="restart"/>
            <w:vAlign w:val="center"/>
          </w:tcPr>
          <w:p w14:paraId="4CE3D635" w14:textId="77777777" w:rsidR="006D0CEF" w:rsidRPr="006D0CEF" w:rsidRDefault="006D0CEF" w:rsidP="006D0CEF">
            <w:pPr>
              <w:tabs>
                <w:tab w:val="left" w:pos="0"/>
              </w:tabs>
              <w:jc w:val="both"/>
            </w:pPr>
            <w:r w:rsidRPr="006D0CEF">
              <w:t xml:space="preserve">Nuo statybos pradžios </w:t>
            </w:r>
          </w:p>
        </w:tc>
        <w:tc>
          <w:tcPr>
            <w:tcW w:w="3155" w:type="dxa"/>
            <w:gridSpan w:val="3"/>
            <w:vAlign w:val="center"/>
          </w:tcPr>
          <w:p w14:paraId="5B9D9BAC" w14:textId="77777777" w:rsidR="006D0CEF" w:rsidRPr="006D0CEF" w:rsidRDefault="006D0CEF" w:rsidP="006D0CEF">
            <w:pPr>
              <w:tabs>
                <w:tab w:val="left" w:pos="0"/>
              </w:tabs>
              <w:jc w:val="both"/>
            </w:pPr>
            <w:r w:rsidRPr="006D0CEF">
              <w:t>Nuo metų pradžios</w:t>
            </w:r>
          </w:p>
        </w:tc>
        <w:tc>
          <w:tcPr>
            <w:tcW w:w="3152" w:type="dxa"/>
            <w:gridSpan w:val="3"/>
            <w:vAlign w:val="center"/>
          </w:tcPr>
          <w:p w14:paraId="486A0F51" w14:textId="77777777" w:rsidR="006D0CEF" w:rsidRPr="006D0CEF" w:rsidRDefault="006D0CEF" w:rsidP="006D0CEF">
            <w:pPr>
              <w:tabs>
                <w:tab w:val="left" w:pos="0"/>
              </w:tabs>
              <w:jc w:val="both"/>
            </w:pPr>
            <w:r w:rsidRPr="006D0CEF">
              <w:t>Per ataskaitinį laikotarpį</w:t>
            </w:r>
          </w:p>
        </w:tc>
      </w:tr>
      <w:tr w:rsidR="006D0CEF" w:rsidRPr="006D0CEF" w14:paraId="2CB84113" w14:textId="77777777" w:rsidTr="006D0CEF">
        <w:trPr>
          <w:trHeight w:val="532"/>
        </w:trPr>
        <w:tc>
          <w:tcPr>
            <w:tcW w:w="556" w:type="dxa"/>
            <w:vMerge/>
          </w:tcPr>
          <w:p w14:paraId="04115B5C" w14:textId="77777777" w:rsidR="006D0CEF" w:rsidRPr="006D0CEF" w:rsidRDefault="006D0CEF" w:rsidP="006D0CEF">
            <w:pPr>
              <w:tabs>
                <w:tab w:val="left" w:pos="0"/>
              </w:tabs>
              <w:jc w:val="both"/>
            </w:pPr>
          </w:p>
        </w:tc>
        <w:tc>
          <w:tcPr>
            <w:tcW w:w="3448" w:type="dxa"/>
            <w:vMerge/>
          </w:tcPr>
          <w:p w14:paraId="28EA86CE" w14:textId="77777777" w:rsidR="006D0CEF" w:rsidRPr="006D0CEF" w:rsidRDefault="006D0CEF" w:rsidP="006D0CEF">
            <w:pPr>
              <w:tabs>
                <w:tab w:val="left" w:pos="0"/>
              </w:tabs>
              <w:jc w:val="both"/>
            </w:pPr>
          </w:p>
        </w:tc>
        <w:tc>
          <w:tcPr>
            <w:tcW w:w="1212" w:type="dxa"/>
            <w:vMerge/>
          </w:tcPr>
          <w:p w14:paraId="332B11E5" w14:textId="77777777" w:rsidR="006D0CEF" w:rsidRPr="006D0CEF" w:rsidRDefault="006D0CEF" w:rsidP="006D0CEF">
            <w:pPr>
              <w:tabs>
                <w:tab w:val="left" w:pos="0"/>
              </w:tabs>
              <w:jc w:val="both"/>
            </w:pPr>
          </w:p>
        </w:tc>
        <w:tc>
          <w:tcPr>
            <w:tcW w:w="1068" w:type="dxa"/>
            <w:vMerge/>
          </w:tcPr>
          <w:p w14:paraId="165A594F" w14:textId="77777777" w:rsidR="006D0CEF" w:rsidRPr="006D0CEF" w:rsidRDefault="006D0CEF" w:rsidP="006D0CEF">
            <w:pPr>
              <w:tabs>
                <w:tab w:val="left" w:pos="0"/>
              </w:tabs>
              <w:jc w:val="both"/>
            </w:pPr>
          </w:p>
        </w:tc>
        <w:tc>
          <w:tcPr>
            <w:tcW w:w="1275" w:type="dxa"/>
            <w:vMerge/>
            <w:vAlign w:val="center"/>
          </w:tcPr>
          <w:p w14:paraId="2320DA62" w14:textId="77777777" w:rsidR="006D0CEF" w:rsidRPr="006D0CEF" w:rsidRDefault="006D0CEF" w:rsidP="006D0CEF">
            <w:pPr>
              <w:tabs>
                <w:tab w:val="left" w:pos="0"/>
              </w:tabs>
              <w:jc w:val="both"/>
            </w:pPr>
          </w:p>
        </w:tc>
        <w:tc>
          <w:tcPr>
            <w:tcW w:w="1030" w:type="dxa"/>
            <w:vAlign w:val="center"/>
          </w:tcPr>
          <w:p w14:paraId="3E669B4C" w14:textId="77777777" w:rsidR="006D0CEF" w:rsidRPr="006D0CEF" w:rsidRDefault="006D0CEF" w:rsidP="006D0CEF">
            <w:pPr>
              <w:tabs>
                <w:tab w:val="left" w:pos="0"/>
              </w:tabs>
              <w:jc w:val="both"/>
            </w:pPr>
            <w:r w:rsidRPr="006D0CEF">
              <w:t>Darbų vertė</w:t>
            </w:r>
          </w:p>
        </w:tc>
        <w:tc>
          <w:tcPr>
            <w:tcW w:w="952" w:type="dxa"/>
            <w:vAlign w:val="center"/>
          </w:tcPr>
          <w:p w14:paraId="01608735" w14:textId="77777777" w:rsidR="006D0CEF" w:rsidRPr="006D0CEF" w:rsidRDefault="006D0CEF" w:rsidP="006D0CEF">
            <w:pPr>
              <w:tabs>
                <w:tab w:val="left" w:pos="0"/>
              </w:tabs>
              <w:jc w:val="both"/>
            </w:pPr>
            <w:r w:rsidRPr="006D0CEF">
              <w:t>PVM</w:t>
            </w:r>
          </w:p>
        </w:tc>
        <w:tc>
          <w:tcPr>
            <w:tcW w:w="1173" w:type="dxa"/>
            <w:vAlign w:val="center"/>
          </w:tcPr>
          <w:p w14:paraId="6F2FB280" w14:textId="77777777" w:rsidR="006D0CEF" w:rsidRPr="006D0CEF" w:rsidRDefault="006D0CEF" w:rsidP="006D0CEF">
            <w:pPr>
              <w:tabs>
                <w:tab w:val="left" w:pos="0"/>
              </w:tabs>
              <w:jc w:val="both"/>
            </w:pPr>
            <w:r w:rsidRPr="006D0CEF">
              <w:t>Iš viso</w:t>
            </w:r>
          </w:p>
        </w:tc>
        <w:tc>
          <w:tcPr>
            <w:tcW w:w="1089" w:type="dxa"/>
            <w:vAlign w:val="center"/>
          </w:tcPr>
          <w:p w14:paraId="13DFC5D3" w14:textId="77777777" w:rsidR="006D0CEF" w:rsidRPr="006D0CEF" w:rsidRDefault="006D0CEF" w:rsidP="006D0CEF">
            <w:pPr>
              <w:tabs>
                <w:tab w:val="left" w:pos="0"/>
              </w:tabs>
              <w:jc w:val="both"/>
            </w:pPr>
            <w:r w:rsidRPr="006D0CEF">
              <w:t>Darbų vertė</w:t>
            </w:r>
          </w:p>
        </w:tc>
        <w:tc>
          <w:tcPr>
            <w:tcW w:w="1027" w:type="dxa"/>
            <w:vAlign w:val="center"/>
          </w:tcPr>
          <w:p w14:paraId="0AB4EF45" w14:textId="77777777" w:rsidR="006D0CEF" w:rsidRPr="006D0CEF" w:rsidRDefault="006D0CEF" w:rsidP="006D0CEF">
            <w:pPr>
              <w:tabs>
                <w:tab w:val="left" w:pos="0"/>
              </w:tabs>
              <w:jc w:val="both"/>
            </w:pPr>
            <w:r w:rsidRPr="006D0CEF">
              <w:t>PVM</w:t>
            </w:r>
          </w:p>
        </w:tc>
        <w:tc>
          <w:tcPr>
            <w:tcW w:w="1036" w:type="dxa"/>
            <w:vAlign w:val="center"/>
          </w:tcPr>
          <w:p w14:paraId="5A4BE5B5" w14:textId="77777777" w:rsidR="006D0CEF" w:rsidRPr="006D0CEF" w:rsidRDefault="006D0CEF" w:rsidP="006D0CEF">
            <w:pPr>
              <w:tabs>
                <w:tab w:val="left" w:pos="0"/>
              </w:tabs>
              <w:jc w:val="both"/>
            </w:pPr>
            <w:r w:rsidRPr="006D0CEF">
              <w:t>Iš viso</w:t>
            </w:r>
          </w:p>
        </w:tc>
      </w:tr>
      <w:tr w:rsidR="006D0CEF" w:rsidRPr="006D0CEF" w14:paraId="413665E5" w14:textId="77777777" w:rsidTr="006D0CEF">
        <w:trPr>
          <w:trHeight w:val="463"/>
        </w:trPr>
        <w:tc>
          <w:tcPr>
            <w:tcW w:w="556" w:type="dxa"/>
          </w:tcPr>
          <w:p w14:paraId="33A53418" w14:textId="77777777" w:rsidR="006D0CEF" w:rsidRPr="006D0CEF" w:rsidRDefault="006D0CEF" w:rsidP="006D0CEF">
            <w:pPr>
              <w:tabs>
                <w:tab w:val="left" w:pos="0"/>
              </w:tabs>
              <w:jc w:val="both"/>
            </w:pPr>
            <w:r w:rsidRPr="006D0CEF">
              <w:t>1</w:t>
            </w:r>
          </w:p>
        </w:tc>
        <w:tc>
          <w:tcPr>
            <w:tcW w:w="3448" w:type="dxa"/>
          </w:tcPr>
          <w:p w14:paraId="63CC4D6A" w14:textId="77777777" w:rsidR="006D0CEF" w:rsidRPr="006D0CEF" w:rsidRDefault="006D0CEF" w:rsidP="006D0CEF">
            <w:pPr>
              <w:tabs>
                <w:tab w:val="left" w:pos="0"/>
              </w:tabs>
              <w:jc w:val="both"/>
            </w:pPr>
          </w:p>
        </w:tc>
        <w:tc>
          <w:tcPr>
            <w:tcW w:w="1212" w:type="dxa"/>
            <w:vMerge w:val="restart"/>
            <w:vAlign w:val="center"/>
          </w:tcPr>
          <w:p w14:paraId="5F4E9F7D" w14:textId="77777777" w:rsidR="006D0CEF" w:rsidRPr="006D0CEF" w:rsidRDefault="006D0CEF" w:rsidP="006D0CEF">
            <w:pPr>
              <w:tabs>
                <w:tab w:val="left" w:pos="0"/>
              </w:tabs>
              <w:jc w:val="both"/>
            </w:pPr>
          </w:p>
        </w:tc>
        <w:tc>
          <w:tcPr>
            <w:tcW w:w="1068" w:type="dxa"/>
            <w:vAlign w:val="center"/>
          </w:tcPr>
          <w:p w14:paraId="66496BA7" w14:textId="77777777" w:rsidR="006D0CEF" w:rsidRPr="006D0CEF" w:rsidRDefault="006D0CEF" w:rsidP="006D0CEF">
            <w:pPr>
              <w:tabs>
                <w:tab w:val="left" w:pos="0"/>
              </w:tabs>
              <w:jc w:val="both"/>
            </w:pPr>
          </w:p>
        </w:tc>
        <w:tc>
          <w:tcPr>
            <w:tcW w:w="1275" w:type="dxa"/>
            <w:vAlign w:val="center"/>
          </w:tcPr>
          <w:p w14:paraId="29B3DF6E" w14:textId="77777777" w:rsidR="006D0CEF" w:rsidRPr="006D0CEF" w:rsidRDefault="006D0CEF" w:rsidP="006D0CEF">
            <w:pPr>
              <w:tabs>
                <w:tab w:val="left" w:pos="0"/>
              </w:tabs>
              <w:jc w:val="both"/>
            </w:pPr>
          </w:p>
        </w:tc>
        <w:tc>
          <w:tcPr>
            <w:tcW w:w="1030" w:type="dxa"/>
            <w:vAlign w:val="center"/>
          </w:tcPr>
          <w:p w14:paraId="748F38CD" w14:textId="77777777" w:rsidR="006D0CEF" w:rsidRPr="006D0CEF" w:rsidRDefault="006D0CEF" w:rsidP="006D0CEF">
            <w:pPr>
              <w:tabs>
                <w:tab w:val="left" w:pos="0"/>
              </w:tabs>
              <w:jc w:val="both"/>
            </w:pPr>
          </w:p>
        </w:tc>
        <w:tc>
          <w:tcPr>
            <w:tcW w:w="952" w:type="dxa"/>
            <w:vAlign w:val="center"/>
          </w:tcPr>
          <w:p w14:paraId="3583195E" w14:textId="77777777" w:rsidR="006D0CEF" w:rsidRPr="006D0CEF" w:rsidRDefault="006D0CEF" w:rsidP="006D0CEF">
            <w:pPr>
              <w:tabs>
                <w:tab w:val="left" w:pos="0"/>
              </w:tabs>
              <w:jc w:val="both"/>
            </w:pPr>
          </w:p>
        </w:tc>
        <w:tc>
          <w:tcPr>
            <w:tcW w:w="1173" w:type="dxa"/>
            <w:vAlign w:val="center"/>
          </w:tcPr>
          <w:p w14:paraId="0170FF99" w14:textId="77777777" w:rsidR="006D0CEF" w:rsidRPr="006D0CEF" w:rsidRDefault="006D0CEF" w:rsidP="006D0CEF">
            <w:pPr>
              <w:tabs>
                <w:tab w:val="left" w:pos="0"/>
              </w:tabs>
              <w:jc w:val="both"/>
            </w:pPr>
          </w:p>
        </w:tc>
        <w:tc>
          <w:tcPr>
            <w:tcW w:w="1089" w:type="dxa"/>
            <w:vAlign w:val="center"/>
          </w:tcPr>
          <w:p w14:paraId="670A38E4" w14:textId="77777777" w:rsidR="006D0CEF" w:rsidRPr="006D0CEF" w:rsidRDefault="006D0CEF" w:rsidP="006D0CEF">
            <w:pPr>
              <w:tabs>
                <w:tab w:val="left" w:pos="0"/>
              </w:tabs>
              <w:jc w:val="both"/>
            </w:pPr>
          </w:p>
        </w:tc>
        <w:tc>
          <w:tcPr>
            <w:tcW w:w="1027" w:type="dxa"/>
            <w:vAlign w:val="center"/>
          </w:tcPr>
          <w:p w14:paraId="0E357865" w14:textId="77777777" w:rsidR="006D0CEF" w:rsidRPr="006D0CEF" w:rsidRDefault="006D0CEF" w:rsidP="006D0CEF">
            <w:pPr>
              <w:tabs>
                <w:tab w:val="left" w:pos="0"/>
              </w:tabs>
              <w:jc w:val="both"/>
            </w:pPr>
          </w:p>
        </w:tc>
        <w:tc>
          <w:tcPr>
            <w:tcW w:w="1036" w:type="dxa"/>
            <w:vAlign w:val="center"/>
          </w:tcPr>
          <w:p w14:paraId="34587968" w14:textId="77777777" w:rsidR="006D0CEF" w:rsidRPr="006D0CEF" w:rsidRDefault="006D0CEF" w:rsidP="006D0CEF">
            <w:pPr>
              <w:tabs>
                <w:tab w:val="left" w:pos="0"/>
              </w:tabs>
              <w:jc w:val="both"/>
            </w:pPr>
          </w:p>
        </w:tc>
      </w:tr>
      <w:tr w:rsidR="006D0CEF" w:rsidRPr="006D0CEF" w14:paraId="2F51982B" w14:textId="77777777" w:rsidTr="006D0CEF">
        <w:trPr>
          <w:trHeight w:val="413"/>
        </w:trPr>
        <w:tc>
          <w:tcPr>
            <w:tcW w:w="556" w:type="dxa"/>
            <w:tcBorders>
              <w:top w:val="single" w:sz="4" w:space="0" w:color="auto"/>
              <w:left w:val="single" w:sz="4" w:space="0" w:color="auto"/>
              <w:bottom w:val="single" w:sz="4" w:space="0" w:color="auto"/>
              <w:right w:val="single" w:sz="4" w:space="0" w:color="auto"/>
            </w:tcBorders>
          </w:tcPr>
          <w:p w14:paraId="5EEFD73C" w14:textId="77777777" w:rsidR="006D0CEF" w:rsidRPr="006D0CEF" w:rsidRDefault="006D0CEF" w:rsidP="006D0CEF">
            <w:pPr>
              <w:tabs>
                <w:tab w:val="left" w:pos="0"/>
              </w:tabs>
              <w:jc w:val="both"/>
            </w:pPr>
            <w:r w:rsidRPr="006D0CEF">
              <w:t>2</w:t>
            </w:r>
          </w:p>
        </w:tc>
        <w:tc>
          <w:tcPr>
            <w:tcW w:w="3448" w:type="dxa"/>
            <w:tcBorders>
              <w:top w:val="single" w:sz="4" w:space="0" w:color="auto"/>
              <w:left w:val="single" w:sz="4" w:space="0" w:color="auto"/>
              <w:bottom w:val="single" w:sz="4" w:space="0" w:color="auto"/>
            </w:tcBorders>
          </w:tcPr>
          <w:p w14:paraId="3220F8DB" w14:textId="77777777" w:rsidR="006D0CEF" w:rsidRPr="006D0CEF" w:rsidRDefault="006D0CEF" w:rsidP="006D0CEF">
            <w:pPr>
              <w:tabs>
                <w:tab w:val="left" w:pos="0"/>
              </w:tabs>
              <w:jc w:val="both"/>
            </w:pPr>
          </w:p>
        </w:tc>
        <w:tc>
          <w:tcPr>
            <w:tcW w:w="1212" w:type="dxa"/>
            <w:vMerge/>
          </w:tcPr>
          <w:p w14:paraId="7C46BAC7" w14:textId="77777777" w:rsidR="006D0CEF" w:rsidRPr="006D0CEF" w:rsidRDefault="006D0CEF" w:rsidP="006D0CEF">
            <w:pPr>
              <w:tabs>
                <w:tab w:val="left" w:pos="0"/>
              </w:tabs>
              <w:jc w:val="both"/>
            </w:pPr>
          </w:p>
        </w:tc>
        <w:tc>
          <w:tcPr>
            <w:tcW w:w="1068" w:type="dxa"/>
            <w:tcBorders>
              <w:top w:val="single" w:sz="4" w:space="0" w:color="auto"/>
              <w:bottom w:val="single" w:sz="4" w:space="0" w:color="auto"/>
              <w:right w:val="single" w:sz="4" w:space="0" w:color="auto"/>
            </w:tcBorders>
            <w:vAlign w:val="center"/>
          </w:tcPr>
          <w:p w14:paraId="4078519D" w14:textId="77777777" w:rsidR="006D0CEF" w:rsidRPr="006D0CEF" w:rsidRDefault="006D0CEF" w:rsidP="006D0CEF">
            <w:pPr>
              <w:tabs>
                <w:tab w:val="left" w:pos="0"/>
              </w:tabs>
              <w:jc w:val="both"/>
            </w:pPr>
          </w:p>
        </w:tc>
        <w:tc>
          <w:tcPr>
            <w:tcW w:w="1275" w:type="dxa"/>
            <w:tcBorders>
              <w:top w:val="single" w:sz="4" w:space="0" w:color="auto"/>
              <w:left w:val="single" w:sz="4" w:space="0" w:color="auto"/>
              <w:bottom w:val="single" w:sz="4" w:space="0" w:color="auto"/>
              <w:right w:val="single" w:sz="4" w:space="0" w:color="auto"/>
            </w:tcBorders>
            <w:vAlign w:val="center"/>
          </w:tcPr>
          <w:p w14:paraId="62DFCE79" w14:textId="77777777" w:rsidR="006D0CEF" w:rsidRPr="006D0CEF" w:rsidRDefault="006D0CEF" w:rsidP="006D0CEF">
            <w:pPr>
              <w:tabs>
                <w:tab w:val="left" w:pos="0"/>
              </w:tabs>
              <w:jc w:val="both"/>
            </w:pPr>
          </w:p>
        </w:tc>
        <w:tc>
          <w:tcPr>
            <w:tcW w:w="1030" w:type="dxa"/>
            <w:tcBorders>
              <w:top w:val="single" w:sz="4" w:space="0" w:color="auto"/>
              <w:left w:val="single" w:sz="4" w:space="0" w:color="auto"/>
              <w:bottom w:val="single" w:sz="4" w:space="0" w:color="auto"/>
              <w:right w:val="single" w:sz="4" w:space="0" w:color="auto"/>
            </w:tcBorders>
            <w:vAlign w:val="center"/>
          </w:tcPr>
          <w:p w14:paraId="3F00DB03" w14:textId="77777777" w:rsidR="006D0CEF" w:rsidRPr="006D0CEF" w:rsidRDefault="006D0CEF" w:rsidP="006D0CEF">
            <w:pPr>
              <w:tabs>
                <w:tab w:val="left" w:pos="0"/>
              </w:tabs>
              <w:jc w:val="both"/>
            </w:pPr>
          </w:p>
        </w:tc>
        <w:tc>
          <w:tcPr>
            <w:tcW w:w="952" w:type="dxa"/>
            <w:tcBorders>
              <w:top w:val="single" w:sz="4" w:space="0" w:color="auto"/>
              <w:left w:val="single" w:sz="4" w:space="0" w:color="auto"/>
              <w:bottom w:val="single" w:sz="4" w:space="0" w:color="auto"/>
              <w:right w:val="single" w:sz="4" w:space="0" w:color="auto"/>
            </w:tcBorders>
            <w:vAlign w:val="center"/>
          </w:tcPr>
          <w:p w14:paraId="1EDEE0E0" w14:textId="77777777" w:rsidR="006D0CEF" w:rsidRPr="006D0CEF" w:rsidRDefault="006D0CEF" w:rsidP="006D0CEF">
            <w:pPr>
              <w:tabs>
                <w:tab w:val="left" w:pos="0"/>
              </w:tabs>
              <w:jc w:val="both"/>
            </w:pPr>
          </w:p>
        </w:tc>
        <w:tc>
          <w:tcPr>
            <w:tcW w:w="1173" w:type="dxa"/>
            <w:tcBorders>
              <w:top w:val="single" w:sz="4" w:space="0" w:color="auto"/>
              <w:left w:val="single" w:sz="4" w:space="0" w:color="auto"/>
              <w:bottom w:val="single" w:sz="4" w:space="0" w:color="auto"/>
              <w:right w:val="single" w:sz="4" w:space="0" w:color="auto"/>
            </w:tcBorders>
            <w:vAlign w:val="center"/>
          </w:tcPr>
          <w:p w14:paraId="6765C298" w14:textId="77777777" w:rsidR="006D0CEF" w:rsidRPr="006D0CEF" w:rsidRDefault="006D0CEF" w:rsidP="006D0CEF">
            <w:pPr>
              <w:tabs>
                <w:tab w:val="left" w:pos="0"/>
              </w:tabs>
              <w:jc w:val="both"/>
            </w:pPr>
          </w:p>
        </w:tc>
        <w:tc>
          <w:tcPr>
            <w:tcW w:w="1089" w:type="dxa"/>
            <w:tcBorders>
              <w:top w:val="single" w:sz="4" w:space="0" w:color="auto"/>
              <w:left w:val="single" w:sz="4" w:space="0" w:color="auto"/>
              <w:bottom w:val="single" w:sz="4" w:space="0" w:color="auto"/>
              <w:right w:val="single" w:sz="4" w:space="0" w:color="auto"/>
            </w:tcBorders>
            <w:vAlign w:val="center"/>
          </w:tcPr>
          <w:p w14:paraId="45E73D86" w14:textId="77777777" w:rsidR="006D0CEF" w:rsidRPr="006D0CEF" w:rsidRDefault="006D0CEF" w:rsidP="006D0CEF">
            <w:pPr>
              <w:tabs>
                <w:tab w:val="left" w:pos="0"/>
              </w:tabs>
              <w:jc w:val="both"/>
            </w:pPr>
          </w:p>
        </w:tc>
        <w:tc>
          <w:tcPr>
            <w:tcW w:w="1027" w:type="dxa"/>
            <w:tcBorders>
              <w:top w:val="single" w:sz="4" w:space="0" w:color="auto"/>
              <w:left w:val="single" w:sz="4" w:space="0" w:color="auto"/>
              <w:bottom w:val="single" w:sz="4" w:space="0" w:color="auto"/>
              <w:right w:val="single" w:sz="4" w:space="0" w:color="auto"/>
            </w:tcBorders>
            <w:vAlign w:val="center"/>
          </w:tcPr>
          <w:p w14:paraId="533024A1" w14:textId="77777777" w:rsidR="006D0CEF" w:rsidRPr="006D0CEF" w:rsidRDefault="006D0CEF" w:rsidP="006D0CEF">
            <w:pPr>
              <w:tabs>
                <w:tab w:val="left" w:pos="0"/>
              </w:tabs>
              <w:jc w:val="both"/>
            </w:pPr>
          </w:p>
        </w:tc>
        <w:tc>
          <w:tcPr>
            <w:tcW w:w="1036" w:type="dxa"/>
            <w:tcBorders>
              <w:top w:val="single" w:sz="4" w:space="0" w:color="auto"/>
              <w:left w:val="single" w:sz="4" w:space="0" w:color="auto"/>
              <w:bottom w:val="single" w:sz="4" w:space="0" w:color="auto"/>
              <w:right w:val="single" w:sz="4" w:space="0" w:color="auto"/>
            </w:tcBorders>
            <w:vAlign w:val="center"/>
          </w:tcPr>
          <w:p w14:paraId="78FA245A" w14:textId="77777777" w:rsidR="006D0CEF" w:rsidRPr="006D0CEF" w:rsidRDefault="006D0CEF" w:rsidP="006D0CEF">
            <w:pPr>
              <w:tabs>
                <w:tab w:val="left" w:pos="0"/>
              </w:tabs>
              <w:jc w:val="both"/>
            </w:pPr>
          </w:p>
        </w:tc>
      </w:tr>
      <w:tr w:rsidR="006D0CEF" w:rsidRPr="006D0CEF" w14:paraId="06F92881" w14:textId="77777777" w:rsidTr="006D0CEF">
        <w:trPr>
          <w:trHeight w:val="419"/>
        </w:trPr>
        <w:tc>
          <w:tcPr>
            <w:tcW w:w="556" w:type="dxa"/>
            <w:tcBorders>
              <w:top w:val="single" w:sz="4" w:space="0" w:color="auto"/>
              <w:left w:val="single" w:sz="4" w:space="0" w:color="auto"/>
              <w:bottom w:val="single" w:sz="4" w:space="0" w:color="auto"/>
              <w:right w:val="single" w:sz="4" w:space="0" w:color="auto"/>
            </w:tcBorders>
          </w:tcPr>
          <w:p w14:paraId="68476CAE" w14:textId="77777777" w:rsidR="006D0CEF" w:rsidRPr="006D0CEF" w:rsidRDefault="006D0CEF" w:rsidP="006D0CEF">
            <w:pPr>
              <w:tabs>
                <w:tab w:val="left" w:pos="0"/>
              </w:tabs>
              <w:jc w:val="both"/>
            </w:pPr>
            <w:r w:rsidRPr="006D0CEF">
              <w:t>3</w:t>
            </w:r>
          </w:p>
        </w:tc>
        <w:tc>
          <w:tcPr>
            <w:tcW w:w="3448" w:type="dxa"/>
            <w:tcBorders>
              <w:top w:val="single" w:sz="4" w:space="0" w:color="auto"/>
              <w:left w:val="single" w:sz="4" w:space="0" w:color="auto"/>
              <w:bottom w:val="single" w:sz="4" w:space="0" w:color="auto"/>
            </w:tcBorders>
          </w:tcPr>
          <w:p w14:paraId="17213EDB" w14:textId="77777777" w:rsidR="006D0CEF" w:rsidRPr="006D0CEF" w:rsidRDefault="006D0CEF" w:rsidP="006D0CEF">
            <w:pPr>
              <w:tabs>
                <w:tab w:val="left" w:pos="0"/>
              </w:tabs>
              <w:jc w:val="both"/>
            </w:pPr>
          </w:p>
        </w:tc>
        <w:tc>
          <w:tcPr>
            <w:tcW w:w="1212" w:type="dxa"/>
            <w:vMerge/>
          </w:tcPr>
          <w:p w14:paraId="35E9BF44" w14:textId="77777777" w:rsidR="006D0CEF" w:rsidRPr="006D0CEF" w:rsidRDefault="006D0CEF" w:rsidP="006D0CEF">
            <w:pPr>
              <w:tabs>
                <w:tab w:val="left" w:pos="0"/>
              </w:tabs>
              <w:jc w:val="both"/>
            </w:pPr>
          </w:p>
        </w:tc>
        <w:tc>
          <w:tcPr>
            <w:tcW w:w="1068" w:type="dxa"/>
            <w:tcBorders>
              <w:top w:val="single" w:sz="4" w:space="0" w:color="auto"/>
              <w:bottom w:val="single" w:sz="4" w:space="0" w:color="auto"/>
              <w:right w:val="single" w:sz="4" w:space="0" w:color="auto"/>
            </w:tcBorders>
            <w:vAlign w:val="center"/>
          </w:tcPr>
          <w:p w14:paraId="635B5BDB" w14:textId="77777777" w:rsidR="006D0CEF" w:rsidRPr="006D0CEF" w:rsidRDefault="006D0CEF" w:rsidP="006D0CEF">
            <w:pPr>
              <w:tabs>
                <w:tab w:val="left" w:pos="0"/>
              </w:tabs>
              <w:jc w:val="both"/>
            </w:pPr>
          </w:p>
        </w:tc>
        <w:tc>
          <w:tcPr>
            <w:tcW w:w="1275" w:type="dxa"/>
            <w:tcBorders>
              <w:top w:val="single" w:sz="4" w:space="0" w:color="auto"/>
              <w:left w:val="single" w:sz="4" w:space="0" w:color="auto"/>
              <w:bottom w:val="single" w:sz="4" w:space="0" w:color="auto"/>
              <w:right w:val="single" w:sz="4" w:space="0" w:color="auto"/>
            </w:tcBorders>
            <w:vAlign w:val="center"/>
          </w:tcPr>
          <w:p w14:paraId="42DFDDB0" w14:textId="77777777" w:rsidR="006D0CEF" w:rsidRPr="006D0CEF" w:rsidRDefault="006D0CEF" w:rsidP="006D0CEF">
            <w:pPr>
              <w:tabs>
                <w:tab w:val="left" w:pos="0"/>
              </w:tabs>
              <w:jc w:val="both"/>
            </w:pPr>
          </w:p>
        </w:tc>
        <w:tc>
          <w:tcPr>
            <w:tcW w:w="1030" w:type="dxa"/>
            <w:tcBorders>
              <w:top w:val="single" w:sz="4" w:space="0" w:color="auto"/>
              <w:left w:val="single" w:sz="4" w:space="0" w:color="auto"/>
              <w:bottom w:val="single" w:sz="4" w:space="0" w:color="auto"/>
              <w:right w:val="single" w:sz="4" w:space="0" w:color="auto"/>
            </w:tcBorders>
            <w:vAlign w:val="center"/>
          </w:tcPr>
          <w:p w14:paraId="21488FD1" w14:textId="77777777" w:rsidR="006D0CEF" w:rsidRPr="006D0CEF" w:rsidRDefault="006D0CEF" w:rsidP="006D0CEF">
            <w:pPr>
              <w:tabs>
                <w:tab w:val="left" w:pos="0"/>
              </w:tabs>
              <w:jc w:val="both"/>
            </w:pPr>
          </w:p>
        </w:tc>
        <w:tc>
          <w:tcPr>
            <w:tcW w:w="952" w:type="dxa"/>
            <w:tcBorders>
              <w:top w:val="single" w:sz="4" w:space="0" w:color="auto"/>
              <w:left w:val="single" w:sz="4" w:space="0" w:color="auto"/>
              <w:bottom w:val="single" w:sz="4" w:space="0" w:color="auto"/>
              <w:right w:val="single" w:sz="4" w:space="0" w:color="auto"/>
            </w:tcBorders>
            <w:vAlign w:val="center"/>
          </w:tcPr>
          <w:p w14:paraId="77C20776" w14:textId="77777777" w:rsidR="006D0CEF" w:rsidRPr="006D0CEF" w:rsidRDefault="006D0CEF" w:rsidP="006D0CEF">
            <w:pPr>
              <w:tabs>
                <w:tab w:val="left" w:pos="0"/>
              </w:tabs>
              <w:jc w:val="both"/>
            </w:pPr>
          </w:p>
        </w:tc>
        <w:tc>
          <w:tcPr>
            <w:tcW w:w="1173" w:type="dxa"/>
            <w:tcBorders>
              <w:top w:val="single" w:sz="4" w:space="0" w:color="auto"/>
              <w:left w:val="single" w:sz="4" w:space="0" w:color="auto"/>
              <w:bottom w:val="single" w:sz="4" w:space="0" w:color="auto"/>
              <w:right w:val="single" w:sz="4" w:space="0" w:color="auto"/>
            </w:tcBorders>
            <w:vAlign w:val="center"/>
          </w:tcPr>
          <w:p w14:paraId="69A51F18" w14:textId="77777777" w:rsidR="006D0CEF" w:rsidRPr="006D0CEF" w:rsidRDefault="006D0CEF" w:rsidP="006D0CEF">
            <w:pPr>
              <w:tabs>
                <w:tab w:val="left" w:pos="0"/>
              </w:tabs>
              <w:jc w:val="both"/>
            </w:pPr>
          </w:p>
        </w:tc>
        <w:tc>
          <w:tcPr>
            <w:tcW w:w="1089" w:type="dxa"/>
            <w:tcBorders>
              <w:top w:val="single" w:sz="4" w:space="0" w:color="auto"/>
              <w:left w:val="single" w:sz="4" w:space="0" w:color="auto"/>
              <w:bottom w:val="single" w:sz="4" w:space="0" w:color="auto"/>
              <w:right w:val="single" w:sz="4" w:space="0" w:color="auto"/>
            </w:tcBorders>
            <w:vAlign w:val="center"/>
          </w:tcPr>
          <w:p w14:paraId="7EA6C4D7" w14:textId="77777777" w:rsidR="006D0CEF" w:rsidRPr="006D0CEF" w:rsidRDefault="006D0CEF" w:rsidP="006D0CEF">
            <w:pPr>
              <w:tabs>
                <w:tab w:val="left" w:pos="0"/>
              </w:tabs>
              <w:jc w:val="both"/>
            </w:pPr>
          </w:p>
        </w:tc>
        <w:tc>
          <w:tcPr>
            <w:tcW w:w="1027" w:type="dxa"/>
            <w:tcBorders>
              <w:top w:val="single" w:sz="4" w:space="0" w:color="auto"/>
              <w:left w:val="single" w:sz="4" w:space="0" w:color="auto"/>
              <w:bottom w:val="single" w:sz="4" w:space="0" w:color="auto"/>
              <w:right w:val="single" w:sz="4" w:space="0" w:color="auto"/>
            </w:tcBorders>
            <w:vAlign w:val="center"/>
          </w:tcPr>
          <w:p w14:paraId="5EDA663D" w14:textId="77777777" w:rsidR="006D0CEF" w:rsidRPr="006D0CEF" w:rsidRDefault="006D0CEF" w:rsidP="006D0CEF">
            <w:pPr>
              <w:tabs>
                <w:tab w:val="left" w:pos="0"/>
              </w:tabs>
              <w:jc w:val="both"/>
            </w:pPr>
          </w:p>
        </w:tc>
        <w:tc>
          <w:tcPr>
            <w:tcW w:w="1036" w:type="dxa"/>
            <w:tcBorders>
              <w:top w:val="single" w:sz="4" w:space="0" w:color="auto"/>
              <w:left w:val="single" w:sz="4" w:space="0" w:color="auto"/>
              <w:bottom w:val="single" w:sz="4" w:space="0" w:color="auto"/>
              <w:right w:val="single" w:sz="4" w:space="0" w:color="auto"/>
            </w:tcBorders>
            <w:vAlign w:val="center"/>
          </w:tcPr>
          <w:p w14:paraId="7B910EFE" w14:textId="77777777" w:rsidR="006D0CEF" w:rsidRPr="006D0CEF" w:rsidRDefault="006D0CEF" w:rsidP="006D0CEF">
            <w:pPr>
              <w:tabs>
                <w:tab w:val="left" w:pos="0"/>
              </w:tabs>
              <w:jc w:val="both"/>
            </w:pPr>
          </w:p>
        </w:tc>
      </w:tr>
    </w:tbl>
    <w:p w14:paraId="23788DEF" w14:textId="77777777" w:rsidR="006D0CEF" w:rsidRPr="006D0CEF" w:rsidRDefault="006D0CEF" w:rsidP="006D0CEF">
      <w:pPr>
        <w:tabs>
          <w:tab w:val="left" w:pos="0"/>
        </w:tabs>
        <w:jc w:val="both"/>
      </w:pPr>
    </w:p>
    <w:p w14:paraId="62E9CBE9" w14:textId="77777777" w:rsidR="006D0CEF" w:rsidRPr="006D0CEF" w:rsidRDefault="006D0CEF" w:rsidP="006D0CEF">
      <w:pPr>
        <w:tabs>
          <w:tab w:val="left" w:pos="0"/>
        </w:tabs>
        <w:jc w:val="both"/>
      </w:pPr>
      <w:r w:rsidRPr="006D0CEF">
        <w:t>Užsakovas:</w:t>
      </w:r>
      <w:r w:rsidRPr="006D0CEF">
        <w:tab/>
        <w:t>………………………………..</w:t>
      </w:r>
      <w:r w:rsidRPr="006D0CEF">
        <w:tab/>
      </w:r>
      <w:r w:rsidRPr="006D0CEF">
        <w:tab/>
      </w:r>
      <w:r w:rsidRPr="006D0CEF">
        <w:tab/>
      </w:r>
      <w:r w:rsidRPr="006D0CEF">
        <w:tab/>
        <w:t>Vykdytojas:</w:t>
      </w:r>
      <w:r w:rsidRPr="006D0CEF">
        <w:tab/>
        <w:t>…………………………………….</w:t>
      </w:r>
    </w:p>
    <w:p w14:paraId="3E408B6D" w14:textId="77777777" w:rsidR="006D0CEF" w:rsidRPr="006D0CEF" w:rsidRDefault="006D0CEF" w:rsidP="006D0CEF">
      <w:pPr>
        <w:tabs>
          <w:tab w:val="left" w:pos="0"/>
        </w:tabs>
        <w:jc w:val="both"/>
      </w:pPr>
      <w:r w:rsidRPr="006D0CEF">
        <w:t>A. V.</w:t>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r>
      <w:r w:rsidRPr="006D0CEF">
        <w:tab/>
        <w:t>A. V.</w:t>
      </w:r>
    </w:p>
    <w:p w14:paraId="4D31B002" w14:textId="77777777" w:rsidR="006D0CEF" w:rsidRPr="006D0CEF" w:rsidRDefault="006D0CEF" w:rsidP="006D0CEF">
      <w:pPr>
        <w:tabs>
          <w:tab w:val="left" w:pos="0"/>
        </w:tabs>
        <w:jc w:val="both"/>
      </w:pPr>
      <w:r w:rsidRPr="006D0CEF">
        <w:t>202   m. …………………..…. d.</w:t>
      </w:r>
      <w:r w:rsidRPr="006D0CEF">
        <w:tab/>
      </w:r>
      <w:r w:rsidRPr="006D0CEF">
        <w:tab/>
      </w:r>
      <w:r w:rsidRPr="006D0CEF">
        <w:tab/>
      </w:r>
      <w:r w:rsidRPr="006D0CEF">
        <w:tab/>
      </w:r>
      <w:r w:rsidRPr="006D0CEF">
        <w:tab/>
        <w:t xml:space="preserve">202   m.  .................................. d. </w:t>
      </w:r>
    </w:p>
    <w:p w14:paraId="063A2DA6" w14:textId="77777777" w:rsidR="006D0CEF" w:rsidRPr="006D0CEF" w:rsidRDefault="006D0CEF" w:rsidP="006D0CEF">
      <w:pPr>
        <w:tabs>
          <w:tab w:val="left" w:pos="0"/>
        </w:tabs>
        <w:jc w:val="both"/>
      </w:pPr>
    </w:p>
    <w:p w14:paraId="0E068084" w14:textId="77777777" w:rsidR="006D0CEF" w:rsidRPr="006D0CEF" w:rsidRDefault="006D0CEF" w:rsidP="006D0CEF">
      <w:pPr>
        <w:tabs>
          <w:tab w:val="left" w:pos="0"/>
        </w:tabs>
        <w:jc w:val="both"/>
        <w:sectPr w:rsidR="006D0CEF" w:rsidRPr="006D0CEF" w:rsidSect="001870EB">
          <w:pgSz w:w="16838" w:h="11906" w:orient="landscape"/>
          <w:pgMar w:top="567" w:right="1134" w:bottom="1276" w:left="1134" w:header="567" w:footer="567" w:gutter="0"/>
          <w:cols w:space="1296"/>
          <w:titlePg/>
          <w:docGrid w:linePitch="360"/>
        </w:sectPr>
      </w:pPr>
    </w:p>
    <w:tbl>
      <w:tblPr>
        <w:tblW w:w="14209" w:type="dxa"/>
        <w:tblInd w:w="108" w:type="dxa"/>
        <w:tblLook w:val="04A0" w:firstRow="1" w:lastRow="0" w:firstColumn="1" w:lastColumn="0" w:noHBand="0" w:noVBand="1"/>
      </w:tblPr>
      <w:tblGrid>
        <w:gridCol w:w="556"/>
        <w:gridCol w:w="2924"/>
        <w:gridCol w:w="556"/>
        <w:gridCol w:w="723"/>
        <w:gridCol w:w="843"/>
        <w:gridCol w:w="1020"/>
        <w:gridCol w:w="1180"/>
        <w:gridCol w:w="843"/>
        <w:gridCol w:w="1060"/>
        <w:gridCol w:w="1200"/>
        <w:gridCol w:w="843"/>
        <w:gridCol w:w="1080"/>
        <w:gridCol w:w="624"/>
        <w:gridCol w:w="757"/>
      </w:tblGrid>
      <w:tr w:rsidR="006D0CEF" w:rsidRPr="006D0CEF" w14:paraId="7B329CA5" w14:textId="77777777" w:rsidTr="00686EE9">
        <w:trPr>
          <w:trHeight w:val="315"/>
        </w:trPr>
        <w:tc>
          <w:tcPr>
            <w:tcW w:w="556" w:type="dxa"/>
            <w:tcBorders>
              <w:top w:val="nil"/>
              <w:left w:val="nil"/>
              <w:bottom w:val="nil"/>
              <w:right w:val="nil"/>
            </w:tcBorders>
            <w:noWrap/>
            <w:vAlign w:val="bottom"/>
            <w:hideMark/>
          </w:tcPr>
          <w:p w14:paraId="2A7CEF24" w14:textId="77777777" w:rsidR="006D0CEF" w:rsidRPr="006D0CEF" w:rsidRDefault="006D0CEF" w:rsidP="006D0CEF">
            <w:pPr>
              <w:tabs>
                <w:tab w:val="left" w:pos="0"/>
              </w:tabs>
              <w:jc w:val="both"/>
            </w:pPr>
          </w:p>
        </w:tc>
        <w:tc>
          <w:tcPr>
            <w:tcW w:w="3480" w:type="dxa"/>
            <w:gridSpan w:val="2"/>
            <w:tcBorders>
              <w:top w:val="nil"/>
              <w:left w:val="nil"/>
              <w:bottom w:val="nil"/>
              <w:right w:val="nil"/>
            </w:tcBorders>
            <w:noWrap/>
            <w:vAlign w:val="bottom"/>
            <w:hideMark/>
          </w:tcPr>
          <w:p w14:paraId="15EF11D8" w14:textId="77777777" w:rsidR="006D0CEF" w:rsidRPr="006D0CEF" w:rsidRDefault="006D0CEF" w:rsidP="006D0CEF">
            <w:pPr>
              <w:tabs>
                <w:tab w:val="left" w:pos="0"/>
              </w:tabs>
              <w:jc w:val="both"/>
            </w:pPr>
          </w:p>
        </w:tc>
        <w:tc>
          <w:tcPr>
            <w:tcW w:w="723" w:type="dxa"/>
            <w:tcBorders>
              <w:top w:val="nil"/>
              <w:left w:val="nil"/>
              <w:bottom w:val="nil"/>
              <w:right w:val="nil"/>
            </w:tcBorders>
            <w:noWrap/>
            <w:vAlign w:val="bottom"/>
            <w:hideMark/>
          </w:tcPr>
          <w:p w14:paraId="0F8C562D" w14:textId="77777777" w:rsidR="006D0CEF" w:rsidRPr="006D0CEF" w:rsidRDefault="006D0CEF" w:rsidP="006D0CEF">
            <w:pPr>
              <w:tabs>
                <w:tab w:val="left" w:pos="0"/>
              </w:tabs>
              <w:jc w:val="both"/>
            </w:pPr>
          </w:p>
        </w:tc>
        <w:tc>
          <w:tcPr>
            <w:tcW w:w="843" w:type="dxa"/>
            <w:tcBorders>
              <w:top w:val="nil"/>
              <w:left w:val="nil"/>
              <w:bottom w:val="nil"/>
              <w:right w:val="nil"/>
            </w:tcBorders>
            <w:noWrap/>
            <w:vAlign w:val="bottom"/>
            <w:hideMark/>
          </w:tcPr>
          <w:p w14:paraId="15D2B37F" w14:textId="77777777" w:rsidR="006D0CEF" w:rsidRPr="006D0CEF" w:rsidRDefault="006D0CEF" w:rsidP="006D0CEF">
            <w:pPr>
              <w:tabs>
                <w:tab w:val="left" w:pos="0"/>
              </w:tabs>
              <w:jc w:val="both"/>
            </w:pPr>
          </w:p>
        </w:tc>
        <w:tc>
          <w:tcPr>
            <w:tcW w:w="1020" w:type="dxa"/>
            <w:tcBorders>
              <w:top w:val="nil"/>
              <w:left w:val="nil"/>
              <w:bottom w:val="nil"/>
              <w:right w:val="nil"/>
            </w:tcBorders>
            <w:noWrap/>
            <w:vAlign w:val="bottom"/>
            <w:hideMark/>
          </w:tcPr>
          <w:p w14:paraId="4F3CDCFD" w14:textId="77777777" w:rsidR="006D0CEF" w:rsidRPr="006D0CEF" w:rsidRDefault="006D0CEF" w:rsidP="006D0CEF">
            <w:pPr>
              <w:tabs>
                <w:tab w:val="left" w:pos="0"/>
              </w:tabs>
              <w:jc w:val="both"/>
            </w:pPr>
          </w:p>
        </w:tc>
        <w:tc>
          <w:tcPr>
            <w:tcW w:w="1180" w:type="dxa"/>
            <w:tcBorders>
              <w:top w:val="nil"/>
              <w:left w:val="nil"/>
              <w:bottom w:val="nil"/>
              <w:right w:val="nil"/>
            </w:tcBorders>
            <w:noWrap/>
            <w:vAlign w:val="bottom"/>
            <w:hideMark/>
          </w:tcPr>
          <w:p w14:paraId="6CF6A52F" w14:textId="77777777" w:rsidR="006D0CEF" w:rsidRPr="006D0CEF" w:rsidRDefault="006D0CEF" w:rsidP="006D0CEF">
            <w:pPr>
              <w:tabs>
                <w:tab w:val="left" w:pos="0"/>
              </w:tabs>
              <w:jc w:val="both"/>
            </w:pPr>
          </w:p>
        </w:tc>
        <w:tc>
          <w:tcPr>
            <w:tcW w:w="843" w:type="dxa"/>
            <w:tcBorders>
              <w:top w:val="nil"/>
              <w:left w:val="nil"/>
              <w:bottom w:val="nil"/>
              <w:right w:val="nil"/>
            </w:tcBorders>
            <w:noWrap/>
            <w:vAlign w:val="bottom"/>
            <w:hideMark/>
          </w:tcPr>
          <w:p w14:paraId="4D2BDCA8" w14:textId="77777777" w:rsidR="006D0CEF" w:rsidRPr="006D0CEF" w:rsidRDefault="006D0CEF" w:rsidP="006D0CEF">
            <w:pPr>
              <w:tabs>
                <w:tab w:val="left" w:pos="0"/>
              </w:tabs>
              <w:jc w:val="both"/>
            </w:pPr>
          </w:p>
        </w:tc>
        <w:tc>
          <w:tcPr>
            <w:tcW w:w="1060" w:type="dxa"/>
            <w:tcBorders>
              <w:top w:val="nil"/>
              <w:left w:val="nil"/>
              <w:bottom w:val="nil"/>
              <w:right w:val="nil"/>
            </w:tcBorders>
            <w:noWrap/>
            <w:vAlign w:val="bottom"/>
            <w:hideMark/>
          </w:tcPr>
          <w:p w14:paraId="26BCF81E" w14:textId="77777777" w:rsidR="006D0CEF" w:rsidRPr="006D0CEF" w:rsidRDefault="006D0CEF" w:rsidP="006D0CEF">
            <w:pPr>
              <w:tabs>
                <w:tab w:val="left" w:pos="0"/>
              </w:tabs>
              <w:jc w:val="both"/>
            </w:pPr>
          </w:p>
        </w:tc>
        <w:tc>
          <w:tcPr>
            <w:tcW w:w="1200" w:type="dxa"/>
            <w:tcBorders>
              <w:top w:val="nil"/>
              <w:left w:val="nil"/>
              <w:bottom w:val="nil"/>
              <w:right w:val="nil"/>
            </w:tcBorders>
            <w:noWrap/>
            <w:vAlign w:val="bottom"/>
            <w:hideMark/>
          </w:tcPr>
          <w:p w14:paraId="3A875DA2" w14:textId="77777777" w:rsidR="006D0CEF" w:rsidRPr="006D0CEF" w:rsidRDefault="006D0CEF" w:rsidP="006D0CEF">
            <w:pPr>
              <w:tabs>
                <w:tab w:val="left" w:pos="0"/>
              </w:tabs>
              <w:jc w:val="both"/>
            </w:pPr>
          </w:p>
        </w:tc>
        <w:tc>
          <w:tcPr>
            <w:tcW w:w="843" w:type="dxa"/>
            <w:tcBorders>
              <w:top w:val="nil"/>
              <w:left w:val="nil"/>
              <w:bottom w:val="nil"/>
              <w:right w:val="nil"/>
            </w:tcBorders>
            <w:noWrap/>
            <w:vAlign w:val="bottom"/>
            <w:hideMark/>
          </w:tcPr>
          <w:p w14:paraId="761FD54F" w14:textId="77777777" w:rsidR="006D0CEF" w:rsidRPr="006D0CEF" w:rsidRDefault="006D0CEF" w:rsidP="006D0CEF">
            <w:pPr>
              <w:tabs>
                <w:tab w:val="left" w:pos="0"/>
              </w:tabs>
              <w:jc w:val="both"/>
            </w:pPr>
          </w:p>
        </w:tc>
        <w:tc>
          <w:tcPr>
            <w:tcW w:w="1080" w:type="dxa"/>
            <w:tcBorders>
              <w:top w:val="nil"/>
              <w:left w:val="nil"/>
              <w:bottom w:val="nil"/>
              <w:right w:val="nil"/>
            </w:tcBorders>
            <w:noWrap/>
            <w:vAlign w:val="bottom"/>
            <w:hideMark/>
          </w:tcPr>
          <w:p w14:paraId="3E472026" w14:textId="77777777" w:rsidR="006D0CEF" w:rsidRPr="006D0CEF" w:rsidRDefault="006D0CEF" w:rsidP="006D0CEF">
            <w:pPr>
              <w:tabs>
                <w:tab w:val="left" w:pos="0"/>
              </w:tabs>
              <w:jc w:val="both"/>
              <w:rPr>
                <w:bCs/>
              </w:rPr>
            </w:pPr>
          </w:p>
        </w:tc>
        <w:tc>
          <w:tcPr>
            <w:tcW w:w="1381" w:type="dxa"/>
            <w:gridSpan w:val="2"/>
            <w:tcBorders>
              <w:top w:val="nil"/>
              <w:left w:val="nil"/>
              <w:bottom w:val="nil"/>
              <w:right w:val="nil"/>
            </w:tcBorders>
            <w:noWrap/>
            <w:vAlign w:val="bottom"/>
            <w:hideMark/>
          </w:tcPr>
          <w:p w14:paraId="49A933BC" w14:textId="77777777" w:rsidR="006D0CEF" w:rsidRPr="006D0CEF" w:rsidRDefault="006D0CEF" w:rsidP="006D0CEF">
            <w:pPr>
              <w:tabs>
                <w:tab w:val="left" w:pos="0"/>
              </w:tabs>
              <w:jc w:val="both"/>
              <w:rPr>
                <w:bCs/>
              </w:rPr>
            </w:pPr>
            <w:bookmarkStart w:id="10" w:name="_Toc38310261"/>
            <w:bookmarkStart w:id="11" w:name="_Toc38310367"/>
            <w:bookmarkStart w:id="12" w:name="_Toc38310477"/>
            <w:bookmarkStart w:id="13" w:name="_Toc38310576"/>
            <w:bookmarkStart w:id="14" w:name="_Toc38313168"/>
            <w:r w:rsidRPr="006D0CEF">
              <w:rPr>
                <w:bCs/>
              </w:rPr>
              <w:t>F-2 forma</w:t>
            </w:r>
            <w:bookmarkEnd w:id="10"/>
            <w:bookmarkEnd w:id="11"/>
            <w:bookmarkEnd w:id="12"/>
            <w:bookmarkEnd w:id="13"/>
            <w:bookmarkEnd w:id="14"/>
          </w:p>
        </w:tc>
      </w:tr>
      <w:tr w:rsidR="006D0CEF" w:rsidRPr="006D0CEF" w14:paraId="09C4D3CD" w14:textId="77777777" w:rsidTr="00686EE9">
        <w:trPr>
          <w:trHeight w:val="405"/>
        </w:trPr>
        <w:tc>
          <w:tcPr>
            <w:tcW w:w="14209" w:type="dxa"/>
            <w:gridSpan w:val="14"/>
            <w:tcBorders>
              <w:top w:val="nil"/>
              <w:left w:val="nil"/>
              <w:bottom w:val="nil"/>
              <w:right w:val="nil"/>
            </w:tcBorders>
            <w:noWrap/>
            <w:vAlign w:val="center"/>
            <w:hideMark/>
          </w:tcPr>
          <w:p w14:paraId="5FB04E9D" w14:textId="77777777" w:rsidR="006D0CEF" w:rsidRPr="006D0CEF" w:rsidRDefault="006D0CEF" w:rsidP="00C03E0E">
            <w:pPr>
              <w:tabs>
                <w:tab w:val="left" w:pos="0"/>
              </w:tabs>
              <w:jc w:val="center"/>
            </w:pPr>
            <w:r w:rsidRPr="006D0CEF">
              <w:t>ATLIKTŲ DARBŲ  AKTAS Nr.</w:t>
            </w:r>
          </w:p>
        </w:tc>
      </w:tr>
      <w:tr w:rsidR="006D0CEF" w:rsidRPr="006D0CEF" w14:paraId="53972C8B" w14:textId="77777777" w:rsidTr="00686EE9">
        <w:trPr>
          <w:trHeight w:val="315"/>
        </w:trPr>
        <w:tc>
          <w:tcPr>
            <w:tcW w:w="14209" w:type="dxa"/>
            <w:gridSpan w:val="14"/>
            <w:tcBorders>
              <w:top w:val="nil"/>
              <w:left w:val="nil"/>
              <w:bottom w:val="nil"/>
              <w:right w:val="nil"/>
            </w:tcBorders>
            <w:noWrap/>
            <w:vAlign w:val="center"/>
            <w:hideMark/>
          </w:tcPr>
          <w:p w14:paraId="5EFE0F20" w14:textId="77777777" w:rsidR="006D0CEF" w:rsidRPr="006D0CEF" w:rsidRDefault="006D0CEF" w:rsidP="00C03E0E">
            <w:pPr>
              <w:tabs>
                <w:tab w:val="left" w:pos="0"/>
              </w:tabs>
              <w:jc w:val="center"/>
            </w:pPr>
            <w:r w:rsidRPr="006D0CEF">
              <w:t>už 202    m.                              mėn.</w:t>
            </w:r>
          </w:p>
        </w:tc>
      </w:tr>
      <w:tr w:rsidR="006D0CEF" w:rsidRPr="006D0CEF" w14:paraId="0C489FBF" w14:textId="77777777" w:rsidTr="00686EE9">
        <w:trPr>
          <w:trHeight w:val="330"/>
        </w:trPr>
        <w:tc>
          <w:tcPr>
            <w:tcW w:w="556" w:type="dxa"/>
            <w:tcBorders>
              <w:top w:val="nil"/>
              <w:left w:val="nil"/>
              <w:bottom w:val="nil"/>
              <w:right w:val="nil"/>
            </w:tcBorders>
            <w:noWrap/>
            <w:vAlign w:val="bottom"/>
            <w:hideMark/>
          </w:tcPr>
          <w:p w14:paraId="6994BC3E" w14:textId="77777777" w:rsidR="006D0CEF" w:rsidRPr="006D0CEF" w:rsidRDefault="006D0CEF" w:rsidP="006D0CEF">
            <w:pPr>
              <w:tabs>
                <w:tab w:val="left" w:pos="0"/>
              </w:tabs>
              <w:jc w:val="both"/>
            </w:pPr>
          </w:p>
        </w:tc>
        <w:tc>
          <w:tcPr>
            <w:tcW w:w="3480" w:type="dxa"/>
            <w:gridSpan w:val="2"/>
            <w:tcBorders>
              <w:top w:val="nil"/>
              <w:left w:val="nil"/>
              <w:bottom w:val="nil"/>
              <w:right w:val="nil"/>
            </w:tcBorders>
            <w:noWrap/>
            <w:vAlign w:val="bottom"/>
            <w:hideMark/>
          </w:tcPr>
          <w:p w14:paraId="0A067802" w14:textId="77777777" w:rsidR="006D0CEF" w:rsidRPr="006D0CEF" w:rsidRDefault="006D0CEF" w:rsidP="006D0CEF">
            <w:pPr>
              <w:tabs>
                <w:tab w:val="left" w:pos="0"/>
              </w:tabs>
              <w:jc w:val="both"/>
            </w:pPr>
            <w:r w:rsidRPr="006D0CEF">
              <w:t>Rangovas:</w:t>
            </w:r>
          </w:p>
        </w:tc>
        <w:tc>
          <w:tcPr>
            <w:tcW w:w="10173" w:type="dxa"/>
            <w:gridSpan w:val="11"/>
            <w:tcBorders>
              <w:top w:val="nil"/>
              <w:left w:val="nil"/>
              <w:bottom w:val="nil"/>
              <w:right w:val="nil"/>
            </w:tcBorders>
            <w:noWrap/>
            <w:vAlign w:val="bottom"/>
            <w:hideMark/>
          </w:tcPr>
          <w:p w14:paraId="3536A444" w14:textId="77777777" w:rsidR="006D0CEF" w:rsidRPr="006D0CEF" w:rsidRDefault="006D0CEF" w:rsidP="006D0CEF">
            <w:pPr>
              <w:tabs>
                <w:tab w:val="left" w:pos="0"/>
              </w:tabs>
              <w:jc w:val="both"/>
            </w:pPr>
          </w:p>
        </w:tc>
      </w:tr>
      <w:tr w:rsidR="006D0CEF" w:rsidRPr="006D0CEF" w14:paraId="34CAEF8F" w14:textId="77777777" w:rsidTr="00686EE9">
        <w:trPr>
          <w:gridAfter w:val="1"/>
          <w:wAfter w:w="757" w:type="dxa"/>
          <w:trHeight w:val="825"/>
        </w:trPr>
        <w:tc>
          <w:tcPr>
            <w:tcW w:w="3480" w:type="dxa"/>
            <w:gridSpan w:val="2"/>
            <w:tcBorders>
              <w:top w:val="nil"/>
              <w:left w:val="nil"/>
              <w:bottom w:val="nil"/>
              <w:right w:val="nil"/>
            </w:tcBorders>
            <w:noWrap/>
            <w:vAlign w:val="center"/>
            <w:hideMark/>
          </w:tcPr>
          <w:p w14:paraId="59250A19" w14:textId="77777777" w:rsidR="006D0CEF" w:rsidRPr="006D0CEF" w:rsidRDefault="006D0CEF" w:rsidP="006D0CEF">
            <w:pPr>
              <w:tabs>
                <w:tab w:val="left" w:pos="0"/>
              </w:tabs>
              <w:jc w:val="both"/>
            </w:pPr>
            <w:r w:rsidRPr="006D0CEF">
              <w:t>Užsakovas:</w:t>
            </w:r>
          </w:p>
        </w:tc>
        <w:tc>
          <w:tcPr>
            <w:tcW w:w="9972" w:type="dxa"/>
            <w:gridSpan w:val="11"/>
            <w:tcBorders>
              <w:top w:val="nil"/>
              <w:left w:val="nil"/>
              <w:bottom w:val="nil"/>
              <w:right w:val="nil"/>
            </w:tcBorders>
            <w:vAlign w:val="center"/>
            <w:hideMark/>
          </w:tcPr>
          <w:p w14:paraId="7D014542" w14:textId="77777777" w:rsidR="006D0CEF" w:rsidRPr="006D0CEF" w:rsidRDefault="006D0CEF" w:rsidP="006D0CEF">
            <w:pPr>
              <w:tabs>
                <w:tab w:val="left" w:pos="0"/>
              </w:tabs>
              <w:jc w:val="both"/>
            </w:pPr>
            <w:r w:rsidRPr="006D0CEF">
              <w:t>Šilalės rajono savivaldybės administracija, juridinio asmens kodas 188773720,  J. Basanavičiaus g. 2 LT-75138 Šilalė</w:t>
            </w:r>
          </w:p>
        </w:tc>
      </w:tr>
    </w:tbl>
    <w:p w14:paraId="68552115" w14:textId="77777777" w:rsidR="006D0CEF" w:rsidRPr="006D0CEF" w:rsidRDefault="006D0CEF" w:rsidP="006D0CEF">
      <w:pPr>
        <w:tabs>
          <w:tab w:val="left" w:pos="0"/>
        </w:tabs>
        <w:jc w:val="both"/>
      </w:pPr>
      <w:r w:rsidRPr="006D0CEF">
        <w:t>Objekto pavadinimas:</w:t>
      </w:r>
    </w:p>
    <w:tbl>
      <w:tblPr>
        <w:tblW w:w="15233" w:type="dxa"/>
        <w:tblInd w:w="-142" w:type="dxa"/>
        <w:tblLook w:val="04A0" w:firstRow="1" w:lastRow="0" w:firstColumn="1" w:lastColumn="0" w:noHBand="0" w:noVBand="1"/>
      </w:tblPr>
      <w:tblGrid>
        <w:gridCol w:w="556"/>
        <w:gridCol w:w="7468"/>
        <w:gridCol w:w="1276"/>
        <w:gridCol w:w="1842"/>
        <w:gridCol w:w="1985"/>
        <w:gridCol w:w="2126"/>
      </w:tblGrid>
      <w:tr w:rsidR="006D0CEF" w:rsidRPr="006D0CEF" w14:paraId="669D1E9B" w14:textId="77777777" w:rsidTr="00686EE9">
        <w:trPr>
          <w:trHeight w:val="330"/>
        </w:trPr>
        <w:tc>
          <w:tcPr>
            <w:tcW w:w="15233" w:type="dxa"/>
            <w:gridSpan w:val="6"/>
            <w:tcBorders>
              <w:top w:val="nil"/>
              <w:left w:val="nil"/>
              <w:bottom w:val="nil"/>
              <w:right w:val="nil"/>
            </w:tcBorders>
            <w:noWrap/>
            <w:vAlign w:val="bottom"/>
            <w:hideMark/>
          </w:tcPr>
          <w:p w14:paraId="24E2FE31" w14:textId="407DE691" w:rsidR="006D0CEF" w:rsidRPr="006D0CEF" w:rsidRDefault="006D0CEF" w:rsidP="00C03E0E">
            <w:pPr>
              <w:tabs>
                <w:tab w:val="left" w:pos="0"/>
              </w:tabs>
              <w:jc w:val="center"/>
              <w:rPr>
                <w:b/>
                <w:bCs/>
              </w:rPr>
            </w:pPr>
          </w:p>
          <w:p w14:paraId="333E764B" w14:textId="77777777" w:rsidR="006D0CEF" w:rsidRPr="006D0CEF" w:rsidRDefault="006D0CEF" w:rsidP="00C03E0E">
            <w:pPr>
              <w:tabs>
                <w:tab w:val="left" w:pos="0"/>
              </w:tabs>
              <w:jc w:val="center"/>
              <w:rPr>
                <w:b/>
                <w:bCs/>
              </w:rPr>
            </w:pPr>
          </w:p>
          <w:p w14:paraId="7E4CE293" w14:textId="39032031" w:rsidR="006D0CEF" w:rsidRPr="006D0CEF" w:rsidRDefault="006D0CEF" w:rsidP="00C03E0E">
            <w:pPr>
              <w:tabs>
                <w:tab w:val="left" w:pos="0"/>
              </w:tabs>
              <w:jc w:val="center"/>
              <w:rPr>
                <w:b/>
                <w:bCs/>
              </w:rPr>
            </w:pPr>
            <w:r w:rsidRPr="006D0CEF">
              <w:rPr>
                <w:b/>
                <w:bCs/>
              </w:rPr>
              <w:t>ATLIKTŲ DARBŲ AKTAS Nr.</w:t>
            </w:r>
          </w:p>
        </w:tc>
      </w:tr>
      <w:tr w:rsidR="006D0CEF" w:rsidRPr="006D0CEF" w14:paraId="47AAB2D1" w14:textId="77777777" w:rsidTr="00686EE9">
        <w:trPr>
          <w:trHeight w:val="315"/>
        </w:trPr>
        <w:tc>
          <w:tcPr>
            <w:tcW w:w="15233" w:type="dxa"/>
            <w:gridSpan w:val="6"/>
            <w:tcBorders>
              <w:top w:val="nil"/>
              <w:left w:val="nil"/>
              <w:bottom w:val="nil"/>
              <w:right w:val="nil"/>
            </w:tcBorders>
            <w:noWrap/>
            <w:vAlign w:val="bottom"/>
            <w:hideMark/>
          </w:tcPr>
          <w:p w14:paraId="34AC0E3B" w14:textId="47F6D7A2" w:rsidR="006D0CEF" w:rsidRPr="006D0CEF" w:rsidRDefault="006D0CEF" w:rsidP="00C03E0E">
            <w:pPr>
              <w:tabs>
                <w:tab w:val="left" w:pos="0"/>
              </w:tabs>
              <w:jc w:val="center"/>
            </w:pPr>
            <w:r w:rsidRPr="006D0CEF">
              <w:t>už 202   m.  .................................. mėn.</w:t>
            </w:r>
          </w:p>
        </w:tc>
      </w:tr>
      <w:tr w:rsidR="006D0CEF" w:rsidRPr="006D0CEF" w14:paraId="3BB9B824" w14:textId="77777777" w:rsidTr="00686EE9">
        <w:trPr>
          <w:trHeight w:val="315"/>
        </w:trPr>
        <w:tc>
          <w:tcPr>
            <w:tcW w:w="536" w:type="dxa"/>
            <w:tcBorders>
              <w:top w:val="nil"/>
              <w:left w:val="nil"/>
              <w:bottom w:val="nil"/>
              <w:right w:val="nil"/>
            </w:tcBorders>
            <w:noWrap/>
            <w:vAlign w:val="bottom"/>
            <w:hideMark/>
          </w:tcPr>
          <w:p w14:paraId="7A9ADD67" w14:textId="77777777" w:rsidR="006D0CEF" w:rsidRPr="006D0CEF" w:rsidRDefault="006D0CEF" w:rsidP="006D0CEF">
            <w:pPr>
              <w:tabs>
                <w:tab w:val="left" w:pos="0"/>
              </w:tabs>
              <w:jc w:val="both"/>
            </w:pPr>
          </w:p>
        </w:tc>
        <w:tc>
          <w:tcPr>
            <w:tcW w:w="7468" w:type="dxa"/>
            <w:tcBorders>
              <w:top w:val="nil"/>
              <w:left w:val="nil"/>
              <w:bottom w:val="nil"/>
              <w:right w:val="nil"/>
            </w:tcBorders>
            <w:noWrap/>
            <w:vAlign w:val="bottom"/>
            <w:hideMark/>
          </w:tcPr>
          <w:p w14:paraId="222CC4B0" w14:textId="77777777" w:rsidR="006D0CEF" w:rsidRPr="006D0CEF" w:rsidRDefault="006D0CEF" w:rsidP="006D0CEF">
            <w:pPr>
              <w:tabs>
                <w:tab w:val="left" w:pos="0"/>
              </w:tabs>
              <w:jc w:val="both"/>
            </w:pPr>
          </w:p>
        </w:tc>
        <w:tc>
          <w:tcPr>
            <w:tcW w:w="1276" w:type="dxa"/>
            <w:tcBorders>
              <w:top w:val="nil"/>
              <w:left w:val="nil"/>
              <w:bottom w:val="nil"/>
              <w:right w:val="nil"/>
            </w:tcBorders>
            <w:noWrap/>
            <w:vAlign w:val="bottom"/>
            <w:hideMark/>
          </w:tcPr>
          <w:p w14:paraId="2A82489D" w14:textId="77777777" w:rsidR="006D0CEF" w:rsidRPr="006D0CEF" w:rsidRDefault="006D0CEF" w:rsidP="006D0CEF">
            <w:pPr>
              <w:tabs>
                <w:tab w:val="left" w:pos="0"/>
              </w:tabs>
              <w:jc w:val="both"/>
            </w:pPr>
          </w:p>
        </w:tc>
        <w:tc>
          <w:tcPr>
            <w:tcW w:w="1842" w:type="dxa"/>
            <w:tcBorders>
              <w:top w:val="nil"/>
              <w:left w:val="nil"/>
              <w:bottom w:val="nil"/>
              <w:right w:val="nil"/>
            </w:tcBorders>
            <w:noWrap/>
            <w:vAlign w:val="bottom"/>
            <w:hideMark/>
          </w:tcPr>
          <w:p w14:paraId="63287D1C" w14:textId="77777777" w:rsidR="006D0CEF" w:rsidRPr="006D0CEF" w:rsidRDefault="006D0CEF" w:rsidP="006D0CEF">
            <w:pPr>
              <w:tabs>
                <w:tab w:val="left" w:pos="0"/>
              </w:tabs>
              <w:jc w:val="both"/>
            </w:pPr>
          </w:p>
        </w:tc>
        <w:tc>
          <w:tcPr>
            <w:tcW w:w="1985" w:type="dxa"/>
            <w:tcBorders>
              <w:top w:val="nil"/>
              <w:left w:val="nil"/>
              <w:bottom w:val="nil"/>
              <w:right w:val="nil"/>
            </w:tcBorders>
            <w:noWrap/>
            <w:vAlign w:val="bottom"/>
            <w:hideMark/>
          </w:tcPr>
          <w:p w14:paraId="23547F5A" w14:textId="77777777" w:rsidR="006D0CEF" w:rsidRPr="006D0CEF" w:rsidRDefault="006D0CEF" w:rsidP="006D0CEF">
            <w:pPr>
              <w:tabs>
                <w:tab w:val="left" w:pos="0"/>
              </w:tabs>
              <w:jc w:val="both"/>
            </w:pPr>
          </w:p>
        </w:tc>
        <w:tc>
          <w:tcPr>
            <w:tcW w:w="2126" w:type="dxa"/>
            <w:tcBorders>
              <w:top w:val="nil"/>
              <w:left w:val="nil"/>
              <w:bottom w:val="nil"/>
              <w:right w:val="nil"/>
            </w:tcBorders>
            <w:noWrap/>
            <w:vAlign w:val="bottom"/>
            <w:hideMark/>
          </w:tcPr>
          <w:p w14:paraId="7BA673E9" w14:textId="77777777" w:rsidR="006D0CEF" w:rsidRPr="006D0CEF" w:rsidRDefault="006D0CEF" w:rsidP="006D0CEF">
            <w:pPr>
              <w:tabs>
                <w:tab w:val="left" w:pos="0"/>
              </w:tabs>
              <w:jc w:val="both"/>
            </w:pPr>
          </w:p>
        </w:tc>
      </w:tr>
      <w:tr w:rsidR="006D0CEF" w:rsidRPr="006D0CEF" w14:paraId="16584446" w14:textId="77777777" w:rsidTr="00686EE9">
        <w:trPr>
          <w:trHeight w:val="315"/>
        </w:trPr>
        <w:tc>
          <w:tcPr>
            <w:tcW w:w="536" w:type="dxa"/>
            <w:vMerge w:val="restart"/>
            <w:tcBorders>
              <w:top w:val="single" w:sz="4" w:space="0" w:color="auto"/>
              <w:left w:val="single" w:sz="4" w:space="0" w:color="auto"/>
              <w:bottom w:val="single" w:sz="4" w:space="0" w:color="000000"/>
              <w:right w:val="single" w:sz="4" w:space="0" w:color="auto"/>
            </w:tcBorders>
            <w:vAlign w:val="center"/>
            <w:hideMark/>
          </w:tcPr>
          <w:p w14:paraId="5EDA18B7" w14:textId="77777777" w:rsidR="006D0CEF" w:rsidRPr="006D0CEF" w:rsidRDefault="006D0CEF" w:rsidP="006D0CEF">
            <w:pPr>
              <w:tabs>
                <w:tab w:val="left" w:pos="0"/>
              </w:tabs>
              <w:jc w:val="both"/>
            </w:pPr>
            <w:r w:rsidRPr="006D0CEF">
              <w:t xml:space="preserve">Eil. Nr. </w:t>
            </w:r>
          </w:p>
        </w:tc>
        <w:tc>
          <w:tcPr>
            <w:tcW w:w="7468" w:type="dxa"/>
            <w:vMerge w:val="restart"/>
            <w:tcBorders>
              <w:top w:val="single" w:sz="4" w:space="0" w:color="auto"/>
              <w:left w:val="single" w:sz="4" w:space="0" w:color="auto"/>
              <w:bottom w:val="single" w:sz="4" w:space="0" w:color="000000"/>
              <w:right w:val="single" w:sz="4" w:space="0" w:color="auto"/>
            </w:tcBorders>
            <w:noWrap/>
            <w:vAlign w:val="center"/>
            <w:hideMark/>
          </w:tcPr>
          <w:p w14:paraId="6FF303F0" w14:textId="77777777" w:rsidR="006D0CEF" w:rsidRPr="006D0CEF" w:rsidRDefault="006D0CEF" w:rsidP="006D0CEF">
            <w:pPr>
              <w:tabs>
                <w:tab w:val="left" w:pos="0"/>
              </w:tabs>
              <w:jc w:val="both"/>
            </w:pPr>
            <w:r w:rsidRPr="006D0CEF">
              <w:t>Išlaidų pavadinimas</w:t>
            </w:r>
          </w:p>
        </w:tc>
        <w:tc>
          <w:tcPr>
            <w:tcW w:w="1276" w:type="dxa"/>
            <w:vMerge w:val="restart"/>
            <w:tcBorders>
              <w:top w:val="single" w:sz="4" w:space="0" w:color="auto"/>
              <w:left w:val="single" w:sz="4" w:space="0" w:color="auto"/>
              <w:bottom w:val="single" w:sz="4" w:space="0" w:color="000000"/>
              <w:right w:val="single" w:sz="4" w:space="0" w:color="auto"/>
            </w:tcBorders>
            <w:vAlign w:val="center"/>
            <w:hideMark/>
          </w:tcPr>
          <w:p w14:paraId="58EAF7C3" w14:textId="77777777" w:rsidR="006D0CEF" w:rsidRPr="006D0CEF" w:rsidRDefault="006D0CEF" w:rsidP="006D0CEF">
            <w:pPr>
              <w:tabs>
                <w:tab w:val="left" w:pos="0"/>
              </w:tabs>
              <w:jc w:val="both"/>
            </w:pPr>
            <w:r w:rsidRPr="006D0CEF">
              <w:t>Mato vnt.</w:t>
            </w:r>
          </w:p>
        </w:tc>
        <w:tc>
          <w:tcPr>
            <w:tcW w:w="1842" w:type="dxa"/>
            <w:vMerge w:val="restart"/>
            <w:tcBorders>
              <w:top w:val="single" w:sz="4" w:space="0" w:color="auto"/>
              <w:left w:val="single" w:sz="4" w:space="0" w:color="auto"/>
              <w:bottom w:val="single" w:sz="4" w:space="0" w:color="auto"/>
              <w:right w:val="single" w:sz="4" w:space="0" w:color="auto"/>
            </w:tcBorders>
            <w:noWrap/>
            <w:vAlign w:val="center"/>
            <w:hideMark/>
          </w:tcPr>
          <w:p w14:paraId="492FCB22" w14:textId="77777777" w:rsidR="006D0CEF" w:rsidRPr="006D0CEF" w:rsidRDefault="006D0CEF" w:rsidP="006D0CEF">
            <w:pPr>
              <w:tabs>
                <w:tab w:val="left" w:pos="0"/>
              </w:tabs>
              <w:jc w:val="both"/>
            </w:pPr>
            <w:r w:rsidRPr="006D0CEF">
              <w:t>Kiekis</w:t>
            </w:r>
          </w:p>
        </w:tc>
        <w:tc>
          <w:tcPr>
            <w:tcW w:w="1985" w:type="dxa"/>
            <w:vMerge w:val="restart"/>
            <w:tcBorders>
              <w:top w:val="single" w:sz="4" w:space="0" w:color="auto"/>
              <w:left w:val="single" w:sz="4" w:space="0" w:color="auto"/>
              <w:bottom w:val="single" w:sz="4" w:space="0" w:color="000000"/>
              <w:right w:val="single" w:sz="4" w:space="0" w:color="auto"/>
            </w:tcBorders>
            <w:vAlign w:val="center"/>
            <w:hideMark/>
          </w:tcPr>
          <w:p w14:paraId="4990A248" w14:textId="77777777" w:rsidR="006D0CEF" w:rsidRPr="006D0CEF" w:rsidRDefault="006D0CEF" w:rsidP="006D0CEF">
            <w:pPr>
              <w:tabs>
                <w:tab w:val="left" w:pos="0"/>
              </w:tabs>
              <w:jc w:val="both"/>
            </w:pPr>
            <w:r w:rsidRPr="006D0CEF">
              <w:t>Vieneto kaina</w:t>
            </w:r>
          </w:p>
          <w:p w14:paraId="4CAE7035" w14:textId="77777777" w:rsidR="006D0CEF" w:rsidRPr="006D0CEF" w:rsidRDefault="006D0CEF" w:rsidP="006D0CEF">
            <w:pPr>
              <w:tabs>
                <w:tab w:val="left" w:pos="0"/>
              </w:tabs>
              <w:jc w:val="both"/>
            </w:pPr>
            <w:r w:rsidRPr="006D0CEF">
              <w:t xml:space="preserve">Eur.    </w:t>
            </w:r>
          </w:p>
        </w:tc>
        <w:tc>
          <w:tcPr>
            <w:tcW w:w="2126" w:type="dxa"/>
            <w:vMerge w:val="restart"/>
            <w:tcBorders>
              <w:top w:val="single" w:sz="4" w:space="0" w:color="auto"/>
              <w:left w:val="single" w:sz="4" w:space="0" w:color="auto"/>
              <w:bottom w:val="single" w:sz="4" w:space="0" w:color="000000"/>
              <w:right w:val="single" w:sz="4" w:space="0" w:color="auto"/>
            </w:tcBorders>
            <w:vAlign w:val="center"/>
            <w:hideMark/>
          </w:tcPr>
          <w:p w14:paraId="5B13891A" w14:textId="77777777" w:rsidR="006D0CEF" w:rsidRPr="006D0CEF" w:rsidRDefault="006D0CEF" w:rsidP="006D0CEF">
            <w:pPr>
              <w:tabs>
                <w:tab w:val="left" w:pos="0"/>
              </w:tabs>
              <w:jc w:val="both"/>
            </w:pPr>
            <w:r w:rsidRPr="006D0CEF">
              <w:t xml:space="preserve">Suma </w:t>
            </w:r>
          </w:p>
          <w:p w14:paraId="177FA136" w14:textId="77777777" w:rsidR="006D0CEF" w:rsidRPr="006D0CEF" w:rsidRDefault="006D0CEF" w:rsidP="006D0CEF">
            <w:pPr>
              <w:tabs>
                <w:tab w:val="left" w:pos="0"/>
              </w:tabs>
              <w:jc w:val="both"/>
            </w:pPr>
            <w:r w:rsidRPr="006D0CEF">
              <w:t>Eur.</w:t>
            </w:r>
          </w:p>
        </w:tc>
      </w:tr>
      <w:tr w:rsidR="006D0CEF" w:rsidRPr="006D0CEF" w14:paraId="5D4E0C4B" w14:textId="77777777" w:rsidTr="00686EE9">
        <w:trPr>
          <w:trHeight w:val="315"/>
        </w:trPr>
        <w:tc>
          <w:tcPr>
            <w:tcW w:w="536" w:type="dxa"/>
            <w:vMerge/>
            <w:tcBorders>
              <w:top w:val="single" w:sz="4" w:space="0" w:color="auto"/>
              <w:left w:val="single" w:sz="4" w:space="0" w:color="auto"/>
              <w:bottom w:val="single" w:sz="4" w:space="0" w:color="000000"/>
              <w:right w:val="single" w:sz="4" w:space="0" w:color="auto"/>
            </w:tcBorders>
            <w:vAlign w:val="center"/>
            <w:hideMark/>
          </w:tcPr>
          <w:p w14:paraId="533FF8FC" w14:textId="77777777" w:rsidR="006D0CEF" w:rsidRPr="006D0CEF" w:rsidRDefault="006D0CEF" w:rsidP="006D0CEF">
            <w:pPr>
              <w:tabs>
                <w:tab w:val="left" w:pos="0"/>
              </w:tabs>
              <w:jc w:val="both"/>
            </w:pPr>
          </w:p>
        </w:tc>
        <w:tc>
          <w:tcPr>
            <w:tcW w:w="7468" w:type="dxa"/>
            <w:vMerge/>
            <w:tcBorders>
              <w:top w:val="single" w:sz="4" w:space="0" w:color="auto"/>
              <w:left w:val="single" w:sz="4" w:space="0" w:color="auto"/>
              <w:bottom w:val="single" w:sz="4" w:space="0" w:color="000000"/>
              <w:right w:val="single" w:sz="4" w:space="0" w:color="auto"/>
            </w:tcBorders>
            <w:vAlign w:val="center"/>
            <w:hideMark/>
          </w:tcPr>
          <w:p w14:paraId="583FC74B" w14:textId="77777777" w:rsidR="006D0CEF" w:rsidRPr="006D0CEF" w:rsidRDefault="006D0CEF" w:rsidP="006D0CEF">
            <w:pPr>
              <w:tabs>
                <w:tab w:val="left" w:pos="0"/>
              </w:tabs>
              <w:jc w:val="both"/>
            </w:pPr>
          </w:p>
        </w:tc>
        <w:tc>
          <w:tcPr>
            <w:tcW w:w="1276" w:type="dxa"/>
            <w:vMerge/>
            <w:tcBorders>
              <w:top w:val="single" w:sz="4" w:space="0" w:color="auto"/>
              <w:left w:val="single" w:sz="4" w:space="0" w:color="auto"/>
              <w:bottom w:val="single" w:sz="4" w:space="0" w:color="000000"/>
              <w:right w:val="single" w:sz="4" w:space="0" w:color="auto"/>
            </w:tcBorders>
            <w:vAlign w:val="center"/>
            <w:hideMark/>
          </w:tcPr>
          <w:p w14:paraId="21CD69BB" w14:textId="77777777" w:rsidR="006D0CEF" w:rsidRPr="006D0CEF" w:rsidRDefault="006D0CEF" w:rsidP="006D0CEF">
            <w:pPr>
              <w:tabs>
                <w:tab w:val="left" w:pos="0"/>
              </w:tabs>
              <w:jc w:val="both"/>
            </w:pPr>
          </w:p>
        </w:tc>
        <w:tc>
          <w:tcPr>
            <w:tcW w:w="1842" w:type="dxa"/>
            <w:vMerge/>
            <w:tcBorders>
              <w:top w:val="single" w:sz="4" w:space="0" w:color="auto"/>
              <w:left w:val="single" w:sz="4" w:space="0" w:color="auto"/>
              <w:bottom w:val="single" w:sz="4" w:space="0" w:color="auto"/>
              <w:right w:val="single" w:sz="4" w:space="0" w:color="auto"/>
            </w:tcBorders>
            <w:vAlign w:val="center"/>
            <w:hideMark/>
          </w:tcPr>
          <w:p w14:paraId="605DEA79" w14:textId="77777777" w:rsidR="006D0CEF" w:rsidRPr="006D0CEF" w:rsidRDefault="006D0CEF" w:rsidP="006D0CEF">
            <w:pPr>
              <w:tabs>
                <w:tab w:val="left" w:pos="0"/>
              </w:tabs>
              <w:jc w:val="both"/>
            </w:pPr>
          </w:p>
        </w:tc>
        <w:tc>
          <w:tcPr>
            <w:tcW w:w="1985" w:type="dxa"/>
            <w:vMerge/>
            <w:tcBorders>
              <w:top w:val="single" w:sz="4" w:space="0" w:color="auto"/>
              <w:left w:val="single" w:sz="4" w:space="0" w:color="auto"/>
              <w:bottom w:val="single" w:sz="4" w:space="0" w:color="000000"/>
              <w:right w:val="single" w:sz="4" w:space="0" w:color="auto"/>
            </w:tcBorders>
            <w:vAlign w:val="center"/>
            <w:hideMark/>
          </w:tcPr>
          <w:p w14:paraId="0DF8FF00" w14:textId="77777777" w:rsidR="006D0CEF" w:rsidRPr="006D0CEF" w:rsidRDefault="006D0CEF" w:rsidP="006D0CEF">
            <w:pPr>
              <w:tabs>
                <w:tab w:val="left" w:pos="0"/>
              </w:tabs>
              <w:jc w:val="both"/>
            </w:pPr>
          </w:p>
        </w:tc>
        <w:tc>
          <w:tcPr>
            <w:tcW w:w="2126" w:type="dxa"/>
            <w:vMerge/>
            <w:tcBorders>
              <w:top w:val="single" w:sz="4" w:space="0" w:color="auto"/>
              <w:left w:val="single" w:sz="4" w:space="0" w:color="auto"/>
              <w:bottom w:val="single" w:sz="4" w:space="0" w:color="000000"/>
              <w:right w:val="single" w:sz="4" w:space="0" w:color="auto"/>
            </w:tcBorders>
            <w:vAlign w:val="center"/>
            <w:hideMark/>
          </w:tcPr>
          <w:p w14:paraId="245B4AB7" w14:textId="77777777" w:rsidR="006D0CEF" w:rsidRPr="006D0CEF" w:rsidRDefault="006D0CEF" w:rsidP="006D0CEF">
            <w:pPr>
              <w:tabs>
                <w:tab w:val="left" w:pos="0"/>
              </w:tabs>
              <w:jc w:val="both"/>
            </w:pPr>
          </w:p>
        </w:tc>
      </w:tr>
      <w:tr w:rsidR="006D0CEF" w:rsidRPr="006D0CEF" w14:paraId="302D72A8" w14:textId="77777777" w:rsidTr="00686EE9">
        <w:trPr>
          <w:trHeight w:val="315"/>
        </w:trPr>
        <w:tc>
          <w:tcPr>
            <w:tcW w:w="536" w:type="dxa"/>
            <w:tcBorders>
              <w:top w:val="nil"/>
              <w:left w:val="single" w:sz="4" w:space="0" w:color="auto"/>
              <w:bottom w:val="single" w:sz="4" w:space="0" w:color="auto"/>
              <w:right w:val="single" w:sz="4" w:space="0" w:color="auto"/>
            </w:tcBorders>
            <w:noWrap/>
            <w:vAlign w:val="center"/>
            <w:hideMark/>
          </w:tcPr>
          <w:p w14:paraId="163A93D5" w14:textId="77777777" w:rsidR="006D0CEF" w:rsidRPr="006D0CEF" w:rsidRDefault="006D0CEF" w:rsidP="006D0CEF">
            <w:pPr>
              <w:tabs>
                <w:tab w:val="left" w:pos="0"/>
              </w:tabs>
              <w:jc w:val="both"/>
            </w:pPr>
            <w:r w:rsidRPr="006D0CEF">
              <w:t>1</w:t>
            </w:r>
          </w:p>
        </w:tc>
        <w:tc>
          <w:tcPr>
            <w:tcW w:w="7468" w:type="dxa"/>
            <w:tcBorders>
              <w:top w:val="nil"/>
              <w:left w:val="nil"/>
              <w:bottom w:val="single" w:sz="4" w:space="0" w:color="auto"/>
              <w:right w:val="single" w:sz="4" w:space="0" w:color="auto"/>
            </w:tcBorders>
            <w:vAlign w:val="center"/>
            <w:hideMark/>
          </w:tcPr>
          <w:p w14:paraId="60460C26" w14:textId="77777777" w:rsidR="006D0CEF" w:rsidRPr="006D0CEF" w:rsidRDefault="006D0CEF" w:rsidP="006D0CEF">
            <w:pPr>
              <w:tabs>
                <w:tab w:val="left" w:pos="0"/>
              </w:tabs>
              <w:jc w:val="both"/>
            </w:pPr>
            <w:r w:rsidRPr="006D0CEF">
              <w:t> </w:t>
            </w:r>
          </w:p>
        </w:tc>
        <w:tc>
          <w:tcPr>
            <w:tcW w:w="1276" w:type="dxa"/>
            <w:tcBorders>
              <w:top w:val="nil"/>
              <w:left w:val="nil"/>
              <w:bottom w:val="single" w:sz="4" w:space="0" w:color="auto"/>
              <w:right w:val="single" w:sz="4" w:space="0" w:color="auto"/>
            </w:tcBorders>
            <w:vAlign w:val="center"/>
            <w:hideMark/>
          </w:tcPr>
          <w:p w14:paraId="7A4CE95D" w14:textId="77777777" w:rsidR="006D0CEF" w:rsidRPr="006D0CEF" w:rsidRDefault="006D0CEF" w:rsidP="006D0CEF">
            <w:pPr>
              <w:tabs>
                <w:tab w:val="left" w:pos="0"/>
              </w:tabs>
              <w:jc w:val="both"/>
            </w:pPr>
            <w:r w:rsidRPr="006D0CEF">
              <w:t> </w:t>
            </w:r>
          </w:p>
        </w:tc>
        <w:tc>
          <w:tcPr>
            <w:tcW w:w="1842" w:type="dxa"/>
            <w:tcBorders>
              <w:top w:val="nil"/>
              <w:left w:val="nil"/>
              <w:bottom w:val="single" w:sz="4" w:space="0" w:color="auto"/>
              <w:right w:val="single" w:sz="4" w:space="0" w:color="auto"/>
            </w:tcBorders>
            <w:noWrap/>
            <w:vAlign w:val="bottom"/>
            <w:hideMark/>
          </w:tcPr>
          <w:p w14:paraId="73A193A3" w14:textId="77777777" w:rsidR="006D0CEF" w:rsidRPr="006D0CEF" w:rsidRDefault="006D0CEF" w:rsidP="006D0CEF">
            <w:pPr>
              <w:tabs>
                <w:tab w:val="left" w:pos="0"/>
              </w:tabs>
              <w:jc w:val="both"/>
            </w:pPr>
            <w:r w:rsidRPr="006D0CEF">
              <w:t> </w:t>
            </w:r>
          </w:p>
        </w:tc>
        <w:tc>
          <w:tcPr>
            <w:tcW w:w="1985" w:type="dxa"/>
            <w:tcBorders>
              <w:top w:val="nil"/>
              <w:left w:val="nil"/>
              <w:bottom w:val="single" w:sz="4" w:space="0" w:color="auto"/>
              <w:right w:val="single" w:sz="4" w:space="0" w:color="auto"/>
            </w:tcBorders>
            <w:noWrap/>
            <w:vAlign w:val="bottom"/>
            <w:hideMark/>
          </w:tcPr>
          <w:p w14:paraId="18A9C1FD" w14:textId="77777777" w:rsidR="006D0CEF" w:rsidRPr="006D0CEF" w:rsidRDefault="006D0CEF" w:rsidP="006D0CEF">
            <w:pPr>
              <w:tabs>
                <w:tab w:val="left" w:pos="0"/>
              </w:tabs>
              <w:jc w:val="both"/>
            </w:pPr>
            <w:r w:rsidRPr="006D0CEF">
              <w:t> </w:t>
            </w:r>
          </w:p>
        </w:tc>
        <w:tc>
          <w:tcPr>
            <w:tcW w:w="2126" w:type="dxa"/>
            <w:tcBorders>
              <w:top w:val="nil"/>
              <w:left w:val="nil"/>
              <w:bottom w:val="single" w:sz="4" w:space="0" w:color="auto"/>
              <w:right w:val="single" w:sz="4" w:space="0" w:color="auto"/>
            </w:tcBorders>
            <w:noWrap/>
            <w:vAlign w:val="bottom"/>
            <w:hideMark/>
          </w:tcPr>
          <w:p w14:paraId="4383BE6F" w14:textId="77777777" w:rsidR="006D0CEF" w:rsidRPr="006D0CEF" w:rsidRDefault="006D0CEF" w:rsidP="006D0CEF">
            <w:pPr>
              <w:tabs>
                <w:tab w:val="left" w:pos="0"/>
              </w:tabs>
              <w:jc w:val="both"/>
            </w:pPr>
            <w:r w:rsidRPr="006D0CEF">
              <w:t> </w:t>
            </w:r>
          </w:p>
        </w:tc>
      </w:tr>
      <w:tr w:rsidR="006D0CEF" w:rsidRPr="006D0CEF" w14:paraId="7629FDEA" w14:textId="77777777" w:rsidTr="00686EE9">
        <w:trPr>
          <w:trHeight w:val="315"/>
        </w:trPr>
        <w:tc>
          <w:tcPr>
            <w:tcW w:w="536" w:type="dxa"/>
            <w:tcBorders>
              <w:top w:val="nil"/>
              <w:left w:val="single" w:sz="4" w:space="0" w:color="auto"/>
              <w:bottom w:val="single" w:sz="4" w:space="0" w:color="auto"/>
              <w:right w:val="single" w:sz="4" w:space="0" w:color="auto"/>
            </w:tcBorders>
            <w:noWrap/>
            <w:vAlign w:val="center"/>
            <w:hideMark/>
          </w:tcPr>
          <w:p w14:paraId="5A9451B3" w14:textId="77777777" w:rsidR="006D0CEF" w:rsidRPr="006D0CEF" w:rsidRDefault="006D0CEF" w:rsidP="006D0CEF">
            <w:pPr>
              <w:tabs>
                <w:tab w:val="left" w:pos="0"/>
              </w:tabs>
              <w:jc w:val="both"/>
            </w:pPr>
            <w:r w:rsidRPr="006D0CEF">
              <w:t>2</w:t>
            </w:r>
          </w:p>
        </w:tc>
        <w:tc>
          <w:tcPr>
            <w:tcW w:w="7468" w:type="dxa"/>
            <w:tcBorders>
              <w:top w:val="nil"/>
              <w:left w:val="nil"/>
              <w:bottom w:val="single" w:sz="4" w:space="0" w:color="auto"/>
              <w:right w:val="single" w:sz="4" w:space="0" w:color="auto"/>
            </w:tcBorders>
            <w:vAlign w:val="center"/>
            <w:hideMark/>
          </w:tcPr>
          <w:p w14:paraId="070F227D" w14:textId="77777777" w:rsidR="006D0CEF" w:rsidRPr="006D0CEF" w:rsidRDefault="006D0CEF" w:rsidP="006D0CEF">
            <w:pPr>
              <w:tabs>
                <w:tab w:val="left" w:pos="0"/>
              </w:tabs>
              <w:jc w:val="both"/>
            </w:pPr>
            <w:r w:rsidRPr="006D0CEF">
              <w:t> </w:t>
            </w:r>
          </w:p>
        </w:tc>
        <w:tc>
          <w:tcPr>
            <w:tcW w:w="1276" w:type="dxa"/>
            <w:tcBorders>
              <w:top w:val="nil"/>
              <w:left w:val="nil"/>
              <w:bottom w:val="single" w:sz="4" w:space="0" w:color="auto"/>
              <w:right w:val="single" w:sz="4" w:space="0" w:color="auto"/>
            </w:tcBorders>
            <w:vAlign w:val="center"/>
            <w:hideMark/>
          </w:tcPr>
          <w:p w14:paraId="6AAABC72" w14:textId="77777777" w:rsidR="006D0CEF" w:rsidRPr="006D0CEF" w:rsidRDefault="006D0CEF" w:rsidP="006D0CEF">
            <w:pPr>
              <w:tabs>
                <w:tab w:val="left" w:pos="0"/>
              </w:tabs>
              <w:jc w:val="both"/>
            </w:pPr>
            <w:r w:rsidRPr="006D0CEF">
              <w:t> </w:t>
            </w:r>
          </w:p>
        </w:tc>
        <w:tc>
          <w:tcPr>
            <w:tcW w:w="1842" w:type="dxa"/>
            <w:tcBorders>
              <w:top w:val="nil"/>
              <w:left w:val="nil"/>
              <w:bottom w:val="single" w:sz="4" w:space="0" w:color="auto"/>
              <w:right w:val="single" w:sz="4" w:space="0" w:color="auto"/>
            </w:tcBorders>
            <w:noWrap/>
            <w:vAlign w:val="bottom"/>
            <w:hideMark/>
          </w:tcPr>
          <w:p w14:paraId="330C539B" w14:textId="77777777" w:rsidR="006D0CEF" w:rsidRPr="006D0CEF" w:rsidRDefault="006D0CEF" w:rsidP="006D0CEF">
            <w:pPr>
              <w:tabs>
                <w:tab w:val="left" w:pos="0"/>
              </w:tabs>
              <w:jc w:val="both"/>
            </w:pPr>
            <w:r w:rsidRPr="006D0CEF">
              <w:t> </w:t>
            </w:r>
          </w:p>
        </w:tc>
        <w:tc>
          <w:tcPr>
            <w:tcW w:w="1985" w:type="dxa"/>
            <w:tcBorders>
              <w:top w:val="nil"/>
              <w:left w:val="nil"/>
              <w:bottom w:val="single" w:sz="4" w:space="0" w:color="auto"/>
              <w:right w:val="single" w:sz="4" w:space="0" w:color="auto"/>
            </w:tcBorders>
            <w:noWrap/>
            <w:vAlign w:val="bottom"/>
            <w:hideMark/>
          </w:tcPr>
          <w:p w14:paraId="7AF03440" w14:textId="77777777" w:rsidR="006D0CEF" w:rsidRPr="006D0CEF" w:rsidRDefault="006D0CEF" w:rsidP="006D0CEF">
            <w:pPr>
              <w:tabs>
                <w:tab w:val="left" w:pos="0"/>
              </w:tabs>
              <w:jc w:val="both"/>
            </w:pPr>
            <w:r w:rsidRPr="006D0CEF">
              <w:t> </w:t>
            </w:r>
          </w:p>
        </w:tc>
        <w:tc>
          <w:tcPr>
            <w:tcW w:w="2126" w:type="dxa"/>
            <w:tcBorders>
              <w:top w:val="nil"/>
              <w:left w:val="nil"/>
              <w:bottom w:val="single" w:sz="4" w:space="0" w:color="auto"/>
              <w:right w:val="single" w:sz="4" w:space="0" w:color="auto"/>
            </w:tcBorders>
            <w:noWrap/>
            <w:vAlign w:val="bottom"/>
            <w:hideMark/>
          </w:tcPr>
          <w:p w14:paraId="6C117E5F" w14:textId="77777777" w:rsidR="006D0CEF" w:rsidRPr="006D0CEF" w:rsidRDefault="006D0CEF" w:rsidP="006D0CEF">
            <w:pPr>
              <w:tabs>
                <w:tab w:val="left" w:pos="0"/>
              </w:tabs>
              <w:jc w:val="both"/>
            </w:pPr>
            <w:r w:rsidRPr="006D0CEF">
              <w:t> </w:t>
            </w:r>
          </w:p>
        </w:tc>
      </w:tr>
      <w:tr w:rsidR="006D0CEF" w:rsidRPr="006D0CEF" w14:paraId="2C48A767" w14:textId="77777777" w:rsidTr="00C03E0E">
        <w:trPr>
          <w:trHeight w:val="315"/>
        </w:trPr>
        <w:tc>
          <w:tcPr>
            <w:tcW w:w="536" w:type="dxa"/>
            <w:tcBorders>
              <w:top w:val="nil"/>
              <w:left w:val="single" w:sz="4" w:space="0" w:color="auto"/>
              <w:bottom w:val="single" w:sz="4" w:space="0" w:color="auto"/>
              <w:right w:val="single" w:sz="4" w:space="0" w:color="auto"/>
            </w:tcBorders>
            <w:noWrap/>
            <w:vAlign w:val="center"/>
            <w:hideMark/>
          </w:tcPr>
          <w:p w14:paraId="43FF0081" w14:textId="77777777" w:rsidR="006D0CEF" w:rsidRPr="006D0CEF" w:rsidRDefault="006D0CEF" w:rsidP="006D0CEF">
            <w:pPr>
              <w:tabs>
                <w:tab w:val="left" w:pos="0"/>
              </w:tabs>
              <w:jc w:val="both"/>
            </w:pPr>
            <w:r w:rsidRPr="006D0CEF">
              <w:t>3</w:t>
            </w:r>
          </w:p>
        </w:tc>
        <w:tc>
          <w:tcPr>
            <w:tcW w:w="7468" w:type="dxa"/>
            <w:tcBorders>
              <w:top w:val="nil"/>
              <w:left w:val="nil"/>
              <w:bottom w:val="single" w:sz="4" w:space="0" w:color="auto"/>
              <w:right w:val="single" w:sz="4" w:space="0" w:color="auto"/>
            </w:tcBorders>
            <w:vAlign w:val="center"/>
            <w:hideMark/>
          </w:tcPr>
          <w:p w14:paraId="28C33081" w14:textId="77777777" w:rsidR="006D0CEF" w:rsidRPr="006D0CEF" w:rsidRDefault="006D0CEF" w:rsidP="006D0CEF">
            <w:pPr>
              <w:tabs>
                <w:tab w:val="left" w:pos="0"/>
              </w:tabs>
              <w:jc w:val="both"/>
            </w:pPr>
            <w:r w:rsidRPr="006D0CEF">
              <w:t> </w:t>
            </w:r>
          </w:p>
        </w:tc>
        <w:tc>
          <w:tcPr>
            <w:tcW w:w="1276" w:type="dxa"/>
            <w:tcBorders>
              <w:top w:val="nil"/>
              <w:left w:val="nil"/>
              <w:bottom w:val="single" w:sz="4" w:space="0" w:color="auto"/>
              <w:right w:val="single" w:sz="4" w:space="0" w:color="auto"/>
            </w:tcBorders>
            <w:vAlign w:val="center"/>
            <w:hideMark/>
          </w:tcPr>
          <w:p w14:paraId="63287DF5" w14:textId="77777777" w:rsidR="006D0CEF" w:rsidRPr="006D0CEF" w:rsidRDefault="006D0CEF" w:rsidP="006D0CEF">
            <w:pPr>
              <w:tabs>
                <w:tab w:val="left" w:pos="0"/>
              </w:tabs>
              <w:jc w:val="both"/>
            </w:pPr>
            <w:r w:rsidRPr="006D0CEF">
              <w:t> </w:t>
            </w:r>
          </w:p>
        </w:tc>
        <w:tc>
          <w:tcPr>
            <w:tcW w:w="1842" w:type="dxa"/>
            <w:tcBorders>
              <w:top w:val="nil"/>
              <w:left w:val="nil"/>
              <w:bottom w:val="single" w:sz="4" w:space="0" w:color="auto"/>
              <w:right w:val="single" w:sz="4" w:space="0" w:color="auto"/>
            </w:tcBorders>
            <w:noWrap/>
            <w:vAlign w:val="bottom"/>
            <w:hideMark/>
          </w:tcPr>
          <w:p w14:paraId="23750994" w14:textId="77777777" w:rsidR="006D0CEF" w:rsidRPr="006D0CEF" w:rsidRDefault="006D0CEF" w:rsidP="006D0CEF">
            <w:pPr>
              <w:tabs>
                <w:tab w:val="left" w:pos="0"/>
              </w:tabs>
              <w:jc w:val="both"/>
            </w:pPr>
            <w:r w:rsidRPr="006D0CEF">
              <w:t> </w:t>
            </w:r>
          </w:p>
        </w:tc>
        <w:tc>
          <w:tcPr>
            <w:tcW w:w="1985" w:type="dxa"/>
            <w:tcBorders>
              <w:top w:val="nil"/>
              <w:left w:val="nil"/>
              <w:bottom w:val="single" w:sz="4" w:space="0" w:color="auto"/>
              <w:right w:val="single" w:sz="4" w:space="0" w:color="auto"/>
            </w:tcBorders>
            <w:noWrap/>
            <w:vAlign w:val="bottom"/>
            <w:hideMark/>
          </w:tcPr>
          <w:p w14:paraId="5BFD49FB" w14:textId="77777777" w:rsidR="006D0CEF" w:rsidRPr="006D0CEF" w:rsidRDefault="006D0CEF" w:rsidP="006D0CEF">
            <w:pPr>
              <w:tabs>
                <w:tab w:val="left" w:pos="0"/>
              </w:tabs>
              <w:jc w:val="both"/>
            </w:pPr>
            <w:r w:rsidRPr="006D0CEF">
              <w:t> </w:t>
            </w:r>
          </w:p>
        </w:tc>
        <w:tc>
          <w:tcPr>
            <w:tcW w:w="2126" w:type="dxa"/>
            <w:tcBorders>
              <w:top w:val="nil"/>
              <w:left w:val="nil"/>
              <w:bottom w:val="single" w:sz="4" w:space="0" w:color="auto"/>
              <w:right w:val="single" w:sz="4" w:space="0" w:color="auto"/>
            </w:tcBorders>
            <w:noWrap/>
            <w:vAlign w:val="bottom"/>
            <w:hideMark/>
          </w:tcPr>
          <w:p w14:paraId="1F0C0C82" w14:textId="77777777" w:rsidR="006D0CEF" w:rsidRPr="006D0CEF" w:rsidRDefault="006D0CEF" w:rsidP="006D0CEF">
            <w:pPr>
              <w:tabs>
                <w:tab w:val="left" w:pos="0"/>
              </w:tabs>
              <w:jc w:val="both"/>
            </w:pPr>
            <w:r w:rsidRPr="006D0CEF">
              <w:t> </w:t>
            </w:r>
          </w:p>
        </w:tc>
      </w:tr>
      <w:tr w:rsidR="006D0CEF" w:rsidRPr="006D0CEF" w14:paraId="5927AFAA" w14:textId="77777777" w:rsidTr="00C03E0E">
        <w:trPr>
          <w:trHeight w:val="315"/>
        </w:trPr>
        <w:tc>
          <w:tcPr>
            <w:tcW w:w="536" w:type="dxa"/>
            <w:tcBorders>
              <w:top w:val="nil"/>
              <w:left w:val="single" w:sz="4" w:space="0" w:color="auto"/>
              <w:bottom w:val="single" w:sz="4" w:space="0" w:color="auto"/>
              <w:right w:val="single" w:sz="4" w:space="0" w:color="auto"/>
            </w:tcBorders>
            <w:noWrap/>
            <w:vAlign w:val="center"/>
            <w:hideMark/>
          </w:tcPr>
          <w:p w14:paraId="7A4ADB87" w14:textId="77777777" w:rsidR="006D0CEF" w:rsidRPr="006D0CEF" w:rsidRDefault="006D0CEF" w:rsidP="006D0CEF">
            <w:pPr>
              <w:tabs>
                <w:tab w:val="left" w:pos="0"/>
              </w:tabs>
              <w:jc w:val="both"/>
            </w:pPr>
            <w:r w:rsidRPr="006D0CEF">
              <w:t> </w:t>
            </w:r>
          </w:p>
        </w:tc>
        <w:tc>
          <w:tcPr>
            <w:tcW w:w="7468" w:type="dxa"/>
            <w:tcBorders>
              <w:top w:val="nil"/>
              <w:left w:val="nil"/>
              <w:bottom w:val="single" w:sz="4" w:space="0" w:color="auto"/>
              <w:right w:val="single" w:sz="4" w:space="0" w:color="auto"/>
            </w:tcBorders>
            <w:vAlign w:val="center"/>
            <w:hideMark/>
          </w:tcPr>
          <w:p w14:paraId="24D4C454" w14:textId="77777777" w:rsidR="006D0CEF" w:rsidRPr="006D0CEF" w:rsidRDefault="006D0CEF" w:rsidP="006D0CEF">
            <w:pPr>
              <w:tabs>
                <w:tab w:val="left" w:pos="0"/>
              </w:tabs>
              <w:jc w:val="both"/>
            </w:pPr>
            <w:r w:rsidRPr="006D0CEF">
              <w:t>Iš viso be PVM:</w:t>
            </w:r>
          </w:p>
        </w:tc>
        <w:tc>
          <w:tcPr>
            <w:tcW w:w="1276" w:type="dxa"/>
            <w:tcBorders>
              <w:top w:val="single" w:sz="4" w:space="0" w:color="auto"/>
              <w:left w:val="nil"/>
              <w:bottom w:val="single" w:sz="4" w:space="0" w:color="auto"/>
              <w:right w:val="single" w:sz="4" w:space="0" w:color="auto"/>
            </w:tcBorders>
            <w:vAlign w:val="center"/>
            <w:hideMark/>
          </w:tcPr>
          <w:p w14:paraId="117C8EC7" w14:textId="77777777" w:rsidR="006D0CEF" w:rsidRPr="006D0CEF" w:rsidRDefault="006D0CEF" w:rsidP="006D0CEF">
            <w:pPr>
              <w:tabs>
                <w:tab w:val="left" w:pos="0"/>
              </w:tabs>
              <w:jc w:val="both"/>
            </w:pP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727E2DF9" w14:textId="77777777" w:rsidR="006D0CEF" w:rsidRPr="006D0CEF" w:rsidRDefault="006D0CEF" w:rsidP="006D0CEF">
            <w:pPr>
              <w:tabs>
                <w:tab w:val="left" w:pos="0"/>
              </w:tabs>
              <w:jc w:val="both"/>
            </w:pPr>
          </w:p>
        </w:tc>
        <w:tc>
          <w:tcPr>
            <w:tcW w:w="1985" w:type="dxa"/>
            <w:tcBorders>
              <w:top w:val="single" w:sz="4" w:space="0" w:color="auto"/>
              <w:left w:val="single" w:sz="4" w:space="0" w:color="auto"/>
              <w:bottom w:val="single" w:sz="4" w:space="0" w:color="auto"/>
              <w:right w:val="nil"/>
            </w:tcBorders>
            <w:noWrap/>
            <w:vAlign w:val="bottom"/>
            <w:hideMark/>
          </w:tcPr>
          <w:p w14:paraId="6DB6A6CF" w14:textId="77777777" w:rsidR="006D0CEF" w:rsidRPr="006D0CEF" w:rsidRDefault="006D0CEF" w:rsidP="006D0CEF">
            <w:pPr>
              <w:tabs>
                <w:tab w:val="left" w:pos="0"/>
              </w:tabs>
              <w:jc w:val="both"/>
            </w:pPr>
          </w:p>
        </w:tc>
        <w:tc>
          <w:tcPr>
            <w:tcW w:w="2126" w:type="dxa"/>
            <w:tcBorders>
              <w:top w:val="nil"/>
              <w:left w:val="single" w:sz="4" w:space="0" w:color="auto"/>
              <w:bottom w:val="single" w:sz="4" w:space="0" w:color="auto"/>
              <w:right w:val="single" w:sz="4" w:space="0" w:color="auto"/>
            </w:tcBorders>
            <w:noWrap/>
            <w:vAlign w:val="bottom"/>
            <w:hideMark/>
          </w:tcPr>
          <w:p w14:paraId="132A4F0F" w14:textId="77777777" w:rsidR="006D0CEF" w:rsidRPr="006D0CEF" w:rsidRDefault="006D0CEF" w:rsidP="006D0CEF">
            <w:pPr>
              <w:tabs>
                <w:tab w:val="left" w:pos="0"/>
              </w:tabs>
              <w:jc w:val="both"/>
            </w:pPr>
            <w:r w:rsidRPr="006D0CEF">
              <w:t> </w:t>
            </w:r>
          </w:p>
        </w:tc>
      </w:tr>
      <w:tr w:rsidR="006D0CEF" w:rsidRPr="006D0CEF" w14:paraId="6FDABCD9" w14:textId="77777777" w:rsidTr="00C03E0E">
        <w:trPr>
          <w:trHeight w:val="315"/>
        </w:trPr>
        <w:tc>
          <w:tcPr>
            <w:tcW w:w="536" w:type="dxa"/>
            <w:tcBorders>
              <w:top w:val="nil"/>
              <w:left w:val="single" w:sz="4" w:space="0" w:color="auto"/>
              <w:bottom w:val="single" w:sz="4" w:space="0" w:color="auto"/>
              <w:right w:val="single" w:sz="4" w:space="0" w:color="auto"/>
            </w:tcBorders>
            <w:noWrap/>
            <w:vAlign w:val="center"/>
            <w:hideMark/>
          </w:tcPr>
          <w:p w14:paraId="628AF5F5" w14:textId="77777777" w:rsidR="006D0CEF" w:rsidRPr="006D0CEF" w:rsidRDefault="006D0CEF" w:rsidP="006D0CEF">
            <w:pPr>
              <w:tabs>
                <w:tab w:val="left" w:pos="0"/>
              </w:tabs>
              <w:jc w:val="both"/>
            </w:pPr>
            <w:r w:rsidRPr="006D0CEF">
              <w:t> </w:t>
            </w:r>
          </w:p>
        </w:tc>
        <w:tc>
          <w:tcPr>
            <w:tcW w:w="7468" w:type="dxa"/>
            <w:tcBorders>
              <w:top w:val="nil"/>
              <w:left w:val="nil"/>
              <w:bottom w:val="single" w:sz="4" w:space="0" w:color="auto"/>
              <w:right w:val="single" w:sz="4" w:space="0" w:color="auto"/>
            </w:tcBorders>
            <w:vAlign w:val="center"/>
            <w:hideMark/>
          </w:tcPr>
          <w:p w14:paraId="080A92BF" w14:textId="77777777" w:rsidR="006D0CEF" w:rsidRPr="006D0CEF" w:rsidRDefault="006D0CEF" w:rsidP="006D0CEF">
            <w:pPr>
              <w:tabs>
                <w:tab w:val="left" w:pos="0"/>
              </w:tabs>
              <w:jc w:val="both"/>
            </w:pPr>
            <w:r w:rsidRPr="006D0CEF">
              <w:t>PVM 21%</w:t>
            </w:r>
          </w:p>
        </w:tc>
        <w:tc>
          <w:tcPr>
            <w:tcW w:w="1276" w:type="dxa"/>
            <w:tcBorders>
              <w:top w:val="single" w:sz="4" w:space="0" w:color="auto"/>
              <w:left w:val="nil"/>
              <w:bottom w:val="single" w:sz="4" w:space="0" w:color="auto"/>
              <w:right w:val="single" w:sz="4" w:space="0" w:color="auto"/>
            </w:tcBorders>
            <w:vAlign w:val="center"/>
            <w:hideMark/>
          </w:tcPr>
          <w:p w14:paraId="18AC5B97" w14:textId="77777777" w:rsidR="006D0CEF" w:rsidRPr="006D0CEF" w:rsidRDefault="006D0CEF" w:rsidP="006D0CEF">
            <w:pPr>
              <w:tabs>
                <w:tab w:val="left" w:pos="0"/>
              </w:tabs>
              <w:jc w:val="both"/>
            </w:pP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27427E28" w14:textId="77777777" w:rsidR="006D0CEF" w:rsidRPr="006D0CEF" w:rsidRDefault="006D0CEF" w:rsidP="006D0CEF">
            <w:pPr>
              <w:tabs>
                <w:tab w:val="left" w:pos="0"/>
              </w:tabs>
              <w:jc w:val="both"/>
            </w:pPr>
          </w:p>
        </w:tc>
        <w:tc>
          <w:tcPr>
            <w:tcW w:w="1985" w:type="dxa"/>
            <w:tcBorders>
              <w:top w:val="single" w:sz="4" w:space="0" w:color="auto"/>
              <w:left w:val="single" w:sz="4" w:space="0" w:color="auto"/>
              <w:bottom w:val="single" w:sz="4" w:space="0" w:color="auto"/>
              <w:right w:val="nil"/>
            </w:tcBorders>
            <w:noWrap/>
            <w:vAlign w:val="bottom"/>
            <w:hideMark/>
          </w:tcPr>
          <w:p w14:paraId="3CEE9741" w14:textId="77777777" w:rsidR="006D0CEF" w:rsidRPr="006D0CEF" w:rsidRDefault="006D0CEF" w:rsidP="006D0CEF">
            <w:pPr>
              <w:tabs>
                <w:tab w:val="left" w:pos="0"/>
              </w:tabs>
              <w:jc w:val="both"/>
            </w:pPr>
          </w:p>
        </w:tc>
        <w:tc>
          <w:tcPr>
            <w:tcW w:w="2126" w:type="dxa"/>
            <w:tcBorders>
              <w:top w:val="nil"/>
              <w:left w:val="single" w:sz="4" w:space="0" w:color="auto"/>
              <w:bottom w:val="single" w:sz="4" w:space="0" w:color="auto"/>
              <w:right w:val="single" w:sz="4" w:space="0" w:color="auto"/>
            </w:tcBorders>
            <w:noWrap/>
            <w:vAlign w:val="bottom"/>
            <w:hideMark/>
          </w:tcPr>
          <w:p w14:paraId="282D6079" w14:textId="77777777" w:rsidR="006D0CEF" w:rsidRPr="006D0CEF" w:rsidRDefault="006D0CEF" w:rsidP="006D0CEF">
            <w:pPr>
              <w:tabs>
                <w:tab w:val="left" w:pos="0"/>
              </w:tabs>
              <w:jc w:val="both"/>
            </w:pPr>
            <w:r w:rsidRPr="006D0CEF">
              <w:t> </w:t>
            </w:r>
          </w:p>
        </w:tc>
      </w:tr>
      <w:tr w:rsidR="006D0CEF" w:rsidRPr="006D0CEF" w14:paraId="52D472CE" w14:textId="77777777" w:rsidTr="00C03E0E">
        <w:trPr>
          <w:trHeight w:val="315"/>
        </w:trPr>
        <w:tc>
          <w:tcPr>
            <w:tcW w:w="536" w:type="dxa"/>
            <w:tcBorders>
              <w:top w:val="nil"/>
              <w:left w:val="single" w:sz="4" w:space="0" w:color="auto"/>
              <w:bottom w:val="single" w:sz="4" w:space="0" w:color="auto"/>
              <w:right w:val="single" w:sz="4" w:space="0" w:color="auto"/>
            </w:tcBorders>
            <w:noWrap/>
            <w:vAlign w:val="center"/>
            <w:hideMark/>
          </w:tcPr>
          <w:p w14:paraId="358BC832" w14:textId="77777777" w:rsidR="006D0CEF" w:rsidRPr="006D0CEF" w:rsidRDefault="006D0CEF" w:rsidP="006D0CEF">
            <w:pPr>
              <w:tabs>
                <w:tab w:val="left" w:pos="0"/>
              </w:tabs>
              <w:jc w:val="both"/>
            </w:pPr>
            <w:r w:rsidRPr="006D0CEF">
              <w:t> </w:t>
            </w:r>
          </w:p>
        </w:tc>
        <w:tc>
          <w:tcPr>
            <w:tcW w:w="7468" w:type="dxa"/>
            <w:tcBorders>
              <w:top w:val="nil"/>
              <w:left w:val="nil"/>
              <w:bottom w:val="single" w:sz="4" w:space="0" w:color="auto"/>
              <w:right w:val="single" w:sz="4" w:space="0" w:color="auto"/>
            </w:tcBorders>
            <w:vAlign w:val="center"/>
            <w:hideMark/>
          </w:tcPr>
          <w:p w14:paraId="4E8BE747" w14:textId="77777777" w:rsidR="006D0CEF" w:rsidRPr="006D0CEF" w:rsidRDefault="006D0CEF" w:rsidP="006D0CEF">
            <w:pPr>
              <w:tabs>
                <w:tab w:val="left" w:pos="0"/>
              </w:tabs>
              <w:jc w:val="both"/>
            </w:pPr>
            <w:r w:rsidRPr="006D0CEF">
              <w:t>Iš viso su PVM:</w:t>
            </w:r>
          </w:p>
        </w:tc>
        <w:tc>
          <w:tcPr>
            <w:tcW w:w="1276" w:type="dxa"/>
            <w:tcBorders>
              <w:top w:val="single" w:sz="4" w:space="0" w:color="auto"/>
              <w:left w:val="nil"/>
              <w:bottom w:val="single" w:sz="4" w:space="0" w:color="auto"/>
              <w:right w:val="single" w:sz="4" w:space="0" w:color="auto"/>
            </w:tcBorders>
            <w:vAlign w:val="center"/>
            <w:hideMark/>
          </w:tcPr>
          <w:p w14:paraId="683462B6" w14:textId="77777777" w:rsidR="006D0CEF" w:rsidRPr="006D0CEF" w:rsidRDefault="006D0CEF" w:rsidP="006D0CEF">
            <w:pPr>
              <w:tabs>
                <w:tab w:val="left" w:pos="0"/>
              </w:tabs>
              <w:jc w:val="both"/>
            </w:pPr>
          </w:p>
        </w:tc>
        <w:tc>
          <w:tcPr>
            <w:tcW w:w="1842" w:type="dxa"/>
            <w:tcBorders>
              <w:top w:val="single" w:sz="4" w:space="0" w:color="auto"/>
              <w:left w:val="single" w:sz="4" w:space="0" w:color="auto"/>
              <w:bottom w:val="single" w:sz="4" w:space="0" w:color="auto"/>
              <w:right w:val="single" w:sz="4" w:space="0" w:color="auto"/>
            </w:tcBorders>
            <w:noWrap/>
            <w:vAlign w:val="bottom"/>
            <w:hideMark/>
          </w:tcPr>
          <w:p w14:paraId="3CBBCABE" w14:textId="77777777" w:rsidR="006D0CEF" w:rsidRPr="006D0CEF" w:rsidRDefault="006D0CEF" w:rsidP="006D0CEF">
            <w:pPr>
              <w:tabs>
                <w:tab w:val="left" w:pos="0"/>
              </w:tabs>
              <w:jc w:val="both"/>
            </w:pPr>
          </w:p>
        </w:tc>
        <w:tc>
          <w:tcPr>
            <w:tcW w:w="1985" w:type="dxa"/>
            <w:tcBorders>
              <w:top w:val="single" w:sz="4" w:space="0" w:color="auto"/>
              <w:left w:val="single" w:sz="4" w:space="0" w:color="auto"/>
              <w:bottom w:val="single" w:sz="4" w:space="0" w:color="auto"/>
              <w:right w:val="nil"/>
            </w:tcBorders>
            <w:noWrap/>
            <w:vAlign w:val="bottom"/>
            <w:hideMark/>
          </w:tcPr>
          <w:p w14:paraId="0B5DA0B6" w14:textId="77777777" w:rsidR="006D0CEF" w:rsidRPr="006D0CEF" w:rsidRDefault="006D0CEF" w:rsidP="006D0CEF">
            <w:pPr>
              <w:tabs>
                <w:tab w:val="left" w:pos="0"/>
              </w:tabs>
              <w:jc w:val="both"/>
            </w:pPr>
          </w:p>
        </w:tc>
        <w:tc>
          <w:tcPr>
            <w:tcW w:w="2126" w:type="dxa"/>
            <w:tcBorders>
              <w:top w:val="nil"/>
              <w:left w:val="single" w:sz="4" w:space="0" w:color="auto"/>
              <w:bottom w:val="single" w:sz="4" w:space="0" w:color="auto"/>
              <w:right w:val="single" w:sz="4" w:space="0" w:color="auto"/>
            </w:tcBorders>
            <w:noWrap/>
            <w:vAlign w:val="bottom"/>
            <w:hideMark/>
          </w:tcPr>
          <w:p w14:paraId="21EB16BF" w14:textId="77777777" w:rsidR="006D0CEF" w:rsidRPr="006D0CEF" w:rsidRDefault="006D0CEF" w:rsidP="006D0CEF">
            <w:pPr>
              <w:tabs>
                <w:tab w:val="left" w:pos="0"/>
              </w:tabs>
              <w:jc w:val="both"/>
            </w:pPr>
            <w:r w:rsidRPr="006D0CEF">
              <w:t> </w:t>
            </w:r>
          </w:p>
        </w:tc>
      </w:tr>
      <w:tr w:rsidR="006D0CEF" w:rsidRPr="006D0CEF" w14:paraId="508C00B3" w14:textId="77777777" w:rsidTr="00C03E0E">
        <w:trPr>
          <w:trHeight w:val="315"/>
        </w:trPr>
        <w:tc>
          <w:tcPr>
            <w:tcW w:w="536" w:type="dxa"/>
            <w:tcBorders>
              <w:top w:val="nil"/>
              <w:left w:val="nil"/>
              <w:bottom w:val="nil"/>
              <w:right w:val="nil"/>
            </w:tcBorders>
            <w:noWrap/>
            <w:vAlign w:val="center"/>
            <w:hideMark/>
          </w:tcPr>
          <w:p w14:paraId="3B45255F" w14:textId="77777777" w:rsidR="006D0CEF" w:rsidRPr="006D0CEF" w:rsidRDefault="006D0CEF" w:rsidP="006D0CEF">
            <w:pPr>
              <w:tabs>
                <w:tab w:val="left" w:pos="0"/>
              </w:tabs>
              <w:jc w:val="both"/>
            </w:pPr>
          </w:p>
        </w:tc>
        <w:tc>
          <w:tcPr>
            <w:tcW w:w="7468" w:type="dxa"/>
            <w:tcBorders>
              <w:top w:val="nil"/>
              <w:left w:val="nil"/>
              <w:bottom w:val="nil"/>
              <w:right w:val="nil"/>
            </w:tcBorders>
            <w:vAlign w:val="center"/>
            <w:hideMark/>
          </w:tcPr>
          <w:p w14:paraId="66B793DD" w14:textId="77777777" w:rsidR="006D0CEF" w:rsidRPr="006D0CEF" w:rsidRDefault="006D0CEF" w:rsidP="006D0CEF">
            <w:pPr>
              <w:tabs>
                <w:tab w:val="left" w:pos="0"/>
              </w:tabs>
              <w:jc w:val="both"/>
              <w:rPr>
                <w:b/>
                <w:bCs/>
              </w:rPr>
            </w:pPr>
            <w:r w:rsidRPr="006D0CEF">
              <w:rPr>
                <w:b/>
                <w:bCs/>
              </w:rPr>
              <w:t>Suma apmokėjimui :</w:t>
            </w:r>
          </w:p>
        </w:tc>
        <w:tc>
          <w:tcPr>
            <w:tcW w:w="1276" w:type="dxa"/>
            <w:tcBorders>
              <w:top w:val="single" w:sz="4" w:space="0" w:color="auto"/>
              <w:left w:val="nil"/>
              <w:bottom w:val="nil"/>
              <w:right w:val="nil"/>
            </w:tcBorders>
            <w:vAlign w:val="center"/>
            <w:hideMark/>
          </w:tcPr>
          <w:p w14:paraId="2BB063C5" w14:textId="77777777" w:rsidR="006D0CEF" w:rsidRPr="006D0CEF" w:rsidRDefault="006D0CEF" w:rsidP="006D0CEF">
            <w:pPr>
              <w:tabs>
                <w:tab w:val="left" w:pos="0"/>
              </w:tabs>
              <w:jc w:val="both"/>
              <w:rPr>
                <w:b/>
                <w:bCs/>
              </w:rPr>
            </w:pPr>
          </w:p>
        </w:tc>
        <w:tc>
          <w:tcPr>
            <w:tcW w:w="1842" w:type="dxa"/>
            <w:tcBorders>
              <w:top w:val="single" w:sz="4" w:space="0" w:color="auto"/>
              <w:left w:val="nil"/>
              <w:bottom w:val="nil"/>
              <w:right w:val="nil"/>
            </w:tcBorders>
            <w:noWrap/>
            <w:vAlign w:val="bottom"/>
            <w:hideMark/>
          </w:tcPr>
          <w:p w14:paraId="28F05848" w14:textId="77777777" w:rsidR="006D0CEF" w:rsidRPr="006D0CEF" w:rsidRDefault="006D0CEF" w:rsidP="006D0CEF">
            <w:pPr>
              <w:tabs>
                <w:tab w:val="left" w:pos="0"/>
              </w:tabs>
              <w:jc w:val="both"/>
            </w:pPr>
          </w:p>
        </w:tc>
        <w:tc>
          <w:tcPr>
            <w:tcW w:w="1985" w:type="dxa"/>
            <w:tcBorders>
              <w:top w:val="single" w:sz="4" w:space="0" w:color="auto"/>
              <w:left w:val="nil"/>
              <w:bottom w:val="nil"/>
              <w:right w:val="nil"/>
            </w:tcBorders>
            <w:noWrap/>
            <w:vAlign w:val="bottom"/>
            <w:hideMark/>
          </w:tcPr>
          <w:p w14:paraId="27778239" w14:textId="77777777" w:rsidR="006D0CEF" w:rsidRPr="006D0CEF" w:rsidRDefault="006D0CEF" w:rsidP="006D0CEF">
            <w:pPr>
              <w:tabs>
                <w:tab w:val="left" w:pos="0"/>
              </w:tabs>
              <w:jc w:val="both"/>
            </w:pPr>
          </w:p>
        </w:tc>
        <w:tc>
          <w:tcPr>
            <w:tcW w:w="2126" w:type="dxa"/>
            <w:tcBorders>
              <w:top w:val="nil"/>
              <w:left w:val="nil"/>
              <w:bottom w:val="nil"/>
              <w:right w:val="nil"/>
            </w:tcBorders>
            <w:noWrap/>
            <w:vAlign w:val="bottom"/>
            <w:hideMark/>
          </w:tcPr>
          <w:p w14:paraId="2ECB83CC" w14:textId="77777777" w:rsidR="006D0CEF" w:rsidRPr="006D0CEF" w:rsidRDefault="006D0CEF" w:rsidP="006D0CEF">
            <w:pPr>
              <w:tabs>
                <w:tab w:val="left" w:pos="0"/>
              </w:tabs>
              <w:jc w:val="both"/>
            </w:pPr>
          </w:p>
        </w:tc>
      </w:tr>
      <w:tr w:rsidR="006D0CEF" w:rsidRPr="006D0CEF" w14:paraId="4997C520" w14:textId="77777777" w:rsidTr="00686EE9">
        <w:trPr>
          <w:trHeight w:val="315"/>
        </w:trPr>
        <w:tc>
          <w:tcPr>
            <w:tcW w:w="536" w:type="dxa"/>
            <w:tcBorders>
              <w:top w:val="nil"/>
              <w:left w:val="nil"/>
              <w:bottom w:val="nil"/>
              <w:right w:val="nil"/>
            </w:tcBorders>
            <w:noWrap/>
            <w:vAlign w:val="center"/>
            <w:hideMark/>
          </w:tcPr>
          <w:p w14:paraId="2603B9D5" w14:textId="77777777" w:rsidR="006D0CEF" w:rsidRPr="006D0CEF" w:rsidRDefault="006D0CEF" w:rsidP="006D0CEF">
            <w:pPr>
              <w:tabs>
                <w:tab w:val="left" w:pos="0"/>
              </w:tabs>
              <w:jc w:val="both"/>
            </w:pPr>
          </w:p>
        </w:tc>
        <w:tc>
          <w:tcPr>
            <w:tcW w:w="7468" w:type="dxa"/>
            <w:tcBorders>
              <w:top w:val="nil"/>
              <w:left w:val="nil"/>
              <w:bottom w:val="nil"/>
              <w:right w:val="nil"/>
            </w:tcBorders>
            <w:vAlign w:val="center"/>
            <w:hideMark/>
          </w:tcPr>
          <w:p w14:paraId="77FCDBF2" w14:textId="77777777" w:rsidR="006D0CEF" w:rsidRPr="006D0CEF" w:rsidRDefault="006D0CEF" w:rsidP="006D0CEF">
            <w:pPr>
              <w:tabs>
                <w:tab w:val="left" w:pos="0"/>
              </w:tabs>
              <w:jc w:val="both"/>
            </w:pPr>
          </w:p>
        </w:tc>
        <w:tc>
          <w:tcPr>
            <w:tcW w:w="1276" w:type="dxa"/>
            <w:tcBorders>
              <w:top w:val="nil"/>
              <w:left w:val="nil"/>
              <w:bottom w:val="nil"/>
              <w:right w:val="nil"/>
            </w:tcBorders>
            <w:vAlign w:val="center"/>
            <w:hideMark/>
          </w:tcPr>
          <w:p w14:paraId="3A8EBC44" w14:textId="77777777" w:rsidR="006D0CEF" w:rsidRPr="006D0CEF" w:rsidRDefault="006D0CEF" w:rsidP="006D0CEF">
            <w:pPr>
              <w:tabs>
                <w:tab w:val="left" w:pos="0"/>
              </w:tabs>
              <w:jc w:val="both"/>
            </w:pPr>
          </w:p>
        </w:tc>
        <w:tc>
          <w:tcPr>
            <w:tcW w:w="1842" w:type="dxa"/>
            <w:tcBorders>
              <w:top w:val="nil"/>
              <w:left w:val="nil"/>
              <w:bottom w:val="nil"/>
              <w:right w:val="nil"/>
            </w:tcBorders>
            <w:noWrap/>
            <w:vAlign w:val="bottom"/>
            <w:hideMark/>
          </w:tcPr>
          <w:p w14:paraId="10D93F2B" w14:textId="77777777" w:rsidR="006D0CEF" w:rsidRPr="006D0CEF" w:rsidRDefault="006D0CEF" w:rsidP="006D0CEF">
            <w:pPr>
              <w:tabs>
                <w:tab w:val="left" w:pos="0"/>
              </w:tabs>
              <w:jc w:val="both"/>
            </w:pPr>
          </w:p>
        </w:tc>
        <w:tc>
          <w:tcPr>
            <w:tcW w:w="1985" w:type="dxa"/>
            <w:tcBorders>
              <w:top w:val="nil"/>
              <w:left w:val="nil"/>
              <w:bottom w:val="nil"/>
              <w:right w:val="nil"/>
            </w:tcBorders>
            <w:noWrap/>
            <w:vAlign w:val="bottom"/>
            <w:hideMark/>
          </w:tcPr>
          <w:p w14:paraId="79590C84" w14:textId="77777777" w:rsidR="006D0CEF" w:rsidRPr="006D0CEF" w:rsidRDefault="006D0CEF" w:rsidP="006D0CEF">
            <w:pPr>
              <w:tabs>
                <w:tab w:val="left" w:pos="0"/>
              </w:tabs>
              <w:jc w:val="both"/>
            </w:pPr>
          </w:p>
        </w:tc>
        <w:tc>
          <w:tcPr>
            <w:tcW w:w="2126" w:type="dxa"/>
            <w:tcBorders>
              <w:top w:val="nil"/>
              <w:left w:val="nil"/>
              <w:bottom w:val="nil"/>
              <w:right w:val="nil"/>
            </w:tcBorders>
            <w:noWrap/>
            <w:vAlign w:val="bottom"/>
            <w:hideMark/>
          </w:tcPr>
          <w:p w14:paraId="6842111F" w14:textId="77777777" w:rsidR="006D0CEF" w:rsidRPr="006D0CEF" w:rsidRDefault="006D0CEF" w:rsidP="006D0CEF">
            <w:pPr>
              <w:tabs>
                <w:tab w:val="left" w:pos="0"/>
              </w:tabs>
              <w:jc w:val="both"/>
            </w:pPr>
          </w:p>
        </w:tc>
      </w:tr>
      <w:tr w:rsidR="006D0CEF" w:rsidRPr="006D0CEF" w14:paraId="6A40ABD3" w14:textId="77777777" w:rsidTr="00686EE9">
        <w:trPr>
          <w:trHeight w:val="315"/>
        </w:trPr>
        <w:tc>
          <w:tcPr>
            <w:tcW w:w="8004" w:type="dxa"/>
            <w:gridSpan w:val="2"/>
            <w:tcBorders>
              <w:top w:val="nil"/>
              <w:left w:val="nil"/>
              <w:bottom w:val="nil"/>
              <w:right w:val="nil"/>
            </w:tcBorders>
            <w:noWrap/>
            <w:vAlign w:val="bottom"/>
            <w:hideMark/>
          </w:tcPr>
          <w:p w14:paraId="5E7247EC" w14:textId="77777777" w:rsidR="006D0CEF" w:rsidRPr="006D0CEF" w:rsidRDefault="006D0CEF" w:rsidP="006D0CEF">
            <w:pPr>
              <w:tabs>
                <w:tab w:val="left" w:pos="0"/>
              </w:tabs>
              <w:jc w:val="both"/>
            </w:pPr>
            <w:r w:rsidRPr="006D0CEF">
              <w:t>Perdavė:</w:t>
            </w:r>
          </w:p>
        </w:tc>
        <w:tc>
          <w:tcPr>
            <w:tcW w:w="1276" w:type="dxa"/>
            <w:tcBorders>
              <w:top w:val="nil"/>
              <w:left w:val="nil"/>
              <w:bottom w:val="nil"/>
              <w:right w:val="nil"/>
            </w:tcBorders>
            <w:noWrap/>
            <w:vAlign w:val="bottom"/>
            <w:hideMark/>
          </w:tcPr>
          <w:p w14:paraId="613E06C5" w14:textId="77777777" w:rsidR="006D0CEF" w:rsidRPr="006D0CEF" w:rsidRDefault="006D0CEF" w:rsidP="006D0CEF">
            <w:pPr>
              <w:tabs>
                <w:tab w:val="left" w:pos="0"/>
              </w:tabs>
              <w:jc w:val="both"/>
            </w:pPr>
          </w:p>
        </w:tc>
        <w:tc>
          <w:tcPr>
            <w:tcW w:w="1842" w:type="dxa"/>
            <w:tcBorders>
              <w:top w:val="nil"/>
              <w:left w:val="nil"/>
              <w:bottom w:val="nil"/>
              <w:right w:val="nil"/>
            </w:tcBorders>
            <w:noWrap/>
            <w:vAlign w:val="bottom"/>
            <w:hideMark/>
          </w:tcPr>
          <w:p w14:paraId="23968BD6" w14:textId="77777777" w:rsidR="006D0CEF" w:rsidRPr="006D0CEF" w:rsidRDefault="006D0CEF" w:rsidP="006D0CEF">
            <w:pPr>
              <w:tabs>
                <w:tab w:val="left" w:pos="0"/>
              </w:tabs>
              <w:jc w:val="both"/>
            </w:pPr>
          </w:p>
        </w:tc>
        <w:tc>
          <w:tcPr>
            <w:tcW w:w="4111" w:type="dxa"/>
            <w:gridSpan w:val="2"/>
            <w:tcBorders>
              <w:top w:val="nil"/>
              <w:left w:val="nil"/>
              <w:bottom w:val="nil"/>
              <w:right w:val="nil"/>
            </w:tcBorders>
            <w:noWrap/>
            <w:vAlign w:val="bottom"/>
            <w:hideMark/>
          </w:tcPr>
          <w:p w14:paraId="617F432B" w14:textId="77777777" w:rsidR="006D0CEF" w:rsidRPr="006D0CEF" w:rsidRDefault="006D0CEF" w:rsidP="006D0CEF">
            <w:pPr>
              <w:tabs>
                <w:tab w:val="left" w:pos="0"/>
              </w:tabs>
              <w:jc w:val="both"/>
            </w:pPr>
            <w:r w:rsidRPr="006D0CEF">
              <w:t>Priėmė:</w:t>
            </w:r>
          </w:p>
        </w:tc>
      </w:tr>
      <w:tr w:rsidR="006D0CEF" w:rsidRPr="006D0CEF" w14:paraId="6EA3AF8D" w14:textId="77777777" w:rsidTr="00686EE9">
        <w:trPr>
          <w:trHeight w:val="720"/>
        </w:trPr>
        <w:tc>
          <w:tcPr>
            <w:tcW w:w="8004" w:type="dxa"/>
            <w:gridSpan w:val="2"/>
            <w:tcBorders>
              <w:top w:val="nil"/>
              <w:left w:val="nil"/>
              <w:bottom w:val="nil"/>
              <w:right w:val="nil"/>
            </w:tcBorders>
            <w:hideMark/>
          </w:tcPr>
          <w:p w14:paraId="4E0CAA5F" w14:textId="77777777" w:rsidR="006D0CEF" w:rsidRPr="006D0CEF" w:rsidRDefault="006D0CEF" w:rsidP="006D0CEF">
            <w:pPr>
              <w:tabs>
                <w:tab w:val="left" w:pos="0"/>
              </w:tabs>
              <w:jc w:val="both"/>
              <w:rPr>
                <w:b/>
                <w:bCs/>
              </w:rPr>
            </w:pPr>
            <w:r w:rsidRPr="006D0CEF">
              <w:rPr>
                <w:b/>
                <w:bCs/>
              </w:rPr>
              <w:t xml:space="preserve">Rangovas: </w:t>
            </w:r>
          </w:p>
        </w:tc>
        <w:tc>
          <w:tcPr>
            <w:tcW w:w="1276" w:type="dxa"/>
            <w:tcBorders>
              <w:top w:val="nil"/>
              <w:left w:val="nil"/>
              <w:bottom w:val="nil"/>
              <w:right w:val="nil"/>
            </w:tcBorders>
            <w:vAlign w:val="center"/>
            <w:hideMark/>
          </w:tcPr>
          <w:p w14:paraId="56F0EDDB" w14:textId="77777777" w:rsidR="006D0CEF" w:rsidRPr="006D0CEF" w:rsidRDefault="006D0CEF" w:rsidP="006D0CEF">
            <w:pPr>
              <w:tabs>
                <w:tab w:val="left" w:pos="0"/>
              </w:tabs>
              <w:jc w:val="both"/>
              <w:rPr>
                <w:b/>
                <w:bCs/>
              </w:rPr>
            </w:pPr>
          </w:p>
        </w:tc>
        <w:tc>
          <w:tcPr>
            <w:tcW w:w="1842" w:type="dxa"/>
            <w:tcBorders>
              <w:top w:val="nil"/>
              <w:left w:val="nil"/>
              <w:bottom w:val="nil"/>
              <w:right w:val="nil"/>
            </w:tcBorders>
            <w:noWrap/>
            <w:vAlign w:val="bottom"/>
            <w:hideMark/>
          </w:tcPr>
          <w:p w14:paraId="73E1C13F" w14:textId="77777777" w:rsidR="006D0CEF" w:rsidRPr="006D0CEF" w:rsidRDefault="006D0CEF" w:rsidP="006D0CEF">
            <w:pPr>
              <w:tabs>
                <w:tab w:val="left" w:pos="0"/>
              </w:tabs>
              <w:jc w:val="both"/>
            </w:pPr>
          </w:p>
        </w:tc>
        <w:tc>
          <w:tcPr>
            <w:tcW w:w="4111" w:type="dxa"/>
            <w:gridSpan w:val="2"/>
            <w:tcBorders>
              <w:top w:val="nil"/>
              <w:left w:val="nil"/>
              <w:bottom w:val="nil"/>
              <w:right w:val="nil"/>
            </w:tcBorders>
            <w:hideMark/>
          </w:tcPr>
          <w:p w14:paraId="36BF9429" w14:textId="77777777" w:rsidR="006D0CEF" w:rsidRPr="006D0CEF" w:rsidRDefault="006D0CEF" w:rsidP="006D0CEF">
            <w:pPr>
              <w:tabs>
                <w:tab w:val="left" w:pos="0"/>
              </w:tabs>
              <w:jc w:val="both"/>
              <w:rPr>
                <w:b/>
                <w:bCs/>
              </w:rPr>
            </w:pPr>
            <w:r w:rsidRPr="006D0CEF">
              <w:rPr>
                <w:b/>
                <w:bCs/>
              </w:rPr>
              <w:t xml:space="preserve">Užsakovas:  </w:t>
            </w:r>
          </w:p>
        </w:tc>
      </w:tr>
      <w:tr w:rsidR="006D0CEF" w:rsidRPr="006D0CEF" w14:paraId="68956380" w14:textId="77777777" w:rsidTr="00686EE9">
        <w:trPr>
          <w:trHeight w:val="345"/>
        </w:trPr>
        <w:tc>
          <w:tcPr>
            <w:tcW w:w="9280" w:type="dxa"/>
            <w:gridSpan w:val="3"/>
            <w:tcBorders>
              <w:top w:val="nil"/>
              <w:left w:val="nil"/>
              <w:bottom w:val="nil"/>
              <w:right w:val="nil"/>
            </w:tcBorders>
            <w:noWrap/>
            <w:hideMark/>
          </w:tcPr>
          <w:p w14:paraId="18929914" w14:textId="77777777" w:rsidR="006D0CEF" w:rsidRPr="006D0CEF" w:rsidRDefault="006D0CEF" w:rsidP="006D0CEF">
            <w:pPr>
              <w:tabs>
                <w:tab w:val="left" w:pos="0"/>
              </w:tabs>
              <w:jc w:val="both"/>
            </w:pPr>
            <w:r w:rsidRPr="006D0CEF">
              <w:t>Pareigos V. Pavardė, parašas</w:t>
            </w:r>
          </w:p>
        </w:tc>
        <w:tc>
          <w:tcPr>
            <w:tcW w:w="1842" w:type="dxa"/>
            <w:tcBorders>
              <w:top w:val="nil"/>
              <w:left w:val="nil"/>
              <w:bottom w:val="nil"/>
              <w:right w:val="nil"/>
            </w:tcBorders>
            <w:noWrap/>
            <w:vAlign w:val="bottom"/>
            <w:hideMark/>
          </w:tcPr>
          <w:p w14:paraId="4B075A9F" w14:textId="77777777" w:rsidR="006D0CEF" w:rsidRPr="006D0CEF" w:rsidRDefault="006D0CEF" w:rsidP="006D0CEF">
            <w:pPr>
              <w:tabs>
                <w:tab w:val="left" w:pos="0"/>
              </w:tabs>
              <w:jc w:val="both"/>
            </w:pPr>
          </w:p>
        </w:tc>
        <w:tc>
          <w:tcPr>
            <w:tcW w:w="4111" w:type="dxa"/>
            <w:gridSpan w:val="2"/>
            <w:tcBorders>
              <w:top w:val="nil"/>
              <w:left w:val="nil"/>
              <w:bottom w:val="nil"/>
              <w:right w:val="nil"/>
            </w:tcBorders>
            <w:noWrap/>
            <w:vAlign w:val="bottom"/>
            <w:hideMark/>
          </w:tcPr>
          <w:p w14:paraId="742C751A" w14:textId="77777777" w:rsidR="006D0CEF" w:rsidRPr="006D0CEF" w:rsidRDefault="006D0CEF" w:rsidP="006D0CEF">
            <w:pPr>
              <w:tabs>
                <w:tab w:val="left" w:pos="0"/>
              </w:tabs>
              <w:jc w:val="both"/>
            </w:pPr>
            <w:r w:rsidRPr="006D0CEF">
              <w:t>Pareigos V. Pavardė, parašas</w:t>
            </w:r>
          </w:p>
        </w:tc>
      </w:tr>
      <w:tr w:rsidR="006D0CEF" w:rsidRPr="006D0CEF" w14:paraId="4342E100" w14:textId="77777777" w:rsidTr="00686EE9">
        <w:trPr>
          <w:trHeight w:val="600"/>
        </w:trPr>
        <w:tc>
          <w:tcPr>
            <w:tcW w:w="9280" w:type="dxa"/>
            <w:gridSpan w:val="3"/>
            <w:tcBorders>
              <w:top w:val="nil"/>
              <w:left w:val="nil"/>
              <w:bottom w:val="nil"/>
              <w:right w:val="nil"/>
            </w:tcBorders>
            <w:noWrap/>
            <w:vAlign w:val="bottom"/>
            <w:hideMark/>
          </w:tcPr>
          <w:p w14:paraId="4617057C" w14:textId="77777777" w:rsidR="006D0CEF" w:rsidRPr="006D0CEF" w:rsidRDefault="006D0CEF" w:rsidP="006D0CEF">
            <w:pPr>
              <w:tabs>
                <w:tab w:val="left" w:pos="0"/>
              </w:tabs>
              <w:jc w:val="both"/>
            </w:pPr>
            <w:r w:rsidRPr="006D0CEF">
              <w:t xml:space="preserve">202   m.  ............................. d. </w:t>
            </w:r>
          </w:p>
        </w:tc>
        <w:tc>
          <w:tcPr>
            <w:tcW w:w="1842" w:type="dxa"/>
            <w:tcBorders>
              <w:top w:val="nil"/>
              <w:left w:val="nil"/>
              <w:bottom w:val="nil"/>
              <w:right w:val="nil"/>
            </w:tcBorders>
            <w:noWrap/>
            <w:vAlign w:val="bottom"/>
            <w:hideMark/>
          </w:tcPr>
          <w:p w14:paraId="7C3A33AB" w14:textId="77777777" w:rsidR="006D0CEF" w:rsidRPr="006D0CEF" w:rsidRDefault="006D0CEF" w:rsidP="006D0CEF">
            <w:pPr>
              <w:tabs>
                <w:tab w:val="left" w:pos="0"/>
              </w:tabs>
              <w:jc w:val="both"/>
            </w:pPr>
          </w:p>
        </w:tc>
        <w:tc>
          <w:tcPr>
            <w:tcW w:w="4111" w:type="dxa"/>
            <w:gridSpan w:val="2"/>
            <w:tcBorders>
              <w:top w:val="nil"/>
              <w:left w:val="nil"/>
              <w:bottom w:val="nil"/>
              <w:right w:val="nil"/>
            </w:tcBorders>
            <w:noWrap/>
            <w:vAlign w:val="bottom"/>
            <w:hideMark/>
          </w:tcPr>
          <w:p w14:paraId="5FDD2E37" w14:textId="77777777" w:rsidR="006D0CEF" w:rsidRPr="006D0CEF" w:rsidRDefault="006D0CEF" w:rsidP="006D0CEF">
            <w:pPr>
              <w:tabs>
                <w:tab w:val="left" w:pos="0"/>
              </w:tabs>
              <w:jc w:val="both"/>
            </w:pPr>
            <w:r w:rsidRPr="006D0CEF">
              <w:t xml:space="preserve">202   m.  ............................. d. </w:t>
            </w:r>
          </w:p>
        </w:tc>
      </w:tr>
      <w:tr w:rsidR="006D0CEF" w:rsidRPr="006D0CEF" w14:paraId="1D3CA151" w14:textId="77777777" w:rsidTr="00686EE9">
        <w:trPr>
          <w:trHeight w:val="315"/>
        </w:trPr>
        <w:tc>
          <w:tcPr>
            <w:tcW w:w="536" w:type="dxa"/>
            <w:tcBorders>
              <w:top w:val="nil"/>
              <w:left w:val="nil"/>
              <w:bottom w:val="nil"/>
              <w:right w:val="nil"/>
            </w:tcBorders>
            <w:noWrap/>
            <w:vAlign w:val="bottom"/>
            <w:hideMark/>
          </w:tcPr>
          <w:p w14:paraId="77BEA1DA" w14:textId="77777777" w:rsidR="006D0CEF" w:rsidRPr="006D0CEF" w:rsidRDefault="006D0CEF" w:rsidP="006D0CEF">
            <w:pPr>
              <w:tabs>
                <w:tab w:val="left" w:pos="0"/>
              </w:tabs>
              <w:jc w:val="both"/>
            </w:pPr>
          </w:p>
        </w:tc>
        <w:tc>
          <w:tcPr>
            <w:tcW w:w="7468" w:type="dxa"/>
            <w:tcBorders>
              <w:top w:val="nil"/>
              <w:left w:val="nil"/>
              <w:bottom w:val="nil"/>
              <w:right w:val="nil"/>
            </w:tcBorders>
            <w:noWrap/>
            <w:vAlign w:val="bottom"/>
            <w:hideMark/>
          </w:tcPr>
          <w:p w14:paraId="675414C4" w14:textId="77777777" w:rsidR="006D0CEF" w:rsidRPr="006D0CEF" w:rsidRDefault="006D0CEF" w:rsidP="006D0CEF">
            <w:pPr>
              <w:tabs>
                <w:tab w:val="left" w:pos="0"/>
              </w:tabs>
              <w:jc w:val="both"/>
            </w:pPr>
          </w:p>
        </w:tc>
        <w:tc>
          <w:tcPr>
            <w:tcW w:w="1276" w:type="dxa"/>
            <w:tcBorders>
              <w:top w:val="nil"/>
              <w:left w:val="nil"/>
              <w:bottom w:val="nil"/>
              <w:right w:val="nil"/>
            </w:tcBorders>
            <w:noWrap/>
            <w:vAlign w:val="bottom"/>
            <w:hideMark/>
          </w:tcPr>
          <w:p w14:paraId="1FAD84B0" w14:textId="77777777" w:rsidR="006D0CEF" w:rsidRPr="006D0CEF" w:rsidRDefault="006D0CEF" w:rsidP="006D0CEF">
            <w:pPr>
              <w:tabs>
                <w:tab w:val="left" w:pos="0"/>
              </w:tabs>
              <w:jc w:val="both"/>
            </w:pPr>
          </w:p>
        </w:tc>
        <w:tc>
          <w:tcPr>
            <w:tcW w:w="1842" w:type="dxa"/>
            <w:tcBorders>
              <w:top w:val="nil"/>
              <w:left w:val="nil"/>
              <w:bottom w:val="nil"/>
              <w:right w:val="nil"/>
            </w:tcBorders>
            <w:noWrap/>
            <w:vAlign w:val="bottom"/>
            <w:hideMark/>
          </w:tcPr>
          <w:p w14:paraId="5EC8137A" w14:textId="77777777" w:rsidR="006D0CEF" w:rsidRPr="006D0CEF" w:rsidRDefault="006D0CEF" w:rsidP="006D0CEF">
            <w:pPr>
              <w:tabs>
                <w:tab w:val="left" w:pos="0"/>
              </w:tabs>
              <w:jc w:val="both"/>
            </w:pPr>
          </w:p>
        </w:tc>
        <w:tc>
          <w:tcPr>
            <w:tcW w:w="1985" w:type="dxa"/>
            <w:tcBorders>
              <w:top w:val="nil"/>
              <w:left w:val="nil"/>
              <w:bottom w:val="nil"/>
              <w:right w:val="nil"/>
            </w:tcBorders>
            <w:noWrap/>
            <w:vAlign w:val="bottom"/>
            <w:hideMark/>
          </w:tcPr>
          <w:p w14:paraId="3CA00A5C" w14:textId="77777777" w:rsidR="006D0CEF" w:rsidRPr="006D0CEF" w:rsidRDefault="006D0CEF" w:rsidP="006D0CEF">
            <w:pPr>
              <w:tabs>
                <w:tab w:val="left" w:pos="0"/>
              </w:tabs>
              <w:jc w:val="both"/>
            </w:pPr>
          </w:p>
        </w:tc>
        <w:tc>
          <w:tcPr>
            <w:tcW w:w="2126" w:type="dxa"/>
            <w:tcBorders>
              <w:top w:val="nil"/>
              <w:left w:val="nil"/>
              <w:bottom w:val="nil"/>
              <w:right w:val="nil"/>
            </w:tcBorders>
            <w:noWrap/>
            <w:vAlign w:val="bottom"/>
            <w:hideMark/>
          </w:tcPr>
          <w:p w14:paraId="62BA397F" w14:textId="77777777" w:rsidR="006D0CEF" w:rsidRPr="006D0CEF" w:rsidRDefault="006D0CEF" w:rsidP="006D0CEF">
            <w:pPr>
              <w:tabs>
                <w:tab w:val="left" w:pos="0"/>
              </w:tabs>
              <w:jc w:val="both"/>
            </w:pPr>
          </w:p>
        </w:tc>
      </w:tr>
    </w:tbl>
    <w:p w14:paraId="2C25C1CC" w14:textId="7E58BE12" w:rsidR="006D0CEF" w:rsidRPr="00DE72C7" w:rsidRDefault="006D0CEF" w:rsidP="00C03E0E">
      <w:pPr>
        <w:tabs>
          <w:tab w:val="left" w:pos="0"/>
        </w:tabs>
        <w:jc w:val="both"/>
      </w:pPr>
    </w:p>
    <w:sectPr w:rsidR="006D0CEF" w:rsidRPr="00DE72C7" w:rsidSect="001870EB">
      <w:headerReference w:type="default" r:id="rId21"/>
      <w:headerReference w:type="first" r:id="rId22"/>
      <w:pgSz w:w="16838" w:h="11906" w:orient="landscape"/>
      <w:pgMar w:top="1701" w:right="1134" w:bottom="284" w:left="1134"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893E39" w14:textId="77777777" w:rsidR="001C4B00" w:rsidRDefault="001C4B00" w:rsidP="0038706E">
      <w:r>
        <w:separator/>
      </w:r>
    </w:p>
  </w:endnote>
  <w:endnote w:type="continuationSeparator" w:id="0">
    <w:p w14:paraId="17873C42" w14:textId="77777777" w:rsidR="001C4B00" w:rsidRDefault="001C4B00" w:rsidP="003870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A8CAF" w14:textId="77777777" w:rsidR="001C4B00" w:rsidRDefault="001C4B00" w:rsidP="0038706E">
      <w:r>
        <w:separator/>
      </w:r>
    </w:p>
  </w:footnote>
  <w:footnote w:type="continuationSeparator" w:id="0">
    <w:p w14:paraId="467F6B13" w14:textId="77777777" w:rsidR="001C4B00" w:rsidRDefault="001C4B00" w:rsidP="003870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8926225"/>
      <w:docPartObj>
        <w:docPartGallery w:val="Page Numbers (Top of Page)"/>
        <w:docPartUnique/>
      </w:docPartObj>
    </w:sdtPr>
    <w:sdtContent>
      <w:p w14:paraId="487B335C" w14:textId="504735CF" w:rsidR="00235C4F" w:rsidRDefault="00235C4F">
        <w:pPr>
          <w:pStyle w:val="Antrats"/>
          <w:jc w:val="center"/>
        </w:pPr>
        <w:r>
          <w:fldChar w:fldCharType="begin"/>
        </w:r>
        <w:r>
          <w:instrText>PAGE   \* MERGEFORMAT</w:instrText>
        </w:r>
        <w:r>
          <w:fldChar w:fldCharType="separate"/>
        </w:r>
        <w:r>
          <w:t>2</w:t>
        </w:r>
        <w:r>
          <w:fldChar w:fldCharType="end"/>
        </w:r>
      </w:p>
    </w:sdtContent>
  </w:sdt>
  <w:p w14:paraId="3A13A12E" w14:textId="77777777" w:rsidR="00235C4F" w:rsidRDefault="00235C4F">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2354155"/>
      <w:docPartObj>
        <w:docPartGallery w:val="Page Numbers (Top of Page)"/>
        <w:docPartUnique/>
      </w:docPartObj>
    </w:sdtPr>
    <w:sdtContent>
      <w:p w14:paraId="3818501E" w14:textId="77777777" w:rsidR="0038706E" w:rsidRDefault="0038706E">
        <w:pPr>
          <w:pStyle w:val="Antrats"/>
          <w:jc w:val="center"/>
        </w:pPr>
        <w:r>
          <w:fldChar w:fldCharType="begin"/>
        </w:r>
        <w:r>
          <w:instrText>PAGE   \* MERGEFORMAT</w:instrText>
        </w:r>
        <w:r>
          <w:fldChar w:fldCharType="separate"/>
        </w:r>
        <w:r w:rsidR="00647221">
          <w:rPr>
            <w:noProof/>
          </w:rPr>
          <w:t>8</w:t>
        </w:r>
        <w:r>
          <w:fldChar w:fldCharType="end"/>
        </w:r>
      </w:p>
    </w:sdtContent>
  </w:sdt>
  <w:p w14:paraId="17C673AE" w14:textId="77777777" w:rsidR="0038706E" w:rsidRDefault="0038706E">
    <w:pPr>
      <w:pStyle w:val="Antrats"/>
    </w:pPr>
  </w:p>
  <w:p w14:paraId="29FBB143" w14:textId="77777777" w:rsidR="009411DB" w:rsidRDefault="009411D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54134061"/>
      <w:docPartObj>
        <w:docPartGallery w:val="Page Numbers (Top of Page)"/>
        <w:docPartUnique/>
      </w:docPartObj>
    </w:sdtPr>
    <w:sdtContent>
      <w:p w14:paraId="70DE015A" w14:textId="77777777" w:rsidR="00BD1830" w:rsidRDefault="00BD1830">
        <w:pPr>
          <w:pStyle w:val="Antrats"/>
          <w:jc w:val="center"/>
        </w:pPr>
      </w:p>
      <w:p w14:paraId="6E8AD760" w14:textId="0FE6C0E0" w:rsidR="0050116D" w:rsidRDefault="00000000">
        <w:pPr>
          <w:pStyle w:val="Antrats"/>
          <w:jc w:val="center"/>
        </w:pPr>
      </w:p>
    </w:sdtContent>
  </w:sdt>
  <w:p w14:paraId="31B20363" w14:textId="77777777" w:rsidR="0050116D" w:rsidRDefault="0050116D">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0B9E"/>
    <w:multiLevelType w:val="hybridMultilevel"/>
    <w:tmpl w:val="4546F434"/>
    <w:lvl w:ilvl="0" w:tplc="9832524A">
      <w:start w:val="1"/>
      <w:numFmt w:val="upperRoman"/>
      <w:pStyle w:val="Antrat1"/>
      <w:lvlText w:val="%1."/>
      <w:lvlJc w:val="left"/>
      <w:pPr>
        <w:ind w:left="3338" w:hanging="360"/>
      </w:pPr>
      <w:rPr>
        <w:rFonts w:hint="default"/>
        <w:b/>
        <w:i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E2722E8"/>
    <w:multiLevelType w:val="multilevel"/>
    <w:tmpl w:val="A4BA0D6E"/>
    <w:lvl w:ilvl="0">
      <w:start w:val="35"/>
      <w:numFmt w:val="decimal"/>
      <w:lvlText w:val="%1."/>
      <w:lvlJc w:val="left"/>
      <w:pPr>
        <w:ind w:left="1854" w:hanging="360"/>
      </w:pPr>
      <w:rPr>
        <w:rFonts w:hint="default"/>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2" w15:restartNumberingAfterBreak="0">
    <w:nsid w:val="128D5985"/>
    <w:multiLevelType w:val="hybridMultilevel"/>
    <w:tmpl w:val="7A22ED9E"/>
    <w:lvl w:ilvl="0" w:tplc="A6E4F464">
      <w:start w:val="1"/>
      <w:numFmt w:val="upperRoman"/>
      <w:lvlText w:val="%1."/>
      <w:lvlJc w:val="left"/>
      <w:pPr>
        <w:ind w:left="1080" w:hanging="720"/>
      </w:pPr>
      <w:rPr>
        <w:rFonts w:cs="Times New Roman" w:hint="default"/>
      </w:rPr>
    </w:lvl>
    <w:lvl w:ilvl="1" w:tplc="1A28B846">
      <w:start w:val="1"/>
      <w:numFmt w:val="upperRoman"/>
      <w:lvlText w:val="%2."/>
      <w:lvlJc w:val="left"/>
      <w:pPr>
        <w:ind w:left="1800" w:hanging="720"/>
      </w:pPr>
      <w:rPr>
        <w:rFonts w:cs="Times New Roman" w:hint="default"/>
      </w:rPr>
    </w:lvl>
    <w:lvl w:ilvl="2" w:tplc="5A303DF2">
      <w:start w:val="1"/>
      <w:numFmt w:val="upperRoman"/>
      <w:lvlText w:val="%3."/>
      <w:lvlJc w:val="left"/>
      <w:pPr>
        <w:ind w:left="2700" w:hanging="720"/>
      </w:pPr>
      <w:rPr>
        <w:rFonts w:hint="default"/>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3" w15:restartNumberingAfterBreak="0">
    <w:nsid w:val="19EB7296"/>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4" w15:restartNumberingAfterBreak="0">
    <w:nsid w:val="1C5A4F7D"/>
    <w:multiLevelType w:val="multilevel"/>
    <w:tmpl w:val="B83A2EE8"/>
    <w:lvl w:ilvl="0">
      <w:start w:val="2"/>
      <w:numFmt w:val="decimal"/>
      <w:lvlText w:val="%1."/>
      <w:lvlJc w:val="left"/>
      <w:pPr>
        <w:ind w:left="927" w:hanging="360"/>
      </w:pPr>
      <w:rPr>
        <w:rFonts w:hint="default"/>
        <w:b w:val="0"/>
      </w:rPr>
    </w:lvl>
    <w:lvl w:ilvl="1">
      <w:start w:val="1"/>
      <w:numFmt w:val="decimal"/>
      <w:lvlText w:val="%1.%2."/>
      <w:lvlJc w:val="left"/>
      <w:pPr>
        <w:ind w:left="1495"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26B22E91"/>
    <w:multiLevelType w:val="hybridMultilevel"/>
    <w:tmpl w:val="F12A7292"/>
    <w:lvl w:ilvl="0" w:tplc="0194C3B0">
      <w:start w:val="1"/>
      <w:numFmt w:val="decimal"/>
      <w:lvlText w:val="8.1.%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6" w15:restartNumberingAfterBreak="0">
    <w:nsid w:val="272B4CD4"/>
    <w:multiLevelType w:val="multilevel"/>
    <w:tmpl w:val="0427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94A37EB"/>
    <w:multiLevelType w:val="hybridMultilevel"/>
    <w:tmpl w:val="4C6C2FE4"/>
    <w:lvl w:ilvl="0" w:tplc="259C2E22">
      <w:start w:val="1"/>
      <w:numFmt w:val="upperLetter"/>
      <w:lvlText w:val="%1."/>
      <w:lvlJc w:val="left"/>
      <w:pPr>
        <w:ind w:left="1080" w:hanging="360"/>
      </w:pPr>
    </w:lvl>
    <w:lvl w:ilvl="1" w:tplc="04270019">
      <w:start w:val="1"/>
      <w:numFmt w:val="lowerLetter"/>
      <w:lvlText w:val="%2."/>
      <w:lvlJc w:val="left"/>
      <w:pPr>
        <w:ind w:left="1800" w:hanging="360"/>
      </w:pPr>
    </w:lvl>
    <w:lvl w:ilvl="2" w:tplc="0427001B">
      <w:start w:val="1"/>
      <w:numFmt w:val="lowerRoman"/>
      <w:lvlText w:val="%3."/>
      <w:lvlJc w:val="right"/>
      <w:pPr>
        <w:ind w:left="2520" w:hanging="180"/>
      </w:pPr>
    </w:lvl>
    <w:lvl w:ilvl="3" w:tplc="0427000F">
      <w:start w:val="1"/>
      <w:numFmt w:val="decimal"/>
      <w:lvlText w:val="%4."/>
      <w:lvlJc w:val="left"/>
      <w:pPr>
        <w:ind w:left="3240" w:hanging="360"/>
      </w:pPr>
    </w:lvl>
    <w:lvl w:ilvl="4" w:tplc="04270019">
      <w:start w:val="1"/>
      <w:numFmt w:val="lowerLetter"/>
      <w:lvlText w:val="%5."/>
      <w:lvlJc w:val="left"/>
      <w:pPr>
        <w:ind w:left="3960" w:hanging="360"/>
      </w:pPr>
    </w:lvl>
    <w:lvl w:ilvl="5" w:tplc="0427001B">
      <w:start w:val="1"/>
      <w:numFmt w:val="lowerRoman"/>
      <w:lvlText w:val="%6."/>
      <w:lvlJc w:val="right"/>
      <w:pPr>
        <w:ind w:left="4680" w:hanging="180"/>
      </w:pPr>
    </w:lvl>
    <w:lvl w:ilvl="6" w:tplc="0427000F">
      <w:start w:val="1"/>
      <w:numFmt w:val="decimal"/>
      <w:lvlText w:val="%7."/>
      <w:lvlJc w:val="left"/>
      <w:pPr>
        <w:ind w:left="5400" w:hanging="360"/>
      </w:pPr>
    </w:lvl>
    <w:lvl w:ilvl="7" w:tplc="04270019">
      <w:start w:val="1"/>
      <w:numFmt w:val="lowerLetter"/>
      <w:lvlText w:val="%8."/>
      <w:lvlJc w:val="left"/>
      <w:pPr>
        <w:ind w:left="6120" w:hanging="360"/>
      </w:pPr>
    </w:lvl>
    <w:lvl w:ilvl="8" w:tplc="0427001B">
      <w:start w:val="1"/>
      <w:numFmt w:val="lowerRoman"/>
      <w:lvlText w:val="%9."/>
      <w:lvlJc w:val="right"/>
      <w:pPr>
        <w:ind w:left="6840" w:hanging="180"/>
      </w:pPr>
    </w:lvl>
  </w:abstractNum>
  <w:abstractNum w:abstractNumId="8" w15:restartNumberingAfterBreak="0">
    <w:nsid w:val="2C585B3B"/>
    <w:multiLevelType w:val="multilevel"/>
    <w:tmpl w:val="9F32EAF0"/>
    <w:lvl w:ilvl="0">
      <w:start w:val="1"/>
      <w:numFmt w:val="decimal"/>
      <w:lvlText w:val="%1."/>
      <w:lvlJc w:val="left"/>
      <w:pPr>
        <w:ind w:left="360" w:hanging="360"/>
      </w:pPr>
      <w:rPr>
        <w:rFonts w:hint="default"/>
      </w:rPr>
    </w:lvl>
    <w:lvl w:ilvl="1">
      <w:start w:val="1"/>
      <w:numFmt w:val="decimal"/>
      <w:lvlText w:val="%1.%2."/>
      <w:lvlJc w:val="left"/>
      <w:pPr>
        <w:ind w:left="1350" w:hanging="360"/>
      </w:pPr>
      <w:rPr>
        <w:rFonts w:hint="default"/>
        <w:color w:val="auto"/>
      </w:rPr>
    </w:lvl>
    <w:lvl w:ilvl="2">
      <w:start w:val="1"/>
      <w:numFmt w:val="decimal"/>
      <w:lvlText w:val="%1.%2.%3."/>
      <w:lvlJc w:val="left"/>
      <w:pPr>
        <w:ind w:left="3414" w:hanging="720"/>
      </w:pPr>
      <w:rPr>
        <w:rFonts w:hint="default"/>
        <w:b w:val="0"/>
        <w:bCs/>
      </w:rPr>
    </w:lvl>
    <w:lvl w:ilvl="3">
      <w:start w:val="1"/>
      <w:numFmt w:val="decimal"/>
      <w:lvlText w:val="%1.%2.%3.%4."/>
      <w:lvlJc w:val="left"/>
      <w:pPr>
        <w:ind w:left="3690" w:hanging="720"/>
      </w:pPr>
      <w:rPr>
        <w:rFonts w:hint="default"/>
      </w:rPr>
    </w:lvl>
    <w:lvl w:ilvl="4">
      <w:start w:val="1"/>
      <w:numFmt w:val="decimal"/>
      <w:lvlText w:val="%1.%2.%3.%4.%5."/>
      <w:lvlJc w:val="left"/>
      <w:pPr>
        <w:ind w:left="5040" w:hanging="1080"/>
      </w:pPr>
      <w:rPr>
        <w:rFonts w:hint="default"/>
      </w:rPr>
    </w:lvl>
    <w:lvl w:ilvl="5">
      <w:start w:val="1"/>
      <w:numFmt w:val="decimal"/>
      <w:lvlText w:val="%1.%2.%3.%4.%5.%6."/>
      <w:lvlJc w:val="left"/>
      <w:pPr>
        <w:ind w:left="6030" w:hanging="1080"/>
      </w:pPr>
      <w:rPr>
        <w:rFonts w:hint="default"/>
      </w:rPr>
    </w:lvl>
    <w:lvl w:ilvl="6">
      <w:start w:val="1"/>
      <w:numFmt w:val="decimal"/>
      <w:lvlText w:val="%1.%2.%3.%4.%5.%6.%7."/>
      <w:lvlJc w:val="left"/>
      <w:pPr>
        <w:ind w:left="7380" w:hanging="1440"/>
      </w:pPr>
      <w:rPr>
        <w:rFonts w:hint="default"/>
      </w:rPr>
    </w:lvl>
    <w:lvl w:ilvl="7">
      <w:start w:val="1"/>
      <w:numFmt w:val="decimal"/>
      <w:lvlText w:val="%1.%2.%3.%4.%5.%6.%7.%8."/>
      <w:lvlJc w:val="left"/>
      <w:pPr>
        <w:ind w:left="8370" w:hanging="1440"/>
      </w:pPr>
      <w:rPr>
        <w:rFonts w:hint="default"/>
      </w:rPr>
    </w:lvl>
    <w:lvl w:ilvl="8">
      <w:start w:val="1"/>
      <w:numFmt w:val="decimal"/>
      <w:lvlText w:val="%1.%2.%3.%4.%5.%6.%7.%8.%9."/>
      <w:lvlJc w:val="left"/>
      <w:pPr>
        <w:ind w:left="9720" w:hanging="1800"/>
      </w:pPr>
      <w:rPr>
        <w:rFonts w:hint="default"/>
      </w:rPr>
    </w:lvl>
  </w:abstractNum>
  <w:abstractNum w:abstractNumId="9" w15:restartNumberingAfterBreak="0">
    <w:nsid w:val="31EF6924"/>
    <w:multiLevelType w:val="multilevel"/>
    <w:tmpl w:val="BA783B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66"/>
      <w:numFmt w:val="decimal"/>
      <w:lvlText w:val="%3."/>
      <w:lvlJc w:val="left"/>
      <w:pPr>
        <w:ind w:left="1224" w:hanging="504"/>
      </w:pPr>
      <w:rPr>
        <w:rFonts w:hint="default"/>
        <w:b w:val="0"/>
        <w:bC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79D3BA3"/>
    <w:multiLevelType w:val="hybridMultilevel"/>
    <w:tmpl w:val="4DD8A738"/>
    <w:lvl w:ilvl="0" w:tplc="FFFFFFFF">
      <w:start w:val="1"/>
      <w:numFmt w:val="decimal"/>
      <w:pStyle w:val="Stilius3"/>
      <w:lvlText w:val="%1."/>
      <w:lvlJc w:val="left"/>
      <w:pPr>
        <w:tabs>
          <w:tab w:val="num" w:pos="3033"/>
        </w:tabs>
        <w:ind w:left="2673" w:firstLine="0"/>
      </w:pPr>
      <w:rPr>
        <w:rFonts w:ascii="Times New Roman" w:hAnsi="Times New Roman" w:cs="Times New Roman" w:hint="default"/>
        <w:b w:val="0"/>
        <w:i w:val="0"/>
        <w:caps w:val="0"/>
        <w:strike w:val="0"/>
        <w:dstrike w:val="0"/>
        <w:vanish w:val="0"/>
        <w:webHidden w:val="0"/>
        <w:color w:val="00000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lowerLetter"/>
      <w:lvlText w:val="%2."/>
      <w:lvlJc w:val="left"/>
      <w:pPr>
        <w:tabs>
          <w:tab w:val="num" w:pos="1440"/>
        </w:tabs>
        <w:ind w:left="1440" w:hanging="360"/>
      </w:pPr>
      <w:rPr>
        <w:rFonts w:ascii="Times New Roman" w:hAnsi="Times New Roman" w:cs="Times New Roman"/>
      </w:rPr>
    </w:lvl>
    <w:lvl w:ilvl="2" w:tplc="FFFFFFFF">
      <w:start w:val="1"/>
      <w:numFmt w:val="lowerRoman"/>
      <w:lvlText w:val="%3."/>
      <w:lvlJc w:val="right"/>
      <w:pPr>
        <w:tabs>
          <w:tab w:val="num" w:pos="2160"/>
        </w:tabs>
        <w:ind w:left="2160" w:hanging="180"/>
      </w:pPr>
      <w:rPr>
        <w:rFonts w:ascii="Times New Roman" w:hAnsi="Times New Roman" w:cs="Times New Roman"/>
      </w:rPr>
    </w:lvl>
    <w:lvl w:ilvl="3" w:tplc="FFFFFFFF">
      <w:start w:val="1"/>
      <w:numFmt w:val="decimal"/>
      <w:lvlText w:val="%4."/>
      <w:lvlJc w:val="left"/>
      <w:pPr>
        <w:tabs>
          <w:tab w:val="num" w:pos="2880"/>
        </w:tabs>
        <w:ind w:left="2880" w:hanging="360"/>
      </w:pPr>
      <w:rPr>
        <w:rFonts w:ascii="Times New Roman" w:hAnsi="Times New Roman" w:cs="Times New Roman"/>
      </w:rPr>
    </w:lvl>
    <w:lvl w:ilvl="4" w:tplc="FFFFFFFF">
      <w:start w:val="1"/>
      <w:numFmt w:val="lowerLetter"/>
      <w:lvlText w:val="%5."/>
      <w:lvlJc w:val="left"/>
      <w:pPr>
        <w:tabs>
          <w:tab w:val="num" w:pos="3600"/>
        </w:tabs>
        <w:ind w:left="3600" w:hanging="360"/>
      </w:pPr>
      <w:rPr>
        <w:rFonts w:ascii="Times New Roman" w:hAnsi="Times New Roman" w:cs="Times New Roman"/>
      </w:rPr>
    </w:lvl>
    <w:lvl w:ilvl="5" w:tplc="FFFFFFFF">
      <w:start w:val="1"/>
      <w:numFmt w:val="lowerRoman"/>
      <w:lvlText w:val="%6."/>
      <w:lvlJc w:val="right"/>
      <w:pPr>
        <w:tabs>
          <w:tab w:val="num" w:pos="4320"/>
        </w:tabs>
        <w:ind w:left="4320" w:hanging="180"/>
      </w:pPr>
      <w:rPr>
        <w:rFonts w:ascii="Times New Roman" w:hAnsi="Times New Roman" w:cs="Times New Roman"/>
      </w:rPr>
    </w:lvl>
    <w:lvl w:ilvl="6" w:tplc="FFFFFFFF">
      <w:start w:val="1"/>
      <w:numFmt w:val="decimal"/>
      <w:lvlText w:val="%7."/>
      <w:lvlJc w:val="left"/>
      <w:pPr>
        <w:tabs>
          <w:tab w:val="num" w:pos="5040"/>
        </w:tabs>
        <w:ind w:left="5040" w:hanging="360"/>
      </w:pPr>
      <w:rPr>
        <w:rFonts w:ascii="Times New Roman" w:hAnsi="Times New Roman" w:cs="Times New Roman"/>
      </w:rPr>
    </w:lvl>
    <w:lvl w:ilvl="7" w:tplc="FFFFFFFF">
      <w:start w:val="1"/>
      <w:numFmt w:val="lowerLetter"/>
      <w:lvlText w:val="%8."/>
      <w:lvlJc w:val="left"/>
      <w:pPr>
        <w:tabs>
          <w:tab w:val="num" w:pos="5760"/>
        </w:tabs>
        <w:ind w:left="5760" w:hanging="360"/>
      </w:pPr>
      <w:rPr>
        <w:rFonts w:ascii="Times New Roman" w:hAnsi="Times New Roman" w:cs="Times New Roman"/>
      </w:rPr>
    </w:lvl>
    <w:lvl w:ilvl="8" w:tplc="FFFFFFFF">
      <w:start w:val="1"/>
      <w:numFmt w:val="lowerRoman"/>
      <w:lvlText w:val="%9."/>
      <w:lvlJc w:val="right"/>
      <w:pPr>
        <w:tabs>
          <w:tab w:val="num" w:pos="6480"/>
        </w:tabs>
        <w:ind w:left="6480" w:hanging="180"/>
      </w:pPr>
      <w:rPr>
        <w:rFonts w:ascii="Times New Roman" w:hAnsi="Times New Roman" w:cs="Times New Roman"/>
      </w:rPr>
    </w:lvl>
  </w:abstractNum>
  <w:abstractNum w:abstractNumId="11" w15:restartNumberingAfterBreak="0">
    <w:nsid w:val="380B2DD4"/>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12" w15:restartNumberingAfterBreak="0">
    <w:nsid w:val="3BD05A9B"/>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13" w15:restartNumberingAfterBreak="0">
    <w:nsid w:val="3CC760FF"/>
    <w:multiLevelType w:val="multilevel"/>
    <w:tmpl w:val="966E9E14"/>
    <w:lvl w:ilvl="0">
      <w:start w:val="12"/>
      <w:numFmt w:val="decimal"/>
      <w:lvlText w:val="%1."/>
      <w:lvlJc w:val="left"/>
      <w:pPr>
        <w:ind w:left="660" w:hanging="660"/>
      </w:pPr>
      <w:rPr>
        <w:rFonts w:hint="default"/>
        <w:color w:val="auto"/>
      </w:rPr>
    </w:lvl>
    <w:lvl w:ilvl="1">
      <w:start w:val="1"/>
      <w:numFmt w:val="decimal"/>
      <w:lvlText w:val="%1.%2."/>
      <w:lvlJc w:val="left"/>
      <w:pPr>
        <w:ind w:left="873" w:hanging="660"/>
      </w:pPr>
      <w:rPr>
        <w:rFonts w:hint="default"/>
        <w:b w:val="0"/>
        <w:color w:val="auto"/>
      </w:rPr>
    </w:lvl>
    <w:lvl w:ilvl="2">
      <w:start w:val="1"/>
      <w:numFmt w:val="decimal"/>
      <w:lvlText w:val="%1.%2.%3."/>
      <w:lvlJc w:val="left"/>
      <w:pPr>
        <w:ind w:left="1146" w:hanging="720"/>
      </w:pPr>
      <w:rPr>
        <w:rFonts w:hint="default"/>
        <w:color w:val="auto"/>
      </w:rPr>
    </w:lvl>
    <w:lvl w:ilvl="3">
      <w:start w:val="1"/>
      <w:numFmt w:val="decimal"/>
      <w:lvlText w:val="%1.%2.%3.%4."/>
      <w:lvlJc w:val="left"/>
      <w:pPr>
        <w:ind w:left="1359" w:hanging="720"/>
      </w:pPr>
      <w:rPr>
        <w:rFonts w:hint="default"/>
        <w:color w:val="auto"/>
      </w:rPr>
    </w:lvl>
    <w:lvl w:ilvl="4">
      <w:start w:val="1"/>
      <w:numFmt w:val="decimal"/>
      <w:lvlText w:val="%1.%2.%3.%4.%5."/>
      <w:lvlJc w:val="left"/>
      <w:pPr>
        <w:ind w:left="1932" w:hanging="1080"/>
      </w:pPr>
      <w:rPr>
        <w:rFonts w:hint="default"/>
        <w:color w:val="auto"/>
      </w:rPr>
    </w:lvl>
    <w:lvl w:ilvl="5">
      <w:start w:val="1"/>
      <w:numFmt w:val="decimal"/>
      <w:lvlText w:val="%1.%2.%3.%4.%5.%6."/>
      <w:lvlJc w:val="left"/>
      <w:pPr>
        <w:ind w:left="2145" w:hanging="1080"/>
      </w:pPr>
      <w:rPr>
        <w:rFonts w:hint="default"/>
        <w:color w:val="auto"/>
      </w:rPr>
    </w:lvl>
    <w:lvl w:ilvl="6">
      <w:start w:val="1"/>
      <w:numFmt w:val="decimal"/>
      <w:lvlText w:val="%1.%2.%3.%4.%5.%6.%7."/>
      <w:lvlJc w:val="left"/>
      <w:pPr>
        <w:ind w:left="2718" w:hanging="1440"/>
      </w:pPr>
      <w:rPr>
        <w:rFonts w:hint="default"/>
        <w:color w:val="auto"/>
      </w:rPr>
    </w:lvl>
    <w:lvl w:ilvl="7">
      <w:start w:val="1"/>
      <w:numFmt w:val="decimal"/>
      <w:lvlText w:val="%1.%2.%3.%4.%5.%6.%7.%8."/>
      <w:lvlJc w:val="left"/>
      <w:pPr>
        <w:ind w:left="2931" w:hanging="1440"/>
      </w:pPr>
      <w:rPr>
        <w:rFonts w:hint="default"/>
        <w:color w:val="auto"/>
      </w:rPr>
    </w:lvl>
    <w:lvl w:ilvl="8">
      <w:start w:val="1"/>
      <w:numFmt w:val="decimal"/>
      <w:lvlText w:val="%1.%2.%3.%4.%5.%6.%7.%8.%9."/>
      <w:lvlJc w:val="left"/>
      <w:pPr>
        <w:ind w:left="3504" w:hanging="1800"/>
      </w:pPr>
      <w:rPr>
        <w:rFonts w:hint="default"/>
        <w:color w:val="auto"/>
      </w:rPr>
    </w:lvl>
  </w:abstractNum>
  <w:abstractNum w:abstractNumId="14" w15:restartNumberingAfterBreak="0">
    <w:nsid w:val="3F9A31C0"/>
    <w:multiLevelType w:val="hybridMultilevel"/>
    <w:tmpl w:val="13540504"/>
    <w:lvl w:ilvl="0" w:tplc="88FC9D6E">
      <w:start w:val="73"/>
      <w:numFmt w:val="decimal"/>
      <w:lvlText w:val="%1."/>
      <w:lvlJc w:val="left"/>
      <w:pPr>
        <w:ind w:left="1860" w:hanging="360"/>
      </w:pPr>
      <w:rPr>
        <w:rFonts w:hint="default"/>
      </w:rPr>
    </w:lvl>
    <w:lvl w:ilvl="1" w:tplc="04270019" w:tentative="1">
      <w:start w:val="1"/>
      <w:numFmt w:val="lowerLetter"/>
      <w:lvlText w:val="%2."/>
      <w:lvlJc w:val="left"/>
      <w:pPr>
        <w:ind w:left="2580" w:hanging="360"/>
      </w:pPr>
    </w:lvl>
    <w:lvl w:ilvl="2" w:tplc="0427001B" w:tentative="1">
      <w:start w:val="1"/>
      <w:numFmt w:val="lowerRoman"/>
      <w:lvlText w:val="%3."/>
      <w:lvlJc w:val="right"/>
      <w:pPr>
        <w:ind w:left="3300" w:hanging="180"/>
      </w:pPr>
    </w:lvl>
    <w:lvl w:ilvl="3" w:tplc="0427000F" w:tentative="1">
      <w:start w:val="1"/>
      <w:numFmt w:val="decimal"/>
      <w:lvlText w:val="%4."/>
      <w:lvlJc w:val="left"/>
      <w:pPr>
        <w:ind w:left="4020" w:hanging="360"/>
      </w:pPr>
    </w:lvl>
    <w:lvl w:ilvl="4" w:tplc="04270019" w:tentative="1">
      <w:start w:val="1"/>
      <w:numFmt w:val="lowerLetter"/>
      <w:lvlText w:val="%5."/>
      <w:lvlJc w:val="left"/>
      <w:pPr>
        <w:ind w:left="4740" w:hanging="360"/>
      </w:pPr>
    </w:lvl>
    <w:lvl w:ilvl="5" w:tplc="0427001B" w:tentative="1">
      <w:start w:val="1"/>
      <w:numFmt w:val="lowerRoman"/>
      <w:lvlText w:val="%6."/>
      <w:lvlJc w:val="right"/>
      <w:pPr>
        <w:ind w:left="5460" w:hanging="180"/>
      </w:pPr>
    </w:lvl>
    <w:lvl w:ilvl="6" w:tplc="0427000F" w:tentative="1">
      <w:start w:val="1"/>
      <w:numFmt w:val="decimal"/>
      <w:lvlText w:val="%7."/>
      <w:lvlJc w:val="left"/>
      <w:pPr>
        <w:ind w:left="6180" w:hanging="360"/>
      </w:pPr>
    </w:lvl>
    <w:lvl w:ilvl="7" w:tplc="04270019" w:tentative="1">
      <w:start w:val="1"/>
      <w:numFmt w:val="lowerLetter"/>
      <w:lvlText w:val="%8."/>
      <w:lvlJc w:val="left"/>
      <w:pPr>
        <w:ind w:left="6900" w:hanging="360"/>
      </w:pPr>
    </w:lvl>
    <w:lvl w:ilvl="8" w:tplc="0427001B" w:tentative="1">
      <w:start w:val="1"/>
      <w:numFmt w:val="lowerRoman"/>
      <w:lvlText w:val="%9."/>
      <w:lvlJc w:val="right"/>
      <w:pPr>
        <w:ind w:left="7620" w:hanging="180"/>
      </w:pPr>
    </w:lvl>
  </w:abstractNum>
  <w:abstractNum w:abstractNumId="15" w15:restartNumberingAfterBreak="0">
    <w:nsid w:val="4C12124D"/>
    <w:multiLevelType w:val="hybridMultilevel"/>
    <w:tmpl w:val="6D2E1ED8"/>
    <w:lvl w:ilvl="0" w:tplc="137CEB74">
      <w:start w:val="1"/>
      <w:numFmt w:val="decimal"/>
      <w:lvlText w:val="3.2.%1."/>
      <w:lvlJc w:val="left"/>
      <w:pPr>
        <w:tabs>
          <w:tab w:val="num" w:pos="0"/>
        </w:tabs>
        <w:ind w:left="720" w:hanging="360"/>
      </w:pPr>
      <w:rPr>
        <w:rFonts w:ascii="Times New Roman" w:hAnsi="Times New Roman"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6" w15:restartNumberingAfterBreak="0">
    <w:nsid w:val="4ED92C86"/>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17" w15:restartNumberingAfterBreak="0">
    <w:nsid w:val="53DD7D2E"/>
    <w:multiLevelType w:val="multilevel"/>
    <w:tmpl w:val="0938E338"/>
    <w:lvl w:ilvl="0">
      <w:start w:val="1"/>
      <w:numFmt w:val="decimal"/>
      <w:suff w:val="space"/>
      <w:lvlText w:val="%1."/>
      <w:lvlJc w:val="left"/>
      <w:pPr>
        <w:ind w:left="2912" w:hanging="360"/>
      </w:pPr>
      <w:rPr>
        <w:rFonts w:hint="default"/>
        <w:b/>
        <w:i w:val="0"/>
      </w:rPr>
    </w:lvl>
    <w:lvl w:ilvl="1">
      <w:start w:val="1"/>
      <w:numFmt w:val="decimal"/>
      <w:lvlText w:val="%1.%2."/>
      <w:lvlJc w:val="left"/>
      <w:pPr>
        <w:ind w:left="786" w:hanging="360"/>
      </w:pPr>
      <w:rPr>
        <w:rFonts w:hint="default"/>
        <w:b w:val="0"/>
      </w:rPr>
    </w:lvl>
    <w:lvl w:ilvl="2">
      <w:start w:val="1"/>
      <w:numFmt w:val="decimal"/>
      <w:lvlText w:val="%1.%2.%3."/>
      <w:lvlJc w:val="left"/>
      <w:pPr>
        <w:ind w:left="4407" w:hanging="720"/>
      </w:pPr>
      <w:rPr>
        <w:rFonts w:hint="default"/>
      </w:rPr>
    </w:lvl>
    <w:lvl w:ilvl="3">
      <w:start w:val="1"/>
      <w:numFmt w:val="decimal"/>
      <w:lvlText w:val="%1.%2.%3.%4."/>
      <w:lvlJc w:val="left"/>
      <w:pPr>
        <w:ind w:left="2423" w:hanging="720"/>
      </w:pPr>
      <w:rPr>
        <w:rFonts w:hint="default"/>
      </w:rPr>
    </w:lvl>
    <w:lvl w:ilvl="4">
      <w:start w:val="1"/>
      <w:numFmt w:val="decimal"/>
      <w:lvlText w:val="%1.%2.%3.%4.%5."/>
      <w:lvlJc w:val="left"/>
      <w:pPr>
        <w:ind w:left="3209" w:hanging="1080"/>
      </w:pPr>
      <w:rPr>
        <w:rFonts w:hint="default"/>
      </w:rPr>
    </w:lvl>
    <w:lvl w:ilvl="5">
      <w:start w:val="1"/>
      <w:numFmt w:val="decimal"/>
      <w:lvlText w:val="%1.%2.%3.%4.%5.%6."/>
      <w:lvlJc w:val="left"/>
      <w:pPr>
        <w:ind w:left="3635" w:hanging="1080"/>
      </w:pPr>
      <w:rPr>
        <w:rFonts w:hint="default"/>
      </w:rPr>
    </w:lvl>
    <w:lvl w:ilvl="6">
      <w:start w:val="1"/>
      <w:numFmt w:val="decimal"/>
      <w:lvlText w:val="%1.%2.%3.%4.%5.%6.%7."/>
      <w:lvlJc w:val="left"/>
      <w:pPr>
        <w:ind w:left="4421" w:hanging="1440"/>
      </w:pPr>
      <w:rPr>
        <w:rFonts w:hint="default"/>
      </w:rPr>
    </w:lvl>
    <w:lvl w:ilvl="7">
      <w:start w:val="1"/>
      <w:numFmt w:val="decimal"/>
      <w:lvlText w:val="%1.%2.%3.%4.%5.%6.%7.%8."/>
      <w:lvlJc w:val="left"/>
      <w:pPr>
        <w:ind w:left="4847" w:hanging="1440"/>
      </w:pPr>
      <w:rPr>
        <w:rFonts w:hint="default"/>
      </w:rPr>
    </w:lvl>
    <w:lvl w:ilvl="8">
      <w:start w:val="1"/>
      <w:numFmt w:val="decimal"/>
      <w:lvlText w:val="%1.%2.%3.%4.%5.%6.%7.%8.%9."/>
      <w:lvlJc w:val="left"/>
      <w:pPr>
        <w:ind w:left="5633" w:hanging="1800"/>
      </w:pPr>
      <w:rPr>
        <w:rFonts w:hint="default"/>
      </w:rPr>
    </w:lvl>
  </w:abstractNum>
  <w:abstractNum w:abstractNumId="18" w15:restartNumberingAfterBreak="0">
    <w:nsid w:val="5B842E51"/>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19" w15:restartNumberingAfterBreak="0">
    <w:nsid w:val="5DB40948"/>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20" w15:restartNumberingAfterBreak="0">
    <w:nsid w:val="5FCA19B6"/>
    <w:multiLevelType w:val="multilevel"/>
    <w:tmpl w:val="C0A055E6"/>
    <w:lvl w:ilvl="0">
      <w:start w:val="1"/>
      <w:numFmt w:val="decimal"/>
      <w:lvlText w:val="%1."/>
      <w:lvlJc w:val="left"/>
      <w:pPr>
        <w:ind w:left="502" w:hanging="360"/>
      </w:pPr>
      <w:rPr>
        <w:rFonts w:hint="default"/>
        <w:b w:val="0"/>
        <w:bCs w:val="0"/>
        <w:i w:val="0"/>
        <w:i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631B54C0"/>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22" w15:restartNumberingAfterBreak="0">
    <w:nsid w:val="688639BD"/>
    <w:multiLevelType w:val="multilevel"/>
    <w:tmpl w:val="AD4259B2"/>
    <w:lvl w:ilvl="0">
      <w:start w:val="1"/>
      <w:numFmt w:val="decimal"/>
      <w:lvlText w:val="%1."/>
      <w:lvlJc w:val="left"/>
      <w:pPr>
        <w:ind w:left="1854" w:hanging="360"/>
      </w:p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23" w15:restartNumberingAfterBreak="0">
    <w:nsid w:val="6A440BA3"/>
    <w:multiLevelType w:val="hybridMultilevel"/>
    <w:tmpl w:val="A9A0034A"/>
    <w:lvl w:ilvl="0" w:tplc="21EA94FA">
      <w:start w:val="1"/>
      <w:numFmt w:val="lowerRoman"/>
      <w:lvlText w:val="(%1)"/>
      <w:lvlJc w:val="right"/>
      <w:pPr>
        <w:ind w:left="1780" w:hanging="360"/>
      </w:pPr>
      <w:rPr>
        <w:rFonts w:hint="default"/>
      </w:rPr>
    </w:lvl>
    <w:lvl w:ilvl="1" w:tplc="04270019">
      <w:start w:val="1"/>
      <w:numFmt w:val="lowerLetter"/>
      <w:lvlText w:val="%2."/>
      <w:lvlJc w:val="left"/>
      <w:pPr>
        <w:ind w:left="2500" w:hanging="360"/>
      </w:pPr>
    </w:lvl>
    <w:lvl w:ilvl="2" w:tplc="0427001B" w:tentative="1">
      <w:start w:val="1"/>
      <w:numFmt w:val="lowerRoman"/>
      <w:lvlText w:val="%3."/>
      <w:lvlJc w:val="right"/>
      <w:pPr>
        <w:ind w:left="3220" w:hanging="180"/>
      </w:pPr>
    </w:lvl>
    <w:lvl w:ilvl="3" w:tplc="0427000F" w:tentative="1">
      <w:start w:val="1"/>
      <w:numFmt w:val="decimal"/>
      <w:lvlText w:val="%4."/>
      <w:lvlJc w:val="left"/>
      <w:pPr>
        <w:ind w:left="3940" w:hanging="360"/>
      </w:pPr>
    </w:lvl>
    <w:lvl w:ilvl="4" w:tplc="04270019" w:tentative="1">
      <w:start w:val="1"/>
      <w:numFmt w:val="lowerLetter"/>
      <w:lvlText w:val="%5."/>
      <w:lvlJc w:val="left"/>
      <w:pPr>
        <w:ind w:left="4660" w:hanging="360"/>
      </w:pPr>
    </w:lvl>
    <w:lvl w:ilvl="5" w:tplc="0427001B" w:tentative="1">
      <w:start w:val="1"/>
      <w:numFmt w:val="lowerRoman"/>
      <w:lvlText w:val="%6."/>
      <w:lvlJc w:val="right"/>
      <w:pPr>
        <w:ind w:left="5380" w:hanging="180"/>
      </w:pPr>
    </w:lvl>
    <w:lvl w:ilvl="6" w:tplc="0427000F" w:tentative="1">
      <w:start w:val="1"/>
      <w:numFmt w:val="decimal"/>
      <w:lvlText w:val="%7."/>
      <w:lvlJc w:val="left"/>
      <w:pPr>
        <w:ind w:left="6100" w:hanging="360"/>
      </w:pPr>
    </w:lvl>
    <w:lvl w:ilvl="7" w:tplc="04270019" w:tentative="1">
      <w:start w:val="1"/>
      <w:numFmt w:val="lowerLetter"/>
      <w:lvlText w:val="%8."/>
      <w:lvlJc w:val="left"/>
      <w:pPr>
        <w:ind w:left="6820" w:hanging="360"/>
      </w:pPr>
    </w:lvl>
    <w:lvl w:ilvl="8" w:tplc="0427001B" w:tentative="1">
      <w:start w:val="1"/>
      <w:numFmt w:val="lowerRoman"/>
      <w:lvlText w:val="%9."/>
      <w:lvlJc w:val="right"/>
      <w:pPr>
        <w:ind w:left="7540" w:hanging="180"/>
      </w:pPr>
    </w:lvl>
  </w:abstractNum>
  <w:abstractNum w:abstractNumId="24" w15:restartNumberingAfterBreak="0">
    <w:nsid w:val="6AE119FC"/>
    <w:multiLevelType w:val="multilevel"/>
    <w:tmpl w:val="89760FBC"/>
    <w:lvl w:ilvl="0">
      <w:start w:val="8"/>
      <w:numFmt w:val="decimal"/>
      <w:lvlText w:val="%1."/>
      <w:lvlJc w:val="left"/>
      <w:pPr>
        <w:ind w:left="360" w:hanging="360"/>
      </w:pPr>
      <w:rPr>
        <w:rFonts w:eastAsia="Times New Roman" w:hint="default"/>
        <w:b/>
        <w:i w:val="0"/>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25" w15:restartNumberingAfterBreak="0">
    <w:nsid w:val="6BE33A5F"/>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26" w15:restartNumberingAfterBreak="0">
    <w:nsid w:val="6EED370A"/>
    <w:multiLevelType w:val="multilevel"/>
    <w:tmpl w:val="10F27D3A"/>
    <w:lvl w:ilvl="0">
      <w:start w:val="1"/>
      <w:numFmt w:val="decimal"/>
      <w:suff w:val="space"/>
      <w:lvlText w:val="%1."/>
      <w:lvlJc w:val="left"/>
      <w:pPr>
        <w:ind w:left="0" w:firstLine="567"/>
      </w:pPr>
      <w:rPr>
        <w:rFonts w:hint="default"/>
      </w:rPr>
    </w:lvl>
    <w:lvl w:ilvl="1">
      <w:start w:val="1"/>
      <w:numFmt w:val="decimal"/>
      <w:suff w:val="space"/>
      <w:lvlText w:val="%1.%2."/>
      <w:lvlJc w:val="left"/>
      <w:pPr>
        <w:ind w:left="0" w:firstLine="567"/>
      </w:pPr>
      <w:rPr>
        <w:rFonts w:hint="default"/>
      </w:rPr>
    </w:lvl>
    <w:lvl w:ilvl="2">
      <w:start w:val="1"/>
      <w:numFmt w:val="decimal"/>
      <w:suff w:val="space"/>
      <w:lvlText w:val="%1.%2.%3."/>
      <w:lvlJc w:val="left"/>
      <w:pPr>
        <w:ind w:left="0" w:firstLine="567"/>
      </w:pPr>
      <w:rPr>
        <w:rFonts w:hint="default"/>
      </w:rPr>
    </w:lvl>
    <w:lvl w:ilvl="3">
      <w:start w:val="1"/>
      <w:numFmt w:val="decimal"/>
      <w:suff w:val="space"/>
      <w:lvlText w:val="%1.%2.%3.%4."/>
      <w:lvlJc w:val="left"/>
      <w:pPr>
        <w:ind w:left="0" w:firstLine="567"/>
      </w:pPr>
      <w:rPr>
        <w:rFonts w:hint="default"/>
      </w:rPr>
    </w:lvl>
    <w:lvl w:ilvl="4">
      <w:start w:val="1"/>
      <w:numFmt w:val="decimal"/>
      <w:lvlText w:val="%1.%2.%3.%4.%5."/>
      <w:lvlJc w:val="left"/>
      <w:pPr>
        <w:ind w:left="0" w:firstLine="567"/>
      </w:pPr>
      <w:rPr>
        <w:rFonts w:hint="default"/>
      </w:rPr>
    </w:lvl>
    <w:lvl w:ilvl="5">
      <w:start w:val="1"/>
      <w:numFmt w:val="decimal"/>
      <w:lvlText w:val="%1.%2.%3.%4.%5.%6."/>
      <w:lvlJc w:val="left"/>
      <w:pPr>
        <w:ind w:left="0" w:firstLine="567"/>
      </w:pPr>
      <w:rPr>
        <w:rFonts w:hint="default"/>
      </w:rPr>
    </w:lvl>
    <w:lvl w:ilvl="6">
      <w:start w:val="1"/>
      <w:numFmt w:val="decimal"/>
      <w:lvlText w:val="%1.%2.%3.%4.%5.%6.%7."/>
      <w:lvlJc w:val="left"/>
      <w:pPr>
        <w:ind w:left="0" w:firstLine="567"/>
      </w:pPr>
      <w:rPr>
        <w:rFonts w:hint="default"/>
      </w:rPr>
    </w:lvl>
    <w:lvl w:ilvl="7">
      <w:start w:val="1"/>
      <w:numFmt w:val="decimal"/>
      <w:lvlText w:val="%1.%2.%3.%4.%5.%6.%7.%8."/>
      <w:lvlJc w:val="left"/>
      <w:pPr>
        <w:ind w:left="0" w:firstLine="567"/>
      </w:pPr>
      <w:rPr>
        <w:rFonts w:hint="default"/>
      </w:rPr>
    </w:lvl>
    <w:lvl w:ilvl="8">
      <w:start w:val="1"/>
      <w:numFmt w:val="decimal"/>
      <w:lvlText w:val="%1.%2.%3.%4.%5.%6.%7.%8.%9."/>
      <w:lvlJc w:val="left"/>
      <w:pPr>
        <w:ind w:left="0" w:firstLine="567"/>
      </w:pPr>
      <w:rPr>
        <w:rFonts w:hint="default"/>
      </w:rPr>
    </w:lvl>
  </w:abstractNum>
  <w:abstractNum w:abstractNumId="27" w15:restartNumberingAfterBreak="0">
    <w:nsid w:val="720A3259"/>
    <w:multiLevelType w:val="multilevel"/>
    <w:tmpl w:val="D6EE17A2"/>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28" w15:restartNumberingAfterBreak="0">
    <w:nsid w:val="722A79A6"/>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abstractNum w:abstractNumId="29" w15:restartNumberingAfterBreak="0">
    <w:nsid w:val="7F217707"/>
    <w:multiLevelType w:val="multilevel"/>
    <w:tmpl w:val="F9249DC6"/>
    <w:lvl w:ilvl="0">
      <w:start w:val="1"/>
      <w:numFmt w:val="decimal"/>
      <w:lvlText w:val="%1."/>
      <w:lvlJc w:val="left"/>
      <w:pPr>
        <w:ind w:left="1854" w:hanging="360"/>
      </w:pPr>
      <w:rPr>
        <w:b w:val="0"/>
        <w:bCs w:val="0"/>
        <w:color w:val="auto"/>
      </w:rPr>
    </w:lvl>
    <w:lvl w:ilvl="1">
      <w:start w:val="1"/>
      <w:numFmt w:val="decimal"/>
      <w:isLgl/>
      <w:lvlText w:val="%1.%2."/>
      <w:lvlJc w:val="left"/>
      <w:pPr>
        <w:ind w:left="1989" w:hanging="495"/>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214" w:hanging="720"/>
      </w:pPr>
      <w:rPr>
        <w:rFonts w:hint="default"/>
      </w:rPr>
    </w:lvl>
    <w:lvl w:ilvl="4">
      <w:start w:val="1"/>
      <w:numFmt w:val="decimal"/>
      <w:isLgl/>
      <w:lvlText w:val="%1.%2.%3.%4.%5."/>
      <w:lvlJc w:val="left"/>
      <w:pPr>
        <w:ind w:left="2574" w:hanging="1080"/>
      </w:pPr>
      <w:rPr>
        <w:rFonts w:hint="default"/>
      </w:rPr>
    </w:lvl>
    <w:lvl w:ilvl="5">
      <w:start w:val="1"/>
      <w:numFmt w:val="decimal"/>
      <w:isLgl/>
      <w:lvlText w:val="%1.%2.%3.%4.%5.%6."/>
      <w:lvlJc w:val="left"/>
      <w:pPr>
        <w:ind w:left="2574" w:hanging="1080"/>
      </w:pPr>
      <w:rPr>
        <w:rFonts w:hint="default"/>
      </w:rPr>
    </w:lvl>
    <w:lvl w:ilvl="6">
      <w:start w:val="1"/>
      <w:numFmt w:val="decimal"/>
      <w:isLgl/>
      <w:lvlText w:val="%1.%2.%3.%4.%5.%6.%7."/>
      <w:lvlJc w:val="left"/>
      <w:pPr>
        <w:ind w:left="2934" w:hanging="1440"/>
      </w:pPr>
      <w:rPr>
        <w:rFonts w:hint="default"/>
      </w:rPr>
    </w:lvl>
    <w:lvl w:ilvl="7">
      <w:start w:val="1"/>
      <w:numFmt w:val="decimal"/>
      <w:isLgl/>
      <w:lvlText w:val="%1.%2.%3.%4.%5.%6.%7.%8."/>
      <w:lvlJc w:val="left"/>
      <w:pPr>
        <w:ind w:left="2934" w:hanging="1440"/>
      </w:pPr>
      <w:rPr>
        <w:rFonts w:hint="default"/>
      </w:rPr>
    </w:lvl>
    <w:lvl w:ilvl="8">
      <w:start w:val="1"/>
      <w:numFmt w:val="decimal"/>
      <w:isLgl/>
      <w:lvlText w:val="%1.%2.%3.%4.%5.%6.%7.%8.%9."/>
      <w:lvlJc w:val="left"/>
      <w:pPr>
        <w:ind w:left="3294" w:hanging="1800"/>
      </w:pPr>
      <w:rPr>
        <w:rFonts w:hint="default"/>
      </w:rPr>
    </w:lvl>
  </w:abstractNum>
  <w:num w:numId="1" w16cid:durableId="9751865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6928158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26190814">
    <w:abstractNumId w:val="4"/>
  </w:num>
  <w:num w:numId="4" w16cid:durableId="949163678">
    <w:abstractNumId w:val="7"/>
  </w:num>
  <w:num w:numId="5" w16cid:durableId="2040161363">
    <w:abstractNumId w:val="17"/>
  </w:num>
  <w:num w:numId="6" w16cid:durableId="1782139302">
    <w:abstractNumId w:val="6"/>
  </w:num>
  <w:num w:numId="7" w16cid:durableId="428506344">
    <w:abstractNumId w:val="5"/>
  </w:num>
  <w:num w:numId="8" w16cid:durableId="752580711">
    <w:abstractNumId w:val="2"/>
  </w:num>
  <w:num w:numId="9" w16cid:durableId="1212694388">
    <w:abstractNumId w:val="9"/>
  </w:num>
  <w:num w:numId="10" w16cid:durableId="399523493">
    <w:abstractNumId w:val="11"/>
  </w:num>
  <w:num w:numId="11" w16cid:durableId="757096159">
    <w:abstractNumId w:val="22"/>
  </w:num>
  <w:num w:numId="12" w16cid:durableId="1847597436">
    <w:abstractNumId w:val="25"/>
  </w:num>
  <w:num w:numId="13" w16cid:durableId="1370837170">
    <w:abstractNumId w:val="12"/>
  </w:num>
  <w:num w:numId="14" w16cid:durableId="970786367">
    <w:abstractNumId w:val="28"/>
  </w:num>
  <w:num w:numId="15" w16cid:durableId="187524056">
    <w:abstractNumId w:val="18"/>
  </w:num>
  <w:num w:numId="16" w16cid:durableId="383452477">
    <w:abstractNumId w:val="21"/>
  </w:num>
  <w:num w:numId="17" w16cid:durableId="730496992">
    <w:abstractNumId w:val="16"/>
  </w:num>
  <w:num w:numId="18" w16cid:durableId="800850729">
    <w:abstractNumId w:val="19"/>
  </w:num>
  <w:num w:numId="19" w16cid:durableId="1426879820">
    <w:abstractNumId w:val="29"/>
  </w:num>
  <w:num w:numId="20" w16cid:durableId="332992684">
    <w:abstractNumId w:val="3"/>
  </w:num>
  <w:num w:numId="21" w16cid:durableId="2007784183">
    <w:abstractNumId w:val="13"/>
  </w:num>
  <w:num w:numId="22" w16cid:durableId="626349717">
    <w:abstractNumId w:val="14"/>
  </w:num>
  <w:num w:numId="23" w16cid:durableId="377358595">
    <w:abstractNumId w:val="8"/>
  </w:num>
  <w:num w:numId="24" w16cid:durableId="754862554">
    <w:abstractNumId w:val="26"/>
  </w:num>
  <w:num w:numId="25" w16cid:durableId="1777749580">
    <w:abstractNumId w:val="20"/>
  </w:num>
  <w:num w:numId="26" w16cid:durableId="480192891">
    <w:abstractNumId w:val="0"/>
  </w:num>
  <w:num w:numId="27" w16cid:durableId="1476410157">
    <w:abstractNumId w:val="27"/>
  </w:num>
  <w:num w:numId="28" w16cid:durableId="961883878">
    <w:abstractNumId w:val="15"/>
  </w:num>
  <w:num w:numId="29" w16cid:durableId="1823496141">
    <w:abstractNumId w:val="23"/>
  </w:num>
  <w:num w:numId="30" w16cid:durableId="724372692">
    <w:abstractNumId w:val="24"/>
  </w:num>
  <w:num w:numId="31" w16cid:durableId="11619639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9AB"/>
    <w:rsid w:val="00003F4B"/>
    <w:rsid w:val="00007855"/>
    <w:rsid w:val="0001298B"/>
    <w:rsid w:val="00016E0B"/>
    <w:rsid w:val="00030A74"/>
    <w:rsid w:val="000441ED"/>
    <w:rsid w:val="00050BBF"/>
    <w:rsid w:val="00051F7F"/>
    <w:rsid w:val="0006190C"/>
    <w:rsid w:val="00064CB6"/>
    <w:rsid w:val="00065EF4"/>
    <w:rsid w:val="00074ECB"/>
    <w:rsid w:val="00075461"/>
    <w:rsid w:val="00076770"/>
    <w:rsid w:val="00092484"/>
    <w:rsid w:val="00093E72"/>
    <w:rsid w:val="000B26E6"/>
    <w:rsid w:val="000B5705"/>
    <w:rsid w:val="000C5B20"/>
    <w:rsid w:val="000D1BC4"/>
    <w:rsid w:val="000D29A2"/>
    <w:rsid w:val="000D4C92"/>
    <w:rsid w:val="000D7B42"/>
    <w:rsid w:val="000E4BC3"/>
    <w:rsid w:val="000F195D"/>
    <w:rsid w:val="00106F19"/>
    <w:rsid w:val="00106F67"/>
    <w:rsid w:val="00112736"/>
    <w:rsid w:val="001164CB"/>
    <w:rsid w:val="00121732"/>
    <w:rsid w:val="0013374E"/>
    <w:rsid w:val="00136C7A"/>
    <w:rsid w:val="00146F37"/>
    <w:rsid w:val="00180020"/>
    <w:rsid w:val="00183746"/>
    <w:rsid w:val="00186D78"/>
    <w:rsid w:val="001870EB"/>
    <w:rsid w:val="001874D3"/>
    <w:rsid w:val="001A1824"/>
    <w:rsid w:val="001A37EB"/>
    <w:rsid w:val="001B2F7A"/>
    <w:rsid w:val="001B30D7"/>
    <w:rsid w:val="001B436B"/>
    <w:rsid w:val="001C4B00"/>
    <w:rsid w:val="001C58C4"/>
    <w:rsid w:val="001C5F4D"/>
    <w:rsid w:val="001D581E"/>
    <w:rsid w:val="001E0B48"/>
    <w:rsid w:val="001E16E6"/>
    <w:rsid w:val="001E6CE3"/>
    <w:rsid w:val="001F176D"/>
    <w:rsid w:val="001F2551"/>
    <w:rsid w:val="001F4E01"/>
    <w:rsid w:val="00207504"/>
    <w:rsid w:val="00213AE7"/>
    <w:rsid w:val="00217E57"/>
    <w:rsid w:val="002213D5"/>
    <w:rsid w:val="002260DA"/>
    <w:rsid w:val="00226B60"/>
    <w:rsid w:val="00234059"/>
    <w:rsid w:val="00235C4F"/>
    <w:rsid w:val="00236990"/>
    <w:rsid w:val="0025249E"/>
    <w:rsid w:val="002566BA"/>
    <w:rsid w:val="00263AF5"/>
    <w:rsid w:val="00266FE0"/>
    <w:rsid w:val="00272B46"/>
    <w:rsid w:val="0027594E"/>
    <w:rsid w:val="00277206"/>
    <w:rsid w:val="00285A1D"/>
    <w:rsid w:val="00291B8C"/>
    <w:rsid w:val="002A1516"/>
    <w:rsid w:val="002A3E75"/>
    <w:rsid w:val="002A4771"/>
    <w:rsid w:val="002A6697"/>
    <w:rsid w:val="002A7B3E"/>
    <w:rsid w:val="002C3581"/>
    <w:rsid w:val="002C4135"/>
    <w:rsid w:val="002D2980"/>
    <w:rsid w:val="002D3E32"/>
    <w:rsid w:val="002D67BE"/>
    <w:rsid w:val="002E75A2"/>
    <w:rsid w:val="002F2ED1"/>
    <w:rsid w:val="002F732D"/>
    <w:rsid w:val="00310AE4"/>
    <w:rsid w:val="003165F2"/>
    <w:rsid w:val="00323806"/>
    <w:rsid w:val="003238A5"/>
    <w:rsid w:val="0033225A"/>
    <w:rsid w:val="00333A67"/>
    <w:rsid w:val="0034592B"/>
    <w:rsid w:val="0035335F"/>
    <w:rsid w:val="00354460"/>
    <w:rsid w:val="003553A7"/>
    <w:rsid w:val="0036691A"/>
    <w:rsid w:val="0036782F"/>
    <w:rsid w:val="003706D4"/>
    <w:rsid w:val="00377EF7"/>
    <w:rsid w:val="00380EEB"/>
    <w:rsid w:val="0038706E"/>
    <w:rsid w:val="00391118"/>
    <w:rsid w:val="00392B95"/>
    <w:rsid w:val="00392C92"/>
    <w:rsid w:val="00396968"/>
    <w:rsid w:val="0039697C"/>
    <w:rsid w:val="003A4AA4"/>
    <w:rsid w:val="003A6264"/>
    <w:rsid w:val="003B36D2"/>
    <w:rsid w:val="003C39B7"/>
    <w:rsid w:val="003C79D9"/>
    <w:rsid w:val="003D32BB"/>
    <w:rsid w:val="003D5A1B"/>
    <w:rsid w:val="003E4759"/>
    <w:rsid w:val="003E4C62"/>
    <w:rsid w:val="003E56BE"/>
    <w:rsid w:val="003F561F"/>
    <w:rsid w:val="00405259"/>
    <w:rsid w:val="004154BA"/>
    <w:rsid w:val="00421D31"/>
    <w:rsid w:val="00421DE4"/>
    <w:rsid w:val="00427C37"/>
    <w:rsid w:val="00430A58"/>
    <w:rsid w:val="00450B5C"/>
    <w:rsid w:val="00450BE5"/>
    <w:rsid w:val="004550EE"/>
    <w:rsid w:val="004608B8"/>
    <w:rsid w:val="004612AF"/>
    <w:rsid w:val="00464164"/>
    <w:rsid w:val="00473F50"/>
    <w:rsid w:val="004A03E8"/>
    <w:rsid w:val="004B0DFE"/>
    <w:rsid w:val="004B44E7"/>
    <w:rsid w:val="004B4E90"/>
    <w:rsid w:val="004C65DD"/>
    <w:rsid w:val="004D7A6C"/>
    <w:rsid w:val="004F3FF9"/>
    <w:rsid w:val="004F4CDC"/>
    <w:rsid w:val="004F77D7"/>
    <w:rsid w:val="0050031C"/>
    <w:rsid w:val="0050116D"/>
    <w:rsid w:val="00501965"/>
    <w:rsid w:val="0050706C"/>
    <w:rsid w:val="00522EC5"/>
    <w:rsid w:val="005236AE"/>
    <w:rsid w:val="0054712C"/>
    <w:rsid w:val="005528C9"/>
    <w:rsid w:val="00553745"/>
    <w:rsid w:val="00554EC1"/>
    <w:rsid w:val="00561C25"/>
    <w:rsid w:val="0056364E"/>
    <w:rsid w:val="005667C4"/>
    <w:rsid w:val="005847AA"/>
    <w:rsid w:val="005854DC"/>
    <w:rsid w:val="005A0401"/>
    <w:rsid w:val="005A0493"/>
    <w:rsid w:val="005A2E32"/>
    <w:rsid w:val="005A3253"/>
    <w:rsid w:val="005B5FE5"/>
    <w:rsid w:val="005C4A5F"/>
    <w:rsid w:val="005D1419"/>
    <w:rsid w:val="005D3744"/>
    <w:rsid w:val="005E3D37"/>
    <w:rsid w:val="005E78B2"/>
    <w:rsid w:val="005F7FEB"/>
    <w:rsid w:val="00604DED"/>
    <w:rsid w:val="006059F6"/>
    <w:rsid w:val="00606E43"/>
    <w:rsid w:val="00607885"/>
    <w:rsid w:val="0061651A"/>
    <w:rsid w:val="00616664"/>
    <w:rsid w:val="006221C5"/>
    <w:rsid w:val="006319F8"/>
    <w:rsid w:val="0064671B"/>
    <w:rsid w:val="00647221"/>
    <w:rsid w:val="0065081B"/>
    <w:rsid w:val="00656A2C"/>
    <w:rsid w:val="006620E0"/>
    <w:rsid w:val="00664126"/>
    <w:rsid w:val="00664D53"/>
    <w:rsid w:val="00666236"/>
    <w:rsid w:val="00666566"/>
    <w:rsid w:val="006843EC"/>
    <w:rsid w:val="00685985"/>
    <w:rsid w:val="00692E76"/>
    <w:rsid w:val="006A4826"/>
    <w:rsid w:val="006A7B29"/>
    <w:rsid w:val="006C0B9E"/>
    <w:rsid w:val="006C2987"/>
    <w:rsid w:val="006C5E60"/>
    <w:rsid w:val="006C73E5"/>
    <w:rsid w:val="006D0A18"/>
    <w:rsid w:val="006D0CEF"/>
    <w:rsid w:val="006D3234"/>
    <w:rsid w:val="006D6795"/>
    <w:rsid w:val="006F74CA"/>
    <w:rsid w:val="00702113"/>
    <w:rsid w:val="00707C59"/>
    <w:rsid w:val="00707FB5"/>
    <w:rsid w:val="0071772B"/>
    <w:rsid w:val="00721671"/>
    <w:rsid w:val="0073454F"/>
    <w:rsid w:val="00736E9B"/>
    <w:rsid w:val="00737679"/>
    <w:rsid w:val="007471BA"/>
    <w:rsid w:val="0075393C"/>
    <w:rsid w:val="007539D1"/>
    <w:rsid w:val="00764C4A"/>
    <w:rsid w:val="00764FAD"/>
    <w:rsid w:val="00772ED2"/>
    <w:rsid w:val="00774F25"/>
    <w:rsid w:val="00780C9F"/>
    <w:rsid w:val="0078769D"/>
    <w:rsid w:val="00790C6A"/>
    <w:rsid w:val="00792AA9"/>
    <w:rsid w:val="007B02B4"/>
    <w:rsid w:val="007B1530"/>
    <w:rsid w:val="007B1903"/>
    <w:rsid w:val="007B1DE8"/>
    <w:rsid w:val="007C4FA0"/>
    <w:rsid w:val="007D1F15"/>
    <w:rsid w:val="007D4464"/>
    <w:rsid w:val="007E1601"/>
    <w:rsid w:val="007F019E"/>
    <w:rsid w:val="007F0F7E"/>
    <w:rsid w:val="007F4DA2"/>
    <w:rsid w:val="00802501"/>
    <w:rsid w:val="008055CD"/>
    <w:rsid w:val="008073D6"/>
    <w:rsid w:val="008114CC"/>
    <w:rsid w:val="0081798D"/>
    <w:rsid w:val="00827015"/>
    <w:rsid w:val="00842A1F"/>
    <w:rsid w:val="00842F45"/>
    <w:rsid w:val="0084514F"/>
    <w:rsid w:val="0085003F"/>
    <w:rsid w:val="0085196C"/>
    <w:rsid w:val="00852054"/>
    <w:rsid w:val="00853054"/>
    <w:rsid w:val="00854EBA"/>
    <w:rsid w:val="00855384"/>
    <w:rsid w:val="00856837"/>
    <w:rsid w:val="00865846"/>
    <w:rsid w:val="00872C49"/>
    <w:rsid w:val="008751E3"/>
    <w:rsid w:val="00884EC1"/>
    <w:rsid w:val="008A348C"/>
    <w:rsid w:val="008B0BDF"/>
    <w:rsid w:val="008B1753"/>
    <w:rsid w:val="008B3D6D"/>
    <w:rsid w:val="008C583C"/>
    <w:rsid w:val="008D4F2C"/>
    <w:rsid w:val="008D55DB"/>
    <w:rsid w:val="008D74E0"/>
    <w:rsid w:val="008D788A"/>
    <w:rsid w:val="008E2BA9"/>
    <w:rsid w:val="008E68B1"/>
    <w:rsid w:val="008E7821"/>
    <w:rsid w:val="008F184D"/>
    <w:rsid w:val="00902996"/>
    <w:rsid w:val="00902B13"/>
    <w:rsid w:val="00915AA0"/>
    <w:rsid w:val="009172E6"/>
    <w:rsid w:val="009173D1"/>
    <w:rsid w:val="009240EE"/>
    <w:rsid w:val="00924229"/>
    <w:rsid w:val="00925B7E"/>
    <w:rsid w:val="009316BF"/>
    <w:rsid w:val="00937E3D"/>
    <w:rsid w:val="009411DB"/>
    <w:rsid w:val="00942A42"/>
    <w:rsid w:val="00946269"/>
    <w:rsid w:val="00947515"/>
    <w:rsid w:val="0095000B"/>
    <w:rsid w:val="00951FB5"/>
    <w:rsid w:val="00954717"/>
    <w:rsid w:val="00965BB3"/>
    <w:rsid w:val="00970D2D"/>
    <w:rsid w:val="00973C9C"/>
    <w:rsid w:val="009804D7"/>
    <w:rsid w:val="009810ED"/>
    <w:rsid w:val="00983FE5"/>
    <w:rsid w:val="009B3665"/>
    <w:rsid w:val="009B71C6"/>
    <w:rsid w:val="009C6E0A"/>
    <w:rsid w:val="009D4C66"/>
    <w:rsid w:val="009F6A4F"/>
    <w:rsid w:val="00A265FC"/>
    <w:rsid w:val="00A3284E"/>
    <w:rsid w:val="00A34096"/>
    <w:rsid w:val="00A461C3"/>
    <w:rsid w:val="00A536D9"/>
    <w:rsid w:val="00A65B40"/>
    <w:rsid w:val="00A8173A"/>
    <w:rsid w:val="00A83FDC"/>
    <w:rsid w:val="00AA2E6A"/>
    <w:rsid w:val="00AA6B9E"/>
    <w:rsid w:val="00AB105F"/>
    <w:rsid w:val="00AB4D1E"/>
    <w:rsid w:val="00AB4DD6"/>
    <w:rsid w:val="00AC2AAF"/>
    <w:rsid w:val="00AC3043"/>
    <w:rsid w:val="00AE3D91"/>
    <w:rsid w:val="00AF4A84"/>
    <w:rsid w:val="00AF63D9"/>
    <w:rsid w:val="00B078A6"/>
    <w:rsid w:val="00B126CA"/>
    <w:rsid w:val="00B35D41"/>
    <w:rsid w:val="00B36933"/>
    <w:rsid w:val="00B36E1C"/>
    <w:rsid w:val="00B45E9B"/>
    <w:rsid w:val="00B51E4D"/>
    <w:rsid w:val="00B547E4"/>
    <w:rsid w:val="00B568C0"/>
    <w:rsid w:val="00B61233"/>
    <w:rsid w:val="00B6153D"/>
    <w:rsid w:val="00B83B62"/>
    <w:rsid w:val="00B9055D"/>
    <w:rsid w:val="00B913E6"/>
    <w:rsid w:val="00B9371D"/>
    <w:rsid w:val="00B94E64"/>
    <w:rsid w:val="00B9761D"/>
    <w:rsid w:val="00B97C48"/>
    <w:rsid w:val="00BB287F"/>
    <w:rsid w:val="00BB4117"/>
    <w:rsid w:val="00BC3AC5"/>
    <w:rsid w:val="00BC5407"/>
    <w:rsid w:val="00BD1830"/>
    <w:rsid w:val="00BD2861"/>
    <w:rsid w:val="00BE4BD7"/>
    <w:rsid w:val="00BE7852"/>
    <w:rsid w:val="00BF7155"/>
    <w:rsid w:val="00C023FB"/>
    <w:rsid w:val="00C03E0E"/>
    <w:rsid w:val="00C20D76"/>
    <w:rsid w:val="00C2671C"/>
    <w:rsid w:val="00C33D77"/>
    <w:rsid w:val="00C447F5"/>
    <w:rsid w:val="00C4726A"/>
    <w:rsid w:val="00C634C8"/>
    <w:rsid w:val="00C65893"/>
    <w:rsid w:val="00C65DD8"/>
    <w:rsid w:val="00C710CC"/>
    <w:rsid w:val="00C72402"/>
    <w:rsid w:val="00C82931"/>
    <w:rsid w:val="00C84DED"/>
    <w:rsid w:val="00C97F3C"/>
    <w:rsid w:val="00CA0440"/>
    <w:rsid w:val="00CA5DE4"/>
    <w:rsid w:val="00CA7E47"/>
    <w:rsid w:val="00CB42E2"/>
    <w:rsid w:val="00CB6828"/>
    <w:rsid w:val="00CC17AC"/>
    <w:rsid w:val="00CC2983"/>
    <w:rsid w:val="00CC7DE7"/>
    <w:rsid w:val="00CD16BB"/>
    <w:rsid w:val="00CE03F6"/>
    <w:rsid w:val="00CF219C"/>
    <w:rsid w:val="00CF53F1"/>
    <w:rsid w:val="00D054E9"/>
    <w:rsid w:val="00D1623C"/>
    <w:rsid w:val="00D17987"/>
    <w:rsid w:val="00D31AAD"/>
    <w:rsid w:val="00D32029"/>
    <w:rsid w:val="00D4162A"/>
    <w:rsid w:val="00D42706"/>
    <w:rsid w:val="00D46253"/>
    <w:rsid w:val="00D56E81"/>
    <w:rsid w:val="00D612DA"/>
    <w:rsid w:val="00D661A5"/>
    <w:rsid w:val="00D90523"/>
    <w:rsid w:val="00D95C85"/>
    <w:rsid w:val="00D95D36"/>
    <w:rsid w:val="00DA4683"/>
    <w:rsid w:val="00DA7D37"/>
    <w:rsid w:val="00DB1B36"/>
    <w:rsid w:val="00DB1EE4"/>
    <w:rsid w:val="00DB28BB"/>
    <w:rsid w:val="00DB6F75"/>
    <w:rsid w:val="00DC4283"/>
    <w:rsid w:val="00DD59DC"/>
    <w:rsid w:val="00DE032F"/>
    <w:rsid w:val="00DE72C7"/>
    <w:rsid w:val="00DE7320"/>
    <w:rsid w:val="00E1385B"/>
    <w:rsid w:val="00E15A61"/>
    <w:rsid w:val="00E235E9"/>
    <w:rsid w:val="00E266AD"/>
    <w:rsid w:val="00E37969"/>
    <w:rsid w:val="00E41A11"/>
    <w:rsid w:val="00E43808"/>
    <w:rsid w:val="00E47CDC"/>
    <w:rsid w:val="00E51597"/>
    <w:rsid w:val="00E51EAC"/>
    <w:rsid w:val="00E543D8"/>
    <w:rsid w:val="00E62E42"/>
    <w:rsid w:val="00E67348"/>
    <w:rsid w:val="00E7645B"/>
    <w:rsid w:val="00E80E69"/>
    <w:rsid w:val="00E85767"/>
    <w:rsid w:val="00E86EBD"/>
    <w:rsid w:val="00E871A9"/>
    <w:rsid w:val="00EC69AB"/>
    <w:rsid w:val="00ED31A7"/>
    <w:rsid w:val="00ED4555"/>
    <w:rsid w:val="00EE1B35"/>
    <w:rsid w:val="00EE24B8"/>
    <w:rsid w:val="00EE25A6"/>
    <w:rsid w:val="00EE2D0B"/>
    <w:rsid w:val="00EE6744"/>
    <w:rsid w:val="00EF7BC3"/>
    <w:rsid w:val="00F00877"/>
    <w:rsid w:val="00F00CB9"/>
    <w:rsid w:val="00F2575C"/>
    <w:rsid w:val="00F35B2F"/>
    <w:rsid w:val="00F43B27"/>
    <w:rsid w:val="00F544A7"/>
    <w:rsid w:val="00F57F72"/>
    <w:rsid w:val="00F66EF1"/>
    <w:rsid w:val="00F70EF5"/>
    <w:rsid w:val="00F74275"/>
    <w:rsid w:val="00F76CC9"/>
    <w:rsid w:val="00F8350B"/>
    <w:rsid w:val="00F84AC8"/>
    <w:rsid w:val="00FA112C"/>
    <w:rsid w:val="00FA181E"/>
    <w:rsid w:val="00FB2166"/>
    <w:rsid w:val="00FD0765"/>
    <w:rsid w:val="00FD4C4B"/>
    <w:rsid w:val="00FD764F"/>
    <w:rsid w:val="00FE21D2"/>
    <w:rsid w:val="00FF4F5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EAFDF"/>
  <w15:docId w15:val="{CBCA3ECC-5AF0-4C7D-8D66-33DB8395D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t-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C69AB"/>
    <w:rPr>
      <w:rFonts w:eastAsia="Times New Roman" w:cs="Times New Roman"/>
      <w:szCs w:val="24"/>
    </w:rPr>
  </w:style>
  <w:style w:type="paragraph" w:styleId="Antrat1">
    <w:name w:val="heading 1"/>
    <w:basedOn w:val="prastasis"/>
    <w:next w:val="prastasis"/>
    <w:link w:val="Antrat1Diagrama"/>
    <w:uiPriority w:val="9"/>
    <w:qFormat/>
    <w:rsid w:val="00692E76"/>
    <w:pPr>
      <w:keepNext/>
      <w:keepLines/>
      <w:numPr>
        <w:numId w:val="26"/>
      </w:numPr>
      <w:spacing w:before="360" w:after="120"/>
      <w:ind w:left="714" w:hanging="357"/>
      <w:jc w:val="center"/>
      <w:outlineLvl w:val="0"/>
    </w:pPr>
    <w:rPr>
      <w:rFonts w:eastAsiaTheme="majorEastAsia" w:cstheme="majorBidi"/>
      <w:b/>
      <w:caps/>
      <w:szCs w:val="3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unhideWhenUsed/>
    <w:rsid w:val="00EC69AB"/>
    <w:rPr>
      <w:rFonts w:ascii="Times New Roman" w:hAnsi="Times New Roman" w:cs="Times New Roman" w:hint="default"/>
      <w:color w:val="0000FF"/>
      <w:u w:val="single"/>
    </w:rPr>
  </w:style>
  <w:style w:type="character" w:customStyle="1" w:styleId="SraopastraipaDiagrama">
    <w:name w:val="Sąrašo pastraipa Diagrama"/>
    <w:aliases w:val="Numbering Diagrama,ERP-List Paragraph Diagrama,List Paragraph11 Diagrama,List Paragraph111 Diagrama,Medium Grid 1 - Accent 21 Diagrama,List Paragraph2 Diagrama,Buletai Diagrama,List Paragraph21 Diagrama,lp1 Diagrama"/>
    <w:link w:val="Sraopastraipa"/>
    <w:uiPriority w:val="34"/>
    <w:qFormat/>
    <w:locked/>
    <w:rsid w:val="00EC69AB"/>
    <w:rPr>
      <w:rFonts w:eastAsia="Calibri" w:cs="Times New Roman"/>
    </w:rPr>
  </w:style>
  <w:style w:type="paragraph" w:styleId="Sraopastraipa">
    <w:name w:val="List Paragraph"/>
    <w:aliases w:val="Numbering,ERP-List Paragraph,List Paragraph11,List Paragraph111,Medium Grid 1 - Accent 21,List Paragraph2,Buletai,List Paragraph21,lp1,Bullet 1,Use Case List Paragraph,Sąrašo pastraipa1,List Paragraph1,Sąrašo pastraipa.Bullet,Bullet,Bul"/>
    <w:basedOn w:val="prastasis"/>
    <w:link w:val="SraopastraipaDiagrama"/>
    <w:uiPriority w:val="34"/>
    <w:qFormat/>
    <w:rsid w:val="00EC69AB"/>
    <w:pPr>
      <w:ind w:left="720"/>
      <w:contextualSpacing/>
      <w:jc w:val="both"/>
    </w:pPr>
    <w:rPr>
      <w:rFonts w:eastAsia="Calibri"/>
      <w:szCs w:val="22"/>
    </w:rPr>
  </w:style>
  <w:style w:type="character" w:customStyle="1" w:styleId="Stilius3Diagrama">
    <w:name w:val="Stilius3 Diagrama"/>
    <w:link w:val="Stilius3"/>
    <w:locked/>
    <w:rsid w:val="00EC69AB"/>
    <w:rPr>
      <w:rFonts w:eastAsia="Times New Roman" w:cs="Times New Roman"/>
      <w:b/>
      <w:szCs w:val="20"/>
      <w:lang w:val="x-none" w:eastAsia="x-none"/>
    </w:rPr>
  </w:style>
  <w:style w:type="paragraph" w:customStyle="1" w:styleId="Stilius3">
    <w:name w:val="Stilius3"/>
    <w:basedOn w:val="prastasis"/>
    <w:link w:val="Stilius3Diagrama"/>
    <w:qFormat/>
    <w:rsid w:val="00EC69AB"/>
    <w:pPr>
      <w:numPr>
        <w:numId w:val="1"/>
      </w:numPr>
      <w:tabs>
        <w:tab w:val="left" w:pos="360"/>
      </w:tabs>
      <w:suppressAutoHyphens/>
      <w:spacing w:before="360" w:after="240"/>
      <w:jc w:val="center"/>
    </w:pPr>
    <w:rPr>
      <w:b/>
      <w:szCs w:val="20"/>
      <w:lang w:val="x-none" w:eastAsia="x-none"/>
    </w:rPr>
  </w:style>
  <w:style w:type="character" w:customStyle="1" w:styleId="Stilius5Diagrama">
    <w:name w:val="Stilius5 Diagrama"/>
    <w:link w:val="Stilius5"/>
    <w:locked/>
    <w:rsid w:val="00EC69AB"/>
    <w:rPr>
      <w:b/>
      <w:sz w:val="28"/>
      <w:szCs w:val="28"/>
    </w:rPr>
  </w:style>
  <w:style w:type="paragraph" w:customStyle="1" w:styleId="Stilius5">
    <w:name w:val="Stilius5"/>
    <w:basedOn w:val="prastasis"/>
    <w:link w:val="Stilius5Diagrama"/>
    <w:qFormat/>
    <w:rsid w:val="00EC69AB"/>
    <w:pPr>
      <w:spacing w:after="200" w:line="276" w:lineRule="auto"/>
      <w:jc w:val="center"/>
    </w:pPr>
    <w:rPr>
      <w:rFonts w:eastAsiaTheme="minorHAnsi" w:cstheme="minorBidi"/>
      <w:b/>
      <w:sz w:val="28"/>
      <w:szCs w:val="28"/>
    </w:rPr>
  </w:style>
  <w:style w:type="paragraph" w:customStyle="1" w:styleId="TableParagraph">
    <w:name w:val="Table Paragraph"/>
    <w:basedOn w:val="prastasis"/>
    <w:uiPriority w:val="1"/>
    <w:qFormat/>
    <w:rsid w:val="00EC69AB"/>
    <w:pPr>
      <w:widowControl w:val="0"/>
      <w:autoSpaceDE w:val="0"/>
      <w:autoSpaceDN w:val="0"/>
      <w:ind w:left="-21"/>
    </w:pPr>
    <w:rPr>
      <w:sz w:val="22"/>
      <w:szCs w:val="22"/>
      <w:lang w:eastAsia="lt-LT" w:bidi="lt-LT"/>
    </w:rPr>
  </w:style>
  <w:style w:type="paragraph" w:styleId="Antrats">
    <w:name w:val="header"/>
    <w:basedOn w:val="prastasis"/>
    <w:link w:val="AntratsDiagrama"/>
    <w:uiPriority w:val="99"/>
    <w:unhideWhenUsed/>
    <w:rsid w:val="0038706E"/>
    <w:pPr>
      <w:tabs>
        <w:tab w:val="center" w:pos="4819"/>
        <w:tab w:val="right" w:pos="9638"/>
      </w:tabs>
    </w:pPr>
  </w:style>
  <w:style w:type="character" w:customStyle="1" w:styleId="AntratsDiagrama">
    <w:name w:val="Antraštės Diagrama"/>
    <w:basedOn w:val="Numatytasispastraiposriftas"/>
    <w:link w:val="Antrats"/>
    <w:uiPriority w:val="99"/>
    <w:rsid w:val="0038706E"/>
    <w:rPr>
      <w:rFonts w:eastAsia="Times New Roman" w:cs="Times New Roman"/>
      <w:szCs w:val="24"/>
    </w:rPr>
  </w:style>
  <w:style w:type="paragraph" w:styleId="Porat">
    <w:name w:val="footer"/>
    <w:basedOn w:val="prastasis"/>
    <w:link w:val="PoratDiagrama"/>
    <w:uiPriority w:val="99"/>
    <w:unhideWhenUsed/>
    <w:rsid w:val="0038706E"/>
    <w:pPr>
      <w:tabs>
        <w:tab w:val="center" w:pos="4819"/>
        <w:tab w:val="right" w:pos="9638"/>
      </w:tabs>
    </w:pPr>
  </w:style>
  <w:style w:type="character" w:customStyle="1" w:styleId="PoratDiagrama">
    <w:name w:val="Poraštė Diagrama"/>
    <w:basedOn w:val="Numatytasispastraiposriftas"/>
    <w:link w:val="Porat"/>
    <w:uiPriority w:val="99"/>
    <w:rsid w:val="0038706E"/>
    <w:rPr>
      <w:rFonts w:eastAsia="Times New Roman" w:cs="Times New Roman"/>
      <w:szCs w:val="24"/>
    </w:rPr>
  </w:style>
  <w:style w:type="character" w:styleId="Emfaz">
    <w:name w:val="Emphasis"/>
    <w:basedOn w:val="Numatytasispastraiposriftas"/>
    <w:uiPriority w:val="20"/>
    <w:qFormat/>
    <w:rsid w:val="0038706E"/>
    <w:rPr>
      <w:i/>
      <w:iCs/>
    </w:rPr>
  </w:style>
  <w:style w:type="paragraph" w:styleId="Debesliotekstas">
    <w:name w:val="Balloon Text"/>
    <w:basedOn w:val="prastasis"/>
    <w:link w:val="DebesliotekstasDiagrama"/>
    <w:uiPriority w:val="99"/>
    <w:semiHidden/>
    <w:unhideWhenUsed/>
    <w:rsid w:val="00802501"/>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802501"/>
    <w:rPr>
      <w:rFonts w:ascii="Tahoma" w:eastAsia="Times New Roman" w:hAnsi="Tahoma" w:cs="Tahoma"/>
      <w:sz w:val="16"/>
      <w:szCs w:val="16"/>
    </w:rPr>
  </w:style>
  <w:style w:type="character" w:customStyle="1" w:styleId="Neapdorotaspaminjimas1">
    <w:name w:val="Neapdorotas paminėjimas1"/>
    <w:basedOn w:val="Numatytasispastraiposriftas"/>
    <w:uiPriority w:val="99"/>
    <w:semiHidden/>
    <w:unhideWhenUsed/>
    <w:rsid w:val="00E85767"/>
    <w:rPr>
      <w:color w:val="605E5C"/>
      <w:shd w:val="clear" w:color="auto" w:fill="E1DFDD"/>
    </w:rPr>
  </w:style>
  <w:style w:type="character" w:styleId="Neapdorotaspaminjimas">
    <w:name w:val="Unresolved Mention"/>
    <w:basedOn w:val="Numatytasispastraiposriftas"/>
    <w:uiPriority w:val="99"/>
    <w:semiHidden/>
    <w:unhideWhenUsed/>
    <w:rsid w:val="0025249E"/>
    <w:rPr>
      <w:color w:val="605E5C"/>
      <w:shd w:val="clear" w:color="auto" w:fill="E1DFDD"/>
    </w:rPr>
  </w:style>
  <w:style w:type="paragraph" w:styleId="Betarp">
    <w:name w:val="No Spacing"/>
    <w:uiPriority w:val="1"/>
    <w:qFormat/>
    <w:rsid w:val="006F74CA"/>
    <w:rPr>
      <w:rFonts w:eastAsia="Times New Roman" w:cs="Times New Roman"/>
      <w:szCs w:val="24"/>
      <w:lang w:eastAsia="lt-LT"/>
    </w:rPr>
  </w:style>
  <w:style w:type="character" w:customStyle="1" w:styleId="Antrat1Diagrama">
    <w:name w:val="Antraštė 1 Diagrama"/>
    <w:basedOn w:val="Numatytasispastraiposriftas"/>
    <w:link w:val="Antrat1"/>
    <w:uiPriority w:val="9"/>
    <w:rsid w:val="00692E76"/>
    <w:rPr>
      <w:rFonts w:eastAsiaTheme="majorEastAsia" w:cstheme="majorBidi"/>
      <w:b/>
      <w:caps/>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392">
      <w:bodyDiv w:val="1"/>
      <w:marLeft w:val="0"/>
      <w:marRight w:val="0"/>
      <w:marTop w:val="0"/>
      <w:marBottom w:val="0"/>
      <w:divBdr>
        <w:top w:val="none" w:sz="0" w:space="0" w:color="auto"/>
        <w:left w:val="none" w:sz="0" w:space="0" w:color="auto"/>
        <w:bottom w:val="none" w:sz="0" w:space="0" w:color="auto"/>
        <w:right w:val="none" w:sz="0" w:space="0" w:color="auto"/>
      </w:divBdr>
      <w:divsChild>
        <w:div w:id="190802074">
          <w:marLeft w:val="0"/>
          <w:marRight w:val="0"/>
          <w:marTop w:val="0"/>
          <w:marBottom w:val="0"/>
          <w:divBdr>
            <w:top w:val="none" w:sz="0" w:space="0" w:color="auto"/>
            <w:left w:val="none" w:sz="0" w:space="0" w:color="auto"/>
            <w:bottom w:val="none" w:sz="0" w:space="0" w:color="auto"/>
            <w:right w:val="none" w:sz="0" w:space="0" w:color="auto"/>
          </w:divBdr>
        </w:div>
      </w:divsChild>
    </w:div>
    <w:div w:id="230847171">
      <w:bodyDiv w:val="1"/>
      <w:marLeft w:val="0"/>
      <w:marRight w:val="0"/>
      <w:marTop w:val="0"/>
      <w:marBottom w:val="0"/>
      <w:divBdr>
        <w:top w:val="none" w:sz="0" w:space="0" w:color="auto"/>
        <w:left w:val="none" w:sz="0" w:space="0" w:color="auto"/>
        <w:bottom w:val="none" w:sz="0" w:space="0" w:color="auto"/>
        <w:right w:val="none" w:sz="0" w:space="0" w:color="auto"/>
      </w:divBdr>
      <w:divsChild>
        <w:div w:id="1114330402">
          <w:marLeft w:val="0"/>
          <w:marRight w:val="0"/>
          <w:marTop w:val="0"/>
          <w:marBottom w:val="0"/>
          <w:divBdr>
            <w:top w:val="none" w:sz="0" w:space="0" w:color="auto"/>
            <w:left w:val="none" w:sz="0" w:space="0" w:color="auto"/>
            <w:bottom w:val="none" w:sz="0" w:space="0" w:color="auto"/>
            <w:right w:val="none" w:sz="0" w:space="0" w:color="auto"/>
          </w:divBdr>
        </w:div>
      </w:divsChild>
    </w:div>
    <w:div w:id="433794108">
      <w:bodyDiv w:val="1"/>
      <w:marLeft w:val="0"/>
      <w:marRight w:val="0"/>
      <w:marTop w:val="0"/>
      <w:marBottom w:val="0"/>
      <w:divBdr>
        <w:top w:val="none" w:sz="0" w:space="0" w:color="auto"/>
        <w:left w:val="none" w:sz="0" w:space="0" w:color="auto"/>
        <w:bottom w:val="none" w:sz="0" w:space="0" w:color="auto"/>
        <w:right w:val="none" w:sz="0" w:space="0" w:color="auto"/>
      </w:divBdr>
      <w:divsChild>
        <w:div w:id="890578103">
          <w:marLeft w:val="0"/>
          <w:marRight w:val="0"/>
          <w:marTop w:val="0"/>
          <w:marBottom w:val="0"/>
          <w:divBdr>
            <w:top w:val="none" w:sz="0" w:space="0" w:color="auto"/>
            <w:left w:val="none" w:sz="0" w:space="0" w:color="auto"/>
            <w:bottom w:val="none" w:sz="0" w:space="0" w:color="auto"/>
            <w:right w:val="none" w:sz="0" w:space="0" w:color="auto"/>
          </w:divBdr>
        </w:div>
      </w:divsChild>
    </w:div>
    <w:div w:id="461771303">
      <w:bodyDiv w:val="1"/>
      <w:marLeft w:val="0"/>
      <w:marRight w:val="0"/>
      <w:marTop w:val="0"/>
      <w:marBottom w:val="0"/>
      <w:divBdr>
        <w:top w:val="none" w:sz="0" w:space="0" w:color="auto"/>
        <w:left w:val="none" w:sz="0" w:space="0" w:color="auto"/>
        <w:bottom w:val="none" w:sz="0" w:space="0" w:color="auto"/>
        <w:right w:val="none" w:sz="0" w:space="0" w:color="auto"/>
      </w:divBdr>
      <w:divsChild>
        <w:div w:id="242418856">
          <w:marLeft w:val="0"/>
          <w:marRight w:val="0"/>
          <w:marTop w:val="0"/>
          <w:marBottom w:val="0"/>
          <w:divBdr>
            <w:top w:val="none" w:sz="0" w:space="0" w:color="auto"/>
            <w:left w:val="none" w:sz="0" w:space="0" w:color="auto"/>
            <w:bottom w:val="none" w:sz="0" w:space="0" w:color="auto"/>
            <w:right w:val="none" w:sz="0" w:space="0" w:color="auto"/>
          </w:divBdr>
        </w:div>
      </w:divsChild>
    </w:div>
    <w:div w:id="563570395">
      <w:bodyDiv w:val="1"/>
      <w:marLeft w:val="0"/>
      <w:marRight w:val="0"/>
      <w:marTop w:val="0"/>
      <w:marBottom w:val="0"/>
      <w:divBdr>
        <w:top w:val="none" w:sz="0" w:space="0" w:color="auto"/>
        <w:left w:val="none" w:sz="0" w:space="0" w:color="auto"/>
        <w:bottom w:val="none" w:sz="0" w:space="0" w:color="auto"/>
        <w:right w:val="none" w:sz="0" w:space="0" w:color="auto"/>
      </w:divBdr>
      <w:divsChild>
        <w:div w:id="662510284">
          <w:marLeft w:val="0"/>
          <w:marRight w:val="0"/>
          <w:marTop w:val="0"/>
          <w:marBottom w:val="0"/>
          <w:divBdr>
            <w:top w:val="none" w:sz="0" w:space="0" w:color="auto"/>
            <w:left w:val="none" w:sz="0" w:space="0" w:color="auto"/>
            <w:bottom w:val="none" w:sz="0" w:space="0" w:color="auto"/>
            <w:right w:val="none" w:sz="0" w:space="0" w:color="auto"/>
          </w:divBdr>
          <w:divsChild>
            <w:div w:id="1048452883">
              <w:marLeft w:val="0"/>
              <w:marRight w:val="0"/>
              <w:marTop w:val="0"/>
              <w:marBottom w:val="0"/>
              <w:divBdr>
                <w:top w:val="none" w:sz="0" w:space="0" w:color="auto"/>
                <w:left w:val="none" w:sz="0" w:space="0" w:color="auto"/>
                <w:bottom w:val="none" w:sz="0" w:space="0" w:color="auto"/>
                <w:right w:val="none" w:sz="0" w:space="0" w:color="auto"/>
              </w:divBdr>
              <w:divsChild>
                <w:div w:id="24143195">
                  <w:marLeft w:val="0"/>
                  <w:marRight w:val="0"/>
                  <w:marTop w:val="0"/>
                  <w:marBottom w:val="0"/>
                  <w:divBdr>
                    <w:top w:val="none" w:sz="0" w:space="0" w:color="auto"/>
                    <w:left w:val="none" w:sz="0" w:space="0" w:color="auto"/>
                    <w:bottom w:val="none" w:sz="0" w:space="0" w:color="auto"/>
                    <w:right w:val="none" w:sz="0" w:space="0" w:color="auto"/>
                  </w:divBdr>
                </w:div>
                <w:div w:id="17833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8678001">
      <w:bodyDiv w:val="1"/>
      <w:marLeft w:val="0"/>
      <w:marRight w:val="0"/>
      <w:marTop w:val="0"/>
      <w:marBottom w:val="0"/>
      <w:divBdr>
        <w:top w:val="none" w:sz="0" w:space="0" w:color="auto"/>
        <w:left w:val="none" w:sz="0" w:space="0" w:color="auto"/>
        <w:bottom w:val="none" w:sz="0" w:space="0" w:color="auto"/>
        <w:right w:val="none" w:sz="0" w:space="0" w:color="auto"/>
      </w:divBdr>
      <w:divsChild>
        <w:div w:id="503978844">
          <w:marLeft w:val="0"/>
          <w:marRight w:val="0"/>
          <w:marTop w:val="0"/>
          <w:marBottom w:val="0"/>
          <w:divBdr>
            <w:top w:val="none" w:sz="0" w:space="0" w:color="auto"/>
            <w:left w:val="none" w:sz="0" w:space="0" w:color="auto"/>
            <w:bottom w:val="none" w:sz="0" w:space="0" w:color="auto"/>
            <w:right w:val="none" w:sz="0" w:space="0" w:color="auto"/>
          </w:divBdr>
        </w:div>
      </w:divsChild>
    </w:div>
    <w:div w:id="1024404690">
      <w:bodyDiv w:val="1"/>
      <w:marLeft w:val="0"/>
      <w:marRight w:val="0"/>
      <w:marTop w:val="0"/>
      <w:marBottom w:val="0"/>
      <w:divBdr>
        <w:top w:val="none" w:sz="0" w:space="0" w:color="auto"/>
        <w:left w:val="none" w:sz="0" w:space="0" w:color="auto"/>
        <w:bottom w:val="none" w:sz="0" w:space="0" w:color="auto"/>
        <w:right w:val="none" w:sz="0" w:space="0" w:color="auto"/>
      </w:divBdr>
      <w:divsChild>
        <w:div w:id="361326147">
          <w:marLeft w:val="0"/>
          <w:marRight w:val="0"/>
          <w:marTop w:val="0"/>
          <w:marBottom w:val="0"/>
          <w:divBdr>
            <w:top w:val="none" w:sz="0" w:space="0" w:color="auto"/>
            <w:left w:val="none" w:sz="0" w:space="0" w:color="auto"/>
            <w:bottom w:val="none" w:sz="0" w:space="0" w:color="auto"/>
            <w:right w:val="none" w:sz="0" w:space="0" w:color="auto"/>
          </w:divBdr>
        </w:div>
      </w:divsChild>
    </w:div>
    <w:div w:id="1030108145">
      <w:bodyDiv w:val="1"/>
      <w:marLeft w:val="0"/>
      <w:marRight w:val="0"/>
      <w:marTop w:val="0"/>
      <w:marBottom w:val="0"/>
      <w:divBdr>
        <w:top w:val="none" w:sz="0" w:space="0" w:color="auto"/>
        <w:left w:val="none" w:sz="0" w:space="0" w:color="auto"/>
        <w:bottom w:val="none" w:sz="0" w:space="0" w:color="auto"/>
        <w:right w:val="none" w:sz="0" w:space="0" w:color="auto"/>
      </w:divBdr>
      <w:divsChild>
        <w:div w:id="261574663">
          <w:marLeft w:val="0"/>
          <w:marRight w:val="0"/>
          <w:marTop w:val="0"/>
          <w:marBottom w:val="0"/>
          <w:divBdr>
            <w:top w:val="none" w:sz="0" w:space="0" w:color="auto"/>
            <w:left w:val="none" w:sz="0" w:space="0" w:color="auto"/>
            <w:bottom w:val="none" w:sz="0" w:space="0" w:color="auto"/>
            <w:right w:val="none" w:sz="0" w:space="0" w:color="auto"/>
          </w:divBdr>
        </w:div>
      </w:divsChild>
    </w:div>
    <w:div w:id="1102648522">
      <w:bodyDiv w:val="1"/>
      <w:marLeft w:val="0"/>
      <w:marRight w:val="0"/>
      <w:marTop w:val="0"/>
      <w:marBottom w:val="0"/>
      <w:divBdr>
        <w:top w:val="none" w:sz="0" w:space="0" w:color="auto"/>
        <w:left w:val="none" w:sz="0" w:space="0" w:color="auto"/>
        <w:bottom w:val="none" w:sz="0" w:space="0" w:color="auto"/>
        <w:right w:val="none" w:sz="0" w:space="0" w:color="auto"/>
      </w:divBdr>
      <w:divsChild>
        <w:div w:id="329253696">
          <w:marLeft w:val="0"/>
          <w:marRight w:val="0"/>
          <w:marTop w:val="0"/>
          <w:marBottom w:val="0"/>
          <w:divBdr>
            <w:top w:val="none" w:sz="0" w:space="0" w:color="auto"/>
            <w:left w:val="none" w:sz="0" w:space="0" w:color="auto"/>
            <w:bottom w:val="none" w:sz="0" w:space="0" w:color="auto"/>
            <w:right w:val="none" w:sz="0" w:space="0" w:color="auto"/>
          </w:divBdr>
        </w:div>
      </w:divsChild>
    </w:div>
    <w:div w:id="1170095913">
      <w:bodyDiv w:val="1"/>
      <w:marLeft w:val="0"/>
      <w:marRight w:val="0"/>
      <w:marTop w:val="0"/>
      <w:marBottom w:val="0"/>
      <w:divBdr>
        <w:top w:val="none" w:sz="0" w:space="0" w:color="auto"/>
        <w:left w:val="none" w:sz="0" w:space="0" w:color="auto"/>
        <w:bottom w:val="none" w:sz="0" w:space="0" w:color="auto"/>
        <w:right w:val="none" w:sz="0" w:space="0" w:color="auto"/>
      </w:divBdr>
      <w:divsChild>
        <w:div w:id="721707667">
          <w:marLeft w:val="0"/>
          <w:marRight w:val="0"/>
          <w:marTop w:val="0"/>
          <w:marBottom w:val="0"/>
          <w:divBdr>
            <w:top w:val="none" w:sz="0" w:space="0" w:color="auto"/>
            <w:left w:val="none" w:sz="0" w:space="0" w:color="auto"/>
            <w:bottom w:val="none" w:sz="0" w:space="0" w:color="auto"/>
            <w:right w:val="none" w:sz="0" w:space="0" w:color="auto"/>
          </w:divBdr>
        </w:div>
      </w:divsChild>
    </w:div>
    <w:div w:id="1532647366">
      <w:bodyDiv w:val="1"/>
      <w:marLeft w:val="0"/>
      <w:marRight w:val="0"/>
      <w:marTop w:val="0"/>
      <w:marBottom w:val="0"/>
      <w:divBdr>
        <w:top w:val="none" w:sz="0" w:space="0" w:color="auto"/>
        <w:left w:val="none" w:sz="0" w:space="0" w:color="auto"/>
        <w:bottom w:val="none" w:sz="0" w:space="0" w:color="auto"/>
        <w:right w:val="none" w:sz="0" w:space="0" w:color="auto"/>
      </w:divBdr>
    </w:div>
    <w:div w:id="1607301611">
      <w:bodyDiv w:val="1"/>
      <w:marLeft w:val="0"/>
      <w:marRight w:val="0"/>
      <w:marTop w:val="0"/>
      <w:marBottom w:val="0"/>
      <w:divBdr>
        <w:top w:val="none" w:sz="0" w:space="0" w:color="auto"/>
        <w:left w:val="none" w:sz="0" w:space="0" w:color="auto"/>
        <w:bottom w:val="none" w:sz="0" w:space="0" w:color="auto"/>
        <w:right w:val="none" w:sz="0" w:space="0" w:color="auto"/>
      </w:divBdr>
      <w:divsChild>
        <w:div w:id="32657716">
          <w:marLeft w:val="0"/>
          <w:marRight w:val="0"/>
          <w:marTop w:val="0"/>
          <w:marBottom w:val="0"/>
          <w:divBdr>
            <w:top w:val="none" w:sz="0" w:space="0" w:color="auto"/>
            <w:left w:val="none" w:sz="0" w:space="0" w:color="auto"/>
            <w:bottom w:val="none" w:sz="0" w:space="0" w:color="auto"/>
            <w:right w:val="none" w:sz="0" w:space="0" w:color="auto"/>
          </w:divBdr>
        </w:div>
      </w:divsChild>
    </w:div>
    <w:div w:id="1647472995">
      <w:bodyDiv w:val="1"/>
      <w:marLeft w:val="0"/>
      <w:marRight w:val="0"/>
      <w:marTop w:val="0"/>
      <w:marBottom w:val="0"/>
      <w:divBdr>
        <w:top w:val="none" w:sz="0" w:space="0" w:color="auto"/>
        <w:left w:val="none" w:sz="0" w:space="0" w:color="auto"/>
        <w:bottom w:val="none" w:sz="0" w:space="0" w:color="auto"/>
        <w:right w:val="none" w:sz="0" w:space="0" w:color="auto"/>
      </w:divBdr>
      <w:divsChild>
        <w:div w:id="1307005613">
          <w:marLeft w:val="0"/>
          <w:marRight w:val="0"/>
          <w:marTop w:val="0"/>
          <w:marBottom w:val="0"/>
          <w:divBdr>
            <w:top w:val="none" w:sz="0" w:space="0" w:color="auto"/>
            <w:left w:val="none" w:sz="0" w:space="0" w:color="auto"/>
            <w:bottom w:val="none" w:sz="0" w:space="0" w:color="auto"/>
            <w:right w:val="none" w:sz="0" w:space="0" w:color="auto"/>
          </w:divBdr>
        </w:div>
      </w:divsChild>
    </w:div>
    <w:div w:id="1892879323">
      <w:bodyDiv w:val="1"/>
      <w:marLeft w:val="0"/>
      <w:marRight w:val="0"/>
      <w:marTop w:val="0"/>
      <w:marBottom w:val="0"/>
      <w:divBdr>
        <w:top w:val="none" w:sz="0" w:space="0" w:color="auto"/>
        <w:left w:val="none" w:sz="0" w:space="0" w:color="auto"/>
        <w:bottom w:val="none" w:sz="0" w:space="0" w:color="auto"/>
        <w:right w:val="none" w:sz="0" w:space="0" w:color="auto"/>
      </w:divBdr>
      <w:divsChild>
        <w:div w:id="1100566506">
          <w:marLeft w:val="0"/>
          <w:marRight w:val="0"/>
          <w:marTop w:val="0"/>
          <w:marBottom w:val="0"/>
          <w:divBdr>
            <w:top w:val="none" w:sz="0" w:space="0" w:color="auto"/>
            <w:left w:val="none" w:sz="0" w:space="0" w:color="auto"/>
            <w:bottom w:val="none" w:sz="0" w:space="0" w:color="auto"/>
            <w:right w:val="none" w:sz="0" w:space="0" w:color="auto"/>
          </w:divBdr>
        </w:div>
      </w:divsChild>
    </w:div>
    <w:div w:id="1905218319">
      <w:bodyDiv w:val="1"/>
      <w:marLeft w:val="0"/>
      <w:marRight w:val="0"/>
      <w:marTop w:val="0"/>
      <w:marBottom w:val="0"/>
      <w:divBdr>
        <w:top w:val="none" w:sz="0" w:space="0" w:color="auto"/>
        <w:left w:val="none" w:sz="0" w:space="0" w:color="auto"/>
        <w:bottom w:val="none" w:sz="0" w:space="0" w:color="auto"/>
        <w:right w:val="none" w:sz="0" w:space="0" w:color="auto"/>
      </w:divBdr>
      <w:divsChild>
        <w:div w:id="401801789">
          <w:marLeft w:val="0"/>
          <w:marRight w:val="0"/>
          <w:marTop w:val="0"/>
          <w:marBottom w:val="0"/>
          <w:divBdr>
            <w:top w:val="none" w:sz="0" w:space="0" w:color="auto"/>
            <w:left w:val="none" w:sz="0" w:space="0" w:color="auto"/>
            <w:bottom w:val="none" w:sz="0" w:space="0" w:color="auto"/>
            <w:right w:val="none" w:sz="0" w:space="0" w:color="auto"/>
          </w:divBdr>
        </w:div>
      </w:divsChild>
    </w:div>
    <w:div w:id="1960062156">
      <w:bodyDiv w:val="1"/>
      <w:marLeft w:val="0"/>
      <w:marRight w:val="0"/>
      <w:marTop w:val="0"/>
      <w:marBottom w:val="0"/>
      <w:divBdr>
        <w:top w:val="none" w:sz="0" w:space="0" w:color="auto"/>
        <w:left w:val="none" w:sz="0" w:space="0" w:color="auto"/>
        <w:bottom w:val="none" w:sz="0" w:space="0" w:color="auto"/>
        <w:right w:val="none" w:sz="0" w:space="0" w:color="auto"/>
      </w:divBdr>
      <w:divsChild>
        <w:div w:id="1364482511">
          <w:marLeft w:val="0"/>
          <w:marRight w:val="0"/>
          <w:marTop w:val="0"/>
          <w:marBottom w:val="0"/>
          <w:divBdr>
            <w:top w:val="none" w:sz="0" w:space="0" w:color="auto"/>
            <w:left w:val="none" w:sz="0" w:space="0" w:color="auto"/>
            <w:bottom w:val="none" w:sz="0" w:space="0" w:color="auto"/>
            <w:right w:val="none" w:sz="0" w:space="0" w:color="auto"/>
          </w:divBdr>
        </w:div>
      </w:divsChild>
    </w:div>
    <w:div w:id="2003044926">
      <w:bodyDiv w:val="1"/>
      <w:marLeft w:val="0"/>
      <w:marRight w:val="0"/>
      <w:marTop w:val="0"/>
      <w:marBottom w:val="0"/>
      <w:divBdr>
        <w:top w:val="none" w:sz="0" w:space="0" w:color="auto"/>
        <w:left w:val="none" w:sz="0" w:space="0" w:color="auto"/>
        <w:bottom w:val="none" w:sz="0" w:space="0" w:color="auto"/>
        <w:right w:val="none" w:sz="0" w:space="0" w:color="auto"/>
      </w:divBdr>
      <w:divsChild>
        <w:div w:id="1257667315">
          <w:marLeft w:val="0"/>
          <w:marRight w:val="0"/>
          <w:marTop w:val="0"/>
          <w:marBottom w:val="0"/>
          <w:divBdr>
            <w:top w:val="none" w:sz="0" w:space="0" w:color="auto"/>
            <w:left w:val="none" w:sz="0" w:space="0" w:color="auto"/>
            <w:bottom w:val="none" w:sz="0" w:space="0" w:color="auto"/>
            <w:right w:val="none" w:sz="0" w:space="0" w:color="auto"/>
          </w:divBdr>
        </w:div>
      </w:divsChild>
    </w:div>
    <w:div w:id="2081124949">
      <w:bodyDiv w:val="1"/>
      <w:marLeft w:val="0"/>
      <w:marRight w:val="0"/>
      <w:marTop w:val="0"/>
      <w:marBottom w:val="0"/>
      <w:divBdr>
        <w:top w:val="none" w:sz="0" w:space="0" w:color="auto"/>
        <w:left w:val="none" w:sz="0" w:space="0" w:color="auto"/>
        <w:bottom w:val="none" w:sz="0" w:space="0" w:color="auto"/>
        <w:right w:val="none" w:sz="0" w:space="0" w:color="auto"/>
      </w:divBdr>
      <w:divsChild>
        <w:div w:id="32846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oleObject" Target="embeddings/oleObject3.bin"/><Relationship Id="rId18" Type="http://schemas.openxmlformats.org/officeDocument/2006/relationships/hyperlink" Target="mailto:egle.straukiene@silale.lt"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wmf"/><Relationship Id="rId17"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image" Target="media/image5.wmf"/><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2.bin"/><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oleObject" Target="embeddings/oleObject4.bin"/><Relationship Id="rId23" Type="http://schemas.openxmlformats.org/officeDocument/2006/relationships/fontTable" Target="fontTable.xml"/><Relationship Id="rId10" Type="http://schemas.openxmlformats.org/officeDocument/2006/relationships/image" Target="media/image2.wmf"/><Relationship Id="rId19" Type="http://schemas.openxmlformats.org/officeDocument/2006/relationships/hyperlink" Target="mailto:dangira.lukoseviciene@silale.l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4.wmf"/><Relationship Id="rId22"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7F84DF-A0AB-42AD-9FE3-C4679C366F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12</Pages>
  <Words>22301</Words>
  <Characters>12713</Characters>
  <Application>Microsoft Office Word</Application>
  <DocSecurity>0</DocSecurity>
  <Lines>105</Lines>
  <Paragraphs>69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cp:revision>
  <cp:lastPrinted>2025-03-05T09:25:00Z</cp:lastPrinted>
  <dcterms:created xsi:type="dcterms:W3CDTF">2026-09-11T08:00:00Z</dcterms:created>
  <dcterms:modified xsi:type="dcterms:W3CDTF">2026-09-11T08:00:00Z</dcterms:modified>
</cp:coreProperties>
</file>