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B8A81" w14:textId="77777777" w:rsidR="00DE7D84" w:rsidRPr="0076105A" w:rsidRDefault="007A2CC7" w:rsidP="00DE7D84">
      <w:pPr>
        <w:spacing w:after="120" w:line="20" w:lineRule="atLeast"/>
        <w:contextualSpacing/>
        <w:jc w:val="center"/>
        <w:rPr>
          <w:rFonts w:cstheme="minorHAnsi"/>
          <w:b/>
          <w:bCs/>
          <w:color w:val="00B050"/>
          <w:sz w:val="24"/>
          <w:szCs w:val="24"/>
        </w:rPr>
      </w:pPr>
      <w:r w:rsidRPr="0076105A">
        <w:rPr>
          <w:rFonts w:cstheme="minorHAnsi"/>
          <w:noProof/>
          <w:sz w:val="22"/>
          <w:szCs w:val="22"/>
        </w:rPr>
        <w:drawing>
          <wp:anchor distT="0" distB="0" distL="114300" distR="114300" simplePos="0" relativeHeight="251659264" behindDoc="1" locked="0" layoutInCell="1" allowOverlap="1" wp14:anchorId="2E0D69C2" wp14:editId="55DB4EF0">
            <wp:simplePos x="0" y="0"/>
            <wp:positionH relativeFrom="column">
              <wp:posOffset>2898775</wp:posOffset>
            </wp:positionH>
            <wp:positionV relativeFrom="paragraph">
              <wp:posOffset>-8890</wp:posOffset>
            </wp:positionV>
            <wp:extent cx="676275" cy="81915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819150"/>
                    </a:xfrm>
                    <a:prstGeom prst="rect">
                      <a:avLst/>
                    </a:prstGeom>
                    <a:noFill/>
                  </pic:spPr>
                </pic:pic>
              </a:graphicData>
            </a:graphic>
            <wp14:sizeRelH relativeFrom="page">
              <wp14:pctWidth>0</wp14:pctWidth>
            </wp14:sizeRelH>
            <wp14:sizeRelV relativeFrom="page">
              <wp14:pctHeight>0</wp14:pctHeight>
            </wp14:sizeRelV>
          </wp:anchor>
        </w:drawing>
      </w: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11FD1F2E" w14:textId="77777777" w:rsidR="00864965" w:rsidRPr="0076105A" w:rsidRDefault="00864965" w:rsidP="00864965">
          <w:pPr>
            <w:spacing w:after="120" w:line="20" w:lineRule="atLeast"/>
            <w:contextualSpacing/>
            <w:jc w:val="center"/>
            <w:rPr>
              <w:rFonts w:cstheme="minorHAnsi"/>
              <w:b/>
              <w:bCs/>
              <w:color w:val="00B050"/>
              <w:sz w:val="24"/>
              <w:szCs w:val="24"/>
            </w:rPr>
          </w:pPr>
        </w:p>
        <w:p w14:paraId="36A1D08C" w14:textId="77777777" w:rsidR="00864965" w:rsidRPr="0076105A" w:rsidRDefault="00864965" w:rsidP="00864965">
          <w:pPr>
            <w:spacing w:after="120" w:line="20" w:lineRule="atLeast"/>
            <w:contextualSpacing/>
            <w:jc w:val="center"/>
            <w:rPr>
              <w:rFonts w:cstheme="minorHAnsi"/>
            </w:rPr>
          </w:pPr>
        </w:p>
        <w:p w14:paraId="78CA6478" w14:textId="77777777" w:rsidR="00864965" w:rsidRPr="0076105A" w:rsidRDefault="00864965" w:rsidP="00864965">
          <w:pPr>
            <w:spacing w:after="120" w:line="20" w:lineRule="atLeast"/>
            <w:ind w:left="5245"/>
            <w:contextualSpacing/>
            <w:rPr>
              <w:rFonts w:cstheme="minorHAnsi"/>
              <w:sz w:val="24"/>
              <w:szCs w:val="24"/>
            </w:rPr>
          </w:pPr>
          <w:r w:rsidRPr="0076105A">
            <w:rPr>
              <w:rFonts w:cstheme="minorHAnsi"/>
              <w:sz w:val="24"/>
              <w:szCs w:val="24"/>
            </w:rPr>
            <w:t xml:space="preserve">                            </w:t>
          </w:r>
        </w:p>
        <w:p w14:paraId="077D5917" w14:textId="77777777" w:rsidR="00864965" w:rsidRPr="0076105A" w:rsidRDefault="006B5276" w:rsidP="006B5276">
          <w:pPr>
            <w:tabs>
              <w:tab w:val="left" w:pos="6900"/>
            </w:tabs>
            <w:spacing w:after="120" w:line="20" w:lineRule="atLeast"/>
            <w:ind w:left="5245"/>
            <w:contextualSpacing/>
            <w:rPr>
              <w:rFonts w:cstheme="minorHAnsi"/>
              <w:sz w:val="24"/>
              <w:szCs w:val="24"/>
            </w:rPr>
          </w:pPr>
          <w:r w:rsidRPr="0076105A">
            <w:rPr>
              <w:rFonts w:cstheme="minorHAnsi"/>
              <w:sz w:val="24"/>
              <w:szCs w:val="24"/>
            </w:rPr>
            <w:tab/>
          </w:r>
        </w:p>
        <w:p w14:paraId="6ECF86D1" w14:textId="77777777" w:rsidR="00864965" w:rsidRPr="0076105A" w:rsidRDefault="00864965" w:rsidP="00864965">
          <w:pPr>
            <w:tabs>
              <w:tab w:val="left" w:pos="567"/>
            </w:tabs>
            <w:spacing w:line="240" w:lineRule="auto"/>
            <w:jc w:val="center"/>
            <w:rPr>
              <w:rFonts w:cstheme="minorHAnsi"/>
              <w:color w:val="000000"/>
              <w:sz w:val="22"/>
              <w:szCs w:val="22"/>
            </w:rPr>
          </w:pPr>
        </w:p>
        <w:p w14:paraId="2A73FA5C" w14:textId="77777777" w:rsidR="00864965" w:rsidRPr="0076105A" w:rsidRDefault="00864965" w:rsidP="00864965">
          <w:pPr>
            <w:tabs>
              <w:tab w:val="left" w:pos="567"/>
            </w:tabs>
            <w:spacing w:line="240" w:lineRule="auto"/>
            <w:jc w:val="center"/>
            <w:rPr>
              <w:rFonts w:cstheme="minorHAnsi"/>
              <w:b/>
              <w:bCs/>
              <w:color w:val="000000"/>
              <w:sz w:val="28"/>
              <w:szCs w:val="28"/>
            </w:rPr>
          </w:pPr>
          <w:r w:rsidRPr="0076105A">
            <w:rPr>
              <w:rFonts w:cstheme="minorHAnsi"/>
              <w:b/>
              <w:bCs/>
              <w:color w:val="000000"/>
              <w:sz w:val="28"/>
              <w:szCs w:val="28"/>
            </w:rPr>
            <w:t>MAŽEIKIŲ RAJONO SAVIVALDYBĖS ADMINISTRACIJA</w:t>
          </w:r>
        </w:p>
        <w:p w14:paraId="3E586DC5" w14:textId="77777777" w:rsidR="007A2CC7" w:rsidRPr="0076105A" w:rsidRDefault="007A2CC7" w:rsidP="007A2CC7">
          <w:pPr>
            <w:spacing w:line="20" w:lineRule="atLeast"/>
            <w:contextualSpacing/>
            <w:jc w:val="center"/>
            <w:rPr>
              <w:rFonts w:eastAsia="Times New Roman" w:cstheme="minorHAnsi"/>
              <w:sz w:val="22"/>
              <w:szCs w:val="22"/>
            </w:rPr>
          </w:pPr>
          <w:r w:rsidRPr="0076105A">
            <w:rPr>
              <w:rFonts w:eastAsia="Times New Roman" w:cstheme="minorHAnsi"/>
              <w:sz w:val="22"/>
              <w:szCs w:val="22"/>
            </w:rPr>
            <w:t>Biudžetinė įstaiga, Laisvės g. 8, 89213 Mažeikiai, tel. (0 443) 98204, el. p. administracija@mazeikiai.lt</w:t>
          </w:r>
        </w:p>
        <w:p w14:paraId="6177E9F1" w14:textId="77777777" w:rsidR="007A2CC7" w:rsidRPr="0076105A" w:rsidRDefault="007A2CC7" w:rsidP="007A2CC7">
          <w:pPr>
            <w:spacing w:line="20" w:lineRule="atLeast"/>
            <w:contextualSpacing/>
            <w:jc w:val="center"/>
            <w:rPr>
              <w:rFonts w:eastAsia="Times New Roman" w:cstheme="minorHAnsi"/>
              <w:sz w:val="22"/>
              <w:szCs w:val="22"/>
            </w:rPr>
          </w:pPr>
          <w:r w:rsidRPr="0076105A">
            <w:rPr>
              <w:rFonts w:eastAsia="Times New Roman" w:cstheme="minorHAnsi"/>
              <w:sz w:val="22"/>
              <w:szCs w:val="22"/>
            </w:rPr>
            <w:t>Duomenys kaupiami ir saugomi Juridinių asmenų registre, kodas 167371234</w:t>
          </w:r>
        </w:p>
        <w:tbl>
          <w:tblPr>
            <w:tblpPr w:leftFromText="180" w:rightFromText="180" w:vertAnchor="text" w:horzAnchor="margin" w:tblpXSpec="right" w:tblpY="1440"/>
            <w:tblW w:w="3190" w:type="dxa"/>
            <w:tblLook w:val="00A0" w:firstRow="1" w:lastRow="0" w:firstColumn="1" w:lastColumn="0" w:noHBand="0" w:noVBand="0"/>
          </w:tblPr>
          <w:tblGrid>
            <w:gridCol w:w="3190"/>
          </w:tblGrid>
          <w:tr w:rsidR="007A2CC7" w:rsidRPr="0076105A" w14:paraId="787AE8BD" w14:textId="77777777" w:rsidTr="007A2CC7">
            <w:trPr>
              <w:trHeight w:val="1145"/>
            </w:trPr>
            <w:tc>
              <w:tcPr>
                <w:tcW w:w="3190" w:type="dxa"/>
                <w:hideMark/>
              </w:tcPr>
              <w:p w14:paraId="5056B86A" w14:textId="77777777" w:rsidR="007A2CC7" w:rsidRPr="0076105A" w:rsidRDefault="007A2CC7" w:rsidP="007A2CC7">
                <w:pPr>
                  <w:spacing w:after="0" w:line="240" w:lineRule="auto"/>
                  <w:rPr>
                    <w:rFonts w:cstheme="minorHAnsi"/>
                    <w:sz w:val="22"/>
                    <w:szCs w:val="22"/>
                  </w:rPr>
                </w:pPr>
                <w:r w:rsidRPr="0076105A">
                  <w:rPr>
                    <w:rFonts w:cstheme="minorHAnsi"/>
                    <w:sz w:val="22"/>
                    <w:szCs w:val="22"/>
                  </w:rPr>
                  <w:t>PATVIRTINTA</w:t>
                </w:r>
              </w:p>
              <w:p w14:paraId="29ED89A2" w14:textId="77777777" w:rsidR="007A2CC7" w:rsidRPr="0076105A" w:rsidRDefault="007A2CC7" w:rsidP="007A2CC7">
                <w:pPr>
                  <w:spacing w:after="0" w:line="240" w:lineRule="auto"/>
                  <w:rPr>
                    <w:rFonts w:cstheme="minorHAnsi"/>
                    <w:sz w:val="22"/>
                    <w:szCs w:val="22"/>
                  </w:rPr>
                </w:pPr>
                <w:r w:rsidRPr="0076105A">
                  <w:rPr>
                    <w:rFonts w:cstheme="minorHAnsi"/>
                    <w:sz w:val="22"/>
                    <w:szCs w:val="22"/>
                  </w:rPr>
                  <w:t>Mažeikių rajono</w:t>
                </w:r>
              </w:p>
              <w:p w14:paraId="18C5DE80" w14:textId="77777777" w:rsidR="007A2CC7" w:rsidRPr="0076105A" w:rsidRDefault="007A2CC7" w:rsidP="007A2CC7">
                <w:pPr>
                  <w:spacing w:after="0" w:line="240" w:lineRule="auto"/>
                  <w:rPr>
                    <w:rFonts w:cstheme="minorHAnsi"/>
                    <w:sz w:val="22"/>
                    <w:szCs w:val="22"/>
                  </w:rPr>
                </w:pPr>
                <w:r w:rsidRPr="0076105A">
                  <w:rPr>
                    <w:rFonts w:cstheme="minorHAnsi"/>
                    <w:sz w:val="22"/>
                    <w:szCs w:val="22"/>
                  </w:rPr>
                  <w:t>savivaldybės administracijos</w:t>
                </w:r>
              </w:p>
              <w:p w14:paraId="79F59562" w14:textId="77777777" w:rsidR="007A2CC7" w:rsidRPr="0076105A" w:rsidRDefault="007A2CC7" w:rsidP="007A2CC7">
                <w:pPr>
                  <w:spacing w:after="0" w:line="240" w:lineRule="auto"/>
                  <w:rPr>
                    <w:rFonts w:cstheme="minorHAnsi"/>
                    <w:sz w:val="22"/>
                    <w:szCs w:val="22"/>
                  </w:rPr>
                </w:pPr>
                <w:r w:rsidRPr="0076105A">
                  <w:rPr>
                    <w:rFonts w:cstheme="minorHAnsi"/>
                    <w:sz w:val="22"/>
                    <w:szCs w:val="22"/>
                  </w:rPr>
                  <w:t xml:space="preserve">Viešųjų pirkimų komisijos </w:t>
                </w:r>
              </w:p>
              <w:p w14:paraId="5D70DC57" w14:textId="1A26EE85" w:rsidR="007A2CC7" w:rsidRPr="0076105A" w:rsidRDefault="007A2CC7" w:rsidP="007A2CC7">
                <w:pPr>
                  <w:spacing w:after="0" w:line="240" w:lineRule="auto"/>
                  <w:rPr>
                    <w:rFonts w:cstheme="minorHAnsi"/>
                    <w:sz w:val="22"/>
                    <w:szCs w:val="22"/>
                  </w:rPr>
                </w:pPr>
                <w:r w:rsidRPr="0076105A">
                  <w:rPr>
                    <w:rFonts w:cstheme="minorHAnsi"/>
                    <w:sz w:val="22"/>
                    <w:szCs w:val="22"/>
                  </w:rPr>
                  <w:t>posėdžio 2026-</w:t>
                </w:r>
                <w:r w:rsidR="001E4468" w:rsidRPr="0076105A">
                  <w:rPr>
                    <w:rFonts w:cstheme="minorHAnsi"/>
                    <w:sz w:val="22"/>
                    <w:szCs w:val="22"/>
                  </w:rPr>
                  <w:t>0</w:t>
                </w:r>
                <w:r w:rsidR="009D2AFF">
                  <w:rPr>
                    <w:rFonts w:cstheme="minorHAnsi"/>
                    <w:sz w:val="22"/>
                    <w:szCs w:val="22"/>
                  </w:rPr>
                  <w:t>9-11</w:t>
                </w:r>
              </w:p>
              <w:p w14:paraId="4DC1ECAA" w14:textId="059ED4A5" w:rsidR="007A2CC7" w:rsidRPr="0076105A" w:rsidRDefault="007A2CC7" w:rsidP="007A2CC7">
                <w:pPr>
                  <w:spacing w:after="0" w:line="240" w:lineRule="auto"/>
                  <w:rPr>
                    <w:rFonts w:cstheme="minorHAnsi"/>
                    <w:color w:val="000000"/>
                    <w:sz w:val="22"/>
                    <w:szCs w:val="22"/>
                  </w:rPr>
                </w:pPr>
                <w:r w:rsidRPr="0076105A">
                  <w:rPr>
                    <w:rFonts w:cstheme="minorHAnsi"/>
                    <w:sz w:val="22"/>
                    <w:szCs w:val="22"/>
                  </w:rPr>
                  <w:t xml:space="preserve">protokolu Nr. </w:t>
                </w:r>
                <w:r w:rsidR="009D2AFF" w:rsidRPr="009D2AFF">
                  <w:rPr>
                    <w:rFonts w:cstheme="minorHAnsi"/>
                    <w:color w:val="000000"/>
                    <w:sz w:val="22"/>
                    <w:szCs w:val="22"/>
                  </w:rPr>
                  <w:t>VP1-481</w:t>
                </w:r>
              </w:p>
              <w:p w14:paraId="23A127A7" w14:textId="77777777" w:rsidR="007A2CC7" w:rsidRPr="0076105A" w:rsidRDefault="007A2CC7" w:rsidP="007A2CC7">
                <w:pPr>
                  <w:spacing w:after="0" w:line="240" w:lineRule="auto"/>
                  <w:rPr>
                    <w:rFonts w:cstheme="minorHAnsi"/>
                    <w:sz w:val="22"/>
                    <w:szCs w:val="22"/>
                  </w:rPr>
                </w:pPr>
              </w:p>
            </w:tc>
          </w:tr>
        </w:tbl>
        <w:p w14:paraId="1E3F87E8" w14:textId="77777777" w:rsidR="007A2CC7" w:rsidRPr="0076105A" w:rsidRDefault="007A2CC7" w:rsidP="00864965">
          <w:pPr>
            <w:tabs>
              <w:tab w:val="left" w:pos="567"/>
            </w:tabs>
            <w:spacing w:line="240" w:lineRule="auto"/>
            <w:jc w:val="center"/>
            <w:rPr>
              <w:rFonts w:cstheme="minorHAnsi"/>
              <w:b/>
              <w:bCs/>
              <w:color w:val="000000"/>
              <w:sz w:val="28"/>
              <w:szCs w:val="28"/>
            </w:rPr>
          </w:pPr>
        </w:p>
        <w:p w14:paraId="064DA2D5" w14:textId="77777777" w:rsidR="007A2CC7" w:rsidRPr="0076105A" w:rsidRDefault="007A2CC7" w:rsidP="00864965">
          <w:pPr>
            <w:tabs>
              <w:tab w:val="left" w:pos="567"/>
            </w:tabs>
            <w:spacing w:line="240" w:lineRule="auto"/>
            <w:jc w:val="center"/>
            <w:rPr>
              <w:rFonts w:cstheme="minorHAnsi"/>
              <w:b/>
              <w:bCs/>
              <w:color w:val="000000"/>
              <w:sz w:val="28"/>
              <w:szCs w:val="28"/>
            </w:rPr>
          </w:pPr>
        </w:p>
        <w:p w14:paraId="6B6C66CB" w14:textId="77777777" w:rsidR="00864965" w:rsidRPr="0076105A" w:rsidRDefault="00864965" w:rsidP="00864965">
          <w:pPr>
            <w:spacing w:after="120" w:line="20" w:lineRule="atLeast"/>
            <w:contextualSpacing/>
            <w:jc w:val="center"/>
            <w:rPr>
              <w:rFonts w:cstheme="minorHAnsi"/>
              <w:sz w:val="22"/>
              <w:szCs w:val="22"/>
            </w:rPr>
          </w:pPr>
        </w:p>
        <w:p w14:paraId="38B07A66" w14:textId="77777777" w:rsidR="000D4B1F" w:rsidRPr="0076105A" w:rsidRDefault="000D4B1F" w:rsidP="00864965">
          <w:pPr>
            <w:spacing w:after="120" w:line="20" w:lineRule="atLeast"/>
            <w:contextualSpacing/>
            <w:jc w:val="center"/>
            <w:rPr>
              <w:rFonts w:cstheme="minorHAnsi"/>
              <w:b/>
              <w:bCs/>
              <w:sz w:val="32"/>
              <w:szCs w:val="32"/>
            </w:rPr>
          </w:pPr>
        </w:p>
        <w:p w14:paraId="6554703F" w14:textId="77777777" w:rsidR="007A2CC7" w:rsidRPr="0076105A" w:rsidRDefault="007A2CC7" w:rsidP="00864965">
          <w:pPr>
            <w:spacing w:after="120" w:line="20" w:lineRule="atLeast"/>
            <w:contextualSpacing/>
            <w:jc w:val="center"/>
            <w:rPr>
              <w:rFonts w:cstheme="minorHAnsi"/>
              <w:b/>
              <w:bCs/>
              <w:sz w:val="32"/>
              <w:szCs w:val="32"/>
            </w:rPr>
          </w:pPr>
        </w:p>
        <w:p w14:paraId="73630EE1" w14:textId="77777777" w:rsidR="007A2CC7" w:rsidRPr="0076105A" w:rsidRDefault="007A2CC7" w:rsidP="00864965">
          <w:pPr>
            <w:spacing w:after="120" w:line="20" w:lineRule="atLeast"/>
            <w:contextualSpacing/>
            <w:jc w:val="center"/>
            <w:rPr>
              <w:rFonts w:cstheme="minorHAnsi"/>
              <w:b/>
              <w:bCs/>
              <w:sz w:val="32"/>
              <w:szCs w:val="32"/>
            </w:rPr>
          </w:pPr>
        </w:p>
        <w:p w14:paraId="3A3EC074" w14:textId="77777777" w:rsidR="007A2CC7" w:rsidRPr="0076105A" w:rsidRDefault="007A2CC7" w:rsidP="00864965">
          <w:pPr>
            <w:spacing w:after="120" w:line="20" w:lineRule="atLeast"/>
            <w:contextualSpacing/>
            <w:jc w:val="center"/>
            <w:rPr>
              <w:rFonts w:cstheme="minorHAnsi"/>
              <w:b/>
              <w:bCs/>
              <w:sz w:val="32"/>
              <w:szCs w:val="32"/>
            </w:rPr>
          </w:pPr>
        </w:p>
        <w:p w14:paraId="1469FF94" w14:textId="77777777" w:rsidR="007A2CC7" w:rsidRPr="0076105A" w:rsidRDefault="007A2CC7" w:rsidP="00864965">
          <w:pPr>
            <w:spacing w:after="120" w:line="20" w:lineRule="atLeast"/>
            <w:contextualSpacing/>
            <w:jc w:val="center"/>
            <w:rPr>
              <w:rFonts w:cstheme="minorHAnsi"/>
              <w:b/>
              <w:bCs/>
              <w:sz w:val="32"/>
              <w:szCs w:val="32"/>
            </w:rPr>
          </w:pPr>
        </w:p>
        <w:p w14:paraId="417E97A6" w14:textId="77777777" w:rsidR="007A2CC7" w:rsidRPr="0076105A" w:rsidRDefault="007A2CC7" w:rsidP="00864965">
          <w:pPr>
            <w:spacing w:after="120" w:line="20" w:lineRule="atLeast"/>
            <w:contextualSpacing/>
            <w:jc w:val="center"/>
            <w:rPr>
              <w:rFonts w:cstheme="minorHAnsi"/>
              <w:b/>
              <w:bCs/>
              <w:sz w:val="32"/>
              <w:szCs w:val="32"/>
            </w:rPr>
          </w:pPr>
        </w:p>
        <w:p w14:paraId="308C8EB3" w14:textId="0B180BAB" w:rsidR="00864965" w:rsidRPr="0076105A" w:rsidRDefault="00D564ED" w:rsidP="002C546C">
          <w:pPr>
            <w:spacing w:after="0" w:line="20" w:lineRule="atLeast"/>
            <w:contextualSpacing/>
            <w:jc w:val="center"/>
            <w:rPr>
              <w:rFonts w:cstheme="minorHAnsi"/>
              <w:b/>
              <w:bCs/>
              <w:sz w:val="32"/>
              <w:szCs w:val="32"/>
            </w:rPr>
          </w:pPr>
          <w:r w:rsidRPr="0076105A">
            <w:rPr>
              <w:rFonts w:cstheme="minorHAnsi"/>
              <w:b/>
              <w:bCs/>
              <w:sz w:val="32"/>
              <w:szCs w:val="32"/>
            </w:rPr>
            <w:t xml:space="preserve">MAŽOS VERTĖS </w:t>
          </w:r>
          <w:r w:rsidR="00864965" w:rsidRPr="0076105A">
            <w:rPr>
              <w:rFonts w:cstheme="minorHAnsi"/>
              <w:b/>
              <w:bCs/>
              <w:sz w:val="32"/>
              <w:szCs w:val="32"/>
            </w:rPr>
            <w:t xml:space="preserve"> VIEŠOJO PIRKIMO </w:t>
          </w:r>
        </w:p>
        <w:p w14:paraId="1B4B493D" w14:textId="77777777" w:rsidR="00864965" w:rsidRPr="0076105A" w:rsidRDefault="00864965" w:rsidP="002C546C">
          <w:pPr>
            <w:spacing w:after="0" w:line="20" w:lineRule="atLeast"/>
            <w:contextualSpacing/>
            <w:jc w:val="center"/>
            <w:rPr>
              <w:rFonts w:cstheme="minorHAnsi"/>
              <w:b/>
              <w:bCs/>
              <w:sz w:val="28"/>
              <w:szCs w:val="28"/>
            </w:rPr>
          </w:pPr>
        </w:p>
        <w:p w14:paraId="32456554" w14:textId="1086D2D5" w:rsidR="00864965" w:rsidRPr="0076105A" w:rsidRDefault="00864965" w:rsidP="002C546C">
          <w:pPr>
            <w:spacing w:after="0" w:line="20" w:lineRule="atLeast"/>
            <w:contextualSpacing/>
            <w:jc w:val="center"/>
            <w:rPr>
              <w:rFonts w:cstheme="minorHAnsi"/>
              <w:b/>
              <w:bCs/>
              <w:sz w:val="32"/>
              <w:szCs w:val="32"/>
            </w:rPr>
          </w:pPr>
          <w:r w:rsidRPr="0076105A">
            <w:rPr>
              <w:rFonts w:cstheme="minorHAnsi"/>
              <w:b/>
              <w:bCs/>
              <w:sz w:val="28"/>
              <w:szCs w:val="28"/>
            </w:rPr>
            <w:t>„</w:t>
          </w:r>
          <w:r w:rsidR="00D564ED" w:rsidRPr="0076105A">
            <w:rPr>
              <w:rFonts w:cstheme="minorHAnsi"/>
              <w:b/>
              <w:bCs/>
              <w:caps/>
              <w:sz w:val="28"/>
              <w:szCs w:val="28"/>
            </w:rPr>
            <w:t>Ryšio priemonių, radijo stoties su racijomis pirkimas</w:t>
          </w:r>
          <w:r w:rsidRPr="0076105A">
            <w:rPr>
              <w:rFonts w:cstheme="minorHAnsi"/>
              <w:b/>
              <w:bCs/>
              <w:sz w:val="32"/>
              <w:szCs w:val="32"/>
            </w:rPr>
            <w:t>“</w:t>
          </w:r>
        </w:p>
        <w:p w14:paraId="2B4D1BE3" w14:textId="77777777" w:rsidR="00864965" w:rsidRPr="007B15EB" w:rsidRDefault="00864965" w:rsidP="002C546C">
          <w:pPr>
            <w:spacing w:after="0" w:line="20" w:lineRule="atLeast"/>
            <w:contextualSpacing/>
            <w:jc w:val="center"/>
            <w:rPr>
              <w:rFonts w:cstheme="minorHAnsi"/>
              <w:b/>
              <w:bCs/>
              <w:sz w:val="32"/>
              <w:szCs w:val="32"/>
            </w:rPr>
          </w:pPr>
        </w:p>
        <w:p w14:paraId="48339B2C" w14:textId="585A652D" w:rsidR="00864965" w:rsidRPr="007B15EB" w:rsidRDefault="00D564ED" w:rsidP="002C546C">
          <w:pPr>
            <w:spacing w:after="0" w:line="20" w:lineRule="atLeast"/>
            <w:contextualSpacing/>
            <w:jc w:val="center"/>
            <w:rPr>
              <w:rFonts w:cstheme="minorHAnsi"/>
              <w:b/>
              <w:bCs/>
              <w:sz w:val="32"/>
              <w:szCs w:val="32"/>
            </w:rPr>
          </w:pPr>
          <w:r w:rsidRPr="007B15EB">
            <w:rPr>
              <w:rFonts w:cstheme="minorHAnsi"/>
              <w:b/>
              <w:bCs/>
              <w:sz w:val="32"/>
              <w:szCs w:val="32"/>
            </w:rPr>
            <w:t>SKELBIAMOS APKLAUSOS</w:t>
          </w:r>
          <w:r w:rsidR="00864965" w:rsidRPr="007B15EB">
            <w:rPr>
              <w:rFonts w:cstheme="minorHAnsi"/>
              <w:b/>
              <w:bCs/>
              <w:sz w:val="32"/>
              <w:szCs w:val="32"/>
            </w:rPr>
            <w:t xml:space="preserve"> SPECIALIOSIOS SĄLYGOS</w:t>
          </w:r>
        </w:p>
        <w:p w14:paraId="7ED4BA4D" w14:textId="77777777" w:rsidR="007A2CC7" w:rsidRPr="007B15EB" w:rsidRDefault="007A2CC7" w:rsidP="007A2CC7">
          <w:pPr>
            <w:spacing w:after="120" w:line="20" w:lineRule="atLeast"/>
            <w:contextualSpacing/>
            <w:jc w:val="center"/>
            <w:rPr>
              <w:rFonts w:cstheme="minorHAnsi"/>
              <w:b/>
              <w:bCs/>
              <w:caps/>
              <w:sz w:val="32"/>
              <w:szCs w:val="32"/>
            </w:rPr>
          </w:pPr>
          <w:r w:rsidRPr="007B15EB">
            <w:rPr>
              <w:rFonts w:cstheme="minorHAnsi"/>
              <w:b/>
              <w:bCs/>
              <w:sz w:val="28"/>
              <w:szCs w:val="28"/>
            </w:rPr>
            <w:t>Versija Nr. 1</w:t>
          </w:r>
        </w:p>
        <w:p w14:paraId="41FC1B93" w14:textId="77777777" w:rsidR="00864965" w:rsidRPr="007B15EB" w:rsidRDefault="00864965" w:rsidP="00864965">
          <w:pPr>
            <w:spacing w:after="120" w:line="20" w:lineRule="atLeast"/>
            <w:contextualSpacing/>
            <w:jc w:val="center"/>
            <w:rPr>
              <w:rFonts w:cstheme="minorHAnsi"/>
              <w:sz w:val="28"/>
              <w:szCs w:val="28"/>
            </w:rPr>
          </w:pPr>
        </w:p>
        <w:p w14:paraId="7FBABD20" w14:textId="77777777" w:rsidR="00DE7D84" w:rsidRPr="0076105A" w:rsidRDefault="00DE7D84" w:rsidP="00864965">
          <w:pPr>
            <w:spacing w:after="120" w:line="20" w:lineRule="atLeast"/>
            <w:contextualSpacing/>
            <w:jc w:val="center"/>
            <w:rPr>
              <w:rFonts w:cstheme="minorHAnsi"/>
              <w:sz w:val="28"/>
              <w:szCs w:val="28"/>
            </w:rPr>
          </w:pPr>
        </w:p>
        <w:p w14:paraId="39F675F4" w14:textId="77777777" w:rsidR="00DE7D84" w:rsidRPr="0076105A" w:rsidRDefault="00DE7D84" w:rsidP="00DE7D84">
          <w:pPr>
            <w:spacing w:after="120" w:line="20" w:lineRule="atLeast"/>
            <w:contextualSpacing/>
            <w:rPr>
              <w:rFonts w:cstheme="minorHAnsi"/>
            </w:rPr>
          </w:pPr>
          <w:r w:rsidRPr="0076105A">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3F17D8E6" w14:textId="77777777" w:rsidR="00DE7D84" w:rsidRPr="0076105A" w:rsidRDefault="00DE7D84" w:rsidP="00DE7D84">
              <w:pPr>
                <w:pStyle w:val="Turinioantrat"/>
                <w:spacing w:before="0" w:line="20" w:lineRule="atLeast"/>
                <w:ind w:left="432" w:hanging="432"/>
                <w:contextualSpacing/>
                <w:rPr>
                  <w:rFonts w:asciiTheme="minorHAnsi" w:hAnsiTheme="minorHAnsi" w:cstheme="minorHAnsi"/>
                </w:rPr>
              </w:pPr>
              <w:r w:rsidRPr="0076105A">
                <w:rPr>
                  <w:rFonts w:asciiTheme="minorHAnsi" w:hAnsiTheme="minorHAnsi" w:cstheme="minorHAnsi"/>
                </w:rPr>
                <w:t>TURINYS</w:t>
              </w:r>
            </w:p>
            <w:p w14:paraId="0DE8CA61" w14:textId="143A19B2" w:rsidR="002C546C" w:rsidRPr="00342F14" w:rsidRDefault="00DE7D84" w:rsidP="002C546C">
              <w:pPr>
                <w:pStyle w:val="Turinys1"/>
                <w:rPr>
                  <w:rFonts w:cstheme="minorBidi"/>
                  <w:b w:val="0"/>
                  <w:bCs w:val="0"/>
                  <w:kern w:val="2"/>
                  <w:sz w:val="24"/>
                  <w:szCs w:val="24"/>
                  <w14:ligatures w14:val="standardContextual"/>
                </w:rPr>
              </w:pPr>
              <w:r w:rsidRPr="0076105A">
                <w:rPr>
                  <w:color w:val="2B579A"/>
                  <w:shd w:val="clear" w:color="auto" w:fill="E6E6E6"/>
                </w:rPr>
                <w:fldChar w:fldCharType="begin"/>
              </w:r>
              <w:r w:rsidRPr="0076105A">
                <w:instrText xml:space="preserve"> TOC \o "1-3" \h \z \u </w:instrText>
              </w:r>
              <w:r w:rsidRPr="0076105A">
                <w:rPr>
                  <w:color w:val="2B579A"/>
                  <w:shd w:val="clear" w:color="auto" w:fill="E6E6E6"/>
                </w:rPr>
                <w:fldChar w:fldCharType="separate"/>
              </w:r>
              <w:hyperlink w:anchor="_Toc239861406" w:history="1">
                <w:r w:rsidR="002C546C" w:rsidRPr="00342F14">
                  <w:rPr>
                    <w:rStyle w:val="Hipersaitas"/>
                    <w:b w:val="0"/>
                    <w:bCs w:val="0"/>
                  </w:rPr>
                  <w:t>1.</w:t>
                </w:r>
                <w:r w:rsidR="002C546C" w:rsidRPr="00342F14">
                  <w:rPr>
                    <w:rFonts w:cstheme="minorBidi"/>
                    <w:b w:val="0"/>
                    <w:bCs w:val="0"/>
                    <w:kern w:val="2"/>
                    <w:sz w:val="24"/>
                    <w:szCs w:val="24"/>
                    <w14:ligatures w14:val="standardContextual"/>
                  </w:rPr>
                  <w:tab/>
                </w:r>
                <w:r w:rsidR="002C546C" w:rsidRPr="00342F14">
                  <w:rPr>
                    <w:rStyle w:val="Hipersaitas"/>
                    <w:b w:val="0"/>
                    <w:bCs w:val="0"/>
                  </w:rPr>
                  <w:t>Bendra informacija</w:t>
                </w:r>
                <w:r w:rsidR="002C546C" w:rsidRPr="00342F14">
                  <w:rPr>
                    <w:b w:val="0"/>
                    <w:bCs w:val="0"/>
                    <w:webHidden/>
                  </w:rPr>
                  <w:tab/>
                </w:r>
                <w:r w:rsidR="002C546C" w:rsidRPr="00342F14">
                  <w:rPr>
                    <w:b w:val="0"/>
                    <w:bCs w:val="0"/>
                    <w:webHidden/>
                  </w:rPr>
                  <w:fldChar w:fldCharType="begin"/>
                </w:r>
                <w:r w:rsidR="002C546C" w:rsidRPr="00342F14">
                  <w:rPr>
                    <w:b w:val="0"/>
                    <w:bCs w:val="0"/>
                    <w:webHidden/>
                  </w:rPr>
                  <w:instrText xml:space="preserve"> PAGEREF _Toc239861406 \h </w:instrText>
                </w:r>
                <w:r w:rsidR="002C546C" w:rsidRPr="00342F14">
                  <w:rPr>
                    <w:b w:val="0"/>
                    <w:bCs w:val="0"/>
                    <w:webHidden/>
                  </w:rPr>
                </w:r>
                <w:r w:rsidR="002C546C" w:rsidRPr="00342F14">
                  <w:rPr>
                    <w:b w:val="0"/>
                    <w:bCs w:val="0"/>
                    <w:webHidden/>
                  </w:rPr>
                  <w:fldChar w:fldCharType="separate"/>
                </w:r>
                <w:r w:rsidR="0010770F">
                  <w:rPr>
                    <w:b w:val="0"/>
                    <w:bCs w:val="0"/>
                    <w:webHidden/>
                  </w:rPr>
                  <w:t>2</w:t>
                </w:r>
                <w:r w:rsidR="002C546C" w:rsidRPr="00342F14">
                  <w:rPr>
                    <w:b w:val="0"/>
                    <w:bCs w:val="0"/>
                    <w:webHidden/>
                  </w:rPr>
                  <w:fldChar w:fldCharType="end"/>
                </w:r>
              </w:hyperlink>
            </w:p>
            <w:p w14:paraId="36A8931A" w14:textId="6A03AAF6" w:rsidR="002C546C" w:rsidRPr="00342F14" w:rsidRDefault="002C546C" w:rsidP="002C546C">
              <w:pPr>
                <w:pStyle w:val="Turinys1"/>
                <w:rPr>
                  <w:rFonts w:cstheme="minorBidi"/>
                  <w:b w:val="0"/>
                  <w:bCs w:val="0"/>
                  <w:kern w:val="2"/>
                  <w:sz w:val="24"/>
                  <w:szCs w:val="24"/>
                  <w14:ligatures w14:val="standardContextual"/>
                </w:rPr>
              </w:pPr>
              <w:hyperlink w:anchor="_Toc239861407" w:history="1">
                <w:r w:rsidRPr="00342F14">
                  <w:rPr>
                    <w:rStyle w:val="Hipersaitas"/>
                    <w:b w:val="0"/>
                    <w:bCs w:val="0"/>
                  </w:rPr>
                  <w:t>2. Pirkimo objektas</w:t>
                </w:r>
                <w:r w:rsidRPr="00342F14">
                  <w:rPr>
                    <w:b w:val="0"/>
                    <w:bCs w:val="0"/>
                    <w:webHidden/>
                  </w:rPr>
                  <w:tab/>
                </w:r>
                <w:r w:rsidRPr="00342F14">
                  <w:rPr>
                    <w:b w:val="0"/>
                    <w:bCs w:val="0"/>
                    <w:webHidden/>
                  </w:rPr>
                  <w:fldChar w:fldCharType="begin"/>
                </w:r>
                <w:r w:rsidRPr="00342F14">
                  <w:rPr>
                    <w:b w:val="0"/>
                    <w:bCs w:val="0"/>
                    <w:webHidden/>
                  </w:rPr>
                  <w:instrText xml:space="preserve"> PAGEREF _Toc239861407 \h </w:instrText>
                </w:r>
                <w:r w:rsidRPr="00342F14">
                  <w:rPr>
                    <w:b w:val="0"/>
                    <w:bCs w:val="0"/>
                    <w:webHidden/>
                  </w:rPr>
                </w:r>
                <w:r w:rsidRPr="00342F14">
                  <w:rPr>
                    <w:b w:val="0"/>
                    <w:bCs w:val="0"/>
                    <w:webHidden/>
                  </w:rPr>
                  <w:fldChar w:fldCharType="separate"/>
                </w:r>
                <w:r w:rsidR="0010770F">
                  <w:rPr>
                    <w:b w:val="0"/>
                    <w:bCs w:val="0"/>
                    <w:webHidden/>
                  </w:rPr>
                  <w:t>2</w:t>
                </w:r>
                <w:r w:rsidRPr="00342F14">
                  <w:rPr>
                    <w:b w:val="0"/>
                    <w:bCs w:val="0"/>
                    <w:webHidden/>
                  </w:rPr>
                  <w:fldChar w:fldCharType="end"/>
                </w:r>
              </w:hyperlink>
            </w:p>
            <w:p w14:paraId="7C201832" w14:textId="0B587249" w:rsidR="002C546C" w:rsidRPr="002C546C" w:rsidRDefault="002C546C" w:rsidP="002C546C">
              <w:pPr>
                <w:pStyle w:val="Turinys1"/>
                <w:rPr>
                  <w:rFonts w:cstheme="minorBidi"/>
                  <w:kern w:val="2"/>
                  <w:sz w:val="24"/>
                  <w:szCs w:val="24"/>
                  <w14:ligatures w14:val="standardContextual"/>
                </w:rPr>
              </w:pPr>
              <w:hyperlink w:anchor="_Toc239861408" w:history="1">
                <w:r w:rsidRPr="002C546C">
                  <w:rPr>
                    <w:rStyle w:val="Hipersaitas"/>
                    <w:b w:val="0"/>
                    <w:bCs w:val="0"/>
                  </w:rPr>
                  <w:t>3. Tiekėjų pašalinimo pagrindai ir kvalifikacijos reikalavimai</w:t>
                </w:r>
                <w:r w:rsidRPr="002C546C">
                  <w:rPr>
                    <w:webHidden/>
                  </w:rPr>
                  <w:tab/>
                </w:r>
                <w:r w:rsidRPr="002C546C">
                  <w:rPr>
                    <w:webHidden/>
                  </w:rPr>
                  <w:fldChar w:fldCharType="begin"/>
                </w:r>
                <w:r w:rsidRPr="002C546C">
                  <w:rPr>
                    <w:webHidden/>
                  </w:rPr>
                  <w:instrText xml:space="preserve"> PAGEREF _Toc239861408 \h </w:instrText>
                </w:r>
                <w:r w:rsidRPr="002C546C">
                  <w:rPr>
                    <w:webHidden/>
                  </w:rPr>
                </w:r>
                <w:r w:rsidRPr="002C546C">
                  <w:rPr>
                    <w:webHidden/>
                  </w:rPr>
                  <w:fldChar w:fldCharType="separate"/>
                </w:r>
                <w:r w:rsidR="0010770F">
                  <w:rPr>
                    <w:webHidden/>
                  </w:rPr>
                  <w:t>3</w:t>
                </w:r>
                <w:r w:rsidRPr="002C546C">
                  <w:rPr>
                    <w:webHidden/>
                  </w:rPr>
                  <w:fldChar w:fldCharType="end"/>
                </w:r>
              </w:hyperlink>
            </w:p>
            <w:p w14:paraId="764D2880" w14:textId="16A73A60" w:rsidR="002C546C" w:rsidRPr="002C546C" w:rsidRDefault="002C546C" w:rsidP="002C546C">
              <w:pPr>
                <w:pStyle w:val="Turinys1"/>
                <w:rPr>
                  <w:rFonts w:cstheme="minorBidi"/>
                  <w:kern w:val="2"/>
                  <w:sz w:val="24"/>
                  <w:szCs w:val="24"/>
                  <w14:ligatures w14:val="standardContextual"/>
                </w:rPr>
              </w:pPr>
              <w:hyperlink w:anchor="_Toc239861409" w:history="1">
                <w:r w:rsidRPr="002C546C">
                  <w:rPr>
                    <w:rStyle w:val="Hipersaitas"/>
                    <w:b w:val="0"/>
                    <w:bCs w:val="0"/>
                  </w:rPr>
                  <w:t>4. Reikalavimai, susiję su nacionaliniu saugumu</w:t>
                </w:r>
                <w:r w:rsidRPr="002C546C">
                  <w:rPr>
                    <w:webHidden/>
                  </w:rPr>
                  <w:tab/>
                </w:r>
                <w:r w:rsidRPr="002C546C">
                  <w:rPr>
                    <w:webHidden/>
                  </w:rPr>
                  <w:fldChar w:fldCharType="begin"/>
                </w:r>
                <w:r w:rsidRPr="002C546C">
                  <w:rPr>
                    <w:webHidden/>
                  </w:rPr>
                  <w:instrText xml:space="preserve"> PAGEREF _Toc239861409 \h </w:instrText>
                </w:r>
                <w:r w:rsidRPr="002C546C">
                  <w:rPr>
                    <w:webHidden/>
                  </w:rPr>
                </w:r>
                <w:r w:rsidRPr="002C546C">
                  <w:rPr>
                    <w:webHidden/>
                  </w:rPr>
                  <w:fldChar w:fldCharType="separate"/>
                </w:r>
                <w:r w:rsidR="0010770F">
                  <w:rPr>
                    <w:webHidden/>
                  </w:rPr>
                  <w:t>3</w:t>
                </w:r>
                <w:r w:rsidRPr="002C546C">
                  <w:rPr>
                    <w:webHidden/>
                  </w:rPr>
                  <w:fldChar w:fldCharType="end"/>
                </w:r>
              </w:hyperlink>
            </w:p>
            <w:p w14:paraId="0917BDE6" w14:textId="1C345B18" w:rsidR="002C546C" w:rsidRPr="002C546C" w:rsidRDefault="002C546C" w:rsidP="002C546C">
              <w:pPr>
                <w:pStyle w:val="Turinys1"/>
                <w:rPr>
                  <w:rFonts w:cstheme="minorBidi"/>
                  <w:kern w:val="2"/>
                  <w:sz w:val="24"/>
                  <w:szCs w:val="24"/>
                  <w14:ligatures w14:val="standardContextual"/>
                </w:rPr>
              </w:pPr>
              <w:hyperlink w:anchor="_Toc239861410" w:history="1">
                <w:r w:rsidRPr="002C546C">
                  <w:rPr>
                    <w:rStyle w:val="Hipersaitas"/>
                    <w:b w:val="0"/>
                    <w:bCs w:val="0"/>
                  </w:rPr>
                  <w:t>5. Specialieji reikalavimai pasiūlymų rengimui ir pateikimui</w:t>
                </w:r>
                <w:r w:rsidRPr="002C546C">
                  <w:rPr>
                    <w:webHidden/>
                  </w:rPr>
                  <w:tab/>
                </w:r>
                <w:r w:rsidRPr="002C546C">
                  <w:rPr>
                    <w:webHidden/>
                  </w:rPr>
                  <w:fldChar w:fldCharType="begin"/>
                </w:r>
                <w:r w:rsidRPr="002C546C">
                  <w:rPr>
                    <w:webHidden/>
                  </w:rPr>
                  <w:instrText xml:space="preserve"> PAGEREF _Toc239861410 \h </w:instrText>
                </w:r>
                <w:r w:rsidRPr="002C546C">
                  <w:rPr>
                    <w:webHidden/>
                  </w:rPr>
                </w:r>
                <w:r w:rsidRPr="002C546C">
                  <w:rPr>
                    <w:webHidden/>
                  </w:rPr>
                  <w:fldChar w:fldCharType="separate"/>
                </w:r>
                <w:r w:rsidR="0010770F">
                  <w:rPr>
                    <w:webHidden/>
                  </w:rPr>
                  <w:t>3</w:t>
                </w:r>
                <w:r w:rsidRPr="002C546C">
                  <w:rPr>
                    <w:webHidden/>
                  </w:rPr>
                  <w:fldChar w:fldCharType="end"/>
                </w:r>
              </w:hyperlink>
            </w:p>
            <w:p w14:paraId="6EDCDCB8" w14:textId="75A65A88" w:rsidR="002C546C" w:rsidRPr="002C546C" w:rsidRDefault="002C546C" w:rsidP="002C546C">
              <w:pPr>
                <w:pStyle w:val="Turinys1"/>
                <w:rPr>
                  <w:rFonts w:cstheme="minorBidi"/>
                  <w:kern w:val="2"/>
                  <w:sz w:val="24"/>
                  <w:szCs w:val="24"/>
                  <w14:ligatures w14:val="standardContextual"/>
                </w:rPr>
              </w:pPr>
              <w:hyperlink w:anchor="_Toc239861411" w:history="1">
                <w:r w:rsidRPr="002C546C">
                  <w:rPr>
                    <w:rStyle w:val="Hipersaitas"/>
                    <w:b w:val="0"/>
                    <w:bCs w:val="0"/>
                  </w:rPr>
                  <w:t>6.</w:t>
                </w:r>
                <w:r w:rsidRPr="002C546C">
                  <w:rPr>
                    <w:rFonts w:cstheme="minorBidi"/>
                    <w:kern w:val="2"/>
                    <w:sz w:val="24"/>
                    <w:szCs w:val="24"/>
                    <w14:ligatures w14:val="standardContextual"/>
                  </w:rPr>
                  <w:tab/>
                </w:r>
                <w:r w:rsidRPr="002C546C">
                  <w:rPr>
                    <w:rStyle w:val="Hipersaitas"/>
                    <w:b w:val="0"/>
                    <w:bCs w:val="0"/>
                  </w:rPr>
                  <w:t>Pasiūlymo galiojimo užtikrinimas</w:t>
                </w:r>
                <w:r w:rsidRPr="002C546C">
                  <w:rPr>
                    <w:webHidden/>
                  </w:rPr>
                  <w:tab/>
                </w:r>
                <w:r w:rsidRPr="002C546C">
                  <w:rPr>
                    <w:webHidden/>
                  </w:rPr>
                  <w:fldChar w:fldCharType="begin"/>
                </w:r>
                <w:r w:rsidRPr="002C546C">
                  <w:rPr>
                    <w:webHidden/>
                  </w:rPr>
                  <w:instrText xml:space="preserve"> PAGEREF _Toc239861411 \h </w:instrText>
                </w:r>
                <w:r w:rsidRPr="002C546C">
                  <w:rPr>
                    <w:webHidden/>
                  </w:rPr>
                </w:r>
                <w:r w:rsidRPr="002C546C">
                  <w:rPr>
                    <w:webHidden/>
                  </w:rPr>
                  <w:fldChar w:fldCharType="separate"/>
                </w:r>
                <w:r w:rsidR="0010770F">
                  <w:rPr>
                    <w:webHidden/>
                  </w:rPr>
                  <w:t>4</w:t>
                </w:r>
                <w:r w:rsidRPr="002C546C">
                  <w:rPr>
                    <w:webHidden/>
                  </w:rPr>
                  <w:fldChar w:fldCharType="end"/>
                </w:r>
              </w:hyperlink>
            </w:p>
            <w:p w14:paraId="2A0C7994" w14:textId="43258814" w:rsidR="002C546C" w:rsidRPr="002C546C" w:rsidRDefault="002C546C" w:rsidP="002C546C">
              <w:pPr>
                <w:pStyle w:val="Turinys1"/>
                <w:rPr>
                  <w:rFonts w:cstheme="minorBidi"/>
                  <w:kern w:val="2"/>
                  <w:sz w:val="24"/>
                  <w:szCs w:val="24"/>
                  <w14:ligatures w14:val="standardContextual"/>
                </w:rPr>
              </w:pPr>
              <w:hyperlink w:anchor="_Toc239861412" w:history="1">
                <w:r w:rsidRPr="002C546C">
                  <w:rPr>
                    <w:rStyle w:val="Hipersaitas"/>
                    <w:b w:val="0"/>
                    <w:bCs w:val="0"/>
                  </w:rPr>
                  <w:t>7.</w:t>
                </w:r>
                <w:r w:rsidRPr="002C546C">
                  <w:rPr>
                    <w:rFonts w:cstheme="minorBidi"/>
                    <w:kern w:val="2"/>
                    <w:sz w:val="24"/>
                    <w:szCs w:val="24"/>
                    <w14:ligatures w14:val="standardContextual"/>
                  </w:rPr>
                  <w:tab/>
                </w:r>
                <w:r w:rsidRPr="002C546C">
                  <w:rPr>
                    <w:rStyle w:val="Hipersaitas"/>
                    <w:b w:val="0"/>
                    <w:bCs w:val="0"/>
                  </w:rPr>
                  <w:t>Pasiūlymų vertinimas</w:t>
                </w:r>
                <w:r w:rsidRPr="002C546C">
                  <w:rPr>
                    <w:webHidden/>
                  </w:rPr>
                  <w:tab/>
                </w:r>
                <w:r w:rsidRPr="002C546C">
                  <w:rPr>
                    <w:webHidden/>
                  </w:rPr>
                  <w:fldChar w:fldCharType="begin"/>
                </w:r>
                <w:r w:rsidRPr="002C546C">
                  <w:rPr>
                    <w:webHidden/>
                  </w:rPr>
                  <w:instrText xml:space="preserve"> PAGEREF _Toc239861412 \h </w:instrText>
                </w:r>
                <w:r w:rsidRPr="002C546C">
                  <w:rPr>
                    <w:webHidden/>
                  </w:rPr>
                </w:r>
                <w:r w:rsidRPr="002C546C">
                  <w:rPr>
                    <w:webHidden/>
                  </w:rPr>
                  <w:fldChar w:fldCharType="separate"/>
                </w:r>
                <w:r w:rsidR="0010770F">
                  <w:rPr>
                    <w:webHidden/>
                  </w:rPr>
                  <w:t>4</w:t>
                </w:r>
                <w:r w:rsidRPr="002C546C">
                  <w:rPr>
                    <w:webHidden/>
                  </w:rPr>
                  <w:fldChar w:fldCharType="end"/>
                </w:r>
              </w:hyperlink>
            </w:p>
            <w:p w14:paraId="3BA0EA9F" w14:textId="4B77B8AA" w:rsidR="002C546C" w:rsidRPr="002C546C" w:rsidRDefault="002C546C" w:rsidP="002C546C">
              <w:pPr>
                <w:pStyle w:val="Turinys1"/>
                <w:rPr>
                  <w:rFonts w:cstheme="minorBidi"/>
                  <w:kern w:val="2"/>
                  <w:sz w:val="24"/>
                  <w:szCs w:val="24"/>
                  <w14:ligatures w14:val="standardContextual"/>
                </w:rPr>
              </w:pPr>
              <w:hyperlink w:anchor="_Toc239861413" w:history="1">
                <w:r w:rsidRPr="002C546C">
                  <w:rPr>
                    <w:rStyle w:val="Hipersaitas"/>
                    <w:b w:val="0"/>
                    <w:bCs w:val="0"/>
                  </w:rPr>
                  <w:t>8.</w:t>
                </w:r>
                <w:r w:rsidRPr="002C546C">
                  <w:rPr>
                    <w:rFonts w:cstheme="minorBidi"/>
                    <w:kern w:val="2"/>
                    <w:sz w:val="24"/>
                    <w:szCs w:val="24"/>
                    <w14:ligatures w14:val="standardContextual"/>
                  </w:rPr>
                  <w:tab/>
                </w:r>
                <w:r w:rsidRPr="002C546C">
                  <w:rPr>
                    <w:rStyle w:val="Hipersaitas"/>
                    <w:b w:val="0"/>
                    <w:bCs w:val="0"/>
                  </w:rPr>
                  <w:t>Sutarties sudarymas</w:t>
                </w:r>
                <w:r w:rsidRPr="002C546C">
                  <w:rPr>
                    <w:webHidden/>
                  </w:rPr>
                  <w:tab/>
                </w:r>
                <w:r w:rsidRPr="002C546C">
                  <w:rPr>
                    <w:webHidden/>
                  </w:rPr>
                  <w:fldChar w:fldCharType="begin"/>
                </w:r>
                <w:r w:rsidRPr="002C546C">
                  <w:rPr>
                    <w:webHidden/>
                  </w:rPr>
                  <w:instrText xml:space="preserve"> PAGEREF _Toc239861413 \h </w:instrText>
                </w:r>
                <w:r w:rsidRPr="002C546C">
                  <w:rPr>
                    <w:webHidden/>
                  </w:rPr>
                </w:r>
                <w:r w:rsidRPr="002C546C">
                  <w:rPr>
                    <w:webHidden/>
                  </w:rPr>
                  <w:fldChar w:fldCharType="separate"/>
                </w:r>
                <w:r w:rsidR="0010770F">
                  <w:rPr>
                    <w:webHidden/>
                  </w:rPr>
                  <w:t>4</w:t>
                </w:r>
                <w:r w:rsidRPr="002C546C">
                  <w:rPr>
                    <w:webHidden/>
                  </w:rPr>
                  <w:fldChar w:fldCharType="end"/>
                </w:r>
              </w:hyperlink>
            </w:p>
            <w:p w14:paraId="2755B705" w14:textId="707468FF" w:rsidR="002C546C" w:rsidRPr="002C546C" w:rsidRDefault="002C546C" w:rsidP="002C546C">
              <w:pPr>
                <w:pStyle w:val="Turinys1"/>
                <w:rPr>
                  <w:rFonts w:cstheme="minorBidi"/>
                  <w:kern w:val="2"/>
                  <w:sz w:val="24"/>
                  <w:szCs w:val="24"/>
                  <w14:ligatures w14:val="standardContextual"/>
                </w:rPr>
              </w:pPr>
              <w:hyperlink w:anchor="_Toc239861414" w:history="1">
                <w:r w:rsidRPr="002C546C">
                  <w:rPr>
                    <w:rStyle w:val="Hipersaitas"/>
                    <w:b w:val="0"/>
                    <w:bCs w:val="0"/>
                  </w:rPr>
                  <w:t>9</w:t>
                </w:r>
                <w:r w:rsidRPr="002C546C">
                  <w:rPr>
                    <w:rStyle w:val="Hipersaitas"/>
                    <w:rFonts w:eastAsia="Calibri Light"/>
                    <w:b w:val="0"/>
                    <w:bCs w:val="0"/>
                  </w:rPr>
                  <w:t>. Kitos sąlygos</w:t>
                </w:r>
                <w:r w:rsidRPr="002C546C">
                  <w:rPr>
                    <w:webHidden/>
                  </w:rPr>
                  <w:tab/>
                </w:r>
                <w:r w:rsidRPr="002C546C">
                  <w:rPr>
                    <w:webHidden/>
                  </w:rPr>
                  <w:fldChar w:fldCharType="begin"/>
                </w:r>
                <w:r w:rsidRPr="002C546C">
                  <w:rPr>
                    <w:webHidden/>
                  </w:rPr>
                  <w:instrText xml:space="preserve"> PAGEREF _Toc239861414 \h </w:instrText>
                </w:r>
                <w:r w:rsidRPr="002C546C">
                  <w:rPr>
                    <w:webHidden/>
                  </w:rPr>
                </w:r>
                <w:r w:rsidRPr="002C546C">
                  <w:rPr>
                    <w:webHidden/>
                  </w:rPr>
                  <w:fldChar w:fldCharType="separate"/>
                </w:r>
                <w:r w:rsidR="0010770F">
                  <w:rPr>
                    <w:webHidden/>
                  </w:rPr>
                  <w:t>4</w:t>
                </w:r>
                <w:r w:rsidRPr="002C546C">
                  <w:rPr>
                    <w:webHidden/>
                  </w:rPr>
                  <w:fldChar w:fldCharType="end"/>
                </w:r>
              </w:hyperlink>
            </w:p>
            <w:p w14:paraId="1E5B0BD1" w14:textId="0FDCE26E" w:rsidR="002C546C" w:rsidRPr="002C546C" w:rsidRDefault="002C546C" w:rsidP="002C546C">
              <w:pPr>
                <w:pStyle w:val="Turinys1"/>
                <w:rPr>
                  <w:rFonts w:cstheme="minorBidi"/>
                  <w:kern w:val="2"/>
                  <w:sz w:val="24"/>
                  <w:szCs w:val="24"/>
                  <w14:ligatures w14:val="standardContextual"/>
                </w:rPr>
              </w:pPr>
              <w:hyperlink w:anchor="_Toc239861415" w:history="1">
                <w:r w:rsidRPr="002C546C">
                  <w:rPr>
                    <w:rStyle w:val="Hipersaitas"/>
                    <w:b w:val="0"/>
                    <w:bCs w:val="0"/>
                  </w:rPr>
                  <w:t>10.</w:t>
                </w:r>
                <w:r w:rsidRPr="002C546C">
                  <w:rPr>
                    <w:rFonts w:cstheme="minorBidi"/>
                    <w:kern w:val="2"/>
                    <w:sz w:val="24"/>
                    <w:szCs w:val="24"/>
                    <w14:ligatures w14:val="standardContextual"/>
                  </w:rPr>
                  <w:tab/>
                </w:r>
                <w:r w:rsidRPr="002C546C">
                  <w:rPr>
                    <w:rStyle w:val="Hipersaitas"/>
                    <w:b w:val="0"/>
                    <w:bCs w:val="0"/>
                  </w:rPr>
                  <w:t>Asmens duomenų tvarkymas</w:t>
                </w:r>
                <w:r w:rsidRPr="002C546C">
                  <w:rPr>
                    <w:webHidden/>
                  </w:rPr>
                  <w:tab/>
                </w:r>
                <w:r w:rsidRPr="002C546C">
                  <w:rPr>
                    <w:webHidden/>
                  </w:rPr>
                  <w:fldChar w:fldCharType="begin"/>
                </w:r>
                <w:r w:rsidRPr="002C546C">
                  <w:rPr>
                    <w:webHidden/>
                  </w:rPr>
                  <w:instrText xml:space="preserve"> PAGEREF _Toc239861415 \h </w:instrText>
                </w:r>
                <w:r w:rsidRPr="002C546C">
                  <w:rPr>
                    <w:webHidden/>
                  </w:rPr>
                </w:r>
                <w:r w:rsidRPr="002C546C">
                  <w:rPr>
                    <w:webHidden/>
                  </w:rPr>
                  <w:fldChar w:fldCharType="separate"/>
                </w:r>
                <w:r w:rsidR="0010770F">
                  <w:rPr>
                    <w:webHidden/>
                  </w:rPr>
                  <w:t>6</w:t>
                </w:r>
                <w:r w:rsidRPr="002C546C">
                  <w:rPr>
                    <w:webHidden/>
                  </w:rPr>
                  <w:fldChar w:fldCharType="end"/>
                </w:r>
              </w:hyperlink>
            </w:p>
            <w:p w14:paraId="25E111F7" w14:textId="41413D93" w:rsidR="002C546C" w:rsidRPr="002C546C" w:rsidRDefault="002C546C">
              <w:pPr>
                <w:pStyle w:val="Turinys2"/>
                <w:rPr>
                  <w:noProof/>
                  <w:kern w:val="2"/>
                  <w:sz w:val="24"/>
                  <w:szCs w:val="24"/>
                  <w14:ligatures w14:val="standardContextual"/>
                </w:rPr>
              </w:pPr>
              <w:hyperlink w:anchor="_Toc239861416" w:history="1">
                <w:r w:rsidRPr="002C546C">
                  <w:rPr>
                    <w:rStyle w:val="Hipersaitas"/>
                    <w:rFonts w:eastAsia="Calibri" w:cstheme="minorHAnsi"/>
                    <w:noProof/>
                  </w:rPr>
                  <w:t>Pirkimo sąlygų 1 priedas „Tiekėjų pašalinimo pagrindai“</w:t>
                </w:r>
                <w:r w:rsidRPr="002C546C">
                  <w:rPr>
                    <w:noProof/>
                    <w:webHidden/>
                  </w:rPr>
                  <w:tab/>
                </w:r>
                <w:r w:rsidRPr="002C546C">
                  <w:rPr>
                    <w:noProof/>
                    <w:webHidden/>
                  </w:rPr>
                  <w:fldChar w:fldCharType="begin"/>
                </w:r>
                <w:r w:rsidRPr="002C546C">
                  <w:rPr>
                    <w:noProof/>
                    <w:webHidden/>
                  </w:rPr>
                  <w:instrText xml:space="preserve"> PAGEREF _Toc239861416 \h </w:instrText>
                </w:r>
                <w:r w:rsidRPr="002C546C">
                  <w:rPr>
                    <w:noProof/>
                    <w:webHidden/>
                  </w:rPr>
                </w:r>
                <w:r w:rsidRPr="002C546C">
                  <w:rPr>
                    <w:noProof/>
                    <w:webHidden/>
                  </w:rPr>
                  <w:fldChar w:fldCharType="separate"/>
                </w:r>
                <w:r w:rsidR="0010770F">
                  <w:rPr>
                    <w:noProof/>
                    <w:webHidden/>
                  </w:rPr>
                  <w:t>8</w:t>
                </w:r>
                <w:r w:rsidRPr="002C546C">
                  <w:rPr>
                    <w:noProof/>
                    <w:webHidden/>
                  </w:rPr>
                  <w:fldChar w:fldCharType="end"/>
                </w:r>
              </w:hyperlink>
            </w:p>
            <w:p w14:paraId="467AFDAF" w14:textId="07F24A48" w:rsidR="002C546C" w:rsidRPr="002C546C" w:rsidRDefault="002C546C">
              <w:pPr>
                <w:pStyle w:val="Turinys2"/>
                <w:rPr>
                  <w:noProof/>
                  <w:kern w:val="2"/>
                  <w:sz w:val="24"/>
                  <w:szCs w:val="24"/>
                  <w14:ligatures w14:val="standardContextual"/>
                </w:rPr>
              </w:pPr>
              <w:hyperlink w:anchor="_Toc239861417" w:history="1">
                <w:r w:rsidRPr="002C546C">
                  <w:rPr>
                    <w:rStyle w:val="Hipersaitas"/>
                    <w:rFonts w:eastAsiaTheme="majorEastAsia" w:cstheme="minorHAnsi"/>
                    <w:noProof/>
                  </w:rPr>
                  <w:t>Pirkimo sąlygų 2 priedas „Techninė specifikacija“</w:t>
                </w:r>
                <w:r w:rsidRPr="002C546C">
                  <w:rPr>
                    <w:noProof/>
                    <w:webHidden/>
                  </w:rPr>
                  <w:tab/>
                </w:r>
                <w:r w:rsidRPr="002C546C">
                  <w:rPr>
                    <w:noProof/>
                    <w:webHidden/>
                  </w:rPr>
                  <w:fldChar w:fldCharType="begin"/>
                </w:r>
                <w:r w:rsidRPr="002C546C">
                  <w:rPr>
                    <w:noProof/>
                    <w:webHidden/>
                  </w:rPr>
                  <w:instrText xml:space="preserve"> PAGEREF _Toc239861417 \h </w:instrText>
                </w:r>
                <w:r w:rsidRPr="002C546C">
                  <w:rPr>
                    <w:noProof/>
                    <w:webHidden/>
                  </w:rPr>
                </w:r>
                <w:r w:rsidRPr="002C546C">
                  <w:rPr>
                    <w:noProof/>
                    <w:webHidden/>
                  </w:rPr>
                  <w:fldChar w:fldCharType="separate"/>
                </w:r>
                <w:r w:rsidR="0010770F">
                  <w:rPr>
                    <w:noProof/>
                    <w:webHidden/>
                  </w:rPr>
                  <w:t>9</w:t>
                </w:r>
                <w:r w:rsidRPr="002C546C">
                  <w:rPr>
                    <w:noProof/>
                    <w:webHidden/>
                  </w:rPr>
                  <w:fldChar w:fldCharType="end"/>
                </w:r>
              </w:hyperlink>
            </w:p>
            <w:p w14:paraId="7762EAF4" w14:textId="6D7B1FFE" w:rsidR="002C546C" w:rsidRPr="002C546C" w:rsidRDefault="002C546C">
              <w:pPr>
                <w:pStyle w:val="Turinys2"/>
                <w:rPr>
                  <w:noProof/>
                  <w:kern w:val="2"/>
                  <w:sz w:val="24"/>
                  <w:szCs w:val="24"/>
                  <w14:ligatures w14:val="standardContextual"/>
                </w:rPr>
              </w:pPr>
              <w:hyperlink w:anchor="_Toc239861418" w:history="1">
                <w:r w:rsidRPr="002C546C">
                  <w:rPr>
                    <w:rStyle w:val="Hipersaitas"/>
                    <w:rFonts w:cstheme="minorHAnsi"/>
                    <w:noProof/>
                  </w:rPr>
                  <w:t>Pirkimo sąlygų 3 priedas „Pasiūlymo forma“</w:t>
                </w:r>
                <w:r w:rsidRPr="002C546C">
                  <w:rPr>
                    <w:noProof/>
                    <w:webHidden/>
                  </w:rPr>
                  <w:tab/>
                </w:r>
                <w:r w:rsidRPr="002C546C">
                  <w:rPr>
                    <w:noProof/>
                    <w:webHidden/>
                  </w:rPr>
                  <w:fldChar w:fldCharType="begin"/>
                </w:r>
                <w:r w:rsidRPr="002C546C">
                  <w:rPr>
                    <w:noProof/>
                    <w:webHidden/>
                  </w:rPr>
                  <w:instrText xml:space="preserve"> PAGEREF _Toc239861418 \h </w:instrText>
                </w:r>
                <w:r w:rsidRPr="002C546C">
                  <w:rPr>
                    <w:noProof/>
                    <w:webHidden/>
                  </w:rPr>
                </w:r>
                <w:r w:rsidRPr="002C546C">
                  <w:rPr>
                    <w:noProof/>
                    <w:webHidden/>
                  </w:rPr>
                  <w:fldChar w:fldCharType="separate"/>
                </w:r>
                <w:r w:rsidR="0010770F">
                  <w:rPr>
                    <w:noProof/>
                    <w:webHidden/>
                  </w:rPr>
                  <w:t>10</w:t>
                </w:r>
                <w:r w:rsidRPr="002C546C">
                  <w:rPr>
                    <w:noProof/>
                    <w:webHidden/>
                  </w:rPr>
                  <w:fldChar w:fldCharType="end"/>
                </w:r>
              </w:hyperlink>
            </w:p>
            <w:p w14:paraId="28DC7E50" w14:textId="451C476D" w:rsidR="002C546C" w:rsidRPr="002C546C" w:rsidRDefault="002C546C">
              <w:pPr>
                <w:pStyle w:val="Turinys2"/>
                <w:rPr>
                  <w:noProof/>
                  <w:kern w:val="2"/>
                  <w:sz w:val="24"/>
                  <w:szCs w:val="24"/>
                  <w14:ligatures w14:val="standardContextual"/>
                </w:rPr>
              </w:pPr>
              <w:hyperlink w:anchor="_Toc239861419" w:history="1">
                <w:r w:rsidRPr="002C546C">
                  <w:rPr>
                    <w:rStyle w:val="Hipersaitas"/>
                    <w:rFonts w:cstheme="minorHAnsi"/>
                    <w:noProof/>
                  </w:rPr>
                  <w:t>Pirkimo sąlygų 4 priedas „</w:t>
                </w:r>
                <w:r w:rsidRPr="002C546C">
                  <w:rPr>
                    <w:rStyle w:val="Hipersaitas"/>
                    <w:rFonts w:cstheme="minorHAnsi"/>
                    <w:noProof/>
                    <w:lang w:val="pt-BR"/>
                  </w:rPr>
                  <w:t>Nacionalinio saugumo reikalavimų atitikties deklaracija</w:t>
                </w:r>
                <w:r w:rsidRPr="002C546C">
                  <w:rPr>
                    <w:rStyle w:val="Hipersaitas"/>
                    <w:rFonts w:cstheme="minorHAnsi"/>
                    <w:noProof/>
                  </w:rPr>
                  <w:t>“</w:t>
                </w:r>
                <w:r w:rsidRPr="002C546C">
                  <w:rPr>
                    <w:noProof/>
                    <w:webHidden/>
                  </w:rPr>
                  <w:tab/>
                </w:r>
                <w:r w:rsidRPr="002C546C">
                  <w:rPr>
                    <w:noProof/>
                    <w:webHidden/>
                  </w:rPr>
                  <w:fldChar w:fldCharType="begin"/>
                </w:r>
                <w:r w:rsidRPr="002C546C">
                  <w:rPr>
                    <w:noProof/>
                    <w:webHidden/>
                  </w:rPr>
                  <w:instrText xml:space="preserve"> PAGEREF _Toc239861419 \h </w:instrText>
                </w:r>
                <w:r w:rsidRPr="002C546C">
                  <w:rPr>
                    <w:noProof/>
                    <w:webHidden/>
                  </w:rPr>
                </w:r>
                <w:r w:rsidRPr="002C546C">
                  <w:rPr>
                    <w:noProof/>
                    <w:webHidden/>
                  </w:rPr>
                  <w:fldChar w:fldCharType="separate"/>
                </w:r>
                <w:r w:rsidR="0010770F">
                  <w:rPr>
                    <w:noProof/>
                    <w:webHidden/>
                  </w:rPr>
                  <w:t>11</w:t>
                </w:r>
                <w:r w:rsidRPr="002C546C">
                  <w:rPr>
                    <w:noProof/>
                    <w:webHidden/>
                  </w:rPr>
                  <w:fldChar w:fldCharType="end"/>
                </w:r>
              </w:hyperlink>
            </w:p>
            <w:p w14:paraId="2DE69DA7" w14:textId="008D5C91" w:rsidR="002C546C" w:rsidRPr="002C546C" w:rsidRDefault="002C546C">
              <w:pPr>
                <w:pStyle w:val="Turinys2"/>
                <w:rPr>
                  <w:noProof/>
                  <w:kern w:val="2"/>
                  <w:sz w:val="24"/>
                  <w:szCs w:val="24"/>
                  <w14:ligatures w14:val="standardContextual"/>
                </w:rPr>
              </w:pPr>
              <w:hyperlink w:anchor="_Toc239861420" w:history="1">
                <w:r w:rsidRPr="002C546C">
                  <w:rPr>
                    <w:rStyle w:val="Hipersaitas"/>
                    <w:rFonts w:cstheme="minorHAnsi"/>
                    <w:noProof/>
                  </w:rPr>
                  <w:t>Pirkimo sąlygų 5 priedas „Sutarties projektas“</w:t>
                </w:r>
                <w:r w:rsidRPr="002C546C">
                  <w:rPr>
                    <w:noProof/>
                    <w:webHidden/>
                  </w:rPr>
                  <w:tab/>
                </w:r>
                <w:r w:rsidRPr="002C546C">
                  <w:rPr>
                    <w:noProof/>
                    <w:webHidden/>
                  </w:rPr>
                  <w:fldChar w:fldCharType="begin"/>
                </w:r>
                <w:r w:rsidRPr="002C546C">
                  <w:rPr>
                    <w:noProof/>
                    <w:webHidden/>
                  </w:rPr>
                  <w:instrText xml:space="preserve"> PAGEREF _Toc239861420 \h </w:instrText>
                </w:r>
                <w:r w:rsidRPr="002C546C">
                  <w:rPr>
                    <w:noProof/>
                    <w:webHidden/>
                  </w:rPr>
                </w:r>
                <w:r w:rsidRPr="002C546C">
                  <w:rPr>
                    <w:noProof/>
                    <w:webHidden/>
                  </w:rPr>
                  <w:fldChar w:fldCharType="separate"/>
                </w:r>
                <w:r w:rsidR="0010770F">
                  <w:rPr>
                    <w:noProof/>
                    <w:webHidden/>
                  </w:rPr>
                  <w:t>12</w:t>
                </w:r>
                <w:r w:rsidRPr="002C546C">
                  <w:rPr>
                    <w:noProof/>
                    <w:webHidden/>
                  </w:rPr>
                  <w:fldChar w:fldCharType="end"/>
                </w:r>
              </w:hyperlink>
            </w:p>
            <w:p w14:paraId="2DEF4FA7" w14:textId="033ADA4D" w:rsidR="00DE7D84" w:rsidRPr="0076105A" w:rsidRDefault="00DE7D84" w:rsidP="00DE7D84">
              <w:pPr>
                <w:spacing w:after="120" w:line="20" w:lineRule="atLeast"/>
                <w:contextualSpacing/>
                <w:rPr>
                  <w:rFonts w:cstheme="minorHAnsi"/>
                </w:rPr>
              </w:pPr>
              <w:r w:rsidRPr="0076105A">
                <w:rPr>
                  <w:rFonts w:cstheme="minorHAnsi"/>
                  <w:b/>
                  <w:bCs/>
                  <w:color w:val="2B579A"/>
                  <w:shd w:val="clear" w:color="auto" w:fill="E6E6E6"/>
                </w:rPr>
                <w:fldChar w:fldCharType="end"/>
              </w:r>
            </w:p>
          </w:sdtContent>
        </w:sdt>
        <w:p w14:paraId="50CF8EF0" w14:textId="77777777" w:rsidR="00DE7D84" w:rsidRPr="0076105A" w:rsidRDefault="00DE7D84" w:rsidP="00DE7D84">
          <w:pPr>
            <w:spacing w:after="120" w:line="20" w:lineRule="atLeast"/>
            <w:contextualSpacing/>
            <w:rPr>
              <w:rFonts w:cstheme="minorHAnsi"/>
            </w:rPr>
          </w:pPr>
          <w:r w:rsidRPr="0076105A">
            <w:rPr>
              <w:rFonts w:cstheme="minorHAnsi"/>
            </w:rPr>
            <w:br w:type="page"/>
          </w:r>
        </w:p>
      </w:sdtContent>
    </w:sdt>
    <w:p w14:paraId="45AB5BCA" w14:textId="77777777" w:rsidR="00DE7D84" w:rsidRPr="000F04A3" w:rsidRDefault="00DE7D84" w:rsidP="00DE7D84">
      <w:pPr>
        <w:pStyle w:val="Antrat1"/>
        <w:numPr>
          <w:ilvl w:val="0"/>
          <w:numId w:val="1"/>
        </w:numPr>
        <w:spacing w:line="20" w:lineRule="atLeast"/>
        <w:ind w:left="567" w:hanging="567"/>
        <w:contextualSpacing/>
        <w:rPr>
          <w:rFonts w:asciiTheme="minorHAnsi" w:hAnsiTheme="minorHAnsi" w:cstheme="minorHAnsi"/>
          <w:b/>
          <w:bCs/>
          <w:sz w:val="36"/>
          <w:szCs w:val="36"/>
        </w:rPr>
      </w:pPr>
      <w:bookmarkStart w:id="0" w:name="_Toc239861406"/>
      <w:bookmarkStart w:id="1" w:name="_Toc335201954"/>
      <w:bookmarkStart w:id="2" w:name="_Toc147739116"/>
      <w:r w:rsidRPr="000F04A3">
        <w:rPr>
          <w:rFonts w:asciiTheme="minorHAnsi" w:hAnsiTheme="minorHAnsi" w:cstheme="minorHAnsi"/>
          <w:b/>
          <w:bCs/>
          <w:sz w:val="36"/>
          <w:szCs w:val="36"/>
        </w:rPr>
        <w:lastRenderedPageBreak/>
        <w:t>Bendra informacija</w:t>
      </w:r>
      <w:bookmarkEnd w:id="0"/>
    </w:p>
    <w:p w14:paraId="65645442" w14:textId="77777777" w:rsidR="0076105A" w:rsidRPr="000F04A3" w:rsidRDefault="0076105A" w:rsidP="009F3FA5">
      <w:pPr>
        <w:spacing w:after="0" w:line="240" w:lineRule="auto"/>
        <w:ind w:firstLine="567"/>
        <w:rPr>
          <w:rFonts w:cstheme="minorHAnsi"/>
          <w:sz w:val="24"/>
          <w:szCs w:val="24"/>
        </w:rPr>
      </w:pPr>
      <w:bookmarkStart w:id="3" w:name="_Ref39426332"/>
      <w:bookmarkStart w:id="4" w:name="_Ref39426338"/>
      <w:bookmarkEnd w:id="1"/>
      <w:r w:rsidRPr="000F04A3">
        <w:rPr>
          <w:rFonts w:cstheme="minorHAnsi"/>
          <w:sz w:val="24"/>
          <w:szCs w:val="24"/>
        </w:rPr>
        <w:t>1.1. Perkančioji organizacija – Mažeikių rajono savivaldybės administracija, juridinio asmens kodas 167371234, adresas Laisvės g. 8, Mažeikiai. Perkančioji organizacija nėra PVM mokėtoja.</w:t>
      </w:r>
    </w:p>
    <w:p w14:paraId="550153B9" w14:textId="77777777" w:rsidR="0076105A" w:rsidRPr="000F04A3" w:rsidRDefault="0076105A" w:rsidP="009F3FA5">
      <w:pPr>
        <w:spacing w:after="0" w:line="240" w:lineRule="auto"/>
        <w:ind w:firstLine="567"/>
        <w:rPr>
          <w:rFonts w:cstheme="minorHAnsi"/>
          <w:sz w:val="24"/>
          <w:szCs w:val="24"/>
        </w:rPr>
      </w:pPr>
      <w:r w:rsidRPr="000F04A3">
        <w:rPr>
          <w:rFonts w:cstheme="minorHAnsi"/>
          <w:sz w:val="24"/>
          <w:szCs w:val="24"/>
        </w:rPr>
        <w:t>1.2. Pirkimas neatliekamas naudojantis centralizuotų pirkimų katalogu, nes jame nėra pirkimo objektą atitinkančių prekių.</w:t>
      </w:r>
    </w:p>
    <w:p w14:paraId="2EF5C1B1" w14:textId="77777777" w:rsidR="0076105A" w:rsidRPr="000F04A3" w:rsidRDefault="0076105A" w:rsidP="009F3FA5">
      <w:pPr>
        <w:spacing w:after="0" w:line="240" w:lineRule="auto"/>
        <w:ind w:firstLine="567"/>
        <w:rPr>
          <w:rFonts w:cstheme="minorHAnsi"/>
          <w:sz w:val="24"/>
          <w:szCs w:val="24"/>
        </w:rPr>
      </w:pPr>
      <w:r w:rsidRPr="000F04A3">
        <w:rPr>
          <w:rFonts w:cstheme="minorHAnsi"/>
          <w:sz w:val="24"/>
          <w:szCs w:val="24"/>
        </w:rPr>
        <w:t>1.3. Pirkimo Komisija sudaroma.</w:t>
      </w:r>
    </w:p>
    <w:p w14:paraId="251462D8" w14:textId="77777777" w:rsidR="0076105A" w:rsidRPr="0076105A" w:rsidRDefault="0076105A" w:rsidP="009F3FA5">
      <w:pPr>
        <w:spacing w:after="0" w:line="240" w:lineRule="auto"/>
        <w:ind w:firstLine="567"/>
        <w:rPr>
          <w:rFonts w:cstheme="minorHAnsi"/>
          <w:sz w:val="24"/>
          <w:szCs w:val="24"/>
        </w:rPr>
      </w:pPr>
      <w:r w:rsidRPr="000F04A3">
        <w:rPr>
          <w:rFonts w:cstheme="minorHAnsi"/>
          <w:sz w:val="24"/>
          <w:szCs w:val="24"/>
        </w:rPr>
        <w:t>1.4. Pirkimas vykdomas kaip žaliasis pirkimas, vadovaujantis Lietuvos Respublikos aplinkos ministro 2011 m. birželio 28 d. įsakymu Nr. D1-508 patvirtinto Aplinkos apsaugos kriterijų taikymo, vykdant žaliuosius pirkimus, tvarkos aprašo 4.4.4.1 papunkčiu. Taikomas aplinkos apsaugos principas – pirkimo sutarties vykdymo metu sunaudojama mažiau gamtos išteklių: sutarties vykdymo dokumentai, kuriuos teisės aktai leidžia sudaryti elektroniniu būdu (įskaitant perdavimo–priėmimo dokumentus, sąskaitas ir su sutarties vykdymu susijusią korespondenciją), rengiami ir teikiami elektroniniu būdu, jų nespausdinant, išskyrus atvejus, kai popierinės formos reikalauja teisės aktai arba objektyviai būtina sutarties</w:t>
      </w:r>
      <w:r w:rsidRPr="0076105A">
        <w:rPr>
          <w:rFonts w:cstheme="minorHAnsi"/>
          <w:sz w:val="24"/>
          <w:szCs w:val="24"/>
        </w:rPr>
        <w:t xml:space="preserve"> vykdymui. Atitiktis šiam kriterijui tikrinama sutarties vykdymo metu pagal faktiškai elektroniniu būdu pateiktus dokumentus.</w:t>
      </w:r>
    </w:p>
    <w:p w14:paraId="1A20AD25" w14:textId="77777777" w:rsidR="0076105A" w:rsidRPr="0076105A" w:rsidRDefault="0076105A" w:rsidP="009F3FA5">
      <w:pPr>
        <w:spacing w:after="0" w:line="240" w:lineRule="auto"/>
        <w:ind w:firstLine="567"/>
        <w:rPr>
          <w:rFonts w:cstheme="minorHAnsi"/>
          <w:sz w:val="24"/>
          <w:szCs w:val="24"/>
        </w:rPr>
      </w:pPr>
      <w:r w:rsidRPr="0076105A">
        <w:rPr>
          <w:rFonts w:cstheme="minorHAnsi"/>
          <w:sz w:val="24"/>
          <w:szCs w:val="24"/>
        </w:rPr>
        <w:t>1.5. Bendrosios skelbiamos apklausos sąlygos yra neatskiriama šių specialiųjų pirkimo sąlygų dalis.</w:t>
      </w:r>
    </w:p>
    <w:p w14:paraId="165DCE01" w14:textId="77777777" w:rsidR="00DE7D84" w:rsidRPr="0076105A" w:rsidRDefault="00DE7D84" w:rsidP="00DE7D84">
      <w:pPr>
        <w:pStyle w:val="Antrat1"/>
        <w:spacing w:line="20" w:lineRule="atLeast"/>
        <w:contextualSpacing/>
        <w:rPr>
          <w:rFonts w:asciiTheme="minorHAnsi" w:hAnsiTheme="minorHAnsi" w:cstheme="minorHAnsi"/>
          <w:b/>
          <w:bCs/>
          <w:sz w:val="36"/>
          <w:szCs w:val="36"/>
        </w:rPr>
      </w:pPr>
      <w:bookmarkStart w:id="5" w:name="_Toc239861407"/>
      <w:r w:rsidRPr="0076105A">
        <w:rPr>
          <w:rFonts w:asciiTheme="minorHAnsi" w:hAnsiTheme="minorHAnsi" w:cstheme="minorHAnsi"/>
          <w:b/>
          <w:bCs/>
          <w:sz w:val="36"/>
          <w:szCs w:val="36"/>
        </w:rPr>
        <w:t>2. Pirkimo objektas</w:t>
      </w:r>
      <w:bookmarkEnd w:id="3"/>
      <w:bookmarkEnd w:id="4"/>
      <w:bookmarkEnd w:id="5"/>
    </w:p>
    <w:p w14:paraId="243B14D6" w14:textId="3260E982" w:rsidR="0076105A" w:rsidRPr="0076105A" w:rsidRDefault="0076105A" w:rsidP="009F3FA5">
      <w:pPr>
        <w:spacing w:after="80" w:line="240" w:lineRule="auto"/>
        <w:ind w:firstLine="567"/>
        <w:rPr>
          <w:rFonts w:eastAsia="MS Mincho" w:cstheme="minorHAnsi"/>
          <w:sz w:val="24"/>
          <w:szCs w:val="24"/>
          <w:lang w:eastAsia="en-US"/>
        </w:rPr>
      </w:pPr>
      <w:r w:rsidRPr="0076105A">
        <w:rPr>
          <w:rFonts w:eastAsia="MS Mincho" w:cstheme="minorHAnsi"/>
          <w:sz w:val="24"/>
          <w:szCs w:val="24"/>
          <w:lang w:eastAsia="en-US"/>
        </w:rPr>
        <w:t xml:space="preserve">2.1. Perkančioji organizacija numato įsigyti </w:t>
      </w:r>
      <w:r w:rsidR="005375B1">
        <w:rPr>
          <w:rFonts w:eastAsia="MS Mincho" w:cstheme="minorHAnsi"/>
          <w:b/>
          <w:bCs/>
          <w:sz w:val="24"/>
          <w:szCs w:val="24"/>
          <w:lang w:eastAsia="en-US"/>
        </w:rPr>
        <w:t>r</w:t>
      </w:r>
      <w:r w:rsidRPr="008A311E">
        <w:rPr>
          <w:rFonts w:eastAsia="MS Mincho" w:cstheme="minorHAnsi"/>
          <w:b/>
          <w:bCs/>
          <w:sz w:val="24"/>
          <w:szCs w:val="24"/>
          <w:lang w:eastAsia="en-US"/>
        </w:rPr>
        <w:t>yšio priemones – retransliatorius, nešiojamas radijo stoteles ir automobilinę mobilią radijo stotį su jų pastatymo, pajungimo, konfigūravimo ir kitais techninėje specifikacijoje nustatytais darbais ir paslaugomis.</w:t>
      </w:r>
      <w:r w:rsidRPr="0076105A">
        <w:rPr>
          <w:rFonts w:eastAsia="MS Mincho" w:cstheme="minorHAnsi"/>
          <w:sz w:val="24"/>
          <w:szCs w:val="24"/>
          <w:lang w:eastAsia="en-US"/>
        </w:rPr>
        <w:t xml:space="preserve"> Reikalavimai pirkimo objektui nustatyti specialiųjų pirkimo sąlygų 2 priede „Techninė specifikacija“.</w:t>
      </w:r>
    </w:p>
    <w:p w14:paraId="099B23D2" w14:textId="77777777" w:rsidR="0076105A" w:rsidRPr="0076105A" w:rsidRDefault="0076105A" w:rsidP="009F3FA5">
      <w:pPr>
        <w:spacing w:after="80" w:line="240" w:lineRule="auto"/>
        <w:ind w:firstLine="567"/>
        <w:rPr>
          <w:rFonts w:eastAsia="MS Mincho" w:cstheme="minorHAnsi"/>
          <w:sz w:val="24"/>
          <w:szCs w:val="24"/>
          <w:lang w:val="pt-BR" w:eastAsia="en-US"/>
        </w:rPr>
      </w:pPr>
      <w:r w:rsidRPr="0076105A">
        <w:rPr>
          <w:rFonts w:eastAsia="MS Mincho" w:cstheme="minorHAnsi"/>
          <w:sz w:val="24"/>
          <w:szCs w:val="24"/>
          <w:lang w:val="pt-BR" w:eastAsia="en-US"/>
        </w:rPr>
        <w:t>2.2. Pirkimo objektas į dalis neskaidomas. Pirkimo objektas sudaro vientisą, tarpusavyje integruotą radijo ryšio sistemą, kurios įranga turi būti vienodai suprogramuota ir tarpusavyje suderinta, kad veiktų kaip bendras radijo ryšio tinklas. Ryšių reguliavimo tarnybos išduodamas vienas radijo dažnis turi būti vienodai suprogramuotas visose radijo stotyse ir kitoje sistemos įrangoje. Atskirai įsigijus skirtingas sistemos dalis iš skirtingų tiekėjų, galėtų kilti įrangos suderinamumo ir programavimo problemų, būtų reikalingi papildomi derinimo darbai ir finansiniai ištekliai. Todėl, siekiant užtikrinti sistemos techninį suderinamumą, tinkamą veikimą, vieningą montavimą, konfigūravimą ir techninę priežiūrą bei racionaliai naudoti lėšas ir laiką, pirkimo objektas į dalis neskaidomas.</w:t>
      </w:r>
    </w:p>
    <w:p w14:paraId="1FB9ED1B" w14:textId="77777777" w:rsidR="0076105A" w:rsidRPr="0076105A" w:rsidRDefault="0076105A" w:rsidP="009F3FA5">
      <w:pPr>
        <w:spacing w:after="80" w:line="240" w:lineRule="auto"/>
        <w:ind w:firstLine="567"/>
        <w:rPr>
          <w:rFonts w:eastAsia="MS Mincho" w:cstheme="minorHAnsi"/>
          <w:sz w:val="24"/>
          <w:szCs w:val="24"/>
          <w:lang w:val="pt-BR" w:eastAsia="en-US"/>
        </w:rPr>
      </w:pPr>
      <w:r w:rsidRPr="0076105A">
        <w:rPr>
          <w:rFonts w:eastAsia="MS Mincho" w:cstheme="minorHAnsi"/>
          <w:sz w:val="24"/>
          <w:szCs w:val="24"/>
          <w:lang w:val="pt-BR" w:eastAsia="en-US"/>
        </w:rPr>
        <w:t>2.3. Jeigu techninėje specifikacijoje nurodytas konkretus modelis ar tiekimo šaltinis, konkretus procesas, prekių ženklas, patentas, tipas, konkreti kilmė ar gamyba, laikoma, kad kiekviena tokia nuoroda pateikta su žodžiais „arba lygiavertis“.</w:t>
      </w:r>
    </w:p>
    <w:p w14:paraId="562DB3E7" w14:textId="7299D8C0" w:rsidR="00DE7D84" w:rsidRPr="005375B1" w:rsidRDefault="0076105A" w:rsidP="009F3FA5">
      <w:pPr>
        <w:spacing w:after="80" w:line="240" w:lineRule="auto"/>
        <w:ind w:firstLine="567"/>
        <w:rPr>
          <w:rFonts w:eastAsia="MS Mincho" w:cstheme="minorHAnsi"/>
          <w:sz w:val="24"/>
          <w:szCs w:val="24"/>
          <w:lang w:val="pt-BR" w:eastAsia="en-US"/>
        </w:rPr>
      </w:pPr>
      <w:r w:rsidRPr="0076105A">
        <w:rPr>
          <w:rFonts w:eastAsia="MS Mincho" w:cstheme="minorHAnsi"/>
          <w:sz w:val="24"/>
          <w:szCs w:val="24"/>
          <w:lang w:val="pt-BR" w:eastAsia="en-US"/>
        </w:rPr>
        <w:t>2.4. Jeigu techninėje specifikacijoje nurodytas standartas, techninis liudijimas ar bendroji techninė specifikacija, laikoma, kad kiekviena tokia nuoroda pateikta su žodžiais „arba lygiavertis“.</w:t>
      </w:r>
    </w:p>
    <w:p w14:paraId="5F3B56FE" w14:textId="70B12DB1" w:rsidR="009B141F" w:rsidRPr="008A311E" w:rsidRDefault="00DE7D84" w:rsidP="008A311E">
      <w:pPr>
        <w:pStyle w:val="Antrat1"/>
        <w:spacing w:line="20" w:lineRule="atLeast"/>
        <w:contextualSpacing/>
        <w:rPr>
          <w:rFonts w:asciiTheme="minorHAnsi" w:hAnsiTheme="minorHAnsi" w:cstheme="minorHAnsi"/>
          <w:b/>
          <w:bCs/>
          <w:sz w:val="36"/>
          <w:szCs w:val="36"/>
        </w:rPr>
      </w:pPr>
      <w:bookmarkStart w:id="6" w:name="_Toc239861408"/>
      <w:r w:rsidRPr="008A311E">
        <w:rPr>
          <w:rFonts w:asciiTheme="minorHAnsi" w:hAnsiTheme="minorHAnsi" w:cstheme="minorHAnsi"/>
          <w:b/>
          <w:bCs/>
          <w:sz w:val="36"/>
          <w:szCs w:val="36"/>
        </w:rPr>
        <w:lastRenderedPageBreak/>
        <w:t>3</w:t>
      </w:r>
      <w:bookmarkStart w:id="7" w:name="_Ref39473754"/>
      <w:bookmarkStart w:id="8" w:name="_Ref39473761"/>
      <w:bookmarkStart w:id="9" w:name="_Ref39474188"/>
      <w:r w:rsidRPr="008A311E">
        <w:rPr>
          <w:rFonts w:asciiTheme="minorHAnsi" w:hAnsiTheme="minorHAnsi" w:cstheme="minorHAnsi"/>
          <w:b/>
          <w:bCs/>
          <w:sz w:val="36"/>
          <w:szCs w:val="36"/>
        </w:rPr>
        <w:t>. Tiekėjų pašalinimo pagrindai</w:t>
      </w:r>
      <w:bookmarkEnd w:id="7"/>
      <w:bookmarkEnd w:id="8"/>
      <w:bookmarkEnd w:id="9"/>
      <w:r w:rsidRPr="008A311E">
        <w:rPr>
          <w:rFonts w:asciiTheme="minorHAnsi" w:hAnsiTheme="minorHAnsi" w:cstheme="minorHAnsi"/>
          <w:b/>
          <w:bCs/>
          <w:sz w:val="36"/>
          <w:szCs w:val="36"/>
        </w:rPr>
        <w:t xml:space="preserve"> ir kvalifikacijos reikalavimai</w:t>
      </w:r>
      <w:bookmarkEnd w:id="6"/>
    </w:p>
    <w:p w14:paraId="3D48C25C" w14:textId="77777777" w:rsidR="0076105A" w:rsidRPr="008A311E" w:rsidRDefault="0076105A" w:rsidP="009F3FA5">
      <w:pPr>
        <w:spacing w:after="0" w:line="240" w:lineRule="auto"/>
        <w:ind w:firstLine="567"/>
        <w:rPr>
          <w:rFonts w:ascii="Calibri" w:eastAsia="MS Mincho" w:hAnsi="Calibri" w:cs="Calibri"/>
          <w:sz w:val="24"/>
          <w:szCs w:val="24"/>
          <w:lang w:eastAsia="en-US"/>
        </w:rPr>
      </w:pPr>
      <w:r w:rsidRPr="008A311E">
        <w:rPr>
          <w:rFonts w:ascii="Calibri" w:eastAsia="MS Mincho" w:hAnsi="Calibri" w:cs="Calibri"/>
          <w:sz w:val="24"/>
          <w:szCs w:val="24"/>
          <w:lang w:eastAsia="en-US"/>
        </w:rPr>
        <w:t>3.1. Reikalavimai dėl tiekėjo ir subtiekėjų (jeigu taikoma), ūkio subjektų, kurių pajėgumais tiekėjas remiasi, pašalinimo pagrindų nebuvimo nurodyti specialiųjų pirkimo sąlygų 1 priede.</w:t>
      </w:r>
    </w:p>
    <w:p w14:paraId="2B550D87" w14:textId="77777777" w:rsidR="0076105A" w:rsidRPr="008A311E" w:rsidRDefault="0076105A" w:rsidP="009F3FA5">
      <w:pPr>
        <w:spacing w:after="0" w:line="240" w:lineRule="auto"/>
        <w:ind w:firstLine="567"/>
        <w:rPr>
          <w:rFonts w:ascii="Calibri" w:eastAsia="MS Mincho" w:hAnsi="Calibri" w:cs="Calibri"/>
          <w:sz w:val="24"/>
          <w:szCs w:val="24"/>
          <w:lang w:eastAsia="en-US"/>
        </w:rPr>
      </w:pPr>
      <w:r w:rsidRPr="008A311E">
        <w:rPr>
          <w:rFonts w:ascii="Calibri" w:eastAsia="MS Mincho" w:hAnsi="Calibri" w:cs="Calibri"/>
          <w:sz w:val="24"/>
          <w:szCs w:val="24"/>
          <w:lang w:eastAsia="en-US"/>
        </w:rPr>
        <w:t>3.2. Tiekėjams nenustatomi kvalifikacijos reikalavimai, taip pat nenustatomi reikalavimai dėl kokybės vadybos sistemos ir (arba) aplinkos apsaugos vadybos sistemos standartų laikymosi. Sutartį turi vykdyti teisę verstis atitinkama veikla turintys asmenys, kai tokia teisė pagal teisės aktus yra būtina.</w:t>
      </w:r>
    </w:p>
    <w:p w14:paraId="78F4C02B" w14:textId="77777777" w:rsidR="0076105A" w:rsidRDefault="0076105A" w:rsidP="009F3FA5">
      <w:pPr>
        <w:spacing w:after="0" w:line="240" w:lineRule="auto"/>
        <w:ind w:firstLine="567"/>
        <w:rPr>
          <w:rFonts w:ascii="Calibri" w:eastAsia="MS Mincho" w:hAnsi="Calibri" w:cs="Calibri"/>
          <w:sz w:val="24"/>
          <w:szCs w:val="24"/>
          <w:lang w:eastAsia="en-US"/>
        </w:rPr>
      </w:pPr>
      <w:r w:rsidRPr="008A311E">
        <w:rPr>
          <w:rFonts w:ascii="Calibri" w:eastAsia="MS Mincho" w:hAnsi="Calibri" w:cs="Calibri"/>
          <w:sz w:val="24"/>
          <w:szCs w:val="24"/>
          <w:lang w:eastAsia="en-US"/>
        </w:rPr>
        <w:t>3.3. Tiekėjas kartu su pasiūlymu neteikia EBVPD ar laisvos formos deklaracijos dėl 1 priede nurodytų pašalinimo pagrindų nebuvimo.</w:t>
      </w:r>
    </w:p>
    <w:p w14:paraId="314C2996" w14:textId="77777777" w:rsidR="005375B1" w:rsidRPr="008A311E" w:rsidRDefault="005375B1" w:rsidP="002C546C">
      <w:pPr>
        <w:spacing w:after="0" w:line="240" w:lineRule="auto"/>
        <w:ind w:firstLine="567"/>
        <w:rPr>
          <w:rFonts w:ascii="Calibri" w:eastAsia="MS Mincho" w:hAnsi="Calibri" w:cs="Calibri"/>
          <w:sz w:val="24"/>
          <w:szCs w:val="24"/>
          <w:lang w:eastAsia="en-US"/>
        </w:rPr>
      </w:pPr>
    </w:p>
    <w:p w14:paraId="3CEA6AB1" w14:textId="19DE9A4B" w:rsidR="00DE7D84" w:rsidRPr="008A311E" w:rsidRDefault="00681AFE" w:rsidP="002C546C">
      <w:pPr>
        <w:pStyle w:val="Antrat1"/>
        <w:tabs>
          <w:tab w:val="left" w:pos="567"/>
        </w:tabs>
        <w:spacing w:before="0" w:after="0"/>
        <w:contextualSpacing/>
        <w:jc w:val="both"/>
        <w:rPr>
          <w:rFonts w:asciiTheme="minorHAnsi" w:hAnsiTheme="minorHAnsi" w:cstheme="minorHAnsi"/>
          <w:b/>
          <w:bCs/>
          <w:sz w:val="36"/>
          <w:szCs w:val="36"/>
        </w:rPr>
      </w:pPr>
      <w:bookmarkStart w:id="10" w:name="_Toc239861409"/>
      <w:r w:rsidRPr="008A311E">
        <w:rPr>
          <w:rFonts w:asciiTheme="minorHAnsi" w:hAnsiTheme="minorHAnsi" w:cstheme="minorHAnsi"/>
          <w:b/>
          <w:bCs/>
          <w:sz w:val="36"/>
          <w:szCs w:val="36"/>
        </w:rPr>
        <w:t>4</w:t>
      </w:r>
      <w:r w:rsidR="00DE7D84" w:rsidRPr="008A311E">
        <w:rPr>
          <w:rFonts w:asciiTheme="minorHAnsi" w:hAnsiTheme="minorHAnsi" w:cstheme="minorHAnsi"/>
          <w:b/>
          <w:bCs/>
          <w:sz w:val="36"/>
          <w:szCs w:val="36"/>
        </w:rPr>
        <w:t>. Reikalavimai, susiję su nacionaliniu saugumu</w:t>
      </w:r>
      <w:bookmarkEnd w:id="10"/>
      <w:r w:rsidR="00DE7D84" w:rsidRPr="008A311E">
        <w:rPr>
          <w:rFonts w:asciiTheme="minorHAnsi" w:hAnsiTheme="minorHAnsi" w:cstheme="minorHAnsi"/>
          <w:b/>
          <w:bCs/>
          <w:sz w:val="36"/>
          <w:szCs w:val="36"/>
        </w:rPr>
        <w:t xml:space="preserve"> </w:t>
      </w:r>
    </w:p>
    <w:p w14:paraId="5D60A242" w14:textId="77777777" w:rsidR="0076105A" w:rsidRPr="008A311E" w:rsidRDefault="0076105A" w:rsidP="009F3FA5">
      <w:pPr>
        <w:spacing w:after="0" w:line="240" w:lineRule="auto"/>
        <w:ind w:firstLine="567"/>
        <w:rPr>
          <w:rFonts w:eastAsia="MS Mincho" w:cstheme="minorHAnsi"/>
          <w:sz w:val="24"/>
          <w:szCs w:val="24"/>
          <w:lang w:val="pt-BR" w:eastAsia="en-US"/>
        </w:rPr>
      </w:pPr>
      <w:r w:rsidRPr="008A311E">
        <w:rPr>
          <w:rFonts w:eastAsia="MS Mincho" w:cstheme="minorHAnsi"/>
          <w:sz w:val="24"/>
          <w:szCs w:val="24"/>
          <w:lang w:eastAsia="en-US"/>
        </w:rPr>
        <w:t xml:space="preserve">4.1. Perkančioji organizacija yra Saugiojo valstybinio duomenų perdavimo tinklo naudotojų sąraše. Pirkimo objekto BVPŽ kodai 32571000-6 ir 32573000-0 yra įtraukti į Lietuvos Respublikos Vyriausybės 2022 m. kovo 30 d. nutarimu Nr. 280 patvirtintą Viešojo pirkimo objektų, nurodytų VPĮ 37 straipsnio 9 dalyje ir 47 straipsnio 9 dalyje, BVPŽ kodų sąrašą. </w:t>
      </w:r>
      <w:r w:rsidRPr="008A311E">
        <w:rPr>
          <w:rFonts w:eastAsia="MS Mincho" w:cstheme="minorHAnsi"/>
          <w:sz w:val="24"/>
          <w:szCs w:val="24"/>
          <w:lang w:val="pt-BR" w:eastAsia="en-US"/>
        </w:rPr>
        <w:t>Todėl pirkime taikomi VPĮ 37 straipsnio 9 dalies ir 47 straipsnio 9 dalies reikalavimai.</w:t>
      </w:r>
    </w:p>
    <w:p w14:paraId="5F3DB70F" w14:textId="77777777" w:rsidR="0076105A" w:rsidRPr="008A311E" w:rsidRDefault="0076105A" w:rsidP="009F3FA5">
      <w:pPr>
        <w:spacing w:after="0" w:line="240" w:lineRule="auto"/>
        <w:ind w:firstLine="567"/>
        <w:rPr>
          <w:rFonts w:eastAsia="MS Mincho" w:cstheme="minorHAnsi"/>
          <w:sz w:val="24"/>
          <w:szCs w:val="24"/>
          <w:lang w:val="pt-BR" w:eastAsia="en-US"/>
        </w:rPr>
      </w:pPr>
      <w:r w:rsidRPr="008A311E">
        <w:rPr>
          <w:rFonts w:eastAsia="MS Mincho" w:cstheme="minorHAnsi"/>
          <w:sz w:val="24"/>
          <w:szCs w:val="24"/>
          <w:lang w:val="pt-BR" w:eastAsia="en-US"/>
        </w:rPr>
        <w:t>4.2. Tiekėjas kartu su pasiūlymu pateikia specialiųjų pirkimo sąlygų 4 priede pateiktą Nacionalinio saugumo reikalavimų atitikties deklaraciją.</w:t>
      </w:r>
    </w:p>
    <w:p w14:paraId="53708FC7" w14:textId="5DA4A8AB" w:rsidR="0076105A" w:rsidRPr="008A311E" w:rsidRDefault="0076105A" w:rsidP="009F3FA5">
      <w:pPr>
        <w:spacing w:after="0" w:line="240" w:lineRule="auto"/>
        <w:ind w:firstLine="567"/>
        <w:jc w:val="both"/>
        <w:rPr>
          <w:rFonts w:cstheme="minorHAnsi"/>
          <w:color w:val="000000" w:themeColor="text1"/>
          <w:sz w:val="24"/>
          <w:szCs w:val="24"/>
          <w:lang w:val="pt-BR"/>
        </w:rPr>
      </w:pPr>
      <w:r w:rsidRPr="008A311E">
        <w:rPr>
          <w:rFonts w:eastAsia="MS Mincho" w:cstheme="minorHAnsi"/>
          <w:sz w:val="24"/>
          <w:szCs w:val="24"/>
          <w:lang w:val="pt-BR" w:eastAsia="en-US"/>
        </w:rPr>
        <w:t>4.3. Perkančioji organizacija teisės aktų nustatytais atvejais ir tvarka prašo pateikti atitiktį nacionalinio saugumo reikalavimams patvirtinančius dokumentus</w:t>
      </w:r>
    </w:p>
    <w:p w14:paraId="40330C05" w14:textId="181A4A82" w:rsidR="00DE7D84" w:rsidRPr="008A311E" w:rsidRDefault="00681AFE" w:rsidP="009F3FA5">
      <w:pPr>
        <w:pStyle w:val="Antrat1"/>
        <w:contextualSpacing/>
        <w:rPr>
          <w:rFonts w:asciiTheme="minorHAnsi" w:hAnsiTheme="minorHAnsi" w:cstheme="minorHAnsi"/>
          <w:b/>
          <w:bCs/>
          <w:sz w:val="36"/>
          <w:szCs w:val="36"/>
        </w:rPr>
      </w:pPr>
      <w:bookmarkStart w:id="11" w:name="_Ref39666794"/>
      <w:bookmarkStart w:id="12" w:name="_Ref39666796"/>
      <w:bookmarkStart w:id="13" w:name="_Toc239861410"/>
      <w:r w:rsidRPr="008A311E">
        <w:rPr>
          <w:rFonts w:asciiTheme="minorHAnsi" w:hAnsiTheme="minorHAnsi" w:cstheme="minorHAnsi"/>
          <w:b/>
          <w:bCs/>
          <w:sz w:val="36"/>
          <w:szCs w:val="36"/>
        </w:rPr>
        <w:t>5</w:t>
      </w:r>
      <w:r w:rsidR="00DE7D84" w:rsidRPr="008A311E">
        <w:rPr>
          <w:rFonts w:asciiTheme="minorHAnsi" w:hAnsiTheme="minorHAnsi" w:cstheme="minorHAnsi"/>
          <w:b/>
          <w:bCs/>
          <w:sz w:val="36"/>
          <w:szCs w:val="36"/>
        </w:rPr>
        <w:t>. Specialieji reikalavimai pasiūlymų rengimui ir pateikimui</w:t>
      </w:r>
      <w:bookmarkEnd w:id="11"/>
      <w:bookmarkEnd w:id="12"/>
      <w:bookmarkEnd w:id="13"/>
    </w:p>
    <w:p w14:paraId="7D1CEFAC" w14:textId="1EE56344" w:rsidR="0076105A" w:rsidRPr="008A311E" w:rsidRDefault="0076105A" w:rsidP="009F3FA5">
      <w:pPr>
        <w:spacing w:after="0" w:line="240" w:lineRule="auto"/>
        <w:ind w:firstLine="567"/>
        <w:rPr>
          <w:rFonts w:cstheme="minorHAnsi"/>
          <w:sz w:val="24"/>
          <w:szCs w:val="24"/>
        </w:rPr>
      </w:pPr>
      <w:bookmarkStart w:id="14" w:name="_Toc91497102"/>
      <w:bookmarkStart w:id="15" w:name="_Toc91497103"/>
      <w:bookmarkStart w:id="16" w:name="_Toc91497104"/>
      <w:bookmarkStart w:id="17" w:name="_Toc91497105"/>
      <w:bookmarkStart w:id="18" w:name="_Toc91497106"/>
      <w:bookmarkStart w:id="19" w:name="_Ref39430768"/>
      <w:bookmarkStart w:id="20" w:name="_Ref39430779"/>
      <w:bookmarkEnd w:id="14"/>
      <w:bookmarkEnd w:id="15"/>
      <w:bookmarkEnd w:id="16"/>
      <w:bookmarkEnd w:id="17"/>
      <w:bookmarkEnd w:id="18"/>
      <w:r w:rsidRPr="008A311E">
        <w:rPr>
          <w:rFonts w:cstheme="minorHAnsi"/>
          <w:sz w:val="24"/>
          <w:szCs w:val="24"/>
        </w:rPr>
        <w:t>5.1.</w:t>
      </w:r>
      <w:r w:rsidR="005375B1" w:rsidRPr="005375B1">
        <w:t xml:space="preserve"> </w:t>
      </w:r>
      <w:r w:rsidR="005375B1" w:rsidRPr="005375B1">
        <w:rPr>
          <w:rFonts w:cstheme="minorHAnsi"/>
          <w:sz w:val="24"/>
          <w:szCs w:val="24"/>
        </w:rPr>
        <w:t>Centrinė</w:t>
      </w:r>
      <w:r w:rsidR="005375B1">
        <w:rPr>
          <w:rFonts w:cstheme="minorHAnsi"/>
          <w:sz w:val="24"/>
          <w:szCs w:val="24"/>
        </w:rPr>
        <w:t>je</w:t>
      </w:r>
      <w:r w:rsidR="005375B1" w:rsidRPr="005375B1">
        <w:rPr>
          <w:rFonts w:cstheme="minorHAnsi"/>
          <w:sz w:val="24"/>
          <w:szCs w:val="24"/>
        </w:rPr>
        <w:t xml:space="preserve"> viešųjų pirkimų informacinė</w:t>
      </w:r>
      <w:r w:rsidR="005375B1">
        <w:rPr>
          <w:rFonts w:cstheme="minorHAnsi"/>
          <w:sz w:val="24"/>
          <w:szCs w:val="24"/>
        </w:rPr>
        <w:t>je (toliau — CVP IS)</w:t>
      </w:r>
      <w:r w:rsidR="005375B1" w:rsidRPr="005375B1">
        <w:rPr>
          <w:rFonts w:cstheme="minorHAnsi"/>
          <w:sz w:val="24"/>
          <w:szCs w:val="24"/>
        </w:rPr>
        <w:t xml:space="preserve"> sistem</w:t>
      </w:r>
      <w:r w:rsidR="005375B1">
        <w:rPr>
          <w:rFonts w:cstheme="minorHAnsi"/>
          <w:sz w:val="24"/>
          <w:szCs w:val="24"/>
        </w:rPr>
        <w:t>oje</w:t>
      </w:r>
      <w:r w:rsidRPr="008A311E">
        <w:rPr>
          <w:rFonts w:cstheme="minorHAnsi"/>
          <w:sz w:val="24"/>
          <w:szCs w:val="24"/>
        </w:rPr>
        <w:t xml:space="preserve"> pasiūlymo lango eilutėje „Prisegti dokumentus“ pateikiamas pasiūlymas, parengtas pagal specialiųjų pirkimo sąlygų 3 priede pateiktą pasiūlymo formą, specialiųjų pirkimo sąlygų 4 priede pateikta Nacionalinio saugumo reikalavimų atitikties deklaracija bei kiti tiekėjo nuomone būtini dokumentai.</w:t>
      </w:r>
    </w:p>
    <w:p w14:paraId="5A238C46" w14:textId="77777777" w:rsidR="0076105A" w:rsidRPr="008A311E" w:rsidRDefault="0076105A" w:rsidP="009F3FA5">
      <w:pPr>
        <w:spacing w:after="0" w:line="240" w:lineRule="auto"/>
        <w:ind w:firstLine="567"/>
        <w:rPr>
          <w:rFonts w:cstheme="minorHAnsi"/>
          <w:sz w:val="24"/>
          <w:szCs w:val="24"/>
        </w:rPr>
      </w:pPr>
      <w:r w:rsidRPr="008A311E">
        <w:rPr>
          <w:rFonts w:cstheme="minorHAnsi"/>
          <w:sz w:val="24"/>
          <w:szCs w:val="24"/>
        </w:rPr>
        <w:t>5.2. Pasiūlymas ir jo dokumentai pateikiami CVP IS priemonėmis. Atskiro kvalifikuoto elektroninio parašo visam pasiūlymui nereikalaujama, išskyrus dokumentus, kuriems pagal teisės aktus toks parašas yra privalomas.</w:t>
      </w:r>
    </w:p>
    <w:p w14:paraId="20C93DC3" w14:textId="77777777" w:rsidR="0076105A" w:rsidRPr="008A311E" w:rsidRDefault="0076105A" w:rsidP="009F3FA5">
      <w:pPr>
        <w:spacing w:after="0" w:line="240" w:lineRule="auto"/>
        <w:ind w:firstLine="567"/>
        <w:rPr>
          <w:rFonts w:cstheme="minorHAnsi"/>
          <w:sz w:val="24"/>
          <w:szCs w:val="24"/>
        </w:rPr>
      </w:pPr>
      <w:r w:rsidRPr="008A311E">
        <w:rPr>
          <w:rFonts w:cstheme="minorHAnsi"/>
          <w:sz w:val="24"/>
          <w:szCs w:val="24"/>
        </w:rPr>
        <w:t>5.3. Pasiūlymas turi būti parengtas lietuvių arba anglų kalba. Jei kartu su pasiūlymu teikiami dokumentai parengti kita kalba, turi būti pateiktas tikslus vertimas į lietuvių arba anglų kalbą.</w:t>
      </w:r>
    </w:p>
    <w:p w14:paraId="63531DA1" w14:textId="77777777" w:rsidR="0076105A" w:rsidRPr="008A311E" w:rsidRDefault="0076105A" w:rsidP="009F3FA5">
      <w:pPr>
        <w:spacing w:after="0" w:line="240" w:lineRule="auto"/>
        <w:ind w:firstLine="567"/>
        <w:rPr>
          <w:rFonts w:cstheme="minorHAnsi"/>
          <w:sz w:val="24"/>
          <w:szCs w:val="24"/>
        </w:rPr>
      </w:pPr>
      <w:r w:rsidRPr="008A311E">
        <w:rPr>
          <w:rFonts w:cstheme="minorHAnsi"/>
          <w:sz w:val="24"/>
          <w:szCs w:val="24"/>
        </w:rPr>
        <w:t>5.4. Pasiūlymo kaina nurodoma eurais.</w:t>
      </w:r>
    </w:p>
    <w:p w14:paraId="06A4A7BF" w14:textId="77777777" w:rsidR="0076105A" w:rsidRPr="008A311E" w:rsidRDefault="0076105A" w:rsidP="009F3FA5">
      <w:pPr>
        <w:spacing w:after="0" w:line="240" w:lineRule="auto"/>
        <w:ind w:firstLine="567"/>
        <w:rPr>
          <w:rFonts w:cstheme="minorHAnsi"/>
          <w:sz w:val="24"/>
          <w:szCs w:val="24"/>
        </w:rPr>
      </w:pPr>
      <w:r w:rsidRPr="008A311E">
        <w:rPr>
          <w:rFonts w:cstheme="minorHAnsi"/>
          <w:sz w:val="24"/>
          <w:szCs w:val="24"/>
        </w:rPr>
        <w:t>5.5. Bendra pasiūlymo kaina su PVM nurodoma dviejų skaitmenų po kablelio tikslumu. Kainos sudedamosios dalys gali būti išreikštos neribojant skaitmenų po kablelio kiekio.</w:t>
      </w:r>
    </w:p>
    <w:p w14:paraId="75C40055" w14:textId="77777777" w:rsidR="0076105A" w:rsidRPr="008A311E" w:rsidRDefault="0076105A" w:rsidP="009F3FA5">
      <w:pPr>
        <w:spacing w:after="0" w:line="240" w:lineRule="auto"/>
        <w:ind w:firstLine="567"/>
        <w:rPr>
          <w:rFonts w:cstheme="minorHAnsi"/>
          <w:sz w:val="24"/>
          <w:szCs w:val="24"/>
        </w:rPr>
      </w:pPr>
      <w:r w:rsidRPr="008A311E">
        <w:rPr>
          <w:rFonts w:cstheme="minorHAnsi"/>
          <w:sz w:val="24"/>
          <w:szCs w:val="24"/>
        </w:rPr>
        <w:t>5.6. Pasiūlymai vertinami ir lyginami pagal bendrą kainą su visais mokesčiais, įskaitant PVM, kai jis taikomas.</w:t>
      </w:r>
    </w:p>
    <w:p w14:paraId="654046CB" w14:textId="078E189C" w:rsidR="00DE7D84" w:rsidRPr="008A311E" w:rsidRDefault="00DE7D84" w:rsidP="000208EE">
      <w:pPr>
        <w:pStyle w:val="Antrat1"/>
        <w:numPr>
          <w:ilvl w:val="0"/>
          <w:numId w:val="7"/>
        </w:numPr>
        <w:tabs>
          <w:tab w:val="left" w:pos="709"/>
        </w:tabs>
        <w:rPr>
          <w:rFonts w:asciiTheme="minorHAnsi" w:hAnsiTheme="minorHAnsi" w:cstheme="minorHAnsi"/>
          <w:b/>
          <w:bCs/>
          <w:sz w:val="36"/>
          <w:szCs w:val="36"/>
        </w:rPr>
      </w:pPr>
      <w:bookmarkStart w:id="21" w:name="_Toc239861411"/>
      <w:r w:rsidRPr="008A311E">
        <w:rPr>
          <w:rFonts w:asciiTheme="minorHAnsi" w:hAnsiTheme="minorHAnsi" w:cstheme="minorHAnsi"/>
          <w:b/>
          <w:bCs/>
          <w:sz w:val="36"/>
          <w:szCs w:val="36"/>
        </w:rPr>
        <w:lastRenderedPageBreak/>
        <w:t>Pasiūlymo galiojimo užtikrinimas</w:t>
      </w:r>
      <w:bookmarkEnd w:id="19"/>
      <w:bookmarkEnd w:id="20"/>
      <w:bookmarkEnd w:id="21"/>
    </w:p>
    <w:p w14:paraId="6DE8B801" w14:textId="77777777" w:rsidR="00673DC7" w:rsidRPr="0076105A" w:rsidRDefault="00673DC7" w:rsidP="009F3FA5">
      <w:pPr>
        <w:pStyle w:val="Sraopastraipa"/>
        <w:spacing w:after="0" w:line="240" w:lineRule="auto"/>
        <w:ind w:left="0" w:firstLine="567"/>
        <w:rPr>
          <w:rFonts w:cstheme="minorHAnsi"/>
          <w:sz w:val="24"/>
          <w:szCs w:val="24"/>
        </w:rPr>
      </w:pPr>
      <w:r w:rsidRPr="0076105A">
        <w:rPr>
          <w:rFonts w:cstheme="minorHAnsi"/>
          <w:sz w:val="24"/>
          <w:szCs w:val="24"/>
        </w:rPr>
        <w:t>7.1. Perkančioji organizacija nereikalauja pasiūlymo galiojimo užtikrinimo, tačiau pasilieka teisę kreiptis į teismą dėl žalos, atsiradusios dėl to, kad pasiūlymo galiojimo laikotarpiu tiekėjas pakeičia ar atšaukia savo pasiūlymą ar pirkimo laimėtojas atsisako sudaryti sutartį, atlyginimo.</w:t>
      </w:r>
    </w:p>
    <w:p w14:paraId="1741495E" w14:textId="77777777" w:rsidR="00DE7D84" w:rsidRPr="008A311E" w:rsidRDefault="00DE7D84">
      <w:pPr>
        <w:pStyle w:val="Antrat1"/>
        <w:numPr>
          <w:ilvl w:val="0"/>
          <w:numId w:val="7"/>
        </w:numPr>
        <w:tabs>
          <w:tab w:val="left" w:pos="709"/>
        </w:tabs>
        <w:spacing w:line="20" w:lineRule="atLeast"/>
        <w:contextualSpacing/>
        <w:rPr>
          <w:rFonts w:asciiTheme="minorHAnsi" w:hAnsiTheme="minorHAnsi" w:cstheme="minorHAnsi"/>
          <w:b/>
          <w:bCs/>
          <w:sz w:val="36"/>
          <w:szCs w:val="36"/>
        </w:rPr>
      </w:pPr>
      <w:bookmarkStart w:id="22" w:name="_Ref39485250"/>
      <w:bookmarkStart w:id="23" w:name="_Ref39485258"/>
      <w:bookmarkStart w:id="24" w:name="_Ref39667303"/>
      <w:bookmarkStart w:id="25" w:name="_Ref39667308"/>
      <w:bookmarkStart w:id="26" w:name="_Toc239861412"/>
      <w:r w:rsidRPr="008A311E">
        <w:rPr>
          <w:rFonts w:asciiTheme="minorHAnsi" w:hAnsiTheme="minorHAnsi" w:cstheme="minorHAnsi"/>
          <w:b/>
          <w:bCs/>
          <w:sz w:val="36"/>
          <w:szCs w:val="36"/>
        </w:rPr>
        <w:t>Pasiūlymų vertinimas</w:t>
      </w:r>
      <w:bookmarkEnd w:id="22"/>
      <w:bookmarkEnd w:id="23"/>
      <w:bookmarkEnd w:id="24"/>
      <w:bookmarkEnd w:id="25"/>
      <w:bookmarkEnd w:id="26"/>
    </w:p>
    <w:p w14:paraId="3247D8B3" w14:textId="77777777" w:rsidR="0076105A" w:rsidRPr="008A311E" w:rsidRDefault="0076105A" w:rsidP="009F3FA5">
      <w:pPr>
        <w:spacing w:after="0" w:line="240" w:lineRule="auto"/>
        <w:ind w:firstLine="709"/>
        <w:rPr>
          <w:rFonts w:cstheme="minorHAnsi"/>
          <w:sz w:val="24"/>
          <w:szCs w:val="24"/>
        </w:rPr>
      </w:pPr>
      <w:bookmarkStart w:id="27" w:name="_Hlk91157291"/>
      <w:bookmarkStart w:id="28" w:name="_Ref39425999"/>
      <w:bookmarkStart w:id="29" w:name="_Ref39426005"/>
      <w:bookmarkEnd w:id="27"/>
      <w:r w:rsidRPr="008A311E">
        <w:rPr>
          <w:rFonts w:cstheme="minorHAnsi"/>
          <w:sz w:val="24"/>
          <w:szCs w:val="24"/>
        </w:rPr>
        <w:t>7.1. Ekonomiškai naudingiausias pasiūlymas išrenkamas pagal</w:t>
      </w:r>
      <w:r w:rsidRPr="002C546C">
        <w:rPr>
          <w:rFonts w:cstheme="minorHAnsi"/>
          <w:b/>
          <w:bCs/>
          <w:sz w:val="24"/>
          <w:szCs w:val="24"/>
        </w:rPr>
        <w:t xml:space="preserve"> kainą</w:t>
      </w:r>
      <w:r w:rsidRPr="008A311E">
        <w:rPr>
          <w:rFonts w:cstheme="minorHAnsi"/>
          <w:sz w:val="24"/>
          <w:szCs w:val="24"/>
        </w:rPr>
        <w:t>. Vertinama specialiųjų pirkimo sąlygų 3 priede „Pasiūlymo forma“ nurodyta bendra pasiūlymo kaina su PVM (arba galutinė mokėtina kaina, kai PVM netaikomas).</w:t>
      </w:r>
    </w:p>
    <w:p w14:paraId="0951131D" w14:textId="77777777" w:rsidR="0076105A" w:rsidRPr="008A311E" w:rsidRDefault="0076105A" w:rsidP="009F3FA5">
      <w:pPr>
        <w:spacing w:after="0" w:line="240" w:lineRule="auto"/>
        <w:ind w:firstLine="567"/>
        <w:rPr>
          <w:rFonts w:cstheme="minorHAnsi"/>
          <w:sz w:val="24"/>
          <w:szCs w:val="24"/>
        </w:rPr>
      </w:pPr>
      <w:r w:rsidRPr="008A311E">
        <w:rPr>
          <w:rFonts w:cstheme="minorHAnsi"/>
          <w:sz w:val="24"/>
          <w:szCs w:val="24"/>
        </w:rPr>
        <w:t>7.2. Kadangi pirkimo objektas į dalis neskaidomas, laimėjusiu gali būti pripažintas 1 (vienas) ekonomiškai naudingiausias pasiūlymas, esantis pasiūlymų eilės pirmojoje vietoje.</w:t>
      </w:r>
    </w:p>
    <w:p w14:paraId="0656E8F9" w14:textId="77777777" w:rsidR="0076105A" w:rsidRPr="008A311E" w:rsidRDefault="0076105A" w:rsidP="009F3FA5">
      <w:pPr>
        <w:spacing w:after="0" w:line="240" w:lineRule="auto"/>
        <w:ind w:firstLine="567"/>
        <w:rPr>
          <w:rFonts w:cstheme="minorHAnsi"/>
          <w:sz w:val="24"/>
          <w:szCs w:val="24"/>
        </w:rPr>
      </w:pPr>
      <w:r w:rsidRPr="008A311E">
        <w:rPr>
          <w:rFonts w:cstheme="minorHAnsi"/>
          <w:sz w:val="24"/>
          <w:szCs w:val="24"/>
        </w:rPr>
        <w:t>7.3. Pasiūlymai tikslinami, papildomi, paaiškinami ir vertinami vadovaujantis VPĮ ir mažos vertės pirkimams taikomomis taisyklėmis. Pasiūlymas neatmetamas vien dėl formalaus dokumento trūkumo, jeigu teisės aktai leidžia jį patikslinti, papildyti ar paaiškinti.</w:t>
      </w:r>
    </w:p>
    <w:p w14:paraId="01EA9780" w14:textId="77777777" w:rsidR="000208EE" w:rsidRPr="0076105A" w:rsidRDefault="000208EE" w:rsidP="008A311E">
      <w:pPr>
        <w:pStyle w:val="Betarp"/>
        <w:ind w:firstLine="851"/>
        <w:rPr>
          <w:rFonts w:cstheme="minorHAnsi"/>
          <w:b/>
          <w:color w:val="7030A0"/>
          <w:sz w:val="24"/>
          <w:szCs w:val="24"/>
        </w:rPr>
      </w:pPr>
    </w:p>
    <w:p w14:paraId="13755015" w14:textId="77777777" w:rsidR="00DE7D84" w:rsidRPr="008A311E" w:rsidRDefault="00DE7D84" w:rsidP="008A311E">
      <w:pPr>
        <w:pStyle w:val="Antrat1"/>
        <w:numPr>
          <w:ilvl w:val="0"/>
          <w:numId w:val="7"/>
        </w:numPr>
        <w:tabs>
          <w:tab w:val="left" w:pos="567"/>
        </w:tabs>
        <w:spacing w:before="0" w:after="0" w:line="20" w:lineRule="atLeast"/>
        <w:contextualSpacing/>
        <w:rPr>
          <w:rFonts w:asciiTheme="minorHAnsi" w:hAnsiTheme="minorHAnsi" w:cstheme="minorHAnsi"/>
          <w:b/>
          <w:bCs/>
          <w:sz w:val="36"/>
          <w:szCs w:val="36"/>
        </w:rPr>
      </w:pPr>
      <w:bookmarkStart w:id="30" w:name="_Toc239861413"/>
      <w:r w:rsidRPr="008A311E">
        <w:rPr>
          <w:rFonts w:asciiTheme="minorHAnsi" w:hAnsiTheme="minorHAnsi" w:cstheme="minorHAnsi"/>
          <w:b/>
          <w:bCs/>
          <w:sz w:val="36"/>
          <w:szCs w:val="36"/>
        </w:rPr>
        <w:t>Sutarties sudarymas</w:t>
      </w:r>
      <w:bookmarkEnd w:id="28"/>
      <w:bookmarkEnd w:id="29"/>
      <w:bookmarkEnd w:id="30"/>
    </w:p>
    <w:bookmarkEnd w:id="2"/>
    <w:p w14:paraId="55C385FC" w14:textId="77777777" w:rsidR="0076105A" w:rsidRPr="008A311E" w:rsidRDefault="0076105A" w:rsidP="009F3FA5">
      <w:pPr>
        <w:spacing w:after="0" w:line="240" w:lineRule="auto"/>
        <w:ind w:firstLine="567"/>
        <w:rPr>
          <w:rFonts w:cstheme="minorHAnsi"/>
          <w:sz w:val="24"/>
          <w:szCs w:val="24"/>
        </w:rPr>
      </w:pPr>
      <w:r w:rsidRPr="008A311E">
        <w:rPr>
          <w:rFonts w:cstheme="minorHAnsi"/>
          <w:sz w:val="24"/>
          <w:szCs w:val="24"/>
        </w:rPr>
        <w:t>8.1. Pirkimo procedūra atliekama siekiant sudaryti sutartį su tiekėju, kurio pasiūlymas bus pripažintas laimėjusiu. Sutarties sąlygos pateikiamos specialiųjų pirkimo sąlygų 5 priede „Sutarties projektas“.</w:t>
      </w:r>
    </w:p>
    <w:p w14:paraId="48F7EA44" w14:textId="709E489C" w:rsidR="0076105A" w:rsidRPr="008A311E" w:rsidRDefault="0076105A" w:rsidP="009F3FA5">
      <w:pPr>
        <w:spacing w:after="0" w:line="240" w:lineRule="auto"/>
        <w:ind w:firstLine="567"/>
        <w:rPr>
          <w:rFonts w:cstheme="minorHAnsi"/>
          <w:sz w:val="24"/>
          <w:szCs w:val="24"/>
        </w:rPr>
      </w:pPr>
      <w:r w:rsidRPr="008A311E">
        <w:rPr>
          <w:rFonts w:cstheme="minorHAnsi"/>
          <w:sz w:val="24"/>
          <w:szCs w:val="24"/>
        </w:rPr>
        <w:t xml:space="preserve">8.2. Sutarčiai taikoma </w:t>
      </w:r>
      <w:r w:rsidRPr="002C546C">
        <w:rPr>
          <w:rFonts w:cstheme="minorHAnsi"/>
          <w:b/>
          <w:bCs/>
          <w:sz w:val="24"/>
          <w:szCs w:val="24"/>
        </w:rPr>
        <w:t>fiksuotos kainos kainodara</w:t>
      </w:r>
      <w:r w:rsidRPr="00912E75">
        <w:rPr>
          <w:rFonts w:cstheme="minorHAnsi"/>
          <w:sz w:val="24"/>
          <w:szCs w:val="24"/>
        </w:rPr>
        <w:t>.</w:t>
      </w:r>
      <w:r w:rsidR="00912E75" w:rsidRPr="00912E75">
        <w:t xml:space="preserve"> </w:t>
      </w:r>
      <w:r w:rsidR="00912E75" w:rsidRPr="00912E75">
        <w:rPr>
          <w:rFonts w:cstheme="minorHAnsi"/>
          <w:sz w:val="24"/>
          <w:szCs w:val="24"/>
        </w:rPr>
        <w:t>Maksimali planuojamos sudaryti sutarties vertė</w:t>
      </w:r>
      <w:r w:rsidR="00912E75" w:rsidRPr="00912E75">
        <w:rPr>
          <w:rFonts w:cstheme="minorHAnsi"/>
          <w:b/>
          <w:bCs/>
          <w:sz w:val="24"/>
          <w:szCs w:val="24"/>
        </w:rPr>
        <w:t xml:space="preserve"> 50 413,22 Eur be PVM (61 000,00</w:t>
      </w:r>
      <w:r w:rsidR="00912E75">
        <w:rPr>
          <w:rFonts w:cstheme="minorHAnsi"/>
          <w:b/>
          <w:bCs/>
          <w:sz w:val="24"/>
          <w:szCs w:val="24"/>
        </w:rPr>
        <w:t xml:space="preserve"> </w:t>
      </w:r>
      <w:r w:rsidR="00912E75" w:rsidRPr="00912E75">
        <w:rPr>
          <w:rFonts w:cstheme="minorHAnsi"/>
          <w:b/>
          <w:bCs/>
          <w:sz w:val="24"/>
          <w:szCs w:val="24"/>
        </w:rPr>
        <w:t>Eur su PVM).</w:t>
      </w:r>
    </w:p>
    <w:p w14:paraId="69E304BF" w14:textId="77777777" w:rsidR="0076105A" w:rsidRDefault="0076105A" w:rsidP="009F3FA5">
      <w:pPr>
        <w:spacing w:after="0" w:line="240" w:lineRule="auto"/>
        <w:ind w:firstLine="567"/>
        <w:rPr>
          <w:rFonts w:cstheme="minorHAnsi"/>
          <w:sz w:val="24"/>
          <w:szCs w:val="24"/>
        </w:rPr>
      </w:pPr>
      <w:r w:rsidRPr="008A311E">
        <w:rPr>
          <w:rFonts w:cstheme="minorHAnsi"/>
          <w:sz w:val="24"/>
          <w:szCs w:val="24"/>
        </w:rPr>
        <w:t>8.3. Sutarties trukmė – 6 (šeši) mėnesiai nuo Sutarties įsigaliojimo dienos. Prekės turi būti pristatytos, sumontuotos, pajungtos ir sukonfigūruotos per 5 (penkis) mėnesius nuo Sutarties įsigaliojimo dienos.</w:t>
      </w:r>
    </w:p>
    <w:p w14:paraId="3A75E8B2" w14:textId="77777777" w:rsidR="000208EE" w:rsidRPr="0076105A" w:rsidRDefault="000208EE" w:rsidP="000208EE">
      <w:pPr>
        <w:pStyle w:val="Betarp"/>
        <w:ind w:firstLine="567"/>
        <w:rPr>
          <w:rFonts w:cstheme="minorHAnsi"/>
          <w:b/>
          <w:bCs/>
          <w:sz w:val="24"/>
          <w:szCs w:val="24"/>
        </w:rPr>
      </w:pPr>
    </w:p>
    <w:p w14:paraId="3AE8FBD1" w14:textId="402FA60E" w:rsidR="000208EE" w:rsidRPr="008A311E" w:rsidRDefault="000208EE" w:rsidP="000208EE">
      <w:pPr>
        <w:pStyle w:val="Antrat1"/>
        <w:spacing w:before="0" w:after="0" w:line="300" w:lineRule="auto"/>
        <w:rPr>
          <w:rFonts w:asciiTheme="minorHAnsi" w:eastAsia="Calibri Light" w:hAnsiTheme="minorHAnsi" w:cstheme="minorHAnsi"/>
          <w:b/>
          <w:bCs/>
          <w:color w:val="auto"/>
          <w:sz w:val="36"/>
          <w:szCs w:val="36"/>
        </w:rPr>
      </w:pPr>
      <w:bookmarkStart w:id="31" w:name="_Toc239861414"/>
      <w:bookmarkStart w:id="32" w:name="_Toc199769435"/>
      <w:bookmarkStart w:id="33" w:name="_Toc199769523"/>
      <w:bookmarkStart w:id="34" w:name="_Toc207569845"/>
      <w:bookmarkStart w:id="35" w:name="_Toc207570019"/>
      <w:bookmarkStart w:id="36" w:name="_Toc208391776"/>
      <w:bookmarkStart w:id="37" w:name="_Toc208415198"/>
      <w:r w:rsidRPr="008A311E">
        <w:rPr>
          <w:rFonts w:asciiTheme="minorHAnsi" w:hAnsiTheme="minorHAnsi" w:cstheme="minorHAnsi"/>
          <w:b/>
          <w:bCs/>
          <w:sz w:val="36"/>
          <w:szCs w:val="36"/>
        </w:rPr>
        <w:t>9</w:t>
      </w:r>
      <w:r w:rsidRPr="008A311E">
        <w:rPr>
          <w:rFonts w:asciiTheme="minorHAnsi" w:eastAsia="Calibri Light" w:hAnsiTheme="minorHAnsi" w:cstheme="minorHAnsi"/>
          <w:b/>
          <w:bCs/>
          <w:color w:val="auto"/>
          <w:sz w:val="36"/>
          <w:szCs w:val="36"/>
        </w:rPr>
        <w:t>. Kitos sąlygos</w:t>
      </w:r>
      <w:bookmarkEnd w:id="31"/>
      <w:r w:rsidRPr="008A311E">
        <w:rPr>
          <w:rFonts w:asciiTheme="minorHAnsi" w:eastAsia="Calibri Light" w:hAnsiTheme="minorHAnsi" w:cstheme="minorHAnsi"/>
          <w:b/>
          <w:bCs/>
          <w:color w:val="auto"/>
          <w:sz w:val="36"/>
          <w:szCs w:val="36"/>
        </w:rPr>
        <w:t xml:space="preserve"> </w:t>
      </w:r>
    </w:p>
    <w:p w14:paraId="171159CB" w14:textId="77777777" w:rsidR="000208EE" w:rsidRPr="0076105A" w:rsidRDefault="000208EE" w:rsidP="000208EE">
      <w:pPr>
        <w:spacing w:after="0" w:line="300" w:lineRule="auto"/>
        <w:ind w:firstLine="7371"/>
        <w:jc w:val="both"/>
        <w:rPr>
          <w:rFonts w:eastAsia="Calibri" w:cstheme="minorHAnsi"/>
          <w:sz w:val="24"/>
          <w:szCs w:val="24"/>
        </w:rPr>
      </w:pPr>
    </w:p>
    <w:p w14:paraId="0FAE848F" w14:textId="77777777" w:rsidR="000208EE" w:rsidRPr="0076105A" w:rsidRDefault="000208EE" w:rsidP="000208EE">
      <w:pPr>
        <w:spacing w:after="0" w:line="300" w:lineRule="auto"/>
        <w:ind w:firstLine="567"/>
        <w:rPr>
          <w:rFonts w:eastAsia="Calibri" w:cstheme="minorHAnsi"/>
          <w:bCs/>
          <w:iCs/>
          <w:sz w:val="24"/>
          <w:szCs w:val="24"/>
        </w:rPr>
      </w:pPr>
      <w:r w:rsidRPr="0076105A">
        <w:rPr>
          <w:rFonts w:eastAsia="Calibri" w:cstheme="minorHAnsi"/>
          <w:sz w:val="24"/>
          <w:szCs w:val="24"/>
        </w:rPr>
        <w:t>9.1. Terminai:</w:t>
      </w:r>
    </w:p>
    <w:tbl>
      <w:tblPr>
        <w:tblStyle w:val="TableGrid21"/>
        <w:tblW w:w="9645" w:type="dxa"/>
        <w:tblInd w:w="137" w:type="dxa"/>
        <w:tblLayout w:type="fixed"/>
        <w:tblLook w:val="04A0" w:firstRow="1" w:lastRow="0" w:firstColumn="1" w:lastColumn="0" w:noHBand="0" w:noVBand="1"/>
      </w:tblPr>
      <w:tblGrid>
        <w:gridCol w:w="851"/>
        <w:gridCol w:w="2554"/>
        <w:gridCol w:w="3828"/>
        <w:gridCol w:w="2412"/>
      </w:tblGrid>
      <w:tr w:rsidR="000208EE" w:rsidRPr="0076105A" w14:paraId="21F68E52" w14:textId="77777777" w:rsidTr="000770E3">
        <w:trPr>
          <w:trHeight w:val="20"/>
        </w:trPr>
        <w:tc>
          <w:tcPr>
            <w:tcW w:w="851" w:type="dxa"/>
            <w:tcBorders>
              <w:top w:val="single" w:sz="4" w:space="0" w:color="000000"/>
              <w:left w:val="single" w:sz="4" w:space="0" w:color="000000"/>
              <w:bottom w:val="single" w:sz="4" w:space="0" w:color="000000"/>
              <w:right w:val="single" w:sz="4" w:space="0" w:color="000000"/>
            </w:tcBorders>
            <w:hideMark/>
          </w:tcPr>
          <w:p w14:paraId="2D190ECB" w14:textId="0144D92E" w:rsidR="000208EE" w:rsidRPr="0076105A" w:rsidRDefault="000208EE" w:rsidP="000770E3">
            <w:pPr>
              <w:spacing w:line="240" w:lineRule="auto"/>
              <w:ind w:firstLine="0"/>
              <w:jc w:val="left"/>
              <w:rPr>
                <w:rFonts w:asciiTheme="minorHAnsi" w:eastAsia="Calibri" w:hAnsiTheme="minorHAnsi" w:cstheme="minorHAnsi"/>
                <w:sz w:val="24"/>
                <w:szCs w:val="24"/>
              </w:rPr>
            </w:pPr>
            <w:r w:rsidRPr="0076105A">
              <w:rPr>
                <w:rFonts w:asciiTheme="minorHAnsi" w:eastAsia="Calibri" w:hAnsiTheme="minorHAnsi" w:cstheme="minorHAnsi"/>
                <w:sz w:val="24"/>
                <w:szCs w:val="24"/>
              </w:rPr>
              <w:t>Eil.</w:t>
            </w:r>
            <w:r w:rsidR="000770E3" w:rsidRPr="0076105A">
              <w:rPr>
                <w:rFonts w:asciiTheme="minorHAnsi" w:eastAsia="Calibri" w:hAnsiTheme="minorHAnsi" w:cstheme="minorHAnsi"/>
                <w:sz w:val="24"/>
                <w:szCs w:val="24"/>
              </w:rPr>
              <w:t xml:space="preserve"> </w:t>
            </w:r>
            <w:r w:rsidRPr="0076105A">
              <w:rPr>
                <w:rFonts w:asciiTheme="minorHAnsi" w:eastAsia="Calibri" w:hAnsiTheme="minorHAnsi" w:cstheme="minorHAnsi"/>
                <w:sz w:val="24"/>
                <w:szCs w:val="24"/>
              </w:rPr>
              <w:t>Nr.</w:t>
            </w:r>
          </w:p>
        </w:tc>
        <w:tc>
          <w:tcPr>
            <w:tcW w:w="2554" w:type="dxa"/>
            <w:tcBorders>
              <w:top w:val="single" w:sz="4" w:space="0" w:color="000000"/>
              <w:left w:val="single" w:sz="4" w:space="0" w:color="000000"/>
              <w:bottom w:val="single" w:sz="4" w:space="0" w:color="000000"/>
              <w:right w:val="single" w:sz="4" w:space="0" w:color="000000"/>
            </w:tcBorders>
            <w:hideMark/>
          </w:tcPr>
          <w:p w14:paraId="355954EB" w14:textId="77777777" w:rsidR="000208EE" w:rsidRPr="0076105A" w:rsidRDefault="000208EE" w:rsidP="000770E3">
            <w:pPr>
              <w:spacing w:line="240" w:lineRule="auto"/>
              <w:jc w:val="center"/>
              <w:rPr>
                <w:rFonts w:asciiTheme="minorHAnsi" w:eastAsia="Calibri" w:hAnsiTheme="minorHAnsi" w:cstheme="minorHAnsi"/>
                <w:sz w:val="24"/>
                <w:szCs w:val="24"/>
              </w:rPr>
            </w:pPr>
            <w:r w:rsidRPr="0076105A">
              <w:rPr>
                <w:rFonts w:asciiTheme="minorHAnsi" w:eastAsia="Calibri" w:hAnsiTheme="minorHAnsi" w:cstheme="minorHAnsi"/>
                <w:b/>
                <w:sz w:val="24"/>
                <w:szCs w:val="24"/>
              </w:rPr>
              <w:t>VEIKSMAS</w:t>
            </w:r>
          </w:p>
        </w:tc>
        <w:tc>
          <w:tcPr>
            <w:tcW w:w="3828" w:type="dxa"/>
            <w:tcBorders>
              <w:top w:val="single" w:sz="4" w:space="0" w:color="000000"/>
              <w:left w:val="single" w:sz="4" w:space="0" w:color="000000"/>
              <w:bottom w:val="single" w:sz="4" w:space="0" w:color="000000"/>
              <w:right w:val="single" w:sz="4" w:space="0" w:color="000000"/>
            </w:tcBorders>
            <w:hideMark/>
          </w:tcPr>
          <w:p w14:paraId="3F1B86AD" w14:textId="77777777" w:rsidR="000208EE" w:rsidRPr="0076105A" w:rsidRDefault="000208EE" w:rsidP="000770E3">
            <w:pPr>
              <w:spacing w:line="240" w:lineRule="auto"/>
              <w:ind w:firstLine="34"/>
              <w:jc w:val="center"/>
              <w:rPr>
                <w:rFonts w:asciiTheme="minorHAnsi" w:eastAsia="Calibri" w:hAnsiTheme="minorHAnsi" w:cstheme="minorHAnsi"/>
                <w:b/>
                <w:sz w:val="24"/>
                <w:szCs w:val="24"/>
              </w:rPr>
            </w:pPr>
            <w:r w:rsidRPr="0076105A">
              <w:rPr>
                <w:rFonts w:asciiTheme="minorHAnsi" w:eastAsia="Calibri" w:hAnsiTheme="minorHAnsi" w:cstheme="minorHAnsi"/>
                <w:b/>
                <w:sz w:val="24"/>
                <w:szCs w:val="24"/>
              </w:rPr>
              <w:t>DATA/DIENŲ SKAIČIUS/ LAIKAS</w:t>
            </w:r>
          </w:p>
          <w:p w14:paraId="1E0A6361" w14:textId="77777777" w:rsidR="000208EE" w:rsidRPr="0076105A" w:rsidRDefault="000208EE" w:rsidP="000770E3">
            <w:pPr>
              <w:spacing w:line="240" w:lineRule="auto"/>
              <w:ind w:firstLine="34"/>
              <w:jc w:val="center"/>
              <w:rPr>
                <w:rFonts w:asciiTheme="minorHAnsi" w:eastAsia="Calibri" w:hAnsiTheme="minorHAnsi" w:cstheme="minorHAnsi"/>
                <w:sz w:val="24"/>
                <w:szCs w:val="24"/>
              </w:rPr>
            </w:pPr>
            <w:r w:rsidRPr="0076105A">
              <w:rPr>
                <w:rFonts w:asciiTheme="minorHAnsi" w:eastAsia="Calibri" w:hAnsiTheme="minorHAnsi" w:cstheme="minorHAnsi"/>
                <w:sz w:val="24"/>
                <w:szCs w:val="24"/>
              </w:rPr>
              <w:t>(Lietuvos laiku)</w:t>
            </w:r>
          </w:p>
        </w:tc>
        <w:tc>
          <w:tcPr>
            <w:tcW w:w="2412" w:type="dxa"/>
            <w:tcBorders>
              <w:top w:val="single" w:sz="4" w:space="0" w:color="000000"/>
              <w:left w:val="single" w:sz="4" w:space="0" w:color="000000"/>
              <w:bottom w:val="single" w:sz="4" w:space="0" w:color="000000"/>
              <w:right w:val="single" w:sz="4" w:space="0" w:color="000000"/>
            </w:tcBorders>
            <w:hideMark/>
          </w:tcPr>
          <w:p w14:paraId="0F93537D" w14:textId="77777777" w:rsidR="000208EE" w:rsidRPr="0076105A" w:rsidRDefault="000208EE" w:rsidP="000770E3">
            <w:pPr>
              <w:spacing w:line="240" w:lineRule="auto"/>
              <w:ind w:firstLine="34"/>
              <w:jc w:val="center"/>
              <w:rPr>
                <w:rFonts w:asciiTheme="minorHAnsi" w:eastAsia="Calibri" w:hAnsiTheme="minorHAnsi" w:cstheme="minorHAnsi"/>
                <w:b/>
                <w:sz w:val="24"/>
                <w:szCs w:val="24"/>
              </w:rPr>
            </w:pPr>
            <w:r w:rsidRPr="0076105A">
              <w:rPr>
                <w:rFonts w:asciiTheme="minorHAnsi" w:eastAsia="Calibri" w:hAnsiTheme="minorHAnsi" w:cstheme="minorHAnsi"/>
                <w:b/>
                <w:sz w:val="24"/>
                <w:szCs w:val="24"/>
              </w:rPr>
              <w:t>PASTABOS</w:t>
            </w:r>
          </w:p>
        </w:tc>
      </w:tr>
      <w:tr w:rsidR="000208EE" w:rsidRPr="0076105A" w14:paraId="57A9069B" w14:textId="77777777" w:rsidTr="000770E3">
        <w:trPr>
          <w:trHeight w:val="471"/>
        </w:trPr>
        <w:tc>
          <w:tcPr>
            <w:tcW w:w="851" w:type="dxa"/>
            <w:tcBorders>
              <w:top w:val="single" w:sz="4" w:space="0" w:color="000000"/>
              <w:left w:val="single" w:sz="4" w:space="0" w:color="000000"/>
              <w:bottom w:val="single" w:sz="4" w:space="0" w:color="000000"/>
              <w:right w:val="single" w:sz="4" w:space="0" w:color="000000"/>
            </w:tcBorders>
            <w:hideMark/>
          </w:tcPr>
          <w:p w14:paraId="0ABEA434" w14:textId="7B6ABD3E" w:rsidR="000208EE" w:rsidRPr="0076105A" w:rsidRDefault="000208EE" w:rsidP="000770E3">
            <w:pPr>
              <w:pStyle w:val="Sraopastraipa"/>
              <w:numPr>
                <w:ilvl w:val="0"/>
                <w:numId w:val="39"/>
              </w:numPr>
              <w:spacing w:line="240" w:lineRule="auto"/>
              <w:jc w:val="center"/>
              <w:rPr>
                <w:rFonts w:asciiTheme="minorHAnsi" w:eastAsia="Calibri" w:hAnsiTheme="minorHAnsi" w:cstheme="minorHAnsi"/>
                <w:bCs/>
                <w:sz w:val="24"/>
                <w:szCs w:val="24"/>
              </w:rPr>
            </w:pPr>
          </w:p>
        </w:tc>
        <w:tc>
          <w:tcPr>
            <w:tcW w:w="2554" w:type="dxa"/>
            <w:tcBorders>
              <w:top w:val="single" w:sz="4" w:space="0" w:color="000000"/>
              <w:left w:val="single" w:sz="4" w:space="0" w:color="000000"/>
              <w:bottom w:val="single" w:sz="4" w:space="0" w:color="000000"/>
              <w:right w:val="single" w:sz="4" w:space="0" w:color="000000"/>
            </w:tcBorders>
            <w:hideMark/>
          </w:tcPr>
          <w:p w14:paraId="4EAE0C26" w14:textId="77777777" w:rsidR="000208EE" w:rsidRPr="0076105A" w:rsidRDefault="000208EE" w:rsidP="009B141F">
            <w:pPr>
              <w:spacing w:line="240" w:lineRule="auto"/>
              <w:ind w:firstLine="0"/>
              <w:rPr>
                <w:rFonts w:asciiTheme="minorHAnsi" w:eastAsia="Calibri" w:hAnsiTheme="minorHAnsi" w:cstheme="minorHAnsi"/>
                <w:bCs/>
                <w:sz w:val="24"/>
                <w:szCs w:val="24"/>
              </w:rPr>
            </w:pPr>
            <w:r w:rsidRPr="0076105A">
              <w:rPr>
                <w:rFonts w:asciiTheme="minorHAnsi" w:eastAsia="Calibri" w:hAnsiTheme="minorHAnsi" w:cstheme="minorHAnsi"/>
                <w:bCs/>
                <w:sz w:val="24"/>
                <w:szCs w:val="24"/>
              </w:rPr>
              <w:t>Pasiūlymų pateikimo terminas</w:t>
            </w:r>
          </w:p>
        </w:tc>
        <w:tc>
          <w:tcPr>
            <w:tcW w:w="3828" w:type="dxa"/>
            <w:tcBorders>
              <w:top w:val="single" w:sz="4" w:space="0" w:color="000000"/>
              <w:left w:val="single" w:sz="4" w:space="0" w:color="000000"/>
              <w:bottom w:val="single" w:sz="4" w:space="0" w:color="000000"/>
              <w:right w:val="single" w:sz="4" w:space="0" w:color="000000"/>
            </w:tcBorders>
            <w:hideMark/>
          </w:tcPr>
          <w:p w14:paraId="0614DC8F" w14:textId="77777777" w:rsidR="000208EE" w:rsidRPr="0076105A" w:rsidRDefault="000208EE" w:rsidP="000208EE">
            <w:pPr>
              <w:spacing w:line="240" w:lineRule="auto"/>
              <w:ind w:firstLine="34"/>
              <w:rPr>
                <w:rFonts w:asciiTheme="minorHAnsi" w:eastAsia="Calibri" w:hAnsiTheme="minorHAnsi" w:cstheme="minorHAnsi"/>
                <w:sz w:val="24"/>
                <w:szCs w:val="24"/>
              </w:rPr>
            </w:pPr>
            <w:r w:rsidRPr="0076105A">
              <w:rPr>
                <w:rFonts w:asciiTheme="minorHAnsi" w:eastAsia="Calibri" w:hAnsiTheme="minorHAnsi" w:cstheme="minorHAnsi"/>
                <w:sz w:val="24"/>
                <w:szCs w:val="24"/>
              </w:rPr>
              <w:t xml:space="preserve">Bus nurodytas skelbime apie pirkimą. </w:t>
            </w:r>
          </w:p>
        </w:tc>
        <w:tc>
          <w:tcPr>
            <w:tcW w:w="2412" w:type="dxa"/>
            <w:tcBorders>
              <w:top w:val="single" w:sz="4" w:space="0" w:color="000000"/>
              <w:left w:val="single" w:sz="4" w:space="0" w:color="000000"/>
              <w:bottom w:val="single" w:sz="4" w:space="0" w:color="000000"/>
              <w:right w:val="single" w:sz="4" w:space="0" w:color="000000"/>
            </w:tcBorders>
            <w:hideMark/>
          </w:tcPr>
          <w:p w14:paraId="695E09C0" w14:textId="77777777" w:rsidR="000208EE" w:rsidRPr="0076105A" w:rsidRDefault="000208EE" w:rsidP="009B141F">
            <w:pPr>
              <w:spacing w:line="240" w:lineRule="auto"/>
              <w:ind w:firstLine="0"/>
              <w:rPr>
                <w:rFonts w:asciiTheme="minorHAnsi" w:eastAsia="Calibri" w:hAnsiTheme="minorHAnsi" w:cstheme="minorHAnsi"/>
                <w:sz w:val="24"/>
                <w:szCs w:val="24"/>
              </w:rPr>
            </w:pPr>
            <w:r w:rsidRPr="0076105A">
              <w:rPr>
                <w:rFonts w:asciiTheme="minorHAnsi" w:eastAsia="Calibri" w:hAnsiTheme="minorHAnsi" w:cstheme="minorHAnsi"/>
                <w:sz w:val="24"/>
                <w:szCs w:val="24"/>
              </w:rPr>
              <w:t>Perkančioji organizacija turi teisę pratęsti pasiūlymų pateikimo terminą.</w:t>
            </w:r>
          </w:p>
        </w:tc>
      </w:tr>
      <w:tr w:rsidR="000208EE" w:rsidRPr="0076105A" w14:paraId="0660779B" w14:textId="77777777" w:rsidTr="000770E3">
        <w:trPr>
          <w:trHeight w:val="20"/>
        </w:trPr>
        <w:tc>
          <w:tcPr>
            <w:tcW w:w="851" w:type="dxa"/>
            <w:tcBorders>
              <w:top w:val="single" w:sz="4" w:space="0" w:color="000000"/>
              <w:left w:val="single" w:sz="4" w:space="0" w:color="000000"/>
              <w:bottom w:val="single" w:sz="4" w:space="0" w:color="000000"/>
              <w:right w:val="single" w:sz="4" w:space="0" w:color="000000"/>
            </w:tcBorders>
            <w:hideMark/>
          </w:tcPr>
          <w:p w14:paraId="0A6F4BD1" w14:textId="64A900E1" w:rsidR="000208EE" w:rsidRPr="0076105A" w:rsidRDefault="000208EE" w:rsidP="000770E3">
            <w:pPr>
              <w:pStyle w:val="Sraopastraipa"/>
              <w:numPr>
                <w:ilvl w:val="0"/>
                <w:numId w:val="39"/>
              </w:numPr>
              <w:spacing w:line="240" w:lineRule="auto"/>
              <w:rPr>
                <w:rFonts w:asciiTheme="minorHAnsi" w:eastAsia="Calibri" w:hAnsiTheme="minorHAnsi" w:cstheme="minorHAnsi"/>
                <w:bCs/>
                <w:sz w:val="24"/>
                <w:szCs w:val="24"/>
              </w:rPr>
            </w:pPr>
          </w:p>
        </w:tc>
        <w:tc>
          <w:tcPr>
            <w:tcW w:w="2554" w:type="dxa"/>
            <w:tcBorders>
              <w:top w:val="single" w:sz="4" w:space="0" w:color="000000"/>
              <w:left w:val="single" w:sz="4" w:space="0" w:color="000000"/>
              <w:bottom w:val="single" w:sz="4" w:space="0" w:color="000000"/>
              <w:right w:val="single" w:sz="4" w:space="0" w:color="000000"/>
            </w:tcBorders>
            <w:hideMark/>
          </w:tcPr>
          <w:p w14:paraId="6ABC4CCB" w14:textId="77777777" w:rsidR="000208EE" w:rsidRPr="0076105A" w:rsidRDefault="000208EE" w:rsidP="009B141F">
            <w:pPr>
              <w:spacing w:line="240" w:lineRule="auto"/>
              <w:ind w:firstLine="0"/>
              <w:rPr>
                <w:rFonts w:asciiTheme="minorHAnsi" w:eastAsia="Calibri" w:hAnsiTheme="minorHAnsi" w:cstheme="minorHAnsi"/>
                <w:bCs/>
                <w:sz w:val="24"/>
                <w:szCs w:val="24"/>
              </w:rPr>
            </w:pPr>
            <w:r w:rsidRPr="0076105A">
              <w:rPr>
                <w:rFonts w:asciiTheme="minorHAnsi" w:eastAsia="Calibri" w:hAnsiTheme="minorHAnsi" w:cstheme="minorHAnsi"/>
                <w:sz w:val="24"/>
                <w:szCs w:val="24"/>
              </w:rPr>
              <w:t xml:space="preserve">Pasiūlymą patikslinti pirkimo dokumentus arba prašymus dėl pirkimo dokumentų </w:t>
            </w:r>
            <w:r w:rsidRPr="0076105A">
              <w:rPr>
                <w:rFonts w:asciiTheme="minorHAnsi" w:eastAsia="Calibri" w:hAnsiTheme="minorHAnsi" w:cstheme="minorHAnsi"/>
                <w:sz w:val="24"/>
                <w:szCs w:val="24"/>
              </w:rPr>
              <w:lastRenderedPageBreak/>
              <w:t>paaiškinimų tiekėjas turi pateikti ne vėliau kaip:</w:t>
            </w:r>
          </w:p>
        </w:tc>
        <w:tc>
          <w:tcPr>
            <w:tcW w:w="3828" w:type="dxa"/>
            <w:tcBorders>
              <w:top w:val="single" w:sz="4" w:space="0" w:color="000000"/>
              <w:left w:val="single" w:sz="4" w:space="0" w:color="000000"/>
              <w:bottom w:val="single" w:sz="4" w:space="0" w:color="000000"/>
              <w:right w:val="single" w:sz="4" w:space="0" w:color="000000"/>
            </w:tcBorders>
          </w:tcPr>
          <w:p w14:paraId="54DAE69B" w14:textId="77777777" w:rsidR="000208EE" w:rsidRPr="0076105A" w:rsidRDefault="000208EE" w:rsidP="009B141F">
            <w:pPr>
              <w:spacing w:line="240" w:lineRule="auto"/>
              <w:ind w:firstLine="0"/>
              <w:rPr>
                <w:rFonts w:asciiTheme="minorHAnsi" w:eastAsia="Calibri" w:hAnsiTheme="minorHAnsi" w:cstheme="minorHAnsi"/>
                <w:sz w:val="24"/>
                <w:szCs w:val="24"/>
              </w:rPr>
            </w:pPr>
          </w:p>
          <w:p w14:paraId="6CCDA07F" w14:textId="77777777" w:rsidR="000208EE" w:rsidRPr="0076105A" w:rsidRDefault="000208EE" w:rsidP="000F04A3">
            <w:pPr>
              <w:spacing w:line="240" w:lineRule="auto"/>
              <w:ind w:firstLine="0"/>
              <w:rPr>
                <w:rFonts w:asciiTheme="minorHAnsi" w:eastAsia="Calibri" w:hAnsiTheme="minorHAnsi" w:cstheme="minorHAnsi"/>
                <w:sz w:val="24"/>
                <w:szCs w:val="24"/>
              </w:rPr>
            </w:pPr>
            <w:r w:rsidRPr="0076105A">
              <w:rPr>
                <w:rFonts w:asciiTheme="minorHAnsi" w:eastAsia="Calibri" w:hAnsiTheme="minorHAnsi" w:cstheme="minorHAnsi"/>
                <w:sz w:val="24"/>
                <w:szCs w:val="24"/>
              </w:rPr>
              <w:t xml:space="preserve">Likus </w:t>
            </w:r>
            <w:r w:rsidRPr="0076105A">
              <w:rPr>
                <w:rFonts w:asciiTheme="minorHAnsi" w:eastAsia="Calibri" w:hAnsiTheme="minorHAnsi" w:cstheme="minorHAnsi"/>
                <w:b/>
                <w:sz w:val="24"/>
                <w:szCs w:val="24"/>
              </w:rPr>
              <w:t>2 darbo dienoms</w:t>
            </w:r>
            <w:r w:rsidRPr="0076105A">
              <w:rPr>
                <w:rFonts w:asciiTheme="minorHAnsi" w:eastAsia="Calibri" w:hAnsiTheme="minorHAnsi" w:cstheme="minorHAnsi"/>
                <w:sz w:val="24"/>
                <w:szCs w:val="24"/>
              </w:rPr>
              <w:t xml:space="preserve"> iki pasiūlymų pateikimo termino pabaigos.</w:t>
            </w:r>
          </w:p>
        </w:tc>
        <w:tc>
          <w:tcPr>
            <w:tcW w:w="2412" w:type="dxa"/>
            <w:tcBorders>
              <w:top w:val="single" w:sz="4" w:space="0" w:color="000000"/>
              <w:left w:val="single" w:sz="4" w:space="0" w:color="000000"/>
              <w:bottom w:val="single" w:sz="4" w:space="0" w:color="000000"/>
              <w:right w:val="single" w:sz="4" w:space="0" w:color="000000"/>
            </w:tcBorders>
          </w:tcPr>
          <w:p w14:paraId="27932053" w14:textId="77777777" w:rsidR="000208EE" w:rsidRPr="0076105A" w:rsidRDefault="000208EE" w:rsidP="000208EE">
            <w:pPr>
              <w:spacing w:line="240" w:lineRule="auto"/>
              <w:ind w:firstLine="34"/>
              <w:rPr>
                <w:rFonts w:asciiTheme="minorHAnsi" w:eastAsia="Calibri" w:hAnsiTheme="minorHAnsi" w:cstheme="minorHAnsi"/>
                <w:color w:val="7030A0"/>
                <w:sz w:val="24"/>
                <w:szCs w:val="24"/>
              </w:rPr>
            </w:pPr>
          </w:p>
          <w:p w14:paraId="524BD11D" w14:textId="77777777" w:rsidR="000208EE" w:rsidRPr="0076105A" w:rsidRDefault="000208EE" w:rsidP="000208EE">
            <w:pPr>
              <w:spacing w:line="240" w:lineRule="auto"/>
              <w:ind w:firstLine="34"/>
              <w:rPr>
                <w:rFonts w:asciiTheme="minorHAnsi" w:eastAsia="Calibri" w:hAnsiTheme="minorHAnsi" w:cstheme="minorHAnsi"/>
                <w:color w:val="7030A0"/>
                <w:sz w:val="24"/>
                <w:szCs w:val="24"/>
              </w:rPr>
            </w:pPr>
          </w:p>
          <w:p w14:paraId="41A231E2" w14:textId="77777777" w:rsidR="000208EE" w:rsidRPr="0076105A" w:rsidRDefault="000208EE" w:rsidP="000208EE">
            <w:pPr>
              <w:spacing w:line="240" w:lineRule="auto"/>
              <w:ind w:firstLine="34"/>
              <w:rPr>
                <w:rFonts w:asciiTheme="minorHAnsi" w:eastAsia="Calibri" w:hAnsiTheme="minorHAnsi" w:cstheme="minorHAnsi"/>
                <w:color w:val="7030A0"/>
                <w:sz w:val="24"/>
                <w:szCs w:val="24"/>
              </w:rPr>
            </w:pPr>
          </w:p>
        </w:tc>
      </w:tr>
      <w:tr w:rsidR="000208EE" w:rsidRPr="0076105A" w14:paraId="400E1829" w14:textId="77777777" w:rsidTr="000770E3">
        <w:trPr>
          <w:trHeight w:val="20"/>
        </w:trPr>
        <w:tc>
          <w:tcPr>
            <w:tcW w:w="851" w:type="dxa"/>
            <w:tcBorders>
              <w:top w:val="single" w:sz="4" w:space="0" w:color="000000"/>
              <w:left w:val="single" w:sz="4" w:space="0" w:color="000000"/>
              <w:bottom w:val="single" w:sz="4" w:space="0" w:color="000000"/>
              <w:right w:val="single" w:sz="4" w:space="0" w:color="000000"/>
            </w:tcBorders>
            <w:hideMark/>
          </w:tcPr>
          <w:p w14:paraId="3DD93A3E" w14:textId="4293A762" w:rsidR="000208EE" w:rsidRPr="0076105A" w:rsidRDefault="000208EE" w:rsidP="000770E3">
            <w:pPr>
              <w:pStyle w:val="Sraopastraipa"/>
              <w:numPr>
                <w:ilvl w:val="0"/>
                <w:numId w:val="39"/>
              </w:numPr>
              <w:spacing w:line="240" w:lineRule="auto"/>
              <w:rPr>
                <w:rFonts w:asciiTheme="minorHAnsi" w:eastAsia="Calibri" w:hAnsiTheme="minorHAnsi" w:cstheme="minorHAnsi"/>
                <w:bCs/>
                <w:sz w:val="24"/>
                <w:szCs w:val="24"/>
              </w:rPr>
            </w:pPr>
          </w:p>
        </w:tc>
        <w:tc>
          <w:tcPr>
            <w:tcW w:w="2554" w:type="dxa"/>
            <w:tcBorders>
              <w:top w:val="single" w:sz="4" w:space="0" w:color="000000"/>
              <w:left w:val="single" w:sz="4" w:space="0" w:color="000000"/>
              <w:bottom w:val="single" w:sz="4" w:space="0" w:color="000000"/>
              <w:right w:val="single" w:sz="4" w:space="0" w:color="000000"/>
            </w:tcBorders>
            <w:hideMark/>
          </w:tcPr>
          <w:p w14:paraId="519C3A8F" w14:textId="77777777" w:rsidR="000208EE" w:rsidRPr="0076105A" w:rsidRDefault="000208EE" w:rsidP="009B141F">
            <w:pPr>
              <w:spacing w:line="240" w:lineRule="auto"/>
              <w:ind w:firstLine="0"/>
              <w:rPr>
                <w:rFonts w:asciiTheme="minorHAnsi" w:eastAsia="Calibri" w:hAnsiTheme="minorHAnsi" w:cstheme="minorHAnsi"/>
                <w:sz w:val="24"/>
                <w:szCs w:val="24"/>
              </w:rPr>
            </w:pPr>
            <w:r w:rsidRPr="0076105A">
              <w:rPr>
                <w:rFonts w:asciiTheme="minorHAnsi" w:eastAsia="Arial" w:hAnsiTheme="minorHAnsi" w:cstheme="minorHAnsi"/>
                <w:sz w:val="24"/>
                <w:szCs w:val="24"/>
              </w:rPr>
              <w:t xml:space="preserve">Perkančioji organizacija </w:t>
            </w:r>
            <w:r w:rsidRPr="0076105A">
              <w:rPr>
                <w:rFonts w:asciiTheme="minorHAnsi" w:eastAsia="Calibri" w:hAnsiTheme="minorHAnsi" w:cstheme="minorHAnsi"/>
                <w:sz w:val="24"/>
                <w:szCs w:val="24"/>
              </w:rPr>
              <w:t>pirkimo dokumentų paaiškinimą, patikslinimą pateikia visiems dalyviams:</w:t>
            </w:r>
          </w:p>
        </w:tc>
        <w:tc>
          <w:tcPr>
            <w:tcW w:w="3828" w:type="dxa"/>
            <w:tcBorders>
              <w:top w:val="single" w:sz="4" w:space="0" w:color="000000"/>
              <w:left w:val="single" w:sz="4" w:space="0" w:color="000000"/>
              <w:bottom w:val="single" w:sz="4" w:space="0" w:color="000000"/>
              <w:right w:val="single" w:sz="4" w:space="0" w:color="000000"/>
            </w:tcBorders>
          </w:tcPr>
          <w:p w14:paraId="717F5836" w14:textId="77777777" w:rsidR="000208EE" w:rsidRPr="0076105A" w:rsidRDefault="000208EE" w:rsidP="000208EE">
            <w:pPr>
              <w:spacing w:line="240" w:lineRule="auto"/>
              <w:ind w:firstLine="34"/>
              <w:rPr>
                <w:rFonts w:asciiTheme="minorHAnsi" w:eastAsia="Calibri" w:hAnsiTheme="minorHAnsi" w:cstheme="minorHAnsi"/>
                <w:sz w:val="24"/>
                <w:szCs w:val="24"/>
              </w:rPr>
            </w:pPr>
          </w:p>
          <w:p w14:paraId="3D680EC5" w14:textId="77777777" w:rsidR="000208EE" w:rsidRPr="0076105A" w:rsidRDefault="000208EE" w:rsidP="000F04A3">
            <w:pPr>
              <w:spacing w:line="240" w:lineRule="auto"/>
              <w:ind w:firstLine="0"/>
              <w:rPr>
                <w:rFonts w:asciiTheme="minorHAnsi" w:eastAsia="Calibri" w:hAnsiTheme="minorHAnsi" w:cstheme="minorHAnsi"/>
                <w:sz w:val="24"/>
                <w:szCs w:val="24"/>
              </w:rPr>
            </w:pPr>
            <w:r w:rsidRPr="0076105A">
              <w:rPr>
                <w:rFonts w:asciiTheme="minorHAnsi" w:eastAsia="Calibri" w:hAnsiTheme="minorHAnsi" w:cstheme="minorHAnsi"/>
                <w:bCs/>
                <w:sz w:val="24"/>
                <w:szCs w:val="24"/>
              </w:rPr>
              <w:t>Likus ne mažiau kaip</w:t>
            </w:r>
            <w:r w:rsidRPr="0076105A">
              <w:rPr>
                <w:rFonts w:asciiTheme="minorHAnsi" w:eastAsia="Calibri" w:hAnsiTheme="minorHAnsi" w:cstheme="minorHAnsi"/>
                <w:b/>
                <w:sz w:val="24"/>
                <w:szCs w:val="24"/>
              </w:rPr>
              <w:t xml:space="preserve"> 1 darbo dienai</w:t>
            </w:r>
            <w:r w:rsidRPr="0076105A">
              <w:rPr>
                <w:rFonts w:asciiTheme="minorHAnsi" w:eastAsia="Calibri" w:hAnsiTheme="minorHAnsi" w:cstheme="minorHAnsi"/>
                <w:sz w:val="24"/>
                <w:szCs w:val="24"/>
              </w:rPr>
              <w:t xml:space="preserve"> iki pasiūlymų pateikimo termino pabaigos.</w:t>
            </w:r>
          </w:p>
        </w:tc>
        <w:tc>
          <w:tcPr>
            <w:tcW w:w="2412" w:type="dxa"/>
            <w:tcBorders>
              <w:top w:val="single" w:sz="4" w:space="0" w:color="000000"/>
              <w:left w:val="single" w:sz="4" w:space="0" w:color="000000"/>
              <w:bottom w:val="single" w:sz="4" w:space="0" w:color="000000"/>
              <w:right w:val="single" w:sz="4" w:space="0" w:color="000000"/>
            </w:tcBorders>
            <w:hideMark/>
          </w:tcPr>
          <w:p w14:paraId="5C0B7ED8" w14:textId="77777777" w:rsidR="000208EE" w:rsidRPr="0076105A" w:rsidRDefault="000208EE" w:rsidP="009B141F">
            <w:pPr>
              <w:spacing w:line="240" w:lineRule="auto"/>
              <w:ind w:firstLine="0"/>
              <w:rPr>
                <w:rFonts w:asciiTheme="minorHAnsi" w:eastAsia="Calibri" w:hAnsiTheme="minorHAnsi" w:cstheme="minorHAnsi"/>
                <w:color w:val="7030A0"/>
                <w:sz w:val="24"/>
                <w:szCs w:val="24"/>
              </w:rPr>
            </w:pPr>
            <w:r w:rsidRPr="0076105A">
              <w:rPr>
                <w:rFonts w:asciiTheme="minorHAnsi" w:eastAsia="Calibri" w:hAnsiTheme="minorHAnsi" w:cstheme="minorHAnsi"/>
                <w:color w:val="000000"/>
                <w:sz w:val="24"/>
                <w:szCs w:val="24"/>
              </w:rPr>
              <w:t xml:space="preserve">Jei paaiškinimai ar patikslinimai teikiami perkančiosios organizacijos iniciatyva, jų pateikimo terminas nesikeičia. </w:t>
            </w:r>
          </w:p>
        </w:tc>
      </w:tr>
      <w:tr w:rsidR="000208EE" w:rsidRPr="0076105A" w14:paraId="482166A5" w14:textId="77777777" w:rsidTr="000770E3">
        <w:trPr>
          <w:trHeight w:val="1055"/>
        </w:trPr>
        <w:tc>
          <w:tcPr>
            <w:tcW w:w="851" w:type="dxa"/>
            <w:tcBorders>
              <w:top w:val="single" w:sz="4" w:space="0" w:color="000000"/>
              <w:left w:val="single" w:sz="4" w:space="0" w:color="000000"/>
              <w:bottom w:val="single" w:sz="4" w:space="0" w:color="000000"/>
              <w:right w:val="single" w:sz="4" w:space="0" w:color="000000"/>
            </w:tcBorders>
            <w:hideMark/>
          </w:tcPr>
          <w:p w14:paraId="77C1A1C0" w14:textId="358926CE" w:rsidR="000208EE" w:rsidRPr="0076105A" w:rsidRDefault="000208EE" w:rsidP="000770E3">
            <w:pPr>
              <w:pStyle w:val="Sraopastraipa"/>
              <w:numPr>
                <w:ilvl w:val="0"/>
                <w:numId w:val="39"/>
              </w:numPr>
              <w:spacing w:line="240" w:lineRule="auto"/>
              <w:rPr>
                <w:rFonts w:asciiTheme="minorHAnsi" w:eastAsia="Calibri" w:hAnsiTheme="minorHAnsi" w:cstheme="minorHAnsi"/>
                <w:bCs/>
                <w:sz w:val="24"/>
                <w:szCs w:val="24"/>
              </w:rPr>
            </w:pPr>
          </w:p>
        </w:tc>
        <w:tc>
          <w:tcPr>
            <w:tcW w:w="2554" w:type="dxa"/>
            <w:tcBorders>
              <w:top w:val="single" w:sz="4" w:space="0" w:color="000000"/>
              <w:left w:val="single" w:sz="4" w:space="0" w:color="000000"/>
              <w:bottom w:val="single" w:sz="4" w:space="0" w:color="000000"/>
              <w:right w:val="single" w:sz="4" w:space="0" w:color="000000"/>
            </w:tcBorders>
            <w:hideMark/>
          </w:tcPr>
          <w:p w14:paraId="5A67402E" w14:textId="77777777" w:rsidR="000208EE" w:rsidRPr="0076105A" w:rsidRDefault="000208EE" w:rsidP="009B141F">
            <w:pPr>
              <w:spacing w:line="240" w:lineRule="auto"/>
              <w:ind w:firstLine="0"/>
              <w:rPr>
                <w:rFonts w:asciiTheme="minorHAnsi" w:eastAsia="Calibri" w:hAnsiTheme="minorHAnsi" w:cstheme="minorHAnsi"/>
                <w:sz w:val="24"/>
                <w:szCs w:val="24"/>
              </w:rPr>
            </w:pPr>
            <w:r w:rsidRPr="0076105A">
              <w:rPr>
                <w:rFonts w:asciiTheme="minorHAnsi" w:eastAsia="Calibri" w:hAnsiTheme="minorHAnsi" w:cstheme="minorHAnsi"/>
                <w:sz w:val="24"/>
                <w:szCs w:val="24"/>
              </w:rPr>
              <w:t>Pradinis susipažinimas su CVP IS priemonėmis gautais pasiūlymais</w:t>
            </w:r>
          </w:p>
        </w:tc>
        <w:tc>
          <w:tcPr>
            <w:tcW w:w="3828" w:type="dxa"/>
            <w:tcBorders>
              <w:top w:val="single" w:sz="4" w:space="0" w:color="000000"/>
              <w:left w:val="single" w:sz="4" w:space="0" w:color="000000"/>
              <w:bottom w:val="single" w:sz="4" w:space="0" w:color="000000"/>
              <w:right w:val="single" w:sz="4" w:space="0" w:color="000000"/>
            </w:tcBorders>
            <w:hideMark/>
          </w:tcPr>
          <w:p w14:paraId="4616013F" w14:textId="77777777" w:rsidR="000208EE" w:rsidRPr="0076105A" w:rsidRDefault="000208EE" w:rsidP="000208EE">
            <w:pPr>
              <w:spacing w:line="240" w:lineRule="auto"/>
              <w:ind w:firstLine="34"/>
              <w:rPr>
                <w:rFonts w:asciiTheme="minorHAnsi" w:eastAsia="Calibri" w:hAnsiTheme="minorHAnsi" w:cstheme="minorHAnsi"/>
                <w:sz w:val="24"/>
                <w:szCs w:val="24"/>
              </w:rPr>
            </w:pPr>
            <w:r w:rsidRPr="0076105A">
              <w:rPr>
                <w:rFonts w:asciiTheme="minorHAnsi" w:eastAsia="Calibri" w:hAnsiTheme="minorHAnsi" w:cstheme="minorHAnsi"/>
                <w:sz w:val="24"/>
                <w:szCs w:val="24"/>
              </w:rPr>
              <w:t xml:space="preserve">Pradedamas ne anksčiau nei </w:t>
            </w:r>
            <w:r w:rsidRPr="0076105A">
              <w:rPr>
                <w:rFonts w:asciiTheme="minorHAnsi" w:eastAsia="Calibri" w:hAnsiTheme="minorHAnsi" w:cstheme="minorHAnsi"/>
                <w:color w:val="000000"/>
                <w:sz w:val="24"/>
                <w:szCs w:val="24"/>
              </w:rPr>
              <w:t>po 30 minučių</w:t>
            </w:r>
            <w:r w:rsidRPr="0076105A">
              <w:rPr>
                <w:rFonts w:asciiTheme="minorHAnsi" w:eastAsia="Calibri" w:hAnsiTheme="minorHAnsi" w:cstheme="minorHAnsi"/>
                <w:sz w:val="24"/>
                <w:szCs w:val="24"/>
              </w:rPr>
              <w:t xml:space="preserve"> po galutinių pasiūlymų pateikimo termino pabaigos</w:t>
            </w:r>
          </w:p>
        </w:tc>
        <w:tc>
          <w:tcPr>
            <w:tcW w:w="2412" w:type="dxa"/>
            <w:tcBorders>
              <w:top w:val="single" w:sz="4" w:space="0" w:color="000000"/>
              <w:left w:val="single" w:sz="4" w:space="0" w:color="000000"/>
              <w:bottom w:val="single" w:sz="4" w:space="0" w:color="000000"/>
              <w:right w:val="single" w:sz="4" w:space="0" w:color="000000"/>
            </w:tcBorders>
            <w:hideMark/>
          </w:tcPr>
          <w:p w14:paraId="553AB43D" w14:textId="77777777" w:rsidR="000208EE" w:rsidRPr="0076105A" w:rsidRDefault="000208EE" w:rsidP="000208EE">
            <w:pPr>
              <w:spacing w:line="300" w:lineRule="auto"/>
              <w:rPr>
                <w:rFonts w:asciiTheme="minorHAnsi" w:eastAsia="Calibri" w:hAnsiTheme="minorHAnsi" w:cstheme="minorHAnsi"/>
                <w:sz w:val="24"/>
                <w:szCs w:val="24"/>
              </w:rPr>
            </w:pPr>
          </w:p>
        </w:tc>
      </w:tr>
      <w:tr w:rsidR="000208EE" w:rsidRPr="0076105A" w14:paraId="4D05A2F2" w14:textId="77777777" w:rsidTr="000770E3">
        <w:trPr>
          <w:trHeight w:val="20"/>
        </w:trPr>
        <w:tc>
          <w:tcPr>
            <w:tcW w:w="851" w:type="dxa"/>
            <w:tcBorders>
              <w:top w:val="single" w:sz="4" w:space="0" w:color="000000"/>
              <w:left w:val="single" w:sz="4" w:space="0" w:color="000000"/>
              <w:bottom w:val="single" w:sz="4" w:space="0" w:color="000000"/>
              <w:right w:val="single" w:sz="4" w:space="0" w:color="000000"/>
            </w:tcBorders>
            <w:hideMark/>
          </w:tcPr>
          <w:p w14:paraId="446BA3A7" w14:textId="69A27C42" w:rsidR="000208EE" w:rsidRPr="0076105A" w:rsidRDefault="000208EE" w:rsidP="000770E3">
            <w:pPr>
              <w:pStyle w:val="Sraopastraipa"/>
              <w:numPr>
                <w:ilvl w:val="0"/>
                <w:numId w:val="39"/>
              </w:numPr>
              <w:spacing w:line="240" w:lineRule="auto"/>
              <w:rPr>
                <w:rFonts w:asciiTheme="minorHAnsi" w:eastAsia="Times New Roman" w:hAnsiTheme="minorHAnsi" w:cstheme="minorHAnsi"/>
                <w:bCs/>
                <w:sz w:val="24"/>
                <w:szCs w:val="24"/>
              </w:rPr>
            </w:pPr>
          </w:p>
        </w:tc>
        <w:tc>
          <w:tcPr>
            <w:tcW w:w="2554" w:type="dxa"/>
            <w:tcBorders>
              <w:top w:val="single" w:sz="4" w:space="0" w:color="000000"/>
              <w:left w:val="single" w:sz="4" w:space="0" w:color="000000"/>
              <w:bottom w:val="single" w:sz="4" w:space="0" w:color="000000"/>
              <w:right w:val="single" w:sz="4" w:space="0" w:color="000000"/>
            </w:tcBorders>
            <w:hideMark/>
          </w:tcPr>
          <w:p w14:paraId="70722418" w14:textId="77777777" w:rsidR="000208EE" w:rsidRPr="0076105A" w:rsidRDefault="000208EE" w:rsidP="009B141F">
            <w:pPr>
              <w:spacing w:line="240" w:lineRule="auto"/>
              <w:ind w:firstLine="0"/>
              <w:rPr>
                <w:rFonts w:asciiTheme="minorHAnsi" w:eastAsia="Calibri" w:hAnsiTheme="minorHAnsi" w:cstheme="minorHAnsi"/>
                <w:sz w:val="24"/>
                <w:szCs w:val="24"/>
              </w:rPr>
            </w:pPr>
            <w:r w:rsidRPr="0076105A">
              <w:rPr>
                <w:rFonts w:asciiTheme="minorHAnsi" w:eastAsia="Calibri" w:hAnsiTheme="minorHAnsi" w:cstheme="minorHAnsi"/>
                <w:bCs/>
                <w:sz w:val="24"/>
                <w:szCs w:val="24"/>
              </w:rPr>
              <w:t>Pasiūlymo galiojimo ir pasiūlymo galiojimo užtikrinimo (jei taikoma) terminas ne trumpesnis kaip</w:t>
            </w:r>
          </w:p>
        </w:tc>
        <w:tc>
          <w:tcPr>
            <w:tcW w:w="3828" w:type="dxa"/>
            <w:tcBorders>
              <w:top w:val="single" w:sz="4" w:space="0" w:color="000000"/>
              <w:left w:val="single" w:sz="4" w:space="0" w:color="000000"/>
              <w:bottom w:val="single" w:sz="4" w:space="0" w:color="000000"/>
              <w:right w:val="single" w:sz="4" w:space="0" w:color="000000"/>
            </w:tcBorders>
            <w:hideMark/>
          </w:tcPr>
          <w:p w14:paraId="65DF922B" w14:textId="77777777" w:rsidR="000208EE" w:rsidRPr="0076105A" w:rsidRDefault="000208EE" w:rsidP="000208EE">
            <w:pPr>
              <w:spacing w:line="240" w:lineRule="auto"/>
              <w:ind w:firstLine="34"/>
              <w:rPr>
                <w:rFonts w:asciiTheme="minorHAnsi" w:eastAsia="Calibri" w:hAnsiTheme="minorHAnsi" w:cstheme="minorHAnsi"/>
                <w:sz w:val="24"/>
                <w:szCs w:val="24"/>
              </w:rPr>
            </w:pPr>
            <w:r w:rsidRPr="0076105A">
              <w:rPr>
                <w:rFonts w:asciiTheme="minorHAnsi" w:eastAsia="Calibri" w:hAnsiTheme="minorHAnsi" w:cstheme="minorHAnsi"/>
                <w:b/>
                <w:bCs/>
                <w:sz w:val="24"/>
                <w:szCs w:val="24"/>
              </w:rPr>
              <w:t>90 (devyniasdešimt) dienų</w:t>
            </w:r>
            <w:r w:rsidRPr="0076105A">
              <w:rPr>
                <w:rFonts w:asciiTheme="minorHAnsi" w:eastAsia="Calibri" w:hAnsiTheme="minorHAnsi" w:cstheme="minorHAnsi"/>
                <w:color w:val="00B050"/>
                <w:sz w:val="24"/>
                <w:szCs w:val="24"/>
              </w:rPr>
              <w:t xml:space="preserve"> </w:t>
            </w:r>
            <w:r w:rsidRPr="0076105A">
              <w:rPr>
                <w:rFonts w:asciiTheme="minorHAnsi" w:eastAsia="Calibri" w:hAnsiTheme="minorHAnsi" w:cstheme="minorHAnsi"/>
                <w:sz w:val="24"/>
                <w:szCs w:val="24"/>
              </w:rPr>
              <w:t xml:space="preserve">nuo pasiūlymų pateikimo galutinio termino pabaigos. </w:t>
            </w:r>
          </w:p>
        </w:tc>
        <w:tc>
          <w:tcPr>
            <w:tcW w:w="2412" w:type="dxa"/>
            <w:tcBorders>
              <w:top w:val="single" w:sz="4" w:space="0" w:color="000000"/>
              <w:left w:val="single" w:sz="4" w:space="0" w:color="000000"/>
              <w:bottom w:val="single" w:sz="4" w:space="0" w:color="000000"/>
              <w:right w:val="single" w:sz="4" w:space="0" w:color="000000"/>
            </w:tcBorders>
          </w:tcPr>
          <w:p w14:paraId="4CF779BA" w14:textId="77777777" w:rsidR="000208EE" w:rsidRPr="0076105A" w:rsidRDefault="000208EE" w:rsidP="000208EE">
            <w:pPr>
              <w:spacing w:line="240" w:lineRule="auto"/>
              <w:ind w:firstLine="34"/>
              <w:rPr>
                <w:rFonts w:asciiTheme="minorHAnsi" w:eastAsia="Calibri" w:hAnsiTheme="minorHAnsi" w:cstheme="minorHAnsi"/>
                <w:sz w:val="24"/>
                <w:szCs w:val="24"/>
              </w:rPr>
            </w:pPr>
          </w:p>
        </w:tc>
      </w:tr>
      <w:tr w:rsidR="000208EE" w:rsidRPr="0076105A" w14:paraId="46F38BAD" w14:textId="77777777" w:rsidTr="000770E3">
        <w:trPr>
          <w:trHeight w:val="20"/>
        </w:trPr>
        <w:tc>
          <w:tcPr>
            <w:tcW w:w="851" w:type="dxa"/>
            <w:tcBorders>
              <w:top w:val="single" w:sz="4" w:space="0" w:color="000000"/>
              <w:left w:val="single" w:sz="4" w:space="0" w:color="000000"/>
              <w:bottom w:val="single" w:sz="4" w:space="0" w:color="000000"/>
              <w:right w:val="single" w:sz="4" w:space="0" w:color="000000"/>
            </w:tcBorders>
            <w:hideMark/>
          </w:tcPr>
          <w:p w14:paraId="6C48F79A" w14:textId="1985DE80" w:rsidR="000208EE" w:rsidRPr="0076105A" w:rsidRDefault="000208EE" w:rsidP="000770E3">
            <w:pPr>
              <w:pStyle w:val="Sraopastraipa"/>
              <w:numPr>
                <w:ilvl w:val="0"/>
                <w:numId w:val="39"/>
              </w:numPr>
              <w:spacing w:line="240" w:lineRule="auto"/>
              <w:rPr>
                <w:rFonts w:asciiTheme="minorHAnsi" w:eastAsia="Calibri" w:hAnsiTheme="minorHAnsi" w:cstheme="minorHAnsi"/>
                <w:bCs/>
                <w:sz w:val="24"/>
                <w:szCs w:val="24"/>
              </w:rPr>
            </w:pPr>
          </w:p>
        </w:tc>
        <w:tc>
          <w:tcPr>
            <w:tcW w:w="2554" w:type="dxa"/>
            <w:tcBorders>
              <w:top w:val="single" w:sz="4" w:space="0" w:color="000000"/>
              <w:left w:val="single" w:sz="4" w:space="0" w:color="000000"/>
              <w:bottom w:val="single" w:sz="4" w:space="0" w:color="000000"/>
              <w:right w:val="single" w:sz="4" w:space="0" w:color="000000"/>
            </w:tcBorders>
            <w:hideMark/>
          </w:tcPr>
          <w:p w14:paraId="464FB90B" w14:textId="77777777" w:rsidR="000208EE" w:rsidRPr="0076105A" w:rsidRDefault="000208EE" w:rsidP="009B141F">
            <w:pPr>
              <w:spacing w:line="240" w:lineRule="auto"/>
              <w:ind w:firstLine="0"/>
              <w:rPr>
                <w:rFonts w:asciiTheme="minorHAnsi" w:eastAsia="Calibri" w:hAnsiTheme="minorHAnsi" w:cstheme="minorHAnsi"/>
                <w:sz w:val="24"/>
                <w:szCs w:val="24"/>
              </w:rPr>
            </w:pPr>
            <w:r w:rsidRPr="0076105A">
              <w:rPr>
                <w:rFonts w:asciiTheme="minorHAnsi" w:eastAsia="Arial" w:hAnsiTheme="minorHAnsi" w:cstheme="minorHAnsi"/>
                <w:sz w:val="24"/>
                <w:szCs w:val="24"/>
              </w:rPr>
              <w:t>Perkančioji organizacija</w:t>
            </w:r>
            <w:r w:rsidRPr="0076105A">
              <w:rPr>
                <w:rFonts w:asciiTheme="minorHAnsi" w:eastAsia="Calibri" w:hAnsiTheme="minorHAnsi" w:cstheme="minorHAnsi"/>
                <w:sz w:val="24"/>
                <w:szCs w:val="24"/>
              </w:rPr>
              <w:t xml:space="preserve"> dalyviams praneša apie priimtą sprendimą nustatyti laimėjusį pasiūlymą, dėl kurio bus sudaroma sutartis ne vėliau kaip per</w:t>
            </w:r>
          </w:p>
        </w:tc>
        <w:tc>
          <w:tcPr>
            <w:tcW w:w="3828" w:type="dxa"/>
            <w:tcBorders>
              <w:top w:val="single" w:sz="4" w:space="0" w:color="000000"/>
              <w:left w:val="single" w:sz="4" w:space="0" w:color="000000"/>
              <w:bottom w:val="single" w:sz="4" w:space="0" w:color="000000"/>
              <w:right w:val="single" w:sz="4" w:space="0" w:color="000000"/>
            </w:tcBorders>
            <w:hideMark/>
          </w:tcPr>
          <w:p w14:paraId="7B7ABCA0" w14:textId="77777777" w:rsidR="000208EE" w:rsidRPr="0076105A" w:rsidRDefault="000208EE" w:rsidP="000208EE">
            <w:pPr>
              <w:spacing w:line="240" w:lineRule="auto"/>
              <w:ind w:firstLine="34"/>
              <w:rPr>
                <w:rFonts w:asciiTheme="minorHAnsi" w:eastAsia="Calibri" w:hAnsiTheme="minorHAnsi" w:cstheme="minorHAnsi"/>
                <w:bCs/>
                <w:sz w:val="24"/>
                <w:szCs w:val="24"/>
              </w:rPr>
            </w:pPr>
            <w:r w:rsidRPr="0076105A">
              <w:rPr>
                <w:rFonts w:asciiTheme="minorHAnsi" w:eastAsia="Calibri" w:hAnsiTheme="minorHAnsi" w:cstheme="minorHAnsi"/>
                <w:b/>
                <w:sz w:val="24"/>
                <w:szCs w:val="24"/>
              </w:rPr>
              <w:t>3 (tris) darbo dienas</w:t>
            </w:r>
            <w:r w:rsidRPr="0076105A">
              <w:rPr>
                <w:rFonts w:asciiTheme="minorHAnsi" w:eastAsia="Calibri" w:hAnsiTheme="minorHAnsi" w:cstheme="minorHAnsi"/>
                <w:bCs/>
                <w:sz w:val="24"/>
                <w:szCs w:val="24"/>
              </w:rPr>
              <w:t xml:space="preserve"> nuo sprendimo priėmimo dienos</w:t>
            </w:r>
          </w:p>
        </w:tc>
        <w:tc>
          <w:tcPr>
            <w:tcW w:w="2412" w:type="dxa"/>
            <w:tcBorders>
              <w:top w:val="single" w:sz="4" w:space="0" w:color="000000"/>
              <w:left w:val="single" w:sz="4" w:space="0" w:color="000000"/>
              <w:bottom w:val="single" w:sz="4" w:space="0" w:color="000000"/>
              <w:right w:val="single" w:sz="4" w:space="0" w:color="000000"/>
            </w:tcBorders>
            <w:hideMark/>
          </w:tcPr>
          <w:p w14:paraId="2EA339F7" w14:textId="77777777" w:rsidR="000208EE" w:rsidRPr="0076105A" w:rsidRDefault="000208EE" w:rsidP="000208EE">
            <w:pPr>
              <w:spacing w:line="300" w:lineRule="auto"/>
              <w:rPr>
                <w:rFonts w:asciiTheme="minorHAnsi" w:eastAsia="Calibri" w:hAnsiTheme="minorHAnsi" w:cstheme="minorHAnsi"/>
                <w:bCs/>
                <w:sz w:val="24"/>
                <w:szCs w:val="24"/>
              </w:rPr>
            </w:pPr>
          </w:p>
        </w:tc>
      </w:tr>
      <w:tr w:rsidR="000208EE" w:rsidRPr="0076105A" w14:paraId="75CD6637" w14:textId="77777777" w:rsidTr="000770E3">
        <w:trPr>
          <w:trHeight w:val="20"/>
        </w:trPr>
        <w:tc>
          <w:tcPr>
            <w:tcW w:w="851" w:type="dxa"/>
            <w:tcBorders>
              <w:top w:val="single" w:sz="4" w:space="0" w:color="000000"/>
              <w:left w:val="single" w:sz="4" w:space="0" w:color="000000"/>
              <w:bottom w:val="single" w:sz="4" w:space="0" w:color="000000"/>
              <w:right w:val="single" w:sz="4" w:space="0" w:color="000000"/>
            </w:tcBorders>
            <w:hideMark/>
          </w:tcPr>
          <w:p w14:paraId="0842489D" w14:textId="3FB584E7" w:rsidR="000208EE" w:rsidRPr="0076105A" w:rsidRDefault="000208EE" w:rsidP="000770E3">
            <w:pPr>
              <w:pStyle w:val="Sraopastraipa"/>
              <w:numPr>
                <w:ilvl w:val="0"/>
                <w:numId w:val="39"/>
              </w:numPr>
              <w:spacing w:line="240" w:lineRule="auto"/>
              <w:rPr>
                <w:rFonts w:asciiTheme="minorHAnsi" w:eastAsia="Times New Roman" w:hAnsiTheme="minorHAnsi" w:cstheme="minorHAnsi"/>
                <w:bCs/>
                <w:sz w:val="24"/>
                <w:szCs w:val="24"/>
              </w:rPr>
            </w:pPr>
          </w:p>
        </w:tc>
        <w:tc>
          <w:tcPr>
            <w:tcW w:w="2554" w:type="dxa"/>
            <w:tcBorders>
              <w:top w:val="single" w:sz="4" w:space="0" w:color="000000"/>
              <w:left w:val="single" w:sz="4" w:space="0" w:color="000000"/>
              <w:bottom w:val="single" w:sz="4" w:space="0" w:color="000000"/>
              <w:right w:val="single" w:sz="4" w:space="0" w:color="000000"/>
            </w:tcBorders>
            <w:hideMark/>
          </w:tcPr>
          <w:p w14:paraId="71E85D90" w14:textId="77777777" w:rsidR="000208EE" w:rsidRPr="0076105A" w:rsidRDefault="000208EE" w:rsidP="009B141F">
            <w:pPr>
              <w:spacing w:line="240" w:lineRule="auto"/>
              <w:ind w:firstLine="0"/>
              <w:rPr>
                <w:rFonts w:asciiTheme="minorHAnsi" w:eastAsia="Calibri" w:hAnsiTheme="minorHAnsi" w:cstheme="minorHAnsi"/>
                <w:color w:val="000000"/>
                <w:sz w:val="24"/>
                <w:szCs w:val="24"/>
                <w:shd w:val="clear" w:color="auto" w:fill="FFFFFF"/>
              </w:rPr>
            </w:pPr>
            <w:r w:rsidRPr="0076105A">
              <w:rPr>
                <w:rFonts w:asciiTheme="minorHAnsi" w:eastAsia="Calibri" w:hAnsiTheme="minorHAnsi" w:cstheme="minorHAnsi"/>
                <w:color w:val="000000"/>
                <w:sz w:val="24"/>
                <w:szCs w:val="24"/>
                <w:shd w:val="clear" w:color="auto" w:fill="FFFFFF"/>
              </w:rPr>
              <w:t xml:space="preserve">Dalyvis turi teisę pateikti pretenziją </w:t>
            </w:r>
            <w:r w:rsidRPr="0076105A">
              <w:rPr>
                <w:rFonts w:asciiTheme="minorHAnsi" w:eastAsia="Arial" w:hAnsiTheme="minorHAnsi" w:cstheme="minorHAnsi"/>
                <w:color w:val="0078D4"/>
                <w:sz w:val="24"/>
                <w:szCs w:val="24"/>
              </w:rPr>
              <w:t xml:space="preserve"> </w:t>
            </w:r>
            <w:r w:rsidRPr="0076105A">
              <w:rPr>
                <w:rFonts w:asciiTheme="minorHAnsi" w:eastAsia="Arial" w:hAnsiTheme="minorHAnsi" w:cstheme="minorHAnsi"/>
                <w:sz w:val="24"/>
                <w:szCs w:val="24"/>
              </w:rPr>
              <w:t xml:space="preserve">perkančiajai organizacijai </w:t>
            </w:r>
            <w:r w:rsidRPr="0076105A">
              <w:rPr>
                <w:rFonts w:asciiTheme="minorHAnsi" w:eastAsia="Calibri" w:hAnsiTheme="minorHAnsi" w:cstheme="minorHAnsi"/>
                <w:sz w:val="24"/>
                <w:szCs w:val="24"/>
                <w:shd w:val="clear" w:color="auto" w:fill="FFFFFF"/>
              </w:rPr>
              <w:t xml:space="preserve">pateikti prašymą ar pareikšti ieškinį teismui </w:t>
            </w:r>
            <w:r w:rsidRPr="0076105A">
              <w:rPr>
                <w:rFonts w:asciiTheme="minorHAnsi" w:eastAsia="Calibri" w:hAnsiTheme="minorHAnsi" w:cstheme="minorHAnsi"/>
                <w:sz w:val="24"/>
                <w:szCs w:val="24"/>
              </w:rPr>
              <w:t>ne vėliau kaip per</w:t>
            </w:r>
          </w:p>
        </w:tc>
        <w:tc>
          <w:tcPr>
            <w:tcW w:w="3828" w:type="dxa"/>
            <w:tcBorders>
              <w:top w:val="single" w:sz="4" w:space="0" w:color="000000"/>
              <w:left w:val="single" w:sz="4" w:space="0" w:color="000000"/>
              <w:bottom w:val="single" w:sz="4" w:space="0" w:color="000000"/>
              <w:right w:val="single" w:sz="4" w:space="0" w:color="000000"/>
            </w:tcBorders>
            <w:hideMark/>
          </w:tcPr>
          <w:p w14:paraId="7A5A55CB" w14:textId="77777777" w:rsidR="000208EE" w:rsidRPr="0076105A" w:rsidRDefault="000208EE" w:rsidP="000208EE">
            <w:pPr>
              <w:spacing w:line="240" w:lineRule="auto"/>
              <w:ind w:firstLine="34"/>
              <w:rPr>
                <w:rFonts w:asciiTheme="minorHAnsi" w:eastAsia="Calibri" w:hAnsiTheme="minorHAnsi" w:cstheme="minorHAnsi"/>
                <w:b/>
                <w:bCs/>
                <w:sz w:val="24"/>
                <w:szCs w:val="24"/>
              </w:rPr>
            </w:pPr>
            <w:r w:rsidRPr="0076105A">
              <w:rPr>
                <w:rFonts w:asciiTheme="minorHAnsi" w:eastAsia="Calibri" w:hAnsiTheme="minorHAnsi" w:cstheme="minorHAnsi"/>
                <w:b/>
                <w:bCs/>
                <w:sz w:val="24"/>
                <w:szCs w:val="24"/>
              </w:rPr>
              <w:t>5 (penkias) darbo dienas</w:t>
            </w:r>
          </w:p>
          <w:p w14:paraId="769A4FF1" w14:textId="77777777" w:rsidR="000208EE" w:rsidRPr="0076105A" w:rsidRDefault="000208EE" w:rsidP="000208EE">
            <w:pPr>
              <w:spacing w:line="240" w:lineRule="auto"/>
              <w:ind w:firstLine="34"/>
              <w:rPr>
                <w:rFonts w:asciiTheme="minorHAnsi" w:eastAsia="Calibri" w:hAnsiTheme="minorHAnsi" w:cstheme="minorHAnsi"/>
                <w:sz w:val="24"/>
                <w:szCs w:val="24"/>
              </w:rPr>
            </w:pPr>
            <w:r w:rsidRPr="0076105A">
              <w:rPr>
                <w:rFonts w:asciiTheme="minorHAnsi" w:eastAsia="Calibri" w:hAnsiTheme="minorHAnsi" w:cstheme="minorHAnsi"/>
                <w:sz w:val="24"/>
                <w:szCs w:val="24"/>
              </w:rPr>
              <w:t xml:space="preserve">nuo </w:t>
            </w:r>
            <w:r w:rsidRPr="0076105A">
              <w:rPr>
                <w:rFonts w:asciiTheme="minorHAnsi" w:eastAsia="Arial" w:hAnsiTheme="minorHAnsi" w:cstheme="minorHAnsi"/>
                <w:sz w:val="24"/>
                <w:szCs w:val="24"/>
              </w:rPr>
              <w:t xml:space="preserve"> perkančiosios organizacijos </w:t>
            </w:r>
            <w:r w:rsidRPr="0076105A">
              <w:rPr>
                <w:rFonts w:asciiTheme="minorHAnsi" w:eastAsia="Calibri" w:hAnsiTheme="minorHAnsi" w:cstheme="minorHAnsi"/>
                <w:sz w:val="24"/>
                <w:szCs w:val="24"/>
              </w:rPr>
              <w:t xml:space="preserve">pranešimo raštu apie jos priimtą sprendimą išsiuntimo tiekėjams dienos arba nuo paskelbimo apie </w:t>
            </w:r>
            <w:r w:rsidRPr="0076105A">
              <w:rPr>
                <w:rFonts w:asciiTheme="minorHAnsi" w:eastAsia="Arial" w:hAnsiTheme="minorHAnsi" w:cstheme="minorHAnsi"/>
                <w:sz w:val="24"/>
                <w:szCs w:val="24"/>
              </w:rPr>
              <w:t xml:space="preserve"> perkančiosios organizacijos </w:t>
            </w:r>
            <w:r w:rsidRPr="0076105A">
              <w:rPr>
                <w:rFonts w:asciiTheme="minorHAnsi" w:eastAsia="Calibri" w:hAnsiTheme="minorHAnsi" w:cstheme="minorHAnsi"/>
                <w:sz w:val="24"/>
                <w:szCs w:val="24"/>
              </w:rPr>
              <w:t xml:space="preserve">priimtus sprendimus dienos, jei VPĮ nenumato reikalavimo raštu informuoti tiekėjus apie </w:t>
            </w:r>
            <w:r w:rsidRPr="0076105A">
              <w:rPr>
                <w:rFonts w:asciiTheme="minorHAnsi" w:eastAsia="Arial" w:hAnsiTheme="minorHAnsi" w:cstheme="minorHAnsi"/>
                <w:sz w:val="24"/>
                <w:szCs w:val="24"/>
              </w:rPr>
              <w:t xml:space="preserve"> perkančiosios organizacijos </w:t>
            </w:r>
            <w:r w:rsidRPr="0076105A">
              <w:rPr>
                <w:rFonts w:asciiTheme="minorHAnsi" w:eastAsia="Calibri" w:hAnsiTheme="minorHAnsi" w:cstheme="minorHAnsi"/>
                <w:sz w:val="24"/>
                <w:szCs w:val="24"/>
              </w:rPr>
              <w:t>priimtus sprendimus;</w:t>
            </w:r>
          </w:p>
          <w:p w14:paraId="18F9D2DB" w14:textId="77777777" w:rsidR="000208EE" w:rsidRPr="0076105A" w:rsidRDefault="000208EE" w:rsidP="000208EE">
            <w:pPr>
              <w:spacing w:line="240" w:lineRule="auto"/>
              <w:ind w:firstLine="34"/>
              <w:rPr>
                <w:rFonts w:asciiTheme="minorHAnsi" w:eastAsia="Calibri" w:hAnsiTheme="minorHAnsi" w:cstheme="minorHAnsi"/>
                <w:sz w:val="24"/>
                <w:szCs w:val="24"/>
              </w:rPr>
            </w:pPr>
            <w:r w:rsidRPr="0076105A">
              <w:rPr>
                <w:rFonts w:asciiTheme="minorHAnsi" w:eastAsia="Calibri" w:hAnsiTheme="minorHAnsi" w:cstheme="minorHAnsi"/>
                <w:b/>
                <w:bCs/>
                <w:sz w:val="24"/>
                <w:szCs w:val="24"/>
              </w:rPr>
              <w:t>15 (penkiolika) dienų</w:t>
            </w:r>
            <w:r w:rsidRPr="0076105A">
              <w:rPr>
                <w:rFonts w:asciiTheme="minorHAnsi" w:eastAsia="Calibri" w:hAnsiTheme="minorHAnsi" w:cstheme="minorHAnsi"/>
                <w:sz w:val="24"/>
                <w:szCs w:val="24"/>
              </w:rPr>
              <w:t xml:space="preserve"> nuo pranešimo išsiuntimo tiekėjams dienos, jeigu šis pranešimas nebuvo siunčiamas elektroninėmis priemonėmis. </w:t>
            </w:r>
          </w:p>
        </w:tc>
        <w:tc>
          <w:tcPr>
            <w:tcW w:w="2412" w:type="dxa"/>
            <w:tcBorders>
              <w:top w:val="single" w:sz="4" w:space="0" w:color="000000"/>
              <w:left w:val="single" w:sz="4" w:space="0" w:color="000000"/>
              <w:bottom w:val="single" w:sz="4" w:space="0" w:color="000000"/>
              <w:right w:val="single" w:sz="4" w:space="0" w:color="000000"/>
            </w:tcBorders>
            <w:hideMark/>
          </w:tcPr>
          <w:p w14:paraId="431ACA3D" w14:textId="77777777" w:rsidR="000208EE" w:rsidRPr="0076105A" w:rsidRDefault="000208EE" w:rsidP="000208EE">
            <w:pPr>
              <w:spacing w:line="300" w:lineRule="auto"/>
              <w:rPr>
                <w:rFonts w:asciiTheme="minorHAnsi" w:eastAsia="Calibri" w:hAnsiTheme="minorHAnsi" w:cstheme="minorHAnsi"/>
                <w:sz w:val="24"/>
                <w:szCs w:val="24"/>
              </w:rPr>
            </w:pPr>
          </w:p>
        </w:tc>
      </w:tr>
      <w:tr w:rsidR="000208EE" w:rsidRPr="0076105A" w14:paraId="7B71D670" w14:textId="77777777" w:rsidTr="000770E3">
        <w:trPr>
          <w:trHeight w:val="20"/>
        </w:trPr>
        <w:tc>
          <w:tcPr>
            <w:tcW w:w="851" w:type="dxa"/>
            <w:tcBorders>
              <w:top w:val="single" w:sz="4" w:space="0" w:color="000000"/>
              <w:left w:val="single" w:sz="4" w:space="0" w:color="000000"/>
              <w:bottom w:val="single" w:sz="4" w:space="0" w:color="000000"/>
              <w:right w:val="single" w:sz="4" w:space="0" w:color="000000"/>
            </w:tcBorders>
            <w:hideMark/>
          </w:tcPr>
          <w:p w14:paraId="63D746F0" w14:textId="31B878CC" w:rsidR="000208EE" w:rsidRPr="0076105A" w:rsidRDefault="000208EE" w:rsidP="000770E3">
            <w:pPr>
              <w:pStyle w:val="Sraopastraipa"/>
              <w:numPr>
                <w:ilvl w:val="0"/>
                <w:numId w:val="39"/>
              </w:numPr>
              <w:spacing w:line="240" w:lineRule="auto"/>
              <w:rPr>
                <w:rFonts w:asciiTheme="minorHAnsi" w:eastAsia="Times New Roman" w:hAnsiTheme="minorHAnsi" w:cstheme="minorHAnsi"/>
                <w:sz w:val="24"/>
                <w:szCs w:val="24"/>
              </w:rPr>
            </w:pPr>
          </w:p>
        </w:tc>
        <w:tc>
          <w:tcPr>
            <w:tcW w:w="2554" w:type="dxa"/>
            <w:tcBorders>
              <w:top w:val="single" w:sz="4" w:space="0" w:color="000000"/>
              <w:left w:val="single" w:sz="4" w:space="0" w:color="000000"/>
              <w:bottom w:val="single" w:sz="4" w:space="0" w:color="000000"/>
              <w:right w:val="single" w:sz="4" w:space="0" w:color="000000"/>
            </w:tcBorders>
            <w:hideMark/>
          </w:tcPr>
          <w:p w14:paraId="54C941DF" w14:textId="2EDFDC6E" w:rsidR="000208EE" w:rsidRPr="0076105A" w:rsidRDefault="000208EE" w:rsidP="009B141F">
            <w:pPr>
              <w:spacing w:line="240" w:lineRule="auto"/>
              <w:ind w:firstLine="0"/>
              <w:rPr>
                <w:rFonts w:asciiTheme="minorHAnsi" w:eastAsia="Calibri" w:hAnsiTheme="minorHAnsi" w:cstheme="minorHAnsi"/>
                <w:sz w:val="24"/>
                <w:szCs w:val="24"/>
              </w:rPr>
            </w:pPr>
            <w:r w:rsidRPr="0076105A">
              <w:rPr>
                <w:rFonts w:asciiTheme="minorHAnsi" w:eastAsia="Arial" w:hAnsiTheme="minorHAnsi" w:cstheme="minorHAnsi"/>
                <w:sz w:val="24"/>
                <w:szCs w:val="24"/>
              </w:rPr>
              <w:t xml:space="preserve">Perkančioji organizacija </w:t>
            </w:r>
            <w:r w:rsidRPr="0076105A">
              <w:rPr>
                <w:rFonts w:asciiTheme="minorHAnsi" w:eastAsia="Calibri" w:hAnsiTheme="minorHAnsi" w:cstheme="minorHAnsi"/>
                <w:sz w:val="24"/>
                <w:szCs w:val="24"/>
              </w:rPr>
              <w:t xml:space="preserve">privalo išnagrinėti dalyvio pretenziją, </w:t>
            </w:r>
            <w:r w:rsidRPr="0076105A">
              <w:rPr>
                <w:rFonts w:asciiTheme="minorHAnsi" w:eastAsia="Calibri" w:hAnsiTheme="minorHAnsi" w:cstheme="minorHAnsi"/>
                <w:sz w:val="24"/>
                <w:szCs w:val="24"/>
              </w:rPr>
              <w:lastRenderedPageBreak/>
              <w:t>priimti motyvuotą sprendimą ir apie jį, taip pat apie anksčiau praneštų pirkimo procedūros terminų pasikeitimą raštu pranešti pretenziją pateikusiam dalyviui ir suinteresuotiems dalyviams ne vėliau kaip per</w:t>
            </w:r>
          </w:p>
        </w:tc>
        <w:tc>
          <w:tcPr>
            <w:tcW w:w="3828" w:type="dxa"/>
            <w:tcBorders>
              <w:top w:val="single" w:sz="4" w:space="0" w:color="000000"/>
              <w:left w:val="single" w:sz="4" w:space="0" w:color="000000"/>
              <w:bottom w:val="single" w:sz="4" w:space="0" w:color="000000"/>
              <w:right w:val="single" w:sz="4" w:space="0" w:color="000000"/>
            </w:tcBorders>
            <w:hideMark/>
          </w:tcPr>
          <w:p w14:paraId="47F0FC4D" w14:textId="77777777" w:rsidR="000208EE" w:rsidRPr="0076105A" w:rsidRDefault="000208EE" w:rsidP="000208EE">
            <w:pPr>
              <w:spacing w:line="240" w:lineRule="auto"/>
              <w:ind w:firstLine="34"/>
              <w:rPr>
                <w:rFonts w:asciiTheme="minorHAnsi" w:eastAsia="Calibri" w:hAnsiTheme="minorHAnsi" w:cstheme="minorHAnsi"/>
                <w:sz w:val="24"/>
                <w:szCs w:val="24"/>
              </w:rPr>
            </w:pPr>
            <w:r w:rsidRPr="0076105A">
              <w:rPr>
                <w:rFonts w:asciiTheme="minorHAnsi" w:eastAsia="Calibri" w:hAnsiTheme="minorHAnsi" w:cstheme="minorHAnsi"/>
                <w:b/>
                <w:bCs/>
                <w:sz w:val="24"/>
                <w:szCs w:val="24"/>
              </w:rPr>
              <w:lastRenderedPageBreak/>
              <w:t>6 (šešias) darbo dienas</w:t>
            </w:r>
            <w:r w:rsidRPr="0076105A">
              <w:rPr>
                <w:rFonts w:asciiTheme="minorHAnsi" w:eastAsia="Calibri" w:hAnsiTheme="minorHAnsi" w:cstheme="minorHAnsi"/>
                <w:sz w:val="24"/>
                <w:szCs w:val="24"/>
              </w:rPr>
              <w:t xml:space="preserve"> nuo pretenzijos gavimo dienos</w:t>
            </w:r>
          </w:p>
        </w:tc>
        <w:tc>
          <w:tcPr>
            <w:tcW w:w="2412" w:type="dxa"/>
            <w:tcBorders>
              <w:top w:val="single" w:sz="4" w:space="0" w:color="000000"/>
              <w:left w:val="single" w:sz="4" w:space="0" w:color="000000"/>
              <w:bottom w:val="single" w:sz="4" w:space="0" w:color="000000"/>
              <w:right w:val="single" w:sz="4" w:space="0" w:color="000000"/>
            </w:tcBorders>
            <w:hideMark/>
          </w:tcPr>
          <w:p w14:paraId="030BEC38" w14:textId="77777777" w:rsidR="000208EE" w:rsidRPr="0076105A" w:rsidRDefault="000208EE" w:rsidP="000208EE">
            <w:pPr>
              <w:spacing w:line="300" w:lineRule="auto"/>
              <w:rPr>
                <w:rFonts w:asciiTheme="minorHAnsi" w:eastAsia="Calibri" w:hAnsiTheme="minorHAnsi" w:cstheme="minorHAnsi"/>
                <w:sz w:val="24"/>
                <w:szCs w:val="24"/>
              </w:rPr>
            </w:pPr>
          </w:p>
        </w:tc>
      </w:tr>
      <w:tr w:rsidR="000208EE" w:rsidRPr="0076105A" w14:paraId="6286B165" w14:textId="77777777" w:rsidTr="000770E3">
        <w:trPr>
          <w:trHeight w:val="20"/>
        </w:trPr>
        <w:tc>
          <w:tcPr>
            <w:tcW w:w="851" w:type="dxa"/>
            <w:tcBorders>
              <w:top w:val="single" w:sz="4" w:space="0" w:color="000000"/>
              <w:left w:val="single" w:sz="4" w:space="0" w:color="000000"/>
              <w:bottom w:val="single" w:sz="4" w:space="0" w:color="000000"/>
              <w:right w:val="single" w:sz="4" w:space="0" w:color="000000"/>
            </w:tcBorders>
            <w:hideMark/>
          </w:tcPr>
          <w:p w14:paraId="593C8C70" w14:textId="0CFEECA6" w:rsidR="000208EE" w:rsidRPr="0076105A" w:rsidRDefault="000208EE" w:rsidP="000770E3">
            <w:pPr>
              <w:pStyle w:val="Sraopastraipa"/>
              <w:numPr>
                <w:ilvl w:val="0"/>
                <w:numId w:val="39"/>
              </w:numPr>
              <w:spacing w:line="240" w:lineRule="auto"/>
              <w:rPr>
                <w:rFonts w:asciiTheme="minorHAnsi" w:eastAsia="Times New Roman" w:hAnsiTheme="minorHAnsi" w:cstheme="minorHAnsi"/>
                <w:bCs/>
                <w:sz w:val="24"/>
                <w:szCs w:val="24"/>
              </w:rPr>
            </w:pPr>
          </w:p>
        </w:tc>
        <w:tc>
          <w:tcPr>
            <w:tcW w:w="2554" w:type="dxa"/>
            <w:tcBorders>
              <w:top w:val="single" w:sz="4" w:space="0" w:color="000000"/>
              <w:left w:val="single" w:sz="4" w:space="0" w:color="000000"/>
              <w:bottom w:val="single" w:sz="4" w:space="0" w:color="000000"/>
              <w:right w:val="single" w:sz="4" w:space="0" w:color="000000"/>
            </w:tcBorders>
            <w:hideMark/>
          </w:tcPr>
          <w:p w14:paraId="02E477F0" w14:textId="46017D35" w:rsidR="000208EE" w:rsidRPr="0076105A" w:rsidRDefault="000208EE" w:rsidP="009B141F">
            <w:pPr>
              <w:spacing w:line="240" w:lineRule="auto"/>
              <w:ind w:firstLine="0"/>
              <w:rPr>
                <w:rFonts w:asciiTheme="minorHAnsi" w:eastAsia="Calibri" w:hAnsiTheme="minorHAnsi" w:cstheme="minorHAnsi"/>
                <w:sz w:val="24"/>
                <w:szCs w:val="24"/>
              </w:rPr>
            </w:pPr>
            <w:r w:rsidRPr="0076105A">
              <w:rPr>
                <w:rFonts w:asciiTheme="minorHAnsi" w:eastAsia="Calibri" w:hAnsiTheme="minorHAnsi" w:cstheme="minorHAnsi"/>
                <w:sz w:val="24"/>
                <w:szCs w:val="24"/>
              </w:rPr>
              <w:t>Jeigu</w:t>
            </w:r>
            <w:r w:rsidR="009B141F" w:rsidRPr="0076105A">
              <w:rPr>
                <w:rFonts w:asciiTheme="minorHAnsi" w:eastAsia="Calibri" w:hAnsiTheme="minorHAnsi" w:cstheme="minorHAnsi"/>
                <w:sz w:val="24"/>
                <w:szCs w:val="24"/>
              </w:rPr>
              <w:t xml:space="preserve"> </w:t>
            </w:r>
            <w:r w:rsidRPr="0076105A">
              <w:rPr>
                <w:rFonts w:asciiTheme="minorHAnsi" w:eastAsia="Arial" w:hAnsiTheme="minorHAnsi" w:cstheme="minorHAnsi"/>
                <w:sz w:val="24"/>
                <w:szCs w:val="24"/>
              </w:rPr>
              <w:t xml:space="preserve">perkančioji organizacija </w:t>
            </w:r>
            <w:r w:rsidRPr="0076105A">
              <w:rPr>
                <w:rFonts w:asciiTheme="minorHAnsi" w:eastAsia="Calibri" w:hAnsiTheme="minorHAnsi" w:cstheme="minorHAnsi"/>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828" w:type="dxa"/>
            <w:tcBorders>
              <w:top w:val="single" w:sz="4" w:space="0" w:color="000000"/>
              <w:left w:val="single" w:sz="4" w:space="0" w:color="000000"/>
              <w:bottom w:val="single" w:sz="4" w:space="0" w:color="000000"/>
              <w:right w:val="single" w:sz="4" w:space="0" w:color="000000"/>
            </w:tcBorders>
            <w:hideMark/>
          </w:tcPr>
          <w:p w14:paraId="11D9DE19" w14:textId="77777777" w:rsidR="000208EE" w:rsidRPr="0076105A" w:rsidRDefault="000208EE" w:rsidP="000208EE">
            <w:pPr>
              <w:spacing w:line="240" w:lineRule="auto"/>
              <w:ind w:firstLine="34"/>
              <w:rPr>
                <w:rFonts w:asciiTheme="minorHAnsi" w:eastAsia="Calibri" w:hAnsiTheme="minorHAnsi" w:cstheme="minorHAnsi"/>
                <w:sz w:val="24"/>
                <w:szCs w:val="24"/>
                <w:highlight w:val="yellow"/>
              </w:rPr>
            </w:pPr>
            <w:r w:rsidRPr="0076105A">
              <w:rPr>
                <w:rFonts w:asciiTheme="minorHAnsi" w:eastAsia="Calibri" w:hAnsiTheme="minorHAnsi" w:cstheme="minorHAnsi"/>
                <w:sz w:val="24"/>
                <w:szCs w:val="24"/>
              </w:rPr>
              <w:t xml:space="preserve">per </w:t>
            </w:r>
            <w:r w:rsidRPr="0076105A">
              <w:rPr>
                <w:rFonts w:asciiTheme="minorHAnsi" w:eastAsia="Calibri" w:hAnsiTheme="minorHAnsi" w:cstheme="minorHAnsi"/>
                <w:b/>
                <w:bCs/>
                <w:sz w:val="24"/>
                <w:szCs w:val="24"/>
              </w:rPr>
              <w:t>15 (penkiolika) dienų</w:t>
            </w:r>
            <w:r w:rsidRPr="0076105A">
              <w:rPr>
                <w:rFonts w:asciiTheme="minorHAnsi" w:eastAsia="Calibri" w:hAnsiTheme="minorHAnsi" w:cstheme="minorHAnsi"/>
                <w:sz w:val="24"/>
                <w:szCs w:val="24"/>
              </w:rPr>
              <w:t xml:space="preserve"> nuo dienos, kurią </w:t>
            </w:r>
            <w:r w:rsidRPr="0076105A">
              <w:rPr>
                <w:rFonts w:asciiTheme="minorHAnsi" w:eastAsia="Arial" w:hAnsiTheme="minorHAnsi" w:cstheme="minorHAnsi"/>
                <w:sz w:val="24"/>
                <w:szCs w:val="24"/>
              </w:rPr>
              <w:t xml:space="preserve"> perkančioji organizacija </w:t>
            </w:r>
            <w:r w:rsidRPr="0076105A">
              <w:rPr>
                <w:rFonts w:asciiTheme="minorHAnsi" w:eastAsia="Calibri" w:hAnsiTheme="minorHAnsi" w:cstheme="minorHAnsi"/>
                <w:sz w:val="24"/>
                <w:szCs w:val="24"/>
              </w:rPr>
              <w:t xml:space="preserve">turėjo raštu pranešti apie priimtą sprendimą </w:t>
            </w:r>
          </w:p>
        </w:tc>
        <w:tc>
          <w:tcPr>
            <w:tcW w:w="2412" w:type="dxa"/>
            <w:tcBorders>
              <w:top w:val="single" w:sz="4" w:space="0" w:color="000000"/>
              <w:left w:val="single" w:sz="4" w:space="0" w:color="000000"/>
              <w:bottom w:val="single" w:sz="4" w:space="0" w:color="000000"/>
              <w:right w:val="single" w:sz="4" w:space="0" w:color="000000"/>
            </w:tcBorders>
            <w:hideMark/>
          </w:tcPr>
          <w:p w14:paraId="6E2A297E" w14:textId="77777777" w:rsidR="000208EE" w:rsidRPr="0076105A" w:rsidRDefault="000208EE" w:rsidP="000208EE">
            <w:pPr>
              <w:spacing w:line="300" w:lineRule="auto"/>
              <w:rPr>
                <w:rFonts w:asciiTheme="minorHAnsi" w:eastAsia="Calibri" w:hAnsiTheme="minorHAnsi" w:cstheme="minorHAnsi"/>
                <w:sz w:val="24"/>
                <w:szCs w:val="24"/>
                <w:highlight w:val="yellow"/>
              </w:rPr>
            </w:pPr>
          </w:p>
        </w:tc>
      </w:tr>
    </w:tbl>
    <w:p w14:paraId="6008E1E4" w14:textId="6F61B795" w:rsidR="003107C6" w:rsidRPr="002C546C" w:rsidRDefault="000208EE" w:rsidP="002C546C">
      <w:pPr>
        <w:pStyle w:val="Antrat1"/>
        <w:numPr>
          <w:ilvl w:val="0"/>
          <w:numId w:val="29"/>
        </w:numPr>
        <w:tabs>
          <w:tab w:val="left" w:pos="567"/>
        </w:tabs>
        <w:spacing w:line="20" w:lineRule="atLeast"/>
        <w:contextualSpacing/>
        <w:rPr>
          <w:rFonts w:asciiTheme="minorHAnsi" w:hAnsiTheme="minorHAnsi" w:cstheme="minorHAnsi"/>
          <w:b/>
          <w:bCs/>
          <w:sz w:val="36"/>
          <w:szCs w:val="36"/>
        </w:rPr>
      </w:pPr>
      <w:bookmarkStart w:id="38" w:name="_Toc239861415"/>
      <w:r w:rsidRPr="002C546C">
        <w:rPr>
          <w:rFonts w:asciiTheme="minorHAnsi" w:hAnsiTheme="minorHAnsi" w:cstheme="minorHAnsi"/>
          <w:b/>
          <w:bCs/>
          <w:sz w:val="36"/>
          <w:szCs w:val="36"/>
        </w:rPr>
        <w:t>A</w:t>
      </w:r>
      <w:r w:rsidR="003107C6" w:rsidRPr="002C546C">
        <w:rPr>
          <w:rFonts w:asciiTheme="minorHAnsi" w:hAnsiTheme="minorHAnsi" w:cstheme="minorHAnsi"/>
          <w:b/>
          <w:bCs/>
          <w:sz w:val="36"/>
          <w:szCs w:val="36"/>
        </w:rPr>
        <w:t>smens duomenų tvarkymas</w:t>
      </w:r>
      <w:bookmarkEnd w:id="32"/>
      <w:bookmarkEnd w:id="33"/>
      <w:bookmarkEnd w:id="34"/>
      <w:bookmarkEnd w:id="35"/>
      <w:bookmarkEnd w:id="36"/>
      <w:bookmarkEnd w:id="37"/>
      <w:bookmarkEnd w:id="38"/>
    </w:p>
    <w:p w14:paraId="4FCEBE85" w14:textId="77777777" w:rsidR="003107C6" w:rsidRPr="0076105A" w:rsidRDefault="003107C6" w:rsidP="009F3FA5">
      <w:pPr>
        <w:pStyle w:val="Sraopastraipa"/>
        <w:numPr>
          <w:ilvl w:val="1"/>
          <w:numId w:val="29"/>
        </w:numPr>
        <w:tabs>
          <w:tab w:val="left" w:pos="993"/>
          <w:tab w:val="left" w:pos="1134"/>
        </w:tabs>
        <w:spacing w:line="240" w:lineRule="auto"/>
        <w:ind w:left="0" w:firstLine="567"/>
        <w:jc w:val="both"/>
        <w:rPr>
          <w:rFonts w:cstheme="minorHAnsi"/>
          <w:sz w:val="24"/>
          <w:szCs w:val="24"/>
        </w:rPr>
      </w:pPr>
      <w:r w:rsidRPr="0076105A">
        <w:rPr>
          <w:rFonts w:cstheme="minorHAnsi"/>
          <w:sz w:val="24"/>
          <w:szCs w:val="24"/>
        </w:rPr>
        <w:t>Informuojame, kad vadovaujantis 2016 m. balandžio 27 d. Europos Parlamento ir Tarybos reglamento (ES) 2016/679 dėl fizinių asmenų apsaugos tvarkant asmens duomenis ir dėl laisvo tokių duomenų judėjimo ir kuriuo panaikinama Direktyva 95/46/EB (Bendrasis duomenų apsaugos reglamentas)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496FD439" w14:textId="77777777" w:rsidR="003107C6" w:rsidRPr="0076105A" w:rsidRDefault="003107C6" w:rsidP="009F3FA5">
      <w:pPr>
        <w:pStyle w:val="Sraopastraipa"/>
        <w:numPr>
          <w:ilvl w:val="1"/>
          <w:numId w:val="29"/>
        </w:numPr>
        <w:tabs>
          <w:tab w:val="left" w:pos="1134"/>
        </w:tabs>
        <w:spacing w:line="240" w:lineRule="auto"/>
        <w:ind w:left="0" w:firstLine="567"/>
        <w:jc w:val="both"/>
        <w:rPr>
          <w:rFonts w:cstheme="minorHAnsi"/>
          <w:sz w:val="24"/>
          <w:szCs w:val="24"/>
        </w:rPr>
      </w:pPr>
      <w:r w:rsidRPr="0076105A">
        <w:rPr>
          <w:rFonts w:cstheme="minorHAnsi"/>
          <w:sz w:val="24"/>
          <w:szCs w:val="24"/>
        </w:rPr>
        <w:t>Nurodytais pagrindais bus tvarkomi tiesiogiai tiekėjų pateikti asmens duomenys.</w:t>
      </w:r>
    </w:p>
    <w:p w14:paraId="622D7BBA" w14:textId="77777777" w:rsidR="003107C6" w:rsidRPr="0076105A" w:rsidRDefault="003107C6" w:rsidP="009F3FA5">
      <w:pPr>
        <w:pStyle w:val="Sraopastraipa"/>
        <w:numPr>
          <w:ilvl w:val="1"/>
          <w:numId w:val="29"/>
        </w:numPr>
        <w:tabs>
          <w:tab w:val="left" w:pos="1134"/>
        </w:tabs>
        <w:spacing w:line="240" w:lineRule="auto"/>
        <w:ind w:left="0" w:firstLine="567"/>
        <w:jc w:val="both"/>
        <w:rPr>
          <w:rFonts w:cstheme="minorHAnsi"/>
          <w:sz w:val="24"/>
          <w:szCs w:val="24"/>
        </w:rPr>
      </w:pPr>
      <w:r w:rsidRPr="0076105A">
        <w:rPr>
          <w:rFonts w:cstheme="minorHAnsi"/>
          <w:sz w:val="24"/>
          <w:szCs w:val="24"/>
        </w:rPr>
        <w:t>Tiekėjų pateikti duomenys bus saugomi teisės aktuose nustatytais terminais.</w:t>
      </w:r>
    </w:p>
    <w:p w14:paraId="05F0736D" w14:textId="77777777" w:rsidR="003107C6" w:rsidRPr="0076105A" w:rsidRDefault="003107C6" w:rsidP="009F3FA5">
      <w:pPr>
        <w:pStyle w:val="Sraopastraipa"/>
        <w:numPr>
          <w:ilvl w:val="1"/>
          <w:numId w:val="29"/>
        </w:numPr>
        <w:tabs>
          <w:tab w:val="left" w:pos="1134"/>
        </w:tabs>
        <w:spacing w:line="240" w:lineRule="auto"/>
        <w:ind w:left="0" w:firstLine="567"/>
        <w:jc w:val="both"/>
        <w:rPr>
          <w:rFonts w:cstheme="minorHAnsi"/>
          <w:sz w:val="24"/>
          <w:szCs w:val="24"/>
        </w:rPr>
      </w:pPr>
      <w:r w:rsidRPr="0076105A">
        <w:rPr>
          <w:rFonts w:cstheme="minorHAnsi"/>
          <w:sz w:val="24"/>
          <w:szCs w:val="24"/>
        </w:rPr>
        <w:t>Įgyvendindami teisės aktuose numatytas pareigas, tiekėjų asmens duomenis teiksime Viešųjų pirkimų tarnybai, teismams, kitoms valstybės ar savivaldybės institucijoms ir kitiems subjektams.</w:t>
      </w:r>
    </w:p>
    <w:p w14:paraId="062DBAFD" w14:textId="77777777" w:rsidR="000770E3" w:rsidRPr="0076105A" w:rsidRDefault="003107C6" w:rsidP="009F3FA5">
      <w:pPr>
        <w:pStyle w:val="Sraopastraipa"/>
        <w:numPr>
          <w:ilvl w:val="1"/>
          <w:numId w:val="29"/>
        </w:numPr>
        <w:tabs>
          <w:tab w:val="left" w:pos="1134"/>
        </w:tabs>
        <w:spacing w:line="240" w:lineRule="auto"/>
        <w:ind w:left="0" w:firstLine="567"/>
        <w:jc w:val="both"/>
        <w:rPr>
          <w:rFonts w:cstheme="minorHAnsi"/>
          <w:sz w:val="24"/>
          <w:szCs w:val="24"/>
        </w:rPr>
      </w:pPr>
      <w:r w:rsidRPr="0076105A">
        <w:rPr>
          <w:rFonts w:cstheme="minorHAnsi"/>
          <w:sz w:val="24"/>
          <w:szCs w:val="24"/>
        </w:rPr>
        <w:t>Asmens duomenų tvarkymą perkančiojoje organizacijoje reglamentuoja joje patvirtintos asmens duomenų tvarkymo taisyklės.</w:t>
      </w:r>
    </w:p>
    <w:p w14:paraId="095682F3" w14:textId="2CA61BB6" w:rsidR="000770E3" w:rsidRPr="0076105A" w:rsidRDefault="000770E3" w:rsidP="000770E3">
      <w:pPr>
        <w:tabs>
          <w:tab w:val="left" w:pos="1134"/>
        </w:tabs>
        <w:spacing w:line="240" w:lineRule="auto"/>
        <w:jc w:val="center"/>
        <w:rPr>
          <w:rFonts w:eastAsiaTheme="minorHAnsi" w:cstheme="minorHAnsi"/>
          <w:sz w:val="24"/>
          <w:szCs w:val="24"/>
        </w:rPr>
      </w:pPr>
      <w:r w:rsidRPr="0076105A">
        <w:rPr>
          <w:rFonts w:eastAsiaTheme="minorHAnsi" w:cstheme="minorHAnsi"/>
          <w:sz w:val="24"/>
          <w:szCs w:val="24"/>
        </w:rPr>
        <w:t>__________________________</w:t>
      </w:r>
    </w:p>
    <w:p w14:paraId="75B709FC" w14:textId="77777777" w:rsidR="000770E3" w:rsidRPr="0076105A" w:rsidRDefault="000770E3" w:rsidP="000770E3">
      <w:pPr>
        <w:tabs>
          <w:tab w:val="left" w:pos="1134"/>
        </w:tabs>
        <w:spacing w:line="240" w:lineRule="auto"/>
        <w:jc w:val="both"/>
        <w:rPr>
          <w:rFonts w:eastAsiaTheme="minorHAnsi" w:cstheme="minorHAnsi"/>
          <w:sz w:val="24"/>
          <w:szCs w:val="24"/>
        </w:rPr>
      </w:pPr>
    </w:p>
    <w:p w14:paraId="16C8CE46" w14:textId="54220AF6" w:rsidR="0076105A" w:rsidRPr="0076105A" w:rsidRDefault="0076105A">
      <w:pPr>
        <w:spacing w:line="259" w:lineRule="auto"/>
        <w:rPr>
          <w:rFonts w:cstheme="minorHAnsi"/>
          <w:sz w:val="24"/>
          <w:szCs w:val="24"/>
        </w:rPr>
      </w:pPr>
      <w:r w:rsidRPr="0076105A">
        <w:rPr>
          <w:rFonts w:cstheme="minorHAnsi"/>
          <w:sz w:val="24"/>
          <w:szCs w:val="24"/>
        </w:rPr>
        <w:lastRenderedPageBreak/>
        <w:br w:type="page"/>
      </w:r>
    </w:p>
    <w:p w14:paraId="79A58EA5" w14:textId="1376020D" w:rsidR="00916727" w:rsidRPr="00627EE1" w:rsidRDefault="00916727" w:rsidP="00916727">
      <w:pPr>
        <w:pStyle w:val="Antrat2"/>
        <w:ind w:left="5103"/>
        <w:rPr>
          <w:rFonts w:asciiTheme="minorHAnsi" w:eastAsia="Calibri" w:hAnsiTheme="minorHAnsi" w:cstheme="minorHAnsi"/>
          <w:color w:val="0070C0"/>
          <w:sz w:val="21"/>
          <w:szCs w:val="21"/>
        </w:rPr>
      </w:pPr>
      <w:bookmarkStart w:id="39" w:name="_Toc239861416"/>
      <w:r w:rsidRPr="00627EE1">
        <w:rPr>
          <w:rFonts w:asciiTheme="minorHAnsi" w:eastAsia="Calibri" w:hAnsiTheme="minorHAnsi" w:cstheme="minorHAnsi"/>
          <w:color w:val="0070C0"/>
          <w:sz w:val="21"/>
          <w:szCs w:val="21"/>
        </w:rPr>
        <w:lastRenderedPageBreak/>
        <w:t xml:space="preserve">Pirkimo sąlygų </w:t>
      </w:r>
      <w:r>
        <w:rPr>
          <w:rFonts w:asciiTheme="minorHAnsi" w:eastAsia="Calibri" w:hAnsiTheme="minorHAnsi" w:cstheme="minorHAnsi"/>
          <w:color w:val="0070C0"/>
          <w:sz w:val="21"/>
          <w:szCs w:val="21"/>
        </w:rPr>
        <w:t>1</w:t>
      </w:r>
      <w:r w:rsidRPr="00627EE1">
        <w:rPr>
          <w:rFonts w:asciiTheme="minorHAnsi" w:eastAsia="Calibri" w:hAnsiTheme="minorHAnsi" w:cstheme="minorHAnsi"/>
          <w:color w:val="0070C0"/>
          <w:sz w:val="21"/>
          <w:szCs w:val="21"/>
        </w:rPr>
        <w:t xml:space="preserve"> priedas „Tiekėjų pašalinimo pagrindai“</w:t>
      </w:r>
      <w:bookmarkEnd w:id="39"/>
    </w:p>
    <w:p w14:paraId="2BE65E02" w14:textId="5E482DB3" w:rsidR="0076105A" w:rsidRPr="0076105A" w:rsidRDefault="0076105A" w:rsidP="0076105A">
      <w:pPr>
        <w:spacing w:before="140" w:after="80" w:line="252" w:lineRule="auto"/>
        <w:jc w:val="center"/>
        <w:rPr>
          <w:rFonts w:eastAsia="MS Mincho" w:cstheme="minorHAnsi"/>
          <w:b/>
          <w:szCs w:val="22"/>
          <w:lang w:eastAsia="en-US"/>
        </w:rPr>
      </w:pPr>
    </w:p>
    <w:p w14:paraId="02F15D5D" w14:textId="0ECEBAF1" w:rsidR="0076105A" w:rsidRPr="0076105A" w:rsidRDefault="0076105A" w:rsidP="0076105A">
      <w:pPr>
        <w:spacing w:before="140" w:after="80" w:line="252" w:lineRule="auto"/>
        <w:jc w:val="center"/>
        <w:rPr>
          <w:rFonts w:eastAsia="MS Mincho" w:cstheme="minorHAnsi"/>
          <w:b/>
          <w:sz w:val="24"/>
          <w:szCs w:val="24"/>
          <w:lang w:eastAsia="en-US"/>
        </w:rPr>
      </w:pPr>
      <w:r w:rsidRPr="0076105A">
        <w:rPr>
          <w:rFonts w:eastAsia="MS Mincho" w:cstheme="minorHAnsi"/>
          <w:b/>
          <w:sz w:val="24"/>
          <w:szCs w:val="24"/>
          <w:lang w:eastAsia="en-US"/>
        </w:rPr>
        <w:t>TIEKĖJŲ PAŠALINIMO PAGRINDAI</w:t>
      </w:r>
    </w:p>
    <w:p w14:paraId="5EB98922" w14:textId="77777777" w:rsidR="0076105A" w:rsidRPr="0076105A" w:rsidRDefault="0076105A" w:rsidP="009F3FA5">
      <w:pPr>
        <w:spacing w:before="140" w:after="80" w:line="240" w:lineRule="auto"/>
        <w:jc w:val="center"/>
        <w:rPr>
          <w:rFonts w:eastAsia="MS Mincho" w:cstheme="minorHAnsi"/>
          <w:sz w:val="24"/>
          <w:szCs w:val="24"/>
          <w:lang w:eastAsia="en-US"/>
        </w:rPr>
      </w:pPr>
    </w:p>
    <w:p w14:paraId="00975915" w14:textId="77777777" w:rsidR="0076105A" w:rsidRPr="0076105A" w:rsidRDefault="0076105A" w:rsidP="009F3FA5">
      <w:pPr>
        <w:spacing w:after="80" w:line="240" w:lineRule="auto"/>
        <w:rPr>
          <w:rFonts w:eastAsia="MS Mincho" w:cstheme="minorHAnsi"/>
          <w:sz w:val="24"/>
          <w:szCs w:val="24"/>
          <w:lang w:eastAsia="en-US"/>
        </w:rPr>
      </w:pPr>
      <w:r w:rsidRPr="0076105A">
        <w:rPr>
          <w:rFonts w:eastAsia="MS Mincho" w:cstheme="minorHAnsi"/>
          <w:sz w:val="24"/>
          <w:szCs w:val="24"/>
          <w:lang w:eastAsia="en-US"/>
        </w:rPr>
        <w:t>Tiekėjas pašalinamas iš pirkimo procedūros, jeigu nustatomas bent vienas iš šių pirkimo dokumentuose taikomų pašalinimo pagrindų:</w:t>
      </w:r>
    </w:p>
    <w:p w14:paraId="4941391F" w14:textId="77777777" w:rsidR="0076105A" w:rsidRPr="0076105A" w:rsidRDefault="0076105A" w:rsidP="009F3FA5">
      <w:pPr>
        <w:spacing w:after="80" w:line="240" w:lineRule="auto"/>
        <w:ind w:firstLine="567"/>
        <w:rPr>
          <w:rFonts w:eastAsia="MS Mincho" w:cstheme="minorHAnsi"/>
          <w:sz w:val="24"/>
          <w:szCs w:val="24"/>
          <w:lang w:eastAsia="en-US"/>
        </w:rPr>
      </w:pPr>
      <w:r w:rsidRPr="0076105A">
        <w:rPr>
          <w:rFonts w:eastAsia="MS Mincho" w:cstheme="minorHAnsi"/>
          <w:sz w:val="24"/>
          <w:szCs w:val="24"/>
          <w:lang w:eastAsia="en-US"/>
        </w:rPr>
        <w:t>1. Tiekėjas su kitais tiekėjais yra sudaręs susitarimų, kuriais siekiama iškreipti konkurenciją atliekamame pirkime, ir perkančioji organizacija dėl to turi įtikinamų duomenų.</w:t>
      </w:r>
    </w:p>
    <w:p w14:paraId="66393777" w14:textId="77777777" w:rsidR="0076105A" w:rsidRPr="0076105A" w:rsidRDefault="0076105A" w:rsidP="009F3FA5">
      <w:pPr>
        <w:spacing w:after="80" w:line="240" w:lineRule="auto"/>
        <w:ind w:firstLine="567"/>
        <w:rPr>
          <w:rFonts w:eastAsia="MS Mincho" w:cstheme="minorHAnsi"/>
          <w:sz w:val="24"/>
          <w:szCs w:val="24"/>
          <w:lang w:eastAsia="en-US"/>
        </w:rPr>
      </w:pPr>
      <w:r w:rsidRPr="0076105A">
        <w:rPr>
          <w:rFonts w:eastAsia="MS Mincho" w:cstheme="minorHAnsi"/>
          <w:sz w:val="24"/>
          <w:szCs w:val="24"/>
          <w:lang w:eastAsia="en-US"/>
        </w:rPr>
        <w:t>2. Tiekėjas pirkimo metu pateko į interesų konflikto situaciją, kaip apibrėžta VPĮ 21 straipsnyje, ir atitinkamos padėties negalima ištaisyti.</w:t>
      </w:r>
    </w:p>
    <w:p w14:paraId="3C11BBD4" w14:textId="77777777" w:rsidR="0076105A" w:rsidRPr="0076105A" w:rsidRDefault="0076105A" w:rsidP="009F3FA5">
      <w:pPr>
        <w:spacing w:after="80" w:line="240" w:lineRule="auto"/>
        <w:ind w:firstLine="567"/>
        <w:rPr>
          <w:rFonts w:eastAsia="MS Mincho" w:cstheme="minorHAnsi"/>
          <w:sz w:val="24"/>
          <w:szCs w:val="24"/>
          <w:lang w:val="pt-BR" w:eastAsia="en-US"/>
        </w:rPr>
      </w:pPr>
      <w:r w:rsidRPr="0076105A">
        <w:rPr>
          <w:rFonts w:eastAsia="MS Mincho" w:cstheme="minorHAnsi"/>
          <w:sz w:val="24"/>
          <w:szCs w:val="24"/>
          <w:lang w:val="pt-BR" w:eastAsia="en-US"/>
        </w:rPr>
        <w:t>3. Pažeista konkurencija, kaip nustatyta VPĮ 27 straipsnio 3 ir 4 dalyse, ir atitinkamos padėties negalima ištaisyti.</w:t>
      </w:r>
    </w:p>
    <w:p w14:paraId="0F5F8790" w14:textId="77777777" w:rsidR="0076105A" w:rsidRPr="0076105A" w:rsidRDefault="0076105A" w:rsidP="009F3FA5">
      <w:pPr>
        <w:spacing w:after="80" w:line="240" w:lineRule="auto"/>
        <w:ind w:firstLine="567"/>
        <w:rPr>
          <w:rFonts w:eastAsia="MS Mincho" w:cstheme="minorHAnsi"/>
          <w:sz w:val="24"/>
          <w:szCs w:val="24"/>
          <w:lang w:val="pt-BR" w:eastAsia="en-US"/>
        </w:rPr>
      </w:pPr>
      <w:r w:rsidRPr="0076105A">
        <w:rPr>
          <w:rFonts w:eastAsia="MS Mincho" w:cstheme="minorHAnsi"/>
          <w:sz w:val="24"/>
          <w:szCs w:val="24"/>
          <w:lang w:val="pt-BR" w:eastAsia="en-US"/>
        </w:rPr>
        <w:t>4. Tiekėjas pirkimo procedūrų metu nuslėpė informaciją ar pateikė melagingą informaciją apie atitiktį VPĮ nustatytiems reikalavimams ir perkančioji organizacija gali tai įrodyti teisėtomis priemonėmis, arba tiekėjas dėl pateiktos melagingos informacijos negali pateikti reikalaujamų patvirtinančių dokumentų.</w:t>
      </w:r>
    </w:p>
    <w:p w14:paraId="5EE06718" w14:textId="77777777" w:rsidR="0076105A" w:rsidRPr="0076105A" w:rsidRDefault="0076105A" w:rsidP="009F3FA5">
      <w:pPr>
        <w:spacing w:after="80" w:line="240" w:lineRule="auto"/>
        <w:ind w:firstLine="567"/>
        <w:rPr>
          <w:rFonts w:eastAsia="MS Mincho" w:cstheme="minorHAnsi"/>
          <w:sz w:val="24"/>
          <w:szCs w:val="24"/>
          <w:lang w:val="pt-BR" w:eastAsia="en-US"/>
        </w:rPr>
      </w:pPr>
      <w:r w:rsidRPr="0076105A">
        <w:rPr>
          <w:rFonts w:eastAsia="MS Mincho" w:cstheme="minorHAnsi"/>
          <w:sz w:val="24"/>
          <w:szCs w:val="24"/>
          <w:lang w:val="pt-BR" w:eastAsia="en-US"/>
        </w:rPr>
        <w:t>5. Tiekėjas pirkimo metu ėmėsi neteisėtų veiksmų, siekdamas daryti įtaką perkančiosios organizacijos sprendimams, gauti konfidencialios informacijos, kuri suteiktų jam neteisėtą pranašumą pirkimo procedūroje, ar teikė klaidinančią informaciją, galinčią daryti esminę įtaką perkančiosios organizacijos sprendimams.</w:t>
      </w:r>
    </w:p>
    <w:p w14:paraId="61DFDE01" w14:textId="77777777" w:rsidR="0076105A" w:rsidRPr="00E57BD1" w:rsidRDefault="0076105A" w:rsidP="009F3FA5">
      <w:pPr>
        <w:spacing w:after="80" w:line="240" w:lineRule="auto"/>
        <w:rPr>
          <w:rFonts w:eastAsia="MS Mincho" w:cstheme="minorHAnsi"/>
          <w:color w:val="EE0000"/>
          <w:sz w:val="24"/>
          <w:szCs w:val="24"/>
          <w:lang w:val="pt-BR" w:eastAsia="en-US"/>
        </w:rPr>
      </w:pPr>
      <w:r w:rsidRPr="00E57BD1">
        <w:rPr>
          <w:rFonts w:eastAsia="MS Mincho" w:cstheme="minorHAnsi"/>
          <w:color w:val="EE0000"/>
          <w:sz w:val="24"/>
          <w:szCs w:val="24"/>
          <w:lang w:val="pt-BR" w:eastAsia="en-US"/>
        </w:rPr>
        <w:t>Tiekėjas kartu su pasiūlymu EBVPD ar kitos deklaracijos dėl šių pašalinimo pagrindų nebuvimo neteikia.</w:t>
      </w:r>
    </w:p>
    <w:p w14:paraId="6454C7D8" w14:textId="29537C54" w:rsidR="00916727" w:rsidRDefault="0076105A">
      <w:pPr>
        <w:spacing w:line="259" w:lineRule="auto"/>
        <w:rPr>
          <w:rFonts w:ascii="Arial" w:eastAsia="MS Mincho" w:hAnsi="Arial" w:cs="Times New Roman"/>
          <w:sz w:val="24"/>
          <w:szCs w:val="24"/>
          <w:lang w:val="pt-BR" w:eastAsia="en-US"/>
        </w:rPr>
      </w:pPr>
      <w:r w:rsidRPr="0076105A">
        <w:rPr>
          <w:rFonts w:ascii="Arial" w:eastAsia="MS Mincho" w:hAnsi="Arial" w:cs="Times New Roman"/>
          <w:sz w:val="24"/>
          <w:szCs w:val="24"/>
          <w:lang w:val="pt-BR" w:eastAsia="en-US"/>
        </w:rPr>
        <w:br w:type="page"/>
      </w:r>
    </w:p>
    <w:p w14:paraId="564ED523" w14:textId="77777777" w:rsidR="0076105A" w:rsidRPr="0076105A" w:rsidRDefault="0076105A" w:rsidP="0076105A">
      <w:pPr>
        <w:spacing w:after="80" w:line="252" w:lineRule="auto"/>
        <w:rPr>
          <w:rFonts w:ascii="Arial" w:eastAsia="MS Mincho" w:hAnsi="Arial" w:cs="Times New Roman"/>
          <w:sz w:val="24"/>
          <w:szCs w:val="24"/>
          <w:lang w:val="pt-BR" w:eastAsia="en-US"/>
        </w:rPr>
      </w:pPr>
    </w:p>
    <w:p w14:paraId="16B8CDAE" w14:textId="77777777" w:rsidR="00916727" w:rsidRPr="00916727" w:rsidRDefault="00916727" w:rsidP="00916727">
      <w:pPr>
        <w:keepNext/>
        <w:keepLines/>
        <w:spacing w:before="120" w:after="0" w:line="240" w:lineRule="auto"/>
        <w:ind w:left="5103"/>
        <w:outlineLvl w:val="1"/>
        <w:rPr>
          <w:rFonts w:eastAsia="Calibri" w:cstheme="minorHAnsi"/>
          <w:color w:val="0070C0"/>
        </w:rPr>
      </w:pPr>
      <w:bookmarkStart w:id="40" w:name="_Ref38539939"/>
      <w:bookmarkStart w:id="41" w:name="_Ref38541068"/>
      <w:bookmarkStart w:id="42" w:name="_Ref38885053"/>
      <w:bookmarkStart w:id="43" w:name="_Ref38899023"/>
      <w:bookmarkStart w:id="44" w:name="_Toc239861417"/>
      <w:r w:rsidRPr="00916727">
        <w:rPr>
          <w:rFonts w:eastAsiaTheme="majorEastAsia" w:cstheme="minorHAnsi"/>
          <w:color w:val="0070C0"/>
        </w:rPr>
        <w:t>Pirkimo sąlygų 2 priedas „Techninė specifikacija“</w:t>
      </w:r>
      <w:bookmarkEnd w:id="40"/>
      <w:bookmarkEnd w:id="41"/>
      <w:bookmarkEnd w:id="42"/>
      <w:bookmarkEnd w:id="43"/>
      <w:bookmarkEnd w:id="44"/>
    </w:p>
    <w:p w14:paraId="43334AE5" w14:textId="77777777" w:rsidR="00916727" w:rsidRDefault="00916727" w:rsidP="00916727">
      <w:pPr>
        <w:spacing w:after="0" w:line="240" w:lineRule="auto"/>
        <w:ind w:firstLine="709"/>
        <w:jc w:val="center"/>
        <w:rPr>
          <w:rFonts w:cstheme="minorHAnsi"/>
          <w:sz w:val="24"/>
        </w:rPr>
      </w:pPr>
    </w:p>
    <w:p w14:paraId="7552ADF1" w14:textId="096357FD" w:rsidR="00916727" w:rsidRDefault="00916727" w:rsidP="00916727">
      <w:pPr>
        <w:spacing w:after="0" w:line="240" w:lineRule="auto"/>
        <w:ind w:firstLine="709"/>
        <w:jc w:val="center"/>
        <w:rPr>
          <w:rFonts w:cstheme="minorHAnsi"/>
          <w:sz w:val="24"/>
        </w:rPr>
      </w:pPr>
      <w:r w:rsidRPr="00627EE1">
        <w:rPr>
          <w:rFonts w:cstheme="minorHAnsi"/>
          <w:sz w:val="24"/>
        </w:rPr>
        <w:t>(Techninė specifikacija pateikiama su priedais atskirais failais)</w:t>
      </w:r>
    </w:p>
    <w:p w14:paraId="76750F9D" w14:textId="0401AC74" w:rsidR="00916727" w:rsidRPr="00627EE1" w:rsidRDefault="00916727" w:rsidP="00916727">
      <w:pPr>
        <w:spacing w:after="0" w:line="240" w:lineRule="auto"/>
        <w:ind w:firstLine="709"/>
        <w:jc w:val="center"/>
        <w:rPr>
          <w:rFonts w:eastAsia="Calibri" w:cstheme="minorHAnsi"/>
          <w:sz w:val="24"/>
        </w:rPr>
      </w:pPr>
    </w:p>
    <w:p w14:paraId="507A1499" w14:textId="63993F63" w:rsidR="00916727" w:rsidRPr="00627EE1" w:rsidRDefault="00916727" w:rsidP="00916727">
      <w:pPr>
        <w:spacing w:after="0" w:line="240" w:lineRule="auto"/>
        <w:ind w:firstLine="709"/>
        <w:jc w:val="center"/>
        <w:rPr>
          <w:rFonts w:eastAsia="Calibri" w:cstheme="minorHAnsi"/>
          <w:sz w:val="24"/>
        </w:rPr>
      </w:pPr>
      <w:r>
        <w:rPr>
          <w:rFonts w:eastAsia="Calibri" w:cstheme="minorHAnsi"/>
          <w:sz w:val="24"/>
        </w:rPr>
        <w:t>___________________</w:t>
      </w:r>
    </w:p>
    <w:p w14:paraId="390B560F" w14:textId="0921A3E4" w:rsidR="00916727" w:rsidRDefault="00916727">
      <w:pPr>
        <w:spacing w:line="259" w:lineRule="auto"/>
        <w:rPr>
          <w:rFonts w:cstheme="minorHAnsi"/>
          <w:sz w:val="24"/>
          <w:szCs w:val="24"/>
        </w:rPr>
      </w:pPr>
      <w:r>
        <w:rPr>
          <w:rFonts w:cstheme="minorHAnsi"/>
          <w:sz w:val="24"/>
          <w:szCs w:val="24"/>
        </w:rPr>
        <w:br w:type="page"/>
      </w:r>
    </w:p>
    <w:p w14:paraId="40DD8B02" w14:textId="05522F99" w:rsidR="00252E5C" w:rsidRPr="00627EE1" w:rsidRDefault="00252E5C" w:rsidP="00252E5C">
      <w:pPr>
        <w:pStyle w:val="Antrat2"/>
        <w:ind w:left="5103"/>
        <w:rPr>
          <w:rFonts w:asciiTheme="minorHAnsi" w:eastAsia="Calibri" w:hAnsiTheme="minorHAnsi" w:cstheme="minorHAnsi"/>
          <w:color w:val="0070C0"/>
          <w:sz w:val="21"/>
          <w:szCs w:val="21"/>
        </w:rPr>
      </w:pPr>
      <w:bookmarkStart w:id="45" w:name="_Ref38540913"/>
      <w:bookmarkStart w:id="46" w:name="_Ref38898051"/>
      <w:bookmarkStart w:id="47" w:name="_Ref38901392"/>
      <w:bookmarkStart w:id="48" w:name="_Toc239861418"/>
      <w:r w:rsidRPr="00627EE1">
        <w:rPr>
          <w:rFonts w:asciiTheme="minorHAnsi" w:hAnsiTheme="minorHAnsi" w:cstheme="minorHAnsi"/>
          <w:color w:val="0070C0"/>
          <w:sz w:val="21"/>
          <w:szCs w:val="21"/>
        </w:rPr>
        <w:lastRenderedPageBreak/>
        <w:t xml:space="preserve">Pirkimo sąlygų </w:t>
      </w:r>
      <w:r>
        <w:rPr>
          <w:rFonts w:asciiTheme="minorHAnsi" w:hAnsiTheme="minorHAnsi" w:cstheme="minorHAnsi"/>
          <w:color w:val="0070C0"/>
          <w:sz w:val="21"/>
          <w:szCs w:val="21"/>
        </w:rPr>
        <w:t>3</w:t>
      </w:r>
      <w:r w:rsidRPr="00627EE1">
        <w:rPr>
          <w:rFonts w:asciiTheme="minorHAnsi" w:hAnsiTheme="minorHAnsi" w:cstheme="minorHAnsi"/>
          <w:color w:val="0070C0"/>
          <w:sz w:val="21"/>
          <w:szCs w:val="21"/>
        </w:rPr>
        <w:t xml:space="preserve"> priedas „Pasiūlymo forma“</w:t>
      </w:r>
      <w:bookmarkEnd w:id="45"/>
      <w:bookmarkEnd w:id="46"/>
      <w:bookmarkEnd w:id="47"/>
      <w:bookmarkEnd w:id="48"/>
    </w:p>
    <w:p w14:paraId="0E2AA379" w14:textId="77777777" w:rsidR="00252E5C" w:rsidRPr="00627EE1" w:rsidRDefault="00252E5C" w:rsidP="00252E5C">
      <w:pPr>
        <w:rPr>
          <w:rFonts w:cstheme="minorHAnsi"/>
        </w:rPr>
      </w:pPr>
    </w:p>
    <w:p w14:paraId="14CE00F9" w14:textId="77777777" w:rsidR="00252E5C" w:rsidRPr="00627EE1" w:rsidRDefault="00252E5C" w:rsidP="00252E5C">
      <w:pPr>
        <w:jc w:val="center"/>
        <w:rPr>
          <w:rFonts w:cstheme="minorHAnsi"/>
          <w:sz w:val="24"/>
          <w:szCs w:val="24"/>
        </w:rPr>
      </w:pPr>
      <w:r w:rsidRPr="00627EE1">
        <w:rPr>
          <w:rFonts w:cstheme="minorHAnsi"/>
          <w:sz w:val="24"/>
          <w:szCs w:val="24"/>
        </w:rPr>
        <w:t>(Pasiūlymo forma pateikiama atskiru failu)</w:t>
      </w:r>
    </w:p>
    <w:p w14:paraId="3E0803C9" w14:textId="08E29128" w:rsidR="00252E5C" w:rsidRDefault="00252E5C" w:rsidP="00252E5C">
      <w:pPr>
        <w:jc w:val="center"/>
        <w:rPr>
          <w:rFonts w:cstheme="minorHAnsi"/>
        </w:rPr>
      </w:pPr>
      <w:r w:rsidRPr="00627EE1">
        <w:rPr>
          <w:rFonts w:cstheme="minorHAnsi"/>
        </w:rPr>
        <w:t>_______________________</w:t>
      </w:r>
    </w:p>
    <w:p w14:paraId="76E767FF" w14:textId="6C60352E" w:rsidR="00252E5C" w:rsidRDefault="00252E5C">
      <w:pPr>
        <w:spacing w:line="259" w:lineRule="auto"/>
        <w:rPr>
          <w:rFonts w:cstheme="minorHAnsi"/>
        </w:rPr>
      </w:pPr>
      <w:r>
        <w:rPr>
          <w:rFonts w:cstheme="minorHAnsi"/>
        </w:rPr>
        <w:br w:type="page"/>
      </w:r>
    </w:p>
    <w:p w14:paraId="70CC07C4" w14:textId="5556979A" w:rsidR="00252E5C" w:rsidRDefault="00252E5C" w:rsidP="00252E5C">
      <w:pPr>
        <w:pStyle w:val="Antrat2"/>
        <w:ind w:left="5103"/>
        <w:rPr>
          <w:rFonts w:asciiTheme="minorHAnsi" w:hAnsiTheme="minorHAnsi" w:cstheme="minorHAnsi"/>
          <w:color w:val="0070C0"/>
          <w:sz w:val="21"/>
          <w:szCs w:val="21"/>
        </w:rPr>
      </w:pPr>
      <w:bookmarkStart w:id="49" w:name="_Toc239861419"/>
      <w:r w:rsidRPr="00627EE1">
        <w:rPr>
          <w:rFonts w:asciiTheme="minorHAnsi" w:hAnsiTheme="minorHAnsi" w:cstheme="minorHAnsi"/>
          <w:color w:val="0070C0"/>
          <w:sz w:val="21"/>
          <w:szCs w:val="21"/>
        </w:rPr>
        <w:lastRenderedPageBreak/>
        <w:t xml:space="preserve">Pirkimo sąlygų </w:t>
      </w:r>
      <w:r>
        <w:rPr>
          <w:rFonts w:asciiTheme="minorHAnsi" w:hAnsiTheme="minorHAnsi" w:cstheme="minorHAnsi"/>
          <w:color w:val="0070C0"/>
          <w:sz w:val="21"/>
          <w:szCs w:val="21"/>
        </w:rPr>
        <w:t>4</w:t>
      </w:r>
      <w:r w:rsidRPr="00627EE1">
        <w:rPr>
          <w:rFonts w:asciiTheme="minorHAnsi" w:hAnsiTheme="minorHAnsi" w:cstheme="minorHAnsi"/>
          <w:color w:val="0070C0"/>
          <w:sz w:val="21"/>
          <w:szCs w:val="21"/>
        </w:rPr>
        <w:t xml:space="preserve"> priedas „</w:t>
      </w:r>
      <w:r w:rsidRPr="00252E5C">
        <w:rPr>
          <w:rFonts w:asciiTheme="minorHAnsi" w:hAnsiTheme="minorHAnsi" w:cstheme="minorHAnsi"/>
          <w:color w:val="0070C0"/>
          <w:sz w:val="21"/>
          <w:szCs w:val="21"/>
          <w:lang w:val="pt-BR"/>
        </w:rPr>
        <w:t>Nacionalinio saugumo reikalavimų atitikties deklaracija</w:t>
      </w:r>
      <w:r w:rsidRPr="00627EE1">
        <w:rPr>
          <w:rFonts w:asciiTheme="minorHAnsi" w:hAnsiTheme="minorHAnsi" w:cstheme="minorHAnsi"/>
          <w:color w:val="0070C0"/>
          <w:sz w:val="21"/>
          <w:szCs w:val="21"/>
        </w:rPr>
        <w:t>“</w:t>
      </w:r>
      <w:bookmarkEnd w:id="49"/>
    </w:p>
    <w:p w14:paraId="29427B9A" w14:textId="77777777" w:rsidR="00252E5C" w:rsidRDefault="00252E5C" w:rsidP="00252E5C"/>
    <w:p w14:paraId="09DDCE6A" w14:textId="4A24D462" w:rsidR="00252E5C" w:rsidRDefault="00252E5C" w:rsidP="00252E5C">
      <w:pPr>
        <w:jc w:val="center"/>
        <w:rPr>
          <w:rFonts w:eastAsia="Calibri" w:cstheme="minorHAnsi"/>
          <w:sz w:val="24"/>
          <w:szCs w:val="24"/>
        </w:rPr>
      </w:pPr>
      <w:r w:rsidRPr="00627EE1">
        <w:rPr>
          <w:rFonts w:eastAsia="Calibri" w:cstheme="minorHAnsi"/>
          <w:sz w:val="24"/>
          <w:szCs w:val="24"/>
        </w:rPr>
        <w:t>(</w:t>
      </w:r>
      <w:r>
        <w:rPr>
          <w:rFonts w:eastAsia="Calibri" w:cstheme="minorHAnsi"/>
          <w:sz w:val="24"/>
          <w:szCs w:val="24"/>
        </w:rPr>
        <w:t>P</w:t>
      </w:r>
      <w:r w:rsidRPr="00627EE1">
        <w:rPr>
          <w:rFonts w:eastAsia="Calibri" w:cstheme="minorHAnsi"/>
          <w:sz w:val="24"/>
          <w:szCs w:val="24"/>
        </w:rPr>
        <w:t>ateikiama atskiru failu)</w:t>
      </w:r>
    </w:p>
    <w:p w14:paraId="000E573E" w14:textId="1F384EB0" w:rsidR="00252E5C" w:rsidRDefault="00252E5C" w:rsidP="00252E5C">
      <w:pPr>
        <w:jc w:val="center"/>
      </w:pPr>
      <w:r>
        <w:rPr>
          <w:rFonts w:eastAsia="Calibri" w:cstheme="minorHAnsi"/>
          <w:sz w:val="24"/>
          <w:szCs w:val="24"/>
        </w:rPr>
        <w:t>______________________</w:t>
      </w:r>
    </w:p>
    <w:p w14:paraId="6340479E" w14:textId="77777777" w:rsidR="00252E5C" w:rsidRDefault="00252E5C" w:rsidP="00252E5C"/>
    <w:p w14:paraId="3EDD391C" w14:textId="77777777" w:rsidR="00252E5C" w:rsidRDefault="00252E5C" w:rsidP="00252E5C"/>
    <w:p w14:paraId="2A5DC956" w14:textId="77777777" w:rsidR="00252E5C" w:rsidRDefault="00252E5C" w:rsidP="00252E5C"/>
    <w:p w14:paraId="3CB07A9D" w14:textId="77777777" w:rsidR="00252E5C" w:rsidRPr="00252E5C" w:rsidRDefault="00252E5C" w:rsidP="00252E5C"/>
    <w:p w14:paraId="2BF836EF" w14:textId="563D6A7F" w:rsidR="00252E5C" w:rsidRDefault="00252E5C" w:rsidP="00252E5C">
      <w:pPr>
        <w:jc w:val="center"/>
        <w:rPr>
          <w:rFonts w:cstheme="minorHAnsi"/>
        </w:rPr>
      </w:pPr>
      <w:r>
        <w:rPr>
          <w:rFonts w:cstheme="minorHAnsi"/>
        </w:rPr>
        <w:br w:type="page"/>
      </w:r>
    </w:p>
    <w:p w14:paraId="6990CE51" w14:textId="1A3FEC9E" w:rsidR="00252E5C" w:rsidRPr="00627EE1" w:rsidRDefault="00252E5C" w:rsidP="00252E5C">
      <w:pPr>
        <w:pStyle w:val="Antrat2"/>
        <w:ind w:left="5103"/>
        <w:rPr>
          <w:rFonts w:asciiTheme="minorHAnsi" w:hAnsiTheme="minorHAnsi" w:cstheme="minorHAnsi"/>
          <w:color w:val="0070C0"/>
          <w:sz w:val="21"/>
          <w:szCs w:val="21"/>
        </w:rPr>
      </w:pPr>
      <w:bookmarkStart w:id="50" w:name="_Toc239861420"/>
      <w:r w:rsidRPr="00627EE1">
        <w:rPr>
          <w:rFonts w:asciiTheme="minorHAnsi" w:hAnsiTheme="minorHAnsi" w:cstheme="minorHAnsi"/>
          <w:color w:val="0070C0"/>
          <w:sz w:val="21"/>
          <w:szCs w:val="21"/>
        </w:rPr>
        <w:lastRenderedPageBreak/>
        <w:t xml:space="preserve">Pirkimo sąlygų </w:t>
      </w:r>
      <w:r>
        <w:rPr>
          <w:rFonts w:asciiTheme="minorHAnsi" w:hAnsiTheme="minorHAnsi" w:cstheme="minorHAnsi"/>
          <w:color w:val="0070C0"/>
          <w:sz w:val="21"/>
          <w:szCs w:val="21"/>
        </w:rPr>
        <w:t>5</w:t>
      </w:r>
      <w:r w:rsidRPr="00627EE1">
        <w:rPr>
          <w:rFonts w:asciiTheme="minorHAnsi" w:hAnsiTheme="minorHAnsi" w:cstheme="minorHAnsi"/>
          <w:color w:val="0070C0"/>
          <w:sz w:val="21"/>
          <w:szCs w:val="21"/>
        </w:rPr>
        <w:t xml:space="preserve"> priedas „Sutarties projektas“</w:t>
      </w:r>
      <w:bookmarkEnd w:id="50"/>
    </w:p>
    <w:p w14:paraId="7347E7CB" w14:textId="77777777" w:rsidR="00252E5C" w:rsidRPr="00627EE1" w:rsidRDefault="00252E5C" w:rsidP="00252E5C">
      <w:pPr>
        <w:rPr>
          <w:rFonts w:cstheme="minorHAnsi"/>
        </w:rPr>
      </w:pPr>
    </w:p>
    <w:p w14:paraId="7B731466" w14:textId="289445F1" w:rsidR="00252E5C" w:rsidRDefault="00252E5C" w:rsidP="00252E5C">
      <w:pPr>
        <w:jc w:val="center"/>
        <w:rPr>
          <w:rFonts w:eastAsia="Calibri" w:cstheme="minorHAnsi"/>
          <w:sz w:val="24"/>
          <w:szCs w:val="24"/>
        </w:rPr>
      </w:pPr>
      <w:r w:rsidRPr="00627EE1">
        <w:rPr>
          <w:rFonts w:eastAsia="Calibri" w:cstheme="minorHAnsi"/>
          <w:sz w:val="24"/>
          <w:szCs w:val="24"/>
        </w:rPr>
        <w:t>(Sutarties projektas pateikiamas atskiru failu)</w:t>
      </w:r>
    </w:p>
    <w:p w14:paraId="3F620B6D" w14:textId="596C0E0A" w:rsidR="00252E5C" w:rsidRPr="00627EE1" w:rsidRDefault="00252E5C" w:rsidP="00252E5C">
      <w:pPr>
        <w:jc w:val="center"/>
        <w:rPr>
          <w:rFonts w:cstheme="minorHAnsi"/>
        </w:rPr>
      </w:pPr>
      <w:r>
        <w:rPr>
          <w:rFonts w:eastAsia="Calibri" w:cstheme="minorHAnsi"/>
          <w:sz w:val="24"/>
          <w:szCs w:val="24"/>
        </w:rPr>
        <w:t>__________________</w:t>
      </w:r>
    </w:p>
    <w:p w14:paraId="6A991D05" w14:textId="77777777" w:rsidR="008662F8" w:rsidRPr="00916727" w:rsidRDefault="008662F8" w:rsidP="00916727">
      <w:pPr>
        <w:jc w:val="right"/>
        <w:rPr>
          <w:rFonts w:cstheme="minorHAnsi"/>
          <w:sz w:val="24"/>
          <w:szCs w:val="24"/>
        </w:rPr>
      </w:pPr>
    </w:p>
    <w:sectPr w:rsidR="008662F8" w:rsidRPr="00916727" w:rsidSect="003D4A5B">
      <w:headerReference w:type="even" r:id="rId9"/>
      <w:headerReference w:type="default" r:id="rId10"/>
      <w:footerReference w:type="even" r:id="rId11"/>
      <w:footerReference w:type="default" r:id="rId12"/>
      <w:headerReference w:type="first" r:id="rId13"/>
      <w:footerReference w:type="first" r:id="rId14"/>
      <w:pgSz w:w="12240" w:h="15840"/>
      <w:pgMar w:top="1134" w:right="567" w:bottom="568" w:left="1701" w:header="720" w:footer="720" w:gutter="0"/>
      <w:pgNumType w:start="0"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9FB3B" w14:textId="77777777" w:rsidR="003B1912" w:rsidRDefault="003B1912" w:rsidP="00DE7D84">
      <w:pPr>
        <w:spacing w:after="0" w:line="240" w:lineRule="auto"/>
      </w:pPr>
      <w:r>
        <w:separator/>
      </w:r>
    </w:p>
  </w:endnote>
  <w:endnote w:type="continuationSeparator" w:id="0">
    <w:p w14:paraId="41F56674" w14:textId="77777777" w:rsidR="003B1912" w:rsidRDefault="003B1912" w:rsidP="00DE7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297E7" w14:textId="77777777" w:rsidR="001B2524" w:rsidRDefault="001B252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477725"/>
      <w:docPartObj>
        <w:docPartGallery w:val="Page Numbers (Bottom of Page)"/>
        <w:docPartUnique/>
      </w:docPartObj>
    </w:sdtPr>
    <w:sdtContent>
      <w:p w14:paraId="278A0932" w14:textId="777B5BB8" w:rsidR="001B2524" w:rsidRDefault="001B2524">
        <w:pPr>
          <w:pStyle w:val="Porat"/>
          <w:jc w:val="right"/>
        </w:pPr>
        <w:r>
          <w:fldChar w:fldCharType="begin"/>
        </w:r>
        <w:r>
          <w:instrText>PAGE   \* MERGEFORMAT</w:instrText>
        </w:r>
        <w:r>
          <w:fldChar w:fldCharType="separate"/>
        </w:r>
        <w:r>
          <w:t>2</w:t>
        </w:r>
        <w:r>
          <w:fldChar w:fldCharType="end"/>
        </w:r>
      </w:p>
    </w:sdtContent>
  </w:sdt>
  <w:p w14:paraId="4DE2A390" w14:textId="77777777" w:rsidR="002C546C" w:rsidRDefault="002C546C">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245828"/>
      <w:docPartObj>
        <w:docPartGallery w:val="Page Numbers (Bottom of Page)"/>
        <w:docPartUnique/>
      </w:docPartObj>
    </w:sdtPr>
    <w:sdtContent>
      <w:p w14:paraId="5D78D61C" w14:textId="24D78CE3" w:rsidR="002C546C" w:rsidRDefault="002C546C">
        <w:pPr>
          <w:pStyle w:val="Porat"/>
          <w:jc w:val="right"/>
        </w:pPr>
        <w:r>
          <w:fldChar w:fldCharType="begin"/>
        </w:r>
        <w:r>
          <w:instrText>PAGE   \* MERGEFORMAT</w:instrText>
        </w:r>
        <w:r>
          <w:fldChar w:fldCharType="separate"/>
        </w:r>
        <w:r>
          <w:t>2</w:t>
        </w:r>
        <w:r>
          <w:fldChar w:fldCharType="end"/>
        </w:r>
      </w:p>
    </w:sdtContent>
  </w:sdt>
  <w:p w14:paraId="7701D5B2" w14:textId="77777777" w:rsidR="00DE7D84" w:rsidRDefault="00DE7D8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9FB00" w14:textId="77777777" w:rsidR="003B1912" w:rsidRDefault="003B1912" w:rsidP="00DE7D84">
      <w:pPr>
        <w:spacing w:after="0" w:line="240" w:lineRule="auto"/>
      </w:pPr>
      <w:r>
        <w:separator/>
      </w:r>
    </w:p>
  </w:footnote>
  <w:footnote w:type="continuationSeparator" w:id="0">
    <w:p w14:paraId="387131EC" w14:textId="77777777" w:rsidR="003B1912" w:rsidRDefault="003B1912" w:rsidP="00DE7D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BE44E" w14:textId="77777777" w:rsidR="001B2524" w:rsidRDefault="001B252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5F499" w14:textId="403F5F58" w:rsidR="001B2524" w:rsidRDefault="001B2524">
    <w:pPr>
      <w:pStyle w:val="Antrats"/>
    </w:pPr>
  </w:p>
  <w:p w14:paraId="20AA37F6" w14:textId="77777777" w:rsidR="001B2524" w:rsidRDefault="001B252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9255A" w14:textId="77777777" w:rsidR="001B2524" w:rsidRDefault="001B252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273" w:hanging="360"/>
      </w:pPr>
      <w:rPr>
        <w:rFonts w:hint="default"/>
      </w:rPr>
    </w:lvl>
    <w:lvl w:ilvl="1" w:tplc="04090019" w:tentative="1">
      <w:start w:val="1"/>
      <w:numFmt w:val="lowerLetter"/>
      <w:lvlText w:val="%2."/>
      <w:lvlJc w:val="left"/>
      <w:pPr>
        <w:ind w:left="993" w:hanging="360"/>
      </w:pPr>
    </w:lvl>
    <w:lvl w:ilvl="2" w:tplc="0409001B" w:tentative="1">
      <w:start w:val="1"/>
      <w:numFmt w:val="lowerRoman"/>
      <w:lvlText w:val="%3."/>
      <w:lvlJc w:val="right"/>
      <w:pPr>
        <w:ind w:left="1713" w:hanging="180"/>
      </w:pPr>
    </w:lvl>
    <w:lvl w:ilvl="3" w:tplc="0409000F" w:tentative="1">
      <w:start w:val="1"/>
      <w:numFmt w:val="decimal"/>
      <w:lvlText w:val="%4."/>
      <w:lvlJc w:val="left"/>
      <w:pPr>
        <w:ind w:left="2433" w:hanging="360"/>
      </w:pPr>
    </w:lvl>
    <w:lvl w:ilvl="4" w:tplc="04090019" w:tentative="1">
      <w:start w:val="1"/>
      <w:numFmt w:val="lowerLetter"/>
      <w:lvlText w:val="%5."/>
      <w:lvlJc w:val="left"/>
      <w:pPr>
        <w:ind w:left="3153" w:hanging="360"/>
      </w:pPr>
    </w:lvl>
    <w:lvl w:ilvl="5" w:tplc="0409001B" w:tentative="1">
      <w:start w:val="1"/>
      <w:numFmt w:val="lowerRoman"/>
      <w:lvlText w:val="%6."/>
      <w:lvlJc w:val="right"/>
      <w:pPr>
        <w:ind w:left="3873" w:hanging="180"/>
      </w:pPr>
    </w:lvl>
    <w:lvl w:ilvl="6" w:tplc="0409000F" w:tentative="1">
      <w:start w:val="1"/>
      <w:numFmt w:val="decimal"/>
      <w:lvlText w:val="%7."/>
      <w:lvlJc w:val="left"/>
      <w:pPr>
        <w:ind w:left="4593" w:hanging="360"/>
      </w:pPr>
    </w:lvl>
    <w:lvl w:ilvl="7" w:tplc="04090019" w:tentative="1">
      <w:start w:val="1"/>
      <w:numFmt w:val="lowerLetter"/>
      <w:lvlText w:val="%8."/>
      <w:lvlJc w:val="left"/>
      <w:pPr>
        <w:ind w:left="5313" w:hanging="360"/>
      </w:pPr>
    </w:lvl>
    <w:lvl w:ilvl="8" w:tplc="0409001B" w:tentative="1">
      <w:start w:val="1"/>
      <w:numFmt w:val="lowerRoman"/>
      <w:lvlText w:val="%9."/>
      <w:lvlJc w:val="right"/>
      <w:pPr>
        <w:ind w:left="6033" w:hanging="180"/>
      </w:pPr>
    </w:lvl>
  </w:abstractNum>
  <w:abstractNum w:abstractNumId="2" w15:restartNumberingAfterBreak="0">
    <w:nsid w:val="02843465"/>
    <w:multiLevelType w:val="multilevel"/>
    <w:tmpl w:val="8F3EB890"/>
    <w:lvl w:ilvl="0">
      <w:start w:val="6"/>
      <w:numFmt w:val="decimal"/>
      <w:lvlText w:val="%1"/>
      <w:lvlJc w:val="left"/>
      <w:pPr>
        <w:ind w:left="480" w:hanging="480"/>
      </w:pPr>
      <w:rPr>
        <w:rFonts w:eastAsia="Calibri" w:hint="default"/>
        <w:u w:val="none"/>
      </w:rPr>
    </w:lvl>
    <w:lvl w:ilvl="1">
      <w:start w:val="2"/>
      <w:numFmt w:val="decimal"/>
      <w:lvlText w:val="%1.%2"/>
      <w:lvlJc w:val="left"/>
      <w:pPr>
        <w:ind w:left="905" w:hanging="480"/>
      </w:pPr>
      <w:rPr>
        <w:rFonts w:eastAsia="Calibri" w:hint="default"/>
        <w:u w:val="none"/>
      </w:rPr>
    </w:lvl>
    <w:lvl w:ilvl="2">
      <w:start w:val="1"/>
      <w:numFmt w:val="decimal"/>
      <w:lvlText w:val="%1.%2.%3"/>
      <w:lvlJc w:val="left"/>
      <w:pPr>
        <w:ind w:left="1570" w:hanging="720"/>
      </w:pPr>
      <w:rPr>
        <w:rFonts w:eastAsia="Calibri" w:hint="default"/>
        <w:u w:val="none"/>
      </w:rPr>
    </w:lvl>
    <w:lvl w:ilvl="3">
      <w:start w:val="1"/>
      <w:numFmt w:val="decimal"/>
      <w:lvlText w:val="%1.%2.%3.%4"/>
      <w:lvlJc w:val="left"/>
      <w:pPr>
        <w:ind w:left="1995" w:hanging="720"/>
      </w:pPr>
      <w:rPr>
        <w:rFonts w:eastAsia="Calibri" w:hint="default"/>
        <w:u w:val="none"/>
      </w:rPr>
    </w:lvl>
    <w:lvl w:ilvl="4">
      <w:start w:val="1"/>
      <w:numFmt w:val="decimal"/>
      <w:lvlText w:val="%1.%2.%3.%4.%5"/>
      <w:lvlJc w:val="left"/>
      <w:pPr>
        <w:ind w:left="2780" w:hanging="1080"/>
      </w:pPr>
      <w:rPr>
        <w:rFonts w:eastAsia="Calibri" w:hint="default"/>
        <w:u w:val="none"/>
      </w:rPr>
    </w:lvl>
    <w:lvl w:ilvl="5">
      <w:start w:val="1"/>
      <w:numFmt w:val="decimal"/>
      <w:lvlText w:val="%1.%2.%3.%4.%5.%6"/>
      <w:lvlJc w:val="left"/>
      <w:pPr>
        <w:ind w:left="3205" w:hanging="1080"/>
      </w:pPr>
      <w:rPr>
        <w:rFonts w:eastAsia="Calibri" w:hint="default"/>
        <w:u w:val="none"/>
      </w:rPr>
    </w:lvl>
    <w:lvl w:ilvl="6">
      <w:start w:val="1"/>
      <w:numFmt w:val="decimal"/>
      <w:lvlText w:val="%1.%2.%3.%4.%5.%6.%7"/>
      <w:lvlJc w:val="left"/>
      <w:pPr>
        <w:ind w:left="3990" w:hanging="1440"/>
      </w:pPr>
      <w:rPr>
        <w:rFonts w:eastAsia="Calibri" w:hint="default"/>
        <w:u w:val="none"/>
      </w:rPr>
    </w:lvl>
    <w:lvl w:ilvl="7">
      <w:start w:val="1"/>
      <w:numFmt w:val="decimal"/>
      <w:lvlText w:val="%1.%2.%3.%4.%5.%6.%7.%8"/>
      <w:lvlJc w:val="left"/>
      <w:pPr>
        <w:ind w:left="4415" w:hanging="1440"/>
      </w:pPr>
      <w:rPr>
        <w:rFonts w:eastAsia="Calibri" w:hint="default"/>
        <w:u w:val="none"/>
      </w:rPr>
    </w:lvl>
    <w:lvl w:ilvl="8">
      <w:start w:val="1"/>
      <w:numFmt w:val="decimal"/>
      <w:lvlText w:val="%1.%2.%3.%4.%5.%6.%7.%8.%9"/>
      <w:lvlJc w:val="left"/>
      <w:pPr>
        <w:ind w:left="4840" w:hanging="1440"/>
      </w:pPr>
      <w:rPr>
        <w:rFonts w:eastAsia="Calibri" w:hint="default"/>
        <w:u w:val="none"/>
      </w:rPr>
    </w:lvl>
  </w:abstractNum>
  <w:abstractNum w:abstractNumId="3" w15:restartNumberingAfterBreak="0">
    <w:nsid w:val="055F2CBC"/>
    <w:multiLevelType w:val="multilevel"/>
    <w:tmpl w:val="BDB2D970"/>
    <w:lvl w:ilvl="0">
      <w:start w:val="6"/>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4" w15:restartNumberingAfterBreak="0">
    <w:nsid w:val="06D25F4C"/>
    <w:multiLevelType w:val="hybridMultilevel"/>
    <w:tmpl w:val="C6A40400"/>
    <w:lvl w:ilvl="0" w:tplc="B380DAF6">
      <w:start w:val="1"/>
      <w:numFmt w:val="upperRoman"/>
      <w:lvlText w:val="%1."/>
      <w:lvlJc w:val="left"/>
      <w:pPr>
        <w:ind w:left="1080" w:hanging="72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07724C2D"/>
    <w:multiLevelType w:val="multilevel"/>
    <w:tmpl w:val="28EA14BA"/>
    <w:lvl w:ilvl="0">
      <w:start w:val="1"/>
      <w:numFmt w:val="decimal"/>
      <w:lvlText w:val="%1."/>
      <w:lvlJc w:val="left"/>
      <w:pPr>
        <w:ind w:left="360" w:hanging="360"/>
      </w:pPr>
      <w:rPr>
        <w:rFonts w:hint="default"/>
        <w:color w:val="auto"/>
      </w:rPr>
    </w:lvl>
    <w:lvl w:ilvl="1">
      <w:start w:val="8"/>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6" w15:restartNumberingAfterBreak="0">
    <w:nsid w:val="087B0D86"/>
    <w:multiLevelType w:val="multilevel"/>
    <w:tmpl w:val="3672F9EC"/>
    <w:lvl w:ilvl="0">
      <w:start w:val="6"/>
      <w:numFmt w:val="decimal"/>
      <w:lvlText w:val="%1."/>
      <w:lvlJc w:val="left"/>
      <w:pPr>
        <w:ind w:left="360" w:hanging="360"/>
      </w:pPr>
      <w:rPr>
        <w:rFonts w:hint="default"/>
        <w:b/>
        <w:bCs/>
        <w:sz w:val="36"/>
        <w:szCs w:val="36"/>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 w15:restartNumberingAfterBreak="0">
    <w:nsid w:val="108D30D5"/>
    <w:multiLevelType w:val="hybridMultilevel"/>
    <w:tmpl w:val="C9F8D16A"/>
    <w:lvl w:ilvl="0" w:tplc="4B6A9564">
      <w:start w:val="1"/>
      <w:numFmt w:val="decimal"/>
      <w:lvlText w:val="%1."/>
      <w:lvlJc w:val="left"/>
      <w:pPr>
        <w:ind w:left="1353" w:hanging="360"/>
      </w:pPr>
      <w:rPr>
        <w:rFonts w:hint="default"/>
        <w:b w:val="0"/>
        <w:bCs w:val="0"/>
        <w:sz w:val="21"/>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23707DE"/>
    <w:multiLevelType w:val="hybridMultilevel"/>
    <w:tmpl w:val="E296289E"/>
    <w:lvl w:ilvl="0" w:tplc="FFFFFFFF">
      <w:start w:val="1"/>
      <w:numFmt w:val="decimal"/>
      <w:lvlText w:val="%1."/>
      <w:lvlJc w:val="left"/>
      <w:pPr>
        <w:ind w:left="720" w:hanging="360"/>
      </w:pPr>
      <w:rPr>
        <w:rFonts w:hint="default"/>
        <w:b w:val="0"/>
        <w:bCs/>
        <w:i w:val="0"/>
        <w:iCs/>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3C227E6"/>
    <w:multiLevelType w:val="multilevel"/>
    <w:tmpl w:val="F6FCB16E"/>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A3813BB"/>
    <w:multiLevelType w:val="hybridMultilevel"/>
    <w:tmpl w:val="D8F0213E"/>
    <w:lvl w:ilvl="0" w:tplc="9732C41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2" w15:restartNumberingAfterBreak="0">
    <w:nsid w:val="1F374B7D"/>
    <w:multiLevelType w:val="hybridMultilevel"/>
    <w:tmpl w:val="4D202766"/>
    <w:lvl w:ilvl="0" w:tplc="C98A42A8">
      <w:start w:val="1"/>
      <w:numFmt w:val="decimal"/>
      <w:lvlText w:val="%1."/>
      <w:lvlJc w:val="left"/>
      <w:pPr>
        <w:ind w:left="720" w:hanging="360"/>
      </w:pPr>
      <w:rPr>
        <w:b w:val="0"/>
        <w:bCs w:val="0"/>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3" w15:restartNumberingAfterBreak="0">
    <w:nsid w:val="2B3A0893"/>
    <w:multiLevelType w:val="hybridMultilevel"/>
    <w:tmpl w:val="504CD1C8"/>
    <w:lvl w:ilvl="0" w:tplc="528EA724">
      <w:start w:val="2"/>
      <w:numFmt w:val="decimal"/>
      <w:lvlText w:val="%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4" w15:restartNumberingAfterBreak="0">
    <w:nsid w:val="2C9F1D99"/>
    <w:multiLevelType w:val="hybridMultilevel"/>
    <w:tmpl w:val="9EB051E0"/>
    <w:lvl w:ilvl="0" w:tplc="14A45B2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5" w15:restartNumberingAfterBreak="0">
    <w:nsid w:val="2F411186"/>
    <w:multiLevelType w:val="multilevel"/>
    <w:tmpl w:val="079082D4"/>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2226CB1"/>
    <w:multiLevelType w:val="multilevel"/>
    <w:tmpl w:val="0262A5D0"/>
    <w:lvl w:ilvl="0">
      <w:start w:val="7"/>
      <w:numFmt w:val="decimal"/>
      <w:lvlText w:val="%1"/>
      <w:lvlJc w:val="left"/>
      <w:pPr>
        <w:ind w:left="435" w:hanging="435"/>
      </w:pPr>
      <w:rPr>
        <w:rFonts w:hint="default"/>
      </w:rPr>
    </w:lvl>
    <w:lvl w:ilvl="1">
      <w:start w:val="2"/>
      <w:numFmt w:val="decimal"/>
      <w:lvlText w:val="%1.%2"/>
      <w:lvlJc w:val="left"/>
      <w:pPr>
        <w:ind w:left="719" w:hanging="43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40A70A85"/>
    <w:multiLevelType w:val="multilevel"/>
    <w:tmpl w:val="DAF6B76E"/>
    <w:lvl w:ilvl="0">
      <w:start w:val="2"/>
      <w:numFmt w:val="decimal"/>
      <w:lvlText w:val="%1."/>
      <w:lvlJc w:val="left"/>
      <w:pPr>
        <w:ind w:left="360" w:hanging="360"/>
      </w:pPr>
      <w:rPr>
        <w:rFonts w:eastAsia="Calibri"/>
        <w:color w:val="auto"/>
      </w:rPr>
    </w:lvl>
    <w:lvl w:ilvl="1">
      <w:start w:val="1"/>
      <w:numFmt w:val="decimal"/>
      <w:lvlText w:val="%1.%2."/>
      <w:lvlJc w:val="left"/>
      <w:pPr>
        <w:ind w:left="502"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color w:val="000000" w:themeColor="text1"/>
      </w:rPr>
    </w:lvl>
    <w:lvl w:ilvl="4">
      <w:start w:val="1"/>
      <w:numFmt w:val="decimal"/>
      <w:lvlText w:val="%1.%2.%3.%4.%5."/>
      <w:lvlJc w:val="left"/>
      <w:pPr>
        <w:ind w:left="3868" w:hanging="1080"/>
      </w:pPr>
      <w:rPr>
        <w:rFonts w:eastAsia="Calibri"/>
        <w:color w:val="000000" w:themeColor="text1"/>
      </w:rPr>
    </w:lvl>
    <w:lvl w:ilvl="5">
      <w:start w:val="1"/>
      <w:numFmt w:val="decimal"/>
      <w:lvlText w:val="%1.%2.%3.%4.%5.%6."/>
      <w:lvlJc w:val="left"/>
      <w:pPr>
        <w:ind w:left="4565" w:hanging="1080"/>
      </w:pPr>
      <w:rPr>
        <w:rFonts w:eastAsia="Calibri"/>
        <w:color w:val="000000" w:themeColor="text1"/>
      </w:rPr>
    </w:lvl>
    <w:lvl w:ilvl="6">
      <w:start w:val="1"/>
      <w:numFmt w:val="decimal"/>
      <w:lvlText w:val="%1.%2.%3.%4.%5.%6.%7."/>
      <w:lvlJc w:val="left"/>
      <w:pPr>
        <w:ind w:left="5622" w:hanging="1440"/>
      </w:pPr>
      <w:rPr>
        <w:rFonts w:eastAsia="Calibri"/>
        <w:color w:val="000000" w:themeColor="text1"/>
      </w:rPr>
    </w:lvl>
    <w:lvl w:ilvl="7">
      <w:start w:val="1"/>
      <w:numFmt w:val="decimal"/>
      <w:lvlText w:val="%1.%2.%3.%4.%5.%6.%7.%8."/>
      <w:lvlJc w:val="left"/>
      <w:pPr>
        <w:ind w:left="6319" w:hanging="1440"/>
      </w:pPr>
      <w:rPr>
        <w:rFonts w:eastAsia="Calibri"/>
        <w:color w:val="000000" w:themeColor="text1"/>
      </w:rPr>
    </w:lvl>
    <w:lvl w:ilvl="8">
      <w:start w:val="1"/>
      <w:numFmt w:val="decimal"/>
      <w:lvlText w:val="%1.%2.%3.%4.%5.%6.%7.%8.%9."/>
      <w:lvlJc w:val="left"/>
      <w:pPr>
        <w:ind w:left="7376" w:hanging="1800"/>
      </w:pPr>
      <w:rPr>
        <w:rFonts w:eastAsia="Calibri"/>
        <w:color w:val="000000" w:themeColor="text1"/>
      </w:rPr>
    </w:lvl>
  </w:abstractNum>
  <w:abstractNum w:abstractNumId="19" w15:restartNumberingAfterBreak="0">
    <w:nsid w:val="4BD747FB"/>
    <w:multiLevelType w:val="multilevel"/>
    <w:tmpl w:val="CCAC6284"/>
    <w:lvl w:ilvl="0">
      <w:start w:val="1"/>
      <w:numFmt w:val="decimal"/>
      <w:lvlText w:val="%1."/>
      <w:lvlJc w:val="left"/>
      <w:pPr>
        <w:ind w:left="107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2510" w:hanging="1080"/>
      </w:pPr>
      <w:rPr>
        <w:rFonts w:hint="default"/>
      </w:rPr>
    </w:lvl>
    <w:lvl w:ilvl="3">
      <w:start w:val="1"/>
      <w:numFmt w:val="decimal"/>
      <w:isLgl/>
      <w:lvlText w:val="%1.%2.%3.%4."/>
      <w:lvlJc w:val="left"/>
      <w:pPr>
        <w:ind w:left="2870" w:hanging="1080"/>
      </w:pPr>
      <w:rPr>
        <w:rFonts w:hint="default"/>
      </w:rPr>
    </w:lvl>
    <w:lvl w:ilvl="4">
      <w:start w:val="1"/>
      <w:numFmt w:val="decimal"/>
      <w:isLgl/>
      <w:lvlText w:val="%1.%2.%3.%4.%5."/>
      <w:lvlJc w:val="left"/>
      <w:pPr>
        <w:ind w:left="3590" w:hanging="1440"/>
      </w:pPr>
      <w:rPr>
        <w:rFonts w:hint="default"/>
      </w:rPr>
    </w:lvl>
    <w:lvl w:ilvl="5">
      <w:start w:val="1"/>
      <w:numFmt w:val="decimal"/>
      <w:isLgl/>
      <w:lvlText w:val="%1.%2.%3.%4.%5.%6."/>
      <w:lvlJc w:val="left"/>
      <w:pPr>
        <w:ind w:left="4310" w:hanging="1800"/>
      </w:pPr>
      <w:rPr>
        <w:rFonts w:hint="default"/>
      </w:rPr>
    </w:lvl>
    <w:lvl w:ilvl="6">
      <w:start w:val="1"/>
      <w:numFmt w:val="decimal"/>
      <w:isLgl/>
      <w:lvlText w:val="%1.%2.%3.%4.%5.%6.%7."/>
      <w:lvlJc w:val="left"/>
      <w:pPr>
        <w:ind w:left="5030" w:hanging="2160"/>
      </w:pPr>
      <w:rPr>
        <w:rFonts w:hint="default"/>
      </w:rPr>
    </w:lvl>
    <w:lvl w:ilvl="7">
      <w:start w:val="1"/>
      <w:numFmt w:val="decimal"/>
      <w:isLgl/>
      <w:lvlText w:val="%1.%2.%3.%4.%5.%6.%7.%8."/>
      <w:lvlJc w:val="left"/>
      <w:pPr>
        <w:ind w:left="5390" w:hanging="2160"/>
      </w:pPr>
      <w:rPr>
        <w:rFonts w:hint="default"/>
      </w:rPr>
    </w:lvl>
    <w:lvl w:ilvl="8">
      <w:start w:val="1"/>
      <w:numFmt w:val="decimal"/>
      <w:isLgl/>
      <w:lvlText w:val="%1.%2.%3.%4.%5.%6.%7.%8.%9."/>
      <w:lvlJc w:val="left"/>
      <w:pPr>
        <w:ind w:left="6110" w:hanging="2520"/>
      </w:pPr>
      <w:rPr>
        <w:rFonts w:hint="default"/>
      </w:rPr>
    </w:lvl>
  </w:abstractNum>
  <w:abstractNum w:abstractNumId="20" w15:restartNumberingAfterBreak="0">
    <w:nsid w:val="500809CB"/>
    <w:multiLevelType w:val="multilevel"/>
    <w:tmpl w:val="F8CE8288"/>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b w:val="0"/>
        <w:bCs w:val="0"/>
        <w:color w:val="auto"/>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1" w15:restartNumberingAfterBreak="0">
    <w:nsid w:val="5391262B"/>
    <w:multiLevelType w:val="hybridMultilevel"/>
    <w:tmpl w:val="D7929FB6"/>
    <w:lvl w:ilvl="0" w:tplc="9A50837E">
      <w:start w:val="1"/>
      <w:numFmt w:val="decimal"/>
      <w:lvlText w:val="%1."/>
      <w:lvlJc w:val="left"/>
      <w:pPr>
        <w:ind w:left="720" w:hanging="360"/>
      </w:pPr>
    </w:lvl>
    <w:lvl w:ilvl="1" w:tplc="DF9E6ABE">
      <w:start w:val="1"/>
      <w:numFmt w:val="lowerLetter"/>
      <w:lvlText w:val="%2."/>
      <w:lvlJc w:val="left"/>
      <w:pPr>
        <w:ind w:left="1440" w:hanging="360"/>
      </w:pPr>
    </w:lvl>
    <w:lvl w:ilvl="2" w:tplc="8996DB4A">
      <w:start w:val="1"/>
      <w:numFmt w:val="lowerRoman"/>
      <w:lvlText w:val="%3."/>
      <w:lvlJc w:val="right"/>
      <w:pPr>
        <w:ind w:left="2160" w:hanging="180"/>
      </w:pPr>
    </w:lvl>
    <w:lvl w:ilvl="3" w:tplc="45DC917E">
      <w:start w:val="1"/>
      <w:numFmt w:val="decimal"/>
      <w:lvlText w:val="%4."/>
      <w:lvlJc w:val="left"/>
      <w:pPr>
        <w:ind w:left="2880" w:hanging="360"/>
      </w:pPr>
    </w:lvl>
    <w:lvl w:ilvl="4" w:tplc="2A183596">
      <w:start w:val="1"/>
      <w:numFmt w:val="lowerLetter"/>
      <w:lvlText w:val="%5."/>
      <w:lvlJc w:val="left"/>
      <w:pPr>
        <w:ind w:left="3600" w:hanging="360"/>
      </w:pPr>
    </w:lvl>
    <w:lvl w:ilvl="5" w:tplc="4B00A0A4">
      <w:start w:val="1"/>
      <w:numFmt w:val="lowerRoman"/>
      <w:lvlText w:val="%6."/>
      <w:lvlJc w:val="right"/>
      <w:pPr>
        <w:ind w:left="4320" w:hanging="180"/>
      </w:pPr>
    </w:lvl>
    <w:lvl w:ilvl="6" w:tplc="5A4C6724">
      <w:start w:val="1"/>
      <w:numFmt w:val="decimal"/>
      <w:lvlText w:val="%7."/>
      <w:lvlJc w:val="left"/>
      <w:pPr>
        <w:ind w:left="5040" w:hanging="360"/>
      </w:pPr>
    </w:lvl>
    <w:lvl w:ilvl="7" w:tplc="37EA6A58">
      <w:start w:val="1"/>
      <w:numFmt w:val="lowerLetter"/>
      <w:lvlText w:val="%8."/>
      <w:lvlJc w:val="left"/>
      <w:pPr>
        <w:ind w:left="5760" w:hanging="360"/>
      </w:pPr>
    </w:lvl>
    <w:lvl w:ilvl="8" w:tplc="19AC2E0E">
      <w:start w:val="1"/>
      <w:numFmt w:val="lowerRoman"/>
      <w:lvlText w:val="%9."/>
      <w:lvlJc w:val="right"/>
      <w:pPr>
        <w:ind w:left="6480" w:hanging="180"/>
      </w:pPr>
    </w:lvl>
  </w:abstractNum>
  <w:abstractNum w:abstractNumId="2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3" w15:restartNumberingAfterBreak="0">
    <w:nsid w:val="5B452FD5"/>
    <w:multiLevelType w:val="hybridMultilevel"/>
    <w:tmpl w:val="333C0E18"/>
    <w:lvl w:ilvl="0" w:tplc="89A021CE">
      <w:start w:val="1"/>
      <w:numFmt w:val="decimal"/>
      <w:lvlText w:val="%1)"/>
      <w:lvlJc w:val="left"/>
      <w:pPr>
        <w:ind w:left="1778" w:hanging="360"/>
      </w:pPr>
      <w:rPr>
        <w:color w:val="000000"/>
      </w:rPr>
    </w:lvl>
    <w:lvl w:ilvl="1" w:tplc="04270019">
      <w:start w:val="1"/>
      <w:numFmt w:val="lowerLetter"/>
      <w:lvlText w:val="%2."/>
      <w:lvlJc w:val="left"/>
      <w:pPr>
        <w:ind w:left="2498" w:hanging="360"/>
      </w:pPr>
    </w:lvl>
    <w:lvl w:ilvl="2" w:tplc="0427001B">
      <w:start w:val="1"/>
      <w:numFmt w:val="lowerRoman"/>
      <w:lvlText w:val="%3."/>
      <w:lvlJc w:val="right"/>
      <w:pPr>
        <w:ind w:left="3218" w:hanging="180"/>
      </w:pPr>
    </w:lvl>
    <w:lvl w:ilvl="3" w:tplc="0427000F">
      <w:start w:val="1"/>
      <w:numFmt w:val="decimal"/>
      <w:lvlText w:val="%4."/>
      <w:lvlJc w:val="left"/>
      <w:pPr>
        <w:ind w:left="3938" w:hanging="360"/>
      </w:pPr>
    </w:lvl>
    <w:lvl w:ilvl="4" w:tplc="04270019">
      <w:start w:val="1"/>
      <w:numFmt w:val="lowerLetter"/>
      <w:lvlText w:val="%5."/>
      <w:lvlJc w:val="left"/>
      <w:pPr>
        <w:ind w:left="4658" w:hanging="360"/>
      </w:pPr>
    </w:lvl>
    <w:lvl w:ilvl="5" w:tplc="0427001B">
      <w:start w:val="1"/>
      <w:numFmt w:val="lowerRoman"/>
      <w:lvlText w:val="%6."/>
      <w:lvlJc w:val="right"/>
      <w:pPr>
        <w:ind w:left="5378" w:hanging="180"/>
      </w:pPr>
    </w:lvl>
    <w:lvl w:ilvl="6" w:tplc="0427000F">
      <w:start w:val="1"/>
      <w:numFmt w:val="decimal"/>
      <w:lvlText w:val="%7."/>
      <w:lvlJc w:val="left"/>
      <w:pPr>
        <w:ind w:left="6098" w:hanging="360"/>
      </w:pPr>
    </w:lvl>
    <w:lvl w:ilvl="7" w:tplc="04270019">
      <w:start w:val="1"/>
      <w:numFmt w:val="lowerLetter"/>
      <w:lvlText w:val="%8."/>
      <w:lvlJc w:val="left"/>
      <w:pPr>
        <w:ind w:left="6818" w:hanging="360"/>
      </w:pPr>
    </w:lvl>
    <w:lvl w:ilvl="8" w:tplc="0427001B">
      <w:start w:val="1"/>
      <w:numFmt w:val="lowerRoman"/>
      <w:lvlText w:val="%9."/>
      <w:lvlJc w:val="right"/>
      <w:pPr>
        <w:ind w:left="7538" w:hanging="180"/>
      </w:pPr>
    </w:lvl>
  </w:abstractNum>
  <w:abstractNum w:abstractNumId="24" w15:restartNumberingAfterBreak="0">
    <w:nsid w:val="5D013191"/>
    <w:multiLevelType w:val="multilevel"/>
    <w:tmpl w:val="78EA4B4E"/>
    <w:lvl w:ilvl="0">
      <w:start w:val="4"/>
      <w:numFmt w:val="decimal"/>
      <w:lvlText w:val="%1."/>
      <w:lvlJc w:val="left"/>
      <w:pPr>
        <w:ind w:left="1080" w:hanging="720"/>
      </w:pPr>
      <w:rPr>
        <w:rFonts w:asciiTheme="minorHAnsi" w:hAnsiTheme="minorHAnsi" w:hint="default"/>
        <w:b w:val="0"/>
        <w:i w:val="0"/>
      </w:rPr>
    </w:lvl>
    <w:lvl w:ilvl="1">
      <w:start w:val="4"/>
      <w:numFmt w:val="decimal"/>
      <w:isLgl/>
      <w:lvlText w:val="%1.%2."/>
      <w:lvlJc w:val="left"/>
      <w:pPr>
        <w:ind w:left="927"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5FC262A0"/>
    <w:multiLevelType w:val="hybridMultilevel"/>
    <w:tmpl w:val="E296289E"/>
    <w:lvl w:ilvl="0" w:tplc="B266827E">
      <w:start w:val="1"/>
      <w:numFmt w:val="decimal"/>
      <w:lvlText w:val="%1."/>
      <w:lvlJc w:val="left"/>
      <w:pPr>
        <w:ind w:left="720" w:hanging="360"/>
      </w:pPr>
      <w:rPr>
        <w:rFonts w:hint="default"/>
        <w:b w:val="0"/>
        <w:bCs/>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3" w15:restartNumberingAfterBreak="0">
    <w:nsid w:val="6FB83D50"/>
    <w:multiLevelType w:val="multilevel"/>
    <w:tmpl w:val="F1EC88DC"/>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0257990"/>
    <w:multiLevelType w:val="multilevel"/>
    <w:tmpl w:val="BC967AE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4483CCB"/>
    <w:multiLevelType w:val="multilevel"/>
    <w:tmpl w:val="A2CE2B52"/>
    <w:lvl w:ilvl="0">
      <w:start w:val="7"/>
      <w:numFmt w:val="decimal"/>
      <w:lvlText w:val="%1."/>
      <w:lvlJc w:val="left"/>
      <w:pPr>
        <w:ind w:left="360" w:hanging="360"/>
      </w:pPr>
      <w:rPr>
        <w:rFonts w:hint="default"/>
        <w:color w:val="000000" w:themeColor="text1"/>
      </w:rPr>
    </w:lvl>
    <w:lvl w:ilvl="1">
      <w:start w:val="2"/>
      <w:numFmt w:val="decimal"/>
      <w:lvlText w:val="%1.%2."/>
      <w:lvlJc w:val="left"/>
      <w:pPr>
        <w:ind w:left="360" w:hanging="360"/>
      </w:pPr>
      <w:rPr>
        <w:rFonts w:hint="default"/>
        <w:b w:val="0"/>
        <w:bCs w:val="0"/>
        <w:i w:val="0"/>
        <w:iCs w:val="0"/>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36"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8" w15:restartNumberingAfterBreak="0">
    <w:nsid w:val="7A183221"/>
    <w:multiLevelType w:val="multilevel"/>
    <w:tmpl w:val="E3E08856"/>
    <w:lvl w:ilvl="0">
      <w:start w:val="1"/>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1927765243">
    <w:abstractNumId w:val="15"/>
  </w:num>
  <w:num w:numId="2" w16cid:durableId="207184103">
    <w:abstractNumId w:val="8"/>
  </w:num>
  <w:num w:numId="3" w16cid:durableId="1528367431">
    <w:abstractNumId w:val="26"/>
  </w:num>
  <w:num w:numId="4" w16cid:durableId="1484615006">
    <w:abstractNumId w:val="29"/>
  </w:num>
  <w:num w:numId="5" w16cid:durableId="607934237">
    <w:abstractNumId w:val="22"/>
  </w:num>
  <w:num w:numId="6" w16cid:durableId="408162091">
    <w:abstractNumId w:val="37"/>
  </w:num>
  <w:num w:numId="7" w16cid:durableId="749809940">
    <w:abstractNumId w:val="6"/>
  </w:num>
  <w:num w:numId="8" w16cid:durableId="1864435576">
    <w:abstractNumId w:val="31"/>
  </w:num>
  <w:num w:numId="9" w16cid:durableId="583805921">
    <w:abstractNumId w:val="3"/>
  </w:num>
  <w:num w:numId="10" w16cid:durableId="1516917841">
    <w:abstractNumId w:val="17"/>
  </w:num>
  <w:num w:numId="11" w16cid:durableId="2105684055">
    <w:abstractNumId w:val="28"/>
  </w:num>
  <w:num w:numId="12" w16cid:durableId="371005059">
    <w:abstractNumId w:val="25"/>
  </w:num>
  <w:num w:numId="13" w16cid:durableId="1789858266">
    <w:abstractNumId w:val="32"/>
  </w:num>
  <w:num w:numId="14" w16cid:durableId="1884630571">
    <w:abstractNumId w:val="19"/>
  </w:num>
  <w:num w:numId="15" w16cid:durableId="494614562">
    <w:abstractNumId w:val="27"/>
  </w:num>
  <w:num w:numId="16" w16cid:durableId="1473055655">
    <w:abstractNumId w:val="30"/>
  </w:num>
  <w:num w:numId="17" w16cid:durableId="510532351">
    <w:abstractNumId w:val="1"/>
  </w:num>
  <w:num w:numId="18" w16cid:durableId="7505855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413168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21140231">
    <w:abstractNumId w:val="24"/>
  </w:num>
  <w:num w:numId="21" w16cid:durableId="457799077">
    <w:abstractNumId w:val="14"/>
  </w:num>
  <w:num w:numId="22" w16cid:durableId="2038309245">
    <w:abstractNumId w:val="2"/>
  </w:num>
  <w:num w:numId="23" w16cid:durableId="1256091258">
    <w:abstractNumId w:val="5"/>
  </w:num>
  <w:num w:numId="24" w16cid:durableId="959533715">
    <w:abstractNumId w:val="35"/>
  </w:num>
  <w:num w:numId="25" w16cid:durableId="1477645189">
    <w:abstractNumId w:val="16"/>
  </w:num>
  <w:num w:numId="26" w16cid:durableId="1152677177">
    <w:abstractNumId w:val="38"/>
  </w:num>
  <w:num w:numId="27" w16cid:durableId="1688213978">
    <w:abstractNumId w:val="0"/>
  </w:num>
  <w:num w:numId="28" w16cid:durableId="120540465">
    <w:abstractNumId w:val="36"/>
  </w:num>
  <w:num w:numId="29" w16cid:durableId="1194155426">
    <w:abstractNumId w:val="10"/>
  </w:num>
  <w:num w:numId="30" w16cid:durableId="119021508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81474496">
    <w:abstractNumId w:val="9"/>
  </w:num>
  <w:num w:numId="32" w16cid:durableId="16164501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27515005">
    <w:abstractNumId w:val="11"/>
  </w:num>
  <w:num w:numId="34" w16cid:durableId="2023315455">
    <w:abstractNumId w:val="13"/>
  </w:num>
  <w:num w:numId="35" w16cid:durableId="1162697494">
    <w:abstractNumId w:val="4"/>
  </w:num>
  <w:num w:numId="36" w16cid:durableId="1318921492">
    <w:abstractNumId w:val="20"/>
  </w:num>
  <w:num w:numId="37" w16cid:durableId="1676028712">
    <w:abstractNumId w:val="7"/>
  </w:num>
  <w:num w:numId="38" w16cid:durableId="56075096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05549944">
    <w:abstractNumId w:val="33"/>
  </w:num>
  <w:num w:numId="40" w16cid:durableId="703949132">
    <w:abstractNumId w:val="3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D84"/>
    <w:rsid w:val="00001E5E"/>
    <w:rsid w:val="000133EF"/>
    <w:rsid w:val="00014CD0"/>
    <w:rsid w:val="0001509C"/>
    <w:rsid w:val="000208EE"/>
    <w:rsid w:val="00051774"/>
    <w:rsid w:val="0007403A"/>
    <w:rsid w:val="000770E3"/>
    <w:rsid w:val="000810C1"/>
    <w:rsid w:val="0009614B"/>
    <w:rsid w:val="000B46EE"/>
    <w:rsid w:val="000B636F"/>
    <w:rsid w:val="000D4B1F"/>
    <w:rsid w:val="000D6146"/>
    <w:rsid w:val="000E2511"/>
    <w:rsid w:val="000F04A3"/>
    <w:rsid w:val="00102ABE"/>
    <w:rsid w:val="0010770F"/>
    <w:rsid w:val="00116D1D"/>
    <w:rsid w:val="001171CD"/>
    <w:rsid w:val="00141E29"/>
    <w:rsid w:val="0015003D"/>
    <w:rsid w:val="00162F0B"/>
    <w:rsid w:val="0016761D"/>
    <w:rsid w:val="00173682"/>
    <w:rsid w:val="00174DD9"/>
    <w:rsid w:val="001817D7"/>
    <w:rsid w:val="00195F8D"/>
    <w:rsid w:val="001B2524"/>
    <w:rsid w:val="001B69B5"/>
    <w:rsid w:val="001C6B86"/>
    <w:rsid w:val="001D2C97"/>
    <w:rsid w:val="001E4468"/>
    <w:rsid w:val="0020052A"/>
    <w:rsid w:val="00210339"/>
    <w:rsid w:val="00232913"/>
    <w:rsid w:val="0023585D"/>
    <w:rsid w:val="00244F6C"/>
    <w:rsid w:val="00252E5C"/>
    <w:rsid w:val="00264B53"/>
    <w:rsid w:val="002671DD"/>
    <w:rsid w:val="00281B32"/>
    <w:rsid w:val="00282B9D"/>
    <w:rsid w:val="00285A8D"/>
    <w:rsid w:val="002900FD"/>
    <w:rsid w:val="002A133C"/>
    <w:rsid w:val="002A7337"/>
    <w:rsid w:val="002B5D42"/>
    <w:rsid w:val="002B6E90"/>
    <w:rsid w:val="002C546C"/>
    <w:rsid w:val="002D4FB4"/>
    <w:rsid w:val="002D7339"/>
    <w:rsid w:val="002E43AB"/>
    <w:rsid w:val="003107C6"/>
    <w:rsid w:val="00327B28"/>
    <w:rsid w:val="00342F14"/>
    <w:rsid w:val="00345ECA"/>
    <w:rsid w:val="003600B3"/>
    <w:rsid w:val="00363A1D"/>
    <w:rsid w:val="003665B0"/>
    <w:rsid w:val="00372F29"/>
    <w:rsid w:val="00376557"/>
    <w:rsid w:val="00376849"/>
    <w:rsid w:val="0038509B"/>
    <w:rsid w:val="003A1119"/>
    <w:rsid w:val="003B00AC"/>
    <w:rsid w:val="003B1912"/>
    <w:rsid w:val="003C4EDD"/>
    <w:rsid w:val="003C5917"/>
    <w:rsid w:val="003C6950"/>
    <w:rsid w:val="003D4A5B"/>
    <w:rsid w:val="003D4E64"/>
    <w:rsid w:val="00403346"/>
    <w:rsid w:val="004107B4"/>
    <w:rsid w:val="004150CC"/>
    <w:rsid w:val="00440CE2"/>
    <w:rsid w:val="004447FE"/>
    <w:rsid w:val="00465CDF"/>
    <w:rsid w:val="00466EA6"/>
    <w:rsid w:val="00492D40"/>
    <w:rsid w:val="00497E2B"/>
    <w:rsid w:val="004A4D01"/>
    <w:rsid w:val="004A64D3"/>
    <w:rsid w:val="004B1A79"/>
    <w:rsid w:val="004B42B0"/>
    <w:rsid w:val="004C33D8"/>
    <w:rsid w:val="004C5C85"/>
    <w:rsid w:val="004F6767"/>
    <w:rsid w:val="00505121"/>
    <w:rsid w:val="0051018E"/>
    <w:rsid w:val="00513270"/>
    <w:rsid w:val="005230DA"/>
    <w:rsid w:val="005375B1"/>
    <w:rsid w:val="005440BF"/>
    <w:rsid w:val="005444D3"/>
    <w:rsid w:val="00597DC4"/>
    <w:rsid w:val="005C2790"/>
    <w:rsid w:val="005C426C"/>
    <w:rsid w:val="005E6384"/>
    <w:rsid w:val="005F7DF9"/>
    <w:rsid w:val="00610ABA"/>
    <w:rsid w:val="00611200"/>
    <w:rsid w:val="00623B13"/>
    <w:rsid w:val="00627EE1"/>
    <w:rsid w:val="006356DF"/>
    <w:rsid w:val="00637FD6"/>
    <w:rsid w:val="006502EB"/>
    <w:rsid w:val="00654465"/>
    <w:rsid w:val="00655317"/>
    <w:rsid w:val="006603A0"/>
    <w:rsid w:val="006615FD"/>
    <w:rsid w:val="00661DDA"/>
    <w:rsid w:val="00662209"/>
    <w:rsid w:val="006629A3"/>
    <w:rsid w:val="00667681"/>
    <w:rsid w:val="00673DC7"/>
    <w:rsid w:val="00681AFE"/>
    <w:rsid w:val="00683D5B"/>
    <w:rsid w:val="006A478E"/>
    <w:rsid w:val="006B0D2D"/>
    <w:rsid w:val="006B5276"/>
    <w:rsid w:val="006B59E9"/>
    <w:rsid w:val="006C480D"/>
    <w:rsid w:val="006C5052"/>
    <w:rsid w:val="006D602A"/>
    <w:rsid w:val="006F2153"/>
    <w:rsid w:val="00704FFD"/>
    <w:rsid w:val="0074038E"/>
    <w:rsid w:val="00742CAC"/>
    <w:rsid w:val="007529C5"/>
    <w:rsid w:val="00755077"/>
    <w:rsid w:val="0076105A"/>
    <w:rsid w:val="007621FF"/>
    <w:rsid w:val="00762A81"/>
    <w:rsid w:val="00776118"/>
    <w:rsid w:val="00781C6E"/>
    <w:rsid w:val="00782C20"/>
    <w:rsid w:val="00784870"/>
    <w:rsid w:val="007869B1"/>
    <w:rsid w:val="00786F55"/>
    <w:rsid w:val="007941A2"/>
    <w:rsid w:val="00794545"/>
    <w:rsid w:val="00795458"/>
    <w:rsid w:val="007A0896"/>
    <w:rsid w:val="007A1707"/>
    <w:rsid w:val="007A2CC7"/>
    <w:rsid w:val="007B15EB"/>
    <w:rsid w:val="007B285A"/>
    <w:rsid w:val="007B736C"/>
    <w:rsid w:val="007C214D"/>
    <w:rsid w:val="007C23A1"/>
    <w:rsid w:val="007F1D61"/>
    <w:rsid w:val="00805105"/>
    <w:rsid w:val="00812288"/>
    <w:rsid w:val="00820696"/>
    <w:rsid w:val="00821B4D"/>
    <w:rsid w:val="008226A1"/>
    <w:rsid w:val="008311FB"/>
    <w:rsid w:val="00837F25"/>
    <w:rsid w:val="00840788"/>
    <w:rsid w:val="00840911"/>
    <w:rsid w:val="008477FF"/>
    <w:rsid w:val="00856DAC"/>
    <w:rsid w:val="00863CA0"/>
    <w:rsid w:val="00864965"/>
    <w:rsid w:val="008662F8"/>
    <w:rsid w:val="0086714F"/>
    <w:rsid w:val="00896BAD"/>
    <w:rsid w:val="008A311E"/>
    <w:rsid w:val="008A49C2"/>
    <w:rsid w:val="008B124C"/>
    <w:rsid w:val="008B139A"/>
    <w:rsid w:val="008B6F9F"/>
    <w:rsid w:val="008D2631"/>
    <w:rsid w:val="008D4CD8"/>
    <w:rsid w:val="008E41B1"/>
    <w:rsid w:val="008E57AB"/>
    <w:rsid w:val="008E5B5F"/>
    <w:rsid w:val="008E7156"/>
    <w:rsid w:val="008F0E54"/>
    <w:rsid w:val="008F1E29"/>
    <w:rsid w:val="008F3F55"/>
    <w:rsid w:val="008F7C2C"/>
    <w:rsid w:val="0090117E"/>
    <w:rsid w:val="00912571"/>
    <w:rsid w:val="00912E75"/>
    <w:rsid w:val="00916727"/>
    <w:rsid w:val="009228FB"/>
    <w:rsid w:val="00932261"/>
    <w:rsid w:val="0094129F"/>
    <w:rsid w:val="009659DB"/>
    <w:rsid w:val="00967920"/>
    <w:rsid w:val="009718D9"/>
    <w:rsid w:val="00977A6F"/>
    <w:rsid w:val="00980452"/>
    <w:rsid w:val="00990B4E"/>
    <w:rsid w:val="009A1249"/>
    <w:rsid w:val="009B141F"/>
    <w:rsid w:val="009C0216"/>
    <w:rsid w:val="009C4ED0"/>
    <w:rsid w:val="009D2AFF"/>
    <w:rsid w:val="009D69C8"/>
    <w:rsid w:val="009F1032"/>
    <w:rsid w:val="009F3FA5"/>
    <w:rsid w:val="00A20EAA"/>
    <w:rsid w:val="00A23DD6"/>
    <w:rsid w:val="00A31EFF"/>
    <w:rsid w:val="00A3255B"/>
    <w:rsid w:val="00A34273"/>
    <w:rsid w:val="00A70709"/>
    <w:rsid w:val="00A81234"/>
    <w:rsid w:val="00AA448A"/>
    <w:rsid w:val="00AA7813"/>
    <w:rsid w:val="00AB02B2"/>
    <w:rsid w:val="00AE086F"/>
    <w:rsid w:val="00AE6464"/>
    <w:rsid w:val="00AF5344"/>
    <w:rsid w:val="00AF5DAF"/>
    <w:rsid w:val="00AF68E0"/>
    <w:rsid w:val="00B03BE3"/>
    <w:rsid w:val="00B14A92"/>
    <w:rsid w:val="00B2649E"/>
    <w:rsid w:val="00B31A2A"/>
    <w:rsid w:val="00B3267E"/>
    <w:rsid w:val="00B46ADD"/>
    <w:rsid w:val="00B5035C"/>
    <w:rsid w:val="00B5656F"/>
    <w:rsid w:val="00B567D3"/>
    <w:rsid w:val="00B71734"/>
    <w:rsid w:val="00B75F56"/>
    <w:rsid w:val="00B90E73"/>
    <w:rsid w:val="00BA0208"/>
    <w:rsid w:val="00BA38D5"/>
    <w:rsid w:val="00BB1E6C"/>
    <w:rsid w:val="00BC5073"/>
    <w:rsid w:val="00BE15CE"/>
    <w:rsid w:val="00BE24FB"/>
    <w:rsid w:val="00BF1A78"/>
    <w:rsid w:val="00C017AC"/>
    <w:rsid w:val="00C01CB2"/>
    <w:rsid w:val="00C0690E"/>
    <w:rsid w:val="00C102B1"/>
    <w:rsid w:val="00C12E8B"/>
    <w:rsid w:val="00C137D5"/>
    <w:rsid w:val="00C219A9"/>
    <w:rsid w:val="00C31596"/>
    <w:rsid w:val="00C32714"/>
    <w:rsid w:val="00C33630"/>
    <w:rsid w:val="00C35677"/>
    <w:rsid w:val="00C477CC"/>
    <w:rsid w:val="00C55071"/>
    <w:rsid w:val="00C777DD"/>
    <w:rsid w:val="00C803B4"/>
    <w:rsid w:val="00C81D9A"/>
    <w:rsid w:val="00C94AE4"/>
    <w:rsid w:val="00C95688"/>
    <w:rsid w:val="00CA0FD6"/>
    <w:rsid w:val="00CB192C"/>
    <w:rsid w:val="00CB291B"/>
    <w:rsid w:val="00CD1DD2"/>
    <w:rsid w:val="00CD5319"/>
    <w:rsid w:val="00CE05CC"/>
    <w:rsid w:val="00CE6471"/>
    <w:rsid w:val="00CE6DA5"/>
    <w:rsid w:val="00CF0609"/>
    <w:rsid w:val="00D054E7"/>
    <w:rsid w:val="00D15A98"/>
    <w:rsid w:val="00D22448"/>
    <w:rsid w:val="00D237AC"/>
    <w:rsid w:val="00D24AFD"/>
    <w:rsid w:val="00D51B53"/>
    <w:rsid w:val="00D51BCF"/>
    <w:rsid w:val="00D564ED"/>
    <w:rsid w:val="00D80C40"/>
    <w:rsid w:val="00D82CF5"/>
    <w:rsid w:val="00D90C4A"/>
    <w:rsid w:val="00DA4252"/>
    <w:rsid w:val="00DA67EC"/>
    <w:rsid w:val="00DB2905"/>
    <w:rsid w:val="00DB47F9"/>
    <w:rsid w:val="00DD2565"/>
    <w:rsid w:val="00DD36B3"/>
    <w:rsid w:val="00DE2F84"/>
    <w:rsid w:val="00DE6446"/>
    <w:rsid w:val="00DE7D84"/>
    <w:rsid w:val="00DF0E11"/>
    <w:rsid w:val="00E0071C"/>
    <w:rsid w:val="00E2461D"/>
    <w:rsid w:val="00E315CD"/>
    <w:rsid w:val="00E31DF9"/>
    <w:rsid w:val="00E33058"/>
    <w:rsid w:val="00E4082B"/>
    <w:rsid w:val="00E43009"/>
    <w:rsid w:val="00E523D3"/>
    <w:rsid w:val="00E57BD1"/>
    <w:rsid w:val="00E736A5"/>
    <w:rsid w:val="00E74D8C"/>
    <w:rsid w:val="00E759AD"/>
    <w:rsid w:val="00E810C3"/>
    <w:rsid w:val="00E816DF"/>
    <w:rsid w:val="00E962B7"/>
    <w:rsid w:val="00EA0F30"/>
    <w:rsid w:val="00EA2EAB"/>
    <w:rsid w:val="00EA660D"/>
    <w:rsid w:val="00EB6F4E"/>
    <w:rsid w:val="00EC2817"/>
    <w:rsid w:val="00EC7552"/>
    <w:rsid w:val="00ED2031"/>
    <w:rsid w:val="00ED496E"/>
    <w:rsid w:val="00EE0750"/>
    <w:rsid w:val="00EE1332"/>
    <w:rsid w:val="00EF0558"/>
    <w:rsid w:val="00EF65E7"/>
    <w:rsid w:val="00F206E6"/>
    <w:rsid w:val="00F24935"/>
    <w:rsid w:val="00F34518"/>
    <w:rsid w:val="00F53E00"/>
    <w:rsid w:val="00F653AE"/>
    <w:rsid w:val="00F7423F"/>
    <w:rsid w:val="00F9192A"/>
    <w:rsid w:val="00F9208A"/>
    <w:rsid w:val="00F928A5"/>
    <w:rsid w:val="00FA27CC"/>
    <w:rsid w:val="00FB051F"/>
    <w:rsid w:val="00FF650D"/>
    <w:rsid w:val="00FF752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A8290"/>
  <w15:chartTrackingRefBased/>
  <w15:docId w15:val="{2829B419-053D-4B8D-B673-28B002693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E7D84"/>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DE7D84"/>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DE7D84"/>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DE7D84"/>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DE7D84"/>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DE7D84"/>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DE7D84"/>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DE7D84"/>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DE7D84"/>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DE7D84"/>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E7D84"/>
    <w:rPr>
      <w:rFonts w:asciiTheme="majorHAnsi" w:eastAsiaTheme="majorEastAsia" w:hAnsiTheme="majorHAnsi" w:cstheme="majorBidi"/>
      <w:color w:val="262626" w:themeColor="text1" w:themeTint="D9"/>
      <w:kern w:val="0"/>
      <w:sz w:val="40"/>
      <w:szCs w:val="40"/>
      <w:lang w:eastAsia="lt-LT"/>
      <w14:ligatures w14:val="none"/>
    </w:rPr>
  </w:style>
  <w:style w:type="character" w:customStyle="1" w:styleId="Antrat2Diagrama">
    <w:name w:val="Antraštė 2 Diagrama"/>
    <w:basedOn w:val="Numatytasispastraiposriftas"/>
    <w:link w:val="Antrat2"/>
    <w:uiPriority w:val="9"/>
    <w:rsid w:val="00DE7D84"/>
    <w:rPr>
      <w:rFonts w:asciiTheme="majorHAnsi" w:eastAsiaTheme="majorEastAsia" w:hAnsiTheme="majorHAnsi" w:cstheme="majorBidi"/>
      <w:color w:val="ED7D31" w:themeColor="accent2"/>
      <w:kern w:val="0"/>
      <w:sz w:val="36"/>
      <w:szCs w:val="36"/>
      <w:lang w:eastAsia="lt-LT"/>
      <w14:ligatures w14:val="none"/>
    </w:rPr>
  </w:style>
  <w:style w:type="character" w:customStyle="1" w:styleId="Antrat3Diagrama">
    <w:name w:val="Antraštė 3 Diagrama"/>
    <w:basedOn w:val="Numatytasispastraiposriftas"/>
    <w:link w:val="Antrat3"/>
    <w:uiPriority w:val="9"/>
    <w:semiHidden/>
    <w:rsid w:val="00DE7D84"/>
    <w:rPr>
      <w:rFonts w:asciiTheme="majorHAnsi" w:eastAsiaTheme="majorEastAsia" w:hAnsiTheme="majorHAnsi" w:cstheme="majorBidi"/>
      <w:color w:val="C45911" w:themeColor="accent2" w:themeShade="BF"/>
      <w:kern w:val="0"/>
      <w:sz w:val="32"/>
      <w:szCs w:val="32"/>
      <w:lang w:eastAsia="lt-LT"/>
      <w14:ligatures w14:val="none"/>
    </w:rPr>
  </w:style>
  <w:style w:type="character" w:customStyle="1" w:styleId="Antrat4Diagrama">
    <w:name w:val="Antraštė 4 Diagrama"/>
    <w:basedOn w:val="Numatytasispastraiposriftas"/>
    <w:link w:val="Antrat4"/>
    <w:uiPriority w:val="9"/>
    <w:semiHidden/>
    <w:rsid w:val="00DE7D84"/>
    <w:rPr>
      <w:rFonts w:asciiTheme="majorHAnsi" w:eastAsiaTheme="majorEastAsia" w:hAnsiTheme="majorHAnsi" w:cstheme="majorBidi"/>
      <w:i/>
      <w:iCs/>
      <w:color w:val="833C0B" w:themeColor="accent2" w:themeShade="80"/>
      <w:kern w:val="0"/>
      <w:sz w:val="28"/>
      <w:szCs w:val="28"/>
      <w:lang w:eastAsia="lt-LT"/>
      <w14:ligatures w14:val="none"/>
    </w:rPr>
  </w:style>
  <w:style w:type="character" w:customStyle="1" w:styleId="Antrat5Diagrama">
    <w:name w:val="Antraštė 5 Diagrama"/>
    <w:basedOn w:val="Numatytasispastraiposriftas"/>
    <w:link w:val="Antrat5"/>
    <w:uiPriority w:val="9"/>
    <w:semiHidden/>
    <w:rsid w:val="00DE7D84"/>
    <w:rPr>
      <w:rFonts w:asciiTheme="majorHAnsi" w:eastAsiaTheme="majorEastAsia" w:hAnsiTheme="majorHAnsi" w:cstheme="majorBidi"/>
      <w:color w:val="C45911" w:themeColor="accent2" w:themeShade="BF"/>
      <w:kern w:val="0"/>
      <w:sz w:val="24"/>
      <w:szCs w:val="24"/>
      <w:lang w:eastAsia="lt-LT"/>
      <w14:ligatures w14:val="none"/>
    </w:rPr>
  </w:style>
  <w:style w:type="character" w:customStyle="1" w:styleId="Antrat6Diagrama">
    <w:name w:val="Antraštė 6 Diagrama"/>
    <w:basedOn w:val="Numatytasispastraiposriftas"/>
    <w:link w:val="Antrat6"/>
    <w:uiPriority w:val="9"/>
    <w:semiHidden/>
    <w:rsid w:val="00DE7D84"/>
    <w:rPr>
      <w:rFonts w:asciiTheme="majorHAnsi" w:eastAsiaTheme="majorEastAsia" w:hAnsiTheme="majorHAnsi" w:cstheme="majorBidi"/>
      <w:i/>
      <w:iCs/>
      <w:color w:val="833C0B" w:themeColor="accent2" w:themeShade="80"/>
      <w:kern w:val="0"/>
      <w:sz w:val="24"/>
      <w:szCs w:val="24"/>
      <w:lang w:eastAsia="lt-LT"/>
      <w14:ligatures w14:val="none"/>
    </w:rPr>
  </w:style>
  <w:style w:type="character" w:customStyle="1" w:styleId="Antrat7Diagrama">
    <w:name w:val="Antraštė 7 Diagrama"/>
    <w:basedOn w:val="Numatytasispastraiposriftas"/>
    <w:link w:val="Antrat7"/>
    <w:uiPriority w:val="9"/>
    <w:semiHidden/>
    <w:rsid w:val="00DE7D84"/>
    <w:rPr>
      <w:rFonts w:asciiTheme="majorHAnsi" w:eastAsiaTheme="majorEastAsia" w:hAnsiTheme="majorHAnsi" w:cstheme="majorBidi"/>
      <w:b/>
      <w:bCs/>
      <w:color w:val="833C0B" w:themeColor="accent2" w:themeShade="80"/>
      <w:kern w:val="0"/>
      <w:lang w:eastAsia="lt-LT"/>
      <w14:ligatures w14:val="none"/>
    </w:rPr>
  </w:style>
  <w:style w:type="character" w:customStyle="1" w:styleId="Antrat8Diagrama">
    <w:name w:val="Antraštė 8 Diagrama"/>
    <w:basedOn w:val="Numatytasispastraiposriftas"/>
    <w:link w:val="Antrat8"/>
    <w:uiPriority w:val="9"/>
    <w:semiHidden/>
    <w:rsid w:val="00DE7D84"/>
    <w:rPr>
      <w:rFonts w:asciiTheme="majorHAnsi" w:eastAsiaTheme="majorEastAsia" w:hAnsiTheme="majorHAnsi" w:cstheme="majorBidi"/>
      <w:color w:val="833C0B" w:themeColor="accent2" w:themeShade="80"/>
      <w:kern w:val="0"/>
      <w:lang w:eastAsia="lt-LT"/>
      <w14:ligatures w14:val="none"/>
    </w:rPr>
  </w:style>
  <w:style w:type="character" w:customStyle="1" w:styleId="Antrat9Diagrama">
    <w:name w:val="Antraštė 9 Diagrama"/>
    <w:basedOn w:val="Numatytasispastraiposriftas"/>
    <w:link w:val="Antrat9"/>
    <w:uiPriority w:val="9"/>
    <w:semiHidden/>
    <w:rsid w:val="00DE7D84"/>
    <w:rPr>
      <w:rFonts w:asciiTheme="majorHAnsi" w:eastAsiaTheme="majorEastAsia" w:hAnsiTheme="majorHAnsi" w:cstheme="majorBidi"/>
      <w:i/>
      <w:iCs/>
      <w:color w:val="833C0B" w:themeColor="accent2" w:themeShade="80"/>
      <w:kern w:val="0"/>
      <w:lang w:eastAsia="lt-LT"/>
      <w14:ligatures w14:val="none"/>
    </w:rPr>
  </w:style>
  <w:style w:type="character" w:styleId="Hipersaitas">
    <w:name w:val="Hyperlink"/>
    <w:aliases w:val="Alna,IVPK Hyperlink"/>
    <w:basedOn w:val="Numatytasispastraiposriftas"/>
    <w:uiPriority w:val="99"/>
    <w:unhideWhenUsed/>
    <w:rsid w:val="00DE7D84"/>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E7D84"/>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E7D84"/>
    <w:rPr>
      <w:rFonts w:eastAsiaTheme="minorEastAsia"/>
      <w:kern w:val="0"/>
      <w:sz w:val="20"/>
      <w:szCs w:val="20"/>
      <w:lang w:eastAsia="lt-LT"/>
      <w14:ligatures w14:val="none"/>
    </w:rPr>
  </w:style>
  <w:style w:type="paragraph" w:styleId="Komentarotekstas">
    <w:name w:val="annotation text"/>
    <w:aliases w:val=" Char3, Char1,Komentaro tekstas Diagrama1,Komentaro tekstas Diagrama Diagrama, Char3 Diagrama Diagrama, Char Diagrama Diagrama, Diagrama Diagrama Diagrama,Char3 Diagrama Diagrama, Char1 Diagrama Diagrama,Diagrama Diagrama Char Char, Ch"/>
    <w:basedOn w:val="prastasis"/>
    <w:link w:val="KomentarotekstasDiagrama"/>
    <w:unhideWhenUsed/>
    <w:qFormat/>
    <w:rsid w:val="00DE7D84"/>
    <w:rPr>
      <w:sz w:val="20"/>
      <w:szCs w:val="20"/>
    </w:rPr>
  </w:style>
  <w:style w:type="character" w:customStyle="1" w:styleId="KomentarotekstasDiagrama">
    <w:name w:val="Komentaro tekstas Diagrama"/>
    <w:aliases w:val=" Char3 Diagrama, Char1 Diagrama,Komentaro tekstas Diagrama1 Diagrama,Komentaro tekstas Diagrama Diagrama Diagrama, Char3 Diagrama Diagrama Diagrama, Char Diagrama Diagrama Diagrama, Diagrama Diagrama Diagrama Diagrama"/>
    <w:basedOn w:val="Numatytasispastraiposriftas"/>
    <w:link w:val="Komentarotekstas"/>
    <w:qFormat/>
    <w:rsid w:val="00DE7D84"/>
    <w:rPr>
      <w:rFonts w:eastAsiaTheme="minorEastAsia"/>
      <w:kern w:val="0"/>
      <w:sz w:val="20"/>
      <w:szCs w:val="20"/>
      <w:lang w:eastAsia="lt-LT"/>
      <w14:ligatures w14:val="none"/>
    </w:rPr>
  </w:style>
  <w:style w:type="paragraph" w:styleId="Paantrat">
    <w:name w:val="Subtitle"/>
    <w:basedOn w:val="prastasis"/>
    <w:next w:val="prastasis"/>
    <w:link w:val="PaantratDiagrama"/>
    <w:uiPriority w:val="99"/>
    <w:qFormat/>
    <w:rsid w:val="00DE7D84"/>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DE7D84"/>
    <w:rPr>
      <w:rFonts w:eastAsiaTheme="minorEastAsia"/>
      <w:caps/>
      <w:color w:val="404040" w:themeColor="text1" w:themeTint="BF"/>
      <w:spacing w:val="20"/>
      <w:kern w:val="0"/>
      <w:sz w:val="28"/>
      <w:szCs w:val="28"/>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E7D84"/>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DE7D84"/>
    <w:pPr>
      <w:ind w:left="720"/>
      <w:contextualSpacing/>
    </w:pPr>
    <w:rPr>
      <w:rFonts w:eastAsiaTheme="minorHAnsi"/>
      <w:kern w:val="2"/>
      <w:sz w:val="22"/>
      <w:szCs w:val="22"/>
      <w:lang w:eastAsia="en-US"/>
      <w14:ligatures w14:val="standardContextual"/>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E7D84"/>
    <w:rPr>
      <w:vertAlign w:val="superscript"/>
    </w:rPr>
  </w:style>
  <w:style w:type="character" w:styleId="Komentaronuoroda">
    <w:name w:val="annotation reference"/>
    <w:basedOn w:val="Numatytasispastraiposriftas"/>
    <w:uiPriority w:val="99"/>
    <w:unhideWhenUsed/>
    <w:rsid w:val="00DE7D84"/>
    <w:rPr>
      <w:sz w:val="16"/>
      <w:szCs w:val="16"/>
    </w:rPr>
  </w:style>
  <w:style w:type="table" w:styleId="Lentelstinklelis">
    <w:name w:val="Table Grid"/>
    <w:basedOn w:val="prastojilentel"/>
    <w:uiPriority w:val="39"/>
    <w:rsid w:val="00DE7D84"/>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E7D84"/>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E7D84"/>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DE7D84"/>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DE7D84"/>
    <w:rPr>
      <w:b/>
      <w:bCs/>
    </w:rPr>
  </w:style>
  <w:style w:type="character" w:customStyle="1" w:styleId="KomentarotemaDiagrama">
    <w:name w:val="Komentaro tema Diagrama"/>
    <w:basedOn w:val="KomentarotekstasDiagrama"/>
    <w:link w:val="Komentarotema"/>
    <w:uiPriority w:val="99"/>
    <w:semiHidden/>
    <w:rsid w:val="00DE7D84"/>
    <w:rPr>
      <w:rFonts w:eastAsiaTheme="minorEastAsia"/>
      <w:b/>
      <w:bCs/>
      <w:kern w:val="0"/>
      <w:sz w:val="20"/>
      <w:szCs w:val="20"/>
      <w:lang w:eastAsia="lt-LT"/>
      <w14:ligatures w14:val="none"/>
    </w:rPr>
  </w:style>
  <w:style w:type="paragraph" w:styleId="prastasiniatinklio">
    <w:name w:val="Normal (Web)"/>
    <w:basedOn w:val="prastasis"/>
    <w:uiPriority w:val="99"/>
    <w:semiHidden/>
    <w:unhideWhenUsed/>
    <w:rsid w:val="00DE7D84"/>
    <w:pPr>
      <w:spacing w:before="100" w:beforeAutospacing="1" w:after="100" w:afterAutospacing="1"/>
    </w:pPr>
  </w:style>
  <w:style w:type="character" w:customStyle="1" w:styleId="pildymui">
    <w:name w:val="pildymui"/>
    <w:basedOn w:val="Numatytasispastraiposriftas"/>
    <w:rsid w:val="00DE7D84"/>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DE7D84"/>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DE7D84"/>
    <w:rPr>
      <w:rFonts w:eastAsiaTheme="minorEastAsia"/>
      <w:kern w:val="0"/>
      <w:sz w:val="21"/>
      <w:szCs w:val="20"/>
      <w:lang w:eastAsia="lt-LT"/>
      <w14:ligatures w14:val="none"/>
    </w:rPr>
  </w:style>
  <w:style w:type="character" w:customStyle="1" w:styleId="Internetlink">
    <w:name w:val="Internet link"/>
    <w:rsid w:val="00DE7D84"/>
    <w:rPr>
      <w:color w:val="000080"/>
      <w:u w:val="single"/>
    </w:rPr>
  </w:style>
  <w:style w:type="paragraph" w:styleId="Antrats">
    <w:name w:val="header"/>
    <w:basedOn w:val="prastasis"/>
    <w:link w:val="AntratsDiagrama"/>
    <w:uiPriority w:val="99"/>
    <w:unhideWhenUsed/>
    <w:rsid w:val="00DE7D84"/>
    <w:pPr>
      <w:tabs>
        <w:tab w:val="center" w:pos="4513"/>
        <w:tab w:val="right" w:pos="9026"/>
      </w:tabs>
    </w:pPr>
  </w:style>
  <w:style w:type="character" w:customStyle="1" w:styleId="AntratsDiagrama">
    <w:name w:val="Antraštės Diagrama"/>
    <w:basedOn w:val="Numatytasispastraiposriftas"/>
    <w:link w:val="Antrats"/>
    <w:uiPriority w:val="99"/>
    <w:rsid w:val="00DE7D84"/>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DE7D84"/>
    <w:pPr>
      <w:tabs>
        <w:tab w:val="center" w:pos="4513"/>
        <w:tab w:val="right" w:pos="9026"/>
      </w:tabs>
    </w:pPr>
  </w:style>
  <w:style w:type="character" w:customStyle="1" w:styleId="PoratDiagrama">
    <w:name w:val="Poraštė Diagrama"/>
    <w:basedOn w:val="Numatytasispastraiposriftas"/>
    <w:link w:val="Porat"/>
    <w:uiPriority w:val="99"/>
    <w:rsid w:val="00DE7D84"/>
    <w:rPr>
      <w:rFonts w:eastAsiaTheme="minorEastAsia"/>
      <w:kern w:val="0"/>
      <w:sz w:val="21"/>
      <w:szCs w:val="21"/>
      <w:lang w:eastAsia="lt-LT"/>
      <w14:ligatures w14:val="none"/>
    </w:rPr>
  </w:style>
  <w:style w:type="paragraph" w:styleId="Pataisymai">
    <w:name w:val="Revision"/>
    <w:hidden/>
    <w:uiPriority w:val="99"/>
    <w:semiHidden/>
    <w:rsid w:val="00DE7D84"/>
    <w:pPr>
      <w:spacing w:after="0" w:line="240" w:lineRule="auto"/>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DE7D84"/>
    <w:rPr>
      <w:i/>
      <w:iCs/>
      <w:color w:val="595959" w:themeColor="text1" w:themeTint="A6"/>
    </w:rPr>
  </w:style>
  <w:style w:type="paragraph" w:styleId="Antrat">
    <w:name w:val="caption"/>
    <w:basedOn w:val="prastasis"/>
    <w:next w:val="prastasis"/>
    <w:uiPriority w:val="35"/>
    <w:semiHidden/>
    <w:unhideWhenUsed/>
    <w:qFormat/>
    <w:rsid w:val="00DE7D84"/>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DE7D84"/>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DE7D84"/>
    <w:rPr>
      <w:rFonts w:asciiTheme="majorHAnsi" w:eastAsiaTheme="majorEastAsia" w:hAnsiTheme="majorHAnsi" w:cstheme="majorBidi"/>
      <w:color w:val="262626" w:themeColor="text1" w:themeTint="D9"/>
      <w:kern w:val="0"/>
      <w:sz w:val="96"/>
      <w:szCs w:val="96"/>
      <w:lang w:eastAsia="lt-LT"/>
      <w14:ligatures w14:val="none"/>
    </w:rPr>
  </w:style>
  <w:style w:type="character" w:styleId="Grietas">
    <w:name w:val="Strong"/>
    <w:basedOn w:val="Numatytasispastraiposriftas"/>
    <w:uiPriority w:val="22"/>
    <w:qFormat/>
    <w:rsid w:val="00DE7D84"/>
    <w:rPr>
      <w:b/>
      <w:bCs/>
    </w:rPr>
  </w:style>
  <w:style w:type="character" w:styleId="Emfaz">
    <w:name w:val="Emphasis"/>
    <w:basedOn w:val="Numatytasispastraiposriftas"/>
    <w:uiPriority w:val="20"/>
    <w:qFormat/>
    <w:rsid w:val="00DE7D84"/>
    <w:rPr>
      <w:i/>
      <w:iCs/>
      <w:color w:val="000000" w:themeColor="text1"/>
    </w:rPr>
  </w:style>
  <w:style w:type="paragraph" w:styleId="Betarp">
    <w:name w:val="No Spacing"/>
    <w:link w:val="BetarpDiagrama"/>
    <w:uiPriority w:val="1"/>
    <w:qFormat/>
    <w:rsid w:val="00DE7D84"/>
    <w:pPr>
      <w:spacing w:after="0" w:line="240" w:lineRule="auto"/>
    </w:pPr>
    <w:rPr>
      <w:rFonts w:eastAsiaTheme="minorEastAsia"/>
      <w:kern w:val="0"/>
      <w:sz w:val="21"/>
      <w:szCs w:val="21"/>
      <w:lang w:eastAsia="lt-LT"/>
      <w14:ligatures w14:val="none"/>
    </w:rPr>
  </w:style>
  <w:style w:type="paragraph" w:styleId="Citata">
    <w:name w:val="Quote"/>
    <w:basedOn w:val="prastasis"/>
    <w:next w:val="prastasis"/>
    <w:link w:val="CitataDiagrama"/>
    <w:uiPriority w:val="29"/>
    <w:qFormat/>
    <w:rsid w:val="00DE7D84"/>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DE7D84"/>
    <w:rPr>
      <w:rFonts w:asciiTheme="majorHAnsi" w:eastAsiaTheme="majorEastAsia" w:hAnsiTheme="majorHAnsi" w:cstheme="majorBidi"/>
      <w:color w:val="000000" w:themeColor="text1"/>
      <w:kern w:val="0"/>
      <w:sz w:val="24"/>
      <w:szCs w:val="24"/>
      <w:lang w:eastAsia="lt-LT"/>
      <w14:ligatures w14:val="none"/>
    </w:rPr>
  </w:style>
  <w:style w:type="paragraph" w:styleId="Iskirtacitata">
    <w:name w:val="Intense Quote"/>
    <w:basedOn w:val="prastasis"/>
    <w:next w:val="prastasis"/>
    <w:link w:val="IskirtacitataDiagrama"/>
    <w:uiPriority w:val="30"/>
    <w:qFormat/>
    <w:rsid w:val="00DE7D84"/>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DE7D84"/>
    <w:rPr>
      <w:rFonts w:asciiTheme="majorHAnsi" w:eastAsiaTheme="majorEastAsia" w:hAnsiTheme="majorHAnsi" w:cstheme="majorBidi"/>
      <w:kern w:val="0"/>
      <w:sz w:val="24"/>
      <w:szCs w:val="24"/>
      <w:lang w:eastAsia="lt-LT"/>
      <w14:ligatures w14:val="none"/>
    </w:rPr>
  </w:style>
  <w:style w:type="character" w:styleId="Rykuspabraukimas">
    <w:name w:val="Intense Emphasis"/>
    <w:basedOn w:val="Numatytasispastraiposriftas"/>
    <w:uiPriority w:val="21"/>
    <w:qFormat/>
    <w:rsid w:val="00DE7D84"/>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DE7D84"/>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DE7D84"/>
    <w:rPr>
      <w:b/>
      <w:bCs/>
      <w:caps w:val="0"/>
      <w:smallCaps/>
      <w:color w:val="auto"/>
      <w:spacing w:val="0"/>
      <w:u w:val="single"/>
    </w:rPr>
  </w:style>
  <w:style w:type="character" w:styleId="Knygospavadinimas">
    <w:name w:val="Book Title"/>
    <w:basedOn w:val="Numatytasispastraiposriftas"/>
    <w:uiPriority w:val="33"/>
    <w:qFormat/>
    <w:rsid w:val="00DE7D84"/>
    <w:rPr>
      <w:b/>
      <w:bCs/>
      <w:caps w:val="0"/>
      <w:smallCaps/>
      <w:spacing w:val="0"/>
    </w:rPr>
  </w:style>
  <w:style w:type="paragraph" w:styleId="Turinioantrat">
    <w:name w:val="TOC Heading"/>
    <w:basedOn w:val="Antrat1"/>
    <w:next w:val="prastasis"/>
    <w:uiPriority w:val="39"/>
    <w:unhideWhenUsed/>
    <w:qFormat/>
    <w:rsid w:val="00DE7D84"/>
    <w:pPr>
      <w:outlineLvl w:val="9"/>
    </w:pPr>
  </w:style>
  <w:style w:type="character" w:customStyle="1" w:styleId="BetarpDiagrama">
    <w:name w:val="Be tarpų Diagrama"/>
    <w:basedOn w:val="Numatytasispastraiposriftas"/>
    <w:link w:val="Betarp"/>
    <w:uiPriority w:val="1"/>
    <w:rsid w:val="00DE7D84"/>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DE7D84"/>
    <w:rPr>
      <w:color w:val="808080"/>
    </w:rPr>
  </w:style>
  <w:style w:type="paragraph" w:styleId="Turinys1">
    <w:name w:val="toc 1"/>
    <w:basedOn w:val="prastasis"/>
    <w:next w:val="prastasis"/>
    <w:autoRedefine/>
    <w:uiPriority w:val="39"/>
    <w:unhideWhenUsed/>
    <w:rsid w:val="002C546C"/>
    <w:pPr>
      <w:tabs>
        <w:tab w:val="left" w:pos="142"/>
        <w:tab w:val="left" w:pos="720"/>
        <w:tab w:val="right" w:leader="dot" w:pos="9962"/>
      </w:tabs>
      <w:spacing w:after="0"/>
      <w:ind w:left="426" w:hanging="284"/>
    </w:pPr>
    <w:rPr>
      <w:rFonts w:cstheme="minorHAnsi"/>
      <w:b/>
      <w:bCs/>
      <w:noProof/>
    </w:rPr>
  </w:style>
  <w:style w:type="paragraph" w:customStyle="1" w:styleId="tajtip">
    <w:name w:val="tajtip"/>
    <w:basedOn w:val="prastasis"/>
    <w:rsid w:val="00DE7D84"/>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DE7D84"/>
    <w:rPr>
      <w:color w:val="954F72" w:themeColor="followedHyperlink"/>
      <w:u w:val="single"/>
    </w:rPr>
  </w:style>
  <w:style w:type="paragraph" w:customStyle="1" w:styleId="Body2">
    <w:name w:val="Body 2"/>
    <w:rsid w:val="00DE7D84"/>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DE7D84"/>
    <w:pPr>
      <w:numPr>
        <w:numId w:val="2"/>
      </w:numPr>
    </w:pPr>
  </w:style>
  <w:style w:type="paragraph" w:styleId="Turinys2">
    <w:name w:val="toc 2"/>
    <w:basedOn w:val="prastasis"/>
    <w:next w:val="prastasis"/>
    <w:autoRedefine/>
    <w:uiPriority w:val="39"/>
    <w:unhideWhenUsed/>
    <w:rsid w:val="00DE7D84"/>
    <w:pPr>
      <w:tabs>
        <w:tab w:val="right" w:leader="dot" w:pos="9962"/>
      </w:tabs>
      <w:spacing w:after="0"/>
      <w:ind w:left="220"/>
    </w:pPr>
  </w:style>
  <w:style w:type="table" w:customStyle="1" w:styleId="TableGrid2">
    <w:name w:val="Table Grid2"/>
    <w:basedOn w:val="prastojilentel"/>
    <w:next w:val="Lentelstinklelis"/>
    <w:uiPriority w:val="39"/>
    <w:rsid w:val="00DE7D84"/>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DE7D84"/>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DE7D84"/>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DE7D84"/>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DE7D84"/>
    <w:pPr>
      <w:numPr>
        <w:ilvl w:val="2"/>
      </w:numPr>
    </w:pPr>
  </w:style>
  <w:style w:type="paragraph" w:customStyle="1" w:styleId="Heading">
    <w:name w:val="Heading"/>
    <w:next w:val="Body2"/>
    <w:rsid w:val="00DE7D84"/>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DE7D84"/>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DE7D84"/>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DE7D84"/>
    <w:rPr>
      <w:vertAlign w:val="superscript"/>
    </w:rPr>
  </w:style>
  <w:style w:type="character" w:customStyle="1" w:styleId="Normal12ptChar">
    <w:name w:val="Normal + 12 pt Char"/>
    <w:basedOn w:val="Numatytasispastraiposriftas"/>
    <w:link w:val="Normal12pt"/>
    <w:locked/>
    <w:rsid w:val="00DE7D84"/>
  </w:style>
  <w:style w:type="paragraph" w:customStyle="1" w:styleId="Normal12pt">
    <w:name w:val="Normal + 12 pt"/>
    <w:basedOn w:val="prastasis"/>
    <w:link w:val="Normal12ptChar"/>
    <w:rsid w:val="00DE7D84"/>
    <w:pPr>
      <w:spacing w:after="0" w:line="240" w:lineRule="auto"/>
      <w:ind w:right="-283"/>
      <w:jc w:val="both"/>
    </w:pPr>
    <w:rPr>
      <w:rFonts w:eastAsiaTheme="minorHAnsi"/>
      <w:kern w:val="2"/>
      <w:sz w:val="22"/>
      <w:szCs w:val="22"/>
      <w:lang w:eastAsia="en-US"/>
      <w14:ligatures w14:val="standardContextual"/>
    </w:rPr>
  </w:style>
  <w:style w:type="paragraph" w:customStyle="1" w:styleId="pf0">
    <w:name w:val="pf0"/>
    <w:basedOn w:val="prastasis"/>
    <w:rsid w:val="00DE7D84"/>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DE7D84"/>
    <w:rPr>
      <w:rFonts w:ascii="Segoe UI" w:hAnsi="Segoe UI" w:cs="Segoe UI" w:hint="default"/>
      <w:sz w:val="18"/>
      <w:szCs w:val="18"/>
    </w:rPr>
  </w:style>
  <w:style w:type="character" w:styleId="Paminjimas">
    <w:name w:val="Mention"/>
    <w:basedOn w:val="Numatytasispastraiposriftas"/>
    <w:uiPriority w:val="99"/>
    <w:unhideWhenUsed/>
    <w:rsid w:val="00DE7D84"/>
    <w:rPr>
      <w:color w:val="2B579A"/>
      <w:shd w:val="clear" w:color="auto" w:fill="E6E6E6"/>
    </w:rPr>
  </w:style>
  <w:style w:type="table" w:customStyle="1" w:styleId="3">
    <w:name w:val="3"/>
    <w:basedOn w:val="prastojilentel"/>
    <w:rsid w:val="00DE7D84"/>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DE7D84"/>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DE7D84"/>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DE7D84"/>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DE7D84"/>
    <w:rPr>
      <w:rFonts w:eastAsiaTheme="minorEastAsia"/>
      <w:kern w:val="0"/>
      <w:sz w:val="21"/>
      <w:szCs w:val="21"/>
      <w:lang w:eastAsia="lt-LT"/>
      <w14:ligatures w14:val="none"/>
    </w:rPr>
  </w:style>
  <w:style w:type="character" w:customStyle="1" w:styleId="cf11">
    <w:name w:val="cf11"/>
    <w:basedOn w:val="Numatytasispastraiposriftas"/>
    <w:rsid w:val="00DE7D84"/>
    <w:rPr>
      <w:rFonts w:ascii="Segoe UI" w:hAnsi="Segoe UI" w:cs="Segoe UI" w:hint="default"/>
      <w:color w:val="0000FF"/>
      <w:sz w:val="18"/>
      <w:szCs w:val="18"/>
    </w:rPr>
  </w:style>
  <w:style w:type="character" w:customStyle="1" w:styleId="cf21">
    <w:name w:val="cf21"/>
    <w:basedOn w:val="Numatytasispastraiposriftas"/>
    <w:rsid w:val="00DE7D84"/>
    <w:rPr>
      <w:rFonts w:ascii="Segoe UI" w:hAnsi="Segoe UI" w:cs="Segoe UI" w:hint="default"/>
      <w:color w:val="538135"/>
      <w:sz w:val="18"/>
      <w:szCs w:val="18"/>
    </w:rPr>
  </w:style>
  <w:style w:type="table" w:customStyle="1" w:styleId="TableGrid1">
    <w:name w:val="Table Grid1"/>
    <w:basedOn w:val="prastojilentel"/>
    <w:uiPriority w:val="99"/>
    <w:rsid w:val="00DE7D84"/>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856DAC"/>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t-LT"/>
      <w14:ligatures w14:val="none"/>
    </w:rPr>
  </w:style>
  <w:style w:type="table" w:customStyle="1" w:styleId="Lentelstinklelis1">
    <w:name w:val="Lentelės tinklelis1"/>
    <w:basedOn w:val="prastojilentel"/>
    <w:rsid w:val="002D4FB4"/>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prastasis"/>
    <w:link w:val="footnotedescriptionChar"/>
    <w:hidden/>
    <w:rsid w:val="004150CC"/>
    <w:pPr>
      <w:spacing w:after="0" w:line="250" w:lineRule="auto"/>
      <w:ind w:right="56"/>
      <w:jc w:val="both"/>
    </w:pPr>
    <w:rPr>
      <w:rFonts w:ascii="Times New Roman" w:eastAsia="Times New Roman" w:hAnsi="Times New Roman" w:cs="Times New Roman"/>
      <w:color w:val="000000"/>
      <w:sz w:val="19"/>
      <w:lang w:val="en-US"/>
    </w:rPr>
  </w:style>
  <w:style w:type="character" w:customStyle="1" w:styleId="footnotedescriptionChar">
    <w:name w:val="footnote description Char"/>
    <w:link w:val="footnotedescription"/>
    <w:rsid w:val="004150CC"/>
    <w:rPr>
      <w:rFonts w:ascii="Times New Roman" w:eastAsia="Times New Roman" w:hAnsi="Times New Roman" w:cs="Times New Roman"/>
      <w:color w:val="000000"/>
      <w:sz w:val="19"/>
      <w:lang w:val="en-US"/>
    </w:rPr>
  </w:style>
  <w:style w:type="character" w:customStyle="1" w:styleId="footnotemark">
    <w:name w:val="footnote mark"/>
    <w:hidden/>
    <w:rsid w:val="004150CC"/>
    <w:rPr>
      <w:rFonts w:ascii="Times New Roman" w:eastAsia="Times New Roman" w:hAnsi="Times New Roman" w:cs="Times New Roman"/>
      <w:color w:val="000000"/>
      <w:sz w:val="19"/>
      <w:vertAlign w:val="superscript"/>
    </w:rPr>
  </w:style>
  <w:style w:type="table" w:customStyle="1" w:styleId="TableGrid">
    <w:name w:val="TableGrid"/>
    <w:rsid w:val="004150CC"/>
    <w:pPr>
      <w:spacing w:after="0" w:line="240" w:lineRule="auto"/>
    </w:pPr>
    <w:rPr>
      <w:rFonts w:eastAsiaTheme="minorEastAsia"/>
      <w:lang w:val="en-US"/>
    </w:rPr>
    <w:tblPr>
      <w:tblCellMar>
        <w:top w:w="0" w:type="dxa"/>
        <w:left w:w="0" w:type="dxa"/>
        <w:bottom w:w="0" w:type="dxa"/>
        <w:right w:w="0" w:type="dxa"/>
      </w:tblCellMar>
    </w:tblPr>
  </w:style>
  <w:style w:type="table" w:customStyle="1" w:styleId="TableGrid21">
    <w:name w:val="Table Grid21"/>
    <w:basedOn w:val="prastojilentel"/>
    <w:uiPriority w:val="39"/>
    <w:rsid w:val="000208EE"/>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784">
      <w:bodyDiv w:val="1"/>
      <w:marLeft w:val="0"/>
      <w:marRight w:val="0"/>
      <w:marTop w:val="0"/>
      <w:marBottom w:val="0"/>
      <w:divBdr>
        <w:top w:val="none" w:sz="0" w:space="0" w:color="auto"/>
        <w:left w:val="none" w:sz="0" w:space="0" w:color="auto"/>
        <w:bottom w:val="none" w:sz="0" w:space="0" w:color="auto"/>
        <w:right w:val="none" w:sz="0" w:space="0" w:color="auto"/>
      </w:divBdr>
    </w:div>
    <w:div w:id="299042933">
      <w:bodyDiv w:val="1"/>
      <w:marLeft w:val="0"/>
      <w:marRight w:val="0"/>
      <w:marTop w:val="0"/>
      <w:marBottom w:val="0"/>
      <w:divBdr>
        <w:top w:val="none" w:sz="0" w:space="0" w:color="auto"/>
        <w:left w:val="none" w:sz="0" w:space="0" w:color="auto"/>
        <w:bottom w:val="none" w:sz="0" w:space="0" w:color="auto"/>
        <w:right w:val="none" w:sz="0" w:space="0" w:color="auto"/>
      </w:divBdr>
    </w:div>
    <w:div w:id="336881687">
      <w:bodyDiv w:val="1"/>
      <w:marLeft w:val="0"/>
      <w:marRight w:val="0"/>
      <w:marTop w:val="0"/>
      <w:marBottom w:val="0"/>
      <w:divBdr>
        <w:top w:val="none" w:sz="0" w:space="0" w:color="auto"/>
        <w:left w:val="none" w:sz="0" w:space="0" w:color="auto"/>
        <w:bottom w:val="none" w:sz="0" w:space="0" w:color="auto"/>
        <w:right w:val="none" w:sz="0" w:space="0" w:color="auto"/>
      </w:divBdr>
    </w:div>
    <w:div w:id="348723700">
      <w:bodyDiv w:val="1"/>
      <w:marLeft w:val="0"/>
      <w:marRight w:val="0"/>
      <w:marTop w:val="0"/>
      <w:marBottom w:val="0"/>
      <w:divBdr>
        <w:top w:val="none" w:sz="0" w:space="0" w:color="auto"/>
        <w:left w:val="none" w:sz="0" w:space="0" w:color="auto"/>
        <w:bottom w:val="none" w:sz="0" w:space="0" w:color="auto"/>
        <w:right w:val="none" w:sz="0" w:space="0" w:color="auto"/>
      </w:divBdr>
    </w:div>
    <w:div w:id="396175241">
      <w:bodyDiv w:val="1"/>
      <w:marLeft w:val="0"/>
      <w:marRight w:val="0"/>
      <w:marTop w:val="0"/>
      <w:marBottom w:val="0"/>
      <w:divBdr>
        <w:top w:val="none" w:sz="0" w:space="0" w:color="auto"/>
        <w:left w:val="none" w:sz="0" w:space="0" w:color="auto"/>
        <w:bottom w:val="none" w:sz="0" w:space="0" w:color="auto"/>
        <w:right w:val="none" w:sz="0" w:space="0" w:color="auto"/>
      </w:divBdr>
    </w:div>
    <w:div w:id="413282214">
      <w:bodyDiv w:val="1"/>
      <w:marLeft w:val="0"/>
      <w:marRight w:val="0"/>
      <w:marTop w:val="0"/>
      <w:marBottom w:val="0"/>
      <w:divBdr>
        <w:top w:val="none" w:sz="0" w:space="0" w:color="auto"/>
        <w:left w:val="none" w:sz="0" w:space="0" w:color="auto"/>
        <w:bottom w:val="none" w:sz="0" w:space="0" w:color="auto"/>
        <w:right w:val="none" w:sz="0" w:space="0" w:color="auto"/>
      </w:divBdr>
    </w:div>
    <w:div w:id="769818144">
      <w:bodyDiv w:val="1"/>
      <w:marLeft w:val="0"/>
      <w:marRight w:val="0"/>
      <w:marTop w:val="0"/>
      <w:marBottom w:val="0"/>
      <w:divBdr>
        <w:top w:val="none" w:sz="0" w:space="0" w:color="auto"/>
        <w:left w:val="none" w:sz="0" w:space="0" w:color="auto"/>
        <w:bottom w:val="none" w:sz="0" w:space="0" w:color="auto"/>
        <w:right w:val="none" w:sz="0" w:space="0" w:color="auto"/>
      </w:divBdr>
    </w:div>
    <w:div w:id="795949444">
      <w:bodyDiv w:val="1"/>
      <w:marLeft w:val="0"/>
      <w:marRight w:val="0"/>
      <w:marTop w:val="0"/>
      <w:marBottom w:val="0"/>
      <w:divBdr>
        <w:top w:val="none" w:sz="0" w:space="0" w:color="auto"/>
        <w:left w:val="none" w:sz="0" w:space="0" w:color="auto"/>
        <w:bottom w:val="none" w:sz="0" w:space="0" w:color="auto"/>
        <w:right w:val="none" w:sz="0" w:space="0" w:color="auto"/>
      </w:divBdr>
    </w:div>
    <w:div w:id="819923426">
      <w:bodyDiv w:val="1"/>
      <w:marLeft w:val="0"/>
      <w:marRight w:val="0"/>
      <w:marTop w:val="0"/>
      <w:marBottom w:val="0"/>
      <w:divBdr>
        <w:top w:val="none" w:sz="0" w:space="0" w:color="auto"/>
        <w:left w:val="none" w:sz="0" w:space="0" w:color="auto"/>
        <w:bottom w:val="none" w:sz="0" w:space="0" w:color="auto"/>
        <w:right w:val="none" w:sz="0" w:space="0" w:color="auto"/>
      </w:divBdr>
    </w:div>
    <w:div w:id="860705891">
      <w:bodyDiv w:val="1"/>
      <w:marLeft w:val="0"/>
      <w:marRight w:val="0"/>
      <w:marTop w:val="0"/>
      <w:marBottom w:val="0"/>
      <w:divBdr>
        <w:top w:val="none" w:sz="0" w:space="0" w:color="auto"/>
        <w:left w:val="none" w:sz="0" w:space="0" w:color="auto"/>
        <w:bottom w:val="none" w:sz="0" w:space="0" w:color="auto"/>
        <w:right w:val="none" w:sz="0" w:space="0" w:color="auto"/>
      </w:divBdr>
    </w:div>
    <w:div w:id="880744373">
      <w:bodyDiv w:val="1"/>
      <w:marLeft w:val="0"/>
      <w:marRight w:val="0"/>
      <w:marTop w:val="0"/>
      <w:marBottom w:val="0"/>
      <w:divBdr>
        <w:top w:val="none" w:sz="0" w:space="0" w:color="auto"/>
        <w:left w:val="none" w:sz="0" w:space="0" w:color="auto"/>
        <w:bottom w:val="none" w:sz="0" w:space="0" w:color="auto"/>
        <w:right w:val="none" w:sz="0" w:space="0" w:color="auto"/>
      </w:divBdr>
    </w:div>
    <w:div w:id="929394040">
      <w:bodyDiv w:val="1"/>
      <w:marLeft w:val="0"/>
      <w:marRight w:val="0"/>
      <w:marTop w:val="0"/>
      <w:marBottom w:val="0"/>
      <w:divBdr>
        <w:top w:val="none" w:sz="0" w:space="0" w:color="auto"/>
        <w:left w:val="none" w:sz="0" w:space="0" w:color="auto"/>
        <w:bottom w:val="none" w:sz="0" w:space="0" w:color="auto"/>
        <w:right w:val="none" w:sz="0" w:space="0" w:color="auto"/>
      </w:divBdr>
    </w:div>
    <w:div w:id="965279864">
      <w:bodyDiv w:val="1"/>
      <w:marLeft w:val="0"/>
      <w:marRight w:val="0"/>
      <w:marTop w:val="0"/>
      <w:marBottom w:val="0"/>
      <w:divBdr>
        <w:top w:val="none" w:sz="0" w:space="0" w:color="auto"/>
        <w:left w:val="none" w:sz="0" w:space="0" w:color="auto"/>
        <w:bottom w:val="none" w:sz="0" w:space="0" w:color="auto"/>
        <w:right w:val="none" w:sz="0" w:space="0" w:color="auto"/>
      </w:divBdr>
    </w:div>
    <w:div w:id="972783385">
      <w:bodyDiv w:val="1"/>
      <w:marLeft w:val="0"/>
      <w:marRight w:val="0"/>
      <w:marTop w:val="0"/>
      <w:marBottom w:val="0"/>
      <w:divBdr>
        <w:top w:val="none" w:sz="0" w:space="0" w:color="auto"/>
        <w:left w:val="none" w:sz="0" w:space="0" w:color="auto"/>
        <w:bottom w:val="none" w:sz="0" w:space="0" w:color="auto"/>
        <w:right w:val="none" w:sz="0" w:space="0" w:color="auto"/>
      </w:divBdr>
    </w:div>
    <w:div w:id="982851202">
      <w:bodyDiv w:val="1"/>
      <w:marLeft w:val="0"/>
      <w:marRight w:val="0"/>
      <w:marTop w:val="0"/>
      <w:marBottom w:val="0"/>
      <w:divBdr>
        <w:top w:val="none" w:sz="0" w:space="0" w:color="auto"/>
        <w:left w:val="none" w:sz="0" w:space="0" w:color="auto"/>
        <w:bottom w:val="none" w:sz="0" w:space="0" w:color="auto"/>
        <w:right w:val="none" w:sz="0" w:space="0" w:color="auto"/>
      </w:divBdr>
    </w:div>
    <w:div w:id="1026102145">
      <w:bodyDiv w:val="1"/>
      <w:marLeft w:val="0"/>
      <w:marRight w:val="0"/>
      <w:marTop w:val="0"/>
      <w:marBottom w:val="0"/>
      <w:divBdr>
        <w:top w:val="none" w:sz="0" w:space="0" w:color="auto"/>
        <w:left w:val="none" w:sz="0" w:space="0" w:color="auto"/>
        <w:bottom w:val="none" w:sz="0" w:space="0" w:color="auto"/>
        <w:right w:val="none" w:sz="0" w:space="0" w:color="auto"/>
      </w:divBdr>
    </w:div>
    <w:div w:id="1517426870">
      <w:bodyDiv w:val="1"/>
      <w:marLeft w:val="0"/>
      <w:marRight w:val="0"/>
      <w:marTop w:val="0"/>
      <w:marBottom w:val="0"/>
      <w:divBdr>
        <w:top w:val="none" w:sz="0" w:space="0" w:color="auto"/>
        <w:left w:val="none" w:sz="0" w:space="0" w:color="auto"/>
        <w:bottom w:val="none" w:sz="0" w:space="0" w:color="auto"/>
        <w:right w:val="none" w:sz="0" w:space="0" w:color="auto"/>
      </w:divBdr>
    </w:div>
    <w:div w:id="1554730383">
      <w:bodyDiv w:val="1"/>
      <w:marLeft w:val="0"/>
      <w:marRight w:val="0"/>
      <w:marTop w:val="0"/>
      <w:marBottom w:val="0"/>
      <w:divBdr>
        <w:top w:val="none" w:sz="0" w:space="0" w:color="auto"/>
        <w:left w:val="none" w:sz="0" w:space="0" w:color="auto"/>
        <w:bottom w:val="none" w:sz="0" w:space="0" w:color="auto"/>
        <w:right w:val="none" w:sz="0" w:space="0" w:color="auto"/>
      </w:divBdr>
    </w:div>
    <w:div w:id="1686403936">
      <w:bodyDiv w:val="1"/>
      <w:marLeft w:val="0"/>
      <w:marRight w:val="0"/>
      <w:marTop w:val="0"/>
      <w:marBottom w:val="0"/>
      <w:divBdr>
        <w:top w:val="none" w:sz="0" w:space="0" w:color="auto"/>
        <w:left w:val="none" w:sz="0" w:space="0" w:color="auto"/>
        <w:bottom w:val="none" w:sz="0" w:space="0" w:color="auto"/>
        <w:right w:val="none" w:sz="0" w:space="0" w:color="auto"/>
      </w:divBdr>
    </w:div>
    <w:div w:id="1784878480">
      <w:bodyDiv w:val="1"/>
      <w:marLeft w:val="0"/>
      <w:marRight w:val="0"/>
      <w:marTop w:val="0"/>
      <w:marBottom w:val="0"/>
      <w:divBdr>
        <w:top w:val="none" w:sz="0" w:space="0" w:color="auto"/>
        <w:left w:val="none" w:sz="0" w:space="0" w:color="auto"/>
        <w:bottom w:val="none" w:sz="0" w:space="0" w:color="auto"/>
        <w:right w:val="none" w:sz="0" w:space="0" w:color="auto"/>
      </w:divBdr>
    </w:div>
    <w:div w:id="1918785714">
      <w:bodyDiv w:val="1"/>
      <w:marLeft w:val="0"/>
      <w:marRight w:val="0"/>
      <w:marTop w:val="0"/>
      <w:marBottom w:val="0"/>
      <w:divBdr>
        <w:top w:val="none" w:sz="0" w:space="0" w:color="auto"/>
        <w:left w:val="none" w:sz="0" w:space="0" w:color="auto"/>
        <w:bottom w:val="none" w:sz="0" w:space="0" w:color="auto"/>
        <w:right w:val="none" w:sz="0" w:space="0" w:color="auto"/>
      </w:divBdr>
    </w:div>
    <w:div w:id="1940480201">
      <w:bodyDiv w:val="1"/>
      <w:marLeft w:val="0"/>
      <w:marRight w:val="0"/>
      <w:marTop w:val="0"/>
      <w:marBottom w:val="0"/>
      <w:divBdr>
        <w:top w:val="none" w:sz="0" w:space="0" w:color="auto"/>
        <w:left w:val="none" w:sz="0" w:space="0" w:color="auto"/>
        <w:bottom w:val="none" w:sz="0" w:space="0" w:color="auto"/>
        <w:right w:val="none" w:sz="0" w:space="0" w:color="auto"/>
      </w:divBdr>
    </w:div>
    <w:div w:id="2041934359">
      <w:bodyDiv w:val="1"/>
      <w:marLeft w:val="0"/>
      <w:marRight w:val="0"/>
      <w:marTop w:val="0"/>
      <w:marBottom w:val="0"/>
      <w:divBdr>
        <w:top w:val="none" w:sz="0" w:space="0" w:color="auto"/>
        <w:left w:val="none" w:sz="0" w:space="0" w:color="auto"/>
        <w:bottom w:val="none" w:sz="0" w:space="0" w:color="auto"/>
        <w:right w:val="none" w:sz="0" w:space="0" w:color="auto"/>
      </w:divBdr>
    </w:div>
    <w:div w:id="2144540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9D889-13EE-456F-9270-68B490907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4294945844</TotalTime>
  <Pages>13</Pages>
  <Words>9453</Words>
  <Characters>5389</Characters>
  <Application>Microsoft Office Word</Application>
  <DocSecurity>0</DocSecurity>
  <Lines>44</Lines>
  <Paragraphs>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Juknė</dc:creator>
  <cp:keywords/>
  <dc:description/>
  <cp:lastModifiedBy>Aistė Paplauskienė</cp:lastModifiedBy>
  <cp:revision>190</cp:revision>
  <cp:lastPrinted>2025-03-07T08:49:00Z</cp:lastPrinted>
  <dcterms:created xsi:type="dcterms:W3CDTF">2025-03-06T14:13:00Z</dcterms:created>
  <dcterms:modified xsi:type="dcterms:W3CDTF">2026-09-11T11:16:00Z</dcterms:modified>
</cp:coreProperties>
</file>