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B66D24" w:rsidRDefault="00D526C8" w:rsidP="007334EA">
          <w:pPr>
            <w:spacing w:after="120"/>
            <w:ind w:left="567" w:firstLine="0"/>
            <w:contextualSpacing/>
            <w:jc w:val="center"/>
            <w:rPr>
              <w:rFonts w:cstheme="minorHAnsi"/>
              <w:sz w:val="28"/>
              <w:szCs w:val="28"/>
            </w:rPr>
          </w:pPr>
        </w:p>
        <w:p w14:paraId="7350A7E2" w14:textId="78457EBC" w:rsidR="00D526C8" w:rsidRPr="00B66D24" w:rsidRDefault="00D526C8" w:rsidP="007334EA">
          <w:pPr>
            <w:spacing w:after="120"/>
            <w:ind w:left="567" w:firstLine="0"/>
            <w:contextualSpacing/>
            <w:jc w:val="center"/>
            <w:rPr>
              <w:rFonts w:cstheme="minorHAnsi"/>
              <w:sz w:val="28"/>
              <w:szCs w:val="28"/>
            </w:rPr>
          </w:pPr>
        </w:p>
        <w:p w14:paraId="18ACC6AD" w14:textId="2E9377C8" w:rsidR="00D526C8" w:rsidRPr="00B66D24" w:rsidRDefault="00C006CB" w:rsidP="002D52CF">
          <w:pPr>
            <w:spacing w:after="120" w:line="240" w:lineRule="auto"/>
            <w:ind w:left="567" w:firstLine="0"/>
            <w:contextualSpacing/>
            <w:jc w:val="center"/>
            <w:rPr>
              <w:rFonts w:ascii="Times New Roman" w:hAnsi="Times New Roman" w:cs="Times New Roman"/>
              <w:b/>
              <w:bCs/>
              <w:sz w:val="28"/>
              <w:szCs w:val="28"/>
            </w:rPr>
          </w:pPr>
          <w:r w:rsidRPr="00B66D24">
            <w:rPr>
              <w:rFonts w:ascii="Times New Roman" w:hAnsi="Times New Roman" w:cs="Times New Roman"/>
              <w:b/>
              <w:bCs/>
              <w:sz w:val="28"/>
              <w:szCs w:val="28"/>
            </w:rPr>
            <w:t xml:space="preserve">MAŽOS VERTĖS </w:t>
          </w:r>
          <w:r w:rsidR="00D526C8" w:rsidRPr="00B66D24">
            <w:rPr>
              <w:rFonts w:ascii="Times New Roman" w:hAnsi="Times New Roman" w:cs="Times New Roman"/>
              <w:b/>
              <w:bCs/>
              <w:sz w:val="28"/>
              <w:szCs w:val="28"/>
            </w:rPr>
            <w:t>VIEŠOJO PIRKIMO „</w:t>
          </w:r>
          <w:proofErr w:type="spellStart"/>
          <w:r w:rsidR="00B66D24" w:rsidRPr="00B66D24">
            <w:rPr>
              <w:rFonts w:ascii="Times New Roman" w:hAnsi="Times New Roman" w:cs="Times New Roman"/>
              <w:b/>
              <w:bCs/>
              <w:caps/>
              <w:sz w:val="28"/>
              <w:szCs w:val="28"/>
            </w:rPr>
            <w:t>Venciūnų</w:t>
          </w:r>
          <w:proofErr w:type="spellEnd"/>
          <w:r w:rsidR="00B66D24" w:rsidRPr="00B66D24">
            <w:rPr>
              <w:rFonts w:ascii="Times New Roman" w:hAnsi="Times New Roman" w:cs="Times New Roman"/>
              <w:b/>
              <w:bCs/>
              <w:caps/>
              <w:sz w:val="28"/>
              <w:szCs w:val="28"/>
            </w:rPr>
            <w:t xml:space="preserve"> darželio fasado remontO DARBų, Alyvų g. 4, </w:t>
          </w:r>
          <w:proofErr w:type="spellStart"/>
          <w:r w:rsidR="00B66D24" w:rsidRPr="00B66D24">
            <w:rPr>
              <w:rFonts w:ascii="Times New Roman" w:hAnsi="Times New Roman" w:cs="Times New Roman"/>
              <w:b/>
              <w:bCs/>
              <w:caps/>
              <w:sz w:val="28"/>
              <w:szCs w:val="28"/>
            </w:rPr>
            <w:t>Venciūnų</w:t>
          </w:r>
          <w:proofErr w:type="spellEnd"/>
          <w:r w:rsidR="00B66D24" w:rsidRPr="00B66D24">
            <w:rPr>
              <w:rFonts w:ascii="Times New Roman" w:hAnsi="Times New Roman" w:cs="Times New Roman"/>
              <w:b/>
              <w:bCs/>
              <w:caps/>
              <w:sz w:val="28"/>
              <w:szCs w:val="28"/>
            </w:rPr>
            <w:t xml:space="preserve"> k., </w:t>
          </w:r>
          <w:proofErr w:type="spellStart"/>
          <w:r w:rsidR="00B66D24" w:rsidRPr="00B66D24">
            <w:rPr>
              <w:rFonts w:ascii="Times New Roman" w:hAnsi="Times New Roman" w:cs="Times New Roman"/>
              <w:b/>
              <w:bCs/>
              <w:caps/>
              <w:sz w:val="28"/>
              <w:szCs w:val="28"/>
            </w:rPr>
            <w:t>Alovės</w:t>
          </w:r>
          <w:proofErr w:type="spellEnd"/>
          <w:r w:rsidR="00B66D24" w:rsidRPr="00B66D24">
            <w:rPr>
              <w:rFonts w:ascii="Times New Roman" w:hAnsi="Times New Roman" w:cs="Times New Roman"/>
              <w:b/>
              <w:bCs/>
              <w:caps/>
              <w:sz w:val="28"/>
              <w:szCs w:val="28"/>
            </w:rPr>
            <w:t xml:space="preserve"> sen., Alytaus r.</w:t>
          </w:r>
          <w:r w:rsidR="00D526C8" w:rsidRPr="00B66D24">
            <w:rPr>
              <w:rFonts w:ascii="Times New Roman" w:hAnsi="Times New Roman" w:cs="Times New Roman"/>
              <w:b/>
              <w:bCs/>
              <w:sz w:val="28"/>
              <w:szCs w:val="28"/>
            </w:rPr>
            <w:t>“</w:t>
          </w:r>
          <w:r w:rsidR="002D52CF" w:rsidRPr="00B66D24">
            <w:rPr>
              <w:rFonts w:ascii="Times New Roman" w:hAnsi="Times New Roman" w:cs="Times New Roman"/>
              <w:b/>
              <w:bCs/>
              <w:sz w:val="28"/>
              <w:szCs w:val="28"/>
            </w:rPr>
            <w:t xml:space="preserve"> </w:t>
          </w:r>
          <w:r w:rsidR="00DF1318" w:rsidRPr="00B66D24">
            <w:rPr>
              <w:rFonts w:ascii="Times New Roman" w:hAnsi="Times New Roman" w:cs="Times New Roman"/>
              <w:b/>
              <w:bCs/>
              <w:sz w:val="28"/>
              <w:szCs w:val="28"/>
            </w:rPr>
            <w:t>SKELBIAM</w:t>
          </w:r>
          <w:r w:rsidR="0019623B" w:rsidRPr="00B66D24">
            <w:rPr>
              <w:rFonts w:ascii="Times New Roman" w:hAnsi="Times New Roman" w:cs="Times New Roman"/>
              <w:b/>
              <w:bCs/>
              <w:sz w:val="28"/>
              <w:szCs w:val="28"/>
            </w:rPr>
            <w:t>OS APKLAUSOS</w:t>
          </w:r>
          <w:r w:rsidR="00D526C8" w:rsidRPr="00B66D24">
            <w:rPr>
              <w:rFonts w:ascii="Times New Roman" w:hAnsi="Times New Roman" w:cs="Times New Roman"/>
              <w:b/>
              <w:bCs/>
              <w:sz w:val="28"/>
              <w:szCs w:val="28"/>
            </w:rPr>
            <w:t xml:space="preserve"> </w:t>
          </w:r>
          <w:r w:rsidR="00E861F5" w:rsidRPr="00B66D24">
            <w:rPr>
              <w:rFonts w:ascii="Times New Roman" w:hAnsi="Times New Roman" w:cs="Times New Roman"/>
              <w:b/>
              <w:bCs/>
              <w:sz w:val="28"/>
              <w:szCs w:val="28"/>
            </w:rPr>
            <w:t xml:space="preserve">SPECIALIOSIOS </w:t>
          </w:r>
          <w:r w:rsidR="00D526C8" w:rsidRPr="00B66D24">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B66D24">
            <w:rPr>
              <w:rFonts w:ascii="Times New Roman" w:hAnsi="Times New Roman" w:cs="Times New Roman"/>
              <w:b/>
              <w:bCs/>
              <w:sz w:val="28"/>
              <w:szCs w:val="28"/>
            </w:rPr>
            <w:t>V</w:t>
          </w:r>
          <w:r w:rsidR="00755F3B" w:rsidRPr="00B66D24">
            <w:rPr>
              <w:rFonts w:ascii="Times New Roman" w:hAnsi="Times New Roman" w:cs="Times New Roman"/>
              <w:b/>
              <w:bCs/>
              <w:sz w:val="28"/>
              <w:szCs w:val="28"/>
            </w:rPr>
            <w:t>ersija</w:t>
          </w:r>
          <w:r w:rsidRPr="00B66D24">
            <w:rPr>
              <w:rFonts w:ascii="Times New Roman" w:hAnsi="Times New Roman" w:cs="Times New Roman"/>
              <w:b/>
              <w:bCs/>
              <w:sz w:val="28"/>
              <w:szCs w:val="28"/>
            </w:rPr>
            <w:t xml:space="preserve"> Nr. </w:t>
          </w:r>
          <w:r w:rsidR="00BD2564" w:rsidRPr="00B66D24">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39E3B791" w14:textId="77777777" w:rsidR="00EC4EBF" w:rsidRDefault="00AC6BCF" w:rsidP="00EC4EB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w:t>
          </w:r>
          <w:proofErr w:type="spellStart"/>
          <w:r w:rsidRPr="005D29E1">
            <w:rPr>
              <w:rFonts w:ascii="Times New Roman" w:hAnsi="Times New Roman" w:cs="Times New Roman"/>
              <w:sz w:val="24"/>
              <w:szCs w:val="24"/>
            </w:rPr>
            <w:t>EBVPD</w:t>
          </w:r>
          <w:proofErr w:type="spellEnd"/>
          <w:r w:rsidRPr="005D29E1">
            <w:rPr>
              <w:rFonts w:ascii="Times New Roman" w:hAnsi="Times New Roman" w:cs="Times New Roman"/>
              <w:sz w:val="24"/>
              <w:szCs w:val="24"/>
            </w:rPr>
            <w:t>“</w:t>
          </w:r>
          <w:r w:rsidR="008553A7">
            <w:rPr>
              <w:rFonts w:ascii="Times New Roman" w:hAnsi="Times New Roman" w:cs="Times New Roman"/>
              <w:sz w:val="24"/>
              <w:szCs w:val="24"/>
            </w:rPr>
            <w:t>;</w:t>
          </w:r>
        </w:p>
        <w:p w14:paraId="22BD440C" w14:textId="18FA2D56" w:rsidR="00EC4EBF" w:rsidRPr="006D0A98" w:rsidRDefault="00EC4EBF" w:rsidP="00EC4EBF">
          <w:pPr>
            <w:spacing w:after="120"/>
            <w:ind w:left="567" w:firstLine="0"/>
            <w:contextualSpacing/>
            <w:rPr>
              <w:rFonts w:ascii="Times New Roman" w:hAnsi="Times New Roman" w:cs="Times New Roman"/>
              <w:sz w:val="24"/>
              <w:szCs w:val="24"/>
            </w:rPr>
          </w:pPr>
          <w:r w:rsidRPr="00A53B55">
            <w:rPr>
              <w:rFonts w:ascii="Times New Roman" w:hAnsi="Times New Roman" w:cs="Times New Roman"/>
              <w:sz w:val="24"/>
              <w:szCs w:val="24"/>
            </w:rPr>
            <w:t>4 priedas</w:t>
          </w:r>
          <w:r>
            <w:rPr>
              <w:rFonts w:ascii="Times New Roman" w:hAnsi="Times New Roman" w:cs="Times New Roman"/>
              <w:sz w:val="24"/>
              <w:szCs w:val="24"/>
            </w:rPr>
            <w:t xml:space="preserve"> </w:t>
          </w:r>
          <w:r w:rsidR="009646AE">
            <w:rPr>
              <w:rFonts w:ascii="Times New Roman" w:hAnsi="Times New Roman" w:cs="Times New Roman"/>
              <w:sz w:val="24"/>
              <w:szCs w:val="24"/>
            </w:rPr>
            <w:t>„Darbų kiekių žiniaraštis“; „Darbų aprašymas“</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590C29C2" w:rsidR="00173FBA" w:rsidRPr="00556F40"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722128"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762BD3A5" w:rsidR="002D0711" w:rsidRPr="006D0A98"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 xml:space="preserve">Pirkimas neatliekamas naudojantis </w:t>
      </w:r>
      <w:r w:rsidRPr="007E1D24">
        <w:rPr>
          <w:rFonts w:ascii="Times New Roman" w:hAnsi="Times New Roman" w:cs="Times New Roman"/>
          <w:color w:val="000000" w:themeColor="text1"/>
          <w:sz w:val="24"/>
          <w:szCs w:val="24"/>
        </w:rPr>
        <w:t>centralizuotų pirkimų katalogu</w:t>
      </w:r>
      <w:r w:rsidR="00491DF5" w:rsidRPr="007E1D24">
        <w:rPr>
          <w:rFonts w:ascii="Times New Roman" w:hAnsi="Times New Roman" w:cs="Times New Roman"/>
          <w:color w:val="000000" w:themeColor="text1"/>
          <w:sz w:val="24"/>
          <w:szCs w:val="24"/>
        </w:rPr>
        <w:t xml:space="preserve"> (toliau – katalogas)</w:t>
      </w:r>
      <w:r w:rsidR="002D0711" w:rsidRPr="007E1D24">
        <w:rPr>
          <w:rFonts w:ascii="Times New Roman" w:hAnsi="Times New Roman" w:cs="Times New Roman"/>
          <w:color w:val="000000" w:themeColor="text1"/>
          <w:sz w:val="24"/>
          <w:szCs w:val="24"/>
        </w:rPr>
        <w:t xml:space="preserve">, </w:t>
      </w:r>
      <w:r w:rsidR="002D0711" w:rsidRPr="007E1D24">
        <w:rPr>
          <w:rFonts w:ascii="Times New Roman" w:hAnsi="Times New Roman" w:cs="Times New Roman"/>
          <w:sz w:val="24"/>
          <w:szCs w:val="24"/>
        </w:rPr>
        <w:t xml:space="preserve">nes </w:t>
      </w:r>
      <w:r w:rsidR="007E1D24" w:rsidRPr="007E1D24">
        <w:rPr>
          <w:rFonts w:ascii="Times New Roman" w:hAnsi="Times New Roman" w:cs="Times New Roman"/>
          <w:sz w:val="24"/>
          <w:szCs w:val="24"/>
        </w:rPr>
        <w:t>perkam</w:t>
      </w:r>
      <w:r w:rsidR="00152ACC">
        <w:rPr>
          <w:rFonts w:ascii="Times New Roman" w:hAnsi="Times New Roman" w:cs="Times New Roman"/>
          <w:sz w:val="24"/>
          <w:szCs w:val="24"/>
        </w:rPr>
        <w:t>i darbai</w:t>
      </w:r>
      <w:r w:rsidR="007E1D24" w:rsidRPr="007E1D24">
        <w:rPr>
          <w:rFonts w:ascii="Times New Roman" w:hAnsi="Times New Roman" w:cs="Times New Roman"/>
          <w:sz w:val="24"/>
          <w:szCs w:val="24"/>
        </w:rPr>
        <w:t xml:space="preserve"> kataloge nėra siūlom</w:t>
      </w:r>
      <w:r w:rsidR="00152ACC">
        <w:rPr>
          <w:rFonts w:ascii="Times New Roman" w:hAnsi="Times New Roman" w:cs="Times New Roman"/>
          <w:sz w:val="24"/>
          <w:szCs w:val="24"/>
        </w:rPr>
        <w:t>i.</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28E0FF23"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 xml:space="preserve">vykdomas vadovaujantis Lietuvos Respublikos aplinkos ministro 2011 m. birželio 28 d. įsakymu Nr. </w:t>
      </w:r>
      <w:proofErr w:type="spellStart"/>
      <w:r w:rsidRPr="005619E9">
        <w:rPr>
          <w:rFonts w:ascii="Times New Roman" w:hAnsi="Times New Roman" w:cs="Times New Roman"/>
          <w:sz w:val="24"/>
          <w:szCs w:val="24"/>
        </w:rPr>
        <w:t>D1</w:t>
      </w:r>
      <w:proofErr w:type="spellEnd"/>
      <w:r w:rsidRPr="005619E9">
        <w:rPr>
          <w:rFonts w:ascii="Times New Roman" w:hAnsi="Times New Roman" w:cs="Times New Roman"/>
          <w:sz w:val="24"/>
          <w:szCs w:val="24"/>
        </w:rPr>
        <w:t>-508 „Dėl aplinkos apsaugos kriterijų taikymo, vykdant žaliuosius pirkimus, tvarkos aprašo patvirtinimo“ 4</w:t>
      </w:r>
      <w:r w:rsidR="00862CD6" w:rsidRPr="005619E9">
        <w:rPr>
          <w:rFonts w:ascii="Times New Roman" w:hAnsi="Times New Roman" w:cs="Times New Roman"/>
          <w:sz w:val="24"/>
          <w:szCs w:val="24"/>
        </w:rPr>
        <w:t>.</w:t>
      </w:r>
      <w:r w:rsidR="00B11ECE" w:rsidRPr="005619E9">
        <w:rPr>
          <w:rFonts w:ascii="Times New Roman" w:hAnsi="Times New Roman" w:cs="Times New Roman"/>
          <w:sz w:val="24"/>
          <w:szCs w:val="24"/>
        </w:rPr>
        <w:t>3</w:t>
      </w:r>
      <w:r w:rsidR="00737FBC" w:rsidRPr="005619E9">
        <w:rPr>
          <w:rFonts w:ascii="Times New Roman" w:hAnsi="Times New Roman" w:cs="Times New Roman"/>
          <w:sz w:val="24"/>
          <w:szCs w:val="24"/>
        </w:rPr>
        <w:t>.</w:t>
      </w:r>
      <w:r w:rsidR="00862CD6" w:rsidRPr="005619E9">
        <w:rPr>
          <w:rFonts w:ascii="Times New Roman" w:hAnsi="Times New Roman" w:cs="Times New Roman"/>
          <w:sz w:val="24"/>
          <w:szCs w:val="24"/>
        </w:rPr>
        <w:t xml:space="preserve"> punktu</w:t>
      </w:r>
      <w:r w:rsidRPr="005619E9">
        <w:rPr>
          <w:rFonts w:ascii="Times New Roman" w:hAnsi="Times New Roman" w:cs="Times New Roman"/>
          <w:sz w:val="24"/>
          <w:szCs w:val="24"/>
        </w:rPr>
        <w:t xml:space="preserve">. Aplinkos apaugos kriterijai nustatyti </w:t>
      </w:r>
      <w:r w:rsidR="002174AC" w:rsidRPr="005619E9">
        <w:rPr>
          <w:rFonts w:ascii="Times New Roman" w:hAnsi="Times New Roman" w:cs="Times New Roman"/>
          <w:sz w:val="24"/>
          <w:szCs w:val="24"/>
        </w:rPr>
        <w:t>pirkim</w:t>
      </w:r>
      <w:r w:rsidR="00501DA3" w:rsidRPr="005619E9">
        <w:rPr>
          <w:rFonts w:ascii="Times New Roman" w:hAnsi="Times New Roman" w:cs="Times New Roman"/>
          <w:sz w:val="24"/>
          <w:szCs w:val="24"/>
        </w:rPr>
        <w:t xml:space="preserve">o sąlygų </w:t>
      </w:r>
      <w:r w:rsidR="008A44E7" w:rsidRPr="005619E9">
        <w:rPr>
          <w:rFonts w:ascii="Times New Roman" w:hAnsi="Times New Roman" w:cs="Times New Roman"/>
          <w:sz w:val="24"/>
          <w:szCs w:val="24"/>
        </w:rPr>
        <w:t>5</w:t>
      </w:r>
      <w:r w:rsidR="005A3D84" w:rsidRPr="005619E9">
        <w:rPr>
          <w:rFonts w:ascii="Times New Roman" w:hAnsi="Times New Roman" w:cs="Times New Roman"/>
          <w:sz w:val="24"/>
          <w:szCs w:val="24"/>
        </w:rPr>
        <w:t xml:space="preserve"> </w:t>
      </w:r>
      <w:r w:rsidR="00862CD6" w:rsidRPr="005619E9">
        <w:rPr>
          <w:rFonts w:ascii="Times New Roman" w:hAnsi="Times New Roman" w:cs="Times New Roman"/>
          <w:sz w:val="24"/>
          <w:szCs w:val="24"/>
        </w:rPr>
        <w:t>pried</w:t>
      </w:r>
      <w:r w:rsidR="009646AE">
        <w:rPr>
          <w:rFonts w:ascii="Times New Roman" w:hAnsi="Times New Roman" w:cs="Times New Roman"/>
          <w:sz w:val="24"/>
          <w:szCs w:val="24"/>
        </w:rPr>
        <w:t>e.</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Bet kokia informacija, apklausos sąlygų paaiškinimai, pranešimai ar kitas perkančiosios organizacijos ir tiekėjų susirašinėjimas yra vykdomas tik </w:t>
      </w:r>
      <w:proofErr w:type="spellStart"/>
      <w:r w:rsidRPr="006D0A98">
        <w:rPr>
          <w:rFonts w:ascii="Times New Roman" w:hAnsi="Times New Roman" w:cs="Times New Roman"/>
          <w:sz w:val="24"/>
          <w:szCs w:val="24"/>
        </w:rPr>
        <w:t>CVP</w:t>
      </w:r>
      <w:proofErr w:type="spellEnd"/>
      <w:r w:rsidRPr="006D0A98">
        <w:rPr>
          <w:rFonts w:ascii="Times New Roman" w:hAnsi="Times New Roman" w:cs="Times New Roman"/>
          <w:sz w:val="24"/>
          <w:szCs w:val="24"/>
        </w:rPr>
        <w:t xml:space="preserve"> </w:t>
      </w:r>
      <w:proofErr w:type="spellStart"/>
      <w:r w:rsidRPr="006D0A98">
        <w:rPr>
          <w:rFonts w:ascii="Times New Roman" w:hAnsi="Times New Roman" w:cs="Times New Roman"/>
          <w:sz w:val="24"/>
          <w:szCs w:val="24"/>
        </w:rPr>
        <w:t>IS</w:t>
      </w:r>
      <w:proofErr w:type="spellEnd"/>
      <w:r w:rsidRPr="006D0A98">
        <w:rPr>
          <w:rFonts w:ascii="Times New Roman" w:hAnsi="Times New Roman" w:cs="Times New Roman"/>
          <w:sz w:val="24"/>
          <w:szCs w:val="24"/>
        </w:rPr>
        <w:t xml:space="preserve">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31FE8410" w:rsidR="00C7778A" w:rsidRPr="003760A0" w:rsidRDefault="00C7778A" w:rsidP="003760A0">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tel. +370 607 39 588, dėl objekto –</w:t>
      </w:r>
      <w:r w:rsidR="003760A0">
        <w:rPr>
          <w:rFonts w:ascii="Times New Roman" w:hAnsi="Times New Roman" w:cs="Times New Roman"/>
          <w:sz w:val="24"/>
          <w:szCs w:val="24"/>
        </w:rPr>
        <w:t xml:space="preserve"> </w:t>
      </w:r>
      <w:r w:rsidR="003760A0" w:rsidRPr="003760A0">
        <w:rPr>
          <w:rFonts w:ascii="Times New Roman" w:hAnsi="Times New Roman" w:cs="Times New Roman"/>
          <w:sz w:val="24"/>
          <w:szCs w:val="24"/>
        </w:rPr>
        <w:t>Komunalinio ūkio ir žemės ūkio skyri</w:t>
      </w:r>
      <w:r w:rsidR="003760A0">
        <w:rPr>
          <w:rFonts w:ascii="Times New Roman" w:hAnsi="Times New Roman" w:cs="Times New Roman"/>
          <w:sz w:val="24"/>
          <w:szCs w:val="24"/>
        </w:rPr>
        <w:t>a</w:t>
      </w:r>
      <w:r w:rsidR="003760A0" w:rsidRPr="003760A0">
        <w:rPr>
          <w:rFonts w:ascii="Times New Roman" w:hAnsi="Times New Roman" w:cs="Times New Roman"/>
          <w:sz w:val="24"/>
          <w:szCs w:val="24"/>
        </w:rPr>
        <w:t>us</w:t>
      </w:r>
      <w:r w:rsidR="003760A0">
        <w:rPr>
          <w:rFonts w:ascii="Times New Roman" w:hAnsi="Times New Roman" w:cs="Times New Roman"/>
          <w:sz w:val="24"/>
          <w:szCs w:val="24"/>
        </w:rPr>
        <w:t xml:space="preserve"> v</w:t>
      </w:r>
      <w:r w:rsidR="003760A0" w:rsidRPr="003760A0">
        <w:rPr>
          <w:rFonts w:ascii="Times New Roman" w:hAnsi="Times New Roman" w:cs="Times New Roman"/>
          <w:sz w:val="24"/>
          <w:szCs w:val="24"/>
        </w:rPr>
        <w:t>yriausiasis inžinierius</w:t>
      </w:r>
      <w:r w:rsidR="003760A0">
        <w:rPr>
          <w:rFonts w:ascii="Times New Roman" w:hAnsi="Times New Roman" w:cs="Times New Roman"/>
          <w:sz w:val="24"/>
          <w:szCs w:val="24"/>
        </w:rPr>
        <w:t xml:space="preserve"> </w:t>
      </w:r>
      <w:r w:rsidR="003760A0" w:rsidRPr="003760A0">
        <w:rPr>
          <w:rFonts w:ascii="Times New Roman" w:hAnsi="Times New Roman" w:cs="Times New Roman"/>
          <w:sz w:val="24"/>
          <w:szCs w:val="24"/>
        </w:rPr>
        <w:t>Arturas Ališauskas</w:t>
      </w:r>
      <w:r w:rsidR="003760A0">
        <w:rPr>
          <w:rFonts w:ascii="Times New Roman" w:hAnsi="Times New Roman" w:cs="Times New Roman"/>
          <w:sz w:val="24"/>
          <w:szCs w:val="24"/>
        </w:rPr>
        <w:t xml:space="preserve">, </w:t>
      </w:r>
      <w:r w:rsidR="003760A0" w:rsidRPr="003760A0">
        <w:rPr>
          <w:rFonts w:ascii="Times New Roman" w:hAnsi="Times New Roman" w:cs="Times New Roman"/>
          <w:sz w:val="24"/>
          <w:szCs w:val="24"/>
        </w:rPr>
        <w:t>Tel</w:t>
      </w:r>
      <w:r w:rsidR="003760A0">
        <w:rPr>
          <w:rFonts w:ascii="Times New Roman" w:hAnsi="Times New Roman" w:cs="Times New Roman"/>
          <w:sz w:val="24"/>
          <w:szCs w:val="24"/>
        </w:rPr>
        <w:t>.</w:t>
      </w:r>
      <w:r w:rsidR="003760A0" w:rsidRPr="003760A0">
        <w:rPr>
          <w:rFonts w:ascii="Times New Roman" w:hAnsi="Times New Roman" w:cs="Times New Roman"/>
          <w:sz w:val="24"/>
          <w:szCs w:val="24"/>
        </w:rPr>
        <w:t xml:space="preserve"> </w:t>
      </w:r>
      <w:proofErr w:type="spellStart"/>
      <w:r w:rsidR="003760A0" w:rsidRPr="003760A0">
        <w:rPr>
          <w:rFonts w:ascii="Times New Roman" w:hAnsi="Times New Roman" w:cs="Times New Roman"/>
          <w:sz w:val="24"/>
          <w:szCs w:val="24"/>
        </w:rPr>
        <w:t>nr.</w:t>
      </w:r>
      <w:proofErr w:type="spellEnd"/>
      <w:r w:rsidR="003760A0" w:rsidRPr="003760A0">
        <w:rPr>
          <w:rFonts w:ascii="Times New Roman" w:hAnsi="Times New Roman" w:cs="Times New Roman"/>
          <w:sz w:val="24"/>
          <w:szCs w:val="24"/>
        </w:rPr>
        <w:t xml:space="preserve"> +370 315 69</w:t>
      </w:r>
      <w:r w:rsidR="003760A0">
        <w:rPr>
          <w:rFonts w:ascii="Times New Roman" w:hAnsi="Times New Roman" w:cs="Times New Roman"/>
          <w:sz w:val="24"/>
          <w:szCs w:val="24"/>
        </w:rPr>
        <w:t> </w:t>
      </w:r>
      <w:r w:rsidR="003760A0" w:rsidRPr="003760A0">
        <w:rPr>
          <w:rFonts w:ascii="Times New Roman" w:hAnsi="Times New Roman" w:cs="Times New Roman"/>
          <w:sz w:val="24"/>
          <w:szCs w:val="24"/>
        </w:rPr>
        <w:t>018</w:t>
      </w:r>
      <w:r w:rsidR="003760A0">
        <w:rPr>
          <w:rFonts w:ascii="Times New Roman" w:hAnsi="Times New Roman" w:cs="Times New Roman"/>
          <w:sz w:val="24"/>
          <w:szCs w:val="24"/>
        </w:rPr>
        <w:t xml:space="preserve">, </w:t>
      </w:r>
      <w:r w:rsidR="003760A0" w:rsidRPr="003760A0">
        <w:rPr>
          <w:rFonts w:ascii="Times New Roman" w:hAnsi="Times New Roman" w:cs="Times New Roman"/>
          <w:sz w:val="24"/>
          <w:szCs w:val="24"/>
        </w:rPr>
        <w:t>Mob. tel. +370 680 99</w:t>
      </w:r>
      <w:r w:rsidR="003760A0">
        <w:rPr>
          <w:rFonts w:ascii="Times New Roman" w:hAnsi="Times New Roman" w:cs="Times New Roman"/>
          <w:sz w:val="24"/>
          <w:szCs w:val="24"/>
        </w:rPr>
        <w:t> </w:t>
      </w:r>
      <w:r w:rsidR="003760A0" w:rsidRPr="003760A0">
        <w:rPr>
          <w:rFonts w:ascii="Times New Roman" w:hAnsi="Times New Roman" w:cs="Times New Roman"/>
          <w:sz w:val="24"/>
          <w:szCs w:val="24"/>
        </w:rPr>
        <w:t>861</w:t>
      </w:r>
      <w:r w:rsidR="003760A0">
        <w:rPr>
          <w:rFonts w:ascii="Times New Roman" w:hAnsi="Times New Roman" w:cs="Times New Roman"/>
          <w:sz w:val="24"/>
          <w:szCs w:val="24"/>
        </w:rPr>
        <w:t xml:space="preserve">, </w:t>
      </w:r>
      <w:r w:rsidR="003760A0" w:rsidRPr="003760A0">
        <w:rPr>
          <w:rFonts w:ascii="Times New Roman" w:hAnsi="Times New Roman" w:cs="Times New Roman"/>
          <w:sz w:val="24"/>
          <w:szCs w:val="24"/>
        </w:rPr>
        <w:t>El. p.</w:t>
      </w:r>
      <w:hyperlink r:id="rId12" w:history="1">
        <w:r w:rsidR="003760A0" w:rsidRPr="003760A0">
          <w:rPr>
            <w:rStyle w:val="Hipersaitas"/>
            <w:rFonts w:ascii="Times New Roman" w:hAnsi="Times New Roman" w:cs="Times New Roman"/>
            <w:sz w:val="24"/>
            <w:szCs w:val="24"/>
          </w:rPr>
          <w:t>arturas.alisauskas@arsa.lt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6A1D7168"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yra </w:t>
      </w:r>
      <w:proofErr w:type="spellStart"/>
      <w:r w:rsidR="005E0037" w:rsidRPr="005E0037">
        <w:rPr>
          <w:rFonts w:ascii="Times New Roman" w:hAnsi="Times New Roman" w:cs="Times New Roman"/>
          <w:sz w:val="24"/>
          <w:szCs w:val="24"/>
        </w:rPr>
        <w:t>Venciūnų</w:t>
      </w:r>
      <w:proofErr w:type="spellEnd"/>
      <w:r w:rsidR="005E0037" w:rsidRPr="005E0037">
        <w:rPr>
          <w:rFonts w:ascii="Times New Roman" w:hAnsi="Times New Roman" w:cs="Times New Roman"/>
          <w:sz w:val="24"/>
          <w:szCs w:val="24"/>
        </w:rPr>
        <w:t xml:space="preserve"> darželio fasado remonto darbai, Alyvų g. 4, </w:t>
      </w:r>
      <w:proofErr w:type="spellStart"/>
      <w:r w:rsidR="005E0037" w:rsidRPr="005E0037">
        <w:rPr>
          <w:rFonts w:ascii="Times New Roman" w:hAnsi="Times New Roman" w:cs="Times New Roman"/>
          <w:sz w:val="24"/>
          <w:szCs w:val="24"/>
        </w:rPr>
        <w:t>Venciūnų</w:t>
      </w:r>
      <w:proofErr w:type="spellEnd"/>
      <w:r w:rsidR="005E0037" w:rsidRPr="005E0037">
        <w:rPr>
          <w:rFonts w:ascii="Times New Roman" w:hAnsi="Times New Roman" w:cs="Times New Roman"/>
          <w:sz w:val="24"/>
          <w:szCs w:val="24"/>
        </w:rPr>
        <w:t xml:space="preserve"> k., </w:t>
      </w:r>
      <w:proofErr w:type="spellStart"/>
      <w:r w:rsidR="005E0037" w:rsidRPr="005E0037">
        <w:rPr>
          <w:rFonts w:ascii="Times New Roman" w:hAnsi="Times New Roman" w:cs="Times New Roman"/>
          <w:sz w:val="24"/>
          <w:szCs w:val="24"/>
        </w:rPr>
        <w:t>Alovės</w:t>
      </w:r>
      <w:proofErr w:type="spellEnd"/>
      <w:r w:rsidR="005E0037" w:rsidRPr="005E0037">
        <w:rPr>
          <w:rFonts w:ascii="Times New Roman" w:hAnsi="Times New Roman" w:cs="Times New Roman"/>
          <w:sz w:val="24"/>
          <w:szCs w:val="24"/>
        </w:rPr>
        <w:t xml:space="preserve"> sen., Alytaus r. </w:t>
      </w:r>
      <w:r w:rsidRPr="006C069F">
        <w:rPr>
          <w:rFonts w:ascii="Times New Roman" w:hAnsi="Times New Roman" w:cs="Times New Roman"/>
          <w:sz w:val="24"/>
          <w:szCs w:val="24"/>
        </w:rPr>
        <w:t xml:space="preserve">(toliau – </w:t>
      </w:r>
      <w:r w:rsidR="00152ACC" w:rsidRPr="006C069F">
        <w:rPr>
          <w:rFonts w:ascii="Times New Roman" w:hAnsi="Times New Roman" w:cs="Times New Roman"/>
          <w:sz w:val="24"/>
          <w:szCs w:val="24"/>
        </w:rPr>
        <w:t>darbai</w:t>
      </w:r>
      <w:r w:rsidRPr="006C069F">
        <w:rPr>
          <w:rFonts w:ascii="Times New Roman" w:hAnsi="Times New Roman" w:cs="Times New Roman"/>
          <w:sz w:val="24"/>
          <w:szCs w:val="24"/>
        </w:rPr>
        <w:t>)</w:t>
      </w:r>
      <w:r w:rsidR="00FB3C75" w:rsidRPr="006C069F">
        <w:rPr>
          <w:rFonts w:ascii="Times New Roman" w:eastAsia="Calibri" w:hAnsi="Times New Roman" w:cs="Times New Roman"/>
          <w:sz w:val="24"/>
          <w:szCs w:val="24"/>
        </w:rPr>
        <w:t>.</w:t>
      </w:r>
      <w:r w:rsidR="00CE1685" w:rsidRPr="006C069F">
        <w:rPr>
          <w:rFonts w:ascii="Times New Roman" w:hAnsi="Times New Roman" w:cs="Times New Roman"/>
          <w:color w:val="000000" w:themeColor="text1"/>
          <w:sz w:val="24"/>
          <w:szCs w:val="24"/>
        </w:rPr>
        <w:t xml:space="preserve"> </w:t>
      </w:r>
      <w:r w:rsidR="00FB3C75" w:rsidRPr="006C069F">
        <w:rPr>
          <w:rFonts w:ascii="Times New Roman" w:hAnsi="Times New Roman" w:cs="Times New Roman"/>
          <w:sz w:val="24"/>
          <w:szCs w:val="24"/>
        </w:rPr>
        <w:t xml:space="preserve">Reikalavimai </w:t>
      </w:r>
      <w:r w:rsidR="00966703" w:rsidRPr="006C069F">
        <w:rPr>
          <w:rFonts w:ascii="Times New Roman" w:hAnsi="Times New Roman" w:cs="Times New Roman"/>
          <w:sz w:val="24"/>
          <w:szCs w:val="24"/>
        </w:rPr>
        <w:t>p</w:t>
      </w:r>
      <w:r w:rsidR="00FB3C75" w:rsidRPr="006C069F">
        <w:rPr>
          <w:rFonts w:ascii="Times New Roman" w:hAnsi="Times New Roman" w:cs="Times New Roman"/>
          <w:sz w:val="24"/>
          <w:szCs w:val="24"/>
        </w:rPr>
        <w:t>irkimo objekt</w:t>
      </w:r>
      <w:r w:rsidR="007F2034" w:rsidRPr="006C069F">
        <w:rPr>
          <w:rFonts w:ascii="Times New Roman" w:hAnsi="Times New Roman" w:cs="Times New Roman"/>
          <w:sz w:val="24"/>
          <w:szCs w:val="24"/>
        </w:rPr>
        <w:t>ui</w:t>
      </w:r>
      <w:r w:rsidR="00FB3C75" w:rsidRPr="006C069F">
        <w:rPr>
          <w:rFonts w:ascii="Times New Roman" w:hAnsi="Times New Roman" w:cs="Times New Roman"/>
          <w:sz w:val="24"/>
          <w:szCs w:val="24"/>
        </w:rPr>
        <w:t xml:space="preserve"> nustatyti</w:t>
      </w:r>
      <w:r w:rsidR="00AE2AEF" w:rsidRPr="006C069F">
        <w:rPr>
          <w:rFonts w:ascii="Times New Roman" w:hAnsi="Times New Roman" w:cs="Times New Roman"/>
          <w:sz w:val="24"/>
          <w:szCs w:val="24"/>
        </w:rPr>
        <w:t xml:space="preserve"> </w:t>
      </w:r>
      <w:r w:rsidR="00966703" w:rsidRPr="006C069F">
        <w:rPr>
          <w:rFonts w:ascii="Times New Roman" w:hAnsi="Times New Roman" w:cs="Times New Roman"/>
          <w:sz w:val="24"/>
          <w:szCs w:val="24"/>
        </w:rPr>
        <w:t>s</w:t>
      </w:r>
      <w:r w:rsidR="00044836" w:rsidRPr="006C069F">
        <w:rPr>
          <w:rFonts w:ascii="Times New Roman" w:hAnsi="Times New Roman" w:cs="Times New Roman"/>
          <w:sz w:val="24"/>
          <w:szCs w:val="24"/>
        </w:rPr>
        <w:t xml:space="preserve">pecialiųjų </w:t>
      </w:r>
      <w:r w:rsidR="00044836" w:rsidRPr="005619E9">
        <w:rPr>
          <w:rFonts w:ascii="Times New Roman" w:hAnsi="Times New Roman" w:cs="Times New Roman"/>
          <w:sz w:val="24"/>
          <w:szCs w:val="24"/>
        </w:rPr>
        <w:t>p</w:t>
      </w:r>
      <w:r w:rsidR="00AE2AEF" w:rsidRPr="005619E9">
        <w:rPr>
          <w:rFonts w:ascii="Times New Roman" w:hAnsi="Times New Roman" w:cs="Times New Roman"/>
          <w:sz w:val="24"/>
          <w:szCs w:val="24"/>
        </w:rPr>
        <w:t xml:space="preserve">irkimo sąlygų </w:t>
      </w:r>
      <w:r w:rsidR="00D75C1C" w:rsidRPr="005619E9">
        <w:rPr>
          <w:rFonts w:ascii="Times New Roman" w:hAnsi="Times New Roman" w:cs="Times New Roman"/>
          <w:sz w:val="24"/>
          <w:szCs w:val="24"/>
        </w:rPr>
        <w:t>4</w:t>
      </w:r>
      <w:r w:rsidR="00CE3788" w:rsidRPr="005619E9">
        <w:rPr>
          <w:rFonts w:ascii="Times New Roman" w:hAnsi="Times New Roman" w:cs="Times New Roman"/>
          <w:sz w:val="24"/>
          <w:szCs w:val="24"/>
        </w:rPr>
        <w:t xml:space="preserve"> ir</w:t>
      </w:r>
      <w:r w:rsidR="0029324F" w:rsidRPr="005619E9">
        <w:rPr>
          <w:rFonts w:ascii="Times New Roman" w:hAnsi="Times New Roman" w:cs="Times New Roman"/>
          <w:sz w:val="24"/>
          <w:szCs w:val="24"/>
        </w:rPr>
        <w:t xml:space="preserve"> 5</w:t>
      </w:r>
      <w:r w:rsidR="00F41760" w:rsidRPr="005619E9">
        <w:rPr>
          <w:rFonts w:ascii="Times New Roman" w:hAnsi="Times New Roman" w:cs="Times New Roman"/>
          <w:sz w:val="24"/>
          <w:szCs w:val="24"/>
        </w:rPr>
        <w:t xml:space="preserve"> pried</w:t>
      </w:r>
      <w:r w:rsidR="0029324F" w:rsidRPr="005619E9">
        <w:rPr>
          <w:rFonts w:ascii="Times New Roman" w:hAnsi="Times New Roman" w:cs="Times New Roman"/>
          <w:sz w:val="24"/>
          <w:szCs w:val="24"/>
        </w:rPr>
        <w:t>uose</w:t>
      </w:r>
      <w:r w:rsidR="00AE2AEF" w:rsidRPr="005619E9">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7BBAF42A"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proofErr w:type="spellStart"/>
      <w:r w:rsidR="00D41416" w:rsidRPr="00B071F9">
        <w:rPr>
          <w:rFonts w:ascii="Times New Roman" w:hAnsi="Times New Roman" w:cs="Times New Roman"/>
          <w:sz w:val="24"/>
          <w:szCs w:val="24"/>
        </w:rPr>
        <w:t>CVP</w:t>
      </w:r>
      <w:proofErr w:type="spellEnd"/>
      <w:r w:rsidR="00D41416" w:rsidRPr="00B071F9">
        <w:rPr>
          <w:rFonts w:ascii="Times New Roman" w:hAnsi="Times New Roman" w:cs="Times New Roman"/>
          <w:sz w:val="24"/>
          <w:szCs w:val="24"/>
        </w:rPr>
        <w:t xml:space="preserve"> </w:t>
      </w:r>
      <w:proofErr w:type="spellStart"/>
      <w:r w:rsidR="00D41416" w:rsidRPr="00B071F9">
        <w:rPr>
          <w:rFonts w:ascii="Times New Roman" w:hAnsi="Times New Roman" w:cs="Times New Roman"/>
          <w:sz w:val="24"/>
          <w:szCs w:val="24"/>
        </w:rPr>
        <w:t>IS</w:t>
      </w:r>
      <w:proofErr w:type="spellEnd"/>
      <w:r w:rsidR="00D41416"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 xml:space="preserve">dokumentus tvirtina naudodamas elektroninį, o ne fizinį parašą, elektroninis parašas turi atitikti </w:t>
      </w:r>
      <w:proofErr w:type="spellStart"/>
      <w:r w:rsidR="00AD4F1A" w:rsidRPr="006D0A98">
        <w:rPr>
          <w:rFonts w:ascii="Times New Roman" w:eastAsia="Calibri" w:hAnsi="Times New Roman" w:cs="Times New Roman"/>
          <w:sz w:val="24"/>
          <w:szCs w:val="24"/>
        </w:rPr>
        <w:t>VPĮ</w:t>
      </w:r>
      <w:proofErr w:type="spellEnd"/>
      <w:r w:rsidR="00AD4F1A" w:rsidRPr="006D0A98">
        <w:rPr>
          <w:rFonts w:ascii="Times New Roman" w:eastAsia="Calibri" w:hAnsi="Times New Roman" w:cs="Times New Roman"/>
          <w:sz w:val="24"/>
          <w:szCs w:val="24"/>
        </w:rPr>
        <w:t xml:space="preserve">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58F086CB" w14:textId="77777777" w:rsidR="007A4118" w:rsidRPr="006D0A98" w:rsidRDefault="007A4118" w:rsidP="007A4118">
      <w:pPr>
        <w:pStyle w:val="Antrat1"/>
        <w:spacing w:before="0" w:after="0" w:line="300" w:lineRule="auto"/>
        <w:ind w:firstLine="0"/>
        <w:rPr>
          <w:rFonts w:ascii="Times New Roman" w:hAnsi="Times New Roman" w:cs="Times New Roman"/>
          <w:b/>
          <w:color w:val="auto"/>
          <w:sz w:val="28"/>
          <w:szCs w:val="28"/>
        </w:rPr>
      </w:pPr>
      <w:bookmarkStart w:id="13" w:name="_Toc137194952"/>
      <w:bookmarkStart w:id="14" w:name="_Toc15392775"/>
      <w:bookmarkStart w:id="15" w:name="_Toc137194953"/>
      <w:r w:rsidRPr="006D0A98">
        <w:rPr>
          <w:rFonts w:ascii="Times New Roman" w:hAnsi="Times New Roman" w:cs="Times New Roman"/>
          <w:b/>
          <w:color w:val="auto"/>
          <w:sz w:val="28"/>
          <w:szCs w:val="28"/>
        </w:rPr>
        <w:lastRenderedPageBreak/>
        <w:t>5. Pasiūlymo galiojimo užtikrinimas</w:t>
      </w:r>
      <w:bookmarkEnd w:id="13"/>
    </w:p>
    <w:p w14:paraId="2C066233" w14:textId="77777777" w:rsidR="005628FB" w:rsidRPr="006D0A98" w:rsidRDefault="005628FB" w:rsidP="005628FB">
      <w:pPr>
        <w:ind w:firstLine="0"/>
        <w:rPr>
          <w:rFonts w:ascii="Arial" w:hAnsi="Arial" w:cs="Arial"/>
          <w:i/>
          <w:iCs/>
          <w:color w:val="7030A0"/>
        </w:rPr>
      </w:pPr>
    </w:p>
    <w:p w14:paraId="0BF1F707" w14:textId="5D3C5F2E" w:rsidR="005628FB" w:rsidRDefault="005628FB" w:rsidP="005628FB">
      <w:pPr>
        <w:pStyle w:val="Sraopastraipa"/>
        <w:numPr>
          <w:ilvl w:val="1"/>
          <w:numId w:val="39"/>
        </w:numPr>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 xml:space="preserve">Tiekėjo teikiamo pasiūlymo galiojimas turi būti užtikrintas Lietuvos Respublikoje ar užsienyje registruoto banko, ar draudimo bendrovės laidavimo raštu, ar į Perkančiosios organizacijos banko sąskaitą Nr. </w:t>
      </w:r>
      <w:proofErr w:type="spellStart"/>
      <w:r w:rsidRPr="003D62D4">
        <w:rPr>
          <w:rFonts w:ascii="Times New Roman" w:hAnsi="Times New Roman" w:cs="Times New Roman"/>
          <w:sz w:val="24"/>
          <w:szCs w:val="24"/>
        </w:rPr>
        <w:t>LT28</w:t>
      </w:r>
      <w:proofErr w:type="spellEnd"/>
      <w:r w:rsidRPr="003D62D4">
        <w:rPr>
          <w:rFonts w:ascii="Times New Roman" w:hAnsi="Times New Roman" w:cs="Times New Roman"/>
          <w:sz w:val="24"/>
          <w:szCs w:val="24"/>
        </w:rPr>
        <w:t xml:space="preserve"> 7300 0101 8544 0951 pervedamas užstatas. Užtikrinimo vertė – </w:t>
      </w:r>
      <w:r w:rsidR="004425A6">
        <w:rPr>
          <w:rFonts w:ascii="Times New Roman" w:hAnsi="Times New Roman" w:cs="Times New Roman"/>
          <w:sz w:val="24"/>
          <w:szCs w:val="24"/>
        </w:rPr>
        <w:t>2</w:t>
      </w:r>
      <w:r w:rsidRPr="003D62D4">
        <w:rPr>
          <w:rFonts w:ascii="Times New Roman" w:hAnsi="Times New Roman" w:cs="Times New Roman"/>
          <w:sz w:val="24"/>
          <w:szCs w:val="24"/>
        </w:rPr>
        <w:t xml:space="preserve"> 000,00 Eur. Užtikrinimas turi būti patvirtintas jį išdavusio asmens kvalifikuotu elektroniniu parašu. Pasiūlymo galiojimo užtikrinimui privalo būti taikoma Lietuvos Respublikos teisė. Užtikrinimas turi galioti visą pasiūlymo galiojimo laikotarpį.</w:t>
      </w:r>
      <w:r w:rsidRPr="003D62D4">
        <w:t xml:space="preserve"> </w:t>
      </w:r>
      <w:r w:rsidRPr="003D62D4">
        <w:rPr>
          <w:rFonts w:ascii="Times New Roman" w:hAnsi="Times New Roman" w:cs="Times New Roman"/>
          <w:sz w:val="24"/>
          <w:szCs w:val="24"/>
        </w:rPr>
        <w:t>Kartu su laidavimo draudimo dokumentu turi būti pateiktas apmokėjimą patvirtinantis dokumentas.</w:t>
      </w:r>
    </w:p>
    <w:p w14:paraId="5C9E795E" w14:textId="77777777" w:rsidR="005628FB" w:rsidRPr="003D62D4" w:rsidRDefault="005628FB" w:rsidP="005628FB">
      <w:pPr>
        <w:pStyle w:val="Sraopastraipa"/>
        <w:numPr>
          <w:ilvl w:val="1"/>
          <w:numId w:val="39"/>
        </w:numPr>
        <w:spacing w:line="240" w:lineRule="auto"/>
        <w:ind w:left="0" w:firstLine="709"/>
        <w:rPr>
          <w:rFonts w:ascii="Times New Roman" w:hAnsi="Times New Roman" w:cs="Times New Roman"/>
          <w:sz w:val="24"/>
          <w:szCs w:val="24"/>
        </w:rPr>
      </w:pPr>
      <w:r w:rsidRPr="003D62D4">
        <w:rPr>
          <w:rFonts w:ascii="Times New Roman" w:hAnsi="Times New Roman" w:cs="Times New Roman"/>
          <w:color w:val="000000" w:themeColor="text1"/>
          <w:sz w:val="24"/>
          <w:szCs w:val="24"/>
        </w:rPr>
        <w:t>Dalyvis netenka pasiūlymo galiojimo užtikrinimo esant bent vienai šių sąlygų:</w:t>
      </w:r>
    </w:p>
    <w:p w14:paraId="46A30355"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76C3BB34"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tiekėjas iki nustatyto termino neprisijungė prie elektroninio aukciono ir (arba) nesuderino pirminės elektroninio aukciono kainos (kai taikomas elektroninis aukcionas);</w:t>
      </w:r>
    </w:p>
    <w:p w14:paraId="4DF1A63D"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perkančiajai organizacijai paprašius pagrįsti neįprastai mažą kainą, tiekėjas nepateikia jokio pagrindimo;</w:t>
      </w:r>
    </w:p>
    <w:p w14:paraId="4A833ED0"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tiekėjas, perkančiajai organizacijai paprašius, netikslina ar nepateikia trūkstamų duomenų ar dokumentų apie atitiktį pirkimo dokumentų reikalavimams;</w:t>
      </w:r>
    </w:p>
    <w:p w14:paraId="280D846F"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pripažinus, kad tiekėjas pateikė ekonomiškai naudingiausią pasiūlymą ir paprašius pirkimo dalyvio pateikti aktualius dokumentus, patvirtinančius jo pašalinimo pagrindų nebuvimą ir atitiktį kvalifikacijos reikalavimams, tiekėjas neteikia patvirtinančių dokumentų;</w:t>
      </w:r>
    </w:p>
    <w:p w14:paraId="299E6C1E" w14:textId="0845C8F4"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3DA693EA" w14:textId="77777777" w:rsidR="005628FB" w:rsidRDefault="005628FB" w:rsidP="005628FB">
      <w:pPr>
        <w:pStyle w:val="Sraopastraipa"/>
        <w:numPr>
          <w:ilvl w:val="2"/>
          <w:numId w:val="39"/>
        </w:numPr>
        <w:tabs>
          <w:tab w:val="left" w:pos="1418"/>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laimėjęs pirkimą ir pasirašęs sutartį tiekėjas per sutartyje nustatytą terminą nepateikia sutarties įvykdymo užtikrinimo – neperveda užstato arba nepateikia sutarties įvykdymą užtikrinančio dokumento (kai taikoma).</w:t>
      </w:r>
    </w:p>
    <w:p w14:paraId="3A8549C1" w14:textId="77777777" w:rsidR="005628FB" w:rsidRDefault="005628FB" w:rsidP="005628FB">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Perkančioji organizacija neprivalo pagrįsti savo reikalavimo, tačiau privalo nurodyti, kad reikalavimas kyla iš bet kurio iš 6.2 p. nurodytų įvykių, nurodydama, kuris įvykis (įvykiai) įvyko.</w:t>
      </w:r>
    </w:p>
    <w:p w14:paraId="266B5179" w14:textId="77777777" w:rsidR="005628FB" w:rsidRDefault="005628FB" w:rsidP="005628FB">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7E21590F" w14:textId="77777777" w:rsidR="005628FB" w:rsidRDefault="005628FB" w:rsidP="005628FB">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Perkančioji organizacija gali prašyti dalyvius pratęsti pasiūlymo galiojimo užtikrinimo laiką iki konkrečiai nurodytos datos.</w:t>
      </w:r>
    </w:p>
    <w:p w14:paraId="606286F0" w14:textId="77777777" w:rsidR="005628FB" w:rsidRPr="003D62D4" w:rsidRDefault="005628FB" w:rsidP="005628FB">
      <w:pPr>
        <w:pStyle w:val="Sraopastraipa"/>
        <w:numPr>
          <w:ilvl w:val="1"/>
          <w:numId w:val="40"/>
        </w:numPr>
        <w:tabs>
          <w:tab w:val="left" w:pos="1134"/>
        </w:tabs>
        <w:spacing w:line="240" w:lineRule="auto"/>
        <w:ind w:left="0" w:firstLine="709"/>
        <w:rPr>
          <w:rFonts w:ascii="Times New Roman" w:hAnsi="Times New Roman" w:cs="Times New Roman"/>
          <w:sz w:val="24"/>
          <w:szCs w:val="24"/>
        </w:rPr>
      </w:pPr>
      <w:r w:rsidRPr="003D62D4">
        <w:rPr>
          <w:rFonts w:ascii="Times New Roman" w:hAnsi="Times New Roman" w:cs="Times New Roman"/>
          <w:sz w:val="24"/>
          <w:szCs w:val="24"/>
        </w:rPr>
        <w:t>Pasiūlymo galiojimo užtikrinimas dalyviui grąžinamas (arba atsisakoma teisių į jį) per specialiųjų p</w:t>
      </w:r>
      <w:r w:rsidRPr="003D62D4">
        <w:rPr>
          <w:rFonts w:ascii="Times New Roman" w:hAnsi="Times New Roman" w:cs="Times New Roman"/>
          <w:sz w:val="24"/>
          <w:szCs w:val="24"/>
          <w:shd w:val="clear" w:color="auto" w:fill="FFFFFF"/>
        </w:rPr>
        <w:t xml:space="preserve">irkimo sąlygų priede 1 </w:t>
      </w:r>
      <w:r w:rsidRPr="003D62D4">
        <w:rPr>
          <w:rFonts w:ascii="Times New Roman" w:hAnsi="Times New Roman" w:cs="Times New Roman"/>
          <w:sz w:val="24"/>
          <w:szCs w:val="24"/>
        </w:rPr>
        <w:t>nustatytą terminą įvykus bent vienai iš šių sąlygų:</w:t>
      </w:r>
    </w:p>
    <w:p w14:paraId="3EDF9402" w14:textId="77777777" w:rsidR="005628FB" w:rsidRPr="003D62D4" w:rsidRDefault="005628FB" w:rsidP="005628FB">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.1.</w:t>
      </w:r>
      <w:r w:rsidRPr="003D62D4">
        <w:rPr>
          <w:rFonts w:ascii="Times New Roman" w:hAnsi="Times New Roman" w:cs="Times New Roman"/>
          <w:sz w:val="24"/>
          <w:szCs w:val="24"/>
        </w:rPr>
        <w:tab/>
        <w:t>pasibaigia pasiūlymų užtikrinimo galiojimo laikas ir dalyvis jo nepratęsia ir (ar) nepateikia naujo pasiūlymo galiojimo užtikrinimą patvirtinančio dokumento (jeigu jo reikalaujama);</w:t>
      </w:r>
    </w:p>
    <w:p w14:paraId="223DDD01" w14:textId="7C97C6F3" w:rsidR="005628FB" w:rsidRPr="003D62D4" w:rsidRDefault="005628FB" w:rsidP="005628FB">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.2.</w:t>
      </w:r>
      <w:r w:rsidRPr="003D62D4">
        <w:rPr>
          <w:rFonts w:ascii="Times New Roman" w:hAnsi="Times New Roman" w:cs="Times New Roman"/>
          <w:sz w:val="24"/>
          <w:szCs w:val="24"/>
        </w:rPr>
        <w:tab/>
        <w:t>įsigalioja pasirašyta sutartis;</w:t>
      </w:r>
    </w:p>
    <w:p w14:paraId="3A5445C2" w14:textId="6D9CE79E" w:rsidR="005628FB" w:rsidRDefault="005628FB" w:rsidP="005628FB">
      <w:pPr>
        <w:tabs>
          <w:tab w:val="left" w:pos="1418"/>
          <w:tab w:val="left"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5</w:t>
      </w:r>
      <w:r w:rsidRPr="003D62D4">
        <w:rPr>
          <w:rFonts w:ascii="Times New Roman" w:hAnsi="Times New Roman" w:cs="Times New Roman"/>
          <w:sz w:val="24"/>
          <w:szCs w:val="24"/>
        </w:rPr>
        <w:t>.</w:t>
      </w:r>
      <w:r>
        <w:rPr>
          <w:rFonts w:ascii="Times New Roman" w:hAnsi="Times New Roman" w:cs="Times New Roman"/>
          <w:sz w:val="24"/>
          <w:szCs w:val="24"/>
        </w:rPr>
        <w:t>6</w:t>
      </w:r>
      <w:r w:rsidRPr="003D62D4">
        <w:rPr>
          <w:rFonts w:ascii="Times New Roman" w:hAnsi="Times New Roman" w:cs="Times New Roman"/>
          <w:sz w:val="24"/>
          <w:szCs w:val="24"/>
        </w:rPr>
        <w:t>.3.</w:t>
      </w:r>
      <w:r w:rsidRPr="003D62D4">
        <w:rPr>
          <w:rFonts w:ascii="Times New Roman" w:hAnsi="Times New Roman" w:cs="Times New Roman"/>
          <w:sz w:val="24"/>
          <w:szCs w:val="24"/>
        </w:rPr>
        <w:tab/>
        <w:t>nutraukiamos pirkimo procedūros.</w:t>
      </w:r>
    </w:p>
    <w:p w14:paraId="7EAA7C52" w14:textId="77777777" w:rsidR="007A4118" w:rsidRPr="005628FB" w:rsidRDefault="007A4118" w:rsidP="005628FB">
      <w:pPr>
        <w:tabs>
          <w:tab w:val="left" w:pos="1276"/>
        </w:tabs>
        <w:spacing w:line="240" w:lineRule="auto"/>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r w:rsidRPr="006D0A98">
        <w:rPr>
          <w:rFonts w:ascii="Times New Roman" w:hAnsi="Times New Roman" w:cs="Times New Roman"/>
          <w:b/>
          <w:color w:val="auto"/>
          <w:sz w:val="28"/>
          <w:szCs w:val="28"/>
        </w:rPr>
        <w:lastRenderedPageBreak/>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w:t>
      </w:r>
      <w:proofErr w:type="spellStart"/>
      <w:r w:rsidR="001E138B" w:rsidRPr="00263B66">
        <w:rPr>
          <w:rFonts w:ascii="Times New Roman" w:eastAsiaTheme="minorHAnsi" w:hAnsi="Times New Roman" w:cs="Times New Roman"/>
          <w:bCs/>
          <w:sz w:val="24"/>
          <w:szCs w:val="24"/>
        </w:rPr>
        <w:t>CVP</w:t>
      </w:r>
      <w:proofErr w:type="spellEnd"/>
      <w:r w:rsidR="001E138B" w:rsidRPr="00263B66">
        <w:rPr>
          <w:rFonts w:ascii="Times New Roman" w:eastAsiaTheme="minorHAnsi" w:hAnsi="Times New Roman" w:cs="Times New Roman"/>
          <w:bCs/>
          <w:sz w:val="24"/>
          <w:szCs w:val="24"/>
        </w:rPr>
        <w:t xml:space="preserve"> </w:t>
      </w:r>
      <w:proofErr w:type="spellStart"/>
      <w:r w:rsidR="001E138B" w:rsidRPr="00263B66">
        <w:rPr>
          <w:rFonts w:ascii="Times New Roman" w:eastAsiaTheme="minorHAnsi" w:hAnsi="Times New Roman" w:cs="Times New Roman"/>
          <w:bCs/>
          <w:sz w:val="24"/>
          <w:szCs w:val="24"/>
        </w:rPr>
        <w:t>IS</w:t>
      </w:r>
      <w:proofErr w:type="spellEnd"/>
      <w:r w:rsidR="001E138B" w:rsidRPr="00263B66">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001E138B" w:rsidRPr="00263B66">
        <w:rPr>
          <w:rFonts w:ascii="Times New Roman" w:eastAsiaTheme="minorHAnsi" w:hAnsi="Times New Roman" w:cs="Times New Roman"/>
          <w:bCs/>
          <w:i/>
          <w:iCs/>
          <w:sz w:val="24"/>
          <w:szCs w:val="24"/>
        </w:rPr>
        <w:t>1S</w:t>
      </w:r>
      <w:proofErr w:type="spellEnd"/>
      <w:r w:rsidR="001E138B" w:rsidRPr="00263B66">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5D4381A9" w14:textId="1A1CEFF6" w:rsidR="00181061" w:rsidRDefault="00181061"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632E645E" w14:textId="77777777" w:rsidR="00E61A10" w:rsidRDefault="00E61A10" w:rsidP="00112F92">
      <w:pPr>
        <w:spacing w:line="240" w:lineRule="auto"/>
        <w:ind w:left="7314" w:firstLine="0"/>
        <w:rPr>
          <w:rFonts w:ascii="Times New Roman" w:hAnsi="Times New Roman" w:cs="Times New Roman"/>
          <w:sz w:val="24"/>
          <w:szCs w:val="24"/>
        </w:rPr>
      </w:pPr>
    </w:p>
    <w:p w14:paraId="729EDC83" w14:textId="7A26A8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Su pasiūlymu teikiamas tik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6¹. Nuo 2024-01-01 įsigaliojus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25 straipsnio 1 dalies pakeitimui, atliekant supaprastintus pirkimus, kai tiekėjas pateikia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xml:space="preserve">, pažymų, patvirtinančių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Jeigu tiekėjas negali pateikti nurodytų dokumentų, įrodančių, kad nėra pašalinimo pagrindų, numatytų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straipsnio 1 ir 3 dalyse ir 6 dalies 2 punkte, nes valstybėje narėje ar atitinkamoje šalyje </w:t>
      </w:r>
      <w:r w:rsidRPr="00932222">
        <w:rPr>
          <w:rFonts w:ascii="Times New Roman" w:eastAsia="Yu Mincho" w:hAnsi="Times New Roman" w:cs="Times New Roman"/>
          <w:sz w:val="24"/>
          <w:szCs w:val="24"/>
        </w:rPr>
        <w:lastRenderedPageBreak/>
        <w:t>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straipsnis,  dalis, punktas bei </w:t>
            </w:r>
            <w:proofErr w:type="spellStart"/>
            <w:r w:rsidRPr="00A848DA">
              <w:rPr>
                <w:rFonts w:ascii="Times New Roman" w:eastAsia="Yu Mincho" w:hAnsi="Times New Roman" w:cs="Times New Roman"/>
                <w:b/>
                <w:bCs/>
                <w:sz w:val="24"/>
                <w:szCs w:val="24"/>
              </w:rPr>
              <w:t>EBVPD</w:t>
            </w:r>
            <w:proofErr w:type="spellEnd"/>
            <w:r w:rsidRPr="00A848DA">
              <w:rPr>
                <w:rFonts w:ascii="Times New Roman" w:eastAsia="Yu Mincho" w:hAnsi="Times New Roman" w:cs="Times New Roman"/>
                <w:b/>
                <w:bCs/>
                <w:sz w:val="24"/>
                <w:szCs w:val="24"/>
              </w:rPr>
              <w:t xml:space="preserve">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arba jo atsakingas asmuo, nurodytas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A848DA">
              <w:rPr>
                <w:rFonts w:ascii="Times New Roman" w:hAnsi="Times New Roman" w:cs="Times New Roman"/>
                <w:bCs/>
                <w:sz w:val="24"/>
                <w:szCs w:val="24"/>
                <w:lang w:eastAsia="en-US"/>
              </w:rPr>
              <w:lastRenderedPageBreak/>
              <w:t>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lastRenderedPageBreak/>
              <w:t>VPĮ</w:t>
            </w:r>
            <w:proofErr w:type="spellEnd"/>
            <w:r w:rsidRPr="00A848DA">
              <w:rPr>
                <w:rFonts w:ascii="Times New Roman" w:eastAsia="Yu Mincho" w:hAnsi="Times New Roman" w:cs="Times New Roman"/>
                <w:b/>
                <w:bCs/>
                <w:sz w:val="24"/>
                <w:szCs w:val="24"/>
                <w:lang w:eastAsia="en-US"/>
              </w:rPr>
              <w:t xml:space="preserve">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A1-A6</w:t>
            </w:r>
            <w:proofErr w:type="spellEnd"/>
            <w:r w:rsidRPr="00A848DA">
              <w:rPr>
                <w:rFonts w:ascii="Times New Roman" w:eastAsia="Yu Mincho" w:hAnsi="Times New Roman" w:cs="Times New Roman"/>
                <w:sz w:val="24"/>
                <w:szCs w:val="24"/>
                <w:lang w:eastAsia="en-US"/>
              </w:rPr>
              <w:t xml:space="preserve">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D1</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w:t>
            </w:r>
            <w:r w:rsidRPr="00A848DA">
              <w:rPr>
                <w:rFonts w:ascii="Times New Roman" w:eastAsia="Times New Roman" w:hAnsi="Times New Roman" w:cs="Times New Roman"/>
                <w:i/>
                <w:iCs/>
                <w:sz w:val="24"/>
                <w:szCs w:val="24"/>
              </w:rPr>
              <w:lastRenderedPageBreak/>
              <w:t>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t>VPĮ</w:t>
            </w:r>
            <w:proofErr w:type="spellEnd"/>
            <w:r w:rsidRPr="00A848DA">
              <w:rPr>
                <w:rFonts w:ascii="Times New Roman" w:eastAsia="Yu Mincho" w:hAnsi="Times New Roman" w:cs="Times New Roman"/>
                <w:b/>
                <w:bCs/>
                <w:sz w:val="24"/>
                <w:szCs w:val="24"/>
                <w:lang w:eastAsia="en-US"/>
              </w:rPr>
              <w:t xml:space="preserve">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sz w:val="24"/>
                <w:szCs w:val="24"/>
                <w:lang w:eastAsia="en-US"/>
              </w:rPr>
              <w:lastRenderedPageBreak/>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D2</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Arial"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B1</w:t>
            </w:r>
            <w:proofErr w:type="spellEnd"/>
            <w:r w:rsidRPr="00A848DA">
              <w:rPr>
                <w:rFonts w:ascii="Times New Roman" w:eastAsia="Arial" w:hAnsi="Times New Roman" w:cs="Times New Roman"/>
                <w:sz w:val="24"/>
                <w:szCs w:val="24"/>
              </w:rPr>
              <w:t xml:space="preserve"> ir </w:t>
            </w:r>
            <w:proofErr w:type="spellStart"/>
            <w:r w:rsidRPr="00A848DA">
              <w:rPr>
                <w:rFonts w:ascii="Times New Roman" w:eastAsia="Arial" w:hAnsi="Times New Roman" w:cs="Times New Roman"/>
                <w:sz w:val="24"/>
                <w:szCs w:val="24"/>
              </w:rPr>
              <w:t>B2</w:t>
            </w:r>
            <w:proofErr w:type="spellEnd"/>
            <w:r w:rsidRPr="00A848DA">
              <w:rPr>
                <w:rFonts w:ascii="Times New Roman" w:eastAsia="Arial"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w:t>
            </w:r>
            <w:r w:rsidRPr="00A848DA">
              <w:rPr>
                <w:rFonts w:ascii="Times New Roman" w:hAnsi="Times New Roman" w:cs="Times New Roman"/>
                <w:i/>
                <w:iCs/>
                <w:sz w:val="24"/>
                <w:szCs w:val="24"/>
              </w:rPr>
              <w:lastRenderedPageBreak/>
              <w:t xml:space="preserve">tiekėją prašydama iki 2022-10-14 pateikti įrodančius dokumentus, jie turi būti išduoti ne anksčiau kaip 120 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w:t>
            </w:r>
            <w:r w:rsidRPr="00A848DA">
              <w:rPr>
                <w:rFonts w:ascii="Times New Roman" w:hAnsi="Times New Roman" w:cs="Times New Roman"/>
                <w:sz w:val="24"/>
                <w:szCs w:val="24"/>
              </w:rPr>
              <w:lastRenderedPageBreak/>
              <w:t>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C10</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C12</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Pažeista konkurencija, kaip nustatyta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C13</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informacijos negali pateikti </w:t>
            </w:r>
            <w:r w:rsidRPr="00A848DA">
              <w:rPr>
                <w:rFonts w:ascii="Times New Roman" w:hAnsi="Times New Roman" w:cs="Times New Roman"/>
                <w:sz w:val="24"/>
                <w:szCs w:val="24"/>
              </w:rPr>
              <w:lastRenderedPageBreak/>
              <w:t xml:space="preserve">patvirtinančių dokumentų, reikalaujamų pagal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C15</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w:t>
            </w:r>
            <w:r w:rsidRPr="00A848DA">
              <w:rPr>
                <w:rFonts w:ascii="Times New Roman" w:hAnsi="Times New Roman" w:cs="Times New Roman"/>
                <w:b/>
                <w:bCs/>
                <w:sz w:val="24"/>
                <w:szCs w:val="24"/>
              </w:rPr>
              <w:lastRenderedPageBreak/>
              <w:t xml:space="preserve">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C15</w:t>
            </w:r>
            <w:proofErr w:type="spellEnd"/>
            <w:r w:rsidRPr="00A848DA">
              <w:rPr>
                <w:rFonts w:ascii="Times New Roman" w:eastAsia="Arial" w:hAnsi="Times New Roman" w:cs="Times New Roman"/>
                <w:sz w:val="24"/>
                <w:szCs w:val="24"/>
              </w:rPr>
              <w:t xml:space="preserve">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C14</w:t>
            </w:r>
            <w:proofErr w:type="spellEnd"/>
            <w:r w:rsidRPr="00A848DA">
              <w:rPr>
                <w:rFonts w:ascii="Times New Roman" w:eastAsia="Arial" w:hAnsi="Times New Roman" w:cs="Times New Roman"/>
                <w:sz w:val="24"/>
                <w:szCs w:val="24"/>
              </w:rPr>
              <w:t xml:space="preserve">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w:t>
            </w:r>
            <w:r w:rsidRPr="00A848DA">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7 </w:t>
            </w:r>
            <w:r w:rsidRPr="00A848DA">
              <w:rPr>
                <w:rFonts w:ascii="Times New Roman" w:eastAsia="Yu Mincho" w:hAnsi="Times New Roman" w:cs="Times New Roman"/>
                <w:b/>
                <w:bCs/>
                <w:sz w:val="24"/>
                <w:szCs w:val="24"/>
              </w:rPr>
              <w:lastRenderedPageBreak/>
              <w:t>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 xml:space="preserve">Priimant sprendimus dėl tiekėjo pašalinimo iš </w:t>
            </w:r>
            <w:r w:rsidRPr="00A848DA">
              <w:rPr>
                <w:rFonts w:ascii="Times New Roman" w:hAnsi="Times New Roman" w:cs="Times New Roman"/>
                <w:sz w:val="24"/>
                <w:szCs w:val="24"/>
              </w:rPr>
              <w:lastRenderedPageBreak/>
              <w:t>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w:t>
            </w:r>
            <w:r w:rsidRPr="00A848DA">
              <w:rPr>
                <w:rFonts w:ascii="Times New Roman" w:hAnsi="Times New Roman" w:cs="Times New Roman"/>
                <w:sz w:val="24"/>
                <w:szCs w:val="24"/>
              </w:rPr>
              <w:lastRenderedPageBreak/>
              <w:t xml:space="preserve">(tiekėjo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C4</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C5</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C6</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C7</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C8</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C9</w:t>
            </w:r>
            <w:proofErr w:type="spellEnd"/>
            <w:r w:rsidRPr="00A848DA">
              <w:rPr>
                <w:rFonts w:ascii="Times New Roman" w:eastAsia="Yu Mincho"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padaręs rimtą profesinį pažeidimą (išskyrus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w:t>
            </w:r>
            <w:r w:rsidRPr="00A848DA">
              <w:rPr>
                <w:rFonts w:ascii="Times New Roman" w:hAnsi="Times New Roman" w:cs="Times New Roman"/>
                <w:sz w:val="24"/>
                <w:szCs w:val="24"/>
              </w:rPr>
              <w:lastRenderedPageBreak/>
              <w:t>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tc>
      </w:tr>
    </w:tbl>
    <w:p w14:paraId="45FB5216" w14:textId="1C77B2A8" w:rsidR="009C3BB8" w:rsidRDefault="009C3BB8" w:rsidP="003638BB">
      <w:pPr>
        <w:ind w:firstLine="0"/>
        <w:rPr>
          <w:rFonts w:ascii="Times New Roman" w:hAnsi="Times New Roman" w:cs="Times New Roman"/>
          <w:sz w:val="24"/>
          <w:szCs w:val="24"/>
        </w:rPr>
      </w:pPr>
    </w:p>
    <w:p w14:paraId="69DB14EA"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47C1099E" w14:textId="683F9243"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lastRenderedPageBreak/>
        <w:t xml:space="preserve">Pirkimo sąlygų 2 priedas </w:t>
      </w:r>
    </w:p>
    <w:p w14:paraId="539ABB01"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„Tiekėjų kvalifikacijos reikalavimai </w:t>
      </w:r>
    </w:p>
    <w:p w14:paraId="7204EF93"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ir reikalaujami kokybės bei aplinkos </w:t>
      </w:r>
    </w:p>
    <w:p w14:paraId="4267CEEB"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apsaugos vadybos sistemų standartai“</w:t>
      </w:r>
    </w:p>
    <w:p w14:paraId="0733092C" w14:textId="77777777" w:rsidR="00853DF1" w:rsidRPr="007E1D24" w:rsidRDefault="00853DF1" w:rsidP="00853DF1">
      <w:pPr>
        <w:numPr>
          <w:ilvl w:val="1"/>
          <w:numId w:val="0"/>
        </w:numPr>
        <w:spacing w:after="240"/>
        <w:ind w:left="1004" w:hanging="437"/>
        <w:jc w:val="center"/>
        <w:rPr>
          <w:rFonts w:ascii="Times New Roman" w:eastAsia="Arial" w:hAnsi="Times New Roman" w:cs="Times New Roman"/>
          <w:b/>
          <w:caps/>
          <w:spacing w:val="20"/>
          <w:sz w:val="24"/>
          <w:szCs w:val="24"/>
        </w:rPr>
      </w:pPr>
      <w:r w:rsidRPr="006D0A98">
        <w:rPr>
          <w:rFonts w:ascii="Times New Roman" w:eastAsia="Arial" w:hAnsi="Times New Roman" w:cs="Times New Roman"/>
          <w:b/>
          <w:caps/>
          <w:spacing w:val="20"/>
          <w:sz w:val="24"/>
          <w:szCs w:val="24"/>
        </w:rPr>
        <w:t xml:space="preserve">TIEKĖJŲ KVALIFIKACIJOS REIKALAVIMAI IR REIKALAVIMAI LAIKYTIS KOKYBĖS VADYBOS SISTEMOS IR (ARBA) APLINKOS </w:t>
      </w:r>
      <w:r w:rsidRPr="007E1D24">
        <w:rPr>
          <w:rFonts w:ascii="Times New Roman" w:eastAsia="Arial" w:hAnsi="Times New Roman" w:cs="Times New Roman"/>
          <w:b/>
          <w:caps/>
          <w:spacing w:val="20"/>
          <w:sz w:val="24"/>
          <w:szCs w:val="24"/>
        </w:rPr>
        <w:t>APSAUGOS VADYBOS SISTEMOS STANDARTŲ</w:t>
      </w:r>
    </w:p>
    <w:p w14:paraId="4BF398A0" w14:textId="77777777" w:rsidR="00853DF1" w:rsidRPr="007E1D24" w:rsidRDefault="00853DF1" w:rsidP="00853DF1">
      <w:pPr>
        <w:spacing w:line="240" w:lineRule="auto"/>
        <w:ind w:firstLine="567"/>
        <w:rPr>
          <w:rFonts w:ascii="Times New Roman" w:eastAsia="Arial" w:hAnsi="Times New Roman" w:cs="Times New Roman"/>
          <w:i/>
          <w:iCs/>
          <w:color w:val="7030A0"/>
          <w:sz w:val="24"/>
          <w:szCs w:val="24"/>
        </w:rPr>
      </w:pPr>
    </w:p>
    <w:p w14:paraId="5B332271" w14:textId="77777777" w:rsidR="00853DF1" w:rsidRPr="006D0A98" w:rsidRDefault="00722128" w:rsidP="00853DF1">
      <w:pPr>
        <w:tabs>
          <w:tab w:val="left" w:pos="851"/>
        </w:tabs>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F1428A149E37474684EB9F7F75996CA2"/>
          </w:placeholder>
        </w:sdtPr>
        <w:sdtEndPr/>
        <w:sdtContent>
          <w:r w:rsidR="00853DF1" w:rsidRPr="006D0A98">
            <w:rPr>
              <w:rFonts w:ascii="Times New Roman" w:hAnsi="Times New Roman" w:cs="Times New Roman"/>
              <w:sz w:val="24"/>
              <w:szCs w:val="24"/>
            </w:rPr>
            <w:t xml:space="preserve">1. </w:t>
          </w:r>
        </w:sdtContent>
      </w:sdt>
      <w:r w:rsidR="00853DF1" w:rsidRPr="00126E45">
        <w:t xml:space="preserve"> </w:t>
      </w:r>
      <w:r w:rsidR="00853DF1" w:rsidRPr="00126E45">
        <w:rPr>
          <w:rFonts w:ascii="Times New Roman" w:eastAsia="Arial" w:hAnsi="Times New Roman" w:cs="Times New Roman"/>
          <w:sz w:val="24"/>
          <w:szCs w:val="24"/>
        </w:rPr>
        <w:t>Tiekėjų kvalifikacijos reikalavimai: netaikoma.</w:t>
      </w:r>
    </w:p>
    <w:p w14:paraId="53BD2D9B" w14:textId="77777777" w:rsidR="00853DF1" w:rsidRDefault="00853DF1" w:rsidP="00853DF1">
      <w:pPr>
        <w:tabs>
          <w:tab w:val="left" w:pos="709"/>
          <w:tab w:val="left" w:pos="851"/>
        </w:tabs>
        <w:spacing w:line="240" w:lineRule="auto"/>
        <w:ind w:firstLine="567"/>
        <w:rPr>
          <w:rFonts w:ascii="Times New Roman" w:eastAsia="Arial" w:hAnsi="Times New Roman" w:cs="Times New Roman"/>
          <w:sz w:val="24"/>
          <w:szCs w:val="24"/>
        </w:rPr>
      </w:pPr>
      <w:r w:rsidRPr="006D0A98">
        <w:rPr>
          <w:rFonts w:ascii="Times New Roman" w:eastAsia="Arial" w:hAnsi="Times New Roman" w:cs="Times New Roman"/>
          <w:sz w:val="24"/>
          <w:szCs w:val="24"/>
        </w:rPr>
        <w:t>2.</w:t>
      </w:r>
      <w:r w:rsidRPr="006D0A98">
        <w:rPr>
          <w:rFonts w:ascii="Times New Roman" w:eastAsia="Arial" w:hAnsi="Times New Roman" w:cs="Times New Roman"/>
          <w:sz w:val="24"/>
          <w:szCs w:val="24"/>
        </w:rPr>
        <w:tab/>
        <w:t>Jeigu tiekėjo kvalifikacija dėl teisės verstis atitinkama veikla nebuvo tikrinama arba tikrinama ne visa apimtimi, tiekėjas perkančiajai organizacijai įsipareigoja, kad pirkimo sutartį vykdys tik tokią teisę turintys asmenys.</w:t>
      </w:r>
    </w:p>
    <w:p w14:paraId="1B8B6402" w14:textId="77777777" w:rsidR="00853DF1" w:rsidRDefault="00853DF1" w:rsidP="00853DF1">
      <w:pPr>
        <w:tabs>
          <w:tab w:val="left" w:pos="709"/>
          <w:tab w:val="left" w:pos="851"/>
        </w:tabs>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3</w:t>
      </w:r>
      <w:r w:rsidRPr="009E446D">
        <w:rPr>
          <w:rFonts w:ascii="Times New Roman" w:eastAsia="Arial" w:hAnsi="Times New Roman" w:cs="Times New Roman"/>
          <w:sz w:val="24"/>
          <w:szCs w:val="24"/>
        </w:rPr>
        <w:t>. Tiekėjai</w:t>
      </w:r>
      <w:r w:rsidRPr="005B0B1B">
        <w:rPr>
          <w:rFonts w:ascii="Times New Roman" w:eastAsia="Arial" w:hAnsi="Times New Roman" w:cs="Times New Roman"/>
          <w:sz w:val="24"/>
          <w:szCs w:val="24"/>
        </w:rPr>
        <w:t xml:space="preserve"> turi atitikti šiame priede nustatytus reikalavimus dėl kokybės vadybos sistemos ir (arba) aplinkos apsaugos vadybos sistemos standartų laikymosi.</w:t>
      </w:r>
    </w:p>
    <w:p w14:paraId="4D886C41" w14:textId="77777777" w:rsidR="00853DF1" w:rsidRDefault="00853DF1" w:rsidP="00853DF1">
      <w:pPr>
        <w:spacing w:line="240" w:lineRule="auto"/>
        <w:ind w:firstLine="0"/>
        <w:rPr>
          <w:rFonts w:ascii="Times New Roman" w:eastAsia="Arial" w:hAnsi="Times New Roman" w:cs="Times New Roman"/>
          <w:sz w:val="24"/>
          <w:szCs w:val="24"/>
        </w:rPr>
      </w:pPr>
    </w:p>
    <w:p w14:paraId="05ADD70E" w14:textId="77777777" w:rsidR="00853DF1" w:rsidRPr="0069731D" w:rsidRDefault="00853DF1" w:rsidP="00853DF1">
      <w:pPr>
        <w:spacing w:line="240" w:lineRule="auto"/>
        <w:ind w:firstLine="0"/>
        <w:jc w:val="center"/>
        <w:rPr>
          <w:rFonts w:ascii="Times New Roman" w:eastAsia="Arial" w:hAnsi="Times New Roman" w:cs="Times New Roman"/>
          <w:b/>
          <w:sz w:val="24"/>
          <w:szCs w:val="24"/>
        </w:rPr>
      </w:pPr>
      <w:r w:rsidRPr="0069731D">
        <w:rPr>
          <w:rFonts w:ascii="Times New Roman" w:eastAsia="Arial" w:hAnsi="Times New Roman" w:cs="Times New Roman"/>
          <w:b/>
          <w:sz w:val="24"/>
          <w:szCs w:val="24"/>
        </w:rPr>
        <w:t>Tiekėjams keliami reikalavimai dėl kokybės vadybos sistemos ir (ar) aplinkos apsaugos vadybos sistemos standartų reikalavimai</w:t>
      </w:r>
    </w:p>
    <w:tbl>
      <w:tblPr>
        <w:tblStyle w:val="Lentelstinklelis6"/>
        <w:tblW w:w="0" w:type="auto"/>
        <w:tblLook w:val="04A0" w:firstRow="1" w:lastRow="0" w:firstColumn="1" w:lastColumn="0" w:noHBand="0" w:noVBand="1"/>
      </w:tblPr>
      <w:tblGrid>
        <w:gridCol w:w="576"/>
        <w:gridCol w:w="4395"/>
        <w:gridCol w:w="4961"/>
      </w:tblGrid>
      <w:tr w:rsidR="00853DF1" w:rsidRPr="005B0B1B" w14:paraId="79FCDDFB" w14:textId="77777777" w:rsidTr="006A28E0">
        <w:tc>
          <w:tcPr>
            <w:tcW w:w="576" w:type="dxa"/>
          </w:tcPr>
          <w:p w14:paraId="791FD49A" w14:textId="77777777" w:rsidR="00853DF1" w:rsidRPr="005B0B1B" w:rsidRDefault="00853DF1" w:rsidP="006A28E0">
            <w:pPr>
              <w:ind w:right="-1"/>
              <w:rPr>
                <w:rFonts w:ascii="Times New Roman" w:hAnsi="Times New Roman" w:cs="Times New Roman"/>
                <w:sz w:val="24"/>
                <w:szCs w:val="24"/>
              </w:rPr>
            </w:pPr>
            <w:r w:rsidRPr="005B0B1B">
              <w:rPr>
                <w:rFonts w:ascii="Times New Roman" w:hAnsi="Times New Roman" w:cs="Times New Roman"/>
                <w:sz w:val="24"/>
                <w:szCs w:val="24"/>
              </w:rPr>
              <w:t>Eil. Nr.</w:t>
            </w:r>
          </w:p>
        </w:tc>
        <w:tc>
          <w:tcPr>
            <w:tcW w:w="4395" w:type="dxa"/>
          </w:tcPr>
          <w:p w14:paraId="552C11B4" w14:textId="77777777" w:rsidR="00853DF1" w:rsidRPr="005B0B1B" w:rsidRDefault="00853DF1" w:rsidP="006A28E0">
            <w:pPr>
              <w:ind w:right="-1"/>
              <w:rPr>
                <w:rFonts w:ascii="Times New Roman" w:hAnsi="Times New Roman" w:cs="Times New Roman"/>
                <w:sz w:val="24"/>
                <w:szCs w:val="24"/>
              </w:rPr>
            </w:pPr>
            <w:r w:rsidRPr="005B0B1B">
              <w:rPr>
                <w:rFonts w:ascii="Times New Roman" w:hAnsi="Times New Roman" w:cs="Times New Roman"/>
                <w:sz w:val="24"/>
                <w:szCs w:val="24"/>
              </w:rPr>
              <w:t>Reikalavimas</w:t>
            </w:r>
          </w:p>
        </w:tc>
        <w:tc>
          <w:tcPr>
            <w:tcW w:w="4961" w:type="dxa"/>
          </w:tcPr>
          <w:p w14:paraId="16B006AD" w14:textId="77777777" w:rsidR="00853DF1" w:rsidRPr="005B0B1B" w:rsidRDefault="00853DF1" w:rsidP="006A28E0">
            <w:pPr>
              <w:ind w:right="-1"/>
              <w:rPr>
                <w:rFonts w:ascii="Times New Roman" w:hAnsi="Times New Roman" w:cs="Times New Roman"/>
                <w:sz w:val="24"/>
                <w:szCs w:val="24"/>
              </w:rPr>
            </w:pPr>
            <w:r w:rsidRPr="005B0B1B">
              <w:rPr>
                <w:rFonts w:ascii="Times New Roman" w:hAnsi="Times New Roman" w:cs="Times New Roman"/>
                <w:sz w:val="24"/>
                <w:szCs w:val="24"/>
              </w:rPr>
              <w:t xml:space="preserve">Patvirtinantys dokumentai </w:t>
            </w:r>
          </w:p>
        </w:tc>
      </w:tr>
      <w:tr w:rsidR="00853DF1" w:rsidRPr="005B0B1B" w14:paraId="2AECEB46" w14:textId="77777777" w:rsidTr="006A28E0">
        <w:tc>
          <w:tcPr>
            <w:tcW w:w="576" w:type="dxa"/>
          </w:tcPr>
          <w:p w14:paraId="74DCDCCB" w14:textId="77777777" w:rsidR="00853DF1" w:rsidRPr="005B0B1B" w:rsidRDefault="00853DF1" w:rsidP="006A28E0">
            <w:pPr>
              <w:ind w:right="-1"/>
              <w:rPr>
                <w:rFonts w:ascii="Times New Roman" w:hAnsi="Times New Roman" w:cs="Times New Roman"/>
                <w:sz w:val="24"/>
                <w:szCs w:val="24"/>
              </w:rPr>
            </w:pPr>
            <w:r>
              <w:rPr>
                <w:rFonts w:ascii="Times New Roman" w:hAnsi="Times New Roman" w:cs="Times New Roman"/>
                <w:sz w:val="24"/>
                <w:szCs w:val="24"/>
              </w:rPr>
              <w:t>3.</w:t>
            </w:r>
            <w:r w:rsidRPr="005B0B1B">
              <w:rPr>
                <w:rFonts w:ascii="Times New Roman" w:hAnsi="Times New Roman" w:cs="Times New Roman"/>
                <w:sz w:val="24"/>
                <w:szCs w:val="24"/>
              </w:rPr>
              <w:t>1.</w:t>
            </w:r>
          </w:p>
        </w:tc>
        <w:tc>
          <w:tcPr>
            <w:tcW w:w="4395" w:type="dxa"/>
          </w:tcPr>
          <w:p w14:paraId="580F4644"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xml:space="preserve">Tiekėjas, atlikdamas darbus </w:t>
            </w:r>
            <w:r w:rsidRPr="00A22489">
              <w:rPr>
                <w:rFonts w:ascii="Times New Roman" w:hAnsi="Times New Roman" w:cs="Times New Roman"/>
                <w:sz w:val="24"/>
                <w:szCs w:val="24"/>
              </w:rPr>
              <w:t xml:space="preserve">(veiklos sritis – </w:t>
            </w:r>
            <w:proofErr w:type="spellStart"/>
            <w:r>
              <w:rPr>
                <w:rFonts w:ascii="Times New Roman" w:hAnsi="Times New Roman" w:cs="Times New Roman"/>
                <w:sz w:val="24"/>
                <w:szCs w:val="24"/>
              </w:rPr>
              <w:t>bendrastatybiniai</w:t>
            </w:r>
            <w:proofErr w:type="spellEnd"/>
            <w:r>
              <w:rPr>
                <w:rFonts w:ascii="Times New Roman" w:hAnsi="Times New Roman" w:cs="Times New Roman"/>
                <w:sz w:val="24"/>
                <w:szCs w:val="24"/>
              </w:rPr>
              <w:t xml:space="preserve"> darbai)</w:t>
            </w:r>
            <w:r w:rsidRPr="005B0B1B">
              <w:rPr>
                <w:rFonts w:ascii="Times New Roman" w:hAnsi="Times New Roman" w:cs="Times New Roman"/>
                <w:sz w:val="24"/>
                <w:szCs w:val="24"/>
              </w:rPr>
              <w:t xml:space="preserve"> </w:t>
            </w:r>
            <w:r>
              <w:rPr>
                <w:rFonts w:ascii="Times New Roman" w:hAnsi="Times New Roman" w:cs="Times New Roman"/>
                <w:sz w:val="24"/>
                <w:szCs w:val="24"/>
              </w:rPr>
              <w:t>laikosi</w:t>
            </w:r>
            <w:r w:rsidRPr="005B0B1B">
              <w:rPr>
                <w:rFonts w:ascii="Times New Roman" w:hAnsi="Times New Roman" w:cs="Times New Roman"/>
                <w:sz w:val="24"/>
                <w:szCs w:val="24"/>
              </w:rPr>
              <w:t xml:space="preserve"> 2009 m. lapkričio 25 d. Europos Parlamento ir Tarybos reglamentu (EB) Nr. 1221/2009 pripažįstamos Europos Sąjungos aplinkos apsaugos vadybos ir audito sistemos (angl. </w:t>
            </w:r>
            <w:proofErr w:type="spellStart"/>
            <w:r w:rsidRPr="005B0B1B">
              <w:rPr>
                <w:rFonts w:ascii="Times New Roman" w:hAnsi="Times New Roman" w:cs="Times New Roman"/>
                <w:sz w:val="24"/>
                <w:szCs w:val="24"/>
              </w:rPr>
              <w:t>Eco-Managment</w:t>
            </w:r>
            <w:proofErr w:type="spellEnd"/>
            <w:r w:rsidRPr="005B0B1B">
              <w:rPr>
                <w:rFonts w:ascii="Times New Roman" w:hAnsi="Times New Roman" w:cs="Times New Roman"/>
                <w:sz w:val="24"/>
                <w:szCs w:val="24"/>
              </w:rPr>
              <w:t xml:space="preserve"> </w:t>
            </w:r>
            <w:proofErr w:type="spellStart"/>
            <w:r w:rsidRPr="005B0B1B">
              <w:rPr>
                <w:rFonts w:ascii="Times New Roman" w:hAnsi="Times New Roman" w:cs="Times New Roman"/>
                <w:sz w:val="24"/>
                <w:szCs w:val="24"/>
              </w:rPr>
              <w:t>and</w:t>
            </w:r>
            <w:proofErr w:type="spellEnd"/>
            <w:r w:rsidRPr="005B0B1B">
              <w:rPr>
                <w:rFonts w:ascii="Times New Roman" w:hAnsi="Times New Roman" w:cs="Times New Roman"/>
                <w:sz w:val="24"/>
                <w:szCs w:val="24"/>
              </w:rPr>
              <w:t xml:space="preserve"> </w:t>
            </w:r>
            <w:proofErr w:type="spellStart"/>
            <w:r w:rsidRPr="005B0B1B">
              <w:rPr>
                <w:rFonts w:ascii="Times New Roman" w:hAnsi="Times New Roman" w:cs="Times New Roman"/>
                <w:sz w:val="24"/>
                <w:szCs w:val="24"/>
              </w:rPr>
              <w:t>Audit</w:t>
            </w:r>
            <w:proofErr w:type="spellEnd"/>
            <w:r w:rsidRPr="005B0B1B">
              <w:rPr>
                <w:rFonts w:ascii="Times New Roman" w:hAnsi="Times New Roman" w:cs="Times New Roman"/>
                <w:sz w:val="24"/>
                <w:szCs w:val="24"/>
              </w:rPr>
              <w:t xml:space="preserve"> </w:t>
            </w:r>
            <w:proofErr w:type="spellStart"/>
            <w:r w:rsidRPr="005B0B1B">
              <w:rPr>
                <w:rFonts w:ascii="Times New Roman" w:hAnsi="Times New Roman" w:cs="Times New Roman"/>
                <w:sz w:val="24"/>
                <w:szCs w:val="24"/>
              </w:rPr>
              <w:t>Scheme</w:t>
            </w:r>
            <w:proofErr w:type="spellEnd"/>
            <w:r w:rsidRPr="005B0B1B">
              <w:rPr>
                <w:rFonts w:ascii="Times New Roman" w:hAnsi="Times New Roman" w:cs="Times New Roman"/>
                <w:sz w:val="24"/>
                <w:szCs w:val="24"/>
              </w:rPr>
              <w:t>, EMAS)  arba pagal minėto reglamento 45 straipsnį pripažįstamos kitos aplinkos apsaugos vadybos sistemos reikalavimų, arba</w:t>
            </w:r>
          </w:p>
          <w:p w14:paraId="5D07758B"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standarto LST EN ISO 14001:2015 (arba lygiaverčio standarto) reikalavimų.</w:t>
            </w:r>
          </w:p>
          <w:p w14:paraId="02354358" w14:textId="77777777" w:rsidR="00853DF1" w:rsidRPr="005B0B1B" w:rsidRDefault="00853DF1" w:rsidP="006A28E0">
            <w:pPr>
              <w:ind w:right="-1"/>
              <w:jc w:val="both"/>
              <w:rPr>
                <w:rFonts w:ascii="Times New Roman" w:hAnsi="Times New Roman" w:cs="Times New Roman"/>
                <w:sz w:val="24"/>
                <w:szCs w:val="24"/>
              </w:rPr>
            </w:pPr>
          </w:p>
          <w:p w14:paraId="50654562" w14:textId="77777777" w:rsidR="00853DF1" w:rsidRPr="005B0B1B" w:rsidRDefault="00853DF1" w:rsidP="006A28E0">
            <w:pPr>
              <w:ind w:right="-1"/>
              <w:jc w:val="both"/>
              <w:rPr>
                <w:rFonts w:ascii="Times New Roman" w:hAnsi="Times New Roman" w:cs="Times New Roman"/>
                <w:i/>
                <w:sz w:val="24"/>
                <w:szCs w:val="24"/>
              </w:rPr>
            </w:pPr>
            <w:r w:rsidRPr="005B0B1B">
              <w:rPr>
                <w:rFonts w:ascii="Times New Roman" w:hAnsi="Times New Roman" w:cs="Times New Roman"/>
                <w:i/>
                <w:sz w:val="24"/>
                <w:szCs w:val="24"/>
              </w:rPr>
              <w:t xml:space="preserve">Pastabos: </w:t>
            </w:r>
          </w:p>
          <w:p w14:paraId="5823A635" w14:textId="77777777" w:rsidR="00853DF1" w:rsidRPr="005B0B1B" w:rsidRDefault="00853DF1" w:rsidP="006A28E0">
            <w:pPr>
              <w:ind w:right="-1"/>
              <w:jc w:val="both"/>
              <w:rPr>
                <w:rFonts w:ascii="Times New Roman" w:hAnsi="Times New Roman" w:cs="Times New Roman"/>
                <w:i/>
                <w:sz w:val="24"/>
                <w:szCs w:val="24"/>
              </w:rPr>
            </w:pPr>
            <w:r w:rsidRPr="005B0B1B">
              <w:rPr>
                <w:rFonts w:ascii="Times New Roman" w:hAnsi="Times New Roman" w:cs="Times New Roman"/>
                <w:i/>
                <w:sz w:val="24"/>
                <w:szCs w:val="24"/>
              </w:rPr>
              <w:t>1) jeigu pasiūlymą teikia ūkio subjektų grupė – reikalavimus turi atitikti ūkio subjektų grupės narys (-</w:t>
            </w:r>
            <w:proofErr w:type="spellStart"/>
            <w:r w:rsidRPr="005B0B1B">
              <w:rPr>
                <w:rFonts w:ascii="Times New Roman" w:hAnsi="Times New Roman" w:cs="Times New Roman"/>
                <w:i/>
                <w:sz w:val="24"/>
                <w:szCs w:val="24"/>
              </w:rPr>
              <w:t>iai</w:t>
            </w:r>
            <w:proofErr w:type="spellEnd"/>
            <w:r w:rsidRPr="005B0B1B">
              <w:rPr>
                <w:rFonts w:ascii="Times New Roman" w:hAnsi="Times New Roman" w:cs="Times New Roman"/>
                <w:i/>
                <w:sz w:val="24"/>
                <w:szCs w:val="24"/>
              </w:rPr>
              <w:t xml:space="preserve">), atsižvelgiant į jų prisiimamus įsipareigojimus pirkimo sutarčiai vykdyti; </w:t>
            </w:r>
          </w:p>
          <w:p w14:paraId="6AAC156B" w14:textId="77777777" w:rsidR="00853DF1" w:rsidRPr="005B0B1B" w:rsidRDefault="00853DF1" w:rsidP="006A28E0">
            <w:pPr>
              <w:ind w:right="-1"/>
              <w:jc w:val="both"/>
              <w:rPr>
                <w:rFonts w:ascii="Times New Roman" w:hAnsi="Times New Roman" w:cs="Times New Roman"/>
                <w:i/>
                <w:sz w:val="24"/>
                <w:szCs w:val="24"/>
              </w:rPr>
            </w:pPr>
            <w:r w:rsidRPr="005B0B1B">
              <w:rPr>
                <w:rFonts w:ascii="Times New Roman" w:hAnsi="Times New Roman" w:cs="Times New Roman"/>
                <w:i/>
                <w:sz w:val="24"/>
                <w:szCs w:val="24"/>
              </w:rPr>
              <w:t xml:space="preserve">2) tiekėjas gali remtis kitų ūkio subjektų pajėgumais atsižvelgiant į jų prisiimamus įsipareigojimus pirkimo sutarčiai vykdyti; </w:t>
            </w:r>
          </w:p>
          <w:p w14:paraId="66BEA5BA"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i/>
                <w:sz w:val="24"/>
                <w:szCs w:val="24"/>
              </w:rPr>
              <w:t>3) subtiekėjai – turi laikytis reikalaujamų aplinkos apsaugos vadybos priemonių, atsižvelgiant į jų prisiimamus įsipareigojimus pirkimo sutarčiai vykdyti.</w:t>
            </w:r>
          </w:p>
        </w:tc>
        <w:tc>
          <w:tcPr>
            <w:tcW w:w="4961" w:type="dxa"/>
          </w:tcPr>
          <w:p w14:paraId="3AE8B413"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Nepriklausomos sertifikavimo įstaigos išduotas sertifikatas, patvirtinantis, kad tiekėjas laikosi:</w:t>
            </w:r>
          </w:p>
          <w:p w14:paraId="0C511F23"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1F243A37"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standarto LST EN ISO 14001:2015 (arba lygiaverčio standarto) reikalavimų.</w:t>
            </w:r>
          </w:p>
          <w:p w14:paraId="4BDA01CF"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Perkančioji organizacija pripažįsta ir kitose Europos Sąjungos valstybėse - narėse įsisteigusių nepriklausomų įstaigų išduotus lygiaverčius sertifikatus.</w:t>
            </w:r>
          </w:p>
          <w:p w14:paraId="05843406"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Perkančioji organizacija priima ir kitus tiekėjo lygiaverčių aplinkos apsaugos vadybos   užtikrinimo priemonių įrodymus,  kurie patvirtintų, kad:</w:t>
            </w:r>
          </w:p>
          <w:p w14:paraId="3BCC8B25"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14:paraId="3102D06D" w14:textId="77777777" w:rsidR="00853DF1" w:rsidRPr="005B0B1B" w:rsidRDefault="00853DF1" w:rsidP="006A28E0">
            <w:pPr>
              <w:ind w:right="-1"/>
              <w:jc w:val="both"/>
              <w:rPr>
                <w:rFonts w:ascii="Times New Roman" w:hAnsi="Times New Roman" w:cs="Times New Roman"/>
                <w:sz w:val="24"/>
                <w:szCs w:val="24"/>
              </w:rPr>
            </w:pPr>
            <w:r w:rsidRPr="005B0B1B">
              <w:rPr>
                <w:rFonts w:ascii="Times New Roman" w:hAnsi="Times New Roman" w:cs="Times New Roman"/>
                <w:sz w:val="24"/>
                <w:szCs w:val="24"/>
              </w:rPr>
              <w:t xml:space="preserve">- jo taikomos aplinkos apsaugos vadybos užtikrinimo priemonės atitinka  standarto LST EN </w:t>
            </w:r>
            <w:r w:rsidRPr="005B0B1B">
              <w:rPr>
                <w:rFonts w:ascii="Times New Roman" w:hAnsi="Times New Roman" w:cs="Times New Roman"/>
                <w:sz w:val="24"/>
                <w:szCs w:val="24"/>
              </w:rPr>
              <w:lastRenderedPageBreak/>
              <w:t>ISO 14001:2015 (arba lygiaverčio standarto) reikalavimus.</w:t>
            </w:r>
          </w:p>
          <w:p w14:paraId="5402B219" w14:textId="77777777" w:rsidR="00853DF1" w:rsidRPr="005B0B1B" w:rsidRDefault="00853DF1" w:rsidP="006A28E0">
            <w:pPr>
              <w:spacing w:after="200" w:line="276" w:lineRule="auto"/>
              <w:jc w:val="both"/>
              <w:rPr>
                <w:rFonts w:ascii="Times New Roman" w:hAnsi="Times New Roman" w:cs="Times New Roman"/>
                <w:sz w:val="24"/>
              </w:rPr>
            </w:pPr>
            <w:r w:rsidRPr="005B0B1B">
              <w:rPr>
                <w:rFonts w:ascii="Times New Roman" w:hAnsi="Times New Roman" w:cs="Times New Roman"/>
                <w:sz w:val="24"/>
              </w:rPr>
              <w:t xml:space="preserve">Kaip lygiaverčių aplinkos apsaugos vadybos užtikrinimo priemonių įrodymą, tiekėjas gali pateikti parengtų lygiaverčių taikomų aplinkos apsaugos vadybos priemonių aprašymą, parengtą pagal </w:t>
            </w:r>
            <w:r w:rsidRPr="005B0B1B">
              <w:rPr>
                <w:rFonts w:ascii="Times New Roman" w:hAnsi="Times New Roman" w:cs="Times New Roman"/>
                <w:bCs/>
                <w:spacing w:val="2"/>
                <w:sz w:val="24"/>
              </w:rPr>
              <w:t xml:space="preserve">Aplinkos apsaugos kriterijų, kuriuos Perkančiosios organizacijos ir perkantieji subjektai turi taikyti pirkdamos prekes, paslaugas ar </w:t>
            </w:r>
            <w:r>
              <w:rPr>
                <w:rFonts w:ascii="Times New Roman" w:hAnsi="Times New Roman" w:cs="Times New Roman"/>
                <w:bCs/>
                <w:spacing w:val="2"/>
                <w:sz w:val="24"/>
              </w:rPr>
              <w:t>darbus, taikymo tvarkos aprašo 10</w:t>
            </w:r>
            <w:r w:rsidRPr="005B0B1B">
              <w:rPr>
                <w:rFonts w:ascii="Times New Roman" w:hAnsi="Times New Roman" w:cs="Times New Roman"/>
                <w:bCs/>
                <w:spacing w:val="2"/>
                <w:sz w:val="24"/>
              </w:rPr>
              <w:t xml:space="preserve"> </w:t>
            </w:r>
            <w:r w:rsidRPr="005B0B1B">
              <w:rPr>
                <w:rFonts w:ascii="Times New Roman" w:hAnsi="Times New Roman" w:cs="Times New Roman"/>
                <w:sz w:val="24"/>
              </w:rPr>
              <w:t>p., arba kitus lygiaverčius įrodymus.</w:t>
            </w:r>
          </w:p>
          <w:p w14:paraId="06775462" w14:textId="77777777" w:rsidR="00853DF1" w:rsidRPr="005B0B1B" w:rsidRDefault="00853DF1" w:rsidP="006A28E0">
            <w:pPr>
              <w:spacing w:after="200" w:line="276" w:lineRule="auto"/>
              <w:jc w:val="both"/>
              <w:rPr>
                <w:rFonts w:ascii="Times New Roman" w:hAnsi="Times New Roman" w:cs="Times New Roman"/>
                <w:sz w:val="24"/>
                <w:u w:val="single"/>
              </w:rPr>
            </w:pPr>
            <w:r w:rsidRPr="005B0B1B">
              <w:rPr>
                <w:rFonts w:ascii="Times New Roman" w:eastAsia="Times New Roman" w:hAnsi="Times New Roman" w:cs="Times New Roman"/>
                <w:i/>
                <w:iCs/>
                <w:sz w:val="24"/>
                <w:szCs w:val="24"/>
                <w:u w:val="single"/>
              </w:rPr>
              <w:t>Pateikiami skenuoti arba el. parašu pasirašyti dokumentai</w:t>
            </w:r>
            <w:r w:rsidRPr="005B0B1B">
              <w:rPr>
                <w:rFonts w:ascii="Times New Roman" w:eastAsia="Times New Roman" w:hAnsi="Times New Roman" w:cs="Times New Roman"/>
                <w:i/>
                <w:sz w:val="24"/>
                <w:szCs w:val="24"/>
                <w:u w:val="single"/>
              </w:rPr>
              <w:t>.</w:t>
            </w:r>
          </w:p>
        </w:tc>
      </w:tr>
    </w:tbl>
    <w:p w14:paraId="2379D23B" w14:textId="77777777" w:rsidR="007427AA" w:rsidRPr="00765FA9"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p>
    <w:p w14:paraId="58CCA0C4" w14:textId="77777777" w:rsidR="00853DF1" w:rsidRDefault="00853DF1" w:rsidP="00E80A8B">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br w:type="page"/>
      </w:r>
    </w:p>
    <w:p w14:paraId="40802B5E" w14:textId="3C5660CE" w:rsidR="00E80A8B" w:rsidRPr="006D0A98" w:rsidRDefault="00E80A8B" w:rsidP="00E80A8B">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Pirkimo sąlygų 3 priedas „</w:t>
      </w:r>
      <w:proofErr w:type="spellStart"/>
      <w:r w:rsidRPr="006D0A98">
        <w:rPr>
          <w:rFonts w:ascii="Times New Roman" w:hAnsi="Times New Roman" w:cs="Times New Roman"/>
          <w:sz w:val="24"/>
          <w:szCs w:val="24"/>
        </w:rPr>
        <w:t>EBVPD</w:t>
      </w:r>
      <w:proofErr w:type="spellEnd"/>
      <w:r w:rsidRPr="006D0A98">
        <w:rPr>
          <w:rFonts w:ascii="Times New Roman" w:hAnsi="Times New Roman" w:cs="Times New Roman"/>
          <w:sz w:val="24"/>
          <w:szCs w:val="24"/>
        </w:rPr>
        <w:t>“ (</w:t>
      </w:r>
      <w:proofErr w:type="spellStart"/>
      <w:r w:rsidRPr="006D0A98">
        <w:rPr>
          <w:rFonts w:ascii="Times New Roman" w:hAnsi="Times New Roman" w:cs="Times New Roman"/>
          <w:sz w:val="24"/>
          <w:szCs w:val="24"/>
        </w:rPr>
        <w:t>XML</w:t>
      </w:r>
      <w:proofErr w:type="spellEnd"/>
      <w:r w:rsidRPr="006D0A98">
        <w:rPr>
          <w:rFonts w:ascii="Times New Roman" w:hAnsi="Times New Roman" w:cs="Times New Roman"/>
          <w:sz w:val="24"/>
          <w:szCs w:val="24"/>
        </w:rPr>
        <w:t xml:space="preserve"> formatu)“</w:t>
      </w:r>
    </w:p>
    <w:p w14:paraId="100C87DF" w14:textId="77777777" w:rsidR="00E80A8B" w:rsidRPr="006D0A98" w:rsidRDefault="00E80A8B" w:rsidP="00E80A8B">
      <w:pPr>
        <w:pStyle w:val="Paantrat"/>
        <w:jc w:val="center"/>
        <w:rPr>
          <w:rFonts w:eastAsia="Arial" w:cstheme="minorHAnsi"/>
        </w:rPr>
      </w:pPr>
    </w:p>
    <w:p w14:paraId="4BC53DDE" w14:textId="77777777" w:rsidR="00E80A8B" w:rsidRPr="006D0A98" w:rsidRDefault="00E80A8B" w:rsidP="00E80A8B">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68E34EE7" w14:textId="77777777" w:rsidR="00E80A8B" w:rsidRPr="006D0A98" w:rsidRDefault="00E80A8B" w:rsidP="00E80A8B">
      <w:pPr>
        <w:rPr>
          <w:rFonts w:ascii="Times New Roman" w:hAnsi="Times New Roman" w:cs="Times New Roman"/>
          <w:sz w:val="24"/>
          <w:szCs w:val="24"/>
        </w:rPr>
      </w:pPr>
    </w:p>
    <w:p w14:paraId="7356EB47" w14:textId="77777777" w:rsidR="00E80A8B" w:rsidRPr="006D0A98" w:rsidRDefault="00E80A8B" w:rsidP="00E80A8B">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6CC2FD46" w14:textId="1FEAF2D2" w:rsidR="007C483C" w:rsidRPr="00E80A8B" w:rsidRDefault="00E80A8B" w:rsidP="00E80A8B">
      <w:pPr>
        <w:ind w:firstLine="0"/>
        <w:sectPr w:rsidR="007C483C" w:rsidRPr="00E80A8B" w:rsidSect="00E76E1F">
          <w:pgSz w:w="12240" w:h="15840"/>
          <w:pgMar w:top="1134" w:right="567" w:bottom="1134" w:left="1701" w:header="720" w:footer="720" w:gutter="0"/>
          <w:pgNumType w:start="0"/>
          <w:cols w:space="720"/>
          <w:titlePg/>
          <w:docGrid w:linePitch="360"/>
        </w:sectPr>
      </w:pPr>
      <w:r>
        <w:rPr>
          <w:rFonts w:ascii="Times New Roman" w:hAnsi="Times New Roman" w:cs="Times New Roman"/>
          <w:sz w:val="24"/>
          <w:szCs w:val="24"/>
        </w:rPr>
        <w:tab/>
      </w:r>
    </w:p>
    <w:p w14:paraId="22BE10F8" w14:textId="77777777" w:rsidR="00E80A8B" w:rsidRDefault="00A53B55" w:rsidP="00E80A8B">
      <w:pPr>
        <w:tabs>
          <w:tab w:val="left" w:pos="426"/>
        </w:tabs>
        <w:spacing w:line="240" w:lineRule="auto"/>
        <w:ind w:firstLine="0"/>
        <w:jc w:val="right"/>
        <w:rPr>
          <w:rFonts w:ascii="Times New Roman" w:hAnsi="Times New Roman" w:cs="Times New Roman"/>
          <w:sz w:val="24"/>
          <w:szCs w:val="24"/>
        </w:rPr>
      </w:pPr>
      <w:bookmarkStart w:id="24" w:name="_heading=h.26in1rg" w:colFirst="0" w:colLast="0"/>
      <w:bookmarkStart w:id="25" w:name="_Hlk86825377"/>
      <w:bookmarkStart w:id="26" w:name="_Ref38540913"/>
      <w:bookmarkStart w:id="27" w:name="_Ref38898051"/>
      <w:bookmarkStart w:id="28" w:name="_Ref38901392"/>
      <w:bookmarkStart w:id="29" w:name="_Toc48053189"/>
      <w:bookmarkStart w:id="30" w:name="_Toc85706892"/>
      <w:bookmarkEnd w:id="24"/>
      <w:r w:rsidRPr="00A53B55">
        <w:rPr>
          <w:rFonts w:ascii="Times New Roman" w:hAnsi="Times New Roman" w:cs="Times New Roman"/>
          <w:sz w:val="24"/>
          <w:szCs w:val="24"/>
        </w:rPr>
        <w:lastRenderedPageBreak/>
        <w:t>Pirkimo sąlygų 4 priedas</w:t>
      </w:r>
      <w:r w:rsidR="00621D38">
        <w:rPr>
          <w:rFonts w:ascii="Times New Roman" w:hAnsi="Times New Roman" w:cs="Times New Roman"/>
          <w:sz w:val="24"/>
          <w:szCs w:val="24"/>
        </w:rPr>
        <w:t xml:space="preserve"> „</w:t>
      </w:r>
      <w:r w:rsidR="00221706">
        <w:rPr>
          <w:rFonts w:ascii="Times New Roman" w:hAnsi="Times New Roman" w:cs="Times New Roman"/>
          <w:sz w:val="24"/>
          <w:szCs w:val="24"/>
        </w:rPr>
        <w:t xml:space="preserve">Darbų kiekių </w:t>
      </w:r>
      <w:r w:rsidR="009956C7">
        <w:rPr>
          <w:rFonts w:ascii="Times New Roman" w:hAnsi="Times New Roman" w:cs="Times New Roman"/>
          <w:sz w:val="24"/>
          <w:szCs w:val="24"/>
        </w:rPr>
        <w:t>žiniaraštis</w:t>
      </w:r>
      <w:r w:rsidR="00621D38">
        <w:rPr>
          <w:rFonts w:ascii="Times New Roman" w:hAnsi="Times New Roman" w:cs="Times New Roman"/>
          <w:sz w:val="24"/>
          <w:szCs w:val="24"/>
        </w:rPr>
        <w:t>“</w:t>
      </w:r>
      <w:r w:rsidR="00221706">
        <w:rPr>
          <w:rFonts w:ascii="Times New Roman" w:hAnsi="Times New Roman" w:cs="Times New Roman"/>
          <w:sz w:val="24"/>
          <w:szCs w:val="24"/>
        </w:rPr>
        <w:t xml:space="preserve">; </w:t>
      </w:r>
    </w:p>
    <w:p w14:paraId="779B5ECE" w14:textId="709DC060" w:rsidR="00A53B55" w:rsidRPr="006D0A98" w:rsidRDefault="00221706" w:rsidP="00E80A8B">
      <w:pPr>
        <w:tabs>
          <w:tab w:val="left" w:pos="426"/>
        </w:tabs>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w:t>
      </w:r>
      <w:r w:rsidR="00FD5495">
        <w:rPr>
          <w:rFonts w:ascii="Times New Roman" w:hAnsi="Times New Roman" w:cs="Times New Roman"/>
          <w:sz w:val="24"/>
          <w:szCs w:val="24"/>
        </w:rPr>
        <w:t>Darbų aprašymas</w:t>
      </w:r>
      <w:r>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5A26A018"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 xml:space="preserve"> dokument</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1"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1"/>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5"/>
    <w:bookmarkEnd w:id="26"/>
    <w:bookmarkEnd w:id="27"/>
    <w:bookmarkEnd w:id="28"/>
    <w:bookmarkEnd w:id="29"/>
    <w:bookmarkEnd w:id="30"/>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w:t>
            </w:r>
            <w:proofErr w:type="spellStart"/>
            <w:r w:rsidRPr="006D0A98">
              <w:rPr>
                <w:sz w:val="24"/>
                <w:szCs w:val="24"/>
              </w:rPr>
              <w:t>CVP</w:t>
            </w:r>
            <w:proofErr w:type="spellEnd"/>
            <w:r w:rsidRPr="006D0A98">
              <w:rPr>
                <w:sz w:val="24"/>
                <w:szCs w:val="24"/>
              </w:rPr>
              <w:t xml:space="preserve"> </w:t>
            </w:r>
            <w:proofErr w:type="spellStart"/>
            <w:r w:rsidRPr="006D0A98">
              <w:rPr>
                <w:sz w:val="24"/>
                <w:szCs w:val="24"/>
              </w:rPr>
              <w:t>IS</w:t>
            </w:r>
            <w:proofErr w:type="spellEnd"/>
            <w:r w:rsidRPr="006D0A98">
              <w:rPr>
                <w:sz w:val="24"/>
                <w:szCs w:val="24"/>
              </w:rPr>
              <w:t xml:space="preserve">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 xml:space="preserve">alyvius apie </w:t>
            </w:r>
            <w:proofErr w:type="spellStart"/>
            <w:r w:rsidR="009B4090" w:rsidRPr="006D0A98">
              <w:rPr>
                <w:sz w:val="24"/>
                <w:szCs w:val="24"/>
              </w:rPr>
              <w:t>EBVPD</w:t>
            </w:r>
            <w:proofErr w:type="spellEnd"/>
            <w:r w:rsidR="009B4090" w:rsidRPr="006D0A98">
              <w:rPr>
                <w:sz w:val="24"/>
                <w:szCs w:val="24"/>
              </w:rPr>
              <w:t xml:space="preserve">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w:t>
            </w:r>
            <w:proofErr w:type="spellStart"/>
            <w:r w:rsidRPr="006D0A98">
              <w:rPr>
                <w:sz w:val="24"/>
                <w:szCs w:val="24"/>
              </w:rPr>
              <w:t>VPĮ</w:t>
            </w:r>
            <w:proofErr w:type="spellEnd"/>
            <w:r w:rsidRPr="006D0A98">
              <w:rPr>
                <w:sz w:val="24"/>
                <w:szCs w:val="24"/>
              </w:rPr>
              <w:t xml:space="preserve">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210D8028" w14:textId="77777777" w:rsidR="000623A1" w:rsidRPr="006D0A98" w:rsidRDefault="000623A1" w:rsidP="004710EB">
      <w:pPr>
        <w:tabs>
          <w:tab w:val="left" w:pos="10632"/>
        </w:tabs>
        <w:ind w:firstLine="0"/>
        <w:rPr>
          <w:rFonts w:ascii="Arial" w:hAnsi="Arial" w:cs="Arial"/>
        </w:rPr>
      </w:pPr>
    </w:p>
    <w:sectPr w:rsidR="000623A1" w:rsidRPr="006D0A98"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4BFA" w14:textId="77777777" w:rsidR="00722128" w:rsidRDefault="00722128" w:rsidP="00D05666">
      <w:r>
        <w:separator/>
      </w:r>
    </w:p>
  </w:endnote>
  <w:endnote w:type="continuationSeparator" w:id="0">
    <w:p w14:paraId="237BA2EF" w14:textId="77777777" w:rsidR="00722128" w:rsidRDefault="00722128" w:rsidP="00D05666">
      <w:r>
        <w:continuationSeparator/>
      </w:r>
    </w:p>
  </w:endnote>
  <w:endnote w:type="continuationNotice" w:id="1">
    <w:p w14:paraId="300DC0DF" w14:textId="77777777" w:rsidR="00722128" w:rsidRDefault="007221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00F64" w14:textId="77777777" w:rsidR="00722128" w:rsidRDefault="00722128" w:rsidP="00D05666">
      <w:r>
        <w:separator/>
      </w:r>
    </w:p>
  </w:footnote>
  <w:footnote w:type="continuationSeparator" w:id="0">
    <w:p w14:paraId="210D191C" w14:textId="77777777" w:rsidR="00722128" w:rsidRDefault="00722128" w:rsidP="00D05666">
      <w:r>
        <w:continuationSeparator/>
      </w:r>
    </w:p>
  </w:footnote>
  <w:footnote w:type="continuationNotice" w:id="1">
    <w:p w14:paraId="37BF8715" w14:textId="77777777" w:rsidR="00722128" w:rsidRDefault="00722128">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1"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4"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5"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3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8"/>
  </w:num>
  <w:num w:numId="3" w16cid:durableId="869801266">
    <w:abstractNumId w:val="15"/>
  </w:num>
  <w:num w:numId="4" w16cid:durableId="810169850">
    <w:abstractNumId w:val="39"/>
  </w:num>
  <w:num w:numId="5" w16cid:durableId="2066105209">
    <w:abstractNumId w:val="8"/>
  </w:num>
  <w:num w:numId="6" w16cid:durableId="214121129">
    <w:abstractNumId w:val="4"/>
  </w:num>
  <w:num w:numId="7" w16cid:durableId="896160301">
    <w:abstractNumId w:val="16"/>
  </w:num>
  <w:num w:numId="8" w16cid:durableId="1067147350">
    <w:abstractNumId w:val="34"/>
  </w:num>
  <w:num w:numId="9" w16cid:durableId="1869441202">
    <w:abstractNumId w:val="32"/>
  </w:num>
  <w:num w:numId="10" w16cid:durableId="1830631760">
    <w:abstractNumId w:val="6"/>
  </w:num>
  <w:num w:numId="11" w16cid:durableId="1484152999">
    <w:abstractNumId w:val="37"/>
  </w:num>
  <w:num w:numId="12" w16cid:durableId="443892069">
    <w:abstractNumId w:val="23"/>
  </w:num>
  <w:num w:numId="13" w16cid:durableId="1781877949">
    <w:abstractNumId w:val="11"/>
  </w:num>
  <w:num w:numId="14" w16cid:durableId="1058629349">
    <w:abstractNumId w:val="20"/>
  </w:num>
  <w:num w:numId="15" w16cid:durableId="722481245">
    <w:abstractNumId w:val="22"/>
  </w:num>
  <w:num w:numId="16" w16cid:durableId="1800414779">
    <w:abstractNumId w:val="29"/>
  </w:num>
  <w:num w:numId="17" w16cid:durableId="1852449030">
    <w:abstractNumId w:val="1"/>
  </w:num>
  <w:num w:numId="18" w16cid:durableId="187957902">
    <w:abstractNumId w:val="12"/>
  </w:num>
  <w:num w:numId="19" w16cid:durableId="1598174664">
    <w:abstractNumId w:val="25"/>
  </w:num>
  <w:num w:numId="20" w16cid:durableId="642275709">
    <w:abstractNumId w:val="33"/>
  </w:num>
  <w:num w:numId="21" w16cid:durableId="194852591">
    <w:abstractNumId w:val="10"/>
  </w:num>
  <w:num w:numId="22" w16cid:durableId="590166092">
    <w:abstractNumId w:val="19"/>
  </w:num>
  <w:num w:numId="23" w16cid:durableId="1060514823">
    <w:abstractNumId w:val="13"/>
  </w:num>
  <w:num w:numId="24" w16cid:durableId="1265923749">
    <w:abstractNumId w:val="24"/>
  </w:num>
  <w:num w:numId="25" w16cid:durableId="263736200">
    <w:abstractNumId w:val="9"/>
  </w:num>
  <w:num w:numId="26" w16cid:durableId="1754162179">
    <w:abstractNumId w:val="26"/>
  </w:num>
  <w:num w:numId="27" w16cid:durableId="2000497873">
    <w:abstractNumId w:val="31"/>
  </w:num>
  <w:num w:numId="28" w16cid:durableId="2099784633">
    <w:abstractNumId w:val="38"/>
  </w:num>
  <w:num w:numId="29" w16cid:durableId="1505051528">
    <w:abstractNumId w:val="30"/>
  </w:num>
  <w:num w:numId="30" w16cid:durableId="1179154256">
    <w:abstractNumId w:val="2"/>
  </w:num>
  <w:num w:numId="31" w16cid:durableId="1835032054">
    <w:abstractNumId w:val="17"/>
  </w:num>
  <w:num w:numId="32" w16cid:durableId="557478283">
    <w:abstractNumId w:val="3"/>
  </w:num>
  <w:num w:numId="33" w16cid:durableId="2000309092">
    <w:abstractNumId w:val="36"/>
  </w:num>
  <w:num w:numId="34" w16cid:durableId="2100560925">
    <w:abstractNumId w:val="14"/>
  </w:num>
  <w:num w:numId="35" w16cid:durableId="6135560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8"/>
  </w:num>
  <w:num w:numId="38" w16cid:durableId="188184340">
    <w:abstractNumId w:val="35"/>
  </w:num>
  <w:num w:numId="39" w16cid:durableId="817723575">
    <w:abstractNumId w:val="0"/>
  </w:num>
  <w:num w:numId="40" w16cid:durableId="2140799536">
    <w:abstractNumId w:val="7"/>
  </w:num>
  <w:num w:numId="41" w16cid:durableId="200941565">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089"/>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43AF"/>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95C"/>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1B1"/>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061"/>
    <w:rsid w:val="00181168"/>
    <w:rsid w:val="00181511"/>
    <w:rsid w:val="001816D6"/>
    <w:rsid w:val="00182E25"/>
    <w:rsid w:val="00185454"/>
    <w:rsid w:val="00185997"/>
    <w:rsid w:val="00185BC4"/>
    <w:rsid w:val="00185F77"/>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6CFB"/>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706"/>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31C"/>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0A0"/>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25A6"/>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05C8"/>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0AD4"/>
    <w:rsid w:val="005211CB"/>
    <w:rsid w:val="00521A8B"/>
    <w:rsid w:val="00522200"/>
    <w:rsid w:val="00522732"/>
    <w:rsid w:val="00522C8F"/>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8FB"/>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1ED"/>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D8C"/>
    <w:rsid w:val="005E0037"/>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1D38"/>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459"/>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66F6"/>
    <w:rsid w:val="00667C67"/>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AE1"/>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128"/>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7AA"/>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59A"/>
    <w:rsid w:val="007A0F1C"/>
    <w:rsid w:val="007A130B"/>
    <w:rsid w:val="007A3E88"/>
    <w:rsid w:val="007A411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7185"/>
    <w:rsid w:val="00807B75"/>
    <w:rsid w:val="00807FC9"/>
    <w:rsid w:val="00810237"/>
    <w:rsid w:val="00810AF3"/>
    <w:rsid w:val="00810B60"/>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3DF1"/>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2786"/>
    <w:rsid w:val="00933845"/>
    <w:rsid w:val="00934779"/>
    <w:rsid w:val="00934E53"/>
    <w:rsid w:val="00935371"/>
    <w:rsid w:val="009359CC"/>
    <w:rsid w:val="00937444"/>
    <w:rsid w:val="0093767A"/>
    <w:rsid w:val="00941625"/>
    <w:rsid w:val="0094210F"/>
    <w:rsid w:val="009425A7"/>
    <w:rsid w:val="00942B80"/>
    <w:rsid w:val="00942BCA"/>
    <w:rsid w:val="009438E2"/>
    <w:rsid w:val="0094551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46AE"/>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103"/>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C7"/>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A7D40"/>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972"/>
    <w:rsid w:val="009C0AD2"/>
    <w:rsid w:val="009C1796"/>
    <w:rsid w:val="009C19E0"/>
    <w:rsid w:val="009C1B9B"/>
    <w:rsid w:val="009C1D19"/>
    <w:rsid w:val="009C2357"/>
    <w:rsid w:val="009C2518"/>
    <w:rsid w:val="009C2680"/>
    <w:rsid w:val="009C2E5C"/>
    <w:rsid w:val="009C30B3"/>
    <w:rsid w:val="009C36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26C"/>
    <w:rsid w:val="009E1956"/>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EF8"/>
    <w:rsid w:val="00A24FC3"/>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156"/>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79B"/>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873DF"/>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AB0"/>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D24"/>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329"/>
    <w:rsid w:val="00BB6B79"/>
    <w:rsid w:val="00BB76D3"/>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66E"/>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2D3"/>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1A21"/>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A8B"/>
    <w:rsid w:val="00E80C46"/>
    <w:rsid w:val="00E81834"/>
    <w:rsid w:val="00E81CD8"/>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3AAD"/>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DD5"/>
    <w:rsid w:val="00EB7FCE"/>
    <w:rsid w:val="00EC03C0"/>
    <w:rsid w:val="00EC0799"/>
    <w:rsid w:val="00EC121F"/>
    <w:rsid w:val="00EC1554"/>
    <w:rsid w:val="00EC3339"/>
    <w:rsid w:val="00EC41D2"/>
    <w:rsid w:val="00EC42F8"/>
    <w:rsid w:val="00EC4A1B"/>
    <w:rsid w:val="00EC4EBF"/>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31D"/>
    <w:rsid w:val="00F40569"/>
    <w:rsid w:val="00F40844"/>
    <w:rsid w:val="00F40874"/>
    <w:rsid w:val="00F40BD7"/>
    <w:rsid w:val="00F40E95"/>
    <w:rsid w:val="00F41760"/>
    <w:rsid w:val="00F41BF7"/>
    <w:rsid w:val="00F41FC2"/>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6FE3"/>
    <w:rsid w:val="00FC770A"/>
    <w:rsid w:val="00FD003B"/>
    <w:rsid w:val="00FD0613"/>
    <w:rsid w:val="00FD0F2E"/>
    <w:rsid w:val="00FD18A1"/>
    <w:rsid w:val="00FD1A28"/>
    <w:rsid w:val="00FD1BA9"/>
    <w:rsid w:val="00FD1E9A"/>
    <w:rsid w:val="00FD2A30"/>
    <w:rsid w:val="00FD34DC"/>
    <w:rsid w:val="00FD4DE2"/>
    <w:rsid w:val="00FD4E48"/>
    <w:rsid w:val="00FD5495"/>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E80A8B"/>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1%72%74%75%72%61%73%2e%61%6c%69%73%61%75%73%6b%61%73%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428A149E37474684EB9F7F75996CA2"/>
        <w:category>
          <w:name w:val="Bendrosios nuostatos"/>
          <w:gallery w:val="placeholder"/>
        </w:category>
        <w:types>
          <w:type w:val="bbPlcHdr"/>
        </w:types>
        <w:behaviors>
          <w:behavior w:val="content"/>
        </w:behaviors>
        <w:guid w:val="{7E432B48-F9F4-4A76-9524-F458A87C9004}"/>
      </w:docPartPr>
      <w:docPartBody>
        <w:p w:rsidR="00D333DF" w:rsidRDefault="00D333D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438"/>
    <w:rsid w:val="00006089"/>
    <w:rsid w:val="00031801"/>
    <w:rsid w:val="00256438"/>
    <w:rsid w:val="00AE1AB0"/>
    <w:rsid w:val="00BB6329"/>
    <w:rsid w:val="00C500DB"/>
    <w:rsid w:val="00D333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26</Pages>
  <Words>29705</Words>
  <Characters>16933</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615</cp:revision>
  <cp:lastPrinted>2023-09-08T12:30:00Z</cp:lastPrinted>
  <dcterms:created xsi:type="dcterms:W3CDTF">2023-10-09T12:07:00Z</dcterms:created>
  <dcterms:modified xsi:type="dcterms:W3CDTF">2026-09-14T06:30:00Z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