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2038" w14:textId="52E526B9" w:rsidR="00AC2888" w:rsidRPr="009B6181" w:rsidRDefault="003D061B" w:rsidP="009B6181">
      <w:pPr>
        <w:widowControl/>
        <w:suppressAutoHyphens/>
        <w:autoSpaceDE/>
        <w:autoSpaceDN/>
        <w:adjustRightInd/>
        <w:spacing w:line="276" w:lineRule="auto"/>
        <w:ind w:firstLine="0"/>
        <w:jc w:val="center"/>
        <w:outlineLvl w:val="0"/>
        <w:rPr>
          <w:rFonts w:ascii="Times New Roman" w:hAnsi="Times New Roman" w:cs="Times New Roman"/>
          <w:b/>
          <w:bCs/>
          <w:caps/>
          <w:sz w:val="28"/>
          <w:szCs w:val="28"/>
        </w:rPr>
      </w:pPr>
      <w:proofErr w:type="spellStart"/>
      <w:r>
        <w:rPr>
          <w:rFonts w:ascii="Times New Roman" w:hAnsi="Times New Roman" w:cs="Times New Roman"/>
          <w:b/>
          <w:bCs/>
          <w:caps/>
          <w:sz w:val="28"/>
          <w:szCs w:val="28"/>
        </w:rPr>
        <w:t>Venciūnų</w:t>
      </w:r>
      <w:proofErr w:type="spellEnd"/>
      <w:r>
        <w:rPr>
          <w:rFonts w:ascii="Times New Roman" w:hAnsi="Times New Roman" w:cs="Times New Roman"/>
          <w:b/>
          <w:bCs/>
          <w:caps/>
          <w:sz w:val="28"/>
          <w:szCs w:val="28"/>
        </w:rPr>
        <w:t xml:space="preserve"> darželio fasado remontO DARBų, Alyvų g. 4, </w:t>
      </w:r>
      <w:proofErr w:type="spellStart"/>
      <w:r>
        <w:rPr>
          <w:rFonts w:ascii="Times New Roman" w:hAnsi="Times New Roman" w:cs="Times New Roman"/>
          <w:b/>
          <w:bCs/>
          <w:caps/>
          <w:sz w:val="28"/>
          <w:szCs w:val="28"/>
        </w:rPr>
        <w:t>Venciūnų</w:t>
      </w:r>
      <w:proofErr w:type="spellEnd"/>
      <w:r>
        <w:rPr>
          <w:rFonts w:ascii="Times New Roman" w:hAnsi="Times New Roman" w:cs="Times New Roman"/>
          <w:b/>
          <w:bCs/>
          <w:caps/>
          <w:sz w:val="28"/>
          <w:szCs w:val="28"/>
        </w:rPr>
        <w:t xml:space="preserve"> k., </w:t>
      </w:r>
      <w:proofErr w:type="spellStart"/>
      <w:r>
        <w:rPr>
          <w:rFonts w:ascii="Times New Roman" w:hAnsi="Times New Roman" w:cs="Times New Roman"/>
          <w:b/>
          <w:bCs/>
          <w:caps/>
          <w:sz w:val="28"/>
          <w:szCs w:val="28"/>
        </w:rPr>
        <w:t>Alovės</w:t>
      </w:r>
      <w:proofErr w:type="spellEnd"/>
      <w:r>
        <w:rPr>
          <w:rFonts w:ascii="Times New Roman" w:hAnsi="Times New Roman" w:cs="Times New Roman"/>
          <w:b/>
          <w:bCs/>
          <w:caps/>
          <w:sz w:val="28"/>
          <w:szCs w:val="28"/>
        </w:rPr>
        <w:t xml:space="preserve"> sen., Alytaus r. </w:t>
      </w:r>
      <w:r w:rsidR="00AC2888" w:rsidRPr="004C5115">
        <w:rPr>
          <w:rFonts w:ascii="Times New Roman" w:hAnsi="Times New Roman" w:cs="Times New Roman"/>
          <w:b/>
          <w:bCs/>
          <w:caps/>
          <w:sz w:val="28"/>
          <w:szCs w:val="28"/>
        </w:rPr>
        <w:t>sutartis</w:t>
      </w:r>
      <w:r w:rsidR="00AC2888" w:rsidRPr="004C5115">
        <w:rPr>
          <w:rFonts w:ascii="Times New Roman" w:hAnsi="Times New Roman" w:cs="Times New Roman"/>
          <w:b/>
          <w:caps/>
          <w:sz w:val="28"/>
          <w:szCs w:val="28"/>
        </w:rPr>
        <w:t xml:space="preserve"> </w:t>
      </w:r>
    </w:p>
    <w:p w14:paraId="14E1F903" w14:textId="77777777" w:rsidR="00AC2888" w:rsidRPr="004C5115" w:rsidRDefault="00AC2888" w:rsidP="004C5115">
      <w:pPr>
        <w:widowControl/>
        <w:suppressAutoHyphens/>
        <w:autoSpaceDE/>
        <w:autoSpaceDN/>
        <w:adjustRightInd/>
        <w:spacing w:line="276" w:lineRule="auto"/>
        <w:ind w:firstLine="0"/>
        <w:jc w:val="center"/>
        <w:outlineLvl w:val="0"/>
        <w:rPr>
          <w:rFonts w:ascii="Times New Roman" w:hAnsi="Times New Roman" w:cs="Times New Roman"/>
          <w:sz w:val="24"/>
          <w:lang w:eastAsia="ar-SA"/>
        </w:rPr>
      </w:pPr>
    </w:p>
    <w:p w14:paraId="3C1A9473" w14:textId="4C75010D" w:rsidR="00AC2888" w:rsidRPr="004C5115" w:rsidRDefault="00AC2888" w:rsidP="004C5115">
      <w:pPr>
        <w:widowControl/>
        <w:suppressAutoHyphens/>
        <w:autoSpaceDE/>
        <w:autoSpaceDN/>
        <w:adjustRightInd/>
        <w:spacing w:line="276" w:lineRule="auto"/>
        <w:ind w:firstLine="0"/>
        <w:jc w:val="center"/>
        <w:outlineLvl w:val="0"/>
        <w:rPr>
          <w:rFonts w:ascii="Times New Roman" w:hAnsi="Times New Roman" w:cs="Times New Roman"/>
          <w:sz w:val="24"/>
          <w:lang w:eastAsia="ar-SA"/>
        </w:rPr>
      </w:pPr>
      <w:r w:rsidRPr="004C5115">
        <w:rPr>
          <w:rFonts w:ascii="Times New Roman" w:hAnsi="Times New Roman" w:cs="Times New Roman"/>
          <w:sz w:val="24"/>
          <w:lang w:eastAsia="ar-SA"/>
        </w:rPr>
        <w:t>202</w:t>
      </w:r>
      <w:r w:rsidR="009E66BF">
        <w:rPr>
          <w:rFonts w:ascii="Times New Roman" w:hAnsi="Times New Roman" w:cs="Times New Roman"/>
          <w:sz w:val="24"/>
          <w:lang w:eastAsia="ar-SA"/>
        </w:rPr>
        <w:t>6</w:t>
      </w:r>
      <w:r w:rsidRPr="004C5115">
        <w:rPr>
          <w:rFonts w:ascii="Times New Roman" w:hAnsi="Times New Roman" w:cs="Times New Roman"/>
          <w:sz w:val="24"/>
          <w:lang w:eastAsia="ar-SA"/>
        </w:rPr>
        <w:t xml:space="preserve"> m.  </w:t>
      </w:r>
      <w:r w:rsidR="009E66BF">
        <w:rPr>
          <w:rFonts w:ascii="Times New Roman" w:hAnsi="Times New Roman" w:cs="Times New Roman"/>
          <w:sz w:val="24"/>
          <w:lang w:eastAsia="ar-SA"/>
        </w:rPr>
        <w:t>rugsėjo</w:t>
      </w:r>
      <w:r w:rsidRPr="004C5115">
        <w:rPr>
          <w:rFonts w:ascii="Times New Roman" w:hAnsi="Times New Roman" w:cs="Times New Roman"/>
          <w:sz w:val="24"/>
          <w:lang w:eastAsia="ar-SA"/>
        </w:rPr>
        <w:t xml:space="preserve"> mėn.    d. </w:t>
      </w:r>
      <w:r w:rsidRPr="004C5115">
        <w:rPr>
          <w:rFonts w:ascii="Times New Roman" w:hAnsi="Times New Roman" w:cs="Times New Roman"/>
          <w:sz w:val="28"/>
          <w:szCs w:val="28"/>
        </w:rPr>
        <w:t>Nr. SUT -</w:t>
      </w:r>
      <w:r w:rsidRPr="004C5115">
        <w:rPr>
          <w:rFonts w:ascii="Times New Roman" w:hAnsi="Times New Roman" w:cs="Times New Roman"/>
          <w:b/>
          <w:sz w:val="26"/>
          <w:szCs w:val="26"/>
        </w:rPr>
        <w:t xml:space="preserve"> </w:t>
      </w:r>
    </w:p>
    <w:p w14:paraId="62BDC7A2" w14:textId="77777777" w:rsidR="00AC2888" w:rsidRPr="004C5115" w:rsidRDefault="00AC2888" w:rsidP="004C5115">
      <w:pPr>
        <w:widowControl/>
        <w:suppressAutoHyphens/>
        <w:autoSpaceDE/>
        <w:autoSpaceDN/>
        <w:adjustRightInd/>
        <w:spacing w:line="276" w:lineRule="auto"/>
        <w:ind w:firstLine="0"/>
        <w:jc w:val="center"/>
        <w:outlineLvl w:val="0"/>
        <w:rPr>
          <w:rFonts w:ascii="Times New Roman" w:hAnsi="Times New Roman" w:cs="Times New Roman"/>
          <w:sz w:val="24"/>
          <w:lang w:eastAsia="ar-SA"/>
        </w:rPr>
      </w:pPr>
      <w:r w:rsidRPr="004C5115">
        <w:rPr>
          <w:rFonts w:ascii="Times New Roman" w:hAnsi="Times New Roman" w:cs="Times New Roman"/>
          <w:sz w:val="24"/>
          <w:lang w:eastAsia="ar-SA"/>
        </w:rPr>
        <w:t>Alytus</w:t>
      </w:r>
    </w:p>
    <w:p w14:paraId="25A0731C" w14:textId="77777777" w:rsidR="00AC2888" w:rsidRPr="004C5115" w:rsidRDefault="00AC2888" w:rsidP="004C5115">
      <w:pPr>
        <w:widowControl/>
        <w:suppressAutoHyphens/>
        <w:autoSpaceDE/>
        <w:autoSpaceDN/>
        <w:adjustRightInd/>
        <w:spacing w:line="276" w:lineRule="auto"/>
        <w:ind w:firstLine="0"/>
        <w:jc w:val="center"/>
        <w:outlineLvl w:val="0"/>
        <w:rPr>
          <w:rFonts w:ascii="Times New Roman" w:hAnsi="Times New Roman" w:cs="Times New Roman"/>
          <w:sz w:val="24"/>
          <w:lang w:eastAsia="ar-SA"/>
        </w:rPr>
      </w:pPr>
    </w:p>
    <w:p w14:paraId="176CCA2C" w14:textId="796721EA"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b/>
          <w:sz w:val="24"/>
          <w:lang w:eastAsia="ar-SA"/>
        </w:rPr>
        <w:t xml:space="preserve">Alytaus rajono savivaldybės administracija </w:t>
      </w:r>
      <w:r w:rsidRPr="004C5115">
        <w:rPr>
          <w:rFonts w:ascii="Times New Roman" w:hAnsi="Times New Roman" w:cs="Times New Roman"/>
          <w:sz w:val="24"/>
          <w:lang w:eastAsia="ar-SA"/>
        </w:rPr>
        <w:t>(toliau</w:t>
      </w:r>
      <w:r w:rsidRPr="004C5115">
        <w:rPr>
          <w:rFonts w:ascii="Times New Roman" w:hAnsi="Times New Roman" w:cs="Times New Roman"/>
          <w:b/>
          <w:sz w:val="24"/>
          <w:lang w:eastAsia="ar-SA"/>
        </w:rPr>
        <w:t xml:space="preserve"> – Užsakovas</w:t>
      </w:r>
      <w:r w:rsidRPr="004C5115">
        <w:rPr>
          <w:rFonts w:ascii="Times New Roman" w:hAnsi="Times New Roman" w:cs="Times New Roman"/>
          <w:sz w:val="24"/>
          <w:lang w:eastAsia="ar-SA"/>
        </w:rPr>
        <w:t>)</w:t>
      </w:r>
      <w:r w:rsidRPr="004C5115">
        <w:rPr>
          <w:rFonts w:ascii="Times New Roman" w:hAnsi="Times New Roman" w:cs="Times New Roman"/>
          <w:b/>
          <w:sz w:val="24"/>
          <w:lang w:eastAsia="ar-SA"/>
        </w:rPr>
        <w:t xml:space="preserve">, </w:t>
      </w:r>
      <w:r w:rsidRPr="004C5115">
        <w:rPr>
          <w:rFonts w:ascii="Times New Roman" w:hAnsi="Times New Roman" w:cs="Times New Roman"/>
          <w:sz w:val="24"/>
          <w:lang w:eastAsia="ar-SA"/>
        </w:rPr>
        <w:t>juridinio asmens kodas 188718528, buveinės adresas: Pulko g. 21, LT-621</w:t>
      </w:r>
      <w:r w:rsidR="00434F6B">
        <w:rPr>
          <w:rFonts w:ascii="Times New Roman" w:hAnsi="Times New Roman" w:cs="Times New Roman"/>
          <w:sz w:val="24"/>
          <w:lang w:eastAsia="ar-SA"/>
        </w:rPr>
        <w:t>41</w:t>
      </w:r>
      <w:r w:rsidRPr="004C5115">
        <w:rPr>
          <w:rFonts w:ascii="Times New Roman" w:hAnsi="Times New Roman" w:cs="Times New Roman"/>
          <w:sz w:val="24"/>
          <w:lang w:eastAsia="ar-SA"/>
        </w:rPr>
        <w:t xml:space="preserve"> Alytus, atstovaujama </w:t>
      </w:r>
      <w:r w:rsidR="00977781" w:rsidRPr="004C5115">
        <w:rPr>
          <w:rFonts w:ascii="Times New Roman" w:hAnsi="Times New Roman" w:cs="Times New Roman"/>
          <w:sz w:val="24"/>
          <w:lang w:eastAsia="ar-SA"/>
        </w:rPr>
        <w:t xml:space="preserve">administracijos </w:t>
      </w:r>
      <w:r w:rsidRPr="004C5115">
        <w:rPr>
          <w:rFonts w:ascii="Times New Roman" w:hAnsi="Times New Roman" w:cs="Times New Roman"/>
          <w:sz w:val="24"/>
          <w:lang w:eastAsia="ar-SA"/>
        </w:rPr>
        <w:t xml:space="preserve"> direktoriaus </w:t>
      </w:r>
      <w:r w:rsidR="00977781" w:rsidRPr="004C5115">
        <w:rPr>
          <w:rFonts w:ascii="Times New Roman" w:hAnsi="Times New Roman" w:cs="Times New Roman"/>
          <w:sz w:val="24"/>
          <w:lang w:eastAsia="ar-SA"/>
        </w:rPr>
        <w:t>Vyto Arbačiausko</w:t>
      </w:r>
      <w:r w:rsidRPr="004C5115">
        <w:rPr>
          <w:rFonts w:ascii="Times New Roman" w:hAnsi="Times New Roman" w:cs="Times New Roman"/>
          <w:sz w:val="24"/>
          <w:lang w:eastAsia="ar-SA"/>
        </w:rPr>
        <w:t>, veikianči</w:t>
      </w:r>
      <w:r w:rsidR="00977781" w:rsidRPr="004C5115">
        <w:rPr>
          <w:rFonts w:ascii="Times New Roman" w:hAnsi="Times New Roman" w:cs="Times New Roman"/>
          <w:sz w:val="24"/>
          <w:lang w:eastAsia="ar-SA"/>
        </w:rPr>
        <w:t>o</w:t>
      </w:r>
      <w:r w:rsidRPr="004C5115">
        <w:rPr>
          <w:rFonts w:ascii="Times New Roman" w:hAnsi="Times New Roman" w:cs="Times New Roman"/>
          <w:sz w:val="24"/>
          <w:lang w:eastAsia="ar-SA"/>
        </w:rPr>
        <w:t xml:space="preserve"> pagal administracijos veiklos nuostatus, ir</w:t>
      </w:r>
      <w:r w:rsidRPr="004C5115">
        <w:rPr>
          <w:rFonts w:ascii="Times New Roman" w:hAnsi="Times New Roman" w:cs="Times New Roman"/>
          <w:b/>
          <w:sz w:val="24"/>
          <w:lang w:eastAsia="ar-SA"/>
        </w:rPr>
        <w:t xml:space="preserve"> </w:t>
      </w:r>
      <w:r w:rsidR="008D6B44" w:rsidRPr="004C5115">
        <w:rPr>
          <w:rFonts w:ascii="Times New Roman" w:hAnsi="Times New Roman" w:cs="Times New Roman"/>
          <w:i/>
          <w:iCs/>
          <w:sz w:val="24"/>
          <w:lang w:eastAsia="ar-SA"/>
        </w:rPr>
        <w:t>..............................................</w:t>
      </w:r>
      <w:r w:rsidR="00977781" w:rsidRPr="004C5115">
        <w:rPr>
          <w:rFonts w:ascii="Times New Roman" w:hAnsi="Times New Roman" w:cs="Times New Roman"/>
          <w:sz w:val="24"/>
          <w:lang w:eastAsia="ar-SA"/>
        </w:rPr>
        <w:t>,  ...............................................</w:t>
      </w:r>
      <w:r w:rsidRPr="004C5115">
        <w:rPr>
          <w:rFonts w:ascii="Times New Roman" w:hAnsi="Times New Roman" w:cs="Times New Roman"/>
          <w:sz w:val="24"/>
          <w:lang w:eastAsia="en-US"/>
        </w:rPr>
        <w:t xml:space="preserve"> atstovaujama  ..............................., vei</w:t>
      </w:r>
      <w:r w:rsidRPr="004C5115">
        <w:rPr>
          <w:rFonts w:ascii="Times New Roman" w:hAnsi="Times New Roman" w:cs="Times New Roman"/>
          <w:sz w:val="24"/>
          <w:lang w:eastAsia="en-US"/>
        </w:rPr>
        <w:softHyphen/>
        <w:t>kian</w:t>
      </w:r>
      <w:r w:rsidRPr="004C5115">
        <w:rPr>
          <w:rFonts w:ascii="Times New Roman" w:hAnsi="Times New Roman" w:cs="Times New Roman"/>
          <w:sz w:val="24"/>
          <w:lang w:eastAsia="en-US"/>
        </w:rPr>
        <w:softHyphen/>
        <w:t>čio pa</w:t>
      </w:r>
      <w:r w:rsidRPr="004C5115">
        <w:rPr>
          <w:rFonts w:ascii="Times New Roman" w:hAnsi="Times New Roman" w:cs="Times New Roman"/>
          <w:sz w:val="24"/>
          <w:lang w:eastAsia="en-US"/>
        </w:rPr>
        <w:softHyphen/>
        <w:t xml:space="preserve">gal ..............................................................................., (toliau – </w:t>
      </w:r>
      <w:r w:rsidR="00525144" w:rsidRPr="004C5115">
        <w:rPr>
          <w:rFonts w:ascii="Times New Roman" w:hAnsi="Times New Roman" w:cs="Times New Roman"/>
          <w:sz w:val="24"/>
          <w:lang w:eastAsia="en-US"/>
        </w:rPr>
        <w:t>Rangova</w:t>
      </w:r>
      <w:r w:rsidR="006A1AA0" w:rsidRPr="004C5115">
        <w:rPr>
          <w:rFonts w:ascii="Times New Roman" w:hAnsi="Times New Roman" w:cs="Times New Roman"/>
          <w:sz w:val="24"/>
          <w:lang w:eastAsia="en-US"/>
        </w:rPr>
        <w:t>s</w:t>
      </w:r>
      <w:r w:rsidRPr="004C5115">
        <w:rPr>
          <w:rFonts w:ascii="Times New Roman" w:hAnsi="Times New Roman" w:cs="Times New Roman"/>
          <w:sz w:val="24"/>
          <w:lang w:eastAsia="en-US"/>
        </w:rPr>
        <w:t xml:space="preserve">), toliau kartu šioje sutartyje vadinami Šalimis, o kiekvienas atskirai – Šalimi, sudarė ir pasirašė šią </w:t>
      </w:r>
      <w:r w:rsidRPr="004C5115">
        <w:rPr>
          <w:rFonts w:ascii="Times New Roman" w:hAnsi="Times New Roman" w:cs="Times New Roman"/>
          <w:sz w:val="24"/>
          <w:lang w:eastAsia="ar-SA"/>
        </w:rPr>
        <w:t>sutartį (toliau – Sutartis):</w:t>
      </w:r>
    </w:p>
    <w:p w14:paraId="4394BB06" w14:textId="77777777" w:rsidR="00AC2888" w:rsidRPr="004C5115" w:rsidRDefault="00AC2888" w:rsidP="004C5115">
      <w:pPr>
        <w:widowControl/>
        <w:suppressAutoHyphens/>
        <w:autoSpaceDE/>
        <w:autoSpaceDN/>
        <w:adjustRightInd/>
        <w:spacing w:line="276" w:lineRule="auto"/>
        <w:ind w:firstLine="0"/>
        <w:jc w:val="both"/>
        <w:outlineLvl w:val="0"/>
        <w:rPr>
          <w:rFonts w:ascii="Times New Roman" w:hAnsi="Times New Roman" w:cs="Times New Roman"/>
          <w:sz w:val="24"/>
          <w:lang w:eastAsia="ar-SA"/>
        </w:rPr>
      </w:pPr>
    </w:p>
    <w:p w14:paraId="5A73BABB" w14:textId="0E6B3BCA" w:rsidR="00AC2888" w:rsidRPr="004C5115" w:rsidRDefault="00AC2888" w:rsidP="004C5115">
      <w:pPr>
        <w:pStyle w:val="Sraopastraipa"/>
        <w:widowControl/>
        <w:numPr>
          <w:ilvl w:val="0"/>
          <w:numId w:val="10"/>
        </w:numPr>
        <w:tabs>
          <w:tab w:val="left" w:pos="851"/>
        </w:tabs>
        <w:suppressAutoHyphens/>
        <w:autoSpaceDE/>
        <w:autoSpaceDN/>
        <w:adjustRightInd/>
        <w:spacing w:line="276" w:lineRule="auto"/>
        <w:ind w:left="357" w:hanging="357"/>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SUTARTIES DALYKAS IR OBJEKTAS</w:t>
      </w:r>
    </w:p>
    <w:p w14:paraId="24CF839C" w14:textId="45ADE06D" w:rsidR="00AC2888" w:rsidRPr="004C5115" w:rsidRDefault="00AC2888" w:rsidP="004C5115">
      <w:pPr>
        <w:widowControl/>
        <w:numPr>
          <w:ilvl w:val="1"/>
          <w:numId w:val="1"/>
        </w:numPr>
        <w:tabs>
          <w:tab w:val="left" w:pos="993"/>
        </w:tabs>
        <w:suppressAutoHyphens/>
        <w:autoSpaceDE/>
        <w:autoSpaceDN/>
        <w:adjustRightInd/>
        <w:spacing w:line="276" w:lineRule="auto"/>
        <w:ind w:left="0" w:firstLine="567"/>
        <w:jc w:val="both"/>
        <w:rPr>
          <w:rFonts w:ascii="Times New Roman" w:hAnsi="Times New Roman" w:cs="Times New Roman"/>
          <w:bCs/>
          <w:sz w:val="24"/>
          <w:lang w:eastAsia="en-US"/>
        </w:rPr>
      </w:pPr>
      <w:r w:rsidRPr="004C5115">
        <w:rPr>
          <w:rFonts w:ascii="Times New Roman" w:hAnsi="Times New Roman" w:cs="Times New Roman"/>
          <w:bCs/>
          <w:sz w:val="24"/>
          <w:lang w:eastAsia="en-US"/>
        </w:rPr>
        <w:t xml:space="preserve"> Šia Sutartimi </w:t>
      </w:r>
      <w:r w:rsidR="00525144" w:rsidRPr="004C5115">
        <w:rPr>
          <w:rFonts w:ascii="Times New Roman" w:hAnsi="Times New Roman" w:cs="Times New Roman"/>
          <w:bCs/>
          <w:sz w:val="24"/>
          <w:lang w:eastAsia="en-US"/>
        </w:rPr>
        <w:t>Rangovas</w:t>
      </w:r>
      <w:r w:rsidRPr="004C5115">
        <w:rPr>
          <w:rFonts w:ascii="Times New Roman" w:hAnsi="Times New Roman" w:cs="Times New Roman"/>
          <w:bCs/>
          <w:sz w:val="24"/>
          <w:lang w:eastAsia="en-US"/>
        </w:rPr>
        <w:t xml:space="preserve"> įsipareigoja savo rizika per Sutartyje numatytą terminą ir Sutartyje nustatytomis sąlygomis atlikti ir </w:t>
      </w:r>
      <w:r w:rsidRPr="001C3D33">
        <w:rPr>
          <w:rFonts w:ascii="Times New Roman" w:hAnsi="Times New Roman" w:cs="Times New Roman"/>
          <w:bCs/>
          <w:sz w:val="24"/>
          <w:lang w:eastAsia="en-US"/>
        </w:rPr>
        <w:t xml:space="preserve">perduoti </w:t>
      </w:r>
      <w:proofErr w:type="spellStart"/>
      <w:r w:rsidR="001C5624" w:rsidRPr="001C5624">
        <w:rPr>
          <w:rFonts w:ascii="Times New Roman" w:hAnsi="Times New Roman" w:cs="Times New Roman"/>
          <w:bCs/>
          <w:sz w:val="24"/>
          <w:lang w:eastAsia="en-US"/>
        </w:rPr>
        <w:t>Venciūnų</w:t>
      </w:r>
      <w:proofErr w:type="spellEnd"/>
      <w:r w:rsidR="001C5624" w:rsidRPr="001C5624">
        <w:rPr>
          <w:rFonts w:ascii="Times New Roman" w:hAnsi="Times New Roman" w:cs="Times New Roman"/>
          <w:bCs/>
          <w:sz w:val="24"/>
          <w:lang w:eastAsia="en-US"/>
        </w:rPr>
        <w:t xml:space="preserve"> darželio fasado remonto darb</w:t>
      </w:r>
      <w:r w:rsidR="001C5624">
        <w:rPr>
          <w:rFonts w:ascii="Times New Roman" w:hAnsi="Times New Roman" w:cs="Times New Roman"/>
          <w:bCs/>
          <w:sz w:val="24"/>
          <w:lang w:eastAsia="en-US"/>
        </w:rPr>
        <w:t>us</w:t>
      </w:r>
      <w:r w:rsidR="001C5624" w:rsidRPr="001C5624">
        <w:rPr>
          <w:rFonts w:ascii="Times New Roman" w:hAnsi="Times New Roman" w:cs="Times New Roman"/>
          <w:bCs/>
          <w:sz w:val="24"/>
          <w:lang w:eastAsia="en-US"/>
        </w:rPr>
        <w:t xml:space="preserve">, Alyvų g. 4, </w:t>
      </w:r>
      <w:proofErr w:type="spellStart"/>
      <w:r w:rsidR="001C5624" w:rsidRPr="001C5624">
        <w:rPr>
          <w:rFonts w:ascii="Times New Roman" w:hAnsi="Times New Roman" w:cs="Times New Roman"/>
          <w:bCs/>
          <w:sz w:val="24"/>
          <w:lang w:eastAsia="en-US"/>
        </w:rPr>
        <w:t>Venciūnų</w:t>
      </w:r>
      <w:proofErr w:type="spellEnd"/>
      <w:r w:rsidR="001C5624" w:rsidRPr="001C5624">
        <w:rPr>
          <w:rFonts w:ascii="Times New Roman" w:hAnsi="Times New Roman" w:cs="Times New Roman"/>
          <w:bCs/>
          <w:sz w:val="24"/>
          <w:lang w:eastAsia="en-US"/>
        </w:rPr>
        <w:t xml:space="preserve"> k., </w:t>
      </w:r>
      <w:proofErr w:type="spellStart"/>
      <w:r w:rsidR="001C5624" w:rsidRPr="001C5624">
        <w:rPr>
          <w:rFonts w:ascii="Times New Roman" w:hAnsi="Times New Roman" w:cs="Times New Roman"/>
          <w:bCs/>
          <w:sz w:val="24"/>
          <w:lang w:eastAsia="en-US"/>
        </w:rPr>
        <w:t>Alovės</w:t>
      </w:r>
      <w:proofErr w:type="spellEnd"/>
      <w:r w:rsidR="001C5624" w:rsidRPr="001C5624">
        <w:rPr>
          <w:rFonts w:ascii="Times New Roman" w:hAnsi="Times New Roman" w:cs="Times New Roman"/>
          <w:bCs/>
          <w:sz w:val="24"/>
          <w:lang w:eastAsia="en-US"/>
        </w:rPr>
        <w:t xml:space="preserve"> sen., Alytaus r.</w:t>
      </w:r>
      <w:r w:rsidR="001C5624" w:rsidRPr="001C5624">
        <w:rPr>
          <w:rFonts w:ascii="Times New Roman" w:eastAsia="Calibri" w:hAnsi="Times New Roman" w:cs="Times New Roman"/>
          <w:bCs/>
          <w:sz w:val="24"/>
          <w:lang w:eastAsia="en-US"/>
        </w:rPr>
        <w:t xml:space="preserve"> </w:t>
      </w:r>
      <w:r w:rsidRPr="001C3D33">
        <w:rPr>
          <w:rFonts w:ascii="Times New Roman" w:eastAsia="Calibri" w:hAnsi="Times New Roman" w:cs="Times New Roman"/>
          <w:bCs/>
          <w:sz w:val="24"/>
          <w:lang w:eastAsia="en-US"/>
        </w:rPr>
        <w:t>(toliau – Darbai), pagal pridedamą  darbų kiekių žiniaraštį</w:t>
      </w:r>
      <w:r w:rsidRPr="001C3D33">
        <w:rPr>
          <w:rFonts w:ascii="Times New Roman" w:hAnsi="Times New Roman" w:cs="Times New Roman"/>
          <w:bCs/>
          <w:sz w:val="24"/>
          <w:lang w:eastAsia="en-US"/>
        </w:rPr>
        <w:t xml:space="preserve">, o Užsakovas įsipareigoja sudaryti </w:t>
      </w:r>
      <w:r w:rsidR="00490DDD" w:rsidRPr="001C3D33">
        <w:rPr>
          <w:rFonts w:ascii="Times New Roman" w:hAnsi="Times New Roman" w:cs="Times New Roman"/>
          <w:bCs/>
          <w:sz w:val="24"/>
          <w:lang w:eastAsia="en-US"/>
        </w:rPr>
        <w:t>Rangov</w:t>
      </w:r>
      <w:r w:rsidRPr="001C3D33">
        <w:rPr>
          <w:rFonts w:ascii="Times New Roman" w:hAnsi="Times New Roman" w:cs="Times New Roman"/>
          <w:bCs/>
          <w:sz w:val="24"/>
          <w:lang w:eastAsia="en-US"/>
        </w:rPr>
        <w:t>ui</w:t>
      </w:r>
      <w:r w:rsidRPr="004C5115">
        <w:rPr>
          <w:rFonts w:ascii="Times New Roman" w:hAnsi="Times New Roman" w:cs="Times New Roman"/>
          <w:bCs/>
          <w:sz w:val="24"/>
          <w:lang w:eastAsia="en-US"/>
        </w:rPr>
        <w:t xml:space="preserve"> būtinas sąlygas Darbams atlikti, Sutartyje numatyta tvarka priimti </w:t>
      </w:r>
      <w:r w:rsidR="00490DDD" w:rsidRPr="004C5115">
        <w:rPr>
          <w:rFonts w:ascii="Times New Roman" w:hAnsi="Times New Roman" w:cs="Times New Roman"/>
          <w:bCs/>
          <w:sz w:val="24"/>
          <w:lang w:eastAsia="en-US"/>
        </w:rPr>
        <w:t>Rangov</w:t>
      </w:r>
      <w:r w:rsidRPr="004C5115">
        <w:rPr>
          <w:rFonts w:ascii="Times New Roman" w:hAnsi="Times New Roman" w:cs="Times New Roman"/>
          <w:bCs/>
          <w:sz w:val="24"/>
          <w:lang w:eastAsia="en-US"/>
        </w:rPr>
        <w:t xml:space="preserve">o atliktus Darbus ir </w:t>
      </w:r>
      <w:r w:rsidR="00490DDD" w:rsidRPr="004C5115">
        <w:rPr>
          <w:rFonts w:ascii="Times New Roman" w:hAnsi="Times New Roman" w:cs="Times New Roman"/>
          <w:bCs/>
          <w:sz w:val="24"/>
          <w:lang w:eastAsia="en-US"/>
        </w:rPr>
        <w:t>Rangov</w:t>
      </w:r>
      <w:r w:rsidRPr="004C5115">
        <w:rPr>
          <w:rFonts w:ascii="Times New Roman" w:hAnsi="Times New Roman" w:cs="Times New Roman"/>
          <w:bCs/>
          <w:sz w:val="24"/>
          <w:lang w:eastAsia="en-US"/>
        </w:rPr>
        <w:t>ui sumokėti Sutarties kainą Sutartyje numatytomis sąlygomis ir tvarka.</w:t>
      </w:r>
    </w:p>
    <w:p w14:paraId="56F1005B" w14:textId="77777777" w:rsidR="00E25ED9" w:rsidRPr="00E25ED9" w:rsidRDefault="00E25ED9" w:rsidP="00E25ED9">
      <w:pPr>
        <w:numPr>
          <w:ilvl w:val="1"/>
          <w:numId w:val="1"/>
        </w:numPr>
        <w:tabs>
          <w:tab w:val="left" w:pos="709"/>
          <w:tab w:val="left" w:pos="993"/>
        </w:tabs>
        <w:ind w:left="0" w:firstLine="567"/>
        <w:jc w:val="both"/>
        <w:rPr>
          <w:rFonts w:ascii="Times New Roman" w:hAnsi="Times New Roman" w:cs="Times New Roman"/>
          <w:spacing w:val="-3"/>
          <w:sz w:val="24"/>
        </w:rPr>
      </w:pPr>
      <w:r w:rsidRPr="00E25ED9">
        <w:rPr>
          <w:rFonts w:ascii="Times New Roman" w:hAnsi="Times New Roman" w:cs="Times New Roman"/>
          <w:sz w:val="24"/>
        </w:rPr>
        <w:t xml:space="preserve">Darbams atlikti Rangovas daro kuo mažesnį neigiamą poveikį aplinkai, t. y. tvaraus išteklių naudojimo, mažesnio poveikio klimatui, skatinant ekologines inovacijas ir pan., įgyvendinimo, šalys susitaria ir Rangovas sutinka, kad šalia kitų sutartyje nustatytų įsipareigojimų Rangovas įsipareigoja bendrauti su Užsakovas elektroninėmis priemonėmis (telefonu, elektroniniu paštu ar kt.), mažinti popieriaus sunaudojimą, atsisakyti nebūtino dokumentų kopijavimo ir spausdinimo. Su sutarties vykdymu susiję dokumentai Paslaugų gavėjui turi būti pateikti tik elektroniniu formatu (jeigu sutartyje ir (ar) jos prieduose nenumatyta kitaip). Išimtiniais atvejais su sutarties vykdymu susiję dokumentai, turi (gali) būti pateikiami popieriniu formatu, jeigu toks formatas privalomas pagal teisės aktus arba Užsakovas nurodo tokį būtinumą – tokiu atveju turi būti naudojamas perdirbtas popierius, kuris atitinka minimaliuosius aplinkos apsaugos kriterijus, </w:t>
      </w:r>
      <w:r w:rsidRPr="00E25ED9">
        <w:rPr>
          <w:rFonts w:ascii="Times New Roman" w:hAnsi="Times New Roman" w:cs="Times New Roman"/>
          <w:color w:val="000000"/>
          <w:kern w:val="2"/>
          <w:sz w:val="24"/>
          <w:shd w:val="clear" w:color="auto" w:fill="FFFFFF"/>
        </w:rPr>
        <w:t>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r w:rsidRPr="00E25ED9">
        <w:rPr>
          <w:rFonts w:ascii="Times New Roman" w:hAnsi="Times New Roman" w:cs="Times New Roman"/>
          <w:spacing w:val="-3"/>
          <w:sz w:val="24"/>
        </w:rPr>
        <w:t xml:space="preserve"> </w:t>
      </w:r>
    </w:p>
    <w:p w14:paraId="16246987" w14:textId="5396DA75" w:rsidR="00C8182A" w:rsidRPr="00C8182A" w:rsidRDefault="009F475D" w:rsidP="00C8182A">
      <w:pPr>
        <w:widowControl/>
        <w:numPr>
          <w:ilvl w:val="1"/>
          <w:numId w:val="1"/>
        </w:numPr>
        <w:tabs>
          <w:tab w:val="left" w:pos="0"/>
          <w:tab w:val="left" w:pos="709"/>
          <w:tab w:val="left" w:pos="993"/>
        </w:tabs>
        <w:suppressAutoHyphens/>
        <w:autoSpaceDE/>
        <w:autoSpaceDN/>
        <w:adjustRightInd/>
        <w:spacing w:line="276" w:lineRule="auto"/>
        <w:ind w:left="1778" w:hanging="1211"/>
        <w:jc w:val="both"/>
        <w:outlineLvl w:val="0"/>
        <w:rPr>
          <w:rFonts w:ascii="Times New Roman" w:hAnsi="Times New Roman" w:cs="Times New Roman"/>
          <w:sz w:val="24"/>
          <w:lang w:eastAsia="ar-SA"/>
        </w:rPr>
      </w:pPr>
      <w:r w:rsidRPr="00C8182A">
        <w:rPr>
          <w:rFonts w:ascii="Times New Roman" w:hAnsi="Times New Roman" w:cs="Times New Roman"/>
          <w:spacing w:val="-3"/>
          <w:sz w:val="24"/>
          <w:lang w:eastAsia="ar-SA"/>
        </w:rPr>
        <w:t>Darbų atlikimo viet</w:t>
      </w:r>
      <w:r w:rsidR="00197D51" w:rsidRPr="00C8182A">
        <w:rPr>
          <w:rFonts w:ascii="Times New Roman" w:hAnsi="Times New Roman" w:cs="Times New Roman"/>
          <w:spacing w:val="-3"/>
          <w:sz w:val="24"/>
          <w:lang w:eastAsia="ar-SA"/>
        </w:rPr>
        <w:t xml:space="preserve">a: </w:t>
      </w:r>
      <w:r w:rsidR="00C8182A" w:rsidRPr="00C8182A">
        <w:rPr>
          <w:rFonts w:ascii="Times New Roman" w:hAnsi="Times New Roman" w:cs="Times New Roman"/>
          <w:sz w:val="24"/>
          <w:lang w:eastAsia="ar-SA"/>
        </w:rPr>
        <w:t xml:space="preserve">Darbų atlikimo vieta: </w:t>
      </w:r>
      <w:r w:rsidR="00016778">
        <w:rPr>
          <w:rFonts w:ascii="Times New Roman" w:hAnsi="Times New Roman" w:cs="Times New Roman"/>
          <w:sz w:val="24"/>
          <w:lang w:eastAsia="ar-SA"/>
        </w:rPr>
        <w:t>Alyvų</w:t>
      </w:r>
      <w:r w:rsidR="00C8182A" w:rsidRPr="00C8182A">
        <w:rPr>
          <w:rFonts w:ascii="Times New Roman" w:hAnsi="Times New Roman" w:cs="Times New Roman"/>
          <w:sz w:val="24"/>
          <w:lang w:eastAsia="ar-SA"/>
        </w:rPr>
        <w:t xml:space="preserve"> g. </w:t>
      </w:r>
      <w:r w:rsidR="00C72CC7">
        <w:rPr>
          <w:rFonts w:ascii="Times New Roman" w:hAnsi="Times New Roman" w:cs="Times New Roman"/>
          <w:sz w:val="24"/>
          <w:lang w:eastAsia="ar-SA"/>
        </w:rPr>
        <w:t>4</w:t>
      </w:r>
      <w:r w:rsidR="00C8182A" w:rsidRPr="00C8182A">
        <w:rPr>
          <w:rFonts w:ascii="Times New Roman" w:hAnsi="Times New Roman" w:cs="Times New Roman"/>
          <w:sz w:val="24"/>
          <w:lang w:eastAsia="ar-SA"/>
        </w:rPr>
        <w:t xml:space="preserve">, </w:t>
      </w:r>
      <w:proofErr w:type="spellStart"/>
      <w:r w:rsidR="00C72CC7">
        <w:rPr>
          <w:rFonts w:ascii="Times New Roman" w:hAnsi="Times New Roman" w:cs="Times New Roman"/>
          <w:sz w:val="24"/>
          <w:lang w:eastAsia="ar-SA"/>
        </w:rPr>
        <w:t>Venciūnų</w:t>
      </w:r>
      <w:proofErr w:type="spellEnd"/>
      <w:r w:rsidR="00C72CC7">
        <w:rPr>
          <w:rFonts w:ascii="Times New Roman" w:hAnsi="Times New Roman" w:cs="Times New Roman"/>
          <w:sz w:val="24"/>
          <w:lang w:eastAsia="ar-SA"/>
        </w:rPr>
        <w:t xml:space="preserve"> k</w:t>
      </w:r>
      <w:r w:rsidR="00434F6B">
        <w:rPr>
          <w:rFonts w:ascii="Times New Roman" w:hAnsi="Times New Roman" w:cs="Times New Roman"/>
          <w:sz w:val="24"/>
          <w:lang w:eastAsia="ar-SA"/>
        </w:rPr>
        <w:t>.</w:t>
      </w:r>
      <w:r w:rsidR="00C8182A" w:rsidRPr="00C8182A">
        <w:rPr>
          <w:rFonts w:ascii="Times New Roman" w:hAnsi="Times New Roman" w:cs="Times New Roman"/>
          <w:sz w:val="24"/>
          <w:lang w:eastAsia="ar-SA"/>
        </w:rPr>
        <w:t xml:space="preserve">, </w:t>
      </w:r>
      <w:r w:rsidR="00C72CC7">
        <w:rPr>
          <w:rFonts w:ascii="Times New Roman" w:hAnsi="Times New Roman" w:cs="Times New Roman"/>
          <w:sz w:val="24"/>
          <w:lang w:eastAsia="ar-SA"/>
        </w:rPr>
        <w:t>Alovės</w:t>
      </w:r>
      <w:r w:rsidR="00C8182A" w:rsidRPr="00C8182A">
        <w:rPr>
          <w:rFonts w:ascii="Times New Roman" w:hAnsi="Times New Roman" w:cs="Times New Roman"/>
          <w:sz w:val="24"/>
          <w:lang w:eastAsia="ar-SA"/>
        </w:rPr>
        <w:t xml:space="preserve"> sen.</w:t>
      </w:r>
      <w:r w:rsidR="00434F6B">
        <w:rPr>
          <w:rFonts w:ascii="Times New Roman" w:hAnsi="Times New Roman" w:cs="Times New Roman"/>
          <w:sz w:val="24"/>
          <w:lang w:eastAsia="ar-SA"/>
        </w:rPr>
        <w:t>, Alytaus r.</w:t>
      </w:r>
    </w:p>
    <w:p w14:paraId="7B3169FF" w14:textId="0DF12EA5" w:rsidR="006A571F" w:rsidRPr="00C8182A" w:rsidRDefault="006A571F" w:rsidP="00C8182A">
      <w:pPr>
        <w:widowControl/>
        <w:tabs>
          <w:tab w:val="left" w:pos="0"/>
          <w:tab w:val="left" w:pos="709"/>
          <w:tab w:val="left" w:pos="993"/>
        </w:tabs>
        <w:suppressAutoHyphens/>
        <w:autoSpaceDE/>
        <w:autoSpaceDN/>
        <w:adjustRightInd/>
        <w:spacing w:line="276" w:lineRule="auto"/>
        <w:ind w:left="1778" w:firstLine="0"/>
        <w:jc w:val="both"/>
        <w:outlineLvl w:val="0"/>
        <w:rPr>
          <w:rFonts w:ascii="Times New Roman" w:hAnsi="Times New Roman" w:cs="Times New Roman"/>
          <w:sz w:val="24"/>
          <w:lang w:eastAsia="ar-SA"/>
        </w:rPr>
      </w:pPr>
    </w:p>
    <w:p w14:paraId="475DF790" w14:textId="0F8B2B88" w:rsidR="00AC2888" w:rsidRPr="004C5115" w:rsidRDefault="00AC2888" w:rsidP="004C5115">
      <w:pPr>
        <w:widowControl/>
        <w:suppressAutoHyphens/>
        <w:autoSpaceDE/>
        <w:autoSpaceDN/>
        <w:adjustRightInd/>
        <w:spacing w:line="276" w:lineRule="auto"/>
        <w:ind w:firstLine="709"/>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2. SUTARTIES DARBŲ KAINA IR KAINODAROS TAISYKLĖS</w:t>
      </w:r>
    </w:p>
    <w:p w14:paraId="28B59CE5" w14:textId="153EBDCF" w:rsidR="008D6B44" w:rsidRPr="004C5115" w:rsidRDefault="008D6B44" w:rsidP="004C5115">
      <w:pPr>
        <w:pStyle w:val="Sraopastraipa"/>
        <w:numPr>
          <w:ilvl w:val="1"/>
          <w:numId w:val="15"/>
        </w:numPr>
        <w:tabs>
          <w:tab w:val="left" w:pos="720"/>
          <w:tab w:val="left" w:pos="993"/>
        </w:tabs>
        <w:spacing w:line="276" w:lineRule="auto"/>
        <w:ind w:left="0" w:firstLine="567"/>
        <w:jc w:val="both"/>
        <w:rPr>
          <w:rFonts w:ascii="Times New Roman" w:hAnsi="Times New Roman" w:cs="Times New Roman"/>
          <w:sz w:val="24"/>
        </w:rPr>
      </w:pPr>
      <w:r w:rsidRPr="004C5115">
        <w:rPr>
          <w:rFonts w:ascii="Times New Roman" w:hAnsi="Times New Roman" w:cs="Times New Roman"/>
          <w:sz w:val="24"/>
        </w:rPr>
        <w:t xml:space="preserve">Sutarčiai taikoma fiksuotos kainos kainodara. Pradinės sutarties vertė, kuri lygi </w:t>
      </w:r>
      <w:r w:rsidR="003A09C4">
        <w:rPr>
          <w:rFonts w:ascii="Times New Roman" w:hAnsi="Times New Roman" w:cs="Times New Roman"/>
          <w:sz w:val="24"/>
        </w:rPr>
        <w:t>R</w:t>
      </w:r>
      <w:r w:rsidRPr="004C5115">
        <w:rPr>
          <w:rFonts w:ascii="Times New Roman" w:hAnsi="Times New Roman" w:cs="Times New Roman"/>
          <w:sz w:val="24"/>
        </w:rPr>
        <w:t>angovo  pasiūlymo kainai be pridėtinės vertės mokesčio (toliau – PVM), nurodytai už visą pirkimo dokumentuose ir sutartyje nurodytą perkamų darbų kiekį ir (ar) apimtį, yra ___________ Eur (____ eurų ___ ct)</w:t>
      </w:r>
      <w:r w:rsidRPr="004C5115">
        <w:rPr>
          <w:rFonts w:ascii="Times New Roman" w:hAnsi="Times New Roman" w:cs="Times New Roman"/>
          <w:bCs/>
          <w:sz w:val="24"/>
        </w:rPr>
        <w:t xml:space="preserve">. Sutarties kaina yra _________ Eur </w:t>
      </w:r>
      <w:r w:rsidRPr="004C5115">
        <w:rPr>
          <w:rFonts w:ascii="Times New Roman" w:hAnsi="Times New Roman" w:cs="Times New Roman"/>
          <w:bCs/>
          <w:iCs/>
          <w:sz w:val="24"/>
        </w:rPr>
        <w:t>(____ eurų ____ ct)</w:t>
      </w:r>
      <w:r w:rsidRPr="004C5115">
        <w:rPr>
          <w:rFonts w:ascii="Times New Roman" w:hAnsi="Times New Roman" w:cs="Times New Roman"/>
          <w:bCs/>
          <w:sz w:val="24"/>
        </w:rPr>
        <w:t xml:space="preserve"> su PVM, iš kurių ______Eur </w:t>
      </w:r>
      <w:r w:rsidRPr="004C5115">
        <w:rPr>
          <w:rFonts w:ascii="Times New Roman" w:hAnsi="Times New Roman" w:cs="Times New Roman"/>
          <w:bCs/>
          <w:iCs/>
          <w:sz w:val="24"/>
        </w:rPr>
        <w:t>(___ eurai ___ ct)</w:t>
      </w:r>
      <w:r w:rsidRPr="004C5115">
        <w:rPr>
          <w:rFonts w:ascii="Times New Roman" w:hAnsi="Times New Roman" w:cs="Times New Roman"/>
          <w:bCs/>
          <w:sz w:val="24"/>
        </w:rPr>
        <w:t xml:space="preserve"> yra PVM.</w:t>
      </w:r>
    </w:p>
    <w:p w14:paraId="4332F88A" w14:textId="79048873" w:rsidR="00AC2888" w:rsidRPr="004C5115" w:rsidRDefault="00AC2888" w:rsidP="004C5115">
      <w:pPr>
        <w:widowControl/>
        <w:tabs>
          <w:tab w:val="left" w:pos="567"/>
          <w:tab w:val="left" w:pos="851"/>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lastRenderedPageBreak/>
        <w:t xml:space="preserve">2.2. Sutarties kaina apima visus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o sutartinius įsipareigojimus ir visa, kas būtina tinkamam Sutartyje ir jos prieduose nurodytų darbų įvykdymui, jų užbaigimui. Į kainą įskaičiuojama visi mokesčiai, rinkliavos ir visos išlaidos, susijusios su darbams atlikti reikalingomis medžiagomis, įrenginiais, gaminiais,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o naudojama technika, mechanizmais, transportu ir kitomis darbams atlikti naudojamomis priemonėmis, kurios būtinos visų Sutartyje nurodytų darbų atlikimui. Bet koks kiekis, kuris gali būti nustatytas sąnaudų kiekių žiniaraščiuose, jeigu jie pateikiami, – yra orientacinis (projektinis) ir neturi būti laikomas faktiniu ir tiksliu darbų, kuriuos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ui reikia atlikti, kiekiu.</w:t>
      </w:r>
    </w:p>
    <w:p w14:paraId="1575A1C6" w14:textId="51CED8AF" w:rsidR="00AC2888" w:rsidRPr="004C5115" w:rsidRDefault="00AC2888" w:rsidP="004C5115">
      <w:pPr>
        <w:widowControl/>
        <w:tabs>
          <w:tab w:val="left" w:pos="567"/>
          <w:tab w:val="left" w:pos="851"/>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2.3. Sutarties kaina už atliktus darbus yra fiksuota ir nekintama, ir nesiskiria nuo kainų, nurodytų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o pasiūlyme pirkimui.</w:t>
      </w:r>
    </w:p>
    <w:p w14:paraId="5CCBE206" w14:textId="629C11F2" w:rsidR="00AC2888" w:rsidRPr="004C5115" w:rsidRDefault="00AC2888" w:rsidP="004C5115">
      <w:pPr>
        <w:widowControl/>
        <w:tabs>
          <w:tab w:val="left" w:pos="567"/>
          <w:tab w:val="left" w:pos="851"/>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2.4. Jeigu, siekiant laiku ir tinkamai įvykdyti Sutartį, reikalinga atlikti darbus, kurie buvo numatyti arba yra būtini  pagal darbų technologiją, bet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jų nenumatė ir teikdamas pasiūlymą pirkimui turėjo ir galėjo juos numatyti ir jie yra būtini Sutarčiai tinkamai įvykdyti, šiuos darbus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atlieka savo sąskaita. Papildomas apmokėjimas už papildomus darbus, kurių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 nenumatė, nors privalėjo numatyti, nebus atliekamas.</w:t>
      </w:r>
    </w:p>
    <w:p w14:paraId="14AAE9C2" w14:textId="1A5180B1" w:rsidR="00AC2888" w:rsidRPr="004C5115" w:rsidRDefault="00AC2888" w:rsidP="004C5115">
      <w:pPr>
        <w:widowControl/>
        <w:tabs>
          <w:tab w:val="left" w:pos="567"/>
          <w:tab w:val="left" w:pos="851"/>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2.5. Nepriklausomai nuo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o atliktų darbų, dėl kurių nėra susitarta šioje Sutartyje nustatyta tvarka, apimties, Sutarties kaina negali būti keičiama, išskyrus šiais nurodytais atvejais:</w:t>
      </w:r>
    </w:p>
    <w:p w14:paraId="7BD66854" w14:textId="77777777" w:rsidR="00AC2888" w:rsidRPr="004C5115" w:rsidRDefault="00AC2888" w:rsidP="004C5115">
      <w:pPr>
        <w:widowControl/>
        <w:tabs>
          <w:tab w:val="left" w:pos="567"/>
          <w:tab w:val="left" w:pos="851"/>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2.5.1. pagal Sutarties 13 skyriaus nuostatas įforminus Pakeitimą Sutarties kaina gali būti koreguojama papildomų / keičiamų / nevykdomų Darbų sumomis sudarant susitarimą dėl Sutarties kainos koregavimo. Užsakovas, apskaičiuodamas atsisakomų ar įsigyjamų papildomų darbų kainas pagal kiekio (apimties) keitimo sąlygas, taiko žemiau pateikiamus būdus prioritetine tvarka, t. y. tik nesant galimybei taikyti aukščiau esantį būdą, gali būti taikomas žemiau esantis būdas: </w:t>
      </w:r>
    </w:p>
    <w:p w14:paraId="6B6D48D6" w14:textId="77777777" w:rsidR="00AC2888" w:rsidRPr="004C5115" w:rsidRDefault="00AC2888" w:rsidP="004C5115">
      <w:pPr>
        <w:widowControl/>
        <w:tabs>
          <w:tab w:val="left" w:pos="851"/>
        </w:tabs>
        <w:suppressAutoHyphens/>
        <w:autoSpaceDE/>
        <w:autoSpaceDN/>
        <w:adjustRightInd/>
        <w:spacing w:line="276" w:lineRule="auto"/>
        <w:ind w:left="851" w:firstLine="0"/>
        <w:jc w:val="both"/>
        <w:rPr>
          <w:rFonts w:ascii="Times New Roman" w:eastAsia="Calibri" w:hAnsi="Times New Roman" w:cs="Times New Roman"/>
          <w:sz w:val="24"/>
          <w:lang w:eastAsia="en-US"/>
        </w:rPr>
      </w:pPr>
      <w:r w:rsidRPr="004C5115">
        <w:rPr>
          <w:rFonts w:ascii="Times New Roman" w:eastAsia="Calibri" w:hAnsi="Times New Roman" w:cs="Times New Roman"/>
          <w:sz w:val="24"/>
          <w:lang w:eastAsia="en-US"/>
        </w:rPr>
        <w:t xml:space="preserve">– pritaikant Sutartyje nurodytų darbų įkainius, arba; </w:t>
      </w:r>
    </w:p>
    <w:p w14:paraId="5A90305A" w14:textId="77777777" w:rsidR="00AC2888" w:rsidRPr="004C5115" w:rsidRDefault="00AC2888" w:rsidP="004C5115">
      <w:pPr>
        <w:widowControl/>
        <w:numPr>
          <w:ilvl w:val="1"/>
          <w:numId w:val="3"/>
        </w:numPr>
        <w:tabs>
          <w:tab w:val="left" w:pos="851"/>
          <w:tab w:val="left" w:pos="993"/>
        </w:tabs>
        <w:suppressAutoHyphens/>
        <w:autoSpaceDE/>
        <w:autoSpaceDN/>
        <w:adjustRightInd/>
        <w:spacing w:line="276" w:lineRule="auto"/>
        <w:ind w:left="0" w:firstLine="851"/>
        <w:jc w:val="both"/>
        <w:rPr>
          <w:rFonts w:ascii="Times New Roman" w:eastAsia="Calibri" w:hAnsi="Times New Roman" w:cs="Times New Roman"/>
          <w:sz w:val="24"/>
          <w:lang w:eastAsia="en-US"/>
        </w:rPr>
      </w:pPr>
      <w:r w:rsidRPr="004C5115">
        <w:rPr>
          <w:rFonts w:ascii="Times New Roman" w:eastAsia="Calibri" w:hAnsi="Times New Roman" w:cs="Times New Roman"/>
          <w:sz w:val="24"/>
          <w:lang w:eastAsia="en-US"/>
        </w:rPr>
        <w:t xml:space="preserve"> išskaičiuojant kainos dalį iš Sutartyje numatyto įkainio, arba;</w:t>
      </w:r>
    </w:p>
    <w:p w14:paraId="689BDB36" w14:textId="77777777" w:rsidR="00AC2888" w:rsidRPr="004C5115" w:rsidRDefault="00AC2888" w:rsidP="004C5115">
      <w:pPr>
        <w:widowControl/>
        <w:numPr>
          <w:ilvl w:val="1"/>
          <w:numId w:val="3"/>
        </w:numPr>
        <w:tabs>
          <w:tab w:val="left" w:pos="851"/>
          <w:tab w:val="left" w:pos="993"/>
        </w:tabs>
        <w:suppressAutoHyphens/>
        <w:autoSpaceDE/>
        <w:autoSpaceDN/>
        <w:adjustRightInd/>
        <w:spacing w:line="276" w:lineRule="auto"/>
        <w:ind w:left="0" w:firstLine="851"/>
        <w:jc w:val="both"/>
        <w:rPr>
          <w:rFonts w:ascii="Times New Roman" w:eastAsia="Calibri" w:hAnsi="Times New Roman" w:cs="Times New Roman"/>
          <w:sz w:val="24"/>
          <w:lang w:eastAsia="en-US"/>
        </w:rPr>
      </w:pPr>
      <w:r w:rsidRPr="004C5115">
        <w:rPr>
          <w:rFonts w:ascii="Times New Roman" w:eastAsia="Calibri" w:hAnsi="Times New Roman" w:cs="Times New Roman"/>
          <w:sz w:val="24"/>
          <w:lang w:eastAsia="en-US"/>
        </w:rPr>
        <w:t xml:space="preserve"> pritaikant Sutartyje numatytus panašių darbų įkainius. Panašius darbus turi pagrįsti ir nustatyti Užsakovas.</w:t>
      </w:r>
    </w:p>
    <w:p w14:paraId="3E35A3BF" w14:textId="77777777" w:rsidR="00AC2888" w:rsidRPr="004C5115" w:rsidRDefault="00AC2888" w:rsidP="004C5115">
      <w:pPr>
        <w:widowControl/>
        <w:tabs>
          <w:tab w:val="left" w:pos="851"/>
          <w:tab w:val="left" w:pos="993"/>
        </w:tabs>
        <w:suppressAutoHyphens/>
        <w:autoSpaceDE/>
        <w:autoSpaceDN/>
        <w:adjustRightInd/>
        <w:spacing w:line="276" w:lineRule="auto"/>
        <w:ind w:firstLine="0"/>
        <w:jc w:val="both"/>
        <w:rPr>
          <w:rFonts w:ascii="Times New Roman" w:eastAsia="Calibri" w:hAnsi="Times New Roman" w:cs="Times New Roman"/>
          <w:sz w:val="24"/>
          <w:lang w:eastAsia="en-US"/>
        </w:rPr>
      </w:pPr>
      <w:r w:rsidRPr="004C5115">
        <w:rPr>
          <w:rFonts w:ascii="Times New Roman" w:eastAsia="Calibri" w:hAnsi="Times New Roman" w:cs="Times New Roman"/>
          <w:sz w:val="24"/>
          <w:lang w:eastAsia="en-US"/>
        </w:rPr>
        <w:t xml:space="preserve">         2.5.2  įvertinus pagrįstas tiesiogines (darbo užmokesčio ir su juo susijusius mokesčius, statybos produktų ir įrengimų, mechanizmų sąnaudos) bei netiesiogines (pridėtines, statybvietės, pelno) išlaidas pagal </w:t>
      </w:r>
      <w:r w:rsidRPr="004C5115">
        <w:rPr>
          <w:rFonts w:ascii="Times New Roman" w:eastAsia="Calibri" w:hAnsi="Times New Roman" w:cs="Times New Roman"/>
          <w:spacing w:val="1"/>
          <w:sz w:val="24"/>
          <w:lang w:eastAsia="en-US"/>
        </w:rPr>
        <w:t>Kainodaros taisyklių nustatymo</w:t>
      </w:r>
      <w:r w:rsidRPr="004C5115">
        <w:rPr>
          <w:rFonts w:ascii="Times New Roman" w:eastAsia="Calibri" w:hAnsi="Times New Roman" w:cs="Times New Roman"/>
          <w:sz w:val="24"/>
          <w:lang w:eastAsia="en-US"/>
        </w:rPr>
        <w:t xml:space="preserve"> metodikos, </w:t>
      </w:r>
      <w:r w:rsidRPr="004C5115">
        <w:rPr>
          <w:rFonts w:ascii="Times New Roman" w:eastAsia="Calibri" w:hAnsi="Times New Roman" w:cs="Times New Roman"/>
          <w:spacing w:val="1"/>
          <w:sz w:val="24"/>
          <w:lang w:eastAsia="en-US"/>
        </w:rPr>
        <w:t>patvirtintos</w:t>
      </w:r>
      <w:r w:rsidRPr="004C5115">
        <w:rPr>
          <w:rFonts w:ascii="Times New Roman" w:eastAsia="Calibri" w:hAnsi="Times New Roman" w:cs="Times New Roman"/>
          <w:sz w:val="24"/>
          <w:lang w:eastAsia="en-US"/>
        </w:rPr>
        <w:t xml:space="preserve"> Viešųjų pirkimų tarnybos direktoriaus 2017 m. birželio 28 d. įsakymu Nr. 1S-95, priedo „Tiesioginių ir netiesioginių išlaidų apskaičiavimo taisyklės“ nuostatas.</w:t>
      </w:r>
    </w:p>
    <w:p w14:paraId="2AD7BD44" w14:textId="77777777" w:rsidR="00AC2888" w:rsidRPr="004C5115" w:rsidRDefault="00AC2888" w:rsidP="004C5115">
      <w:pPr>
        <w:widowControl/>
        <w:suppressAutoHyphens/>
        <w:autoSpaceDE/>
        <w:autoSpaceDN/>
        <w:adjustRightInd/>
        <w:spacing w:line="276" w:lineRule="auto"/>
        <w:ind w:firstLine="567"/>
        <w:jc w:val="both"/>
        <w:rPr>
          <w:rFonts w:ascii="Times New Roman" w:eastAsia="Lucida Sans Unicode" w:hAnsi="Times New Roman" w:cs="Times New Roman"/>
          <w:sz w:val="24"/>
          <w:lang w:eastAsia="ar-SA"/>
        </w:rPr>
      </w:pPr>
    </w:p>
    <w:p w14:paraId="476AB563" w14:textId="4BB1FDF0" w:rsidR="00AC2888" w:rsidRPr="004C5115" w:rsidRDefault="00AC2888" w:rsidP="004C5115">
      <w:pPr>
        <w:widowControl/>
        <w:suppressAutoHyphens/>
        <w:autoSpaceDE/>
        <w:autoSpaceDN/>
        <w:adjustRightInd/>
        <w:spacing w:line="276" w:lineRule="auto"/>
        <w:ind w:firstLine="567"/>
        <w:jc w:val="center"/>
        <w:rPr>
          <w:rFonts w:ascii="Times New Roman" w:eastAsia="Lucida Sans Unicode" w:hAnsi="Times New Roman" w:cs="Times New Roman"/>
          <w:sz w:val="24"/>
          <w:lang w:eastAsia="ar-SA"/>
        </w:rPr>
      </w:pPr>
      <w:r w:rsidRPr="004C5115">
        <w:rPr>
          <w:rFonts w:ascii="Times New Roman" w:eastAsia="Lucida Sans Unicode" w:hAnsi="Times New Roman" w:cs="Times New Roman"/>
          <w:b/>
          <w:sz w:val="24"/>
          <w:lang w:eastAsia="ar-SA"/>
        </w:rPr>
        <w:t>3.</w:t>
      </w:r>
      <w:r w:rsidRPr="004C5115">
        <w:rPr>
          <w:rFonts w:ascii="Times New Roman" w:hAnsi="Times New Roman" w:cs="Times New Roman"/>
          <w:b/>
          <w:sz w:val="24"/>
          <w:lang w:eastAsia="ar-SA"/>
        </w:rPr>
        <w:t xml:space="preserve"> ATSISKAITYMO TVARKA</w:t>
      </w:r>
    </w:p>
    <w:p w14:paraId="63BD8003" w14:textId="1F1E1156" w:rsidR="00AC2888" w:rsidRPr="004C5115" w:rsidRDefault="00AC2888" w:rsidP="004C5115">
      <w:pPr>
        <w:widowControl/>
        <w:suppressAutoHyphens/>
        <w:autoSpaceDE/>
        <w:autoSpaceDN/>
        <w:adjustRightInd/>
        <w:spacing w:line="276" w:lineRule="auto"/>
        <w:ind w:firstLine="567"/>
        <w:jc w:val="both"/>
        <w:outlineLvl w:val="0"/>
        <w:rPr>
          <w:rFonts w:ascii="Times New Roman" w:hAnsi="Times New Roman" w:cs="Times New Roman"/>
          <w:sz w:val="24"/>
          <w:lang w:eastAsia="ar-SA"/>
        </w:rPr>
      </w:pPr>
      <w:r w:rsidRPr="004C5115">
        <w:rPr>
          <w:rFonts w:ascii="Times New Roman" w:hAnsi="Times New Roman" w:cs="Times New Roman"/>
          <w:sz w:val="24"/>
          <w:lang w:eastAsia="ar-SA"/>
        </w:rPr>
        <w:t xml:space="preserve">3.1. Mokėjimą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gali gauti tik tada, kai Šalys pasirašo Darbų perdavimo-priėmimo aktą ir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 ištaiso visus defektus, įvardintus Darbų perdavimo-priėmimo metu, Užsakovui raštiškai patvirtinus tokių defektų ištaisymą.</w:t>
      </w:r>
    </w:p>
    <w:p w14:paraId="77E4E640" w14:textId="26E1BFFB"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3.2. Už faktiškai ir kokybiškai atliktus darbus Užsakovas atsiskaitys pavedimu pagal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o informacinės sistemos „</w:t>
      </w:r>
      <w:r w:rsidR="005B615C">
        <w:rPr>
          <w:rFonts w:ascii="Times New Roman" w:hAnsi="Times New Roman" w:cs="Times New Roman"/>
          <w:sz w:val="24"/>
          <w:lang w:eastAsia="ar-SA"/>
        </w:rPr>
        <w:t>SABIS</w:t>
      </w:r>
      <w:r w:rsidRPr="004C5115">
        <w:rPr>
          <w:rFonts w:ascii="Times New Roman" w:hAnsi="Times New Roman" w:cs="Times New Roman"/>
          <w:sz w:val="24"/>
          <w:lang w:eastAsia="ar-SA"/>
        </w:rPr>
        <w:t>“ priemonėmis pateiktą sąskaitą faktūrą per 30 kalendorinių dienų nuo darbų priėmimo</w:t>
      </w:r>
      <w:r w:rsidR="00C04C5D" w:rsidRPr="004C5115">
        <w:rPr>
          <w:rFonts w:ascii="Times New Roman" w:hAnsi="Times New Roman" w:cs="Times New Roman"/>
          <w:sz w:val="24"/>
          <w:lang w:eastAsia="ar-SA"/>
        </w:rPr>
        <w:t>-perdavimo akto pasirašymo</w:t>
      </w:r>
      <w:r w:rsidRPr="004C5115">
        <w:rPr>
          <w:rFonts w:ascii="Times New Roman" w:hAnsi="Times New Roman" w:cs="Times New Roman"/>
          <w:sz w:val="24"/>
          <w:lang w:eastAsia="ar-SA"/>
        </w:rPr>
        <w:t xml:space="preserve"> dienos.</w:t>
      </w:r>
    </w:p>
    <w:p w14:paraId="23622C6C" w14:textId="0531255C" w:rsidR="00AC2888" w:rsidRPr="004C5115" w:rsidRDefault="00AC2888" w:rsidP="004C5115">
      <w:pPr>
        <w:widowControl/>
        <w:tabs>
          <w:tab w:val="num" w:pos="1106"/>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3.3. Užsakovas turi teisę sulaikyti mokėjimus už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o atliktus Darbus, jeigu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nepašalina Užsakovo nurodytų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o atliktų Darbų trūkumų.</w:t>
      </w:r>
    </w:p>
    <w:p w14:paraId="084EF8CA" w14:textId="30F0ECB0" w:rsidR="00AC2888" w:rsidRPr="004C5115" w:rsidRDefault="00AC2888" w:rsidP="004C5115">
      <w:pPr>
        <w:tabs>
          <w:tab w:val="num" w:pos="1106"/>
        </w:tabs>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3.4. Užsakovas gali tiesiogiai atsiskaityti su Subrangovais už jų atliktus darbus. Subrangovas, norėdamas, kad Užsakovas atsiskaitytų tiesiogiai su juo pateikia prašymą Užsakovui. Subrangovui raštu pateikus Užsakovui prašymą pasinaudoti tiesioginio atsiskaitymo galimybe, sudaroma trišalė sutartis tarp Užsakovo, </w:t>
      </w:r>
      <w:r w:rsidR="00490DDD" w:rsidRPr="004C5115">
        <w:rPr>
          <w:rFonts w:ascii="Times New Roman" w:hAnsi="Times New Roman" w:cs="Times New Roman"/>
          <w:sz w:val="24"/>
        </w:rPr>
        <w:t>Rangov</w:t>
      </w:r>
      <w:r w:rsidRPr="004C5115">
        <w:rPr>
          <w:rFonts w:ascii="Times New Roman" w:hAnsi="Times New Roman" w:cs="Times New Roman"/>
          <w:sz w:val="24"/>
        </w:rPr>
        <w:t xml:space="preserve">o ir jo Subrangovo, nustatanti tiesioginio atsiskaitymo su Subrangovu </w:t>
      </w:r>
      <w:r w:rsidRPr="004C5115">
        <w:rPr>
          <w:rFonts w:ascii="Times New Roman" w:hAnsi="Times New Roman" w:cs="Times New Roman"/>
          <w:sz w:val="24"/>
        </w:rPr>
        <w:lastRenderedPageBreak/>
        <w:t xml:space="preserve">tvarką, atsižvelgiant į pirkimo dokumentuose, Sutartyje ir subrangos sutartyje nustatytus reikalavimus. </w:t>
      </w:r>
      <w:r w:rsidR="00490DDD" w:rsidRPr="004C5115">
        <w:rPr>
          <w:rFonts w:ascii="Times New Roman" w:hAnsi="Times New Roman" w:cs="Times New Roman"/>
          <w:sz w:val="24"/>
        </w:rPr>
        <w:t>Rangov</w:t>
      </w:r>
      <w:r w:rsidRPr="004C5115">
        <w:rPr>
          <w:rFonts w:ascii="Times New Roman" w:hAnsi="Times New Roman" w:cs="Times New Roman"/>
          <w:sz w:val="24"/>
        </w:rPr>
        <w:t>as turi teisę prieštarauti nepagrįstiems mokėjimams Subrangovui trišalėje sutartyje nustatyta tvarka.</w:t>
      </w:r>
    </w:p>
    <w:p w14:paraId="58AB10C8" w14:textId="77777777" w:rsidR="00AC2888" w:rsidRPr="004C5115" w:rsidRDefault="00AC2888" w:rsidP="004C5115">
      <w:pPr>
        <w:tabs>
          <w:tab w:val="num" w:pos="1106"/>
        </w:tabs>
        <w:spacing w:line="276" w:lineRule="auto"/>
        <w:ind w:firstLine="567"/>
        <w:jc w:val="both"/>
        <w:rPr>
          <w:rFonts w:ascii="Times New Roman" w:hAnsi="Times New Roman" w:cs="Times New Roman"/>
          <w:sz w:val="24"/>
        </w:rPr>
      </w:pPr>
      <w:r w:rsidRPr="004C5115">
        <w:rPr>
          <w:rFonts w:ascii="Times New Roman" w:hAnsi="Times New Roman" w:cs="Times New Roman"/>
          <w:sz w:val="24"/>
        </w:rPr>
        <w:t>3.5. Tiesioginio atsiskaitymo su Subrangovu tvarka ir pagrindinės trišalės sutarties sąlygos:</w:t>
      </w:r>
    </w:p>
    <w:p w14:paraId="35AFB9B9" w14:textId="29B02BB1" w:rsidR="00AC2888" w:rsidRPr="004C5115" w:rsidRDefault="00AC2888" w:rsidP="004C5115">
      <w:pPr>
        <w:tabs>
          <w:tab w:val="num" w:pos="1106"/>
        </w:tabs>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3.5.1. Subrangovas prieš teikdamas mokėjimo dokumentus Užsakovui pateikia </w:t>
      </w:r>
      <w:r w:rsidR="00490DDD" w:rsidRPr="004C5115">
        <w:rPr>
          <w:rFonts w:ascii="Times New Roman" w:hAnsi="Times New Roman" w:cs="Times New Roman"/>
          <w:sz w:val="24"/>
        </w:rPr>
        <w:t>Rangov</w:t>
      </w:r>
      <w:r w:rsidRPr="004C5115">
        <w:rPr>
          <w:rFonts w:ascii="Times New Roman" w:hAnsi="Times New Roman" w:cs="Times New Roman"/>
          <w:sz w:val="24"/>
        </w:rPr>
        <w:t>o pasirašymui ir patvirtinimui tinkamai įformintus Sutarties vykdymo dokumentus (po 3 (tris) egzempliorius) atliktų darbų aktą.</w:t>
      </w:r>
    </w:p>
    <w:p w14:paraId="3174CBB8" w14:textId="2E3E35F2" w:rsidR="00AC2888" w:rsidRPr="004C5115" w:rsidRDefault="00AC2888" w:rsidP="004C5115">
      <w:pPr>
        <w:tabs>
          <w:tab w:val="num" w:pos="1106"/>
        </w:tabs>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3.5.2. Užsakovas ir </w:t>
      </w:r>
      <w:r w:rsidR="00490DDD" w:rsidRPr="004C5115">
        <w:rPr>
          <w:rFonts w:ascii="Times New Roman" w:hAnsi="Times New Roman" w:cs="Times New Roman"/>
          <w:sz w:val="24"/>
        </w:rPr>
        <w:t>Rangov</w:t>
      </w:r>
      <w:r w:rsidRPr="004C5115">
        <w:rPr>
          <w:rFonts w:ascii="Times New Roman" w:hAnsi="Times New Roman" w:cs="Times New Roman"/>
          <w:sz w:val="24"/>
        </w:rPr>
        <w:t>as susitaria, jog Subrangovo pateikti Sutarties vykdymo dokumentai laikomi tinkamai įformintais ir pateiktais, jeigu nurodytuose dokumentuose pateikta informacija apie Subrangovo atliktus darbus yra teisinga, atlikti darbai bei dokumentų įforminimas atitinka Sutarties sąlygas.</w:t>
      </w:r>
    </w:p>
    <w:p w14:paraId="68B81FB1" w14:textId="09DE0B1B" w:rsidR="00AC2888" w:rsidRPr="004C5115" w:rsidRDefault="00AC2888" w:rsidP="004C5115">
      <w:pPr>
        <w:tabs>
          <w:tab w:val="num" w:pos="1106"/>
        </w:tabs>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3.5.3. </w:t>
      </w:r>
      <w:r w:rsidR="00490DDD" w:rsidRPr="004C5115">
        <w:rPr>
          <w:rFonts w:ascii="Times New Roman" w:hAnsi="Times New Roman" w:cs="Times New Roman"/>
          <w:sz w:val="24"/>
        </w:rPr>
        <w:t>Rangov</w:t>
      </w:r>
      <w:r w:rsidRPr="004C5115">
        <w:rPr>
          <w:rFonts w:ascii="Times New Roman" w:hAnsi="Times New Roman" w:cs="Times New Roman"/>
          <w:sz w:val="24"/>
        </w:rPr>
        <w:t>as gavęs Sutarties vykdymo dokumentus patikrina juos ir nustatęs, kad dokumentuose pateikta informacija apie Subrangovo atliktus darbus yra teisinga, atlikti darbai atitinka Sutarties sąlygas, pateikti dokumentai įforminti tinkamai, ne vėliau kaip per 3 (tris) darbo dienas nuo tokio dokumentų gavimo dienos:</w:t>
      </w:r>
    </w:p>
    <w:p w14:paraId="7AA4BEEF" w14:textId="77777777" w:rsidR="00AC2888" w:rsidRPr="004C5115" w:rsidRDefault="00AC2888" w:rsidP="004C5115">
      <w:pPr>
        <w:tabs>
          <w:tab w:val="num" w:pos="1106"/>
        </w:tabs>
        <w:spacing w:line="276" w:lineRule="auto"/>
        <w:ind w:firstLine="567"/>
        <w:jc w:val="both"/>
        <w:rPr>
          <w:rFonts w:ascii="Times New Roman" w:hAnsi="Times New Roman" w:cs="Times New Roman"/>
          <w:sz w:val="24"/>
        </w:rPr>
      </w:pPr>
      <w:r w:rsidRPr="004C5115">
        <w:rPr>
          <w:rFonts w:ascii="Times New Roman" w:hAnsi="Times New Roman" w:cs="Times New Roman"/>
          <w:sz w:val="24"/>
        </w:rPr>
        <w:t>3.5.3.1. pasirašo ir patvirtina atliktų darbų aktą;</w:t>
      </w:r>
    </w:p>
    <w:p w14:paraId="1D3DDDC6" w14:textId="77777777" w:rsidR="00AC2888" w:rsidRPr="004C5115" w:rsidRDefault="00AC2888" w:rsidP="004C5115">
      <w:pPr>
        <w:tabs>
          <w:tab w:val="num" w:pos="1106"/>
        </w:tabs>
        <w:spacing w:line="276" w:lineRule="auto"/>
        <w:ind w:firstLine="567"/>
        <w:jc w:val="both"/>
        <w:rPr>
          <w:rFonts w:ascii="Times New Roman" w:hAnsi="Times New Roman" w:cs="Times New Roman"/>
          <w:sz w:val="24"/>
        </w:rPr>
      </w:pPr>
      <w:r w:rsidRPr="004C5115">
        <w:rPr>
          <w:rFonts w:ascii="Times New Roman" w:hAnsi="Times New Roman" w:cs="Times New Roman"/>
          <w:sz w:val="24"/>
        </w:rPr>
        <w:t>3.5.3.2. pateikia Sutarties vykdymo dokumentus Užsakovui.</w:t>
      </w:r>
    </w:p>
    <w:p w14:paraId="6971ADA6" w14:textId="748FF61F"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3.5.4. Jeigu </w:t>
      </w:r>
      <w:r w:rsidR="00490DDD" w:rsidRPr="004C5115">
        <w:rPr>
          <w:rFonts w:ascii="Times New Roman" w:hAnsi="Times New Roman" w:cs="Times New Roman"/>
          <w:sz w:val="24"/>
        </w:rPr>
        <w:t>Rangov</w:t>
      </w:r>
      <w:r w:rsidRPr="004C5115">
        <w:rPr>
          <w:rFonts w:ascii="Times New Roman" w:hAnsi="Times New Roman" w:cs="Times New Roman"/>
          <w:sz w:val="24"/>
        </w:rPr>
        <w:t xml:space="preserve">as nustato, kad pateikti Sutarties vykdymo dokumentai yra netinkamai įforminti, pateikti ne visi Sutarties vykdymo išlaidas pateisinantys dokumentai, atlikti darbai neatitinka Sutarties sąlygų ar esant kitiems neatitikimams </w:t>
      </w:r>
      <w:r w:rsidR="00490DDD" w:rsidRPr="004C5115">
        <w:rPr>
          <w:rFonts w:ascii="Times New Roman" w:hAnsi="Times New Roman" w:cs="Times New Roman"/>
          <w:sz w:val="24"/>
        </w:rPr>
        <w:t>Rangov</w:t>
      </w:r>
      <w:r w:rsidRPr="004C5115">
        <w:rPr>
          <w:rFonts w:ascii="Times New Roman" w:hAnsi="Times New Roman" w:cs="Times New Roman"/>
          <w:sz w:val="24"/>
        </w:rPr>
        <w:t>as turi ne vėliau kaip per 5 (penkias) darbo dienas nuo tokio sprendimo priėmimo dienos, raštu informuoti Subrangovą, nurodydamas trūkumus ir nustatydamas protingą terminą trūkumams pašalinti.</w:t>
      </w:r>
    </w:p>
    <w:p w14:paraId="491FA666" w14:textId="0B7E6AB0"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3.5.5. Per </w:t>
      </w:r>
      <w:r w:rsidR="00490DDD" w:rsidRPr="004C5115">
        <w:rPr>
          <w:rFonts w:ascii="Times New Roman" w:hAnsi="Times New Roman" w:cs="Times New Roman"/>
          <w:sz w:val="24"/>
        </w:rPr>
        <w:t>Rangov</w:t>
      </w:r>
      <w:r w:rsidRPr="004C5115">
        <w:rPr>
          <w:rFonts w:ascii="Times New Roman" w:hAnsi="Times New Roman" w:cs="Times New Roman"/>
          <w:sz w:val="24"/>
        </w:rPr>
        <w:t xml:space="preserve">o nustatytą terminą Subrangovui pašalinus trūkumus, </w:t>
      </w:r>
      <w:r w:rsidR="00490DDD" w:rsidRPr="004C5115">
        <w:rPr>
          <w:rFonts w:ascii="Times New Roman" w:hAnsi="Times New Roman" w:cs="Times New Roman"/>
          <w:sz w:val="24"/>
        </w:rPr>
        <w:t>Rangov</w:t>
      </w:r>
      <w:r w:rsidRPr="004C5115">
        <w:rPr>
          <w:rFonts w:ascii="Times New Roman" w:hAnsi="Times New Roman" w:cs="Times New Roman"/>
          <w:sz w:val="24"/>
        </w:rPr>
        <w:t>as nustatyta tvarka pakartotinai patikrina dokumentus ir pateikia pasirašytus ir patvirtintus dokumentus Užsakovui.</w:t>
      </w:r>
    </w:p>
    <w:p w14:paraId="5E3F82E0" w14:textId="386F94FA"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3.5.6. Užsakovas ne vėliau kaip per 5 (penkias) darbo dienas nuo Sutarties vykdymo dokumentų gavimo dienos, patikrina pateiktus dokumentus ir, jeigu pateikti dokumentai yra tinkamai įforminti, dokumentuose pateikta informacija apie atliktus darbus yra teisinga, atlikti darbai atitinka Sutarties sąlygas, pasirašo atliktų darbų aktą ir kitus dokumentus, jei taikoma, bei pateikia pasirašytus dokumentus (po 1 (vieną) egzempliorių) </w:t>
      </w:r>
      <w:r w:rsidR="00490DDD" w:rsidRPr="004C5115">
        <w:rPr>
          <w:rFonts w:ascii="Times New Roman" w:hAnsi="Times New Roman" w:cs="Times New Roman"/>
          <w:sz w:val="24"/>
        </w:rPr>
        <w:t>Rangov</w:t>
      </w:r>
      <w:r w:rsidRPr="004C5115">
        <w:rPr>
          <w:rFonts w:ascii="Times New Roman" w:hAnsi="Times New Roman" w:cs="Times New Roman"/>
          <w:sz w:val="24"/>
        </w:rPr>
        <w:t>ui ir Subrangovui.</w:t>
      </w:r>
    </w:p>
    <w:p w14:paraId="458CB3D3" w14:textId="21C633D8"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3.5.7. Jeigu Užsakovas nustato, kad </w:t>
      </w:r>
      <w:r w:rsidR="00490DDD" w:rsidRPr="004C5115">
        <w:rPr>
          <w:rFonts w:ascii="Times New Roman" w:hAnsi="Times New Roman" w:cs="Times New Roman"/>
          <w:sz w:val="24"/>
        </w:rPr>
        <w:t>Rangov</w:t>
      </w:r>
      <w:r w:rsidRPr="004C5115">
        <w:rPr>
          <w:rFonts w:ascii="Times New Roman" w:hAnsi="Times New Roman" w:cs="Times New Roman"/>
          <w:sz w:val="24"/>
        </w:rPr>
        <w:t xml:space="preserve">o pateikti dokumentai yra netinkamai įforminti arba pateikti ne visi Sutarties vykdymo išlaidas pagrindžiantys dokumentai arba Sutarties sąlygų ar esant kitiems neatitikimams, ne vėliau kaip per 5 (penkias) darbo dienas nuo tokio sprendimo priėmimo dienos, raštu informuoja </w:t>
      </w:r>
      <w:r w:rsidR="00490DDD" w:rsidRPr="004C5115">
        <w:rPr>
          <w:rFonts w:ascii="Times New Roman" w:hAnsi="Times New Roman" w:cs="Times New Roman"/>
          <w:sz w:val="24"/>
        </w:rPr>
        <w:t>Rangov</w:t>
      </w:r>
      <w:r w:rsidRPr="004C5115">
        <w:rPr>
          <w:rFonts w:ascii="Times New Roman" w:hAnsi="Times New Roman" w:cs="Times New Roman"/>
          <w:sz w:val="24"/>
        </w:rPr>
        <w:t>ą, nurodydamas trūkumus ir nustatydamas protingą terminą trūkumams pašalinti.</w:t>
      </w:r>
    </w:p>
    <w:p w14:paraId="41DB876F" w14:textId="5371DECE"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t>3.5.8. Subrangovas tik gavęs be išlaidų visų Šalių suderintą ir pasirašytą atliktų darbų aktą, suformuoja elektroninę sąskaitą-faktūrą / PVM sąskaitą-faktūrą (toliau – Elektroninė sąskaita) ir per sistemą „</w:t>
      </w:r>
      <w:r w:rsidR="003A09C4">
        <w:rPr>
          <w:rFonts w:ascii="Times New Roman" w:hAnsi="Times New Roman" w:cs="Times New Roman"/>
          <w:sz w:val="24"/>
        </w:rPr>
        <w:t>SABIS</w:t>
      </w:r>
      <w:r w:rsidRPr="004C5115">
        <w:rPr>
          <w:rFonts w:ascii="Times New Roman" w:hAnsi="Times New Roman" w:cs="Times New Roman"/>
          <w:sz w:val="24"/>
        </w:rPr>
        <w:t>“ pateikia ją Užsakovui.</w:t>
      </w:r>
    </w:p>
    <w:p w14:paraId="1DE788BD" w14:textId="77777777"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t>3.5.9. Visi trišalės sutarties pakeitimai galioja tik tada, kai jie sudaryti raštu ir pasirašyti Šalių įgaliotų atstovų. Tokie trišalės sutarties pakeitimai yra neatskiriama trišalės sutarties dalis.</w:t>
      </w:r>
    </w:p>
    <w:p w14:paraId="56758536" w14:textId="77777777"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t>3.5.10. Šalių atsakomybė yra nustatoma pagal galiojančius Lietuvos Respublikos teisės aktus, šią trišalę sutartį ir kitus su šios sutarties vykdymu susijusius dokumentus. Šalys įsipareigoja tinkamai vykdyti savo įsipareigojimus, prisiimti šia sutartimi, ir susilaikyti nuo bet kokių veiksmų, kurias galėtų padaryti žalos viena kitai ar apsunkintų kitos šalies prisiimtų įsipareigojimų įvykdymą.</w:t>
      </w:r>
    </w:p>
    <w:p w14:paraId="75845E8D" w14:textId="125256F5"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lastRenderedPageBreak/>
        <w:t xml:space="preserve">3.5.11. </w:t>
      </w:r>
      <w:r w:rsidR="00490DDD" w:rsidRPr="004C5115">
        <w:rPr>
          <w:rFonts w:ascii="Times New Roman" w:hAnsi="Times New Roman" w:cs="Times New Roman"/>
          <w:sz w:val="24"/>
        </w:rPr>
        <w:t>Rangov</w:t>
      </w:r>
      <w:r w:rsidRPr="004C5115">
        <w:rPr>
          <w:rFonts w:ascii="Times New Roman" w:hAnsi="Times New Roman" w:cs="Times New Roman"/>
          <w:sz w:val="24"/>
        </w:rPr>
        <w:t>as atsako Užsakovui už Subrangovo prievolių neįvykdymą ar netinkamą įvykdymą, o Subrangovui – už Užsakovo prievolių neįvykdymą ar netinkamą įvykdymą.</w:t>
      </w:r>
    </w:p>
    <w:p w14:paraId="722C43AD" w14:textId="29091BD0" w:rsidR="00AC2888" w:rsidRPr="004C5115" w:rsidRDefault="00AC2888" w:rsidP="004C5115">
      <w:pPr>
        <w:spacing w:line="276" w:lineRule="auto"/>
        <w:ind w:firstLine="567"/>
        <w:jc w:val="both"/>
        <w:rPr>
          <w:rFonts w:ascii="Times New Roman" w:hAnsi="Times New Roman" w:cs="Times New Roman"/>
          <w:sz w:val="24"/>
        </w:rPr>
      </w:pPr>
      <w:r w:rsidRPr="004C5115">
        <w:rPr>
          <w:rFonts w:ascii="Times New Roman" w:hAnsi="Times New Roman" w:cs="Times New Roman"/>
          <w:sz w:val="24"/>
        </w:rPr>
        <w:t xml:space="preserve">3.5.12 Užsakovas ir Subrangovas neturi teisės reikšti vienas kitam piniginių reikalavimų, susijusių su sutarčių, kiekvieno iš jų sudarytų su </w:t>
      </w:r>
      <w:r w:rsidR="00490DDD" w:rsidRPr="004C5115">
        <w:rPr>
          <w:rFonts w:ascii="Times New Roman" w:hAnsi="Times New Roman" w:cs="Times New Roman"/>
          <w:sz w:val="24"/>
        </w:rPr>
        <w:t>Rangov</w:t>
      </w:r>
      <w:r w:rsidRPr="004C5115">
        <w:rPr>
          <w:rFonts w:ascii="Times New Roman" w:hAnsi="Times New Roman" w:cs="Times New Roman"/>
          <w:sz w:val="24"/>
        </w:rPr>
        <w:t>u, pažeidimu.</w:t>
      </w:r>
    </w:p>
    <w:p w14:paraId="272D38D0" w14:textId="77777777" w:rsidR="00AC2888" w:rsidRPr="004C5115" w:rsidRDefault="00AC2888" w:rsidP="004C5115">
      <w:pPr>
        <w:spacing w:line="276" w:lineRule="auto"/>
        <w:ind w:firstLine="567"/>
        <w:jc w:val="both"/>
        <w:rPr>
          <w:rFonts w:ascii="Times New Roman" w:hAnsi="Times New Roman" w:cs="Times New Roman"/>
          <w:sz w:val="24"/>
        </w:rPr>
      </w:pPr>
    </w:p>
    <w:p w14:paraId="6D10685A" w14:textId="29C6D3A4" w:rsidR="00AC2888" w:rsidRPr="004C5115" w:rsidRDefault="00AC2888" w:rsidP="004C5115">
      <w:pPr>
        <w:widowControl/>
        <w:suppressAutoHyphens/>
        <w:autoSpaceDE/>
        <w:autoSpaceDN/>
        <w:adjustRightInd/>
        <w:spacing w:line="276" w:lineRule="auto"/>
        <w:ind w:firstLine="539"/>
        <w:jc w:val="center"/>
        <w:outlineLvl w:val="0"/>
        <w:rPr>
          <w:rFonts w:ascii="Times New Roman" w:eastAsia="Calibri" w:hAnsi="Times New Roman" w:cs="Times New Roman"/>
          <w:b/>
          <w:sz w:val="24"/>
          <w:lang w:eastAsia="ar-SA"/>
        </w:rPr>
      </w:pPr>
      <w:r w:rsidRPr="004C5115">
        <w:rPr>
          <w:rFonts w:ascii="Times New Roman" w:eastAsia="Calibri" w:hAnsi="Times New Roman" w:cs="Times New Roman"/>
          <w:b/>
          <w:sz w:val="24"/>
          <w:lang w:eastAsia="ar-SA"/>
        </w:rPr>
        <w:t>4. DARBŲ ATLIKIMO TERMINAI</w:t>
      </w:r>
    </w:p>
    <w:p w14:paraId="53B858C2" w14:textId="1BE527A2" w:rsidR="00DD4926" w:rsidRPr="004C5115" w:rsidRDefault="00AC2888" w:rsidP="004C5115">
      <w:pPr>
        <w:widowControl/>
        <w:tabs>
          <w:tab w:val="left" w:pos="993"/>
        </w:tabs>
        <w:suppressAutoHyphens/>
        <w:autoSpaceDE/>
        <w:autoSpaceDN/>
        <w:adjustRightInd/>
        <w:spacing w:line="276" w:lineRule="auto"/>
        <w:ind w:firstLine="567"/>
        <w:jc w:val="both"/>
        <w:rPr>
          <w:rFonts w:ascii="Times New Roman" w:hAnsi="Times New Roman" w:cs="Times New Roman"/>
          <w:b/>
          <w:bCs/>
          <w:sz w:val="24"/>
          <w:lang w:eastAsia="ar-SA"/>
        </w:rPr>
      </w:pPr>
      <w:r w:rsidRPr="004C5115">
        <w:rPr>
          <w:rFonts w:ascii="Times New Roman" w:hAnsi="Times New Roman" w:cs="Times New Roman"/>
          <w:sz w:val="24"/>
          <w:lang w:eastAsia="ar-SA"/>
        </w:rPr>
        <w:t>4.1</w:t>
      </w:r>
      <w:r w:rsidRPr="004C5115">
        <w:rPr>
          <w:rFonts w:ascii="Times New Roman" w:hAnsi="Times New Roman" w:cs="Times New Roman"/>
          <w:sz w:val="24"/>
        </w:rPr>
        <w:t>.</w:t>
      </w:r>
      <w:r w:rsidR="00BC7ACF" w:rsidRPr="004C5115">
        <w:rPr>
          <w:rFonts w:ascii="Times New Roman" w:hAnsi="Times New Roman" w:cs="Times New Roman"/>
          <w:sz w:val="24"/>
        </w:rPr>
        <w:t xml:space="preserve"> </w:t>
      </w:r>
      <w:r w:rsidRPr="004C5115">
        <w:rPr>
          <w:rFonts w:ascii="Times New Roman" w:hAnsi="Times New Roman" w:cs="Times New Roman"/>
          <w:sz w:val="24"/>
        </w:rPr>
        <w:t xml:space="preserve"> </w:t>
      </w:r>
      <w:r w:rsidRPr="004C5115">
        <w:rPr>
          <w:rFonts w:ascii="Times New Roman" w:hAnsi="Times New Roman" w:cs="Times New Roman"/>
          <w:sz w:val="24"/>
          <w:lang w:eastAsia="ar-SA"/>
        </w:rPr>
        <w:t>Darbai turi būti atlikt</w:t>
      </w:r>
      <w:r w:rsidRPr="001C3D33">
        <w:rPr>
          <w:rFonts w:ascii="Times New Roman" w:hAnsi="Times New Roman" w:cs="Times New Roman"/>
          <w:sz w:val="24"/>
          <w:lang w:eastAsia="ar-SA"/>
        </w:rPr>
        <w:t xml:space="preserve">i </w:t>
      </w:r>
      <w:r w:rsidR="001C3D33" w:rsidRPr="001C3D33">
        <w:rPr>
          <w:rFonts w:ascii="Times New Roman" w:hAnsi="Times New Roman" w:cs="Times New Roman"/>
          <w:sz w:val="24"/>
          <w:lang w:eastAsia="ar-SA"/>
        </w:rPr>
        <w:t xml:space="preserve">per </w:t>
      </w:r>
      <w:r w:rsidR="009B6181">
        <w:rPr>
          <w:rFonts w:ascii="Times New Roman" w:hAnsi="Times New Roman" w:cs="Times New Roman"/>
          <w:sz w:val="24"/>
          <w:lang w:eastAsia="ar-SA"/>
        </w:rPr>
        <w:t>2</w:t>
      </w:r>
      <w:r w:rsidR="001C3D33" w:rsidRPr="001C3D33">
        <w:rPr>
          <w:rFonts w:ascii="Times New Roman" w:hAnsi="Times New Roman" w:cs="Times New Roman"/>
          <w:sz w:val="24"/>
          <w:lang w:eastAsia="ar-SA"/>
        </w:rPr>
        <w:t xml:space="preserve"> mėnesius nuo sutarties pasirašymo dienos</w:t>
      </w:r>
      <w:r w:rsidRPr="001C3D33">
        <w:rPr>
          <w:rFonts w:ascii="Times New Roman" w:hAnsi="Times New Roman" w:cs="Times New Roman"/>
          <w:sz w:val="24"/>
          <w:lang w:eastAsia="ar-SA"/>
        </w:rPr>
        <w:t>,</w:t>
      </w:r>
      <w:r w:rsidR="00DD4926" w:rsidRPr="001C3D33">
        <w:rPr>
          <w:rFonts w:ascii="Times New Roman" w:hAnsi="Times New Roman" w:cs="Times New Roman"/>
          <w:sz w:val="24"/>
          <w:lang w:eastAsia="ar-SA"/>
        </w:rPr>
        <w:t xml:space="preserve"> termino pratęsimas </w:t>
      </w:r>
      <w:r w:rsidR="00BC7ACF" w:rsidRPr="001C3D33">
        <w:rPr>
          <w:rFonts w:ascii="Times New Roman" w:hAnsi="Times New Roman" w:cs="Times New Roman"/>
          <w:sz w:val="24"/>
          <w:lang w:eastAsia="ar-SA"/>
        </w:rPr>
        <w:t>numatytas</w:t>
      </w:r>
      <w:r w:rsidR="00B3255C">
        <w:rPr>
          <w:rFonts w:ascii="Times New Roman" w:hAnsi="Times New Roman" w:cs="Times New Roman"/>
          <w:sz w:val="24"/>
          <w:lang w:eastAsia="ar-SA"/>
        </w:rPr>
        <w:t xml:space="preserve"> 1</w:t>
      </w:r>
      <w:r w:rsidR="00FF12A8">
        <w:rPr>
          <w:rFonts w:ascii="Times New Roman" w:hAnsi="Times New Roman" w:cs="Times New Roman"/>
          <w:sz w:val="24"/>
          <w:lang w:eastAsia="ar-SA"/>
        </w:rPr>
        <w:t xml:space="preserve"> </w:t>
      </w:r>
      <w:r w:rsidR="005E04F5">
        <w:rPr>
          <w:rFonts w:ascii="Times New Roman" w:hAnsi="Times New Roman" w:cs="Times New Roman"/>
          <w:sz w:val="24"/>
          <w:lang w:eastAsia="ar-SA"/>
        </w:rPr>
        <w:t>mėn.</w:t>
      </w:r>
    </w:p>
    <w:p w14:paraId="33D8373E" w14:textId="1D94FB34" w:rsidR="00AC2888" w:rsidRPr="004C5115" w:rsidRDefault="00AC2888" w:rsidP="004C5115">
      <w:pPr>
        <w:widowControl/>
        <w:tabs>
          <w:tab w:val="left" w:pos="993"/>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4.2.</w:t>
      </w:r>
      <w:r w:rsidR="00BC7ACF" w:rsidRPr="004C5115">
        <w:rPr>
          <w:rFonts w:ascii="Times New Roman" w:hAnsi="Times New Roman" w:cs="Times New Roman"/>
          <w:sz w:val="24"/>
          <w:lang w:eastAsia="ar-SA"/>
        </w:rPr>
        <w:t xml:space="preserve"> </w:t>
      </w:r>
      <w:r w:rsidRPr="004C5115">
        <w:rPr>
          <w:rFonts w:ascii="Times New Roman" w:hAnsi="Times New Roman" w:cs="Times New Roman"/>
          <w:sz w:val="24"/>
          <w:lang w:eastAsia="ar-SA"/>
        </w:rPr>
        <w:t>Darbų pabaiga pagal Sutartį bus laikomas momentas, kai bus užbaigti visi Sutartyje numatyti Darbai ir priimti pagal šios Sutarties 8 skyrių.</w:t>
      </w:r>
    </w:p>
    <w:p w14:paraId="08CC0451" w14:textId="77777777" w:rsidR="00AC2888" w:rsidRPr="004C5115" w:rsidRDefault="00AC2888" w:rsidP="004C5115">
      <w:pPr>
        <w:widowControl/>
        <w:suppressAutoHyphens/>
        <w:autoSpaceDE/>
        <w:autoSpaceDN/>
        <w:adjustRightInd/>
        <w:spacing w:line="276" w:lineRule="auto"/>
        <w:ind w:firstLine="0"/>
        <w:rPr>
          <w:rFonts w:ascii="Times New Roman" w:hAnsi="Times New Roman" w:cs="Times New Roman"/>
          <w:sz w:val="24"/>
          <w:lang w:eastAsia="ar-SA"/>
        </w:rPr>
      </w:pPr>
    </w:p>
    <w:p w14:paraId="2758835E" w14:textId="6C8447E3" w:rsidR="00AC2888" w:rsidRPr="004C5115" w:rsidRDefault="00AC2888" w:rsidP="004C5115">
      <w:pPr>
        <w:widowControl/>
        <w:suppressAutoHyphens/>
        <w:autoSpaceDE/>
        <w:autoSpaceDN/>
        <w:adjustRightInd/>
        <w:spacing w:line="276" w:lineRule="auto"/>
        <w:ind w:firstLine="0"/>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5. ŠALIŲ ĮSIPAREIGOJIMAI</w:t>
      </w:r>
    </w:p>
    <w:p w14:paraId="09B46739" w14:textId="77777777" w:rsidR="00AC2888" w:rsidRPr="004C5115" w:rsidRDefault="00AC2888" w:rsidP="004C5115">
      <w:pPr>
        <w:widowControl/>
        <w:numPr>
          <w:ilvl w:val="12"/>
          <w:numId w:val="0"/>
        </w:numPr>
        <w:suppressAutoHyphens/>
        <w:autoSpaceDE/>
        <w:autoSpaceDN/>
        <w:adjustRightInd/>
        <w:spacing w:line="276" w:lineRule="auto"/>
        <w:ind w:firstLine="567"/>
        <w:jc w:val="both"/>
        <w:rPr>
          <w:rFonts w:ascii="Times New Roman" w:hAnsi="Times New Roman" w:cs="Times New Roman"/>
          <w:i/>
          <w:color w:val="000000"/>
          <w:sz w:val="24"/>
          <w:lang w:eastAsia="ar-SA"/>
        </w:rPr>
      </w:pPr>
      <w:r w:rsidRPr="004C5115">
        <w:rPr>
          <w:rFonts w:ascii="Times New Roman" w:hAnsi="Times New Roman" w:cs="Times New Roman"/>
          <w:color w:val="000000"/>
          <w:sz w:val="24"/>
          <w:lang w:eastAsia="ar-SA"/>
        </w:rPr>
        <w:t>5.1. Užsakovas įsipareigoja:</w:t>
      </w:r>
    </w:p>
    <w:p w14:paraId="68E8A06A" w14:textId="77777777" w:rsidR="00AC2888" w:rsidRPr="004C5115" w:rsidRDefault="00AC2888" w:rsidP="004C5115">
      <w:pPr>
        <w:widowControl/>
        <w:numPr>
          <w:ilvl w:val="12"/>
          <w:numId w:val="0"/>
        </w:numPr>
        <w:suppressAutoHyphens/>
        <w:autoSpaceDE/>
        <w:autoSpaceDN/>
        <w:adjustRightInd/>
        <w:spacing w:line="276" w:lineRule="auto"/>
        <w:ind w:firstLine="567"/>
        <w:jc w:val="both"/>
        <w:rPr>
          <w:rFonts w:ascii="Times New Roman" w:hAnsi="Times New Roman" w:cs="Times New Roman"/>
          <w:b/>
          <w:i/>
          <w:color w:val="000000"/>
          <w:sz w:val="24"/>
          <w:lang w:eastAsia="ar-SA"/>
        </w:rPr>
      </w:pPr>
      <w:r w:rsidRPr="004C5115">
        <w:rPr>
          <w:rFonts w:ascii="Times New Roman" w:hAnsi="Times New Roman" w:cs="Times New Roman"/>
          <w:color w:val="000000"/>
          <w:sz w:val="24"/>
          <w:lang w:eastAsia="ar-SA"/>
        </w:rPr>
        <w:t>5.1.1. nustatyti darbų apimtį ir atlikimo sąlygas;</w:t>
      </w:r>
    </w:p>
    <w:p w14:paraId="3F5EF0E1" w14:textId="77777777" w:rsidR="00AC2888" w:rsidRPr="004C5115" w:rsidRDefault="00AC2888" w:rsidP="004C5115">
      <w:pPr>
        <w:widowControl/>
        <w:numPr>
          <w:ilvl w:val="12"/>
          <w:numId w:val="0"/>
        </w:numPr>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5.1.2. pranešti, kas vykdys darbų kokybės priežiūrą;</w:t>
      </w:r>
    </w:p>
    <w:p w14:paraId="384BB092" w14:textId="1674E18B" w:rsidR="00AC2888" w:rsidRPr="004C5115" w:rsidRDefault="00AC2888" w:rsidP="004C5115">
      <w:pPr>
        <w:widowControl/>
        <w:numPr>
          <w:ilvl w:val="12"/>
          <w:numId w:val="0"/>
        </w:numPr>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 xml:space="preserve">5.1.3. priimti iš </w:t>
      </w:r>
      <w:r w:rsidR="00490DDD" w:rsidRPr="004C5115">
        <w:rPr>
          <w:rFonts w:ascii="Times New Roman" w:hAnsi="Times New Roman" w:cs="Times New Roman"/>
          <w:color w:val="000000"/>
          <w:sz w:val="24"/>
          <w:lang w:eastAsia="ar-SA"/>
        </w:rPr>
        <w:t>Rangov</w:t>
      </w:r>
      <w:r w:rsidRPr="004C5115">
        <w:rPr>
          <w:rFonts w:ascii="Times New Roman" w:hAnsi="Times New Roman" w:cs="Times New Roman"/>
          <w:color w:val="000000"/>
          <w:sz w:val="24"/>
          <w:lang w:eastAsia="ar-SA"/>
        </w:rPr>
        <w:t>o užbaigtus darbus ir už juos atsiskaityti;</w:t>
      </w:r>
    </w:p>
    <w:p w14:paraId="4AC199CB" w14:textId="3EDDED01" w:rsidR="00AC2888" w:rsidRPr="004C5115" w:rsidRDefault="00AC2888" w:rsidP="004C5115">
      <w:pPr>
        <w:widowControl/>
        <w:numPr>
          <w:ilvl w:val="12"/>
          <w:numId w:val="0"/>
        </w:numPr>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 xml:space="preserve">5.1.4. pareikalauti šalinti trūkumus, nemokėti už nekokybiškai atliktą darbą arba sustabdyti darbus, jeigu </w:t>
      </w:r>
      <w:r w:rsidR="00490DDD" w:rsidRPr="004C5115">
        <w:rPr>
          <w:rFonts w:ascii="Times New Roman" w:hAnsi="Times New Roman" w:cs="Times New Roman"/>
          <w:color w:val="000000"/>
          <w:sz w:val="24"/>
          <w:lang w:eastAsia="ar-SA"/>
        </w:rPr>
        <w:t>Rangov</w:t>
      </w:r>
      <w:r w:rsidRPr="004C5115">
        <w:rPr>
          <w:rFonts w:ascii="Times New Roman" w:hAnsi="Times New Roman" w:cs="Times New Roman"/>
          <w:color w:val="000000"/>
          <w:sz w:val="24"/>
          <w:lang w:eastAsia="ar-SA"/>
        </w:rPr>
        <w:t>as nesilaiko statybos normų ir taisyklių.</w:t>
      </w:r>
    </w:p>
    <w:p w14:paraId="0035E8E7" w14:textId="6308BCF1" w:rsidR="00AC2888" w:rsidRPr="004C5115" w:rsidRDefault="00AC2888" w:rsidP="004C5115">
      <w:pPr>
        <w:widowControl/>
        <w:numPr>
          <w:ilvl w:val="12"/>
          <w:numId w:val="0"/>
        </w:numPr>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 xml:space="preserve">5.2. </w:t>
      </w:r>
      <w:r w:rsidR="00490DDD" w:rsidRPr="004C5115">
        <w:rPr>
          <w:rFonts w:ascii="Times New Roman" w:hAnsi="Times New Roman" w:cs="Times New Roman"/>
          <w:color w:val="000000"/>
          <w:sz w:val="24"/>
          <w:lang w:eastAsia="ar-SA"/>
        </w:rPr>
        <w:t>Rangov</w:t>
      </w:r>
      <w:r w:rsidRPr="004C5115">
        <w:rPr>
          <w:rFonts w:ascii="Times New Roman" w:hAnsi="Times New Roman" w:cs="Times New Roman"/>
          <w:color w:val="000000"/>
          <w:sz w:val="24"/>
          <w:lang w:eastAsia="ar-SA"/>
        </w:rPr>
        <w:t>as įsipareigoja:</w:t>
      </w:r>
    </w:p>
    <w:p w14:paraId="2F348577" w14:textId="7DF87A60"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color w:val="000000"/>
          <w:sz w:val="24"/>
          <w:lang w:eastAsia="ar-SA"/>
        </w:rPr>
        <w:t xml:space="preserve">5.2.1. laiku pradėti, atlikti, užbaigti ir perduoti Užsakovui visus Sutartyje nurodytus darbus ir ištaisyti darbo defektus, atsiradusius per </w:t>
      </w:r>
      <w:r w:rsidRPr="004C5115">
        <w:rPr>
          <w:rFonts w:ascii="Times New Roman" w:hAnsi="Times New Roman" w:cs="Times New Roman"/>
          <w:sz w:val="24"/>
          <w:lang w:eastAsia="ar-SA"/>
        </w:rPr>
        <w:t>garantinį</w:t>
      </w:r>
      <w:r w:rsidRPr="004C5115">
        <w:rPr>
          <w:rFonts w:ascii="Times New Roman" w:hAnsi="Times New Roman" w:cs="Times New Roman"/>
          <w:color w:val="FF0000"/>
          <w:sz w:val="24"/>
          <w:lang w:eastAsia="ar-SA"/>
        </w:rPr>
        <w:t xml:space="preserve"> </w:t>
      </w:r>
      <w:r w:rsidRPr="004C5115">
        <w:rPr>
          <w:rFonts w:ascii="Times New Roman" w:hAnsi="Times New Roman" w:cs="Times New Roman"/>
          <w:color w:val="000000"/>
          <w:sz w:val="24"/>
          <w:lang w:eastAsia="ar-SA"/>
        </w:rPr>
        <w:t xml:space="preserve">laikotarpį. </w:t>
      </w:r>
      <w:r w:rsidRPr="004C5115">
        <w:rPr>
          <w:rFonts w:ascii="Times New Roman" w:hAnsi="Times New Roman" w:cs="Times New Roman"/>
          <w:sz w:val="24"/>
          <w:lang w:eastAsia="ar-SA"/>
        </w:rPr>
        <w:t xml:space="preserve">Jeigu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darbo defektų nepašalina per nurodytą laikotarpį, ir darbo defektus šalina Užsakovas, tai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 apmoka defektų šalinimo išlaidas;</w:t>
      </w:r>
    </w:p>
    <w:p w14:paraId="0CF0EBC5"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 xml:space="preserve">5.2.2. </w:t>
      </w:r>
      <w:r w:rsidRPr="004C5115">
        <w:rPr>
          <w:rFonts w:ascii="Times New Roman" w:hAnsi="Times New Roman" w:cs="Times New Roman"/>
          <w:sz w:val="24"/>
          <w:lang w:eastAsia="ar-SA"/>
        </w:rPr>
        <w:t>naudoti tik Darbų vykdymui ir naudojimo sąlygoms tinkamą įrangą ir medžiagas</w:t>
      </w:r>
      <w:r w:rsidRPr="004C5115">
        <w:rPr>
          <w:rFonts w:ascii="Times New Roman" w:hAnsi="Times New Roman" w:cs="Times New Roman"/>
          <w:color w:val="000000"/>
          <w:sz w:val="24"/>
          <w:lang w:eastAsia="ar-SA"/>
        </w:rPr>
        <w:t>;</w:t>
      </w:r>
    </w:p>
    <w:p w14:paraId="119195A6"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color w:val="000000"/>
          <w:sz w:val="24"/>
          <w:lang w:eastAsia="ar-SA"/>
        </w:rPr>
        <w:t xml:space="preserve">5.2.3. </w:t>
      </w:r>
      <w:r w:rsidRPr="004C5115">
        <w:rPr>
          <w:rFonts w:ascii="Times New Roman" w:hAnsi="Times New Roman" w:cs="Times New Roman"/>
          <w:sz w:val="24"/>
          <w:lang w:eastAsia="ar-SA"/>
        </w:rPr>
        <w:t>pateikti Užsakovui medžiagų, gaminių ir konstrukcijų sertifikatus (jeigu tokių yra);</w:t>
      </w:r>
    </w:p>
    <w:p w14:paraId="1926B3CF"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 xml:space="preserve">5.2.4. užtikrinti saugos ir sveikatos darbe, priešgaisrinės saugos ir aplinkos apsaugos reikalavimų vykdymą; </w:t>
      </w:r>
    </w:p>
    <w:p w14:paraId="7CCCD002"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color w:val="000000"/>
          <w:sz w:val="24"/>
          <w:lang w:eastAsia="ar-SA"/>
        </w:rPr>
        <w:t xml:space="preserve">5.2.5. </w:t>
      </w:r>
      <w:r w:rsidRPr="004C5115">
        <w:rPr>
          <w:rFonts w:ascii="Times New Roman" w:hAnsi="Times New Roman" w:cs="Times New Roman"/>
          <w:sz w:val="24"/>
          <w:lang w:eastAsia="ar-SA"/>
        </w:rPr>
        <w:t>būti atsakingu už visus savo veiksmus ir statybos darbų metodų tinkamumą, patikimumą visu Darbų vykdymo laikotarpiu;</w:t>
      </w:r>
    </w:p>
    <w:p w14:paraId="5854C553"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5.2.6. pašalinti iš statybvietės visas statybines atliekas ir šiukšles;</w:t>
      </w:r>
    </w:p>
    <w:p w14:paraId="4722F0DF" w14:textId="2320438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5.2.7. valyti ir prižiūrėti patekimo į statybvietę kelius ir aplinką nuo šiukšlių, dulkių ar kitų teršalų. Statybvietė ir visos tokios patekimui į statybvietę naudojamos patalpos bei keliai turi būti saugūs, paženklinti įspėjamaisiais ženklais ir nekelti pavojaus Užsakovo personalui ir tretiesiems asmenims.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turi būti atsakingas už bet kokį šių patalpų ar kelių remontą, kurio gali prireikti dėl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o veiksmų;</w:t>
      </w:r>
    </w:p>
    <w:p w14:paraId="227F6E2F"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sz w:val="24"/>
          <w:lang w:eastAsia="ar-SA"/>
        </w:rPr>
        <w:t>5.2.8. garantuoti, kad atlikti darbai atitinka norminių statybos dokumentų reikalavimus;</w:t>
      </w:r>
    </w:p>
    <w:p w14:paraId="0DB2CC61" w14:textId="1E9E2082" w:rsidR="00AC2888" w:rsidRPr="004C5115" w:rsidRDefault="00AC2888" w:rsidP="004C5115">
      <w:pPr>
        <w:widowControl/>
        <w:suppressAutoHyphens/>
        <w:autoSpaceDE/>
        <w:autoSpaceDN/>
        <w:adjustRightInd/>
        <w:spacing w:line="276" w:lineRule="auto"/>
        <w:ind w:firstLine="567"/>
        <w:jc w:val="both"/>
        <w:rPr>
          <w:rFonts w:ascii="Times New Roman" w:eastAsia="Calibri" w:hAnsi="Times New Roman" w:cs="Times New Roman"/>
          <w:sz w:val="24"/>
          <w:lang w:eastAsia="ar-SA"/>
        </w:rPr>
      </w:pPr>
      <w:r w:rsidRPr="004C5115">
        <w:rPr>
          <w:rFonts w:ascii="Times New Roman" w:hAnsi="Times New Roman" w:cs="Times New Roman"/>
          <w:color w:val="000000"/>
          <w:sz w:val="24"/>
          <w:lang w:eastAsia="ar-SA"/>
        </w:rPr>
        <w:t xml:space="preserve">5.2.9. </w:t>
      </w:r>
      <w:r w:rsidRPr="004C5115">
        <w:rPr>
          <w:rFonts w:ascii="Times New Roman" w:eastAsia="Calibri" w:hAnsi="Times New Roman" w:cs="Times New Roman"/>
          <w:sz w:val="24"/>
          <w:lang w:eastAsia="ar-SA"/>
        </w:rPr>
        <w:t xml:space="preserve">užtikrinti, kad </w:t>
      </w:r>
      <w:r w:rsidR="00490DDD" w:rsidRPr="004C5115">
        <w:rPr>
          <w:rFonts w:ascii="Times New Roman" w:eastAsia="Calibri" w:hAnsi="Times New Roman" w:cs="Times New Roman"/>
          <w:sz w:val="24"/>
          <w:lang w:eastAsia="ar-SA"/>
        </w:rPr>
        <w:t>Rangov</w:t>
      </w:r>
      <w:r w:rsidRPr="004C5115">
        <w:rPr>
          <w:rFonts w:ascii="Times New Roman" w:eastAsia="Calibri" w:hAnsi="Times New Roman" w:cs="Times New Roman"/>
          <w:sz w:val="24"/>
          <w:lang w:eastAsia="ar-SA"/>
        </w:rPr>
        <w:t xml:space="preserve">as ir bet kurie asmenys (Subrangovai, </w:t>
      </w:r>
      <w:proofErr w:type="spellStart"/>
      <w:r w:rsidRPr="004C5115">
        <w:rPr>
          <w:rFonts w:ascii="Times New Roman" w:eastAsia="Calibri" w:hAnsi="Times New Roman" w:cs="Times New Roman"/>
          <w:sz w:val="24"/>
          <w:lang w:eastAsia="ar-SA"/>
        </w:rPr>
        <w:t>subsubrangovai</w:t>
      </w:r>
      <w:proofErr w:type="spellEnd"/>
      <w:r w:rsidRPr="004C5115">
        <w:rPr>
          <w:rFonts w:ascii="Times New Roman" w:eastAsia="Calibri" w:hAnsi="Times New Roman" w:cs="Times New Roman"/>
          <w:sz w:val="24"/>
          <w:lang w:eastAsia="ar-SA"/>
        </w:rPr>
        <w:t xml:space="preserve"> ir kt.), veikiantys jo vardu, yra gavę visus būtinus leidimus, kvalifikacijos atestacijos pažymėjimus ar kitokius dokumentus, leidžiančius užsiimti šioje Sutartyje nustatyta veikla, kuri yra </w:t>
      </w:r>
      <w:r w:rsidR="00490DDD" w:rsidRPr="004C5115">
        <w:rPr>
          <w:rFonts w:ascii="Times New Roman" w:eastAsia="Calibri" w:hAnsi="Times New Roman" w:cs="Times New Roman"/>
          <w:sz w:val="24"/>
          <w:lang w:eastAsia="ar-SA"/>
        </w:rPr>
        <w:t>Rangov</w:t>
      </w:r>
      <w:r w:rsidRPr="004C5115">
        <w:rPr>
          <w:rFonts w:ascii="Times New Roman" w:eastAsia="Calibri" w:hAnsi="Times New Roman" w:cs="Times New Roman"/>
          <w:sz w:val="24"/>
          <w:lang w:eastAsia="ar-SA"/>
        </w:rPr>
        <w:t>o Sutartinių įsipareigojimų dalis;</w:t>
      </w:r>
    </w:p>
    <w:p w14:paraId="1F576DC5" w14:textId="77777777" w:rsidR="00AC2888" w:rsidRPr="004C5115" w:rsidRDefault="00AC2888" w:rsidP="004C5115">
      <w:pPr>
        <w:widowControl/>
        <w:suppressAutoHyphens/>
        <w:autoSpaceDE/>
        <w:autoSpaceDN/>
        <w:adjustRightInd/>
        <w:spacing w:line="276" w:lineRule="auto"/>
        <w:ind w:firstLine="567"/>
        <w:jc w:val="both"/>
        <w:rPr>
          <w:rFonts w:ascii="Times New Roman" w:eastAsia="Calibri" w:hAnsi="Times New Roman" w:cs="Times New Roman"/>
          <w:sz w:val="24"/>
          <w:lang w:eastAsia="ar-SA"/>
        </w:rPr>
      </w:pPr>
      <w:r w:rsidRPr="004C5115">
        <w:rPr>
          <w:rFonts w:ascii="Times New Roman" w:eastAsia="Calibri" w:hAnsi="Times New Roman" w:cs="Times New Roman"/>
          <w:sz w:val="24"/>
          <w:lang w:eastAsia="ar-SA"/>
        </w:rPr>
        <w:t>5.2.10. būti atsakingu už Subrangovo, jo įgaliotų atstovų ir darbuotojų veiksmus arba neveikimą taip, kaip atsakytų už savo paties veiksmus ar neveikimą;</w:t>
      </w:r>
    </w:p>
    <w:p w14:paraId="781AF1CF"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5.2.11. sudaryti sąlygas Užsakovo atstovams lankytis Darbų atlikimo objekte bei susipažinti su visa Darbų dokumentacija;</w:t>
      </w:r>
    </w:p>
    <w:p w14:paraId="3CBB8AD6" w14:textId="36688942"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lastRenderedPageBreak/>
        <w:t xml:space="preserve">5.2.12. turėti visą būtiną informaciją, kurią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panaudodamas visas savo žinias ir rūpestingumą, galėjo gauti iki Sutarties pasirašymo, ir kuri gali turėti įtakos Sutarties kainai arba Darbams. Turi būti laikoma, kad Sutartyje nurodyta kaina apima visus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o įsipareigojimus pagal Sutartį ir visa, kas būtina tinkamam Darbų vykdymui ir užbaigimui, įskaitant </w:t>
      </w:r>
      <w:r w:rsidRPr="004C5115">
        <w:rPr>
          <w:rFonts w:ascii="Times New Roman" w:hAnsi="Times New Roman" w:cs="Times New Roman"/>
          <w:sz w:val="24"/>
        </w:rPr>
        <w:t xml:space="preserve">būtinus Sutarčiai įvykdyti darbus, kurie nors ir nebuvo tiesiogiai nustatyti Sutartyje, tačiau kuriuos </w:t>
      </w:r>
      <w:r w:rsidR="00490DDD" w:rsidRPr="004C5115">
        <w:rPr>
          <w:rFonts w:ascii="Times New Roman" w:hAnsi="Times New Roman" w:cs="Times New Roman"/>
          <w:sz w:val="24"/>
        </w:rPr>
        <w:t>Rangov</w:t>
      </w:r>
      <w:r w:rsidRPr="004C5115">
        <w:rPr>
          <w:rFonts w:ascii="Times New Roman" w:hAnsi="Times New Roman" w:cs="Times New Roman"/>
          <w:sz w:val="24"/>
        </w:rPr>
        <w:t>as turėjo ir galėjo numatyti ir įvertinti dar iki pasiūlymų pateikimo termino pabaigos</w:t>
      </w:r>
      <w:r w:rsidRPr="004C5115">
        <w:rPr>
          <w:rFonts w:ascii="Times New Roman" w:hAnsi="Times New Roman" w:cs="Times New Roman"/>
          <w:sz w:val="24"/>
          <w:lang w:eastAsia="ar-SA"/>
        </w:rPr>
        <w:t>;</w:t>
      </w:r>
    </w:p>
    <w:p w14:paraId="01C9F84E"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5.2.13. prisiimti atsakomybei ir rizikai Darbų faktinių kiekių neatitikimą orientaciniams (projektiniams) kiekiams. </w:t>
      </w:r>
      <w:r w:rsidRPr="004C5115">
        <w:rPr>
          <w:rFonts w:ascii="Times New Roman" w:hAnsi="Times New Roman" w:cs="Times New Roman"/>
          <w:sz w:val="24"/>
        </w:rPr>
        <w:t xml:space="preserve">Jei neatitinka daugiau kaip 15 procentų, skaičiuojant nuo Pradinės sutarties vertės, Sutartyje nurodytų Darbų apimties, visi darbai, viršijantys 15 procentų ribą, turi būti atsisakomi ir (ar) įsigyjami taikant kiekio (apimties) keitimo sąlygas, nurodytas Kainodaros taisyklių nustatymo metodikos, patvirtintos Viešųjų pirkimų tarnybos direktoriaus 2017 m. birželio 28 d. įsakymu Nr. 1S-95 III skyriuje. Tokių darbų vertės nustatymo, teikimo ir tvirtinimo procedūra atliekama analogiškai kaip pagal Pakeitimų procedūrą, nurodytą Sutarties </w:t>
      </w:r>
      <w:r w:rsidRPr="004C5115">
        <w:rPr>
          <w:rFonts w:ascii="Times New Roman" w:hAnsi="Times New Roman" w:cs="Times New Roman"/>
          <w:sz w:val="24"/>
          <w:lang w:eastAsia="ar-SA"/>
        </w:rPr>
        <w:t>13 skyriuje</w:t>
      </w:r>
      <w:r w:rsidRPr="004C5115">
        <w:rPr>
          <w:rFonts w:ascii="Times New Roman" w:hAnsi="Times New Roman" w:cs="Times New Roman"/>
          <w:sz w:val="24"/>
        </w:rPr>
        <w:t>.</w:t>
      </w:r>
    </w:p>
    <w:p w14:paraId="3C478388"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rPr>
      </w:pPr>
      <w:r w:rsidRPr="004C5115">
        <w:rPr>
          <w:rFonts w:ascii="Times New Roman" w:hAnsi="Times New Roman" w:cs="Times New Roman"/>
          <w:color w:val="000000"/>
          <w:sz w:val="24"/>
          <w:lang w:eastAsia="ar-SA"/>
        </w:rPr>
        <w:t>5.2.14. savo sąskaita atlyginti nuostolius, kurie atsirado dėl netinkamo darbų vykdymo</w:t>
      </w:r>
      <w:r w:rsidRPr="004C5115">
        <w:rPr>
          <w:rFonts w:ascii="Times New Roman" w:eastAsia="Calibri" w:hAnsi="Times New Roman" w:cs="Times New Roman"/>
          <w:sz w:val="24"/>
          <w:lang w:eastAsia="ar-SA"/>
        </w:rPr>
        <w:t xml:space="preserve"> ir apsaugoti Užsakovą nuo visų pretenzijų, kompensacijų</w:t>
      </w:r>
      <w:r w:rsidRPr="004C5115">
        <w:rPr>
          <w:rFonts w:ascii="Times New Roman" w:hAnsi="Times New Roman" w:cs="Times New Roman"/>
          <w:color w:val="000000"/>
          <w:sz w:val="24"/>
          <w:lang w:eastAsia="ar-SA"/>
        </w:rPr>
        <w:t>;</w:t>
      </w:r>
    </w:p>
    <w:p w14:paraId="1E8DBEEB"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5.2.15. savo sąskaita šalinti kontrolinių bandymų metu nustatytus darbų kokybės trūkumus iki teikiant dokumentus apmokėjimui už atliktus darbus;</w:t>
      </w:r>
    </w:p>
    <w:p w14:paraId="3EE204EE" w14:textId="77777777" w:rsidR="00AC2888" w:rsidRPr="004C5115" w:rsidRDefault="00AC2888" w:rsidP="004C5115">
      <w:pPr>
        <w:widowControl/>
        <w:suppressAutoHyphens/>
        <w:autoSpaceDE/>
        <w:autoSpaceDN/>
        <w:adjustRightInd/>
        <w:spacing w:line="276" w:lineRule="auto"/>
        <w:ind w:firstLine="567"/>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5.2.16. vykdyti darbų pirkimo metu visus pateiktus įsipareigojimus;</w:t>
      </w:r>
    </w:p>
    <w:p w14:paraId="7FE3E3D7" w14:textId="77777777" w:rsidR="00AC2888" w:rsidRPr="004C5115" w:rsidRDefault="00AC2888" w:rsidP="004C5115">
      <w:pPr>
        <w:widowControl/>
        <w:suppressAutoHyphens/>
        <w:autoSpaceDE/>
        <w:autoSpaceDN/>
        <w:adjustRightInd/>
        <w:spacing w:line="276" w:lineRule="auto"/>
        <w:ind w:firstLine="567"/>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5.2.17. įspėti Užsakovą, jei jo nurodymų laikymasis kelia grėsmę atliekamų darbų kokybei;</w:t>
      </w:r>
    </w:p>
    <w:p w14:paraId="64A8B6F3"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color w:val="000000"/>
          <w:sz w:val="24"/>
          <w:lang w:eastAsia="ar-SA"/>
        </w:rPr>
      </w:pPr>
      <w:r w:rsidRPr="004C5115">
        <w:rPr>
          <w:rFonts w:ascii="Times New Roman" w:hAnsi="Times New Roman" w:cs="Times New Roman"/>
          <w:color w:val="000000"/>
          <w:sz w:val="24"/>
          <w:lang w:eastAsia="ar-SA"/>
        </w:rPr>
        <w:t>5.2.18. laiku pranešti Užsakovui apie kitas aplinkybes, kenkiančias darbų kokybei, atlikimo terminui.</w:t>
      </w:r>
    </w:p>
    <w:p w14:paraId="377F6E41" w14:textId="77777777" w:rsidR="00AC2888" w:rsidRPr="004C5115" w:rsidRDefault="00AC2888" w:rsidP="004C5115">
      <w:pPr>
        <w:widowControl/>
        <w:suppressAutoHyphens/>
        <w:autoSpaceDE/>
        <w:autoSpaceDN/>
        <w:adjustRightInd/>
        <w:spacing w:line="276" w:lineRule="auto"/>
        <w:ind w:firstLine="426"/>
        <w:jc w:val="both"/>
        <w:outlineLvl w:val="0"/>
        <w:rPr>
          <w:rFonts w:ascii="Times New Roman" w:hAnsi="Times New Roman" w:cs="Times New Roman"/>
          <w:b/>
          <w:sz w:val="24"/>
          <w:lang w:eastAsia="ar-SA"/>
        </w:rPr>
      </w:pPr>
    </w:p>
    <w:p w14:paraId="0739BEB8" w14:textId="424502AC" w:rsidR="00AC2888" w:rsidRPr="004C5115" w:rsidRDefault="00AC2888" w:rsidP="004C5115">
      <w:pPr>
        <w:widowControl/>
        <w:suppressAutoHyphens/>
        <w:autoSpaceDE/>
        <w:autoSpaceDN/>
        <w:adjustRightInd/>
        <w:spacing w:line="276" w:lineRule="auto"/>
        <w:ind w:firstLine="425"/>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6. ŠALIŲ TEISĖS</w:t>
      </w:r>
    </w:p>
    <w:p w14:paraId="4D565709" w14:textId="77777777" w:rsidR="00AC2888" w:rsidRPr="004C5115" w:rsidRDefault="00AC2888" w:rsidP="004C5115">
      <w:pPr>
        <w:widowControl/>
        <w:suppressAutoHyphens/>
        <w:autoSpaceDE/>
        <w:autoSpaceDN/>
        <w:adjustRightInd/>
        <w:spacing w:line="276" w:lineRule="auto"/>
        <w:ind w:firstLine="567"/>
        <w:outlineLvl w:val="0"/>
        <w:rPr>
          <w:rFonts w:ascii="Times New Roman" w:hAnsi="Times New Roman" w:cs="Times New Roman"/>
          <w:sz w:val="24"/>
          <w:lang w:eastAsia="ar-SA"/>
        </w:rPr>
      </w:pPr>
      <w:r w:rsidRPr="004C5115">
        <w:rPr>
          <w:rFonts w:ascii="Times New Roman" w:hAnsi="Times New Roman" w:cs="Times New Roman"/>
          <w:sz w:val="24"/>
          <w:lang w:eastAsia="ar-SA"/>
        </w:rPr>
        <w:t>6.1. Užsakovo teisės:</w:t>
      </w:r>
    </w:p>
    <w:p w14:paraId="0455C4F9" w14:textId="77777777" w:rsidR="00AC2888" w:rsidRPr="004C5115" w:rsidRDefault="00AC2888" w:rsidP="004C5115">
      <w:pPr>
        <w:widowControl/>
        <w:autoSpaceDE/>
        <w:autoSpaceDN/>
        <w:adjustRightInd/>
        <w:spacing w:line="276" w:lineRule="auto"/>
        <w:ind w:right="-1" w:firstLine="567"/>
        <w:jc w:val="both"/>
        <w:rPr>
          <w:rFonts w:ascii="Times New Roman" w:hAnsi="Times New Roman" w:cs="Times New Roman"/>
          <w:bCs/>
          <w:sz w:val="24"/>
          <w:lang w:eastAsia="en-US"/>
        </w:rPr>
      </w:pPr>
      <w:r w:rsidRPr="004C5115">
        <w:rPr>
          <w:rFonts w:ascii="Times New Roman" w:hAnsi="Times New Roman" w:cs="Times New Roman"/>
          <w:bCs/>
          <w:sz w:val="24"/>
          <w:lang w:eastAsia="en-US"/>
        </w:rPr>
        <w:t>6.1.1. bet kuriuo metu tikrinti Darbų atlikimo eigą ir kokybę;</w:t>
      </w:r>
    </w:p>
    <w:p w14:paraId="6972299F" w14:textId="77777777" w:rsidR="00AC2888" w:rsidRPr="004C5115" w:rsidRDefault="00AC2888" w:rsidP="004C5115">
      <w:pPr>
        <w:widowControl/>
        <w:autoSpaceDE/>
        <w:autoSpaceDN/>
        <w:adjustRightInd/>
        <w:spacing w:line="276" w:lineRule="auto"/>
        <w:ind w:right="-1" w:firstLine="567"/>
        <w:jc w:val="both"/>
        <w:rPr>
          <w:rFonts w:ascii="Times New Roman" w:hAnsi="Times New Roman" w:cs="Times New Roman"/>
          <w:bCs/>
          <w:sz w:val="24"/>
          <w:lang w:eastAsia="en-US"/>
        </w:rPr>
      </w:pPr>
      <w:r w:rsidRPr="004C5115">
        <w:rPr>
          <w:rFonts w:ascii="Times New Roman" w:hAnsi="Times New Roman" w:cs="Times New Roman"/>
          <w:bCs/>
          <w:sz w:val="24"/>
          <w:lang w:eastAsia="en-US"/>
        </w:rPr>
        <w:t>6.1.2. nukrypimus nuo kokybės reikalavimų ar kitus trūkumus fiksuoti vienkartinio patikrinimo aktais ir reikalauti per suderintą protingą terminą neatlygintinai pašalinti nurodytus trūkumus;</w:t>
      </w:r>
    </w:p>
    <w:p w14:paraId="5BB39632" w14:textId="77777777" w:rsidR="00AC2888" w:rsidRPr="004C5115" w:rsidRDefault="00AC2888" w:rsidP="004C5115">
      <w:pPr>
        <w:widowControl/>
        <w:autoSpaceDE/>
        <w:autoSpaceDN/>
        <w:adjustRightInd/>
        <w:spacing w:line="276" w:lineRule="auto"/>
        <w:ind w:right="-1" w:firstLine="567"/>
        <w:jc w:val="both"/>
        <w:rPr>
          <w:rFonts w:ascii="Times New Roman" w:hAnsi="Times New Roman" w:cs="Times New Roman"/>
          <w:bCs/>
          <w:sz w:val="24"/>
          <w:lang w:eastAsia="en-US"/>
        </w:rPr>
      </w:pPr>
      <w:r w:rsidRPr="004C5115">
        <w:rPr>
          <w:rFonts w:ascii="Times New Roman" w:hAnsi="Times New Roman" w:cs="Times New Roman"/>
          <w:bCs/>
          <w:sz w:val="24"/>
          <w:lang w:eastAsia="en-US"/>
        </w:rPr>
        <w:t>6.1.3. pareikšti reikalavimus dėl Darbų rezultato trūkumų, kurie buvo nustatyti per garantinį terminą.</w:t>
      </w:r>
    </w:p>
    <w:p w14:paraId="1395E96A" w14:textId="44FE66B7" w:rsidR="00AC2888" w:rsidRPr="004C5115" w:rsidRDefault="00AC2888" w:rsidP="004C5115">
      <w:pPr>
        <w:widowControl/>
        <w:autoSpaceDE/>
        <w:autoSpaceDN/>
        <w:adjustRightInd/>
        <w:spacing w:line="276" w:lineRule="auto"/>
        <w:ind w:right="-1" w:firstLine="567"/>
        <w:jc w:val="both"/>
        <w:rPr>
          <w:rFonts w:ascii="Times New Roman" w:hAnsi="Times New Roman" w:cs="Times New Roman"/>
          <w:bCs/>
          <w:sz w:val="24"/>
          <w:lang w:eastAsia="en-US"/>
        </w:rPr>
      </w:pPr>
      <w:r w:rsidRPr="004C5115">
        <w:rPr>
          <w:rFonts w:ascii="Times New Roman" w:hAnsi="Times New Roman" w:cs="Times New Roman"/>
          <w:bCs/>
          <w:sz w:val="24"/>
          <w:lang w:eastAsia="en-US"/>
        </w:rPr>
        <w:t xml:space="preserve">6.2. </w:t>
      </w:r>
      <w:r w:rsidR="00490DDD" w:rsidRPr="004C5115">
        <w:rPr>
          <w:rFonts w:ascii="Times New Roman" w:hAnsi="Times New Roman" w:cs="Times New Roman"/>
          <w:bCs/>
          <w:sz w:val="24"/>
          <w:lang w:eastAsia="en-US"/>
        </w:rPr>
        <w:t>Rangov</w:t>
      </w:r>
      <w:r w:rsidRPr="004C5115">
        <w:rPr>
          <w:rFonts w:ascii="Times New Roman" w:hAnsi="Times New Roman" w:cs="Times New Roman"/>
          <w:bCs/>
          <w:sz w:val="24"/>
          <w:lang w:eastAsia="en-US"/>
        </w:rPr>
        <w:t xml:space="preserve">as turi teisę vietoj Užsakovo nustatytų </w:t>
      </w:r>
      <w:r w:rsidR="00490DDD" w:rsidRPr="004C5115">
        <w:rPr>
          <w:rFonts w:ascii="Times New Roman" w:hAnsi="Times New Roman" w:cs="Times New Roman"/>
          <w:bCs/>
          <w:sz w:val="24"/>
          <w:lang w:eastAsia="en-US"/>
        </w:rPr>
        <w:t>Rangov</w:t>
      </w:r>
      <w:r w:rsidRPr="004C5115">
        <w:rPr>
          <w:rFonts w:ascii="Times New Roman" w:hAnsi="Times New Roman" w:cs="Times New Roman"/>
          <w:bCs/>
          <w:sz w:val="24"/>
          <w:lang w:eastAsia="en-US"/>
        </w:rPr>
        <w:t>o atliktų Darbų trūkumų pašalinimo atlikti Darbus iš naujo.</w:t>
      </w:r>
    </w:p>
    <w:p w14:paraId="79283489" w14:textId="77777777" w:rsidR="00AC2888" w:rsidRPr="004C5115" w:rsidRDefault="00AC2888"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0C535624" w14:textId="24C204F5" w:rsidR="00AC2888" w:rsidRPr="004C5115" w:rsidRDefault="00AC2888" w:rsidP="004C5115">
      <w:pPr>
        <w:widowControl/>
        <w:suppressAutoHyphens/>
        <w:autoSpaceDE/>
        <w:autoSpaceDN/>
        <w:adjustRightInd/>
        <w:spacing w:line="276" w:lineRule="auto"/>
        <w:ind w:firstLine="0"/>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7. ATSAKOMYBĖ UŽ DEFEKTUS, GARANTIJOS</w:t>
      </w:r>
    </w:p>
    <w:p w14:paraId="741C5115" w14:textId="77777777" w:rsidR="00AC2888" w:rsidRPr="004C5115" w:rsidRDefault="00AC2888" w:rsidP="004C5115">
      <w:pPr>
        <w:widowControl/>
        <w:suppressAutoHyphens/>
        <w:autoSpaceDE/>
        <w:autoSpaceDN/>
        <w:adjustRightInd/>
        <w:spacing w:line="276" w:lineRule="auto"/>
        <w:ind w:firstLine="567"/>
        <w:jc w:val="both"/>
        <w:outlineLvl w:val="0"/>
        <w:rPr>
          <w:rFonts w:ascii="Times New Roman" w:hAnsi="Times New Roman" w:cs="Times New Roman"/>
          <w:sz w:val="24"/>
          <w:lang w:eastAsia="ar-SA"/>
        </w:rPr>
      </w:pPr>
      <w:r w:rsidRPr="004C5115">
        <w:rPr>
          <w:rFonts w:ascii="Times New Roman" w:hAnsi="Times New Roman" w:cs="Times New Roman"/>
          <w:sz w:val="24"/>
          <w:lang w:eastAsia="ar-SA"/>
        </w:rPr>
        <w:t>7.1. Darbams atlikti naudojamos Lietuvos Respublikoje nustatyta tvarka sertifikuotos medžiagos, statybos produktai bei įrenginiai. Visos medžiagos bei montuojami įrenginiai privalo būti nauji, išskyrus atvejus, kai naudojamos jau naudotos ir (ar) Užsakovo pateiktos medžiagos, statybos produktai bei įrenginiai.</w:t>
      </w:r>
    </w:p>
    <w:p w14:paraId="7D5F80B2" w14:textId="77777777" w:rsidR="00AC2888" w:rsidRPr="004C5115" w:rsidRDefault="00AC2888" w:rsidP="004C5115">
      <w:pPr>
        <w:widowControl/>
        <w:suppressAutoHyphens/>
        <w:autoSpaceDE/>
        <w:autoSpaceDN/>
        <w:adjustRightInd/>
        <w:spacing w:line="276" w:lineRule="auto"/>
        <w:ind w:firstLine="567"/>
        <w:jc w:val="both"/>
        <w:outlineLvl w:val="0"/>
        <w:rPr>
          <w:rFonts w:ascii="Times New Roman" w:hAnsi="Times New Roman" w:cs="Times New Roman"/>
          <w:sz w:val="24"/>
          <w:lang w:eastAsia="ar-SA"/>
        </w:rPr>
      </w:pPr>
      <w:r w:rsidRPr="004C5115">
        <w:rPr>
          <w:rFonts w:ascii="Times New Roman" w:hAnsi="Times New Roman" w:cs="Times New Roman"/>
          <w:color w:val="000000"/>
          <w:sz w:val="24"/>
          <w:lang w:eastAsia="ar-SA"/>
        </w:rPr>
        <w:t>7.2. Garantinis laikotarpis pradedamas skaičiuoti nuo darbų perdavimo-priėmimo akto pasirašymo.</w:t>
      </w:r>
    </w:p>
    <w:p w14:paraId="53D9266C" w14:textId="0964A0BA" w:rsidR="00AC2888" w:rsidRPr="004C5115" w:rsidRDefault="00AC2888" w:rsidP="004C5115">
      <w:pPr>
        <w:widowControl/>
        <w:suppressAutoHyphens/>
        <w:autoSpaceDE/>
        <w:autoSpaceDN/>
        <w:adjustRightInd/>
        <w:spacing w:line="276" w:lineRule="auto"/>
        <w:ind w:firstLine="567"/>
        <w:jc w:val="both"/>
        <w:outlineLvl w:val="0"/>
        <w:rPr>
          <w:rFonts w:ascii="Times New Roman" w:hAnsi="Times New Roman" w:cs="Times New Roman"/>
          <w:sz w:val="24"/>
          <w:lang w:eastAsia="ar-SA"/>
        </w:rPr>
      </w:pPr>
      <w:r w:rsidRPr="004C5115">
        <w:rPr>
          <w:rFonts w:ascii="Times New Roman" w:hAnsi="Times New Roman" w:cs="Times New Roman"/>
          <w:sz w:val="24"/>
          <w:lang w:eastAsia="ar-SA"/>
        </w:rPr>
        <w:t>7.3.</w:t>
      </w:r>
      <w:r w:rsidRPr="004C5115">
        <w:rPr>
          <w:rFonts w:ascii="Times New Roman" w:hAnsi="Times New Roman" w:cs="Times New Roman"/>
          <w:b/>
          <w:sz w:val="24"/>
          <w:lang w:eastAsia="ar-SA"/>
        </w:rPr>
        <w:t xml:space="preserve"> </w:t>
      </w:r>
      <w:r w:rsidRPr="004C5115">
        <w:rPr>
          <w:rFonts w:ascii="Times New Roman" w:hAnsi="Times New Roman" w:cs="Times New Roman"/>
          <w:sz w:val="24"/>
          <w:lang w:eastAsia="ar-SA"/>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o tyčia paslėpti, privalo apie juos raštu pranešti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ui.</w:t>
      </w:r>
    </w:p>
    <w:p w14:paraId="4CA3DD84" w14:textId="1828A488" w:rsidR="00AC2888" w:rsidRPr="004C5115" w:rsidRDefault="00AC2888" w:rsidP="004C5115">
      <w:pPr>
        <w:widowControl/>
        <w:suppressAutoHyphens/>
        <w:autoSpaceDE/>
        <w:autoSpaceDN/>
        <w:adjustRightInd/>
        <w:spacing w:line="276" w:lineRule="auto"/>
        <w:ind w:firstLine="567"/>
        <w:jc w:val="both"/>
        <w:outlineLvl w:val="0"/>
        <w:rPr>
          <w:rFonts w:ascii="Times New Roman" w:hAnsi="Times New Roman" w:cs="Times New Roman"/>
          <w:b/>
          <w:sz w:val="24"/>
          <w:lang w:eastAsia="ar-SA"/>
        </w:rPr>
      </w:pPr>
      <w:r w:rsidRPr="004C5115">
        <w:rPr>
          <w:rFonts w:ascii="Times New Roman" w:hAnsi="Times New Roman" w:cs="Times New Roman"/>
          <w:sz w:val="24"/>
          <w:lang w:eastAsia="ar-SA"/>
        </w:rPr>
        <w:lastRenderedPageBreak/>
        <w:t xml:space="preserve">7.4. Darbų garantinis terminas nustatomas vadovaujantis Lietuvos Respublikos civilinio kodekso 6.698 straipsnio nuostatomis.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garantinio laikotarpio metu privalo, Užsakovui pareikalavus, atlikti visus defektų arba žalos ištaisymo Darbus.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privalo savo sąskaita ir rizika atlikti Darbus, jeigu tie Darbai susiję su Sutarties neatitinkančiomis Medžiagomis, netinkama darbų kokybe arba bet kurio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o įsipareigojimo pagal Sutartį neįvykdymu.</w:t>
      </w:r>
    </w:p>
    <w:p w14:paraId="4575FA74" w14:textId="77777777" w:rsidR="00AC2888" w:rsidRPr="004C5115" w:rsidRDefault="00AC2888"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19B33869" w14:textId="4D147464" w:rsidR="00AC2888" w:rsidRPr="004C5115" w:rsidRDefault="00AC2888" w:rsidP="004C5115">
      <w:pPr>
        <w:widowControl/>
        <w:suppressAutoHyphens/>
        <w:autoSpaceDE/>
        <w:autoSpaceDN/>
        <w:adjustRightInd/>
        <w:spacing w:line="276" w:lineRule="auto"/>
        <w:ind w:firstLine="0"/>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8. ATLIKTŲ DARBŲ PRIĖMIMAS</w:t>
      </w:r>
    </w:p>
    <w:p w14:paraId="0B87E3F2" w14:textId="357528C6" w:rsidR="00AC2888" w:rsidRPr="004C5115" w:rsidRDefault="00AC2888" w:rsidP="004C5115">
      <w:pPr>
        <w:widowControl/>
        <w:suppressAutoHyphens/>
        <w:autoSpaceDE/>
        <w:autoSpaceDN/>
        <w:adjustRightInd/>
        <w:spacing w:line="276" w:lineRule="auto"/>
        <w:ind w:firstLine="567"/>
        <w:jc w:val="both"/>
        <w:outlineLvl w:val="0"/>
        <w:rPr>
          <w:rFonts w:ascii="Times New Roman" w:hAnsi="Times New Roman" w:cs="Times New Roman"/>
          <w:sz w:val="24"/>
          <w:lang w:eastAsia="ar-SA"/>
        </w:rPr>
      </w:pPr>
      <w:r w:rsidRPr="004C5115">
        <w:rPr>
          <w:rFonts w:ascii="Times New Roman" w:hAnsi="Times New Roman" w:cs="Times New Roman"/>
          <w:sz w:val="24"/>
          <w:lang w:eastAsia="ar-SA"/>
        </w:rPr>
        <w:t xml:space="preserve">8.1. Apie Darbų galutinį atlikimą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 raštu praneša Užsakovui ne vėliau kaip prieš 5 darbo dienas iki numatomo atliktų Darbų rezultato perdavimo.</w:t>
      </w:r>
    </w:p>
    <w:p w14:paraId="77407F8C" w14:textId="16276F8A" w:rsidR="00AC2888" w:rsidRPr="004C5115" w:rsidRDefault="00AC2888" w:rsidP="004C5115">
      <w:pPr>
        <w:widowControl/>
        <w:autoSpaceDE/>
        <w:autoSpaceDN/>
        <w:adjustRightInd/>
        <w:spacing w:line="276" w:lineRule="auto"/>
        <w:ind w:right="-1" w:firstLine="567"/>
        <w:jc w:val="both"/>
        <w:rPr>
          <w:rFonts w:ascii="Times New Roman" w:hAnsi="Times New Roman" w:cs="Times New Roman"/>
          <w:bCs/>
          <w:sz w:val="24"/>
          <w:lang w:eastAsia="en-US"/>
        </w:rPr>
      </w:pPr>
      <w:r w:rsidRPr="004C5115">
        <w:rPr>
          <w:rFonts w:ascii="Times New Roman" w:hAnsi="Times New Roman" w:cs="Times New Roman"/>
          <w:bCs/>
          <w:sz w:val="24"/>
          <w:lang w:eastAsia="en-US"/>
        </w:rPr>
        <w:t xml:space="preserve">8.2. Atliktų Darbų priėmimas įforminamas perdavimo-priėmimo aktu, kuriuo Užsakovas patvirtina priėmęs, o </w:t>
      </w:r>
      <w:r w:rsidR="00490DDD" w:rsidRPr="004C5115">
        <w:rPr>
          <w:rFonts w:ascii="Times New Roman" w:hAnsi="Times New Roman" w:cs="Times New Roman"/>
          <w:bCs/>
          <w:sz w:val="24"/>
          <w:lang w:eastAsia="en-US"/>
        </w:rPr>
        <w:t>Rangov</w:t>
      </w:r>
      <w:r w:rsidRPr="004C5115">
        <w:rPr>
          <w:rFonts w:ascii="Times New Roman" w:hAnsi="Times New Roman" w:cs="Times New Roman"/>
          <w:bCs/>
          <w:sz w:val="24"/>
          <w:lang w:eastAsia="en-US"/>
        </w:rPr>
        <w:t>as – perdavęs atliktus Darbus. Aktas surašomas dviem egzemplioriais, po vieną egzempliorių kiekvienai sutarties Šaliai.</w:t>
      </w:r>
      <w:r w:rsidRPr="004C5115">
        <w:rPr>
          <w:rFonts w:ascii="Times New Roman" w:hAnsi="Times New Roman" w:cs="Times New Roman"/>
          <w:b/>
          <w:bCs/>
          <w:sz w:val="24"/>
          <w:lang w:eastAsia="en-US"/>
        </w:rPr>
        <w:t xml:space="preserve"> </w:t>
      </w:r>
    </w:p>
    <w:p w14:paraId="006A0663" w14:textId="3D7C9761" w:rsidR="00AC2888" w:rsidRPr="004C5115" w:rsidRDefault="00AC2888" w:rsidP="004C5115">
      <w:pPr>
        <w:widowControl/>
        <w:autoSpaceDE/>
        <w:autoSpaceDN/>
        <w:adjustRightInd/>
        <w:spacing w:line="276" w:lineRule="auto"/>
        <w:ind w:right="-1" w:firstLine="567"/>
        <w:jc w:val="both"/>
        <w:rPr>
          <w:rFonts w:ascii="Times New Roman" w:hAnsi="Times New Roman" w:cs="Times New Roman"/>
          <w:bCs/>
          <w:sz w:val="24"/>
          <w:lang w:eastAsia="en-US"/>
        </w:rPr>
      </w:pPr>
      <w:r w:rsidRPr="004C5115">
        <w:rPr>
          <w:rFonts w:ascii="Times New Roman" w:hAnsi="Times New Roman" w:cs="Times New Roman"/>
          <w:bCs/>
          <w:sz w:val="24"/>
          <w:lang w:eastAsia="en-US"/>
        </w:rPr>
        <w:t xml:space="preserve">8.3. Jeigu Darbai nebuvo priimti dėl nustatytų trūkumų, </w:t>
      </w:r>
      <w:r w:rsidR="00490DDD" w:rsidRPr="004C5115">
        <w:rPr>
          <w:rFonts w:ascii="Times New Roman" w:hAnsi="Times New Roman" w:cs="Times New Roman"/>
          <w:bCs/>
          <w:sz w:val="24"/>
          <w:lang w:eastAsia="en-US"/>
        </w:rPr>
        <w:t>Rangov</w:t>
      </w:r>
      <w:r w:rsidRPr="004C5115">
        <w:rPr>
          <w:rFonts w:ascii="Times New Roman" w:hAnsi="Times New Roman" w:cs="Times New Roman"/>
          <w:bCs/>
          <w:sz w:val="24"/>
          <w:lang w:eastAsia="en-US"/>
        </w:rPr>
        <w:t>as per 10 darbo dienų privalo savo sąskaita tuos trūkumus pašalinti. Pašalinus minėtus trūkumus, Darbų priėmimas vykdomas iš naujo šioje Sutartyje nustatyta tvarka.</w:t>
      </w:r>
    </w:p>
    <w:p w14:paraId="7E83C66C" w14:textId="213190C3" w:rsidR="00AC2888" w:rsidRPr="004C5115" w:rsidRDefault="00AC2888" w:rsidP="004C5115">
      <w:pPr>
        <w:widowControl/>
        <w:autoSpaceDE/>
        <w:autoSpaceDN/>
        <w:adjustRightInd/>
        <w:spacing w:line="276" w:lineRule="auto"/>
        <w:ind w:right="-1" w:firstLine="567"/>
        <w:jc w:val="both"/>
        <w:rPr>
          <w:rFonts w:ascii="Times New Roman" w:hAnsi="Times New Roman" w:cs="Times New Roman"/>
          <w:bCs/>
          <w:sz w:val="24"/>
          <w:lang w:eastAsia="en-US"/>
        </w:rPr>
      </w:pPr>
      <w:r w:rsidRPr="004C5115">
        <w:rPr>
          <w:rFonts w:ascii="Times New Roman" w:hAnsi="Times New Roman" w:cs="Times New Roman"/>
          <w:bCs/>
          <w:sz w:val="24"/>
          <w:lang w:eastAsia="en-US"/>
        </w:rPr>
        <w:t xml:space="preserve">8.4. Darbų perdavimo-priėmimo aktas pasirašomas tik tuo atveju, jei buvo pašalinti visi trūkumai ir neatitikimai. </w:t>
      </w:r>
    </w:p>
    <w:p w14:paraId="206021DC" w14:textId="77777777" w:rsidR="00AC2888" w:rsidRPr="004C5115" w:rsidRDefault="00AC2888" w:rsidP="004C5115">
      <w:pPr>
        <w:widowControl/>
        <w:suppressAutoHyphens/>
        <w:autoSpaceDE/>
        <w:autoSpaceDN/>
        <w:adjustRightInd/>
        <w:spacing w:line="276" w:lineRule="auto"/>
        <w:ind w:firstLine="0"/>
        <w:jc w:val="both"/>
        <w:outlineLvl w:val="0"/>
        <w:rPr>
          <w:rFonts w:ascii="Times New Roman" w:hAnsi="Times New Roman" w:cs="Times New Roman"/>
          <w:b/>
          <w:sz w:val="24"/>
          <w:lang w:eastAsia="ar-SA"/>
        </w:rPr>
      </w:pPr>
    </w:p>
    <w:p w14:paraId="49F9A888" w14:textId="3F12BE1F" w:rsidR="00AC2888" w:rsidRPr="004C5115" w:rsidRDefault="00AC2888" w:rsidP="004C5115">
      <w:pPr>
        <w:widowControl/>
        <w:suppressAutoHyphens/>
        <w:autoSpaceDE/>
        <w:autoSpaceDN/>
        <w:adjustRightInd/>
        <w:spacing w:line="276" w:lineRule="auto"/>
        <w:ind w:firstLine="567"/>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9. ATSITIKTINIO DAIKTO ŽUVIMO RIZIKA</w:t>
      </w:r>
    </w:p>
    <w:p w14:paraId="09C335C3" w14:textId="6F223806" w:rsidR="00AC2888" w:rsidRPr="004C5115" w:rsidRDefault="00AC2888" w:rsidP="004C5115">
      <w:pPr>
        <w:widowControl/>
        <w:autoSpaceDE/>
        <w:autoSpaceDN/>
        <w:adjustRightInd/>
        <w:spacing w:line="276" w:lineRule="auto"/>
        <w:ind w:firstLine="0"/>
        <w:rPr>
          <w:rFonts w:ascii="Times New Roman" w:eastAsia="Calibri" w:hAnsi="Times New Roman" w:cs="Times New Roman"/>
          <w:sz w:val="24"/>
          <w:lang w:eastAsia="en-US"/>
        </w:rPr>
      </w:pPr>
      <w:r w:rsidRPr="004C5115">
        <w:rPr>
          <w:rFonts w:ascii="Times New Roman" w:eastAsia="Calibri" w:hAnsi="Times New Roman" w:cs="Times New Roman"/>
          <w:sz w:val="24"/>
          <w:lang w:eastAsia="en-US"/>
        </w:rPr>
        <w:t xml:space="preserve">         9.1. Jeigu Sutarties objektas atsitiktinai žūva arba ne dėl šalių kaltės pasidaro negalima Darbų baigti, tai </w:t>
      </w:r>
      <w:r w:rsidR="00490DDD" w:rsidRPr="004C5115">
        <w:rPr>
          <w:rFonts w:ascii="Times New Roman" w:eastAsia="Calibri" w:hAnsi="Times New Roman" w:cs="Times New Roman"/>
          <w:sz w:val="24"/>
          <w:lang w:eastAsia="en-US"/>
        </w:rPr>
        <w:t>Rangov</w:t>
      </w:r>
      <w:r w:rsidRPr="004C5115">
        <w:rPr>
          <w:rFonts w:ascii="Times New Roman" w:eastAsia="Calibri" w:hAnsi="Times New Roman" w:cs="Times New Roman"/>
          <w:sz w:val="24"/>
          <w:lang w:eastAsia="en-US"/>
        </w:rPr>
        <w:t>as neturi teisės reikalauti atlyginimo už Darbus.</w:t>
      </w:r>
    </w:p>
    <w:p w14:paraId="20F230D7" w14:textId="4D457E8E" w:rsidR="00AC2888" w:rsidRPr="004C5115" w:rsidRDefault="00AC2888" w:rsidP="004C5115">
      <w:pPr>
        <w:widowControl/>
        <w:suppressAutoHyphens/>
        <w:autoSpaceDE/>
        <w:autoSpaceDN/>
        <w:adjustRightInd/>
        <w:spacing w:line="276" w:lineRule="auto"/>
        <w:ind w:firstLine="0"/>
        <w:jc w:val="both"/>
        <w:rPr>
          <w:rFonts w:ascii="Times New Roman" w:hAnsi="Times New Roman" w:cs="Times New Roman"/>
          <w:bCs/>
          <w:sz w:val="24"/>
          <w:lang w:eastAsia="ar-SA"/>
        </w:rPr>
      </w:pPr>
      <w:r w:rsidRPr="004C5115">
        <w:rPr>
          <w:rFonts w:ascii="Times New Roman" w:hAnsi="Times New Roman" w:cs="Times New Roman"/>
          <w:bCs/>
          <w:sz w:val="24"/>
          <w:lang w:eastAsia="ar-SA"/>
        </w:rPr>
        <w:t xml:space="preserve">         9.2. Jeigu 9.1. sutarties punkte nurodytos pasekmės atsiranda dėl Užsakovo kaltės, </w:t>
      </w:r>
      <w:r w:rsidR="00490DDD" w:rsidRPr="004C5115">
        <w:rPr>
          <w:rFonts w:ascii="Times New Roman" w:hAnsi="Times New Roman" w:cs="Times New Roman"/>
          <w:bCs/>
          <w:sz w:val="24"/>
          <w:lang w:eastAsia="ar-SA"/>
        </w:rPr>
        <w:t>Rangov</w:t>
      </w:r>
      <w:r w:rsidRPr="004C5115">
        <w:rPr>
          <w:rFonts w:ascii="Times New Roman" w:hAnsi="Times New Roman" w:cs="Times New Roman"/>
          <w:bCs/>
          <w:sz w:val="24"/>
          <w:lang w:eastAsia="ar-SA"/>
        </w:rPr>
        <w:t>ui paliekama teisė gauti atlyginimą už Darbus.</w:t>
      </w:r>
    </w:p>
    <w:p w14:paraId="06486806" w14:textId="77777777" w:rsidR="00AC2888" w:rsidRPr="004C5115" w:rsidRDefault="00AC2888" w:rsidP="004C5115">
      <w:pPr>
        <w:widowControl/>
        <w:suppressAutoHyphens/>
        <w:autoSpaceDE/>
        <w:autoSpaceDN/>
        <w:adjustRightInd/>
        <w:spacing w:line="276" w:lineRule="auto"/>
        <w:ind w:firstLine="360"/>
        <w:jc w:val="both"/>
        <w:outlineLvl w:val="0"/>
        <w:rPr>
          <w:rFonts w:ascii="Times New Roman" w:hAnsi="Times New Roman" w:cs="Times New Roman"/>
          <w:bCs/>
          <w:sz w:val="24"/>
          <w:lang w:eastAsia="ar-SA"/>
        </w:rPr>
      </w:pPr>
    </w:p>
    <w:p w14:paraId="6F151FB6" w14:textId="6250567C" w:rsidR="00AC2888" w:rsidRPr="004C5115" w:rsidRDefault="00AC2888" w:rsidP="004C5115">
      <w:pPr>
        <w:widowControl/>
        <w:suppressAutoHyphens/>
        <w:autoSpaceDE/>
        <w:autoSpaceDN/>
        <w:adjustRightInd/>
        <w:spacing w:line="276" w:lineRule="auto"/>
        <w:ind w:firstLine="357"/>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10. ŠALIŲ ATSAKOMYBĖ</w:t>
      </w:r>
    </w:p>
    <w:p w14:paraId="186E6F2C" w14:textId="249A9418" w:rsidR="00AC2888" w:rsidRPr="008A2A8A"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10.1. Užsakovas, uždelsęs sumokėti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ui priklausančias sumas šioje Sutartyje nustatyta tvarka ir terminais,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ui pareikalavus, moka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ui 0,0</w:t>
      </w:r>
      <w:r w:rsidR="001F2391">
        <w:rPr>
          <w:rFonts w:ascii="Times New Roman" w:hAnsi="Times New Roman" w:cs="Times New Roman"/>
          <w:sz w:val="24"/>
          <w:lang w:eastAsia="ar-SA"/>
        </w:rPr>
        <w:t>5</w:t>
      </w:r>
      <w:r w:rsidRPr="004C5115">
        <w:rPr>
          <w:rFonts w:ascii="Times New Roman" w:hAnsi="Times New Roman" w:cs="Times New Roman"/>
          <w:sz w:val="24"/>
          <w:lang w:eastAsia="ar-SA"/>
        </w:rPr>
        <w:t xml:space="preserve"> proc. </w:t>
      </w:r>
      <w:r w:rsidRPr="004C5115">
        <w:rPr>
          <w:rFonts w:ascii="Times New Roman" w:hAnsi="Times New Roman" w:cs="Times New Roman"/>
          <w:bCs/>
          <w:sz w:val="24"/>
          <w:lang w:eastAsia="ar-SA"/>
        </w:rPr>
        <w:t>(</w:t>
      </w:r>
      <w:r w:rsidR="00821C46">
        <w:rPr>
          <w:rFonts w:ascii="Times New Roman" w:hAnsi="Times New Roman" w:cs="Times New Roman"/>
          <w:bCs/>
          <w:sz w:val="24"/>
          <w:lang w:eastAsia="ar-SA"/>
        </w:rPr>
        <w:t>penkias</w:t>
      </w:r>
      <w:r w:rsidRPr="004C5115">
        <w:rPr>
          <w:rFonts w:ascii="Times New Roman" w:hAnsi="Times New Roman" w:cs="Times New Roman"/>
          <w:bCs/>
          <w:sz w:val="24"/>
          <w:lang w:eastAsia="ar-SA"/>
        </w:rPr>
        <w:t xml:space="preserve"> šimtąsias procento)</w:t>
      </w:r>
      <w:r w:rsidRPr="004C5115">
        <w:rPr>
          <w:rFonts w:ascii="Times New Roman" w:hAnsi="Times New Roman" w:cs="Times New Roman"/>
          <w:sz w:val="24"/>
          <w:lang w:eastAsia="ar-SA"/>
        </w:rPr>
        <w:t xml:space="preserve"> </w:t>
      </w:r>
      <w:r w:rsidRPr="008A2A8A">
        <w:rPr>
          <w:rFonts w:ascii="Times New Roman" w:hAnsi="Times New Roman" w:cs="Times New Roman"/>
          <w:sz w:val="24"/>
          <w:lang w:eastAsia="ar-SA"/>
        </w:rPr>
        <w:t xml:space="preserve">delspinigių už kiekvieną pavėluotą dieną nuo laiku neapmokėtos sumos. </w:t>
      </w:r>
    </w:p>
    <w:p w14:paraId="5FABADBE" w14:textId="4E4820BF" w:rsidR="00AC2888" w:rsidRPr="008A2A8A" w:rsidRDefault="00AC2888" w:rsidP="004C5115">
      <w:pPr>
        <w:spacing w:line="276" w:lineRule="auto"/>
        <w:ind w:firstLine="567"/>
        <w:jc w:val="both"/>
        <w:rPr>
          <w:rFonts w:ascii="Times New Roman" w:hAnsi="Times New Roman" w:cs="Times New Roman"/>
          <w:sz w:val="24"/>
          <w:lang w:eastAsia="en-US"/>
        </w:rPr>
      </w:pPr>
      <w:r w:rsidRPr="008A2A8A">
        <w:rPr>
          <w:rFonts w:ascii="Times New Roman" w:hAnsi="Times New Roman" w:cs="Times New Roman"/>
          <w:sz w:val="24"/>
          <w:lang w:eastAsia="ar-SA"/>
        </w:rPr>
        <w:t xml:space="preserve">10.2. </w:t>
      </w:r>
      <w:r w:rsidR="008A2A8A" w:rsidRPr="008A2A8A">
        <w:rPr>
          <w:rFonts w:ascii="Times New Roman" w:hAnsi="Times New Roman"/>
          <w:color w:val="000000" w:themeColor="text1"/>
          <w:sz w:val="24"/>
        </w:rPr>
        <w:t>Jeigu rangovas v</w:t>
      </w:r>
      <w:r w:rsidR="008A2A8A" w:rsidRPr="008A2A8A">
        <w:rPr>
          <w:rFonts w:ascii="Times New Roman" w:hAnsi="Times New Roman" w:hint="eastAsia"/>
          <w:color w:val="000000" w:themeColor="text1"/>
          <w:sz w:val="24"/>
        </w:rPr>
        <w:t>ė</w:t>
      </w:r>
      <w:r w:rsidR="008A2A8A" w:rsidRPr="008A2A8A">
        <w:rPr>
          <w:rFonts w:ascii="Times New Roman" w:hAnsi="Times New Roman"/>
          <w:color w:val="000000" w:themeColor="text1"/>
          <w:sz w:val="24"/>
        </w:rPr>
        <w:t>luoja atlikti darbus iki darb</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atlikimo termino pabaigos ir nepateikia u</w:t>
      </w:r>
      <w:r w:rsidR="008A2A8A" w:rsidRPr="008A2A8A">
        <w:rPr>
          <w:rFonts w:ascii="Times New Roman" w:hAnsi="Times New Roman" w:hint="eastAsia"/>
          <w:color w:val="000000" w:themeColor="text1"/>
          <w:sz w:val="24"/>
        </w:rPr>
        <w:t>ž</w:t>
      </w:r>
      <w:r w:rsidR="008A2A8A" w:rsidRPr="008A2A8A">
        <w:rPr>
          <w:rFonts w:ascii="Times New Roman" w:hAnsi="Times New Roman"/>
          <w:color w:val="000000" w:themeColor="text1"/>
          <w:sz w:val="24"/>
        </w:rPr>
        <w:t>sakovui pagr</w:t>
      </w:r>
      <w:r w:rsidR="008A2A8A" w:rsidRPr="008A2A8A">
        <w:rPr>
          <w:rFonts w:ascii="Times New Roman" w:hAnsi="Times New Roman" w:hint="eastAsia"/>
          <w:color w:val="000000" w:themeColor="text1"/>
          <w:sz w:val="24"/>
        </w:rPr>
        <w:t>į</w:t>
      </w:r>
      <w:r w:rsidR="008A2A8A" w:rsidRPr="008A2A8A">
        <w:rPr>
          <w:rFonts w:ascii="Times New Roman" w:hAnsi="Times New Roman"/>
          <w:color w:val="000000" w:themeColor="text1"/>
          <w:sz w:val="24"/>
        </w:rPr>
        <w:t>st</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w:t>
      </w:r>
      <w:r w:rsidR="008A2A8A" w:rsidRPr="008A2A8A">
        <w:rPr>
          <w:rFonts w:ascii="Times New Roman" w:hAnsi="Times New Roman" w:hint="eastAsia"/>
          <w:color w:val="000000" w:themeColor="text1"/>
          <w:sz w:val="24"/>
        </w:rPr>
        <w:t>į</w:t>
      </w:r>
      <w:r w:rsidR="008A2A8A" w:rsidRPr="008A2A8A">
        <w:rPr>
          <w:rFonts w:ascii="Times New Roman" w:hAnsi="Times New Roman"/>
          <w:color w:val="000000" w:themeColor="text1"/>
          <w:sz w:val="24"/>
        </w:rPr>
        <w:t>rodym</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pateisinan</w:t>
      </w:r>
      <w:r w:rsidR="008A2A8A" w:rsidRPr="008A2A8A">
        <w:rPr>
          <w:rFonts w:ascii="Times New Roman" w:hAnsi="Times New Roman" w:hint="eastAsia"/>
          <w:color w:val="000000" w:themeColor="text1"/>
          <w:sz w:val="24"/>
        </w:rPr>
        <w:t>č</w:t>
      </w:r>
      <w:r w:rsidR="008A2A8A" w:rsidRPr="008A2A8A">
        <w:rPr>
          <w:rFonts w:ascii="Times New Roman" w:hAnsi="Times New Roman"/>
          <w:color w:val="000000" w:themeColor="text1"/>
          <w:sz w:val="24"/>
        </w:rPr>
        <w:t>i</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darb</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v</w:t>
      </w:r>
      <w:r w:rsidR="008A2A8A" w:rsidRPr="008A2A8A">
        <w:rPr>
          <w:rFonts w:ascii="Times New Roman" w:hAnsi="Times New Roman" w:hint="eastAsia"/>
          <w:color w:val="000000" w:themeColor="text1"/>
          <w:sz w:val="24"/>
        </w:rPr>
        <w:t>ė</w:t>
      </w:r>
      <w:r w:rsidR="008A2A8A" w:rsidRPr="008A2A8A">
        <w:rPr>
          <w:rFonts w:ascii="Times New Roman" w:hAnsi="Times New Roman"/>
          <w:color w:val="000000" w:themeColor="text1"/>
          <w:sz w:val="24"/>
        </w:rPr>
        <w:t>lavim</w:t>
      </w:r>
      <w:r w:rsidR="008A2A8A" w:rsidRPr="008A2A8A">
        <w:rPr>
          <w:rFonts w:ascii="Times New Roman" w:hAnsi="Times New Roman" w:hint="eastAsia"/>
          <w:color w:val="000000" w:themeColor="text1"/>
          <w:sz w:val="24"/>
        </w:rPr>
        <w:t>ą</w:t>
      </w:r>
      <w:r w:rsidR="008A2A8A" w:rsidRPr="008A2A8A">
        <w:rPr>
          <w:rFonts w:ascii="Times New Roman" w:hAnsi="Times New Roman"/>
          <w:color w:val="000000" w:themeColor="text1"/>
          <w:sz w:val="24"/>
        </w:rPr>
        <w:t>, u</w:t>
      </w:r>
      <w:r w:rsidR="008A2A8A" w:rsidRPr="008A2A8A">
        <w:rPr>
          <w:rFonts w:ascii="Times New Roman" w:hAnsi="Times New Roman" w:hint="eastAsia"/>
          <w:color w:val="000000" w:themeColor="text1"/>
          <w:sz w:val="24"/>
        </w:rPr>
        <w:t>ž</w:t>
      </w:r>
      <w:r w:rsidR="008A2A8A" w:rsidRPr="008A2A8A">
        <w:rPr>
          <w:rFonts w:ascii="Times New Roman" w:hAnsi="Times New Roman"/>
          <w:color w:val="000000" w:themeColor="text1"/>
          <w:sz w:val="24"/>
        </w:rPr>
        <w:t>sakovas reikalaus delspinigi</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d</w:t>
      </w:r>
      <w:r w:rsidR="008A2A8A" w:rsidRPr="008A2A8A">
        <w:rPr>
          <w:rFonts w:ascii="Times New Roman" w:hAnsi="Times New Roman" w:hint="eastAsia"/>
          <w:color w:val="000000" w:themeColor="text1"/>
          <w:sz w:val="24"/>
        </w:rPr>
        <w:t>ė</w:t>
      </w:r>
      <w:r w:rsidR="008A2A8A" w:rsidRPr="008A2A8A">
        <w:rPr>
          <w:rFonts w:ascii="Times New Roman" w:hAnsi="Times New Roman"/>
          <w:color w:val="000000" w:themeColor="text1"/>
          <w:sz w:val="24"/>
        </w:rPr>
        <w:t>l v</w:t>
      </w:r>
      <w:r w:rsidR="008A2A8A" w:rsidRPr="008A2A8A">
        <w:rPr>
          <w:rFonts w:ascii="Times New Roman" w:hAnsi="Times New Roman" w:hint="eastAsia"/>
          <w:color w:val="000000" w:themeColor="text1"/>
          <w:sz w:val="24"/>
        </w:rPr>
        <w:t>ė</w:t>
      </w:r>
      <w:r w:rsidR="008A2A8A" w:rsidRPr="008A2A8A">
        <w:rPr>
          <w:rFonts w:ascii="Times New Roman" w:hAnsi="Times New Roman"/>
          <w:color w:val="000000" w:themeColor="text1"/>
          <w:sz w:val="24"/>
        </w:rPr>
        <w:t>lavimo. U</w:t>
      </w:r>
      <w:r w:rsidR="008A2A8A" w:rsidRPr="008A2A8A">
        <w:rPr>
          <w:rFonts w:ascii="Times New Roman" w:hAnsi="Times New Roman" w:hint="eastAsia"/>
          <w:color w:val="000000" w:themeColor="text1"/>
          <w:sz w:val="24"/>
        </w:rPr>
        <w:t>ž</w:t>
      </w:r>
      <w:r w:rsidR="008A2A8A" w:rsidRPr="008A2A8A">
        <w:rPr>
          <w:rFonts w:ascii="Times New Roman" w:hAnsi="Times New Roman"/>
          <w:color w:val="000000" w:themeColor="text1"/>
          <w:sz w:val="24"/>
        </w:rPr>
        <w:t xml:space="preserve"> kiekvien</w:t>
      </w:r>
      <w:r w:rsidR="008A2A8A" w:rsidRPr="008A2A8A">
        <w:rPr>
          <w:rFonts w:ascii="Times New Roman" w:hAnsi="Times New Roman" w:hint="eastAsia"/>
          <w:color w:val="000000" w:themeColor="text1"/>
          <w:sz w:val="24"/>
        </w:rPr>
        <w:t>ą</w:t>
      </w:r>
      <w:r w:rsidR="008A2A8A" w:rsidRPr="008A2A8A">
        <w:rPr>
          <w:rFonts w:ascii="Times New Roman" w:hAnsi="Times New Roman"/>
          <w:color w:val="000000" w:themeColor="text1"/>
          <w:sz w:val="24"/>
        </w:rPr>
        <w:t xml:space="preserve"> u</w:t>
      </w:r>
      <w:r w:rsidR="008A2A8A" w:rsidRPr="008A2A8A">
        <w:rPr>
          <w:rFonts w:ascii="Times New Roman" w:hAnsi="Times New Roman" w:hint="eastAsia"/>
          <w:color w:val="000000" w:themeColor="text1"/>
          <w:sz w:val="24"/>
        </w:rPr>
        <w:t>ž</w:t>
      </w:r>
      <w:r w:rsidR="008A2A8A" w:rsidRPr="008A2A8A">
        <w:rPr>
          <w:rFonts w:ascii="Times New Roman" w:hAnsi="Times New Roman"/>
          <w:color w:val="000000" w:themeColor="text1"/>
          <w:sz w:val="24"/>
        </w:rPr>
        <w:t>delst</w:t>
      </w:r>
      <w:r w:rsidR="008A2A8A" w:rsidRPr="008A2A8A">
        <w:rPr>
          <w:rFonts w:ascii="Times New Roman" w:hAnsi="Times New Roman" w:hint="eastAsia"/>
          <w:color w:val="000000" w:themeColor="text1"/>
          <w:sz w:val="24"/>
        </w:rPr>
        <w:t>ą</w:t>
      </w:r>
      <w:r w:rsidR="008A2A8A" w:rsidRPr="008A2A8A">
        <w:rPr>
          <w:rFonts w:ascii="Times New Roman" w:hAnsi="Times New Roman"/>
          <w:color w:val="000000" w:themeColor="text1"/>
          <w:sz w:val="24"/>
        </w:rPr>
        <w:t xml:space="preserve"> kalendorin</w:t>
      </w:r>
      <w:r w:rsidR="008A2A8A" w:rsidRPr="008A2A8A">
        <w:rPr>
          <w:rFonts w:ascii="Times New Roman" w:hAnsi="Times New Roman" w:hint="eastAsia"/>
          <w:color w:val="000000" w:themeColor="text1"/>
          <w:sz w:val="24"/>
        </w:rPr>
        <w:t>ę</w:t>
      </w:r>
      <w:r w:rsidR="008A2A8A" w:rsidRPr="008A2A8A">
        <w:rPr>
          <w:rFonts w:ascii="Times New Roman" w:hAnsi="Times New Roman"/>
          <w:color w:val="000000" w:themeColor="text1"/>
          <w:sz w:val="24"/>
        </w:rPr>
        <w:t xml:space="preserve"> dien</w:t>
      </w:r>
      <w:r w:rsidR="008A2A8A" w:rsidRPr="008A2A8A">
        <w:rPr>
          <w:rFonts w:ascii="Times New Roman" w:hAnsi="Times New Roman" w:hint="eastAsia"/>
          <w:color w:val="000000" w:themeColor="text1"/>
          <w:sz w:val="24"/>
        </w:rPr>
        <w:t>ą</w:t>
      </w:r>
      <w:r w:rsidR="008A2A8A" w:rsidRPr="008A2A8A">
        <w:rPr>
          <w:rFonts w:ascii="Times New Roman" w:hAnsi="Times New Roman"/>
          <w:color w:val="000000" w:themeColor="text1"/>
          <w:sz w:val="24"/>
        </w:rPr>
        <w:t xml:space="preserve"> skai</w:t>
      </w:r>
      <w:r w:rsidR="008A2A8A" w:rsidRPr="008A2A8A">
        <w:rPr>
          <w:rFonts w:ascii="Times New Roman" w:hAnsi="Times New Roman" w:hint="eastAsia"/>
          <w:color w:val="000000" w:themeColor="text1"/>
          <w:sz w:val="24"/>
        </w:rPr>
        <w:t>č</w:t>
      </w:r>
      <w:r w:rsidR="008A2A8A" w:rsidRPr="008A2A8A">
        <w:rPr>
          <w:rFonts w:ascii="Times New Roman" w:hAnsi="Times New Roman"/>
          <w:color w:val="000000" w:themeColor="text1"/>
          <w:sz w:val="24"/>
        </w:rPr>
        <w:t>iuojami 0,0</w:t>
      </w:r>
      <w:r w:rsidR="001F2391">
        <w:rPr>
          <w:rFonts w:ascii="Times New Roman" w:hAnsi="Times New Roman"/>
          <w:color w:val="000000" w:themeColor="text1"/>
          <w:sz w:val="24"/>
        </w:rPr>
        <w:t>5</w:t>
      </w:r>
      <w:r w:rsidR="008A2A8A" w:rsidRPr="008A2A8A">
        <w:rPr>
          <w:rFonts w:ascii="Times New Roman" w:hAnsi="Times New Roman"/>
          <w:color w:val="000000" w:themeColor="text1"/>
          <w:sz w:val="24"/>
        </w:rPr>
        <w:t xml:space="preserve"> proc. </w:t>
      </w:r>
      <w:r w:rsidR="00821C46" w:rsidRPr="004C5115">
        <w:rPr>
          <w:rFonts w:ascii="Times New Roman" w:hAnsi="Times New Roman" w:cs="Times New Roman"/>
          <w:bCs/>
          <w:sz w:val="24"/>
          <w:lang w:eastAsia="ar-SA"/>
        </w:rPr>
        <w:t>(</w:t>
      </w:r>
      <w:r w:rsidR="00821C46">
        <w:rPr>
          <w:rFonts w:ascii="Times New Roman" w:hAnsi="Times New Roman" w:cs="Times New Roman"/>
          <w:bCs/>
          <w:sz w:val="24"/>
          <w:lang w:eastAsia="ar-SA"/>
        </w:rPr>
        <w:t>penkias</w:t>
      </w:r>
      <w:r w:rsidR="00821C46" w:rsidRPr="004C5115">
        <w:rPr>
          <w:rFonts w:ascii="Times New Roman" w:hAnsi="Times New Roman" w:cs="Times New Roman"/>
          <w:bCs/>
          <w:sz w:val="24"/>
          <w:lang w:eastAsia="ar-SA"/>
        </w:rPr>
        <w:t xml:space="preserve"> šimtąsias procento)</w:t>
      </w:r>
      <w:r w:rsidR="00821C46" w:rsidRPr="004C5115">
        <w:rPr>
          <w:rFonts w:ascii="Times New Roman" w:hAnsi="Times New Roman" w:cs="Times New Roman"/>
          <w:sz w:val="24"/>
          <w:lang w:eastAsia="ar-SA"/>
        </w:rPr>
        <w:t xml:space="preserve"> </w:t>
      </w:r>
      <w:r w:rsidR="008A2A8A" w:rsidRPr="008A2A8A">
        <w:rPr>
          <w:rFonts w:ascii="Times New Roman" w:hAnsi="Times New Roman"/>
          <w:color w:val="000000" w:themeColor="text1"/>
          <w:sz w:val="24"/>
        </w:rPr>
        <w:t>delspinigiai nuo neatlikt</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darb</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kainos be PVM. Delspinigiai i</w:t>
      </w:r>
      <w:r w:rsidR="008A2A8A" w:rsidRPr="008A2A8A">
        <w:rPr>
          <w:rFonts w:ascii="Times New Roman" w:hAnsi="Times New Roman" w:hint="eastAsia"/>
          <w:color w:val="000000" w:themeColor="text1"/>
          <w:sz w:val="24"/>
        </w:rPr>
        <w:t>š</w:t>
      </w:r>
      <w:r w:rsidR="008A2A8A" w:rsidRPr="008A2A8A">
        <w:rPr>
          <w:rFonts w:ascii="Times New Roman" w:hAnsi="Times New Roman"/>
          <w:color w:val="000000" w:themeColor="text1"/>
          <w:sz w:val="24"/>
        </w:rPr>
        <w:t>skai</w:t>
      </w:r>
      <w:r w:rsidR="008A2A8A" w:rsidRPr="008A2A8A">
        <w:rPr>
          <w:rFonts w:ascii="Times New Roman" w:hAnsi="Times New Roman" w:hint="eastAsia"/>
          <w:color w:val="000000" w:themeColor="text1"/>
          <w:sz w:val="24"/>
        </w:rPr>
        <w:t>č</w:t>
      </w:r>
      <w:r w:rsidR="008A2A8A" w:rsidRPr="008A2A8A">
        <w:rPr>
          <w:rFonts w:ascii="Times New Roman" w:hAnsi="Times New Roman"/>
          <w:color w:val="000000" w:themeColor="text1"/>
          <w:sz w:val="24"/>
        </w:rPr>
        <w:t>iuojami i</w:t>
      </w:r>
      <w:r w:rsidR="008A2A8A" w:rsidRPr="008A2A8A">
        <w:rPr>
          <w:rFonts w:ascii="Times New Roman" w:hAnsi="Times New Roman" w:hint="eastAsia"/>
          <w:color w:val="000000" w:themeColor="text1"/>
          <w:sz w:val="24"/>
        </w:rPr>
        <w:t>š</w:t>
      </w:r>
      <w:r w:rsidR="008A2A8A" w:rsidRPr="008A2A8A">
        <w:rPr>
          <w:rFonts w:ascii="Times New Roman" w:hAnsi="Times New Roman"/>
          <w:color w:val="000000" w:themeColor="text1"/>
          <w:sz w:val="24"/>
        </w:rPr>
        <w:t xml:space="preserve"> rangovui mokamos sumos. Delspinigi</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nebus reikalaujama, jei v</w:t>
      </w:r>
      <w:r w:rsidR="008A2A8A" w:rsidRPr="008A2A8A">
        <w:rPr>
          <w:rFonts w:ascii="Times New Roman" w:hAnsi="Times New Roman" w:hint="eastAsia"/>
          <w:color w:val="000000" w:themeColor="text1"/>
          <w:sz w:val="24"/>
        </w:rPr>
        <w:t>ė</w:t>
      </w:r>
      <w:r w:rsidR="008A2A8A" w:rsidRPr="008A2A8A">
        <w:rPr>
          <w:rFonts w:ascii="Times New Roman" w:hAnsi="Times New Roman"/>
          <w:color w:val="000000" w:themeColor="text1"/>
          <w:sz w:val="24"/>
        </w:rPr>
        <w:t>luojama d</w:t>
      </w:r>
      <w:r w:rsidR="008A2A8A" w:rsidRPr="008A2A8A">
        <w:rPr>
          <w:rFonts w:ascii="Times New Roman" w:hAnsi="Times New Roman" w:hint="eastAsia"/>
          <w:color w:val="000000" w:themeColor="text1"/>
          <w:sz w:val="24"/>
        </w:rPr>
        <w:t>ė</w:t>
      </w:r>
      <w:r w:rsidR="008A2A8A" w:rsidRPr="008A2A8A">
        <w:rPr>
          <w:rFonts w:ascii="Times New Roman" w:hAnsi="Times New Roman"/>
          <w:color w:val="000000" w:themeColor="text1"/>
          <w:sz w:val="24"/>
        </w:rPr>
        <w:t>l prie</w:t>
      </w:r>
      <w:r w:rsidR="008A2A8A" w:rsidRPr="008A2A8A">
        <w:rPr>
          <w:rFonts w:ascii="Times New Roman" w:hAnsi="Times New Roman" w:hint="eastAsia"/>
          <w:color w:val="000000" w:themeColor="text1"/>
          <w:sz w:val="24"/>
        </w:rPr>
        <w:t>ž</w:t>
      </w:r>
      <w:r w:rsidR="008A2A8A" w:rsidRPr="008A2A8A">
        <w:rPr>
          <w:rFonts w:ascii="Times New Roman" w:hAnsi="Times New Roman"/>
          <w:color w:val="000000" w:themeColor="text1"/>
          <w:sz w:val="24"/>
        </w:rPr>
        <w:t>as</w:t>
      </w:r>
      <w:r w:rsidR="008A2A8A" w:rsidRPr="008A2A8A">
        <w:rPr>
          <w:rFonts w:ascii="Times New Roman" w:hAnsi="Times New Roman" w:hint="eastAsia"/>
          <w:color w:val="000000" w:themeColor="text1"/>
          <w:sz w:val="24"/>
        </w:rPr>
        <w:t>č</w:t>
      </w:r>
      <w:r w:rsidR="008A2A8A" w:rsidRPr="008A2A8A">
        <w:rPr>
          <w:rFonts w:ascii="Times New Roman" w:hAnsi="Times New Roman"/>
          <w:color w:val="000000" w:themeColor="text1"/>
          <w:sz w:val="24"/>
        </w:rPr>
        <w:t>i</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nepriklausan</w:t>
      </w:r>
      <w:r w:rsidR="008A2A8A" w:rsidRPr="008A2A8A">
        <w:rPr>
          <w:rFonts w:ascii="Times New Roman" w:hAnsi="Times New Roman" w:hint="eastAsia"/>
          <w:color w:val="000000" w:themeColor="text1"/>
          <w:sz w:val="24"/>
        </w:rPr>
        <w:t>č</w:t>
      </w:r>
      <w:r w:rsidR="008A2A8A" w:rsidRPr="008A2A8A">
        <w:rPr>
          <w:rFonts w:ascii="Times New Roman" w:hAnsi="Times New Roman"/>
          <w:color w:val="000000" w:themeColor="text1"/>
          <w:sz w:val="24"/>
        </w:rPr>
        <w:t>i</w:t>
      </w:r>
      <w:r w:rsidR="008A2A8A" w:rsidRPr="008A2A8A">
        <w:rPr>
          <w:rFonts w:ascii="Times New Roman" w:hAnsi="Times New Roman" w:hint="eastAsia"/>
          <w:color w:val="000000" w:themeColor="text1"/>
          <w:sz w:val="24"/>
        </w:rPr>
        <w:t>ų</w:t>
      </w:r>
      <w:r w:rsidR="008A2A8A" w:rsidRPr="008A2A8A">
        <w:rPr>
          <w:rFonts w:ascii="Times New Roman" w:hAnsi="Times New Roman"/>
          <w:color w:val="000000" w:themeColor="text1"/>
          <w:sz w:val="24"/>
        </w:rPr>
        <w:t xml:space="preserve"> nuo rangovo. </w:t>
      </w:r>
      <w:r w:rsidR="008A2A8A" w:rsidRPr="008A2A8A">
        <w:rPr>
          <w:rFonts w:ascii="Times New Roman" w:hAnsi="Times New Roman"/>
          <w:sz w:val="24"/>
        </w:rPr>
        <w:t>Baudos sumokėjimas ir atlyginimas nuostolių, padarytų netinkamu Sutarties vykdymu, neatleidžia nuo pareigos įvykdyti įsipareigojimus.</w:t>
      </w:r>
    </w:p>
    <w:p w14:paraId="58354C28" w14:textId="0CF09AA8" w:rsidR="00AC2888" w:rsidRPr="004C5115" w:rsidRDefault="00AC2888" w:rsidP="004C5115">
      <w:pPr>
        <w:spacing w:line="276" w:lineRule="auto"/>
        <w:ind w:firstLine="567"/>
        <w:jc w:val="both"/>
        <w:rPr>
          <w:rFonts w:ascii="Times New Roman" w:hAnsi="Times New Roman" w:cs="Times New Roman"/>
          <w:sz w:val="24"/>
          <w:szCs w:val="20"/>
          <w:lang w:eastAsia="ar-SA"/>
        </w:rPr>
      </w:pPr>
      <w:r w:rsidRPr="004C5115">
        <w:rPr>
          <w:rFonts w:ascii="Times New Roman" w:hAnsi="Times New Roman" w:cs="Times New Roman"/>
          <w:sz w:val="24"/>
          <w:szCs w:val="20"/>
          <w:lang w:eastAsia="en-US"/>
        </w:rPr>
        <w:t xml:space="preserve">10.3. </w:t>
      </w:r>
      <w:r w:rsidRPr="004C5115">
        <w:rPr>
          <w:rFonts w:ascii="Times New Roman" w:hAnsi="Times New Roman" w:cs="Times New Roman"/>
          <w:sz w:val="24"/>
          <w:szCs w:val="20"/>
          <w:lang w:eastAsia="ar-SA"/>
        </w:rPr>
        <w:t xml:space="preserve">Sutarties vykdymo metu </w:t>
      </w:r>
      <w:r w:rsidR="00490DDD" w:rsidRPr="004C5115">
        <w:rPr>
          <w:rFonts w:ascii="Times New Roman" w:hAnsi="Times New Roman" w:cs="Times New Roman"/>
          <w:sz w:val="24"/>
          <w:szCs w:val="20"/>
          <w:lang w:eastAsia="ar-SA"/>
        </w:rPr>
        <w:t>Rangov</w:t>
      </w:r>
      <w:r w:rsidRPr="004C5115">
        <w:rPr>
          <w:rFonts w:ascii="Times New Roman" w:hAnsi="Times New Roman" w:cs="Times New Roman"/>
          <w:sz w:val="24"/>
          <w:szCs w:val="20"/>
          <w:lang w:eastAsia="ar-SA"/>
        </w:rPr>
        <w:t>as, pasitelkęs Subrangovus, kurių nebuvo išviešinęs pasiūlymų vertinimo metu ir kurie nenumatyti šios Sutarties 15 skyriuje, ar pasitelkęs papildomus Subrangovus, ar sukeitęs šioje Sutartyje numatytą subrangovą su kitu Sutartyje nenumatytu subrangovu ir apie tai nepranešęs Užsakovui, moka 1000</w:t>
      </w:r>
      <w:r w:rsidR="008A2A8A">
        <w:rPr>
          <w:rFonts w:ascii="Times New Roman" w:hAnsi="Times New Roman" w:cs="Times New Roman"/>
          <w:sz w:val="24"/>
          <w:szCs w:val="20"/>
          <w:lang w:eastAsia="ar-SA"/>
        </w:rPr>
        <w:t>,00</w:t>
      </w:r>
      <w:r w:rsidRPr="004C5115">
        <w:rPr>
          <w:rFonts w:ascii="Times New Roman" w:hAnsi="Times New Roman" w:cs="Times New Roman"/>
          <w:sz w:val="24"/>
          <w:szCs w:val="20"/>
          <w:lang w:eastAsia="ar-SA"/>
        </w:rPr>
        <w:t xml:space="preserve"> eurų baudą už kiekvieną tokį pažeidimą. Ši bauda Šalių sutarimu laikoma minimaliais, teisingais, sąžiningais ir nekvestionuojamais Užsakovo nuostoliais.</w:t>
      </w:r>
    </w:p>
    <w:p w14:paraId="0FB77739" w14:textId="22635BD8"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szCs w:val="20"/>
          <w:lang w:eastAsia="ar-SA"/>
        </w:rPr>
      </w:pPr>
      <w:r w:rsidRPr="004C5115">
        <w:rPr>
          <w:rFonts w:ascii="Times New Roman" w:hAnsi="Times New Roman" w:cs="Times New Roman"/>
          <w:sz w:val="24"/>
          <w:szCs w:val="20"/>
          <w:lang w:eastAsia="ar-SA"/>
        </w:rPr>
        <w:t xml:space="preserve">10.4. </w:t>
      </w:r>
      <w:r w:rsidRPr="004C5115">
        <w:rPr>
          <w:rFonts w:ascii="Times New Roman" w:hAnsi="Times New Roman" w:cs="Times New Roman"/>
          <w:sz w:val="24"/>
        </w:rPr>
        <w:t xml:space="preserve">Sutarties vykdymo metu </w:t>
      </w:r>
      <w:r w:rsidR="00490DDD" w:rsidRPr="004C5115">
        <w:rPr>
          <w:rFonts w:ascii="Times New Roman" w:hAnsi="Times New Roman" w:cs="Times New Roman"/>
          <w:sz w:val="24"/>
        </w:rPr>
        <w:t>Rangov</w:t>
      </w:r>
      <w:r w:rsidRPr="004C5115">
        <w:rPr>
          <w:rFonts w:ascii="Times New Roman" w:hAnsi="Times New Roman" w:cs="Times New Roman"/>
          <w:sz w:val="24"/>
        </w:rPr>
        <w:t>as, nesilaikantis žaliųjų reikalavimų nurodytų 1.2 punkte Užsakovui, moka 500</w:t>
      </w:r>
      <w:r w:rsidR="008A2A8A">
        <w:rPr>
          <w:rFonts w:ascii="Times New Roman" w:hAnsi="Times New Roman" w:cs="Times New Roman"/>
          <w:sz w:val="24"/>
        </w:rPr>
        <w:t>,00</w:t>
      </w:r>
      <w:r w:rsidRPr="004C5115">
        <w:rPr>
          <w:rFonts w:ascii="Times New Roman" w:hAnsi="Times New Roman" w:cs="Times New Roman"/>
          <w:sz w:val="24"/>
        </w:rPr>
        <w:t xml:space="preserve"> eurų baudą už kiekvieną tokį pažeidimą. Pritaikius šią baudą du kartus, </w:t>
      </w:r>
      <w:r w:rsidR="003C11FC">
        <w:rPr>
          <w:rFonts w:ascii="Times New Roman" w:hAnsi="Times New Roman" w:cs="Times New Roman"/>
          <w:sz w:val="24"/>
        </w:rPr>
        <w:t>gali</w:t>
      </w:r>
      <w:r w:rsidRPr="004C5115">
        <w:rPr>
          <w:rFonts w:ascii="Times New Roman" w:hAnsi="Times New Roman" w:cs="Times New Roman"/>
          <w:sz w:val="24"/>
        </w:rPr>
        <w:t xml:space="preserve"> būti nutraukiama sutartis.</w:t>
      </w:r>
    </w:p>
    <w:p w14:paraId="0C656D46"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lastRenderedPageBreak/>
        <w:t xml:space="preserve">10.5. </w:t>
      </w:r>
      <w:r w:rsidRPr="004C5115">
        <w:rPr>
          <w:rFonts w:ascii="Times New Roman" w:hAnsi="Times New Roman" w:cs="Times New Roman"/>
          <w:sz w:val="24"/>
          <w:szCs w:val="20"/>
          <w:lang w:eastAsia="ar-SA"/>
        </w:rPr>
        <w:t>Baudos sumokėjimas ir atlyginimas nuostolių, padarytų netinkamu Sutarties vykdymu, neatleidžia nuo pareigos įvykdyti įsipareigojimus.</w:t>
      </w:r>
    </w:p>
    <w:p w14:paraId="2A1DC64F" w14:textId="05BBE2A0"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10.6.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neatleidžiamas nuo atsakomybės dėl įsipareigojimų pagal Sutartį vykdymo ir jam nekompensuojamos jokios papildomos išlaidos, kurios gali atsirasti dirbant sunkiomis (tačiau tokiomis, kurių galima tikėtis pagal vietos klimatines sąlygas) oro sąlygomis vykstant statybos darbams ir pan. </w:t>
      </w:r>
    </w:p>
    <w:p w14:paraId="534DA129" w14:textId="154D4DED" w:rsidR="00AC2888" w:rsidRPr="004C5115" w:rsidRDefault="00AC2888" w:rsidP="004C5115">
      <w:pPr>
        <w:widowControl/>
        <w:suppressAutoHyphens/>
        <w:autoSpaceDE/>
        <w:autoSpaceDN/>
        <w:adjustRightInd/>
        <w:spacing w:line="276" w:lineRule="auto"/>
        <w:ind w:right="-1"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10.7. Jei dėl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o neveikimo ar netinkamo veikimo Darbų atlikimo bei garantinio laikotarpio metu padaroma žala tretiesiems asmenims,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 privalo pilnai atlyginti atsiradusią žalą.</w:t>
      </w:r>
    </w:p>
    <w:p w14:paraId="642C8147" w14:textId="77777777" w:rsidR="00AC2888" w:rsidRPr="004C5115" w:rsidRDefault="00AC2888" w:rsidP="004C5115">
      <w:pPr>
        <w:widowControl/>
        <w:suppressAutoHyphens/>
        <w:autoSpaceDE/>
        <w:autoSpaceDN/>
        <w:adjustRightInd/>
        <w:spacing w:line="276" w:lineRule="auto"/>
        <w:ind w:right="-1" w:firstLine="567"/>
        <w:jc w:val="both"/>
        <w:rPr>
          <w:rFonts w:ascii="Times New Roman" w:hAnsi="Times New Roman" w:cs="Times New Roman"/>
          <w:sz w:val="24"/>
        </w:rPr>
      </w:pPr>
      <w:r w:rsidRPr="004C5115">
        <w:rPr>
          <w:rFonts w:ascii="Times New Roman" w:hAnsi="Times New Roman" w:cs="Times New Roman"/>
          <w:sz w:val="24"/>
          <w:lang w:eastAsia="ar-SA"/>
        </w:rPr>
        <w:t xml:space="preserve">10.8. </w:t>
      </w:r>
      <w:r w:rsidRPr="004C5115">
        <w:rPr>
          <w:rFonts w:ascii="Times New Roman" w:hAnsi="Times New Roman" w:cs="Times New Roman"/>
          <w:sz w:val="24"/>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1A686367" w14:textId="77777777" w:rsidR="00AC2888" w:rsidRPr="004C5115" w:rsidRDefault="00AC2888" w:rsidP="004C5115">
      <w:pPr>
        <w:widowControl/>
        <w:suppressAutoHyphens/>
        <w:autoSpaceDE/>
        <w:autoSpaceDN/>
        <w:adjustRightInd/>
        <w:spacing w:line="276" w:lineRule="auto"/>
        <w:ind w:firstLine="0"/>
        <w:rPr>
          <w:rFonts w:ascii="Times New Roman" w:hAnsi="Times New Roman" w:cs="Times New Roman"/>
          <w:b/>
          <w:sz w:val="24"/>
          <w:lang w:eastAsia="ar-SA"/>
        </w:rPr>
      </w:pPr>
    </w:p>
    <w:p w14:paraId="4BB9B547" w14:textId="288781D7" w:rsidR="00AC2888" w:rsidRPr="004C5115" w:rsidRDefault="00AC2888" w:rsidP="004C5115">
      <w:pPr>
        <w:widowControl/>
        <w:suppressAutoHyphens/>
        <w:autoSpaceDE/>
        <w:autoSpaceDN/>
        <w:adjustRightInd/>
        <w:spacing w:line="276" w:lineRule="auto"/>
        <w:ind w:firstLine="426"/>
        <w:jc w:val="center"/>
        <w:rPr>
          <w:rFonts w:ascii="Times New Roman" w:hAnsi="Times New Roman" w:cs="Times New Roman"/>
          <w:b/>
          <w:sz w:val="24"/>
          <w:lang w:eastAsia="ar-SA"/>
        </w:rPr>
      </w:pPr>
      <w:r w:rsidRPr="004C5115">
        <w:rPr>
          <w:rFonts w:ascii="Times New Roman" w:hAnsi="Times New Roman" w:cs="Times New Roman"/>
          <w:b/>
          <w:sz w:val="24"/>
          <w:lang w:eastAsia="ar-SA"/>
        </w:rPr>
        <w:t>11. NENUGALIMOS JĖGOS APLINKYBĖS</w:t>
      </w:r>
    </w:p>
    <w:p w14:paraId="2E6C387D"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11.1. Šalis gali būti visiškai ar iš dalies atleidžiama nuo atsakomybės dėl ypatingų ir neišvengiamų aplinkybių – nenugalimos jėgos (</w:t>
      </w:r>
      <w:r w:rsidRPr="004C5115">
        <w:rPr>
          <w:rFonts w:ascii="Times New Roman" w:hAnsi="Times New Roman" w:cs="Times New Roman"/>
          <w:i/>
          <w:sz w:val="24"/>
          <w:lang w:eastAsia="ar-SA"/>
        </w:rPr>
        <w:t>force majeure</w:t>
      </w:r>
      <w:r w:rsidRPr="004C5115">
        <w:rPr>
          <w:rFonts w:ascii="Times New Roman" w:hAnsi="Times New Roman" w:cs="Times New Roman"/>
          <w:sz w:val="24"/>
          <w:lang w:eastAsia="ar-SA"/>
        </w:rPr>
        <w:t>), nustatytos ir jas patyrusios Šalies įrodytos pagal Lietuvos Respublikos civilinį kodeksą, jeigu šalis nedelsiant pranešė kitai Šaliai apie kliūtį bei jos poveikį įsipareigojimų vykdymui.</w:t>
      </w:r>
    </w:p>
    <w:p w14:paraId="08BFE922"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11.2. Nenugalima jėga (</w:t>
      </w:r>
      <w:r w:rsidRPr="004C5115">
        <w:rPr>
          <w:rFonts w:ascii="Times New Roman" w:hAnsi="Times New Roman" w:cs="Times New Roman"/>
          <w:i/>
          <w:sz w:val="24"/>
          <w:lang w:eastAsia="ar-SA"/>
        </w:rPr>
        <w:t>force majeure</w:t>
      </w:r>
      <w:r w:rsidRPr="004C5115">
        <w:rPr>
          <w:rFonts w:ascii="Times New Roman" w:hAnsi="Times New Roman" w:cs="Times New Roman"/>
          <w:sz w:val="24"/>
          <w:lang w:eastAsia="ar-SA"/>
        </w:rPr>
        <w:t>) nelaikomos Šalies veiklai turėjusios aplinkybės, į kurių galimybę Šalys, sudarydamos Sutartį, atsižvelgė, t. y. Lietuvoje, jos ūkyje pasitaikančios aplinkybės, sąlygos, valstybės ir savivaldos institucijų sprendimai, sukėlę bet kurios iš Šalių reorganizavimą, privatizavimą, likvidavimą, veiklos pobūdžių pakeitimą, stabdymą (trukdymą), kitos aplinkybės, kurios turėtų būti laikomos ypatingomis, bet Lietuvoje Sutarties sudarymo metu yra tikėtinos. Nenugalima jėga (</w:t>
      </w:r>
      <w:r w:rsidRPr="004C5115">
        <w:rPr>
          <w:rFonts w:ascii="Times New Roman" w:hAnsi="Times New Roman" w:cs="Times New Roman"/>
          <w:i/>
          <w:sz w:val="24"/>
          <w:lang w:eastAsia="ar-SA"/>
        </w:rPr>
        <w:t>force majeure</w:t>
      </w:r>
      <w:r w:rsidRPr="004C5115">
        <w:rPr>
          <w:rFonts w:ascii="Times New Roman" w:hAnsi="Times New Roman" w:cs="Times New Roman"/>
          <w:sz w:val="24"/>
          <w:lang w:eastAsia="ar-SA"/>
        </w:rPr>
        <w:t xml:space="preserve">) taip pat nelaikoma tai, kad rinkoje nėra reikalingų prievolei vykdyti prekių, Šalis neturi reikiamų finansinių išteklių arba Šalies kontrahentai pažeidžia savo prievoles. </w:t>
      </w:r>
    </w:p>
    <w:p w14:paraId="455F6909"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11.3. Jei nenugalimos jėgos (</w:t>
      </w:r>
      <w:r w:rsidRPr="004C5115">
        <w:rPr>
          <w:rFonts w:ascii="Times New Roman" w:hAnsi="Times New Roman" w:cs="Times New Roman"/>
          <w:i/>
          <w:sz w:val="24"/>
          <w:lang w:eastAsia="ar-SA"/>
        </w:rPr>
        <w:t>force majeure</w:t>
      </w:r>
      <w:r w:rsidRPr="004C5115">
        <w:rPr>
          <w:rFonts w:ascii="Times New Roman" w:hAnsi="Times New Roman" w:cs="Times New Roman"/>
          <w:sz w:val="24"/>
          <w:lang w:eastAsia="ar-SA"/>
        </w:rPr>
        <w:t>) aplinkybės trunka ilgiau kaip 120 kalendorinių dienų, tuomet bet kuri Sutarties šalis turi teisę nutraukti Sutartį įspėdama apie tai kitą šalį prieš 30 kalendorinių dienų. Jei pasibaigus šiam 30 dienų laikotarpiui nenugalimos jėgos (</w:t>
      </w:r>
      <w:r w:rsidRPr="004C5115">
        <w:rPr>
          <w:rFonts w:ascii="Times New Roman" w:hAnsi="Times New Roman" w:cs="Times New Roman"/>
          <w:i/>
          <w:sz w:val="24"/>
          <w:lang w:eastAsia="ar-SA"/>
        </w:rPr>
        <w:t>force majeure</w:t>
      </w:r>
      <w:r w:rsidRPr="004C5115">
        <w:rPr>
          <w:rFonts w:ascii="Times New Roman" w:hAnsi="Times New Roman" w:cs="Times New Roman"/>
          <w:sz w:val="24"/>
          <w:lang w:eastAsia="ar-SA"/>
        </w:rPr>
        <w:t>) aplinkybės vis dar yra, Sutartis nutraukiama ir pagal Sutarties sąlygas šalys atleidžiamos nuo tolesnio Sutarties vykdymo.</w:t>
      </w:r>
    </w:p>
    <w:p w14:paraId="784D5422"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p>
    <w:p w14:paraId="58EB7ABA" w14:textId="7CB78C1F" w:rsidR="00AC2888" w:rsidRPr="004C5115" w:rsidRDefault="00AC2888" w:rsidP="004C5115">
      <w:pPr>
        <w:widowControl/>
        <w:numPr>
          <w:ilvl w:val="3"/>
          <w:numId w:val="3"/>
        </w:numPr>
        <w:suppressAutoHyphens/>
        <w:autoSpaceDE/>
        <w:autoSpaceDN/>
        <w:adjustRightInd/>
        <w:spacing w:line="276" w:lineRule="auto"/>
        <w:ind w:right="-1"/>
        <w:contextualSpacing/>
        <w:rPr>
          <w:rFonts w:ascii="Times New Roman" w:hAnsi="Times New Roman" w:cs="Times New Roman"/>
          <w:b/>
          <w:bCs/>
          <w:sz w:val="24"/>
          <w:lang w:eastAsia="en-US"/>
        </w:rPr>
      </w:pPr>
      <w:r w:rsidRPr="004C5115">
        <w:rPr>
          <w:rFonts w:ascii="Times New Roman" w:hAnsi="Times New Roman" w:cs="Times New Roman"/>
          <w:b/>
          <w:bCs/>
          <w:sz w:val="24"/>
          <w:lang w:eastAsia="en-US"/>
        </w:rPr>
        <w:t>SUTARTIES GALIOJIMAS</w:t>
      </w:r>
    </w:p>
    <w:p w14:paraId="5CD01945" w14:textId="6124D70A"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12.1. Sutartis įsigalioja ją pasirašius </w:t>
      </w:r>
      <w:r w:rsidRPr="004C5115">
        <w:rPr>
          <w:rFonts w:ascii="Times New Roman" w:hAnsi="Times New Roman" w:cs="Times New Roman"/>
          <w:color w:val="000000"/>
          <w:sz w:val="24"/>
          <w:lang w:eastAsia="ar-SA"/>
        </w:rPr>
        <w:t xml:space="preserve">ir galioja iki Užsakovas ir </w:t>
      </w:r>
      <w:r w:rsidR="00490DDD" w:rsidRPr="004C5115">
        <w:rPr>
          <w:rFonts w:ascii="Times New Roman" w:hAnsi="Times New Roman" w:cs="Times New Roman"/>
          <w:color w:val="000000"/>
          <w:sz w:val="24"/>
          <w:lang w:eastAsia="ar-SA"/>
        </w:rPr>
        <w:t>Rangov</w:t>
      </w:r>
      <w:r w:rsidRPr="004C5115">
        <w:rPr>
          <w:rFonts w:ascii="Times New Roman" w:hAnsi="Times New Roman" w:cs="Times New Roman"/>
          <w:color w:val="000000"/>
          <w:sz w:val="24"/>
          <w:lang w:eastAsia="ar-SA"/>
        </w:rPr>
        <w:t>as įvykdys šioje Sutartyje numatytus įsipareigojimus.</w:t>
      </w:r>
      <w:r w:rsidRPr="004C5115">
        <w:rPr>
          <w:rFonts w:ascii="Times New Roman" w:hAnsi="Times New Roman" w:cs="Times New Roman"/>
          <w:sz w:val="24"/>
          <w:lang w:eastAsia="ar-SA"/>
        </w:rPr>
        <w:t xml:space="preserve"> </w:t>
      </w:r>
    </w:p>
    <w:p w14:paraId="366654E4"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12.2. Jei bet kuri Sutarties nuostata taps ar bus pripažinta visiškai ar iš dalies negaliojančia, tai neturės įtakos kitų Sutarties nuostatų galiojimui.</w:t>
      </w:r>
    </w:p>
    <w:p w14:paraId="0ED38D17"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12.3.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64D87229"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p>
    <w:p w14:paraId="4E9BFAE7" w14:textId="2E6FA628" w:rsidR="00AC2888" w:rsidRPr="004C5115" w:rsidRDefault="00AC2888" w:rsidP="004C5115">
      <w:pPr>
        <w:widowControl/>
        <w:numPr>
          <w:ilvl w:val="0"/>
          <w:numId w:val="2"/>
        </w:numPr>
        <w:suppressAutoHyphens/>
        <w:autoSpaceDE/>
        <w:autoSpaceDN/>
        <w:adjustRightInd/>
        <w:spacing w:line="276" w:lineRule="auto"/>
        <w:ind w:left="357" w:hanging="357"/>
        <w:jc w:val="center"/>
        <w:rPr>
          <w:rFonts w:ascii="Times New Roman" w:hAnsi="Times New Roman" w:cs="Times New Roman"/>
          <w:b/>
          <w:color w:val="000000"/>
          <w:sz w:val="24"/>
          <w:lang w:eastAsia="ar-SA"/>
        </w:rPr>
      </w:pPr>
      <w:r w:rsidRPr="004C5115">
        <w:rPr>
          <w:rFonts w:ascii="Times New Roman" w:hAnsi="Times New Roman" w:cs="Times New Roman"/>
          <w:b/>
          <w:color w:val="000000"/>
          <w:sz w:val="24"/>
          <w:lang w:eastAsia="ar-SA"/>
        </w:rPr>
        <w:t>SUTARTIES PAKEITIMAS</w:t>
      </w:r>
    </w:p>
    <w:p w14:paraId="50F55213" w14:textId="7EC3FDB5" w:rsidR="00AC2888" w:rsidRPr="007224B5" w:rsidRDefault="00AC2888" w:rsidP="007224B5">
      <w:pPr>
        <w:pStyle w:val="Sraopastraipa"/>
        <w:widowControl/>
        <w:numPr>
          <w:ilvl w:val="1"/>
          <w:numId w:val="2"/>
        </w:numPr>
        <w:suppressAutoHyphens/>
        <w:autoSpaceDE/>
        <w:autoSpaceDN/>
        <w:adjustRightInd/>
        <w:spacing w:line="276" w:lineRule="auto"/>
        <w:ind w:left="0" w:firstLine="567"/>
        <w:jc w:val="both"/>
        <w:rPr>
          <w:rFonts w:ascii="Times New Roman" w:hAnsi="Times New Roman" w:cs="Times New Roman"/>
          <w:sz w:val="24"/>
          <w:lang w:eastAsia="ar-SA"/>
        </w:rPr>
      </w:pPr>
      <w:r w:rsidRPr="007224B5">
        <w:rPr>
          <w:rFonts w:ascii="Times New Roman" w:hAnsi="Times New Roman" w:cs="Times New Roman"/>
          <w:sz w:val="24"/>
          <w:lang w:eastAsia="ar-SA"/>
        </w:rPr>
        <w:lastRenderedPageBreak/>
        <w:t>Šios Sutarties sąlygos negali būti keičiamos, išskyrus tokias pirkimo sutarties sąlygas, kurias pakeitus nebūtų pažeisti Lietuvos Respublikos viešųjų pirkimų įstatymo 17 straipsnyje nustatyti principai ir tikslai. Tais atvejais, kai Sutarties sąlygų keitimo būtinybės nebuvo įmanoma numatyti rengiant pirkimo dokumentus ir Sutarties sudarymo metu, Šalys gali keisti tik neesmines Sutarties sąlygas.</w:t>
      </w:r>
    </w:p>
    <w:p w14:paraId="41539355" w14:textId="77777777" w:rsidR="007224B5" w:rsidRDefault="007224B5" w:rsidP="007224B5">
      <w:pPr>
        <w:pStyle w:val="Sraopastraipa"/>
        <w:numPr>
          <w:ilvl w:val="1"/>
          <w:numId w:val="2"/>
        </w:numPr>
        <w:tabs>
          <w:tab w:val="left" w:pos="851"/>
          <w:tab w:val="left" w:pos="993"/>
          <w:tab w:val="left" w:pos="1134"/>
        </w:tabs>
        <w:spacing w:after="160" w:line="276" w:lineRule="auto"/>
        <w:ind w:left="0" w:firstLine="567"/>
        <w:jc w:val="both"/>
        <w:rPr>
          <w:rFonts w:ascii="Times New Roman" w:eastAsia="Calibri" w:hAnsi="Times New Roman" w:cs="Times New Roman"/>
          <w:bCs/>
          <w:sz w:val="24"/>
        </w:rPr>
      </w:pPr>
      <w:r w:rsidRPr="002429C0">
        <w:rPr>
          <w:rFonts w:ascii="Times New Roman" w:eastAsia="Calibri" w:hAnsi="Times New Roman" w:cs="Times New Roman"/>
          <w:bCs/>
          <w:sz w:val="24"/>
        </w:rPr>
        <w:t xml:space="preserve">Sutarties sąlygos </w:t>
      </w:r>
      <w:r>
        <w:rPr>
          <w:rFonts w:ascii="Times New Roman" w:eastAsia="Calibri" w:hAnsi="Times New Roman" w:cs="Times New Roman"/>
          <w:bCs/>
          <w:sz w:val="24"/>
        </w:rPr>
        <w:t>s</w:t>
      </w:r>
      <w:r w:rsidRPr="002429C0">
        <w:rPr>
          <w:rFonts w:ascii="Times New Roman" w:eastAsia="Calibri" w:hAnsi="Times New Roman" w:cs="Times New Roman"/>
          <w:bCs/>
          <w:sz w:val="24"/>
        </w:rPr>
        <w:t xml:space="preserve">utarties galiojimo laikotarpiu gali būti keičiamos, vadovaujantis VPĮ 89 straipsnio nuostatomis. Visi </w:t>
      </w:r>
      <w:r>
        <w:rPr>
          <w:rFonts w:ascii="Times New Roman" w:eastAsia="Calibri" w:hAnsi="Times New Roman" w:cs="Times New Roman"/>
          <w:bCs/>
          <w:sz w:val="24"/>
        </w:rPr>
        <w:t>s</w:t>
      </w:r>
      <w:r w:rsidRPr="002429C0">
        <w:rPr>
          <w:rFonts w:ascii="Times New Roman" w:eastAsia="Calibri" w:hAnsi="Times New Roman" w:cs="Times New Roman"/>
          <w:bCs/>
          <w:sz w:val="24"/>
        </w:rPr>
        <w:t xml:space="preserve">utarties pakeitimai galioja tik tada, kai jie sudaryti raštu ir pasirašyti abiejų </w:t>
      </w:r>
      <w:r>
        <w:rPr>
          <w:rFonts w:ascii="Times New Roman" w:eastAsia="Calibri" w:hAnsi="Times New Roman" w:cs="Times New Roman"/>
          <w:bCs/>
          <w:sz w:val="24"/>
        </w:rPr>
        <w:t>š</w:t>
      </w:r>
      <w:r w:rsidRPr="002429C0">
        <w:rPr>
          <w:rFonts w:ascii="Times New Roman" w:eastAsia="Calibri" w:hAnsi="Times New Roman" w:cs="Times New Roman"/>
          <w:bCs/>
          <w:sz w:val="24"/>
        </w:rPr>
        <w:t xml:space="preserve">alių įgaliotų atstovų – tokie </w:t>
      </w:r>
      <w:r>
        <w:rPr>
          <w:rFonts w:ascii="Times New Roman" w:eastAsia="Calibri" w:hAnsi="Times New Roman" w:cs="Times New Roman"/>
          <w:bCs/>
          <w:sz w:val="24"/>
        </w:rPr>
        <w:t>s</w:t>
      </w:r>
      <w:r w:rsidRPr="002429C0">
        <w:rPr>
          <w:rFonts w:ascii="Times New Roman" w:eastAsia="Calibri" w:hAnsi="Times New Roman" w:cs="Times New Roman"/>
          <w:bCs/>
          <w:sz w:val="24"/>
        </w:rPr>
        <w:t xml:space="preserve">utarties pakeitimai įsigalioja nuo abiejų </w:t>
      </w:r>
      <w:r>
        <w:rPr>
          <w:rFonts w:ascii="Times New Roman" w:eastAsia="Calibri" w:hAnsi="Times New Roman" w:cs="Times New Roman"/>
          <w:bCs/>
          <w:sz w:val="24"/>
        </w:rPr>
        <w:t>š</w:t>
      </w:r>
      <w:r w:rsidRPr="002429C0">
        <w:rPr>
          <w:rFonts w:ascii="Times New Roman" w:eastAsia="Calibri" w:hAnsi="Times New Roman" w:cs="Times New Roman"/>
          <w:bCs/>
          <w:sz w:val="24"/>
        </w:rPr>
        <w:t>alių pasirašymo momento, jei juose nėra nurodyta kitaip.</w:t>
      </w:r>
    </w:p>
    <w:p w14:paraId="60A51F5E" w14:textId="77777777" w:rsidR="007224B5" w:rsidRPr="007224B5" w:rsidRDefault="00AC2888" w:rsidP="007224B5">
      <w:pPr>
        <w:pStyle w:val="Sraopastraipa"/>
        <w:numPr>
          <w:ilvl w:val="1"/>
          <w:numId w:val="2"/>
        </w:numPr>
        <w:tabs>
          <w:tab w:val="left" w:pos="851"/>
          <w:tab w:val="left" w:pos="993"/>
          <w:tab w:val="left" w:pos="1134"/>
        </w:tabs>
        <w:spacing w:after="160" w:line="276" w:lineRule="auto"/>
        <w:ind w:left="0" w:firstLine="567"/>
        <w:jc w:val="both"/>
        <w:rPr>
          <w:rFonts w:ascii="Times New Roman" w:eastAsia="Calibri" w:hAnsi="Times New Roman" w:cs="Times New Roman"/>
          <w:bCs/>
          <w:sz w:val="24"/>
        </w:rPr>
      </w:pPr>
      <w:r w:rsidRPr="007224B5">
        <w:rPr>
          <w:rFonts w:ascii="Times New Roman" w:hAnsi="Times New Roman" w:cs="Times New Roman"/>
          <w:spacing w:val="1"/>
          <w:sz w:val="24"/>
          <w:lang w:eastAsia="ar-SA"/>
        </w:rPr>
        <w:t>Užsakovas, esant būtinybei, gali įsigyti papildomų darbų vadovaudamasis Kainodaros taisyklių nustatymo metodika, patvirtinta</w:t>
      </w:r>
      <w:r w:rsidRPr="007224B5">
        <w:rPr>
          <w:rFonts w:ascii="Times New Roman" w:hAnsi="Times New Roman" w:cs="Times New Roman"/>
          <w:sz w:val="24"/>
          <w:lang w:eastAsia="ar-SA"/>
        </w:rPr>
        <w:t xml:space="preserve"> Viešųjų pirkimų tarnybos direktoriaus 2017 m. birželio 28 d. įsakymu Nr. 1S-95</w:t>
      </w:r>
      <w:r w:rsidRPr="007224B5">
        <w:rPr>
          <w:rFonts w:ascii="Times New Roman" w:hAnsi="Times New Roman" w:cs="Times New Roman"/>
          <w:spacing w:val="1"/>
          <w:sz w:val="24"/>
          <w:lang w:eastAsia="ar-SA"/>
        </w:rPr>
        <w:t xml:space="preserve">. Papildomi darbai – </w:t>
      </w:r>
      <w:r w:rsidRPr="007224B5">
        <w:rPr>
          <w:rFonts w:ascii="Times New Roman" w:hAnsi="Times New Roman" w:cs="Times New Roman"/>
          <w:sz w:val="24"/>
          <w:lang w:eastAsia="ar-SA"/>
        </w:rPr>
        <w:t>tokie darbai, kurie nebuvo numatyti pirkimo dokumentuose, jeigu jie viršija 15 procentų sutarties vertės.</w:t>
      </w:r>
    </w:p>
    <w:p w14:paraId="09716C9D" w14:textId="77777777" w:rsidR="007224B5" w:rsidRPr="007224B5" w:rsidRDefault="00AC2888" w:rsidP="007224B5">
      <w:pPr>
        <w:pStyle w:val="Sraopastraipa"/>
        <w:numPr>
          <w:ilvl w:val="1"/>
          <w:numId w:val="2"/>
        </w:numPr>
        <w:tabs>
          <w:tab w:val="left" w:pos="851"/>
          <w:tab w:val="left" w:pos="993"/>
          <w:tab w:val="left" w:pos="1134"/>
        </w:tabs>
        <w:spacing w:after="160" w:line="276" w:lineRule="auto"/>
        <w:ind w:left="0" w:firstLine="567"/>
        <w:jc w:val="both"/>
        <w:rPr>
          <w:rFonts w:ascii="Times New Roman" w:eastAsia="Calibri" w:hAnsi="Times New Roman" w:cs="Times New Roman"/>
          <w:bCs/>
          <w:sz w:val="24"/>
        </w:rPr>
      </w:pPr>
      <w:r w:rsidRPr="007224B5">
        <w:rPr>
          <w:rFonts w:ascii="Times New Roman" w:hAnsi="Times New Roman" w:cs="Times New Roman"/>
          <w:spacing w:val="1"/>
          <w:sz w:val="24"/>
          <w:lang w:eastAsia="ar-SA"/>
        </w:rPr>
        <w:t xml:space="preserve">Papildomų darbų būtinumas turi būti pagrįstas dokumentais ir raštu suderintas su Užsakovu. Motyvuotą siūlymą dėl papildomų darbų būtinybės ir jį pagrindžiančius dokumentus Užsakovui  raštu pateikia </w:t>
      </w:r>
      <w:r w:rsidR="00490DDD" w:rsidRPr="007224B5">
        <w:rPr>
          <w:rFonts w:ascii="Times New Roman" w:hAnsi="Times New Roman" w:cs="Times New Roman"/>
          <w:spacing w:val="1"/>
          <w:sz w:val="24"/>
          <w:lang w:eastAsia="ar-SA"/>
        </w:rPr>
        <w:t>Rangov</w:t>
      </w:r>
      <w:r w:rsidRPr="007224B5">
        <w:rPr>
          <w:rFonts w:ascii="Times New Roman" w:hAnsi="Times New Roman" w:cs="Times New Roman"/>
          <w:spacing w:val="1"/>
          <w:sz w:val="24"/>
          <w:lang w:eastAsia="ar-SA"/>
        </w:rPr>
        <w:t>as. Užsakovas, išnagrinėjęs pateiktus papildomų darbų būtinybę pagrindžiančius dokumentus, papildomų darbų kainą nustato ir įformina papildomus darbus K</w:t>
      </w:r>
      <w:r w:rsidRPr="007224B5">
        <w:rPr>
          <w:rFonts w:ascii="Times New Roman" w:hAnsi="Times New Roman" w:cs="Times New Roman"/>
          <w:sz w:val="24"/>
          <w:lang w:eastAsia="ar-SA"/>
        </w:rPr>
        <w:t>ainodaros taisyklių nustatymo metodikoje nustatyta tvarka.</w:t>
      </w:r>
    </w:p>
    <w:p w14:paraId="63826C8F" w14:textId="77777777" w:rsidR="007224B5" w:rsidRPr="007224B5" w:rsidRDefault="00AC2888" w:rsidP="007224B5">
      <w:pPr>
        <w:pStyle w:val="Sraopastraipa"/>
        <w:numPr>
          <w:ilvl w:val="1"/>
          <w:numId w:val="2"/>
        </w:numPr>
        <w:tabs>
          <w:tab w:val="left" w:pos="851"/>
          <w:tab w:val="left" w:pos="993"/>
          <w:tab w:val="left" w:pos="1134"/>
        </w:tabs>
        <w:spacing w:after="160" w:line="276" w:lineRule="auto"/>
        <w:ind w:left="0" w:firstLine="567"/>
        <w:jc w:val="both"/>
        <w:rPr>
          <w:rFonts w:ascii="Times New Roman" w:eastAsia="Calibri" w:hAnsi="Times New Roman" w:cs="Times New Roman"/>
          <w:bCs/>
          <w:sz w:val="24"/>
        </w:rPr>
      </w:pPr>
      <w:r w:rsidRPr="007224B5">
        <w:rPr>
          <w:rFonts w:ascii="Times New Roman" w:hAnsi="Times New Roman" w:cs="Times New Roman"/>
          <w:sz w:val="24"/>
          <w:lang w:eastAsia="ar-SA"/>
        </w:rPr>
        <w:t xml:space="preserve">Jei faktinės aplinkybės neatitinka </w:t>
      </w:r>
      <w:r w:rsidRPr="007224B5">
        <w:rPr>
          <w:rFonts w:ascii="Times New Roman" w:hAnsi="Times New Roman" w:cs="Times New Roman"/>
          <w:spacing w:val="1"/>
          <w:sz w:val="24"/>
          <w:lang w:eastAsia="ar-SA"/>
        </w:rPr>
        <w:t>Kainodaros taisyklių nustatymo metodikos nustatytų sąlygų, papildomi darbai įsigyjami vykdant naują pirkimo procedūrą.</w:t>
      </w:r>
    </w:p>
    <w:p w14:paraId="614B697E" w14:textId="77777777" w:rsidR="007224B5" w:rsidRPr="007224B5" w:rsidRDefault="00AC2888" w:rsidP="007224B5">
      <w:pPr>
        <w:pStyle w:val="Sraopastraipa"/>
        <w:numPr>
          <w:ilvl w:val="1"/>
          <w:numId w:val="2"/>
        </w:numPr>
        <w:tabs>
          <w:tab w:val="left" w:pos="851"/>
          <w:tab w:val="left" w:pos="993"/>
          <w:tab w:val="left" w:pos="1134"/>
        </w:tabs>
        <w:spacing w:after="160" w:line="276" w:lineRule="auto"/>
        <w:ind w:left="0" w:firstLine="567"/>
        <w:jc w:val="both"/>
        <w:rPr>
          <w:rFonts w:ascii="Times New Roman" w:eastAsia="Calibri" w:hAnsi="Times New Roman" w:cs="Times New Roman"/>
          <w:bCs/>
          <w:sz w:val="24"/>
        </w:rPr>
      </w:pPr>
      <w:r w:rsidRPr="007224B5">
        <w:rPr>
          <w:rFonts w:ascii="Times New Roman" w:hAnsi="Times New Roman" w:cs="Times New Roman"/>
          <w:sz w:val="24"/>
          <w:lang w:eastAsia="ar-SA"/>
        </w:rPr>
        <w:t>Sutarties Šalys gali, bet kurio atskiro Darbo atsisakyti arba Darbo apimtį sumažinti vadovaujantis tokia tvarka:</w:t>
      </w:r>
    </w:p>
    <w:p w14:paraId="7323F6C7" w14:textId="77777777" w:rsidR="007224B5" w:rsidRPr="007224B5" w:rsidRDefault="00AC2888" w:rsidP="007224B5">
      <w:pPr>
        <w:pStyle w:val="Sraopastraipa"/>
        <w:numPr>
          <w:ilvl w:val="2"/>
          <w:numId w:val="2"/>
        </w:numPr>
        <w:tabs>
          <w:tab w:val="left" w:pos="851"/>
          <w:tab w:val="left" w:pos="993"/>
          <w:tab w:val="left" w:pos="1134"/>
        </w:tabs>
        <w:spacing w:after="160" w:line="276" w:lineRule="auto"/>
        <w:ind w:left="0" w:firstLine="567"/>
        <w:jc w:val="both"/>
        <w:rPr>
          <w:rFonts w:ascii="Times New Roman" w:eastAsia="Calibri" w:hAnsi="Times New Roman" w:cs="Times New Roman"/>
          <w:bCs/>
          <w:sz w:val="24"/>
        </w:rPr>
      </w:pPr>
      <w:r w:rsidRPr="007224B5">
        <w:rPr>
          <w:rFonts w:ascii="Times New Roman" w:hAnsi="Times New Roman" w:cs="Times New Roman"/>
          <w:sz w:val="24"/>
          <w:lang w:eastAsia="ar-SA"/>
        </w:rPr>
        <w:t xml:space="preserve"> jei būtina / tikslinga atsisakyti</w:t>
      </w:r>
      <w:r w:rsidRPr="007224B5">
        <w:rPr>
          <w:rFonts w:ascii="Times New Roman" w:hAnsi="Times New Roman" w:cs="Times New Roman"/>
          <w:b/>
          <w:sz w:val="24"/>
          <w:lang w:eastAsia="ar-SA"/>
        </w:rPr>
        <w:t xml:space="preserve"> </w:t>
      </w:r>
      <w:r w:rsidRPr="007224B5">
        <w:rPr>
          <w:rFonts w:ascii="Times New Roman" w:hAnsi="Times New Roman" w:cs="Times New Roman"/>
          <w:sz w:val="24"/>
          <w:lang w:eastAsia="ar-SA"/>
        </w:rPr>
        <w:t xml:space="preserve">atskiro Darbo, ar būtina / tikslinga mažinti Darbų apimtis, </w:t>
      </w:r>
      <w:r w:rsidR="00490DDD" w:rsidRPr="007224B5">
        <w:rPr>
          <w:rFonts w:ascii="Times New Roman" w:hAnsi="Times New Roman" w:cs="Times New Roman"/>
          <w:sz w:val="24"/>
          <w:lang w:eastAsia="ar-SA"/>
        </w:rPr>
        <w:t>Rangov</w:t>
      </w:r>
      <w:r w:rsidRPr="007224B5">
        <w:rPr>
          <w:rFonts w:ascii="Times New Roman" w:hAnsi="Times New Roman" w:cs="Times New Roman"/>
          <w:sz w:val="24"/>
          <w:lang w:eastAsia="ar-SA"/>
        </w:rPr>
        <w:t xml:space="preserve">as pateikia nevykdytinų Darbų lokalinę sąmatą, kurioje nurodo nevykdytinų Darbų kainas, apskaičiuotas pagal Sutarties 2.5.1 papunktyje nurodytus Darbų kainų nustatymo būdus, ir, Užsakovui įvertinus </w:t>
      </w:r>
      <w:r w:rsidR="00490DDD" w:rsidRPr="007224B5">
        <w:rPr>
          <w:rFonts w:ascii="Times New Roman" w:hAnsi="Times New Roman" w:cs="Times New Roman"/>
          <w:sz w:val="24"/>
          <w:lang w:eastAsia="ar-SA"/>
        </w:rPr>
        <w:t>Rangov</w:t>
      </w:r>
      <w:r w:rsidRPr="007224B5">
        <w:rPr>
          <w:rFonts w:ascii="Times New Roman" w:hAnsi="Times New Roman" w:cs="Times New Roman"/>
          <w:sz w:val="24"/>
          <w:lang w:eastAsia="ar-SA"/>
        </w:rPr>
        <w:t>o siūlymą, koreguojama Sutarties kaina;</w:t>
      </w:r>
    </w:p>
    <w:p w14:paraId="1BD7C29E" w14:textId="77777777" w:rsidR="007224B5" w:rsidRPr="007224B5" w:rsidRDefault="00AC2888" w:rsidP="007224B5">
      <w:pPr>
        <w:pStyle w:val="Sraopastraipa"/>
        <w:numPr>
          <w:ilvl w:val="2"/>
          <w:numId w:val="2"/>
        </w:numPr>
        <w:tabs>
          <w:tab w:val="left" w:pos="851"/>
          <w:tab w:val="left" w:pos="993"/>
          <w:tab w:val="left" w:pos="1134"/>
        </w:tabs>
        <w:spacing w:after="160" w:line="276" w:lineRule="auto"/>
        <w:ind w:left="0" w:firstLine="567"/>
        <w:jc w:val="both"/>
        <w:rPr>
          <w:rFonts w:ascii="Times New Roman" w:eastAsia="Calibri" w:hAnsi="Times New Roman" w:cs="Times New Roman"/>
          <w:bCs/>
          <w:sz w:val="24"/>
        </w:rPr>
      </w:pPr>
      <w:r w:rsidRPr="007224B5">
        <w:rPr>
          <w:rFonts w:ascii="Times New Roman" w:hAnsi="Times New Roman" w:cs="Times New Roman"/>
          <w:sz w:val="24"/>
          <w:lang w:eastAsia="ar-SA"/>
        </w:rPr>
        <w:t xml:space="preserve">jei Sutartyje numatytą atskirą Darbą (ar jo dalį) būtina / tikslinga keisti kitu Darbu, </w:t>
      </w:r>
      <w:r w:rsidR="00490DDD" w:rsidRPr="007224B5">
        <w:rPr>
          <w:rFonts w:ascii="Times New Roman" w:hAnsi="Times New Roman" w:cs="Times New Roman"/>
          <w:sz w:val="24"/>
          <w:lang w:eastAsia="ar-SA"/>
        </w:rPr>
        <w:t>Rangov</w:t>
      </w:r>
      <w:r w:rsidRPr="007224B5">
        <w:rPr>
          <w:rFonts w:ascii="Times New Roman" w:hAnsi="Times New Roman" w:cs="Times New Roman"/>
          <w:sz w:val="24"/>
          <w:lang w:eastAsia="ar-SA"/>
        </w:rPr>
        <w:t xml:space="preserve">as pateikia nevykdytinų Darbų lokalinę sąmatą, kurioje nurodo nevykdytinų Darbų kainas, apskaičiuotas pagal Sutarties 2.5.1 papunktyje nurodytus Darbų kainų nustatymo būdus, bei siūlymą dėl keistinų Darbų, t. y. vietoje nevykdomų Darbų siūlomų atlikti Darbų lokalinę sąmatą, sudarytą pagal 2.5.1. papunktyje nurodytus Darbų kainų nustatymo būdus, ir, Užsakovui įvertinus </w:t>
      </w:r>
      <w:r w:rsidR="00490DDD" w:rsidRPr="007224B5">
        <w:rPr>
          <w:rFonts w:ascii="Times New Roman" w:hAnsi="Times New Roman" w:cs="Times New Roman"/>
          <w:sz w:val="24"/>
          <w:lang w:eastAsia="ar-SA"/>
        </w:rPr>
        <w:t>Rangov</w:t>
      </w:r>
      <w:r w:rsidRPr="007224B5">
        <w:rPr>
          <w:rFonts w:ascii="Times New Roman" w:hAnsi="Times New Roman" w:cs="Times New Roman"/>
          <w:sz w:val="24"/>
          <w:lang w:eastAsia="ar-SA"/>
        </w:rPr>
        <w:t>o siūlymą, koreguojama Sutarties kaina (jei reikia).</w:t>
      </w:r>
    </w:p>
    <w:p w14:paraId="2E9E12C9" w14:textId="1D9E83ED" w:rsidR="00AC2888" w:rsidRPr="007224B5" w:rsidRDefault="00AC2888" w:rsidP="007224B5">
      <w:pPr>
        <w:pStyle w:val="Sraopastraipa"/>
        <w:numPr>
          <w:ilvl w:val="1"/>
          <w:numId w:val="2"/>
        </w:numPr>
        <w:tabs>
          <w:tab w:val="left" w:pos="851"/>
          <w:tab w:val="left" w:pos="993"/>
          <w:tab w:val="left" w:pos="1134"/>
        </w:tabs>
        <w:spacing w:after="160" w:line="276" w:lineRule="auto"/>
        <w:ind w:left="0" w:firstLine="567"/>
        <w:jc w:val="both"/>
        <w:rPr>
          <w:rFonts w:ascii="Times New Roman" w:eastAsia="Calibri" w:hAnsi="Times New Roman" w:cs="Times New Roman"/>
          <w:bCs/>
          <w:sz w:val="24"/>
        </w:rPr>
      </w:pPr>
      <w:r w:rsidRPr="007224B5">
        <w:rPr>
          <w:rFonts w:ascii="Times New Roman" w:hAnsi="Times New Roman" w:cs="Times New Roman"/>
          <w:sz w:val="24"/>
          <w:lang w:eastAsia="ar-SA"/>
        </w:rPr>
        <w:t xml:space="preserve">Pakeitimas įforminamas susitarimu ar protokolu dėl darbų pakeitimo, nurodant darbų pavadinimus, vienetus, kiekius, techninius sprendinius (pavyzdžiui, brėžinius ir kita), įkainių/kainų nustatymo pagrindimą ir skaičiavimą (vadovaujantis Sutarties 2.5.1 papunkčiu). Toks susitarimas ar protokolas turi būti patvirtintas ir pasirašytas Šalių ir laikomas sudėtine Sutarties dalimi. </w:t>
      </w:r>
    </w:p>
    <w:p w14:paraId="01437AFF" w14:textId="77777777" w:rsidR="00AC2888" w:rsidRPr="004C5115" w:rsidRDefault="00AC2888" w:rsidP="004C5115">
      <w:pPr>
        <w:widowControl/>
        <w:suppressAutoHyphens/>
        <w:autoSpaceDE/>
        <w:autoSpaceDN/>
        <w:adjustRightInd/>
        <w:spacing w:line="276" w:lineRule="auto"/>
        <w:ind w:firstLine="0"/>
        <w:outlineLvl w:val="0"/>
        <w:rPr>
          <w:rFonts w:ascii="Times New Roman" w:hAnsi="Times New Roman" w:cs="Times New Roman"/>
          <w:b/>
          <w:sz w:val="24"/>
          <w:lang w:eastAsia="ar-SA"/>
        </w:rPr>
      </w:pPr>
    </w:p>
    <w:p w14:paraId="5EB54917" w14:textId="357D633F" w:rsidR="00AC2888" w:rsidRPr="004C5115" w:rsidRDefault="00AC2888" w:rsidP="004C5115">
      <w:pPr>
        <w:widowControl/>
        <w:tabs>
          <w:tab w:val="left" w:pos="1134"/>
        </w:tabs>
        <w:suppressAutoHyphens/>
        <w:autoSpaceDE/>
        <w:autoSpaceDN/>
        <w:adjustRightInd/>
        <w:spacing w:line="276" w:lineRule="auto"/>
        <w:ind w:firstLine="851"/>
        <w:jc w:val="center"/>
        <w:rPr>
          <w:rFonts w:ascii="Times New Roman" w:hAnsi="Times New Roman" w:cs="Times New Roman"/>
          <w:b/>
          <w:sz w:val="24"/>
          <w:lang w:eastAsia="ar-SA"/>
        </w:rPr>
      </w:pPr>
      <w:r w:rsidRPr="004C5115">
        <w:rPr>
          <w:rFonts w:ascii="Times New Roman" w:hAnsi="Times New Roman" w:cs="Times New Roman"/>
          <w:sz w:val="24"/>
          <w:lang w:eastAsia="ar-SA"/>
        </w:rPr>
        <w:t xml:space="preserve"> </w:t>
      </w:r>
      <w:r w:rsidRPr="004C5115">
        <w:rPr>
          <w:rFonts w:ascii="Times New Roman" w:hAnsi="Times New Roman" w:cs="Times New Roman"/>
          <w:b/>
          <w:sz w:val="24"/>
          <w:lang w:eastAsia="ar-SA"/>
        </w:rPr>
        <w:t>14. SUTARTIES ESMINIS PAŽEIDIMAS IR NUTRAUKIMAS</w:t>
      </w:r>
    </w:p>
    <w:p w14:paraId="6BC1D01B" w14:textId="6817B7A7" w:rsidR="00AC2888" w:rsidRPr="004C5115" w:rsidRDefault="00AC2888" w:rsidP="004C5115">
      <w:pPr>
        <w:widowControl/>
        <w:tabs>
          <w:tab w:val="left" w:pos="1134"/>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14.1. Užsakovas privalo bet kuriuo šiame punkte išvardintu atveju arba aplinkybėms, prieš 15 dienų apie tai pranešęs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ui, nutraukti Sutartį dėl šių esminių sutarties pažeidimų:</w:t>
      </w:r>
    </w:p>
    <w:p w14:paraId="05598EC1" w14:textId="602F359E"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14.1.1.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nepradeda laiku vykdyti šios Sutarties arba darbus atlieka taip lėtai, kad juos baigti iki termino pabaigos pasidaro aiškiai neįmanoma; </w:t>
      </w:r>
    </w:p>
    <w:p w14:paraId="57C627CD"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14.1.2. darbų atlikimo metu pasidaro aišku, kad jie nebus tinkami atlikti;</w:t>
      </w:r>
    </w:p>
    <w:p w14:paraId="67F1CB52" w14:textId="4EB610E6"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lastRenderedPageBreak/>
        <w:t xml:space="preserve">14.1.3.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 per pagrįstai nustatytą laikotarpį neįvykdo Užsakovo nurodymo ištaisyti netinkamai įvykdytus arba neįvykdytus sutartinius įsipareigojimus;</w:t>
      </w:r>
    </w:p>
    <w:p w14:paraId="4211FF8D" w14:textId="297F2112"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bCs/>
          <w:sz w:val="24"/>
          <w:lang w:eastAsia="ar-SA"/>
        </w:rPr>
        <w:t>14.1.4.</w:t>
      </w:r>
      <w:r w:rsidRPr="004C5115">
        <w:rPr>
          <w:rFonts w:ascii="Times New Roman" w:hAnsi="Times New Roman" w:cs="Times New Roman"/>
          <w:b/>
          <w:bCs/>
          <w:sz w:val="24"/>
          <w:lang w:eastAsia="ar-SA"/>
        </w:rPr>
        <w:t xml:space="preserve">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 netenka teisės atlikti šioje Sutartyje nurodytus darbus, bankrutuoja arba yra likviduojamas, kai sustabdo ūkinę veiklą, arba kai įstatymuose ir kituose teisės aktuose numatyta tvarka susidaro analogiška situacija;</w:t>
      </w:r>
    </w:p>
    <w:p w14:paraId="47859A3D" w14:textId="4A92441F"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14.1.5. po raštiško Užsakovo įspėjimo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 xml:space="preserve">as neužtikrina darbų kokybės ar nevykdo kitų šios Sutarties sąlygų arba raštiškai perspėtas dar kartą jas pažeidžia; </w:t>
      </w:r>
    </w:p>
    <w:p w14:paraId="6B7B0414" w14:textId="4EB2F9B8"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bCs/>
          <w:sz w:val="24"/>
          <w:lang w:eastAsia="ar-SA"/>
        </w:rPr>
        <w:t>14.2.</w:t>
      </w:r>
      <w:r w:rsidRPr="004C5115">
        <w:rPr>
          <w:rFonts w:ascii="Times New Roman" w:hAnsi="Times New Roman" w:cs="Times New Roman"/>
          <w:b/>
          <w:bCs/>
          <w:sz w:val="24"/>
          <w:lang w:eastAsia="ar-SA"/>
        </w:rPr>
        <w:t xml:space="preserve"> </w:t>
      </w:r>
      <w:r w:rsidRPr="004C5115">
        <w:rPr>
          <w:rFonts w:ascii="Times New Roman" w:hAnsi="Times New Roman" w:cs="Times New Roman"/>
          <w:sz w:val="24"/>
          <w:lang w:eastAsia="ar-SA"/>
        </w:rPr>
        <w:t xml:space="preserve">Užsakovui vienašališkai nutraukus Sutartį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w:t>
      </w:r>
      <w:r w:rsidRPr="004C5115">
        <w:rPr>
          <w:rFonts w:ascii="Times New Roman" w:hAnsi="Times New Roman" w:cs="Times New Roman"/>
          <w:caps/>
          <w:sz w:val="24"/>
          <w:lang w:eastAsia="ar-SA"/>
        </w:rPr>
        <w:t xml:space="preserve"> </w:t>
      </w:r>
      <w:r w:rsidRPr="004C5115">
        <w:rPr>
          <w:rFonts w:ascii="Times New Roman" w:hAnsi="Times New Roman" w:cs="Times New Roman"/>
          <w:sz w:val="24"/>
          <w:lang w:eastAsia="ar-SA"/>
        </w:rPr>
        <w:t>privalo perduoti iki Sutarties nutraukimo datos atliktus Darbus, Šalims pasirašant priėmimo – perdavimo aktą. Užsakovas privalo apmokėti už atliktus Darbus, iš mokėtinų sumų išskaičiuojant netesybas ir nuostolius.</w:t>
      </w:r>
    </w:p>
    <w:p w14:paraId="69585F03" w14:textId="2E273201"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14.3.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as gali bet kuriuo šiame punkte išvardintu atveju arba aplinkybėms, prieš 15 dienų apie tai raštu pranešęs Užsakovui, nutraukti Sutartį dėl šių esminių sutarties pažeidimų:</w:t>
      </w:r>
    </w:p>
    <w:p w14:paraId="7E41D7B8" w14:textId="77777777" w:rsidR="00AC2888" w:rsidRPr="004C5115" w:rsidRDefault="00AC2888" w:rsidP="004C5115">
      <w:pPr>
        <w:widowControl/>
        <w:tabs>
          <w:tab w:val="left" w:pos="1134"/>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14.3.1. Užsakovas visiškai nevykdo savo įsipareigojimų pagal Sutartį;</w:t>
      </w:r>
    </w:p>
    <w:p w14:paraId="3EFDA1AF" w14:textId="54AF3EE5" w:rsidR="00AC2888" w:rsidRPr="004C5115" w:rsidRDefault="00AC2888" w:rsidP="004C5115">
      <w:pPr>
        <w:widowControl/>
        <w:tabs>
          <w:tab w:val="left" w:pos="1134"/>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14.4.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o pasirinkimas nutraukti Sutartį neturi pažeisti kurių nors kitų iš Sutarties arba kitaip kylančių Užsakovo teisių.</w:t>
      </w:r>
    </w:p>
    <w:p w14:paraId="23308986" w14:textId="77777777" w:rsidR="00AC2888" w:rsidRPr="004C5115" w:rsidRDefault="00AC2888" w:rsidP="004C5115">
      <w:pPr>
        <w:widowControl/>
        <w:tabs>
          <w:tab w:val="left" w:pos="1134"/>
        </w:tabs>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14.5. Užsakovas turi teisę Lietuvos Respublikos viešųjų pirkimų įstatymo 90 straipsnyje nurodytais atvejais ir tvarka  nutraukti Sutartį.</w:t>
      </w:r>
    </w:p>
    <w:p w14:paraId="18189015" w14:textId="77777777" w:rsidR="00AC2888" w:rsidRPr="004C5115" w:rsidRDefault="00AC2888" w:rsidP="004C5115">
      <w:pPr>
        <w:widowControl/>
        <w:suppressAutoHyphens/>
        <w:autoSpaceDE/>
        <w:autoSpaceDN/>
        <w:adjustRightInd/>
        <w:spacing w:line="276" w:lineRule="auto"/>
        <w:ind w:firstLine="567"/>
        <w:contextualSpacing/>
        <w:jc w:val="both"/>
        <w:outlineLvl w:val="0"/>
        <w:rPr>
          <w:rFonts w:ascii="Times New Roman" w:hAnsi="Times New Roman" w:cs="Times New Roman"/>
          <w:bCs/>
          <w:sz w:val="24"/>
          <w:lang w:eastAsia="en-US"/>
        </w:rPr>
      </w:pPr>
      <w:r w:rsidRPr="004C5115">
        <w:rPr>
          <w:rFonts w:ascii="Times New Roman" w:hAnsi="Times New Roman" w:cs="Times New Roman"/>
          <w:bCs/>
          <w:sz w:val="24"/>
          <w:lang w:eastAsia="en-US"/>
        </w:rPr>
        <w:t>14.6. Sutartis nutraukiama raštišku Šalių susitarimu ir laikoma nutraukta Šalims pasirašius susitarimą;</w:t>
      </w:r>
    </w:p>
    <w:p w14:paraId="015C242A" w14:textId="77777777" w:rsidR="00AC2888" w:rsidRPr="004C5115" w:rsidRDefault="00AC2888" w:rsidP="004C5115">
      <w:pPr>
        <w:widowControl/>
        <w:suppressAutoHyphens/>
        <w:autoSpaceDE/>
        <w:autoSpaceDN/>
        <w:adjustRightInd/>
        <w:spacing w:line="276" w:lineRule="auto"/>
        <w:ind w:firstLine="567"/>
        <w:jc w:val="both"/>
        <w:outlineLvl w:val="0"/>
        <w:rPr>
          <w:rFonts w:ascii="Times New Roman" w:hAnsi="Times New Roman" w:cs="Times New Roman"/>
          <w:bCs/>
          <w:sz w:val="24"/>
          <w:lang w:eastAsia="en-US"/>
        </w:rPr>
      </w:pPr>
      <w:r w:rsidRPr="004C5115">
        <w:rPr>
          <w:rFonts w:ascii="Times New Roman" w:hAnsi="Times New Roman" w:cs="Times New Roman"/>
          <w:bCs/>
          <w:sz w:val="24"/>
          <w:lang w:eastAsia="en-US"/>
        </w:rPr>
        <w:t>14.7. Sutartis gali būti nutraukta kitais Lietuvos Respublikos Civilinio kodekso, kitų įstatymų ir šioje sutartyje numatytais atvejais.</w:t>
      </w:r>
    </w:p>
    <w:p w14:paraId="46E40B04" w14:textId="77777777" w:rsidR="00AC2888" w:rsidRPr="004C5115" w:rsidRDefault="00AC2888" w:rsidP="004C5115">
      <w:pPr>
        <w:widowControl/>
        <w:autoSpaceDE/>
        <w:autoSpaceDN/>
        <w:adjustRightInd/>
        <w:spacing w:line="276" w:lineRule="auto"/>
        <w:ind w:left="567" w:firstLine="0"/>
        <w:contextualSpacing/>
        <w:jc w:val="both"/>
        <w:outlineLvl w:val="0"/>
        <w:rPr>
          <w:rFonts w:ascii="Times New Roman" w:hAnsi="Times New Roman" w:cs="Times New Roman"/>
          <w:bCs/>
          <w:sz w:val="24"/>
          <w:lang w:eastAsia="en-US"/>
        </w:rPr>
      </w:pPr>
    </w:p>
    <w:p w14:paraId="28AB7F36" w14:textId="6CA096BC" w:rsidR="00AC2888" w:rsidRPr="004C5115" w:rsidRDefault="00AC2888" w:rsidP="004C5115">
      <w:pPr>
        <w:widowControl/>
        <w:autoSpaceDE/>
        <w:autoSpaceDN/>
        <w:adjustRightInd/>
        <w:spacing w:line="276" w:lineRule="auto"/>
        <w:ind w:firstLine="0"/>
        <w:jc w:val="center"/>
        <w:rPr>
          <w:rFonts w:ascii="Times New Roman" w:eastAsia="Calibri" w:hAnsi="Times New Roman" w:cs="Times New Roman"/>
          <w:b/>
          <w:sz w:val="24"/>
          <w:lang w:eastAsia="en-US"/>
        </w:rPr>
      </w:pPr>
      <w:r w:rsidRPr="004C5115">
        <w:rPr>
          <w:rFonts w:ascii="Times New Roman" w:eastAsia="Calibri" w:hAnsi="Times New Roman" w:cs="Times New Roman"/>
          <w:b/>
          <w:sz w:val="24"/>
          <w:lang w:eastAsia="en-US"/>
        </w:rPr>
        <w:t>15. SUBRANGOVAI IR SUBRANGOVŲ KEITIMO TVARKA</w:t>
      </w:r>
    </w:p>
    <w:p w14:paraId="16F2F92F" w14:textId="77777777" w:rsidR="003C6904" w:rsidRPr="00CB5CCD" w:rsidRDefault="003C6904" w:rsidP="003C6904">
      <w:pPr>
        <w:tabs>
          <w:tab w:val="left" w:pos="2072"/>
        </w:tabs>
        <w:autoSpaceDN/>
        <w:adjustRightInd/>
        <w:snapToGrid w:val="0"/>
        <w:ind w:firstLine="540"/>
        <w:jc w:val="both"/>
        <w:rPr>
          <w:rFonts w:ascii="Times New Roman" w:eastAsia="Calibri" w:hAnsi="Times New Roman" w:cs="Times New Roman"/>
          <w:sz w:val="24"/>
          <w:lang w:eastAsia="en-US"/>
        </w:rPr>
      </w:pPr>
      <w:r w:rsidRPr="00CB5CCD">
        <w:rPr>
          <w:rFonts w:ascii="Times New Roman" w:eastAsia="Calibri" w:hAnsi="Times New Roman" w:cs="Times New Roman"/>
          <w:sz w:val="24"/>
          <w:lang w:eastAsia="en-US"/>
        </w:rPr>
        <w:t xml:space="preserve">15.1. </w:t>
      </w:r>
      <w:r w:rsidRPr="00CB5CCD">
        <w:rPr>
          <w:rFonts w:ascii="Times New Roman" w:hAnsi="Times New Roman" w:cs="Times New Roman"/>
          <w:sz w:val="24"/>
          <w:lang w:eastAsia="ar-SA"/>
        </w:rPr>
        <w:t xml:space="preserve">Dalies </w:t>
      </w:r>
      <w:r>
        <w:rPr>
          <w:rFonts w:ascii="Times New Roman" w:hAnsi="Times New Roman" w:cs="Times New Roman"/>
          <w:sz w:val="24"/>
          <w:lang w:eastAsia="ar-SA"/>
        </w:rPr>
        <w:t>s</w:t>
      </w:r>
      <w:r w:rsidRPr="00CB5CCD">
        <w:rPr>
          <w:rFonts w:ascii="Times New Roman" w:hAnsi="Times New Roman" w:cs="Times New Roman"/>
          <w:sz w:val="24"/>
          <w:lang w:eastAsia="ar-SA"/>
        </w:rPr>
        <w:t xml:space="preserve">utartyje numatytų darbų įvykdymui </w:t>
      </w:r>
      <w:r>
        <w:rPr>
          <w:rFonts w:ascii="Times New Roman" w:hAnsi="Times New Roman" w:cs="Times New Roman"/>
          <w:sz w:val="24"/>
          <w:lang w:eastAsia="ar-SA"/>
        </w:rPr>
        <w:t>Rangovas</w:t>
      </w:r>
      <w:r w:rsidRPr="00CB5CCD">
        <w:rPr>
          <w:rFonts w:ascii="Times New Roman" w:hAnsi="Times New Roman" w:cs="Times New Roman"/>
          <w:sz w:val="24"/>
          <w:lang w:eastAsia="ar-SA"/>
        </w:rPr>
        <w:t xml:space="preserve"> pasitelks</w:t>
      </w:r>
      <w:r>
        <w:rPr>
          <w:rFonts w:ascii="Times New Roman" w:hAnsi="Times New Roman" w:cs="Times New Roman"/>
          <w:sz w:val="24"/>
          <w:lang w:eastAsia="ar-SA"/>
        </w:rPr>
        <w:t xml:space="preserve"> šiuos Subrangovus: </w:t>
      </w:r>
      <w:r w:rsidRPr="00C41687">
        <w:rPr>
          <w:rFonts w:ascii="Times New Roman" w:hAnsi="Times New Roman" w:cs="Times New Roman"/>
          <w:sz w:val="24"/>
          <w:u w:val="single"/>
          <w:lang w:eastAsia="ar-SA"/>
        </w:rPr>
        <w:t>(</w:t>
      </w:r>
      <w:r w:rsidRPr="00C41687">
        <w:rPr>
          <w:rFonts w:ascii="Times New Roman" w:hAnsi="Times New Roman" w:cs="Times New Roman"/>
          <w:i/>
          <w:iCs/>
          <w:sz w:val="24"/>
          <w:u w:val="single"/>
          <w:lang w:eastAsia="ar-SA"/>
        </w:rPr>
        <w:t>nurodyti</w:t>
      </w:r>
      <w:r w:rsidRPr="00C41687">
        <w:rPr>
          <w:rFonts w:ascii="Times New Roman" w:hAnsi="Times New Roman" w:cs="Times New Roman"/>
          <w:sz w:val="24"/>
          <w:u w:val="single"/>
          <w:lang w:eastAsia="ar-SA"/>
        </w:rPr>
        <w:t>).</w:t>
      </w:r>
    </w:p>
    <w:p w14:paraId="024E43BD" w14:textId="77777777" w:rsidR="003C6904" w:rsidRPr="00D36015" w:rsidRDefault="003C6904" w:rsidP="003C6904">
      <w:pPr>
        <w:tabs>
          <w:tab w:val="left" w:pos="1134"/>
        </w:tabs>
        <w:autoSpaceDN/>
        <w:adjustRightInd/>
        <w:snapToGrid w:val="0"/>
        <w:ind w:firstLine="567"/>
        <w:jc w:val="both"/>
        <w:rPr>
          <w:rFonts w:ascii="Times New Roman" w:eastAsia="Calibri" w:hAnsi="Times New Roman" w:cs="Times New Roman"/>
          <w:sz w:val="24"/>
          <w:lang w:eastAsia="en-US"/>
        </w:rPr>
      </w:pPr>
      <w:r>
        <w:rPr>
          <w:rFonts w:ascii="Times New Roman" w:eastAsia="Calibri" w:hAnsi="Times New Roman" w:cs="Times New Roman"/>
          <w:sz w:val="24"/>
          <w:lang w:eastAsia="en-US"/>
        </w:rPr>
        <w:t>15.2.</w:t>
      </w:r>
      <w:r>
        <w:rPr>
          <w:rFonts w:ascii="Times New Roman" w:eastAsia="Calibri" w:hAnsi="Times New Roman" w:cs="Times New Roman"/>
          <w:sz w:val="24"/>
          <w:lang w:eastAsia="en-US"/>
        </w:rPr>
        <w:tab/>
      </w:r>
      <w:r w:rsidRPr="00D36015">
        <w:rPr>
          <w:rFonts w:ascii="Times New Roman" w:eastAsia="Calibri" w:hAnsi="Times New Roman" w:cs="Times New Roman"/>
          <w:sz w:val="24"/>
          <w:lang w:eastAsia="en-US"/>
        </w:rPr>
        <w:t xml:space="preserve">Sutarties vykdymo metu </w:t>
      </w:r>
      <w:r>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angovas, raštu kreipęsis į </w:t>
      </w:r>
      <w:r>
        <w:rPr>
          <w:rFonts w:ascii="Times New Roman" w:eastAsia="Calibri" w:hAnsi="Times New Roman" w:cs="Times New Roman"/>
          <w:sz w:val="24"/>
          <w:lang w:eastAsia="en-US"/>
        </w:rPr>
        <w:t>U</w:t>
      </w:r>
      <w:r w:rsidRPr="00D36015">
        <w:rPr>
          <w:rFonts w:ascii="Times New Roman" w:eastAsia="Calibri" w:hAnsi="Times New Roman" w:cs="Times New Roman"/>
          <w:sz w:val="24"/>
          <w:lang w:eastAsia="en-US"/>
        </w:rPr>
        <w:t xml:space="preserve">žsakovą ir gavęs raštišką jos sutikimą, gali keisti </w:t>
      </w:r>
      <w:r>
        <w:rPr>
          <w:rFonts w:ascii="Times New Roman" w:eastAsia="Calibri" w:hAnsi="Times New Roman" w:cs="Times New Roman"/>
          <w:sz w:val="24"/>
          <w:lang w:eastAsia="en-US"/>
        </w:rPr>
        <w:t>S</w:t>
      </w:r>
      <w:r w:rsidRPr="00D36015">
        <w:rPr>
          <w:rFonts w:ascii="Times New Roman" w:eastAsia="Calibri" w:hAnsi="Times New Roman" w:cs="Times New Roman"/>
          <w:sz w:val="24"/>
          <w:lang w:eastAsia="en-US"/>
        </w:rPr>
        <w:t>ubrangovą (-</w:t>
      </w:r>
      <w:proofErr w:type="spellStart"/>
      <w:r w:rsidRPr="00D36015">
        <w:rPr>
          <w:rFonts w:ascii="Times New Roman" w:eastAsia="Calibri" w:hAnsi="Times New Roman" w:cs="Times New Roman"/>
          <w:sz w:val="24"/>
          <w:lang w:eastAsia="en-US"/>
        </w:rPr>
        <w:t>us</w:t>
      </w:r>
      <w:proofErr w:type="spellEnd"/>
      <w:r w:rsidRPr="00D36015">
        <w:rPr>
          <w:rFonts w:ascii="Times New Roman" w:eastAsia="Calibri" w:hAnsi="Times New Roman" w:cs="Times New Roman"/>
          <w:sz w:val="24"/>
          <w:lang w:eastAsia="en-US"/>
        </w:rPr>
        <w:t xml:space="preserve">), nurodytus šios </w:t>
      </w:r>
      <w:r>
        <w:rPr>
          <w:rFonts w:ascii="Times New Roman" w:eastAsia="Calibri" w:hAnsi="Times New Roman" w:cs="Times New Roman"/>
          <w:sz w:val="24"/>
          <w:lang w:eastAsia="en-US"/>
        </w:rPr>
        <w:t>S</w:t>
      </w:r>
      <w:r w:rsidRPr="00D36015">
        <w:rPr>
          <w:rFonts w:ascii="Times New Roman" w:eastAsia="Calibri" w:hAnsi="Times New Roman" w:cs="Times New Roman"/>
          <w:sz w:val="24"/>
          <w:lang w:eastAsia="en-US"/>
        </w:rPr>
        <w:t xml:space="preserve">utarties </w:t>
      </w:r>
      <w:r>
        <w:rPr>
          <w:rFonts w:ascii="Times New Roman" w:eastAsia="Calibri" w:hAnsi="Times New Roman" w:cs="Times New Roman"/>
          <w:sz w:val="24"/>
          <w:lang w:eastAsia="en-US"/>
        </w:rPr>
        <w:t>15</w:t>
      </w:r>
      <w:r w:rsidRPr="00D36015">
        <w:rPr>
          <w:rFonts w:ascii="Times New Roman" w:eastAsia="Calibri" w:hAnsi="Times New Roman" w:cs="Times New Roman"/>
          <w:sz w:val="24"/>
          <w:lang w:eastAsia="en-US"/>
        </w:rPr>
        <w:t xml:space="preserve">.1 punkte, tačiau naujų </w:t>
      </w:r>
      <w:r>
        <w:rPr>
          <w:rFonts w:ascii="Times New Roman" w:eastAsia="Calibri" w:hAnsi="Times New Roman" w:cs="Times New Roman"/>
          <w:sz w:val="24"/>
          <w:lang w:eastAsia="en-US"/>
        </w:rPr>
        <w:t>S</w:t>
      </w:r>
      <w:r w:rsidRPr="00D36015">
        <w:rPr>
          <w:rFonts w:ascii="Times New Roman" w:eastAsia="Calibri" w:hAnsi="Times New Roman" w:cs="Times New Roman"/>
          <w:sz w:val="24"/>
          <w:lang w:eastAsia="en-US"/>
        </w:rPr>
        <w:t xml:space="preserve">ubrangovų kvalifikacija turi atitikti pirkimo dokumentuose </w:t>
      </w:r>
      <w:r>
        <w:rPr>
          <w:rFonts w:ascii="Times New Roman" w:eastAsia="Calibri" w:hAnsi="Times New Roman" w:cs="Times New Roman"/>
          <w:sz w:val="24"/>
          <w:lang w:eastAsia="en-US"/>
        </w:rPr>
        <w:t>S</w:t>
      </w:r>
      <w:r w:rsidRPr="00D36015">
        <w:rPr>
          <w:rFonts w:ascii="Times New Roman" w:eastAsia="Calibri" w:hAnsi="Times New Roman" w:cs="Times New Roman"/>
          <w:sz w:val="24"/>
          <w:lang w:eastAsia="en-US"/>
        </w:rPr>
        <w:t xml:space="preserve">ubrangovams keltus pašalinimo pagrindų nebuvo ir kvalifikacijos reikalavimus tai dienai, kai </w:t>
      </w:r>
      <w:r>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angovas kreipėsi į </w:t>
      </w:r>
      <w:r>
        <w:rPr>
          <w:rFonts w:ascii="Times New Roman" w:eastAsia="Calibri" w:hAnsi="Times New Roman" w:cs="Times New Roman"/>
          <w:sz w:val="24"/>
          <w:lang w:eastAsia="en-US"/>
        </w:rPr>
        <w:t>U</w:t>
      </w:r>
      <w:r w:rsidRPr="00D36015">
        <w:rPr>
          <w:rFonts w:ascii="Times New Roman" w:eastAsia="Calibri" w:hAnsi="Times New Roman" w:cs="Times New Roman"/>
          <w:sz w:val="24"/>
          <w:lang w:eastAsia="en-US"/>
        </w:rPr>
        <w:t xml:space="preserve">žsakovą dėl leidimo keisti </w:t>
      </w:r>
      <w:r>
        <w:rPr>
          <w:rFonts w:ascii="Times New Roman" w:eastAsia="Calibri" w:hAnsi="Times New Roman" w:cs="Times New Roman"/>
          <w:sz w:val="24"/>
          <w:lang w:eastAsia="en-US"/>
        </w:rPr>
        <w:t>S</w:t>
      </w:r>
      <w:r w:rsidRPr="00D36015">
        <w:rPr>
          <w:rFonts w:ascii="Times New Roman" w:eastAsia="Calibri" w:hAnsi="Times New Roman" w:cs="Times New Roman"/>
          <w:sz w:val="24"/>
          <w:lang w:eastAsia="en-US"/>
        </w:rPr>
        <w:t xml:space="preserve">ubrangovą. </w:t>
      </w:r>
    </w:p>
    <w:p w14:paraId="0F895DF7" w14:textId="77777777" w:rsidR="003C6904" w:rsidRPr="00D36015" w:rsidRDefault="003C6904" w:rsidP="003C6904">
      <w:pPr>
        <w:tabs>
          <w:tab w:val="left" w:pos="1134"/>
        </w:tabs>
        <w:autoSpaceDN/>
        <w:adjustRightInd/>
        <w:snapToGrid w:val="0"/>
        <w:ind w:firstLine="567"/>
        <w:jc w:val="both"/>
        <w:rPr>
          <w:rFonts w:ascii="Times New Roman" w:eastAsia="Calibri" w:hAnsi="Times New Roman" w:cs="Times New Roman"/>
          <w:spacing w:val="-3"/>
          <w:sz w:val="24"/>
          <w:lang w:eastAsia="en-US"/>
        </w:rPr>
      </w:pPr>
      <w:r>
        <w:rPr>
          <w:rFonts w:ascii="Times New Roman" w:eastAsia="Calibri" w:hAnsi="Times New Roman" w:cs="Times New Roman"/>
          <w:sz w:val="24"/>
          <w:lang w:eastAsia="en-US"/>
        </w:rPr>
        <w:t>15</w:t>
      </w:r>
      <w:r w:rsidRPr="00D36015">
        <w:rPr>
          <w:rFonts w:ascii="Times New Roman" w:eastAsia="Calibri" w:hAnsi="Times New Roman" w:cs="Times New Roman"/>
          <w:sz w:val="24"/>
          <w:lang w:eastAsia="en-US"/>
        </w:rPr>
        <w:t>.3.</w:t>
      </w:r>
      <w:r w:rsidRPr="00D36015">
        <w:rPr>
          <w:rFonts w:ascii="Times New Roman" w:eastAsia="Calibri" w:hAnsi="Times New Roman" w:cs="Times New Roman"/>
          <w:sz w:val="24"/>
          <w:lang w:eastAsia="en-US"/>
        </w:rPr>
        <w:tab/>
        <w:t xml:space="preserve">Subrangovų </w:t>
      </w:r>
      <w:r w:rsidRPr="00D36015">
        <w:rPr>
          <w:rFonts w:ascii="Times New Roman" w:eastAsia="Calibri" w:hAnsi="Times New Roman" w:cs="Times New Roman"/>
          <w:spacing w:val="-3"/>
          <w:sz w:val="24"/>
          <w:lang w:eastAsia="en-US"/>
        </w:rPr>
        <w:t xml:space="preserve">pakeitimas įforminamas abiejų </w:t>
      </w:r>
      <w:r>
        <w:rPr>
          <w:rFonts w:ascii="Times New Roman" w:eastAsia="Calibri" w:hAnsi="Times New Roman" w:cs="Times New Roman"/>
          <w:spacing w:val="-3"/>
          <w:sz w:val="24"/>
          <w:lang w:eastAsia="en-US"/>
        </w:rPr>
        <w:t>š</w:t>
      </w:r>
      <w:r w:rsidRPr="00D36015">
        <w:rPr>
          <w:rFonts w:ascii="Times New Roman" w:eastAsia="Calibri" w:hAnsi="Times New Roman" w:cs="Times New Roman"/>
          <w:spacing w:val="-3"/>
          <w:sz w:val="24"/>
          <w:lang w:eastAsia="en-US"/>
        </w:rPr>
        <w:t xml:space="preserve">alių papildomu susitarimu prie </w:t>
      </w:r>
      <w:r>
        <w:rPr>
          <w:rFonts w:ascii="Times New Roman" w:eastAsia="Calibri" w:hAnsi="Times New Roman" w:cs="Times New Roman"/>
          <w:spacing w:val="-3"/>
          <w:sz w:val="24"/>
          <w:lang w:eastAsia="en-US"/>
        </w:rPr>
        <w:t>s</w:t>
      </w:r>
      <w:r w:rsidRPr="00D36015">
        <w:rPr>
          <w:rFonts w:ascii="Times New Roman" w:eastAsia="Calibri" w:hAnsi="Times New Roman" w:cs="Times New Roman"/>
          <w:spacing w:val="-3"/>
          <w:sz w:val="24"/>
          <w:lang w:eastAsia="en-US"/>
        </w:rPr>
        <w:t xml:space="preserve">utarties per 5 darbo dienas nuo </w:t>
      </w:r>
      <w:r>
        <w:rPr>
          <w:rFonts w:ascii="Times New Roman" w:eastAsia="Calibri" w:hAnsi="Times New Roman" w:cs="Times New Roman"/>
          <w:spacing w:val="-3"/>
          <w:sz w:val="24"/>
          <w:lang w:eastAsia="en-US"/>
        </w:rPr>
        <w:t>U</w:t>
      </w:r>
      <w:r w:rsidRPr="00D36015">
        <w:rPr>
          <w:rFonts w:ascii="Times New Roman" w:eastAsia="Calibri" w:hAnsi="Times New Roman" w:cs="Times New Roman"/>
          <w:spacing w:val="-3"/>
          <w:sz w:val="24"/>
          <w:lang w:eastAsia="en-US"/>
        </w:rPr>
        <w:t xml:space="preserve">žsakovo raštiško sutikimo išsiuntimo </w:t>
      </w:r>
      <w:r>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angovui </w:t>
      </w:r>
      <w:r w:rsidRPr="00D36015">
        <w:rPr>
          <w:rFonts w:ascii="Times New Roman" w:eastAsia="Calibri" w:hAnsi="Times New Roman" w:cs="Times New Roman"/>
          <w:spacing w:val="-3"/>
          <w:sz w:val="24"/>
          <w:lang w:eastAsia="en-US"/>
        </w:rPr>
        <w:t>datos.</w:t>
      </w:r>
    </w:p>
    <w:p w14:paraId="23E677F8" w14:textId="77777777" w:rsidR="003C6904" w:rsidRDefault="003C6904" w:rsidP="003C6904">
      <w:pPr>
        <w:tabs>
          <w:tab w:val="left" w:pos="1134"/>
        </w:tabs>
        <w:ind w:firstLine="567"/>
        <w:contextualSpacing/>
        <w:jc w:val="both"/>
        <w:rPr>
          <w:rFonts w:ascii="Times New Roman" w:eastAsia="Calibri" w:hAnsi="Times New Roman" w:cs="Times New Roman"/>
          <w:bCs/>
          <w:sz w:val="24"/>
        </w:rPr>
      </w:pPr>
      <w:r>
        <w:rPr>
          <w:rFonts w:ascii="Times New Roman" w:hAnsi="Times New Roman" w:cs="Times New Roman"/>
          <w:sz w:val="24"/>
          <w:lang w:eastAsia="ar-SA"/>
        </w:rPr>
        <w:t>15</w:t>
      </w:r>
      <w:r w:rsidRPr="00D36015">
        <w:rPr>
          <w:rFonts w:ascii="Times New Roman" w:hAnsi="Times New Roman" w:cs="Times New Roman"/>
          <w:sz w:val="24"/>
          <w:lang w:eastAsia="ar-SA"/>
        </w:rPr>
        <w:t>.4.</w:t>
      </w:r>
      <w:r w:rsidRPr="00D36015">
        <w:rPr>
          <w:rFonts w:ascii="Times New Roman" w:hAnsi="Times New Roman" w:cs="Times New Roman"/>
          <w:sz w:val="24"/>
          <w:lang w:eastAsia="ar-SA"/>
        </w:rPr>
        <w:tab/>
      </w:r>
      <w:r w:rsidRPr="00D36015">
        <w:rPr>
          <w:rFonts w:ascii="Times New Roman" w:eastAsia="Calibri" w:hAnsi="Times New Roman" w:cs="Times New Roman"/>
          <w:sz w:val="24"/>
          <w:lang w:eastAsia="en-US"/>
        </w:rPr>
        <w:t>Rangovas</w:t>
      </w:r>
      <w:r w:rsidRPr="00D36015">
        <w:rPr>
          <w:rFonts w:ascii="Times New Roman" w:eastAsia="Calibri" w:hAnsi="Times New Roman" w:cs="Times New Roman"/>
          <w:bCs/>
          <w:sz w:val="24"/>
        </w:rPr>
        <w:t xml:space="preserve"> negali vienašališkai keisti ar pasitelkti naujų </w:t>
      </w:r>
      <w:r>
        <w:rPr>
          <w:rFonts w:ascii="Times New Roman" w:eastAsia="Calibri" w:hAnsi="Times New Roman" w:cs="Times New Roman"/>
          <w:bCs/>
          <w:sz w:val="24"/>
        </w:rPr>
        <w:t>S</w:t>
      </w:r>
      <w:r w:rsidRPr="00D36015">
        <w:rPr>
          <w:rFonts w:ascii="Times New Roman" w:eastAsia="Calibri" w:hAnsi="Times New Roman" w:cs="Times New Roman"/>
          <w:bCs/>
          <w:sz w:val="24"/>
        </w:rPr>
        <w:t xml:space="preserve">ubrangovų, apie tai neinformavęs </w:t>
      </w:r>
      <w:r>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žsakovo ir tokio pakeitimo neįforminęs susitarimu dėl </w:t>
      </w:r>
      <w:r>
        <w:rPr>
          <w:rFonts w:ascii="Times New Roman" w:eastAsia="Calibri" w:hAnsi="Times New Roman" w:cs="Times New Roman"/>
          <w:bCs/>
          <w:sz w:val="24"/>
        </w:rPr>
        <w:t>S</w:t>
      </w:r>
      <w:r w:rsidRPr="00D36015">
        <w:rPr>
          <w:rFonts w:ascii="Times New Roman" w:eastAsia="Calibri" w:hAnsi="Times New Roman" w:cs="Times New Roman"/>
          <w:bCs/>
          <w:sz w:val="24"/>
        </w:rPr>
        <w:t xml:space="preserve">utarties pakeitimo. Jei pasitelkto esamo </w:t>
      </w:r>
      <w:r>
        <w:rPr>
          <w:rFonts w:ascii="Times New Roman" w:eastAsia="Calibri" w:hAnsi="Times New Roman" w:cs="Times New Roman"/>
          <w:bCs/>
          <w:sz w:val="24"/>
        </w:rPr>
        <w:t>S</w:t>
      </w:r>
      <w:r w:rsidRPr="00D36015">
        <w:rPr>
          <w:rFonts w:ascii="Times New Roman" w:eastAsia="Calibri" w:hAnsi="Times New Roman" w:cs="Times New Roman"/>
          <w:bCs/>
          <w:sz w:val="24"/>
        </w:rPr>
        <w:t xml:space="preserve">ubrangovo, kurio pajėgumais </w:t>
      </w:r>
      <w:r>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angovas</w:t>
      </w:r>
      <w:r w:rsidRPr="00D36015">
        <w:rPr>
          <w:rFonts w:ascii="Times New Roman" w:eastAsia="Calibri" w:hAnsi="Times New Roman" w:cs="Times New Roman"/>
          <w:bCs/>
          <w:sz w:val="24"/>
        </w:rPr>
        <w:t xml:space="preserve"> remiasi ar pakeisto </w:t>
      </w:r>
      <w:r>
        <w:rPr>
          <w:rFonts w:ascii="Times New Roman" w:eastAsia="Calibri" w:hAnsi="Times New Roman" w:cs="Times New Roman"/>
          <w:bCs/>
          <w:sz w:val="24"/>
        </w:rPr>
        <w:t>S</w:t>
      </w:r>
      <w:r w:rsidRPr="00D36015">
        <w:rPr>
          <w:rFonts w:ascii="Times New Roman" w:eastAsia="Calibri" w:hAnsi="Times New Roman" w:cs="Times New Roman"/>
          <w:bCs/>
          <w:sz w:val="24"/>
        </w:rPr>
        <w:t xml:space="preserve">ubrangovo, kurio pajėgumais remiasi, padėtis atitinka bent vieną pagal </w:t>
      </w:r>
      <w:r w:rsidRPr="00CE568C">
        <w:rPr>
          <w:rFonts w:ascii="Times New Roman" w:eastAsia="Calibri" w:hAnsi="Times New Roman" w:cs="Times New Roman"/>
          <w:bCs/>
          <w:sz w:val="24"/>
        </w:rPr>
        <w:t>Lietuvos Respublikos viešųjų pirkimų įstatymo</w:t>
      </w:r>
      <w:r w:rsidRPr="00D36015">
        <w:rPr>
          <w:rFonts w:ascii="Times New Roman" w:eastAsia="Calibri" w:hAnsi="Times New Roman" w:cs="Times New Roman"/>
          <w:bCs/>
          <w:sz w:val="24"/>
        </w:rPr>
        <w:t xml:space="preserve"> 46 straipsnį nustatytą pašalinimo pagrindą, </w:t>
      </w:r>
      <w:r>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žsakovas reikalauja, kad </w:t>
      </w:r>
      <w:r>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angovas</w:t>
      </w:r>
      <w:r w:rsidRPr="00D36015">
        <w:rPr>
          <w:rFonts w:ascii="Times New Roman" w:eastAsia="Calibri" w:hAnsi="Times New Roman" w:cs="Times New Roman"/>
          <w:bCs/>
          <w:sz w:val="24"/>
        </w:rPr>
        <w:t xml:space="preserve"> per </w:t>
      </w:r>
      <w:r>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žsakovo nurodytą terminą pakeistų minėtą </w:t>
      </w:r>
      <w:r>
        <w:rPr>
          <w:rFonts w:ascii="Times New Roman" w:eastAsia="Calibri" w:hAnsi="Times New Roman" w:cs="Times New Roman"/>
          <w:bCs/>
          <w:sz w:val="24"/>
        </w:rPr>
        <w:t>S</w:t>
      </w:r>
      <w:r w:rsidRPr="00D36015">
        <w:rPr>
          <w:rFonts w:ascii="Times New Roman" w:eastAsia="Calibri" w:hAnsi="Times New Roman" w:cs="Times New Roman"/>
          <w:bCs/>
          <w:sz w:val="24"/>
        </w:rPr>
        <w:t xml:space="preserve">ubrangovą reikalavimus atitinkančiu </w:t>
      </w:r>
      <w:r>
        <w:rPr>
          <w:rFonts w:ascii="Times New Roman" w:eastAsia="Calibri" w:hAnsi="Times New Roman" w:cs="Times New Roman"/>
          <w:bCs/>
          <w:sz w:val="24"/>
        </w:rPr>
        <w:t>S</w:t>
      </w:r>
      <w:r w:rsidRPr="00D36015">
        <w:rPr>
          <w:rFonts w:ascii="Times New Roman" w:eastAsia="Calibri" w:hAnsi="Times New Roman" w:cs="Times New Roman"/>
          <w:bCs/>
          <w:sz w:val="24"/>
        </w:rPr>
        <w:t xml:space="preserve">ubrangovu. </w:t>
      </w:r>
    </w:p>
    <w:p w14:paraId="20A69427" w14:textId="77777777" w:rsidR="003C6904" w:rsidRDefault="003C6904" w:rsidP="004C5115">
      <w:pPr>
        <w:widowControl/>
        <w:suppressAutoHyphens/>
        <w:autoSpaceDE/>
        <w:autoSpaceDN/>
        <w:adjustRightInd/>
        <w:spacing w:line="276" w:lineRule="auto"/>
        <w:ind w:firstLine="0"/>
        <w:jc w:val="center"/>
        <w:rPr>
          <w:rFonts w:ascii="Times New Roman" w:hAnsi="Times New Roman" w:cs="Times New Roman"/>
          <w:b/>
          <w:sz w:val="24"/>
          <w:lang w:eastAsia="ar-SA"/>
        </w:rPr>
      </w:pPr>
    </w:p>
    <w:p w14:paraId="63C50426" w14:textId="69DEBA86" w:rsidR="00AC2888" w:rsidRPr="004C5115" w:rsidRDefault="00AC2888" w:rsidP="004C5115">
      <w:pPr>
        <w:widowControl/>
        <w:suppressAutoHyphens/>
        <w:autoSpaceDE/>
        <w:autoSpaceDN/>
        <w:adjustRightInd/>
        <w:spacing w:line="276" w:lineRule="auto"/>
        <w:ind w:firstLine="0"/>
        <w:jc w:val="center"/>
        <w:rPr>
          <w:rFonts w:ascii="Times New Roman" w:hAnsi="Times New Roman" w:cs="Times New Roman"/>
          <w:b/>
          <w:sz w:val="24"/>
          <w:lang w:eastAsia="ar-SA"/>
        </w:rPr>
      </w:pPr>
      <w:r w:rsidRPr="004C5115">
        <w:rPr>
          <w:rFonts w:ascii="Times New Roman" w:hAnsi="Times New Roman" w:cs="Times New Roman"/>
          <w:b/>
          <w:sz w:val="24"/>
          <w:lang w:eastAsia="ar-SA"/>
        </w:rPr>
        <w:t>16. GINČŲ SPRENDIMAS</w:t>
      </w:r>
    </w:p>
    <w:p w14:paraId="183D2470"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16.1. 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w:t>
      </w:r>
      <w:r w:rsidRPr="004C5115">
        <w:rPr>
          <w:rFonts w:ascii="Times New Roman" w:hAnsi="Times New Roman" w:cs="Times New Roman"/>
          <w:sz w:val="24"/>
          <w:lang w:eastAsia="ar-SA"/>
        </w:rPr>
        <w:lastRenderedPageBreak/>
        <w:t>išspręsti derybų keliu, sprendžiami teisme pagal Užsakovo buveinės vietą, vadovaujantis Lietuvos Respublikos įstatymais.</w:t>
      </w:r>
    </w:p>
    <w:p w14:paraId="7CAB8F1C" w14:textId="77777777" w:rsidR="00AC2888" w:rsidRPr="004C5115" w:rsidRDefault="00AC2888"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        </w:t>
      </w:r>
    </w:p>
    <w:p w14:paraId="3B73F562" w14:textId="5568A52A" w:rsidR="00AC2888" w:rsidRPr="004C5115" w:rsidRDefault="00AC2888" w:rsidP="004C5115">
      <w:pPr>
        <w:widowControl/>
        <w:suppressAutoHyphens/>
        <w:autoSpaceDE/>
        <w:autoSpaceDN/>
        <w:adjustRightInd/>
        <w:spacing w:line="276" w:lineRule="auto"/>
        <w:ind w:firstLine="357"/>
        <w:jc w:val="center"/>
        <w:outlineLvl w:val="0"/>
        <w:rPr>
          <w:rFonts w:ascii="Times New Roman" w:hAnsi="Times New Roman" w:cs="Times New Roman"/>
          <w:b/>
          <w:sz w:val="24"/>
          <w:lang w:eastAsia="ar-SA"/>
        </w:rPr>
      </w:pPr>
      <w:r w:rsidRPr="004C5115">
        <w:rPr>
          <w:rFonts w:ascii="Times New Roman" w:hAnsi="Times New Roman" w:cs="Times New Roman"/>
          <w:b/>
          <w:sz w:val="24"/>
          <w:lang w:eastAsia="ar-SA"/>
        </w:rPr>
        <w:t>17. KITOS SUTARTIES  SĄLYGOS</w:t>
      </w:r>
    </w:p>
    <w:p w14:paraId="6A997994"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17.1. Vykdydamos šią sutartį, Šalys vadovaujasi Lietuvos Respublikos civiliniu kodeksu, įstatymais bei kitais teisės aktais. Sutartyje neaptarti klausimai sprendžiami aukščiau nurodytų teisės aktų nustatyta tvarka.</w:t>
      </w:r>
    </w:p>
    <w:p w14:paraId="1CDA1FD3"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17.2. Šalys įsipareigoja apie rekvizitų pasikeitimus nedelsiant raštu pranešti kitai šaliai.</w:t>
      </w:r>
    </w:p>
    <w:p w14:paraId="77039B32" w14:textId="77777777" w:rsidR="00AC2888" w:rsidRPr="004C5115" w:rsidRDefault="00AC2888" w:rsidP="004C5115">
      <w:pPr>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17.3. Visi šios Sutarties papildymai ir pakeitimai galioja, jei yra sudaryti ir patvirtinti abiejų Šalių. Visi susitarimai dėl Sutarties pakeitimo yra laikytini neatskiriama Sutarties dalimi.</w:t>
      </w:r>
    </w:p>
    <w:p w14:paraId="6065BA2F" w14:textId="6C79E088"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17.4. Ši sutartis sudaryta lietuvių kalba, dviem egzemplioriais, kurių vienas saugomas Užsakovo, antras – </w:t>
      </w:r>
      <w:r w:rsidR="00490DDD" w:rsidRPr="004C5115">
        <w:rPr>
          <w:rFonts w:ascii="Times New Roman" w:hAnsi="Times New Roman" w:cs="Times New Roman"/>
          <w:sz w:val="24"/>
          <w:lang w:eastAsia="ar-SA"/>
        </w:rPr>
        <w:t>Rangov</w:t>
      </w:r>
      <w:r w:rsidRPr="004C5115">
        <w:rPr>
          <w:rFonts w:ascii="Times New Roman" w:hAnsi="Times New Roman" w:cs="Times New Roman"/>
          <w:sz w:val="24"/>
          <w:lang w:eastAsia="ar-SA"/>
        </w:rPr>
        <w:t>o. Visi egzemplioriai turi vienodą juridinę galią.</w:t>
      </w:r>
    </w:p>
    <w:p w14:paraId="601EF7CE" w14:textId="59365CB0" w:rsidR="00E118EA"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en-US"/>
        </w:rPr>
      </w:pPr>
      <w:r w:rsidRPr="004C5115">
        <w:rPr>
          <w:rFonts w:ascii="Times New Roman" w:hAnsi="Times New Roman" w:cs="Times New Roman"/>
          <w:sz w:val="24"/>
          <w:lang w:eastAsia="ar-SA"/>
        </w:rPr>
        <w:t>17.5.</w:t>
      </w:r>
      <w:r w:rsidRPr="004C5115">
        <w:rPr>
          <w:rFonts w:ascii="Times New Roman" w:hAnsi="Times New Roman" w:cs="Times New Roman"/>
          <w:lang w:eastAsia="en-US"/>
        </w:rPr>
        <w:t xml:space="preserve"> </w:t>
      </w:r>
      <w:r w:rsidRPr="004C5115">
        <w:rPr>
          <w:rFonts w:ascii="Times New Roman" w:hAnsi="Times New Roman" w:cs="Times New Roman"/>
          <w:sz w:val="24"/>
          <w:lang w:eastAsia="en-US"/>
        </w:rPr>
        <w:t xml:space="preserve">Asmenys, atsakingi už Sutarties vykdymą iš Užsakovo pusės - Komunalinio ūkio ir </w:t>
      </w:r>
      <w:r w:rsidR="009B6181">
        <w:rPr>
          <w:rFonts w:ascii="Times New Roman" w:hAnsi="Times New Roman" w:cs="Times New Roman"/>
          <w:sz w:val="24"/>
          <w:lang w:eastAsia="en-US"/>
        </w:rPr>
        <w:t>žemės ūkio</w:t>
      </w:r>
      <w:r w:rsidRPr="004C5115">
        <w:rPr>
          <w:rFonts w:ascii="Times New Roman" w:hAnsi="Times New Roman" w:cs="Times New Roman"/>
          <w:sz w:val="24"/>
          <w:lang w:eastAsia="en-US"/>
        </w:rPr>
        <w:t xml:space="preserve"> </w:t>
      </w:r>
      <w:r w:rsidR="00AE0432" w:rsidRPr="004C5115">
        <w:rPr>
          <w:rFonts w:ascii="Times New Roman" w:hAnsi="Times New Roman" w:cs="Times New Roman"/>
          <w:sz w:val="24"/>
          <w:lang w:eastAsia="en-US"/>
        </w:rPr>
        <w:t xml:space="preserve">  </w:t>
      </w:r>
      <w:r w:rsidRPr="004C5115">
        <w:rPr>
          <w:rFonts w:ascii="Times New Roman" w:hAnsi="Times New Roman" w:cs="Times New Roman"/>
          <w:sz w:val="24"/>
          <w:lang w:eastAsia="en-US"/>
        </w:rPr>
        <w:t>skyriaus</w:t>
      </w:r>
      <w:r w:rsidR="00AE0432" w:rsidRPr="004C5115">
        <w:rPr>
          <w:rFonts w:ascii="Times New Roman" w:hAnsi="Times New Roman" w:cs="Times New Roman"/>
          <w:sz w:val="24"/>
          <w:lang w:eastAsia="en-US"/>
        </w:rPr>
        <w:t xml:space="preserve"> </w:t>
      </w:r>
      <w:r w:rsidRPr="004C5115">
        <w:rPr>
          <w:rFonts w:ascii="Times New Roman" w:hAnsi="Times New Roman" w:cs="Times New Roman"/>
          <w:sz w:val="24"/>
          <w:lang w:eastAsia="en-US"/>
        </w:rPr>
        <w:t xml:space="preserve"> vyr. </w:t>
      </w:r>
      <w:r w:rsidR="00AE0432" w:rsidRPr="004C5115">
        <w:rPr>
          <w:rFonts w:ascii="Times New Roman" w:hAnsi="Times New Roman" w:cs="Times New Roman"/>
          <w:sz w:val="24"/>
          <w:lang w:eastAsia="en-US"/>
        </w:rPr>
        <w:t xml:space="preserve"> </w:t>
      </w:r>
      <w:r w:rsidR="006A5BEE" w:rsidRPr="004C5115">
        <w:rPr>
          <w:rFonts w:ascii="Times New Roman" w:hAnsi="Times New Roman" w:cs="Times New Roman"/>
          <w:sz w:val="24"/>
          <w:lang w:eastAsia="en-US"/>
        </w:rPr>
        <w:t>inžinierius</w:t>
      </w:r>
      <w:r w:rsidR="00AE0432" w:rsidRPr="004C5115">
        <w:rPr>
          <w:rFonts w:ascii="Times New Roman" w:hAnsi="Times New Roman" w:cs="Times New Roman"/>
          <w:sz w:val="24"/>
          <w:lang w:eastAsia="en-US"/>
        </w:rPr>
        <w:t xml:space="preserve"> </w:t>
      </w:r>
      <w:r w:rsidRPr="004C5115">
        <w:rPr>
          <w:rFonts w:ascii="Times New Roman" w:hAnsi="Times New Roman" w:cs="Times New Roman"/>
          <w:sz w:val="24"/>
          <w:lang w:eastAsia="en-US"/>
        </w:rPr>
        <w:t xml:space="preserve"> </w:t>
      </w:r>
      <w:r w:rsidR="00E118EA" w:rsidRPr="004C5115">
        <w:rPr>
          <w:rFonts w:ascii="Times New Roman" w:hAnsi="Times New Roman" w:cs="Times New Roman"/>
          <w:sz w:val="24"/>
          <w:lang w:eastAsia="en-US"/>
        </w:rPr>
        <w:t>Arturas</w:t>
      </w:r>
      <w:r w:rsidR="00AE0432" w:rsidRPr="004C5115">
        <w:rPr>
          <w:rFonts w:ascii="Times New Roman" w:hAnsi="Times New Roman" w:cs="Times New Roman"/>
          <w:sz w:val="24"/>
          <w:lang w:eastAsia="en-US"/>
        </w:rPr>
        <w:t xml:space="preserve"> </w:t>
      </w:r>
      <w:r w:rsidR="00E118EA" w:rsidRPr="004C5115">
        <w:rPr>
          <w:rFonts w:ascii="Times New Roman" w:hAnsi="Times New Roman" w:cs="Times New Roman"/>
          <w:sz w:val="24"/>
          <w:lang w:eastAsia="en-US"/>
        </w:rPr>
        <w:t xml:space="preserve"> Ališauskas,</w:t>
      </w:r>
      <w:r w:rsidR="00AE0432" w:rsidRPr="004C5115">
        <w:rPr>
          <w:rFonts w:ascii="Times New Roman" w:hAnsi="Times New Roman" w:cs="Times New Roman"/>
          <w:sz w:val="24"/>
          <w:lang w:eastAsia="en-US"/>
        </w:rPr>
        <w:t xml:space="preserve"> </w:t>
      </w:r>
      <w:r w:rsidRPr="004C5115">
        <w:rPr>
          <w:rFonts w:ascii="Times New Roman" w:hAnsi="Times New Roman" w:cs="Times New Roman"/>
          <w:sz w:val="24"/>
          <w:lang w:eastAsia="en-US"/>
        </w:rPr>
        <w:t xml:space="preserve"> el. p.</w:t>
      </w:r>
      <w:r w:rsidR="00E118EA" w:rsidRPr="004C5115">
        <w:rPr>
          <w:rFonts w:ascii="Times New Roman" w:hAnsi="Times New Roman" w:cs="Times New Roman"/>
          <w:sz w:val="24"/>
          <w:lang w:eastAsia="en-US"/>
        </w:rPr>
        <w:t xml:space="preserve"> </w:t>
      </w:r>
      <w:hyperlink r:id="rId8" w:history="1">
        <w:r w:rsidR="00E118EA" w:rsidRPr="004C5115">
          <w:rPr>
            <w:rStyle w:val="Hipersaitas"/>
            <w:rFonts w:ascii="Times New Roman" w:hAnsi="Times New Roman" w:cs="Times New Roman"/>
            <w:sz w:val="24"/>
            <w:lang w:eastAsia="en-US"/>
          </w:rPr>
          <w:t>arturas.alisauskas@arsa.lt</w:t>
        </w:r>
      </w:hyperlink>
      <w:r w:rsidR="00E118EA" w:rsidRPr="004C5115">
        <w:rPr>
          <w:rFonts w:ascii="Times New Roman" w:hAnsi="Times New Roman" w:cs="Times New Roman"/>
          <w:sz w:val="24"/>
          <w:lang w:eastAsia="en-US"/>
        </w:rPr>
        <w:t xml:space="preserve"> , tel.:</w:t>
      </w:r>
    </w:p>
    <w:p w14:paraId="39A48201" w14:textId="37E9AEB1" w:rsidR="00AC2888" w:rsidRPr="004C5115" w:rsidRDefault="00E118EA"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4C5115">
        <w:rPr>
          <w:rFonts w:ascii="Times New Roman" w:hAnsi="Times New Roman" w:cs="Times New Roman"/>
          <w:sz w:val="24"/>
          <w:lang w:eastAsia="en-US"/>
        </w:rPr>
        <w:t>+ 370 315 69</w:t>
      </w:r>
      <w:r w:rsidR="00AE0432" w:rsidRPr="004C5115">
        <w:rPr>
          <w:rFonts w:ascii="Times New Roman" w:hAnsi="Times New Roman" w:cs="Times New Roman"/>
          <w:sz w:val="24"/>
          <w:lang w:eastAsia="en-US"/>
        </w:rPr>
        <w:t> </w:t>
      </w:r>
      <w:r w:rsidRPr="004C5115">
        <w:rPr>
          <w:rFonts w:ascii="Times New Roman" w:hAnsi="Times New Roman" w:cs="Times New Roman"/>
          <w:sz w:val="24"/>
          <w:lang w:eastAsia="en-US"/>
        </w:rPr>
        <w:t>018</w:t>
      </w:r>
      <w:r w:rsidR="00AC2888" w:rsidRPr="004C5115">
        <w:rPr>
          <w:rFonts w:ascii="Times New Roman" w:hAnsi="Times New Roman" w:cs="Times New Roman"/>
          <w:sz w:val="24"/>
          <w:lang w:eastAsia="en-US"/>
        </w:rPr>
        <w:t xml:space="preserve">, iš </w:t>
      </w:r>
      <w:r w:rsidR="00490DDD" w:rsidRPr="004C5115">
        <w:rPr>
          <w:rFonts w:ascii="Times New Roman" w:hAnsi="Times New Roman" w:cs="Times New Roman"/>
          <w:sz w:val="24"/>
          <w:lang w:eastAsia="en-US"/>
        </w:rPr>
        <w:t>Rangov</w:t>
      </w:r>
      <w:r w:rsidR="00AC2888" w:rsidRPr="004C5115">
        <w:rPr>
          <w:rFonts w:ascii="Times New Roman" w:hAnsi="Times New Roman" w:cs="Times New Roman"/>
          <w:sz w:val="24"/>
          <w:lang w:eastAsia="en-US"/>
        </w:rPr>
        <w:t xml:space="preserve">o pusės - ......................, el. p. </w:t>
      </w:r>
      <w:r w:rsidR="00AC2888" w:rsidRPr="004C5115">
        <w:rPr>
          <w:rFonts w:ascii="Times New Roman" w:hAnsi="Times New Roman" w:cs="Times New Roman"/>
        </w:rPr>
        <w:t>.................</w:t>
      </w:r>
      <w:r w:rsidR="00AC2888" w:rsidRPr="004C5115">
        <w:rPr>
          <w:rFonts w:ascii="Times New Roman" w:hAnsi="Times New Roman" w:cs="Times New Roman"/>
          <w:sz w:val="24"/>
          <w:lang w:eastAsia="en-US"/>
        </w:rPr>
        <w:t xml:space="preserve"> .</w:t>
      </w:r>
    </w:p>
    <w:p w14:paraId="771C2D89" w14:textId="5722C082"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en-US"/>
        </w:rPr>
        <w:t xml:space="preserve">17.6. Asmenys atsakingi už Sutarties ir pakeitimų paviešinimą - </w:t>
      </w:r>
      <w:r w:rsidRPr="004C5115">
        <w:rPr>
          <w:rFonts w:ascii="Times New Roman" w:eastAsia="Calibri" w:hAnsi="Times New Roman" w:cs="Times New Roman"/>
          <w:sz w:val="24"/>
          <w:lang w:eastAsia="en-US"/>
        </w:rPr>
        <w:t xml:space="preserve"> </w:t>
      </w:r>
      <w:r w:rsidR="00314C8C">
        <w:rPr>
          <w:rFonts w:ascii="Times New Roman" w:eastAsia="Calibri" w:hAnsi="Times New Roman" w:cs="Times New Roman"/>
          <w:sz w:val="24"/>
          <w:lang w:eastAsia="en-US"/>
        </w:rPr>
        <w:t>Viešųjų pirkimų skyriaus</w:t>
      </w:r>
      <w:r w:rsidRPr="004C5115">
        <w:rPr>
          <w:rFonts w:ascii="Times New Roman" w:eastAsia="Calibri" w:hAnsi="Times New Roman" w:cs="Times New Roman"/>
          <w:sz w:val="24"/>
          <w:lang w:eastAsia="en-US"/>
        </w:rPr>
        <w:t xml:space="preserve"> </w:t>
      </w:r>
      <w:r w:rsidR="0033003B">
        <w:rPr>
          <w:rFonts w:ascii="Times New Roman" w:eastAsia="Calibri" w:hAnsi="Times New Roman" w:cs="Times New Roman"/>
          <w:sz w:val="24"/>
          <w:lang w:eastAsia="en-US"/>
        </w:rPr>
        <w:t>vedėja</w:t>
      </w:r>
      <w:r w:rsidRPr="004C5115">
        <w:rPr>
          <w:rFonts w:ascii="Times New Roman" w:eastAsia="Calibri" w:hAnsi="Times New Roman" w:cs="Times New Roman"/>
          <w:sz w:val="24"/>
          <w:lang w:eastAsia="en-US"/>
        </w:rPr>
        <w:t xml:space="preserve"> </w:t>
      </w:r>
      <w:r w:rsidRPr="004C5115">
        <w:rPr>
          <w:rFonts w:ascii="Times New Roman" w:hAnsi="Times New Roman" w:cs="Times New Roman"/>
          <w:sz w:val="24"/>
          <w:lang w:eastAsia="en-US"/>
        </w:rPr>
        <w:t xml:space="preserve"> </w:t>
      </w:r>
      <w:r w:rsidR="00434F6B">
        <w:rPr>
          <w:rFonts w:ascii="Times New Roman" w:hAnsi="Times New Roman" w:cs="Times New Roman"/>
          <w:sz w:val="24"/>
          <w:lang w:eastAsia="en-US"/>
        </w:rPr>
        <w:t>Liveta Daugininkė</w:t>
      </w:r>
      <w:r w:rsidRPr="004C5115">
        <w:rPr>
          <w:rFonts w:ascii="Times New Roman" w:hAnsi="Times New Roman" w:cs="Times New Roman"/>
          <w:sz w:val="24"/>
          <w:lang w:eastAsia="en-US"/>
        </w:rPr>
        <w:t xml:space="preserve">, el. p. </w:t>
      </w:r>
      <w:hyperlink r:id="rId9" w:history="1">
        <w:r w:rsidR="00434F6B" w:rsidRPr="00CE0F06">
          <w:rPr>
            <w:rStyle w:val="Hipersaitas"/>
            <w:rFonts w:ascii="Times New Roman" w:hAnsi="Times New Roman" w:cs="Times New Roman"/>
            <w:sz w:val="24"/>
            <w:lang w:eastAsia="en-US"/>
          </w:rPr>
          <w:t>liveta.daugininke@arsa.lt</w:t>
        </w:r>
      </w:hyperlink>
      <w:r w:rsidRPr="004C5115">
        <w:rPr>
          <w:rFonts w:ascii="Times New Roman" w:hAnsi="Times New Roman" w:cs="Times New Roman"/>
          <w:sz w:val="24"/>
          <w:lang w:eastAsia="en-US"/>
        </w:rPr>
        <w:t xml:space="preserve"> .</w:t>
      </w:r>
    </w:p>
    <w:p w14:paraId="0F0BE46C"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p>
    <w:p w14:paraId="72B0EC37" w14:textId="2A951CC4" w:rsidR="00AC2888" w:rsidRPr="004C5115" w:rsidRDefault="00AC2888" w:rsidP="004C5115">
      <w:pPr>
        <w:widowControl/>
        <w:suppressAutoHyphens/>
        <w:autoSpaceDE/>
        <w:autoSpaceDN/>
        <w:adjustRightInd/>
        <w:spacing w:line="276" w:lineRule="auto"/>
        <w:ind w:firstLine="567"/>
        <w:jc w:val="center"/>
        <w:rPr>
          <w:rFonts w:ascii="Times New Roman" w:hAnsi="Times New Roman" w:cs="Times New Roman"/>
          <w:b/>
          <w:bCs/>
          <w:sz w:val="24"/>
          <w:lang w:eastAsia="ar-SA"/>
        </w:rPr>
      </w:pPr>
      <w:r w:rsidRPr="004C5115">
        <w:rPr>
          <w:rFonts w:ascii="Times New Roman" w:hAnsi="Times New Roman" w:cs="Times New Roman"/>
          <w:b/>
          <w:bCs/>
          <w:sz w:val="24"/>
          <w:lang w:eastAsia="ar-SA"/>
        </w:rPr>
        <w:t>18. SUTARTIES PRIEDAI</w:t>
      </w:r>
    </w:p>
    <w:p w14:paraId="585E2C3C" w14:textId="4180D281" w:rsidR="00AC2888" w:rsidRDefault="00AC2888"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18.1.  </w:t>
      </w:r>
      <w:bookmarkStart w:id="0" w:name="_Hlk115099035"/>
      <w:r w:rsidRPr="004C5115">
        <w:rPr>
          <w:rFonts w:ascii="Times New Roman" w:hAnsi="Times New Roman" w:cs="Times New Roman"/>
          <w:sz w:val="24"/>
          <w:lang w:eastAsia="ar-SA"/>
        </w:rPr>
        <w:t>Priedas Nr. 1 „Darbų kiekių žiniaraš</w:t>
      </w:r>
      <w:r w:rsidR="00314C8C">
        <w:rPr>
          <w:rFonts w:ascii="Times New Roman" w:hAnsi="Times New Roman" w:cs="Times New Roman"/>
          <w:sz w:val="24"/>
          <w:lang w:eastAsia="ar-SA"/>
        </w:rPr>
        <w:t>tis</w:t>
      </w:r>
      <w:r w:rsidRPr="004C5115">
        <w:rPr>
          <w:rFonts w:ascii="Times New Roman" w:hAnsi="Times New Roman" w:cs="Times New Roman"/>
          <w:sz w:val="24"/>
          <w:lang w:eastAsia="ar-SA"/>
        </w:rPr>
        <w:t xml:space="preserve">“, </w:t>
      </w:r>
      <w:r w:rsidR="00336217">
        <w:rPr>
          <w:rFonts w:ascii="Times New Roman" w:hAnsi="Times New Roman" w:cs="Times New Roman"/>
          <w:sz w:val="24"/>
          <w:lang w:eastAsia="ar-SA"/>
        </w:rPr>
        <w:t>1</w:t>
      </w:r>
      <w:r w:rsidRPr="004C5115">
        <w:rPr>
          <w:rFonts w:ascii="Times New Roman" w:hAnsi="Times New Roman" w:cs="Times New Roman"/>
          <w:sz w:val="24"/>
          <w:lang w:eastAsia="ar-SA"/>
        </w:rPr>
        <w:t xml:space="preserve"> lap</w:t>
      </w:r>
      <w:bookmarkEnd w:id="0"/>
      <w:r w:rsidR="00821382">
        <w:rPr>
          <w:rFonts w:ascii="Times New Roman" w:hAnsi="Times New Roman" w:cs="Times New Roman"/>
          <w:sz w:val="24"/>
          <w:lang w:eastAsia="ar-SA"/>
        </w:rPr>
        <w:t>a</w:t>
      </w:r>
      <w:r w:rsidR="00C97C1A">
        <w:rPr>
          <w:rFonts w:ascii="Times New Roman" w:hAnsi="Times New Roman" w:cs="Times New Roman"/>
          <w:sz w:val="24"/>
          <w:lang w:eastAsia="ar-SA"/>
        </w:rPr>
        <w:t>i</w:t>
      </w:r>
      <w:r w:rsidR="004C5115">
        <w:rPr>
          <w:rFonts w:ascii="Times New Roman" w:hAnsi="Times New Roman" w:cs="Times New Roman"/>
          <w:sz w:val="24"/>
          <w:lang w:eastAsia="ar-SA"/>
        </w:rPr>
        <w:t>;</w:t>
      </w:r>
    </w:p>
    <w:p w14:paraId="4B1E067F" w14:textId="72DBC5FE" w:rsidR="004C5115" w:rsidRPr="004C5115" w:rsidRDefault="004C5115" w:rsidP="004C5115">
      <w:pPr>
        <w:widowControl/>
        <w:suppressAutoHyphens/>
        <w:autoSpaceDE/>
        <w:autoSpaceDN/>
        <w:adjustRightInd/>
        <w:spacing w:line="276" w:lineRule="auto"/>
        <w:ind w:firstLine="567"/>
        <w:jc w:val="both"/>
        <w:rPr>
          <w:rFonts w:ascii="Times New Roman" w:hAnsi="Times New Roman" w:cs="Times New Roman"/>
          <w:sz w:val="24"/>
          <w:lang w:eastAsia="ar-SA"/>
        </w:rPr>
      </w:pPr>
      <w:r>
        <w:rPr>
          <w:rFonts w:ascii="Times New Roman" w:hAnsi="Times New Roman" w:cs="Times New Roman"/>
          <w:sz w:val="24"/>
          <w:lang w:eastAsia="ar-SA"/>
        </w:rPr>
        <w:t>18.2. Pasiūlymas, .... lapų.</w:t>
      </w:r>
    </w:p>
    <w:p w14:paraId="2FD3D476" w14:textId="77777777" w:rsidR="00AC2888" w:rsidRPr="004C5115" w:rsidRDefault="00AC2888" w:rsidP="004C5115">
      <w:pPr>
        <w:widowControl/>
        <w:suppressAutoHyphens/>
        <w:autoSpaceDE/>
        <w:autoSpaceDN/>
        <w:adjustRightInd/>
        <w:spacing w:line="276" w:lineRule="auto"/>
        <w:ind w:firstLine="567"/>
        <w:jc w:val="both"/>
        <w:rPr>
          <w:rFonts w:ascii="Times New Roman" w:hAnsi="Times New Roman" w:cs="Times New Roman"/>
          <w:bCs/>
          <w:sz w:val="24"/>
          <w:lang w:eastAsia="ar-SA"/>
        </w:rPr>
      </w:pPr>
    </w:p>
    <w:p w14:paraId="6C8A8476" w14:textId="77777777" w:rsidR="00AC2888" w:rsidRPr="004C5115" w:rsidRDefault="00AC2888" w:rsidP="004C5115">
      <w:pPr>
        <w:widowControl/>
        <w:suppressAutoHyphens/>
        <w:autoSpaceDE/>
        <w:autoSpaceDN/>
        <w:adjustRightInd/>
        <w:spacing w:line="276" w:lineRule="auto"/>
        <w:ind w:firstLine="0"/>
        <w:jc w:val="center"/>
        <w:rPr>
          <w:rFonts w:ascii="Times New Roman" w:hAnsi="Times New Roman" w:cs="Times New Roman"/>
          <w:b/>
          <w:bCs/>
          <w:sz w:val="24"/>
          <w:lang w:eastAsia="ar-SA"/>
        </w:rPr>
      </w:pPr>
      <w:r w:rsidRPr="004C5115">
        <w:rPr>
          <w:rFonts w:ascii="Times New Roman" w:hAnsi="Times New Roman" w:cs="Times New Roman"/>
          <w:b/>
          <w:bCs/>
          <w:sz w:val="24"/>
          <w:lang w:eastAsia="ar-SA"/>
        </w:rPr>
        <w:t>19.  ŠALIŲ REKVIZITAI IR PARAŠAI</w:t>
      </w:r>
    </w:p>
    <w:tbl>
      <w:tblPr>
        <w:tblW w:w="0" w:type="auto"/>
        <w:tblLook w:val="0000" w:firstRow="0" w:lastRow="0" w:firstColumn="0" w:lastColumn="0" w:noHBand="0" w:noVBand="0"/>
      </w:tblPr>
      <w:tblGrid>
        <w:gridCol w:w="4678"/>
        <w:gridCol w:w="4853"/>
      </w:tblGrid>
      <w:tr w:rsidR="00AC2888" w:rsidRPr="004C5115" w14:paraId="3D33ECD5" w14:textId="77777777" w:rsidTr="00E35DC0">
        <w:tc>
          <w:tcPr>
            <w:tcW w:w="4678" w:type="dxa"/>
          </w:tcPr>
          <w:p w14:paraId="19089BA7" w14:textId="77777777" w:rsidR="00AC2888" w:rsidRPr="004C5115" w:rsidRDefault="00AC2888"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tc>
        <w:tc>
          <w:tcPr>
            <w:tcW w:w="4853" w:type="dxa"/>
          </w:tcPr>
          <w:p w14:paraId="7A482803" w14:textId="77777777" w:rsidR="00AC2888" w:rsidRPr="004C5115" w:rsidRDefault="00AC2888"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tc>
      </w:tr>
      <w:tr w:rsidR="004C5115" w:rsidRPr="000727AE" w14:paraId="7EE5464C" w14:textId="77777777" w:rsidTr="004C5115">
        <w:tc>
          <w:tcPr>
            <w:tcW w:w="4678" w:type="dxa"/>
          </w:tcPr>
          <w:p w14:paraId="0010B8C1"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b/>
                <w:bCs/>
                <w:sz w:val="24"/>
                <w:lang w:eastAsia="ar-SA"/>
              </w:rPr>
            </w:pPr>
            <w:r w:rsidRPr="004C5115">
              <w:rPr>
                <w:rFonts w:ascii="Times New Roman" w:hAnsi="Times New Roman" w:cs="Times New Roman"/>
                <w:b/>
                <w:bCs/>
                <w:sz w:val="24"/>
                <w:lang w:eastAsia="ar-SA"/>
              </w:rPr>
              <w:t>UŽSAKOVAS</w:t>
            </w:r>
          </w:p>
          <w:p w14:paraId="1C8C806F"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4C5115">
              <w:rPr>
                <w:rFonts w:ascii="Times New Roman" w:hAnsi="Times New Roman" w:cs="Times New Roman"/>
                <w:sz w:val="24"/>
                <w:lang w:eastAsia="ar-SA"/>
              </w:rPr>
              <w:t>Alytaus rajono savivaldybės administracija</w:t>
            </w:r>
          </w:p>
          <w:p w14:paraId="5527DE44" w14:textId="77777777" w:rsidR="004C5115" w:rsidRPr="000727AE"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0727AE">
              <w:rPr>
                <w:rFonts w:ascii="Times New Roman" w:hAnsi="Times New Roman" w:cs="Times New Roman"/>
                <w:sz w:val="24"/>
                <w:lang w:eastAsia="ar-SA"/>
              </w:rPr>
              <w:t>Kodas 188718528</w:t>
            </w:r>
          </w:p>
          <w:p w14:paraId="7586CA2A" w14:textId="24683119" w:rsidR="004C5115" w:rsidRPr="000727AE"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0727AE">
              <w:rPr>
                <w:rFonts w:ascii="Times New Roman" w:hAnsi="Times New Roman" w:cs="Times New Roman"/>
                <w:sz w:val="24"/>
                <w:lang w:eastAsia="ar-SA"/>
              </w:rPr>
              <w:t>Pulko g. 21, LT-621</w:t>
            </w:r>
            <w:r w:rsidR="00434F6B">
              <w:rPr>
                <w:rFonts w:ascii="Times New Roman" w:hAnsi="Times New Roman" w:cs="Times New Roman"/>
                <w:sz w:val="24"/>
                <w:lang w:eastAsia="ar-SA"/>
              </w:rPr>
              <w:t>41</w:t>
            </w:r>
            <w:r w:rsidRPr="000727AE">
              <w:rPr>
                <w:rFonts w:ascii="Times New Roman" w:hAnsi="Times New Roman" w:cs="Times New Roman"/>
                <w:sz w:val="24"/>
                <w:lang w:eastAsia="ar-SA"/>
              </w:rPr>
              <w:t xml:space="preserve"> Alytus</w:t>
            </w:r>
          </w:p>
          <w:p w14:paraId="4F06A9F0" w14:textId="77777777" w:rsidR="004C5115" w:rsidRPr="00807AE2"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807AE2">
              <w:rPr>
                <w:rFonts w:ascii="Times New Roman" w:hAnsi="Times New Roman" w:cs="Times New Roman"/>
                <w:sz w:val="24"/>
                <w:lang w:eastAsia="ar-SA"/>
              </w:rPr>
              <w:t>Tel. +370 315 55 530</w:t>
            </w:r>
          </w:p>
          <w:p w14:paraId="4DB23F9E" w14:textId="77777777" w:rsidR="004C5115" w:rsidRPr="00807AE2"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807AE2">
              <w:rPr>
                <w:rFonts w:ascii="Times New Roman" w:hAnsi="Times New Roman" w:cs="Times New Roman"/>
                <w:sz w:val="24"/>
                <w:lang w:eastAsia="ar-SA"/>
              </w:rPr>
              <w:t xml:space="preserve">El. paštas </w:t>
            </w:r>
            <w:hyperlink r:id="rId10" w:history="1">
              <w:r w:rsidRPr="004C5115">
                <w:rPr>
                  <w:rStyle w:val="Hipersaitas"/>
                  <w:rFonts w:ascii="Times New Roman" w:hAnsi="Times New Roman" w:cs="Times New Roman"/>
                  <w:sz w:val="24"/>
                  <w:lang w:eastAsia="ar-SA"/>
                </w:rPr>
                <w:t>info@arsa.lt</w:t>
              </w:r>
            </w:hyperlink>
            <w:r w:rsidRPr="00807AE2">
              <w:rPr>
                <w:rFonts w:ascii="Times New Roman" w:hAnsi="Times New Roman" w:cs="Times New Roman"/>
                <w:sz w:val="24"/>
                <w:lang w:eastAsia="ar-SA"/>
              </w:rPr>
              <w:t xml:space="preserve"> </w:t>
            </w:r>
          </w:p>
          <w:p w14:paraId="4A3F6BA9" w14:textId="77777777" w:rsidR="004C5115" w:rsidRPr="00807AE2"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roofErr w:type="spellStart"/>
            <w:r w:rsidRPr="00807AE2">
              <w:rPr>
                <w:rFonts w:ascii="Times New Roman" w:hAnsi="Times New Roman" w:cs="Times New Roman"/>
                <w:sz w:val="24"/>
                <w:lang w:eastAsia="ar-SA"/>
              </w:rPr>
              <w:t>A.s</w:t>
            </w:r>
            <w:proofErr w:type="spellEnd"/>
            <w:r w:rsidRPr="00807AE2">
              <w:rPr>
                <w:rFonts w:ascii="Times New Roman" w:hAnsi="Times New Roman" w:cs="Times New Roman"/>
                <w:sz w:val="24"/>
                <w:lang w:eastAsia="ar-SA"/>
              </w:rPr>
              <w:t>. Nr. LT237300010185442399</w:t>
            </w:r>
          </w:p>
          <w:p w14:paraId="7E12155F" w14:textId="77777777" w:rsidR="004C5115" w:rsidRPr="00807AE2"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807AE2">
              <w:rPr>
                <w:rFonts w:ascii="Times New Roman" w:hAnsi="Times New Roman" w:cs="Times New Roman"/>
                <w:sz w:val="24"/>
                <w:lang w:eastAsia="ar-SA"/>
              </w:rPr>
              <w:t>Swedbank, AB</w:t>
            </w:r>
          </w:p>
          <w:p w14:paraId="16CADBB2" w14:textId="77777777" w:rsidR="004C5115" w:rsidRPr="00807AE2"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807AE2">
              <w:rPr>
                <w:rFonts w:ascii="Times New Roman" w:hAnsi="Times New Roman" w:cs="Times New Roman"/>
                <w:sz w:val="24"/>
                <w:lang w:eastAsia="ar-SA"/>
              </w:rPr>
              <w:t>Banko kodas 73000</w:t>
            </w:r>
          </w:p>
          <w:p w14:paraId="7F5AEAA4"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5DE89182"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3E2312DA"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4C5115">
              <w:rPr>
                <w:rFonts w:ascii="Times New Roman" w:hAnsi="Times New Roman" w:cs="Times New Roman"/>
                <w:sz w:val="24"/>
                <w:lang w:eastAsia="ar-SA"/>
              </w:rPr>
              <w:t>Administracijos direktorius</w:t>
            </w:r>
          </w:p>
          <w:p w14:paraId="6296FAE0"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552360BB" w14:textId="77777777" w:rsidR="004C5115" w:rsidRPr="000727AE"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4C5115">
              <w:rPr>
                <w:rFonts w:ascii="Times New Roman" w:hAnsi="Times New Roman" w:cs="Times New Roman"/>
                <w:sz w:val="24"/>
                <w:lang w:eastAsia="ar-SA"/>
              </w:rPr>
              <w:t>Vytas Arbačiauskas        A.V.</w:t>
            </w:r>
          </w:p>
        </w:tc>
        <w:tc>
          <w:tcPr>
            <w:tcW w:w="4853" w:type="dxa"/>
          </w:tcPr>
          <w:p w14:paraId="4942BB5A"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b/>
                <w:bCs/>
                <w:sz w:val="24"/>
                <w:lang w:eastAsia="ar-SA"/>
              </w:rPr>
            </w:pPr>
            <w:r w:rsidRPr="004C5115">
              <w:rPr>
                <w:rFonts w:ascii="Times New Roman" w:hAnsi="Times New Roman" w:cs="Times New Roman"/>
                <w:b/>
                <w:bCs/>
                <w:sz w:val="24"/>
                <w:lang w:eastAsia="ar-SA"/>
              </w:rPr>
              <w:t xml:space="preserve">          RANGOVAS</w:t>
            </w:r>
          </w:p>
          <w:p w14:paraId="201A483C"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2B51E5CA"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7FE92E80"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2FA9E694"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23FF7BD5"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1B3E5979"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41FB282F"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5B4179E0"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79ED684E"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23C761B0"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32FB5F66"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7087AA50"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p>
          <w:p w14:paraId="1F9DAC3C" w14:textId="77777777" w:rsidR="004C5115" w:rsidRPr="004C5115" w:rsidRDefault="004C5115" w:rsidP="004C5115">
            <w:pPr>
              <w:widowControl/>
              <w:suppressAutoHyphens/>
              <w:autoSpaceDE/>
              <w:autoSpaceDN/>
              <w:adjustRightInd/>
              <w:spacing w:line="276" w:lineRule="auto"/>
              <w:ind w:firstLine="0"/>
              <w:jc w:val="both"/>
              <w:rPr>
                <w:rFonts w:ascii="Times New Roman" w:hAnsi="Times New Roman" w:cs="Times New Roman"/>
                <w:sz w:val="24"/>
                <w:lang w:eastAsia="ar-SA"/>
              </w:rPr>
            </w:pPr>
            <w:r w:rsidRPr="004C5115">
              <w:rPr>
                <w:rFonts w:ascii="Times New Roman" w:hAnsi="Times New Roman" w:cs="Times New Roman"/>
                <w:sz w:val="24"/>
                <w:lang w:eastAsia="ar-SA"/>
              </w:rPr>
              <w:t xml:space="preserve">                                        A.V.</w:t>
            </w:r>
          </w:p>
        </w:tc>
      </w:tr>
    </w:tbl>
    <w:p w14:paraId="4C6C13E3" w14:textId="77777777" w:rsidR="00AC2888" w:rsidRPr="004C5115" w:rsidRDefault="00AC2888" w:rsidP="004C5115">
      <w:pPr>
        <w:spacing w:line="276" w:lineRule="auto"/>
        <w:rPr>
          <w:rFonts w:ascii="Times New Roman" w:hAnsi="Times New Roman" w:cs="Times New Roman"/>
        </w:rPr>
      </w:pPr>
    </w:p>
    <w:p w14:paraId="7C7CABFE" w14:textId="645DBF7B" w:rsidR="003D5EBE" w:rsidRPr="004C5115" w:rsidRDefault="003D5EBE" w:rsidP="004C5115">
      <w:pPr>
        <w:widowControl/>
        <w:suppressAutoHyphens/>
        <w:autoSpaceDE/>
        <w:autoSpaceDN/>
        <w:adjustRightInd/>
        <w:spacing w:line="276" w:lineRule="auto"/>
        <w:ind w:firstLine="709"/>
        <w:jc w:val="center"/>
        <w:outlineLvl w:val="0"/>
        <w:rPr>
          <w:rFonts w:ascii="Times New Roman" w:hAnsi="Times New Roman" w:cs="Times New Roman"/>
        </w:rPr>
      </w:pPr>
    </w:p>
    <w:sectPr w:rsidR="003D5EBE" w:rsidRPr="004C5115" w:rsidSect="000A2FCC">
      <w:headerReference w:type="first" r:id="rId11"/>
      <w:pgSz w:w="11906" w:h="16838" w:code="9"/>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61106" w14:textId="77777777" w:rsidR="009F5EC6" w:rsidRDefault="009F5EC6" w:rsidP="004D2A40">
      <w:r>
        <w:separator/>
      </w:r>
    </w:p>
  </w:endnote>
  <w:endnote w:type="continuationSeparator" w:id="0">
    <w:p w14:paraId="54951A56" w14:textId="77777777" w:rsidR="009F5EC6" w:rsidRDefault="009F5EC6" w:rsidP="004D2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DC20D" w14:textId="77777777" w:rsidR="009F5EC6" w:rsidRDefault="009F5EC6" w:rsidP="004D2A40">
      <w:r>
        <w:separator/>
      </w:r>
    </w:p>
  </w:footnote>
  <w:footnote w:type="continuationSeparator" w:id="0">
    <w:p w14:paraId="4C5AAFA9" w14:textId="77777777" w:rsidR="009F5EC6" w:rsidRDefault="009F5EC6" w:rsidP="004D2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2834" w14:textId="0C1B24A9" w:rsidR="0077404C" w:rsidRPr="008D3D18" w:rsidRDefault="008D3D18" w:rsidP="008D3D18">
    <w:pPr>
      <w:pStyle w:val="Antrats"/>
      <w:jc w:val="right"/>
      <w:rPr>
        <w:rFonts w:ascii="Times New Roman" w:hAnsi="Times New Roman" w:cs="Times New Roman"/>
        <w:b/>
        <w:bCs/>
        <w:sz w:val="24"/>
      </w:rPr>
    </w:pPr>
    <w:r w:rsidRPr="008D3D18">
      <w:rPr>
        <w:rFonts w:ascii="Times New Roman" w:hAnsi="Times New Roman" w:cs="Times New Roman"/>
        <w:b/>
        <w:bCs/>
        <w:sz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7803"/>
    <w:multiLevelType w:val="hybridMultilevel"/>
    <w:tmpl w:val="44504258"/>
    <w:lvl w:ilvl="0" w:tplc="B74A0EAC">
      <w:start w:val="15"/>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1" w15:restartNumberingAfterBreak="0">
    <w:nsid w:val="1B6073DE"/>
    <w:multiLevelType w:val="hybridMultilevel"/>
    <w:tmpl w:val="2BE69FAE"/>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B7CA5C3E">
      <w:start w:val="1"/>
      <w:numFmt w:val="upperRoman"/>
      <w:lvlText w:val="%3."/>
      <w:lvlJc w:val="left"/>
      <w:pPr>
        <w:ind w:left="4032" w:hanging="720"/>
      </w:pPr>
      <w:rPr>
        <w:rFonts w:hint="default"/>
      </w:rPr>
    </w:lvl>
    <w:lvl w:ilvl="3" w:tplc="6B12FDA4">
      <w:start w:val="12"/>
      <w:numFmt w:val="decimal"/>
      <w:lvlText w:val="%4."/>
      <w:lvlJc w:val="left"/>
      <w:pPr>
        <w:ind w:left="4212" w:hanging="360"/>
      </w:pPr>
      <w:rPr>
        <w:rFonts w:hint="default"/>
      </w:r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 w15:restartNumberingAfterBreak="0">
    <w:nsid w:val="1B750EF1"/>
    <w:multiLevelType w:val="multilevel"/>
    <w:tmpl w:val="E5DCDF2A"/>
    <w:lvl w:ilvl="0">
      <w:start w:val="2"/>
      <w:numFmt w:val="decimal"/>
      <w:lvlText w:val="%1."/>
      <w:lvlJc w:val="left"/>
      <w:pPr>
        <w:ind w:left="360" w:hanging="360"/>
      </w:pPr>
      <w:rPr>
        <w:rFonts w:hint="default"/>
      </w:rPr>
    </w:lvl>
    <w:lvl w:ilvl="1">
      <w:start w:val="1"/>
      <w:numFmt w:val="decimal"/>
      <w:lvlText w:val="%1.%2."/>
      <w:lvlJc w:val="left"/>
      <w:pPr>
        <w:ind w:left="177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3136" w:hanging="1800"/>
      </w:pPr>
      <w:rPr>
        <w:rFonts w:hint="default"/>
      </w:rPr>
    </w:lvl>
  </w:abstractNum>
  <w:abstractNum w:abstractNumId="3" w15:restartNumberingAfterBreak="0">
    <w:nsid w:val="1D3B108A"/>
    <w:multiLevelType w:val="multilevel"/>
    <w:tmpl w:val="4776E7EC"/>
    <w:lvl w:ilvl="0">
      <w:start w:val="13"/>
      <w:numFmt w:val="decimal"/>
      <w:lvlText w:val="%1."/>
      <w:lvlJc w:val="left"/>
      <w:pPr>
        <w:ind w:left="1170" w:hanging="360"/>
      </w:pPr>
      <w:rPr>
        <w:rFonts w:hint="default"/>
      </w:rPr>
    </w:lvl>
    <w:lvl w:ilvl="1">
      <w:start w:val="1"/>
      <w:numFmt w:val="decimal"/>
      <w:isLgl/>
      <w:lvlText w:val="%1.%2."/>
      <w:lvlJc w:val="left"/>
      <w:pPr>
        <w:ind w:left="1374" w:hanging="564"/>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4" w15:restartNumberingAfterBreak="0">
    <w:nsid w:val="36C907A1"/>
    <w:multiLevelType w:val="multilevel"/>
    <w:tmpl w:val="223A4D6C"/>
    <w:lvl w:ilvl="0">
      <w:start w:val="1"/>
      <w:numFmt w:val="upperRoman"/>
      <w:lvlText w:val="%1."/>
      <w:lvlJc w:val="right"/>
      <w:pPr>
        <w:ind w:left="1069" w:hanging="360"/>
      </w:pPr>
      <w:rPr>
        <w:rFonts w:hint="default"/>
        <w:b/>
        <w:bCs/>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997" w:hanging="720"/>
      </w:pPr>
      <w:rPr>
        <w:rFonts w:hint="default"/>
        <w:b w:val="0"/>
        <w:bCs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40C17DC8"/>
    <w:multiLevelType w:val="hybridMultilevel"/>
    <w:tmpl w:val="4A4E0628"/>
    <w:lvl w:ilvl="0" w:tplc="A1583BCC">
      <w:start w:val="1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49866BD9"/>
    <w:multiLevelType w:val="multilevel"/>
    <w:tmpl w:val="D22C7C4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F626F10"/>
    <w:multiLevelType w:val="multilevel"/>
    <w:tmpl w:val="67280206"/>
    <w:lvl w:ilvl="0">
      <w:start w:val="2"/>
      <w:numFmt w:val="decimal"/>
      <w:lvlText w:val="%1."/>
      <w:lvlJc w:val="left"/>
      <w:pPr>
        <w:ind w:left="720" w:hanging="720"/>
      </w:pPr>
      <w:rPr>
        <w:rFonts w:hint="default"/>
      </w:rPr>
    </w:lvl>
    <w:lvl w:ilvl="1">
      <w:start w:val="5"/>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2"/>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8" w15:restartNumberingAfterBreak="0">
    <w:nsid w:val="63E76700"/>
    <w:multiLevelType w:val="hybridMultilevel"/>
    <w:tmpl w:val="2B6E8DB6"/>
    <w:lvl w:ilvl="0" w:tplc="3BD4C52E">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5832ADA"/>
    <w:multiLevelType w:val="multilevel"/>
    <w:tmpl w:val="67B06520"/>
    <w:lvl w:ilvl="0">
      <w:start w:val="14"/>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66883A6D"/>
    <w:multiLevelType w:val="hybridMultilevel"/>
    <w:tmpl w:val="F59C22F0"/>
    <w:lvl w:ilvl="0" w:tplc="0B18EB1A">
      <w:start w:val="1"/>
      <w:numFmt w:val="upperLetter"/>
      <w:lvlText w:val="%1."/>
      <w:lvlJc w:val="left"/>
      <w:pPr>
        <w:ind w:left="395" w:hanging="360"/>
      </w:pPr>
      <w:rPr>
        <w:rFonts w:ascii="Times New Roman" w:eastAsia="Calibri" w:hAnsi="Times New Roman" w:hint="default"/>
        <w:color w:val="auto"/>
        <w:sz w:val="24"/>
      </w:rPr>
    </w:lvl>
    <w:lvl w:ilvl="1" w:tplc="04270019" w:tentative="1">
      <w:start w:val="1"/>
      <w:numFmt w:val="lowerLetter"/>
      <w:lvlText w:val="%2."/>
      <w:lvlJc w:val="left"/>
      <w:pPr>
        <w:ind w:left="1115" w:hanging="360"/>
      </w:pPr>
    </w:lvl>
    <w:lvl w:ilvl="2" w:tplc="0427001B" w:tentative="1">
      <w:start w:val="1"/>
      <w:numFmt w:val="lowerRoman"/>
      <w:lvlText w:val="%3."/>
      <w:lvlJc w:val="right"/>
      <w:pPr>
        <w:ind w:left="1835" w:hanging="180"/>
      </w:pPr>
    </w:lvl>
    <w:lvl w:ilvl="3" w:tplc="0427000F" w:tentative="1">
      <w:start w:val="1"/>
      <w:numFmt w:val="decimal"/>
      <w:lvlText w:val="%4."/>
      <w:lvlJc w:val="left"/>
      <w:pPr>
        <w:ind w:left="2555" w:hanging="360"/>
      </w:pPr>
    </w:lvl>
    <w:lvl w:ilvl="4" w:tplc="04270019" w:tentative="1">
      <w:start w:val="1"/>
      <w:numFmt w:val="lowerLetter"/>
      <w:lvlText w:val="%5."/>
      <w:lvlJc w:val="left"/>
      <w:pPr>
        <w:ind w:left="3275" w:hanging="360"/>
      </w:pPr>
    </w:lvl>
    <w:lvl w:ilvl="5" w:tplc="0427001B" w:tentative="1">
      <w:start w:val="1"/>
      <w:numFmt w:val="lowerRoman"/>
      <w:lvlText w:val="%6."/>
      <w:lvlJc w:val="right"/>
      <w:pPr>
        <w:ind w:left="3995" w:hanging="180"/>
      </w:pPr>
    </w:lvl>
    <w:lvl w:ilvl="6" w:tplc="0427000F" w:tentative="1">
      <w:start w:val="1"/>
      <w:numFmt w:val="decimal"/>
      <w:lvlText w:val="%7."/>
      <w:lvlJc w:val="left"/>
      <w:pPr>
        <w:ind w:left="4715" w:hanging="360"/>
      </w:pPr>
    </w:lvl>
    <w:lvl w:ilvl="7" w:tplc="04270019" w:tentative="1">
      <w:start w:val="1"/>
      <w:numFmt w:val="lowerLetter"/>
      <w:lvlText w:val="%8."/>
      <w:lvlJc w:val="left"/>
      <w:pPr>
        <w:ind w:left="5435" w:hanging="360"/>
      </w:pPr>
    </w:lvl>
    <w:lvl w:ilvl="8" w:tplc="0427001B" w:tentative="1">
      <w:start w:val="1"/>
      <w:numFmt w:val="lowerRoman"/>
      <w:lvlText w:val="%9."/>
      <w:lvlJc w:val="right"/>
      <w:pPr>
        <w:ind w:left="6155" w:hanging="180"/>
      </w:pPr>
    </w:lvl>
  </w:abstractNum>
  <w:abstractNum w:abstractNumId="12" w15:restartNumberingAfterBreak="0">
    <w:nsid w:val="68FE3295"/>
    <w:multiLevelType w:val="multilevel"/>
    <w:tmpl w:val="DEA63FDE"/>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color w:val="000000"/>
      </w:rPr>
    </w:lvl>
    <w:lvl w:ilvl="2">
      <w:start w:val="1"/>
      <w:numFmt w:val="decimal"/>
      <w:isLgl/>
      <w:lvlText w:val="%1.%2.%3."/>
      <w:lvlJc w:val="left"/>
      <w:pPr>
        <w:ind w:left="1440" w:hanging="720"/>
      </w:pPr>
      <w:rPr>
        <w:rFonts w:hint="default"/>
        <w:b w:val="0"/>
        <w:color w:val="000000"/>
      </w:rPr>
    </w:lvl>
    <w:lvl w:ilvl="3">
      <w:start w:val="1"/>
      <w:numFmt w:val="decimal"/>
      <w:isLgl/>
      <w:lvlText w:val="%1.%2.%3.%4."/>
      <w:lvlJc w:val="left"/>
      <w:pPr>
        <w:ind w:left="1440" w:hanging="720"/>
      </w:pPr>
      <w:rPr>
        <w:rFonts w:hint="default"/>
        <w:b w:val="0"/>
        <w:color w:val="000000"/>
      </w:rPr>
    </w:lvl>
    <w:lvl w:ilvl="4">
      <w:start w:val="1"/>
      <w:numFmt w:val="decimal"/>
      <w:isLgl/>
      <w:lvlText w:val="%1.%2.%3.%4.%5."/>
      <w:lvlJc w:val="left"/>
      <w:pPr>
        <w:ind w:left="1800" w:hanging="1080"/>
      </w:pPr>
      <w:rPr>
        <w:rFonts w:hint="default"/>
        <w:b w:val="0"/>
        <w:color w:val="000000"/>
      </w:rPr>
    </w:lvl>
    <w:lvl w:ilvl="5">
      <w:start w:val="1"/>
      <w:numFmt w:val="decimal"/>
      <w:isLgl/>
      <w:lvlText w:val="%1.%2.%3.%4.%5.%6."/>
      <w:lvlJc w:val="left"/>
      <w:pPr>
        <w:ind w:left="1800" w:hanging="1080"/>
      </w:pPr>
      <w:rPr>
        <w:rFonts w:hint="default"/>
        <w:b w:val="0"/>
        <w:color w:val="000000"/>
      </w:rPr>
    </w:lvl>
    <w:lvl w:ilvl="6">
      <w:start w:val="1"/>
      <w:numFmt w:val="decimal"/>
      <w:isLgl/>
      <w:lvlText w:val="%1.%2.%3.%4.%5.%6.%7."/>
      <w:lvlJc w:val="left"/>
      <w:pPr>
        <w:ind w:left="2160" w:hanging="1440"/>
      </w:pPr>
      <w:rPr>
        <w:rFonts w:hint="default"/>
        <w:b w:val="0"/>
        <w:color w:val="000000"/>
      </w:rPr>
    </w:lvl>
    <w:lvl w:ilvl="7">
      <w:start w:val="1"/>
      <w:numFmt w:val="decimal"/>
      <w:isLgl/>
      <w:lvlText w:val="%1.%2.%3.%4.%5.%6.%7.%8."/>
      <w:lvlJc w:val="left"/>
      <w:pPr>
        <w:ind w:left="2160" w:hanging="1440"/>
      </w:pPr>
      <w:rPr>
        <w:rFonts w:hint="default"/>
        <w:b w:val="0"/>
        <w:color w:val="000000"/>
      </w:rPr>
    </w:lvl>
    <w:lvl w:ilvl="8">
      <w:start w:val="1"/>
      <w:numFmt w:val="decimal"/>
      <w:isLgl/>
      <w:lvlText w:val="%1.%2.%3.%4.%5.%6.%7.%8.%9."/>
      <w:lvlJc w:val="left"/>
      <w:pPr>
        <w:ind w:left="2520" w:hanging="1800"/>
      </w:pPr>
      <w:rPr>
        <w:rFonts w:hint="default"/>
        <w:b w:val="0"/>
        <w:color w:val="000000"/>
      </w:rPr>
    </w:lvl>
  </w:abstractNum>
  <w:abstractNum w:abstractNumId="13" w15:restartNumberingAfterBreak="0">
    <w:nsid w:val="69E96339"/>
    <w:multiLevelType w:val="multilevel"/>
    <w:tmpl w:val="E9C26132"/>
    <w:lvl w:ilvl="0">
      <w:start w:val="1"/>
      <w:numFmt w:val="decimal"/>
      <w:suff w:val="space"/>
      <w:lvlText w:val="%1."/>
      <w:lvlJc w:val="left"/>
      <w:pPr>
        <w:ind w:left="360" w:hanging="360"/>
      </w:pPr>
      <w:rPr>
        <w:rFonts w:hint="default"/>
      </w:rPr>
    </w:lvl>
    <w:lvl w:ilvl="1">
      <w:start w:val="1"/>
      <w:numFmt w:val="decimal"/>
      <w:suff w:val="space"/>
      <w:lvlText w:val="%1.%2."/>
      <w:lvlJc w:val="left"/>
      <w:pPr>
        <w:ind w:left="999"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BED2D0E"/>
    <w:multiLevelType w:val="multilevel"/>
    <w:tmpl w:val="379607CE"/>
    <w:lvl w:ilvl="0">
      <w:start w:val="14"/>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C227EDD"/>
    <w:multiLevelType w:val="hybridMultilevel"/>
    <w:tmpl w:val="87A08584"/>
    <w:lvl w:ilvl="0" w:tplc="EE221B66">
      <w:start w:val="3"/>
      <w:numFmt w:val="upperRoman"/>
      <w:lvlText w:val="%1."/>
      <w:lvlJc w:val="left"/>
      <w:pPr>
        <w:ind w:left="1429" w:hanging="720"/>
      </w:pPr>
      <w:rPr>
        <w:rFonts w:eastAsia="Times New Roman" w:hint="default"/>
        <w:b/>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101418332">
    <w:abstractNumId w:val="4"/>
  </w:num>
  <w:num w:numId="2" w16cid:durableId="1935744114">
    <w:abstractNumId w:val="3"/>
  </w:num>
  <w:num w:numId="3" w16cid:durableId="48502629">
    <w:abstractNumId w:val="1"/>
  </w:num>
  <w:num w:numId="4" w16cid:durableId="2129006820">
    <w:abstractNumId w:val="7"/>
  </w:num>
  <w:num w:numId="5" w16cid:durableId="498078182">
    <w:abstractNumId w:val="9"/>
  </w:num>
  <w:num w:numId="6" w16cid:durableId="428934331">
    <w:abstractNumId w:val="0"/>
  </w:num>
  <w:num w:numId="7" w16cid:durableId="1216233923">
    <w:abstractNumId w:val="15"/>
  </w:num>
  <w:num w:numId="8" w16cid:durableId="237444821">
    <w:abstractNumId w:val="5"/>
  </w:num>
  <w:num w:numId="9" w16cid:durableId="1651323812">
    <w:abstractNumId w:val="11"/>
  </w:num>
  <w:num w:numId="10" w16cid:durableId="1682387356">
    <w:abstractNumId w:val="10"/>
  </w:num>
  <w:num w:numId="11" w16cid:durableId="2100982007">
    <w:abstractNumId w:val="13"/>
  </w:num>
  <w:num w:numId="12" w16cid:durableId="468060268">
    <w:abstractNumId w:val="14"/>
  </w:num>
  <w:num w:numId="13" w16cid:durableId="306739066">
    <w:abstractNumId w:val="6"/>
  </w:num>
  <w:num w:numId="14" w16cid:durableId="489520897">
    <w:abstractNumId w:val="8"/>
  </w:num>
  <w:num w:numId="15" w16cid:durableId="1817408746">
    <w:abstractNumId w:val="2"/>
  </w:num>
  <w:num w:numId="16" w16cid:durableId="1198157350">
    <w:abstractNumId w:val="12"/>
  </w:num>
  <w:num w:numId="17" w16cid:durableId="13221943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BE"/>
    <w:rsid w:val="000141B9"/>
    <w:rsid w:val="0001615E"/>
    <w:rsid w:val="00016778"/>
    <w:rsid w:val="00034BCB"/>
    <w:rsid w:val="00036BC8"/>
    <w:rsid w:val="000372FF"/>
    <w:rsid w:val="00043FF0"/>
    <w:rsid w:val="00052648"/>
    <w:rsid w:val="00072120"/>
    <w:rsid w:val="000727AE"/>
    <w:rsid w:val="00077019"/>
    <w:rsid w:val="00080B69"/>
    <w:rsid w:val="00081790"/>
    <w:rsid w:val="000A2FCC"/>
    <w:rsid w:val="000C0975"/>
    <w:rsid w:val="000C30BE"/>
    <w:rsid w:val="000C7DAE"/>
    <w:rsid w:val="000D0B46"/>
    <w:rsid w:val="000E3341"/>
    <w:rsid w:val="000F00B5"/>
    <w:rsid w:val="000F287C"/>
    <w:rsid w:val="00105DD5"/>
    <w:rsid w:val="001109CB"/>
    <w:rsid w:val="00127B0B"/>
    <w:rsid w:val="00142900"/>
    <w:rsid w:val="00143099"/>
    <w:rsid w:val="00145CDD"/>
    <w:rsid w:val="001472AD"/>
    <w:rsid w:val="001626CC"/>
    <w:rsid w:val="001700B4"/>
    <w:rsid w:val="0018000A"/>
    <w:rsid w:val="0018589B"/>
    <w:rsid w:val="00197D51"/>
    <w:rsid w:val="001B1E42"/>
    <w:rsid w:val="001C3D33"/>
    <w:rsid w:val="001C5624"/>
    <w:rsid w:val="001C5C61"/>
    <w:rsid w:val="001D5BB0"/>
    <w:rsid w:val="001E0FB1"/>
    <w:rsid w:val="001E7742"/>
    <w:rsid w:val="001E77B3"/>
    <w:rsid w:val="001F1076"/>
    <w:rsid w:val="001F2391"/>
    <w:rsid w:val="001F5332"/>
    <w:rsid w:val="001F54F2"/>
    <w:rsid w:val="001F5EE2"/>
    <w:rsid w:val="00220E58"/>
    <w:rsid w:val="00241F9D"/>
    <w:rsid w:val="00250AE9"/>
    <w:rsid w:val="00250DF0"/>
    <w:rsid w:val="002666B5"/>
    <w:rsid w:val="002869FA"/>
    <w:rsid w:val="002958BD"/>
    <w:rsid w:val="00297BA4"/>
    <w:rsid w:val="002A76B7"/>
    <w:rsid w:val="002B106E"/>
    <w:rsid w:val="002C01CA"/>
    <w:rsid w:val="002D6C1C"/>
    <w:rsid w:val="002F7A68"/>
    <w:rsid w:val="00314C8C"/>
    <w:rsid w:val="0032593A"/>
    <w:rsid w:val="00325C10"/>
    <w:rsid w:val="0033003B"/>
    <w:rsid w:val="003341E4"/>
    <w:rsid w:val="00336217"/>
    <w:rsid w:val="00353429"/>
    <w:rsid w:val="003570F8"/>
    <w:rsid w:val="00365B83"/>
    <w:rsid w:val="00372130"/>
    <w:rsid w:val="003905F8"/>
    <w:rsid w:val="00390ADD"/>
    <w:rsid w:val="003938AE"/>
    <w:rsid w:val="00395538"/>
    <w:rsid w:val="003A09C4"/>
    <w:rsid w:val="003C11FC"/>
    <w:rsid w:val="003C538D"/>
    <w:rsid w:val="003C6904"/>
    <w:rsid w:val="003D061B"/>
    <w:rsid w:val="003D5EBE"/>
    <w:rsid w:val="003E0DF7"/>
    <w:rsid w:val="003F4F45"/>
    <w:rsid w:val="004015F7"/>
    <w:rsid w:val="00422198"/>
    <w:rsid w:val="00434F6B"/>
    <w:rsid w:val="004351BA"/>
    <w:rsid w:val="00445A51"/>
    <w:rsid w:val="0045111E"/>
    <w:rsid w:val="004629ED"/>
    <w:rsid w:val="004638C2"/>
    <w:rsid w:val="004676E7"/>
    <w:rsid w:val="0047202A"/>
    <w:rsid w:val="004723B1"/>
    <w:rsid w:val="00490993"/>
    <w:rsid w:val="00490DDD"/>
    <w:rsid w:val="004A32A2"/>
    <w:rsid w:val="004B2F4A"/>
    <w:rsid w:val="004B4098"/>
    <w:rsid w:val="004C3168"/>
    <w:rsid w:val="004C5115"/>
    <w:rsid w:val="004C662D"/>
    <w:rsid w:val="004D2A40"/>
    <w:rsid w:val="004D4BF2"/>
    <w:rsid w:val="004E31F2"/>
    <w:rsid w:val="004E3827"/>
    <w:rsid w:val="004F32C2"/>
    <w:rsid w:val="004F4570"/>
    <w:rsid w:val="00500E91"/>
    <w:rsid w:val="0050369D"/>
    <w:rsid w:val="00525144"/>
    <w:rsid w:val="0054050F"/>
    <w:rsid w:val="005475B5"/>
    <w:rsid w:val="00583558"/>
    <w:rsid w:val="00591A55"/>
    <w:rsid w:val="00594847"/>
    <w:rsid w:val="005A124A"/>
    <w:rsid w:val="005A7FDB"/>
    <w:rsid w:val="005B29F4"/>
    <w:rsid w:val="005B615C"/>
    <w:rsid w:val="005E04F5"/>
    <w:rsid w:val="005F516C"/>
    <w:rsid w:val="00602F35"/>
    <w:rsid w:val="00634E00"/>
    <w:rsid w:val="00647521"/>
    <w:rsid w:val="00686853"/>
    <w:rsid w:val="00691AF4"/>
    <w:rsid w:val="006A1881"/>
    <w:rsid w:val="006A1AA0"/>
    <w:rsid w:val="006A571F"/>
    <w:rsid w:val="006A5BEE"/>
    <w:rsid w:val="006C1FC8"/>
    <w:rsid w:val="006D3311"/>
    <w:rsid w:val="00706C30"/>
    <w:rsid w:val="007071FC"/>
    <w:rsid w:val="007224B5"/>
    <w:rsid w:val="007357F2"/>
    <w:rsid w:val="00747C00"/>
    <w:rsid w:val="00752D0B"/>
    <w:rsid w:val="0075342C"/>
    <w:rsid w:val="00753996"/>
    <w:rsid w:val="00753ECE"/>
    <w:rsid w:val="007620C5"/>
    <w:rsid w:val="007647BF"/>
    <w:rsid w:val="00770E89"/>
    <w:rsid w:val="00770F43"/>
    <w:rsid w:val="0077404C"/>
    <w:rsid w:val="007B60B5"/>
    <w:rsid w:val="007B734C"/>
    <w:rsid w:val="007B73CD"/>
    <w:rsid w:val="007E26C6"/>
    <w:rsid w:val="007E3E7D"/>
    <w:rsid w:val="007F78E8"/>
    <w:rsid w:val="008160B1"/>
    <w:rsid w:val="00821382"/>
    <w:rsid w:val="00821C46"/>
    <w:rsid w:val="008419ED"/>
    <w:rsid w:val="0084268A"/>
    <w:rsid w:val="0084435D"/>
    <w:rsid w:val="008469E1"/>
    <w:rsid w:val="008512F0"/>
    <w:rsid w:val="0085356A"/>
    <w:rsid w:val="00863668"/>
    <w:rsid w:val="008700E4"/>
    <w:rsid w:val="00871E7D"/>
    <w:rsid w:val="008825B8"/>
    <w:rsid w:val="008A2A8A"/>
    <w:rsid w:val="008A5779"/>
    <w:rsid w:val="008A7828"/>
    <w:rsid w:val="008B2601"/>
    <w:rsid w:val="008D17F7"/>
    <w:rsid w:val="008D3D18"/>
    <w:rsid w:val="008D6B44"/>
    <w:rsid w:val="008E318C"/>
    <w:rsid w:val="008E7B74"/>
    <w:rsid w:val="009030C4"/>
    <w:rsid w:val="009120F7"/>
    <w:rsid w:val="0093439C"/>
    <w:rsid w:val="00934CBD"/>
    <w:rsid w:val="00956F8C"/>
    <w:rsid w:val="00977781"/>
    <w:rsid w:val="00980AEB"/>
    <w:rsid w:val="00993339"/>
    <w:rsid w:val="009B6181"/>
    <w:rsid w:val="009C1126"/>
    <w:rsid w:val="009E66BF"/>
    <w:rsid w:val="009F3D9D"/>
    <w:rsid w:val="009F475D"/>
    <w:rsid w:val="009F5EC6"/>
    <w:rsid w:val="00A07B5B"/>
    <w:rsid w:val="00A42139"/>
    <w:rsid w:val="00A45FD9"/>
    <w:rsid w:val="00A5194B"/>
    <w:rsid w:val="00A56508"/>
    <w:rsid w:val="00A66D0F"/>
    <w:rsid w:val="00A806C9"/>
    <w:rsid w:val="00A9207E"/>
    <w:rsid w:val="00AB068E"/>
    <w:rsid w:val="00AC2888"/>
    <w:rsid w:val="00AC44C2"/>
    <w:rsid w:val="00AD02AB"/>
    <w:rsid w:val="00AE0432"/>
    <w:rsid w:val="00AE1AB0"/>
    <w:rsid w:val="00AF7312"/>
    <w:rsid w:val="00B06444"/>
    <w:rsid w:val="00B066DD"/>
    <w:rsid w:val="00B176DB"/>
    <w:rsid w:val="00B25536"/>
    <w:rsid w:val="00B26C8F"/>
    <w:rsid w:val="00B30F54"/>
    <w:rsid w:val="00B3255C"/>
    <w:rsid w:val="00B42F88"/>
    <w:rsid w:val="00B613AB"/>
    <w:rsid w:val="00B61F54"/>
    <w:rsid w:val="00B918A6"/>
    <w:rsid w:val="00B96420"/>
    <w:rsid w:val="00BA4BC9"/>
    <w:rsid w:val="00BA7A04"/>
    <w:rsid w:val="00BC0CD1"/>
    <w:rsid w:val="00BC551F"/>
    <w:rsid w:val="00BC7ACF"/>
    <w:rsid w:val="00BD73EE"/>
    <w:rsid w:val="00BF5869"/>
    <w:rsid w:val="00BF6F98"/>
    <w:rsid w:val="00C042C2"/>
    <w:rsid w:val="00C04C5D"/>
    <w:rsid w:val="00C205CD"/>
    <w:rsid w:val="00C20B4E"/>
    <w:rsid w:val="00C3774E"/>
    <w:rsid w:val="00C51EC8"/>
    <w:rsid w:val="00C577FA"/>
    <w:rsid w:val="00C71CA4"/>
    <w:rsid w:val="00C72CC7"/>
    <w:rsid w:val="00C8182A"/>
    <w:rsid w:val="00C854C9"/>
    <w:rsid w:val="00C95069"/>
    <w:rsid w:val="00C97C1A"/>
    <w:rsid w:val="00CA0250"/>
    <w:rsid w:val="00CA0AF5"/>
    <w:rsid w:val="00CA5046"/>
    <w:rsid w:val="00CA6ED1"/>
    <w:rsid w:val="00CB05D0"/>
    <w:rsid w:val="00CB5CCD"/>
    <w:rsid w:val="00CC6EB5"/>
    <w:rsid w:val="00CF12F7"/>
    <w:rsid w:val="00D3197F"/>
    <w:rsid w:val="00D32ADC"/>
    <w:rsid w:val="00D5704B"/>
    <w:rsid w:val="00D7431D"/>
    <w:rsid w:val="00DA7C50"/>
    <w:rsid w:val="00DB7DD1"/>
    <w:rsid w:val="00DC3E50"/>
    <w:rsid w:val="00DD092B"/>
    <w:rsid w:val="00DD4926"/>
    <w:rsid w:val="00DD552F"/>
    <w:rsid w:val="00DD7F28"/>
    <w:rsid w:val="00DE0EF1"/>
    <w:rsid w:val="00E0721B"/>
    <w:rsid w:val="00E118EA"/>
    <w:rsid w:val="00E11C13"/>
    <w:rsid w:val="00E12610"/>
    <w:rsid w:val="00E23456"/>
    <w:rsid w:val="00E25ED9"/>
    <w:rsid w:val="00E27A30"/>
    <w:rsid w:val="00E31CD1"/>
    <w:rsid w:val="00E338DC"/>
    <w:rsid w:val="00E33BCC"/>
    <w:rsid w:val="00E37C13"/>
    <w:rsid w:val="00E4105F"/>
    <w:rsid w:val="00E507C5"/>
    <w:rsid w:val="00E90B09"/>
    <w:rsid w:val="00E93500"/>
    <w:rsid w:val="00E946B4"/>
    <w:rsid w:val="00E95773"/>
    <w:rsid w:val="00EA7065"/>
    <w:rsid w:val="00EC0E2E"/>
    <w:rsid w:val="00EE63F4"/>
    <w:rsid w:val="00F211DC"/>
    <w:rsid w:val="00F22576"/>
    <w:rsid w:val="00F37B70"/>
    <w:rsid w:val="00F53D28"/>
    <w:rsid w:val="00F54F2D"/>
    <w:rsid w:val="00F5588D"/>
    <w:rsid w:val="00F6187A"/>
    <w:rsid w:val="00F811C6"/>
    <w:rsid w:val="00FA3F1F"/>
    <w:rsid w:val="00FB3BFA"/>
    <w:rsid w:val="00FC0B90"/>
    <w:rsid w:val="00FC40A6"/>
    <w:rsid w:val="00FF04A8"/>
    <w:rsid w:val="00FF0C9B"/>
    <w:rsid w:val="00FF12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41100"/>
  <w15:chartTrackingRefBased/>
  <w15:docId w15:val="{4295C25A-5AE2-45F0-B6F6-47E1FC9E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5EBE"/>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0727AE"/>
    <w:pPr>
      <w:ind w:left="720"/>
      <w:contextualSpacing/>
    </w:pPr>
  </w:style>
  <w:style w:type="paragraph" w:styleId="Betarp">
    <w:name w:val="No Spacing"/>
    <w:uiPriority w:val="1"/>
    <w:qFormat/>
    <w:rsid w:val="00CA0250"/>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styleId="Komentaronuoroda">
    <w:name w:val="annotation reference"/>
    <w:basedOn w:val="Numatytasispastraiposriftas"/>
    <w:uiPriority w:val="99"/>
    <w:semiHidden/>
    <w:unhideWhenUsed/>
    <w:rsid w:val="00863668"/>
    <w:rPr>
      <w:sz w:val="16"/>
      <w:szCs w:val="16"/>
    </w:rPr>
  </w:style>
  <w:style w:type="paragraph" w:styleId="Komentarotekstas">
    <w:name w:val="annotation text"/>
    <w:basedOn w:val="prastasis"/>
    <w:link w:val="KomentarotekstasDiagrama"/>
    <w:uiPriority w:val="99"/>
    <w:semiHidden/>
    <w:unhideWhenUsed/>
    <w:rsid w:val="00863668"/>
    <w:rPr>
      <w:szCs w:val="20"/>
    </w:rPr>
  </w:style>
  <w:style w:type="character" w:customStyle="1" w:styleId="KomentarotekstasDiagrama">
    <w:name w:val="Komentaro tekstas Diagrama"/>
    <w:basedOn w:val="Numatytasispastraiposriftas"/>
    <w:link w:val="Komentarotekstas"/>
    <w:uiPriority w:val="99"/>
    <w:semiHidden/>
    <w:rsid w:val="00863668"/>
    <w:rPr>
      <w:rFonts w:ascii="Arial" w:eastAsia="Times New Roman" w:hAnsi="Arial" w:cs="Arial"/>
      <w:sz w:val="20"/>
      <w:szCs w:val="20"/>
      <w:lang w:eastAsia="lt-LT"/>
    </w:rPr>
  </w:style>
  <w:style w:type="paragraph" w:styleId="Komentarotema">
    <w:name w:val="annotation subject"/>
    <w:basedOn w:val="Komentarotekstas"/>
    <w:next w:val="Komentarotekstas"/>
    <w:link w:val="KomentarotemaDiagrama"/>
    <w:uiPriority w:val="99"/>
    <w:semiHidden/>
    <w:unhideWhenUsed/>
    <w:rsid w:val="00863668"/>
    <w:rPr>
      <w:b/>
      <w:bCs/>
    </w:rPr>
  </w:style>
  <w:style w:type="character" w:customStyle="1" w:styleId="KomentarotemaDiagrama">
    <w:name w:val="Komentaro tema Diagrama"/>
    <w:basedOn w:val="KomentarotekstasDiagrama"/>
    <w:link w:val="Komentarotema"/>
    <w:uiPriority w:val="99"/>
    <w:semiHidden/>
    <w:rsid w:val="00863668"/>
    <w:rPr>
      <w:rFonts w:ascii="Arial" w:eastAsia="Times New Roman" w:hAnsi="Arial" w:cs="Arial"/>
      <w:b/>
      <w:bCs/>
      <w:sz w:val="20"/>
      <w:szCs w:val="20"/>
      <w:lang w:eastAsia="lt-LT"/>
    </w:rPr>
  </w:style>
  <w:style w:type="paragraph" w:styleId="Debesliotekstas">
    <w:name w:val="Balloon Text"/>
    <w:basedOn w:val="prastasis"/>
    <w:link w:val="DebesliotekstasDiagrama"/>
    <w:uiPriority w:val="99"/>
    <w:semiHidden/>
    <w:unhideWhenUsed/>
    <w:rsid w:val="0086366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63668"/>
    <w:rPr>
      <w:rFonts w:ascii="Segoe UI" w:eastAsia="Times New Roman" w:hAnsi="Segoe UI" w:cs="Segoe UI"/>
      <w:sz w:val="18"/>
      <w:szCs w:val="18"/>
      <w:lang w:eastAsia="lt-LT"/>
    </w:rPr>
  </w:style>
  <w:style w:type="paragraph" w:customStyle="1" w:styleId="normal-p">
    <w:name w:val="normal-p"/>
    <w:basedOn w:val="prastasis"/>
    <w:rsid w:val="00B30F54"/>
    <w:pPr>
      <w:widowControl/>
      <w:autoSpaceDE/>
      <w:autoSpaceDN/>
      <w:adjustRightInd/>
      <w:spacing w:before="100" w:beforeAutospacing="1" w:after="100" w:afterAutospacing="1"/>
      <w:ind w:firstLine="0"/>
    </w:pPr>
    <w:rPr>
      <w:rFonts w:ascii="Times New Roman" w:hAnsi="Times New Roman" w:cs="Times New Roman"/>
      <w:sz w:val="24"/>
    </w:rPr>
  </w:style>
  <w:style w:type="character" w:customStyle="1" w:styleId="normal-h">
    <w:name w:val="normal-h"/>
    <w:basedOn w:val="Numatytasispastraiposriftas"/>
    <w:rsid w:val="00B30F54"/>
  </w:style>
  <w:style w:type="character" w:styleId="Hipersaitas">
    <w:name w:val="Hyperlink"/>
    <w:unhideWhenUsed/>
    <w:rsid w:val="00A07B5B"/>
    <w:rPr>
      <w:color w:val="0563C1"/>
      <w:u w:val="single"/>
    </w:rPr>
  </w:style>
  <w:style w:type="character" w:styleId="Neapdorotaspaminjimas">
    <w:name w:val="Unresolved Mention"/>
    <w:basedOn w:val="Numatytasispastraiposriftas"/>
    <w:uiPriority w:val="99"/>
    <w:semiHidden/>
    <w:unhideWhenUsed/>
    <w:rsid w:val="004015F7"/>
    <w:rPr>
      <w:color w:val="605E5C"/>
      <w:shd w:val="clear" w:color="auto" w:fill="E1DFDD"/>
    </w:rPr>
  </w:style>
  <w:style w:type="paragraph" w:styleId="Antrats">
    <w:name w:val="header"/>
    <w:basedOn w:val="prastasis"/>
    <w:link w:val="AntratsDiagrama"/>
    <w:uiPriority w:val="99"/>
    <w:unhideWhenUsed/>
    <w:rsid w:val="004D2A40"/>
    <w:pPr>
      <w:tabs>
        <w:tab w:val="center" w:pos="4819"/>
        <w:tab w:val="right" w:pos="9638"/>
      </w:tabs>
    </w:pPr>
  </w:style>
  <w:style w:type="character" w:customStyle="1" w:styleId="AntratsDiagrama">
    <w:name w:val="Antraštės Diagrama"/>
    <w:basedOn w:val="Numatytasispastraiposriftas"/>
    <w:link w:val="Antrats"/>
    <w:uiPriority w:val="99"/>
    <w:rsid w:val="004D2A40"/>
    <w:rPr>
      <w:rFonts w:ascii="Arial" w:eastAsia="Times New Roman" w:hAnsi="Arial" w:cs="Arial"/>
      <w:sz w:val="20"/>
      <w:szCs w:val="24"/>
      <w:lang w:eastAsia="lt-LT"/>
    </w:rPr>
  </w:style>
  <w:style w:type="paragraph" w:styleId="Porat">
    <w:name w:val="footer"/>
    <w:basedOn w:val="prastasis"/>
    <w:link w:val="PoratDiagrama"/>
    <w:uiPriority w:val="99"/>
    <w:unhideWhenUsed/>
    <w:rsid w:val="004D2A40"/>
    <w:pPr>
      <w:tabs>
        <w:tab w:val="center" w:pos="4819"/>
        <w:tab w:val="right" w:pos="9638"/>
      </w:tabs>
    </w:pPr>
  </w:style>
  <w:style w:type="character" w:customStyle="1" w:styleId="PoratDiagrama">
    <w:name w:val="Poraštė Diagrama"/>
    <w:basedOn w:val="Numatytasispastraiposriftas"/>
    <w:link w:val="Porat"/>
    <w:uiPriority w:val="99"/>
    <w:rsid w:val="004D2A40"/>
    <w:rPr>
      <w:rFonts w:ascii="Arial" w:eastAsia="Times New Roman" w:hAnsi="Arial" w:cs="Arial"/>
      <w:sz w:val="20"/>
      <w:szCs w:val="24"/>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224B5"/>
    <w:rPr>
      <w:rFonts w:ascii="Arial" w:eastAsia="Times New Roman" w:hAnsi="Arial" w:cs="Arial"/>
      <w:sz w:val="2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651747">
      <w:bodyDiv w:val="1"/>
      <w:marLeft w:val="0"/>
      <w:marRight w:val="0"/>
      <w:marTop w:val="0"/>
      <w:marBottom w:val="0"/>
      <w:divBdr>
        <w:top w:val="none" w:sz="0" w:space="0" w:color="auto"/>
        <w:left w:val="none" w:sz="0" w:space="0" w:color="auto"/>
        <w:bottom w:val="none" w:sz="0" w:space="0" w:color="auto"/>
        <w:right w:val="none" w:sz="0" w:space="0" w:color="auto"/>
      </w:divBdr>
    </w:div>
    <w:div w:id="1180462590">
      <w:bodyDiv w:val="1"/>
      <w:marLeft w:val="0"/>
      <w:marRight w:val="0"/>
      <w:marTop w:val="0"/>
      <w:marBottom w:val="0"/>
      <w:divBdr>
        <w:top w:val="none" w:sz="0" w:space="0" w:color="auto"/>
        <w:left w:val="none" w:sz="0" w:space="0" w:color="auto"/>
        <w:bottom w:val="none" w:sz="0" w:space="0" w:color="auto"/>
        <w:right w:val="none" w:sz="0" w:space="0" w:color="auto"/>
      </w:divBdr>
    </w:div>
    <w:div w:id="1218207434">
      <w:bodyDiv w:val="1"/>
      <w:marLeft w:val="0"/>
      <w:marRight w:val="0"/>
      <w:marTop w:val="0"/>
      <w:marBottom w:val="0"/>
      <w:divBdr>
        <w:top w:val="none" w:sz="0" w:space="0" w:color="auto"/>
        <w:left w:val="none" w:sz="0" w:space="0" w:color="auto"/>
        <w:bottom w:val="none" w:sz="0" w:space="0" w:color="auto"/>
        <w:right w:val="none" w:sz="0" w:space="0" w:color="auto"/>
      </w:divBdr>
    </w:div>
    <w:div w:id="1335035579">
      <w:bodyDiv w:val="1"/>
      <w:marLeft w:val="0"/>
      <w:marRight w:val="0"/>
      <w:marTop w:val="0"/>
      <w:marBottom w:val="0"/>
      <w:divBdr>
        <w:top w:val="none" w:sz="0" w:space="0" w:color="auto"/>
        <w:left w:val="none" w:sz="0" w:space="0" w:color="auto"/>
        <w:bottom w:val="none" w:sz="0" w:space="0" w:color="auto"/>
        <w:right w:val="none" w:sz="0" w:space="0" w:color="auto"/>
      </w:divBdr>
    </w:div>
    <w:div w:id="1697847425">
      <w:bodyDiv w:val="1"/>
      <w:marLeft w:val="0"/>
      <w:marRight w:val="0"/>
      <w:marTop w:val="0"/>
      <w:marBottom w:val="0"/>
      <w:divBdr>
        <w:top w:val="none" w:sz="0" w:space="0" w:color="auto"/>
        <w:left w:val="none" w:sz="0" w:space="0" w:color="auto"/>
        <w:bottom w:val="none" w:sz="0" w:space="0" w:color="auto"/>
        <w:right w:val="none" w:sz="0" w:space="0" w:color="auto"/>
      </w:divBdr>
    </w:div>
    <w:div w:id="1933972144">
      <w:bodyDiv w:val="1"/>
      <w:marLeft w:val="0"/>
      <w:marRight w:val="0"/>
      <w:marTop w:val="0"/>
      <w:marBottom w:val="0"/>
      <w:divBdr>
        <w:top w:val="none" w:sz="0" w:space="0" w:color="auto"/>
        <w:left w:val="none" w:sz="0" w:space="0" w:color="auto"/>
        <w:bottom w:val="none" w:sz="0" w:space="0" w:color="auto"/>
        <w:right w:val="none" w:sz="0" w:space="0" w:color="auto"/>
      </w:divBdr>
    </w:div>
    <w:div w:id="19952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uras.alisauskas@ars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arsa.lt" TargetMode="External"/><Relationship Id="rId4" Type="http://schemas.openxmlformats.org/officeDocument/2006/relationships/settings" Target="settings.xml"/><Relationship Id="rId9" Type="http://schemas.openxmlformats.org/officeDocument/2006/relationships/hyperlink" Target="mailto:liveta.daugininke@ars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1B48F-2EAC-4B8A-B6B6-2B54EBDBA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20021</Words>
  <Characters>11413</Characters>
  <Application>Microsoft Office Word</Application>
  <DocSecurity>0</DocSecurity>
  <Lines>95</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Mocevičienė</dc:creator>
  <cp:keywords/>
  <dc:description/>
  <cp:lastModifiedBy>Liveta Daugininkė</cp:lastModifiedBy>
  <cp:revision>8</cp:revision>
  <cp:lastPrinted>2024-06-13T12:49:00Z</cp:lastPrinted>
  <dcterms:created xsi:type="dcterms:W3CDTF">2026-08-17T10:36:00Z</dcterms:created>
  <dcterms:modified xsi:type="dcterms:W3CDTF">2026-09-14T06:41:00Z</dcterms:modified>
</cp:coreProperties>
</file>