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97049" w14:textId="77777777" w:rsidR="00E959E0" w:rsidRPr="00721429" w:rsidRDefault="00E959E0" w:rsidP="00E959E0">
      <w:pPr>
        <w:ind w:firstLine="567"/>
        <w:jc w:val="center"/>
        <w:rPr>
          <w:rFonts w:ascii="Times New Roman" w:hAnsi="Times New Roman" w:cs="Times New Roman"/>
          <w:b/>
        </w:rPr>
      </w:pPr>
      <w:r w:rsidRPr="00721429">
        <w:rPr>
          <w:rFonts w:ascii="Times New Roman" w:hAnsi="Times New Roman" w:cs="Times New Roman"/>
          <w:b/>
        </w:rPr>
        <w:t xml:space="preserve">DVEJOPO REIKŠMINGUMO VERTINIMO </w:t>
      </w:r>
      <w:bookmarkStart w:id="0" w:name="_Hlk188430918"/>
      <w:r w:rsidRPr="00721429">
        <w:rPr>
          <w:rFonts w:ascii="Times New Roman" w:hAnsi="Times New Roman" w:cs="Times New Roman"/>
          <w:b/>
        </w:rPr>
        <w:t>IR TVARUMO ATASKAITOS ŠABLONO</w:t>
      </w:r>
    </w:p>
    <w:p w14:paraId="18DA57C2" w14:textId="79ACB90C" w:rsidR="0033635D" w:rsidRPr="00721429" w:rsidRDefault="00E959E0" w:rsidP="00E959E0">
      <w:pPr>
        <w:jc w:val="center"/>
        <w:rPr>
          <w:rFonts w:ascii="Times New Roman" w:hAnsi="Times New Roman" w:cs="Times New Roman"/>
        </w:rPr>
      </w:pPr>
      <w:r w:rsidRPr="00721429">
        <w:rPr>
          <w:rFonts w:ascii="Times New Roman" w:hAnsi="Times New Roman" w:cs="Times New Roman"/>
          <w:b/>
        </w:rPr>
        <w:t>(PAGAL CSRD IR ES TAKSONOMIJOS REIKALAVIMUS) PARENGIMO</w:t>
      </w:r>
      <w:bookmarkEnd w:id="0"/>
      <w:r w:rsidRPr="00721429">
        <w:rPr>
          <w:rFonts w:ascii="Times New Roman" w:hAnsi="Times New Roman" w:cs="Times New Roman"/>
          <w:b/>
        </w:rPr>
        <w:t xml:space="preserve"> </w:t>
      </w:r>
      <w:r w:rsidRPr="00721429">
        <w:rPr>
          <w:rFonts w:ascii="Times New Roman" w:eastAsia="Calibri" w:hAnsi="Times New Roman" w:cs="Times New Roman"/>
          <w:b/>
        </w:rPr>
        <w:t>PASLAUGŲ PIRKIMO KVALIFIKACIJOS REIKALAVIMAI</w:t>
      </w:r>
    </w:p>
    <w:p w14:paraId="479A7AE8" w14:textId="77777777" w:rsidR="00E959E0" w:rsidRPr="00032147" w:rsidRDefault="00E959E0"/>
    <w:p w14:paraId="68640252" w14:textId="77777777" w:rsidR="004C4859" w:rsidRPr="00032147" w:rsidRDefault="004C4859" w:rsidP="004C4859">
      <w:pPr>
        <w:pStyle w:val="Bodytext1"/>
        <w:shd w:val="clear" w:color="auto" w:fill="auto"/>
        <w:tabs>
          <w:tab w:val="left" w:pos="0"/>
        </w:tabs>
        <w:spacing w:before="0" w:after="0" w:line="240" w:lineRule="auto"/>
        <w:ind w:right="57" w:firstLine="0"/>
        <w:jc w:val="both"/>
        <w:outlineLvl w:val="1"/>
        <w:rPr>
          <w:rFonts w:ascii="Arial" w:hAnsi="Arial" w:cs="Arial"/>
          <w:bCs/>
          <w:sz w:val="20"/>
          <w:szCs w:val="20"/>
          <w:lang w:val="lt-LT"/>
        </w:rPr>
      </w:pPr>
    </w:p>
    <w:p w14:paraId="56340D92" w14:textId="77777777" w:rsidR="00E959E0" w:rsidRPr="00032147" w:rsidRDefault="00E959E0"/>
    <w:tbl>
      <w:tblPr>
        <w:tblW w:w="5000" w:type="pct"/>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783"/>
        <w:gridCol w:w="3465"/>
        <w:gridCol w:w="3544"/>
        <w:gridCol w:w="2170"/>
      </w:tblGrid>
      <w:tr w:rsidR="006851E0" w:rsidRPr="00032147" w14:paraId="32E21C74" w14:textId="77777777" w:rsidTr="00170B9A">
        <w:tc>
          <w:tcPr>
            <w:tcW w:w="393"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0F98A55E" w14:textId="77777777" w:rsidR="006851E0" w:rsidRPr="00032147" w:rsidRDefault="006851E0" w:rsidP="00170B9A">
            <w:pPr>
              <w:jc w:val="center"/>
              <w:rPr>
                <w:rFonts w:ascii="Times New Roman" w:hAnsi="Times New Roman" w:cs="Times New Roman"/>
                <w:b/>
                <w:bCs/>
              </w:rPr>
            </w:pPr>
            <w:r w:rsidRPr="00032147">
              <w:rPr>
                <w:rFonts w:ascii="Times New Roman" w:hAnsi="Times New Roman" w:cs="Times New Roman"/>
                <w:b/>
                <w:bCs/>
              </w:rPr>
              <w:t>Eil. Nr.</w:t>
            </w:r>
          </w:p>
        </w:tc>
        <w:tc>
          <w:tcPr>
            <w:tcW w:w="173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6E0CBAEC" w14:textId="77777777" w:rsidR="006851E0" w:rsidRPr="00032147" w:rsidRDefault="006851E0" w:rsidP="00170B9A">
            <w:pPr>
              <w:jc w:val="center"/>
              <w:rPr>
                <w:rFonts w:ascii="Times New Roman" w:hAnsi="Times New Roman" w:cs="Times New Roman"/>
                <w:b/>
                <w:bCs/>
              </w:rPr>
            </w:pPr>
            <w:r w:rsidRPr="00032147">
              <w:rPr>
                <w:rFonts w:ascii="Times New Roman" w:hAnsi="Times New Roman" w:cs="Times New Roman"/>
                <w:b/>
                <w:bCs/>
              </w:rPr>
              <w:t>Kvalifikacijos reikalavimai</w:t>
            </w:r>
          </w:p>
        </w:tc>
        <w:tc>
          <w:tcPr>
            <w:tcW w:w="1779" w:type="pct"/>
            <w:vMerge w:val="restart"/>
            <w:tcBorders>
              <w:top w:val="single" w:sz="4" w:space="0" w:color="000001"/>
              <w:left w:val="single" w:sz="4" w:space="0" w:color="000001"/>
              <w:right w:val="single" w:sz="4" w:space="0" w:color="000001"/>
            </w:tcBorders>
            <w:shd w:val="clear" w:color="auto" w:fill="auto"/>
            <w:tcMar>
              <w:left w:w="108" w:type="dxa"/>
            </w:tcMar>
            <w:vAlign w:val="center"/>
          </w:tcPr>
          <w:p w14:paraId="796BDD47" w14:textId="77777777" w:rsidR="006851E0" w:rsidRPr="00032147" w:rsidRDefault="006851E0" w:rsidP="00170B9A">
            <w:pPr>
              <w:jc w:val="center"/>
              <w:rPr>
                <w:rFonts w:ascii="Times New Roman" w:hAnsi="Times New Roman" w:cs="Times New Roman"/>
                <w:b/>
                <w:bCs/>
              </w:rPr>
            </w:pPr>
            <w:r w:rsidRPr="00032147">
              <w:rPr>
                <w:rFonts w:ascii="Times New Roman" w:hAnsi="Times New Roman" w:cs="Times New Roman"/>
                <w:b/>
                <w:bCs/>
              </w:rPr>
              <w:t>Kvalifikacijos reikalavimus įrodantys dokumentai</w:t>
            </w:r>
          </w:p>
        </w:tc>
        <w:tc>
          <w:tcPr>
            <w:tcW w:w="1089" w:type="pct"/>
            <w:tcBorders>
              <w:top w:val="single" w:sz="4" w:space="0" w:color="000001"/>
              <w:left w:val="single" w:sz="4" w:space="0" w:color="000001"/>
              <w:bottom w:val="nil"/>
              <w:right w:val="single" w:sz="4" w:space="0" w:color="000001"/>
            </w:tcBorders>
          </w:tcPr>
          <w:p w14:paraId="3A14DC36" w14:textId="77777777" w:rsidR="006851E0" w:rsidRPr="00032147" w:rsidRDefault="006851E0" w:rsidP="00170B9A">
            <w:pPr>
              <w:jc w:val="center"/>
              <w:rPr>
                <w:rFonts w:ascii="Times New Roman" w:hAnsi="Times New Roman" w:cs="Times New Roman"/>
                <w:b/>
                <w:bCs/>
              </w:rPr>
            </w:pPr>
          </w:p>
          <w:p w14:paraId="4D50E15A" w14:textId="77777777" w:rsidR="006851E0" w:rsidRPr="00032147" w:rsidRDefault="006851E0" w:rsidP="00170B9A">
            <w:pPr>
              <w:jc w:val="center"/>
              <w:rPr>
                <w:rFonts w:ascii="Times New Roman" w:hAnsi="Times New Roman" w:cs="Times New Roman"/>
                <w:b/>
                <w:bCs/>
              </w:rPr>
            </w:pPr>
            <w:r w:rsidRPr="00032147">
              <w:rPr>
                <w:rFonts w:ascii="Times New Roman" w:hAnsi="Times New Roman" w:cs="Times New Roman"/>
                <w:b/>
                <w:bCs/>
              </w:rPr>
              <w:t>Subjektas, kuris turi atitikti reikalavimą</w:t>
            </w:r>
          </w:p>
        </w:tc>
      </w:tr>
      <w:tr w:rsidR="006851E0" w:rsidRPr="00032147" w14:paraId="36A7C0B5" w14:textId="77777777" w:rsidTr="00170B9A">
        <w:tc>
          <w:tcPr>
            <w:tcW w:w="393" w:type="pct"/>
            <w:vMerge/>
            <w:tcBorders>
              <w:left w:val="single" w:sz="4" w:space="0" w:color="000001"/>
              <w:bottom w:val="single" w:sz="4" w:space="0" w:color="000001"/>
              <w:right w:val="single" w:sz="4" w:space="0" w:color="000001"/>
            </w:tcBorders>
            <w:shd w:val="clear" w:color="auto" w:fill="auto"/>
            <w:tcMar>
              <w:left w:w="108" w:type="dxa"/>
            </w:tcMar>
          </w:tcPr>
          <w:p w14:paraId="276A510E" w14:textId="77777777" w:rsidR="006851E0" w:rsidRPr="00032147" w:rsidRDefault="006851E0" w:rsidP="00170B9A">
            <w:pPr>
              <w:rPr>
                <w:rFonts w:ascii="Times New Roman" w:hAnsi="Times New Roman" w:cs="Times New Roman"/>
              </w:rPr>
            </w:pPr>
          </w:p>
        </w:tc>
        <w:tc>
          <w:tcPr>
            <w:tcW w:w="1739" w:type="pct"/>
            <w:vMerge/>
            <w:tcBorders>
              <w:left w:val="single" w:sz="4" w:space="0" w:color="000001"/>
              <w:bottom w:val="single" w:sz="4" w:space="0" w:color="000001"/>
              <w:right w:val="single" w:sz="4" w:space="0" w:color="000001"/>
            </w:tcBorders>
            <w:shd w:val="clear" w:color="auto" w:fill="auto"/>
            <w:tcMar>
              <w:left w:w="108" w:type="dxa"/>
            </w:tcMar>
          </w:tcPr>
          <w:p w14:paraId="34B4416E" w14:textId="77777777" w:rsidR="006851E0" w:rsidRPr="00032147" w:rsidRDefault="006851E0" w:rsidP="00170B9A">
            <w:pPr>
              <w:rPr>
                <w:rFonts w:ascii="Times New Roman" w:hAnsi="Times New Roman" w:cs="Times New Roman"/>
              </w:rPr>
            </w:pPr>
          </w:p>
        </w:tc>
        <w:tc>
          <w:tcPr>
            <w:tcW w:w="1779" w:type="pct"/>
            <w:vMerge/>
            <w:tcBorders>
              <w:left w:val="single" w:sz="4" w:space="0" w:color="000001"/>
              <w:bottom w:val="single" w:sz="4" w:space="0" w:color="000001"/>
              <w:right w:val="single" w:sz="4" w:space="0" w:color="000001"/>
            </w:tcBorders>
            <w:shd w:val="clear" w:color="auto" w:fill="auto"/>
            <w:tcMar>
              <w:left w:w="108" w:type="dxa"/>
            </w:tcMar>
          </w:tcPr>
          <w:p w14:paraId="023EED69" w14:textId="77777777" w:rsidR="006851E0" w:rsidRPr="00032147" w:rsidRDefault="006851E0" w:rsidP="00170B9A">
            <w:pPr>
              <w:rPr>
                <w:rFonts w:ascii="Times New Roman" w:hAnsi="Times New Roman" w:cs="Times New Roman"/>
              </w:rPr>
            </w:pPr>
          </w:p>
        </w:tc>
        <w:tc>
          <w:tcPr>
            <w:tcW w:w="1089" w:type="pct"/>
            <w:tcBorders>
              <w:top w:val="nil"/>
              <w:left w:val="single" w:sz="4" w:space="0" w:color="000001"/>
              <w:bottom w:val="single" w:sz="4" w:space="0" w:color="000001"/>
              <w:right w:val="single" w:sz="4" w:space="0" w:color="000001"/>
            </w:tcBorders>
          </w:tcPr>
          <w:p w14:paraId="43267D75" w14:textId="77777777" w:rsidR="006851E0" w:rsidRPr="00032147" w:rsidRDefault="006851E0" w:rsidP="00170B9A">
            <w:pPr>
              <w:rPr>
                <w:rFonts w:ascii="Times New Roman" w:hAnsi="Times New Roman" w:cs="Times New Roman"/>
              </w:rPr>
            </w:pPr>
          </w:p>
        </w:tc>
      </w:tr>
      <w:tr w:rsidR="006851E0" w:rsidRPr="00032147" w14:paraId="73D51102" w14:textId="77777777" w:rsidTr="00CB322F">
        <w:tc>
          <w:tcPr>
            <w:tcW w:w="393" w:type="pct"/>
            <w:tcBorders>
              <w:top w:val="single" w:sz="4" w:space="0" w:color="000001"/>
              <w:left w:val="single" w:sz="4" w:space="0" w:color="000001"/>
              <w:bottom w:val="single" w:sz="4" w:space="0" w:color="000001"/>
              <w:right w:val="single" w:sz="6" w:space="0" w:color="000001"/>
            </w:tcBorders>
            <w:shd w:val="clear" w:color="auto" w:fill="auto"/>
            <w:tcMar>
              <w:left w:w="108" w:type="dxa"/>
            </w:tcMar>
          </w:tcPr>
          <w:p w14:paraId="5C98AA02" w14:textId="33E3B94B" w:rsidR="006851E0" w:rsidRPr="00032147" w:rsidRDefault="006851E0" w:rsidP="00170B9A">
            <w:pPr>
              <w:rPr>
                <w:rFonts w:ascii="Times New Roman" w:hAnsi="Times New Roman" w:cs="Times New Roman"/>
              </w:rPr>
            </w:pPr>
            <w:r w:rsidRPr="00032147">
              <w:rPr>
                <w:rFonts w:ascii="Times New Roman" w:hAnsi="Times New Roman" w:cs="Times New Roman"/>
              </w:rPr>
              <w:t>1.</w:t>
            </w:r>
          </w:p>
        </w:tc>
        <w:tc>
          <w:tcPr>
            <w:tcW w:w="1739" w:type="pct"/>
            <w:tcBorders>
              <w:top w:val="single" w:sz="4" w:space="0" w:color="000001"/>
              <w:left w:val="single" w:sz="6" w:space="0" w:color="000001"/>
              <w:bottom w:val="single" w:sz="4" w:space="0" w:color="000001"/>
              <w:right w:val="single" w:sz="6" w:space="0" w:color="000001"/>
            </w:tcBorders>
            <w:shd w:val="clear" w:color="auto" w:fill="auto"/>
            <w:tcMar>
              <w:left w:w="108" w:type="dxa"/>
            </w:tcMar>
          </w:tcPr>
          <w:p w14:paraId="606E7164" w14:textId="5C097C3D" w:rsidR="0049508E" w:rsidRPr="00032147" w:rsidRDefault="0049508E" w:rsidP="00170B9A">
            <w:pPr>
              <w:jc w:val="both"/>
              <w:rPr>
                <w:rFonts w:ascii="Times New Roman" w:eastAsia="Calibri" w:hAnsi="Times New Roman" w:cs="Times New Roman"/>
                <w:noProof/>
              </w:rPr>
            </w:pPr>
            <w:r w:rsidRPr="00032147">
              <w:rPr>
                <w:rFonts w:ascii="Times New Roman" w:hAnsi="Times New Roman" w:cs="Times New Roman"/>
                <w:bCs/>
              </w:rPr>
              <w:t xml:space="preserve">Tiekėjas per paskutinius 3 metus iki pasiūlymo pateikimo termino pabaigos arba per laiką nuo tiekėjo įregistravimo dienos (jeigu tiekėjas vykdė veiklą mažiau nei </w:t>
            </w:r>
            <w:r w:rsidR="00CB322F" w:rsidRPr="00032147">
              <w:rPr>
                <w:rFonts w:ascii="Times New Roman" w:hAnsi="Times New Roman" w:cs="Times New Roman"/>
                <w:bCs/>
              </w:rPr>
              <w:t>3</w:t>
            </w:r>
            <w:r w:rsidRPr="00032147">
              <w:rPr>
                <w:rFonts w:ascii="Times New Roman" w:hAnsi="Times New Roman" w:cs="Times New Roman"/>
                <w:bCs/>
              </w:rPr>
              <w:t xml:space="preserve"> metus) savo jėgomis pagal vieną ar daugiau sutarčių yra </w:t>
            </w:r>
            <w:r w:rsidR="00CB322F" w:rsidRPr="00032147">
              <w:rPr>
                <w:rFonts w:ascii="Times New Roman" w:hAnsi="Times New Roman" w:cs="Times New Roman"/>
                <w:bCs/>
              </w:rPr>
              <w:t>suteikęs panašių paslaugų</w:t>
            </w:r>
            <w:r w:rsidR="00D75DA6">
              <w:rPr>
                <w:rFonts w:ascii="Times New Roman" w:hAnsi="Times New Roman" w:cs="Times New Roman"/>
                <w:bCs/>
              </w:rPr>
              <w:t xml:space="preserve">, </w:t>
            </w:r>
            <w:r w:rsidR="00D75DA6" w:rsidRPr="00D75DA6">
              <w:rPr>
                <w:rFonts w:ascii="Times New Roman" w:hAnsi="Times New Roman" w:cs="Times New Roman"/>
                <w:bCs/>
              </w:rPr>
              <w:t xml:space="preserve">kurių bendra vertė ne mažesnė kaip </w:t>
            </w:r>
            <w:r w:rsidR="00D75DA6">
              <w:rPr>
                <w:rFonts w:ascii="Times New Roman" w:hAnsi="Times New Roman" w:cs="Times New Roman"/>
                <w:bCs/>
              </w:rPr>
              <w:t>X</w:t>
            </w:r>
            <w:r w:rsidR="00D75DA6" w:rsidRPr="00D75DA6">
              <w:rPr>
                <w:rFonts w:ascii="Times New Roman" w:hAnsi="Times New Roman" w:cs="Times New Roman"/>
                <w:bCs/>
              </w:rPr>
              <w:t xml:space="preserve"> Eur be PVM.</w:t>
            </w:r>
          </w:p>
        </w:tc>
        <w:tc>
          <w:tcPr>
            <w:tcW w:w="1779" w:type="pct"/>
            <w:tcBorders>
              <w:top w:val="single" w:sz="4" w:space="0" w:color="000001"/>
              <w:left w:val="single" w:sz="6" w:space="0" w:color="000001"/>
              <w:bottom w:val="single" w:sz="4" w:space="0" w:color="000001"/>
              <w:right w:val="single" w:sz="6" w:space="0" w:color="000001"/>
            </w:tcBorders>
            <w:shd w:val="clear" w:color="auto" w:fill="auto"/>
            <w:tcMar>
              <w:left w:w="108" w:type="dxa"/>
            </w:tcMar>
          </w:tcPr>
          <w:p w14:paraId="74B27491" w14:textId="0297B28A" w:rsidR="00871ABA" w:rsidRPr="00032147" w:rsidRDefault="00871ABA" w:rsidP="00871ABA">
            <w:pPr>
              <w:spacing w:after="120"/>
              <w:jc w:val="both"/>
              <w:rPr>
                <w:rFonts w:ascii="Times New Roman" w:hAnsi="Times New Roman" w:cs="Times New Roman"/>
                <w:b/>
                <w:bCs/>
              </w:rPr>
            </w:pPr>
            <w:r w:rsidRPr="00032147">
              <w:rPr>
                <w:rFonts w:ascii="Times New Roman" w:hAnsi="Times New Roman" w:cs="Times New Roman"/>
                <w:bCs/>
              </w:rPr>
              <w:t>1) Pateikiamas įvykdytų sutarčių sąrašas, užpildant pirkimo dokumentų X priedo lentelėje nurodytą informaciją;</w:t>
            </w:r>
          </w:p>
          <w:p w14:paraId="3B00CEDF" w14:textId="7D2EC267" w:rsidR="006851E0" w:rsidRPr="00032147" w:rsidRDefault="00871ABA" w:rsidP="00871ABA">
            <w:pPr>
              <w:pStyle w:val="DefaultStyle"/>
              <w:shd w:val="clear" w:color="auto" w:fill="FFFFFF" w:themeFill="background1"/>
              <w:spacing w:after="0" w:line="240" w:lineRule="auto"/>
              <w:jc w:val="both"/>
              <w:rPr>
                <w:noProof/>
                <w:lang w:val="lt-LT"/>
              </w:rPr>
            </w:pPr>
            <w:r w:rsidRPr="00032147">
              <w:rPr>
                <w:bCs/>
                <w:lang w:val="lt-LT"/>
              </w:rPr>
              <w:t>2) Įrodymui apie sutarties įvykdymą tinkamai ir laiku pateikiama užsakovo pažyma ar kitas dokumentas.</w:t>
            </w:r>
          </w:p>
        </w:tc>
        <w:tc>
          <w:tcPr>
            <w:tcW w:w="1089" w:type="pct"/>
            <w:tcBorders>
              <w:top w:val="single" w:sz="4" w:space="0" w:color="000001"/>
              <w:left w:val="single" w:sz="6" w:space="0" w:color="000001"/>
              <w:bottom w:val="single" w:sz="4" w:space="0" w:color="000001"/>
              <w:right w:val="single" w:sz="4" w:space="0" w:color="000001"/>
            </w:tcBorders>
          </w:tcPr>
          <w:p w14:paraId="290D0712" w14:textId="77777777" w:rsidR="006851E0" w:rsidRPr="00032147" w:rsidRDefault="006851E0" w:rsidP="00170B9A">
            <w:pPr>
              <w:pStyle w:val="DefaultStyle"/>
              <w:shd w:val="clear" w:color="auto" w:fill="FFFFFF" w:themeFill="background1"/>
              <w:spacing w:after="0" w:line="240" w:lineRule="auto"/>
              <w:jc w:val="both"/>
              <w:rPr>
                <w:noProof/>
                <w:lang w:val="lt-LT"/>
              </w:rPr>
            </w:pPr>
            <w:r w:rsidRPr="00032147">
              <w:rPr>
                <w:noProof/>
                <w:lang w:val="lt-LT"/>
              </w:rPr>
              <w:t>Tiekėjas ir (arba) tiekėjų grupės partneriai kartu, subtiekėjai ar kiti asmenys, kurių pajėgumais remiasi tiekėjas.</w:t>
            </w:r>
          </w:p>
        </w:tc>
      </w:tr>
      <w:tr w:rsidR="00CB322F" w:rsidRPr="00032147" w14:paraId="72716E8B" w14:textId="77777777" w:rsidTr="00170B9A">
        <w:tc>
          <w:tcPr>
            <w:tcW w:w="393" w:type="pct"/>
            <w:tcBorders>
              <w:top w:val="single" w:sz="4" w:space="0" w:color="000001"/>
              <w:left w:val="single" w:sz="4" w:space="0" w:color="000001"/>
              <w:bottom w:val="single" w:sz="6" w:space="0" w:color="000001"/>
              <w:right w:val="single" w:sz="6" w:space="0" w:color="000001"/>
            </w:tcBorders>
            <w:shd w:val="clear" w:color="auto" w:fill="auto"/>
            <w:tcMar>
              <w:left w:w="108" w:type="dxa"/>
            </w:tcMar>
          </w:tcPr>
          <w:p w14:paraId="38495CC4" w14:textId="2734C684" w:rsidR="00CB322F" w:rsidRPr="00032147" w:rsidRDefault="00CB322F" w:rsidP="00170B9A">
            <w:pPr>
              <w:rPr>
                <w:rFonts w:ascii="Times New Roman" w:hAnsi="Times New Roman" w:cs="Times New Roman"/>
              </w:rPr>
            </w:pPr>
            <w:r w:rsidRPr="00032147">
              <w:rPr>
                <w:rFonts w:ascii="Times New Roman" w:hAnsi="Times New Roman" w:cs="Times New Roman"/>
              </w:rPr>
              <w:t>2.</w:t>
            </w:r>
          </w:p>
        </w:tc>
        <w:tc>
          <w:tcPr>
            <w:tcW w:w="1739" w:type="pct"/>
            <w:tcBorders>
              <w:top w:val="single" w:sz="4" w:space="0" w:color="000001"/>
              <w:left w:val="single" w:sz="6" w:space="0" w:color="000001"/>
              <w:bottom w:val="single" w:sz="6" w:space="0" w:color="000001"/>
              <w:right w:val="single" w:sz="6" w:space="0" w:color="000001"/>
            </w:tcBorders>
            <w:shd w:val="clear" w:color="auto" w:fill="auto"/>
            <w:tcMar>
              <w:left w:w="108" w:type="dxa"/>
            </w:tcMar>
          </w:tcPr>
          <w:p w14:paraId="717899F3" w14:textId="66132434" w:rsidR="00CB322F" w:rsidRPr="00AD6559" w:rsidRDefault="0059372A" w:rsidP="00170B9A">
            <w:pPr>
              <w:jc w:val="both"/>
              <w:rPr>
                <w:rFonts w:ascii="Times New Roman" w:hAnsi="Times New Roman" w:cs="Times New Roman"/>
                <w:bCs/>
              </w:rPr>
            </w:pPr>
            <w:r w:rsidRPr="00AD6559">
              <w:rPr>
                <w:rFonts w:ascii="Times New Roman" w:hAnsi="Times New Roman" w:cs="Times New Roman"/>
                <w:bCs/>
              </w:rPr>
              <w:t xml:space="preserve">Tiekėjas turi turėti ne mažiau kaip </w:t>
            </w:r>
            <w:r w:rsidR="0074745B" w:rsidRPr="00AD6559">
              <w:rPr>
                <w:rFonts w:ascii="Times New Roman" w:hAnsi="Times New Roman" w:cs="Times New Roman"/>
                <w:bCs/>
              </w:rPr>
              <w:t>2 (du)</w:t>
            </w:r>
            <w:r w:rsidRPr="00AD6559">
              <w:rPr>
                <w:rFonts w:ascii="Times New Roman" w:hAnsi="Times New Roman" w:cs="Times New Roman"/>
                <w:bCs/>
              </w:rPr>
              <w:t xml:space="preserve"> specialist</w:t>
            </w:r>
            <w:r w:rsidR="0074745B" w:rsidRPr="00AD6559">
              <w:rPr>
                <w:rFonts w:ascii="Times New Roman" w:hAnsi="Times New Roman" w:cs="Times New Roman"/>
                <w:bCs/>
              </w:rPr>
              <w:t>us</w:t>
            </w:r>
            <w:r w:rsidRPr="00AD6559">
              <w:rPr>
                <w:rFonts w:ascii="Times New Roman" w:hAnsi="Times New Roman" w:cs="Times New Roman"/>
                <w:bCs/>
              </w:rPr>
              <w:t xml:space="preserve">, </w:t>
            </w:r>
            <w:r w:rsidR="0074745B" w:rsidRPr="00AD6559">
              <w:rPr>
                <w:rFonts w:ascii="Times New Roman" w:hAnsi="Times New Roman" w:cs="Times New Roman"/>
                <w:bCs/>
              </w:rPr>
              <w:t>kurie turi sukaupę ne mažesnę nei dviejų metų ekspertinė</w:t>
            </w:r>
            <w:r w:rsidR="00726106" w:rsidRPr="00AD6559">
              <w:rPr>
                <w:rFonts w:ascii="Times New Roman" w:hAnsi="Times New Roman" w:cs="Times New Roman"/>
                <w:bCs/>
              </w:rPr>
              <w:t>s</w:t>
            </w:r>
            <w:r w:rsidR="0074745B" w:rsidRPr="00AD6559">
              <w:rPr>
                <w:rFonts w:ascii="Times New Roman" w:hAnsi="Times New Roman" w:cs="Times New Roman"/>
                <w:bCs/>
              </w:rPr>
              <w:t xml:space="preserve"> panašių </w:t>
            </w:r>
            <w:r w:rsidR="0074745B" w:rsidRPr="00AD6559">
              <w:rPr>
                <w:rFonts w:ascii="Times New Roman" w:hAnsi="Times New Roman" w:cs="Times New Roman"/>
                <w:bCs/>
                <w:color w:val="auto"/>
              </w:rPr>
              <w:t>(</w:t>
            </w:r>
            <w:r w:rsidR="00785031" w:rsidRPr="00AD6559">
              <w:rPr>
                <w:rFonts w:ascii="Times New Roman" w:hAnsi="Times New Roman" w:cs="Times New Roman"/>
                <w:bCs/>
                <w:color w:val="auto"/>
              </w:rPr>
              <w:t>savarankiškai atliktas dvejopo reikšmingumo vertinim</w:t>
            </w:r>
            <w:r w:rsidR="006B1CAB" w:rsidRPr="00AD6559">
              <w:rPr>
                <w:rFonts w:ascii="Times New Roman" w:hAnsi="Times New Roman" w:cs="Times New Roman"/>
                <w:bCs/>
                <w:color w:val="auto"/>
              </w:rPr>
              <w:t>as</w:t>
            </w:r>
            <w:r w:rsidR="00785031" w:rsidRPr="00AD6559">
              <w:rPr>
                <w:rFonts w:ascii="Times New Roman" w:hAnsi="Times New Roman" w:cs="Times New Roman"/>
                <w:bCs/>
                <w:color w:val="auto"/>
              </w:rPr>
              <w:t xml:space="preserve"> ir tvarumo ataskaitos šablono sukūrim</w:t>
            </w:r>
            <w:r w:rsidR="006B1CAB" w:rsidRPr="00AD6559">
              <w:rPr>
                <w:rFonts w:ascii="Times New Roman" w:hAnsi="Times New Roman" w:cs="Times New Roman"/>
                <w:bCs/>
                <w:color w:val="auto"/>
              </w:rPr>
              <w:t>as</w:t>
            </w:r>
            <w:r w:rsidR="00665D20" w:rsidRPr="00AD6559">
              <w:rPr>
                <w:rFonts w:ascii="Times New Roman" w:hAnsi="Times New Roman" w:cs="Times New Roman"/>
                <w:bCs/>
                <w:color w:val="auto"/>
              </w:rPr>
              <w:t>,</w:t>
            </w:r>
            <w:r w:rsidR="00785031" w:rsidRPr="00AD6559">
              <w:rPr>
                <w:rFonts w:ascii="Times New Roman" w:hAnsi="Times New Roman" w:cs="Times New Roman"/>
                <w:bCs/>
                <w:color w:val="auto"/>
              </w:rPr>
              <w:t xml:space="preserve"> vadovaujantis Europos Komisijos deleguotaisiais aktais patvirtintais tvarumo atskaitomybės standartais (privalumu laikoma - jei tai atlikta viešojo valstybinio sektoriaus įmonėje</w:t>
            </w:r>
            <w:r w:rsidR="00D2012E" w:rsidRPr="00AD6559">
              <w:rPr>
                <w:rFonts w:ascii="Times New Roman" w:hAnsi="Times New Roman" w:cs="Times New Roman"/>
                <w:bCs/>
                <w:color w:val="auto"/>
              </w:rPr>
              <w:t>)</w:t>
            </w:r>
            <w:r w:rsidR="0074745B" w:rsidRPr="00AD6559">
              <w:rPr>
                <w:rFonts w:ascii="Times New Roman" w:hAnsi="Times New Roman" w:cs="Times New Roman"/>
                <w:bCs/>
                <w:color w:val="auto"/>
              </w:rPr>
              <w:t>) projektų vykdymo patirti</w:t>
            </w:r>
            <w:r w:rsidR="00726106" w:rsidRPr="00AD6559">
              <w:rPr>
                <w:rFonts w:ascii="Times New Roman" w:hAnsi="Times New Roman" w:cs="Times New Roman"/>
                <w:bCs/>
                <w:color w:val="auto"/>
              </w:rPr>
              <w:t>e</w:t>
            </w:r>
            <w:r w:rsidR="0074745B" w:rsidRPr="00AD6559">
              <w:rPr>
                <w:rFonts w:ascii="Times New Roman" w:hAnsi="Times New Roman" w:cs="Times New Roman"/>
                <w:bCs/>
                <w:color w:val="auto"/>
              </w:rPr>
              <w:t xml:space="preserve">s, </w:t>
            </w:r>
            <w:r w:rsidR="0074745B" w:rsidRPr="00AD6559">
              <w:rPr>
                <w:rFonts w:ascii="Times New Roman" w:hAnsi="Times New Roman" w:cs="Times New Roman"/>
                <w:bCs/>
              </w:rPr>
              <w:t>dirbant tvarumo srityje</w:t>
            </w:r>
            <w:r w:rsidR="00726106" w:rsidRPr="00AD6559">
              <w:rPr>
                <w:rFonts w:ascii="Times New Roman" w:hAnsi="Times New Roman" w:cs="Times New Roman"/>
                <w:bCs/>
              </w:rPr>
              <w:t>.</w:t>
            </w:r>
          </w:p>
        </w:tc>
        <w:tc>
          <w:tcPr>
            <w:tcW w:w="1779" w:type="pct"/>
            <w:tcBorders>
              <w:top w:val="single" w:sz="4" w:space="0" w:color="000001"/>
              <w:left w:val="single" w:sz="6" w:space="0" w:color="000001"/>
              <w:bottom w:val="single" w:sz="6" w:space="0" w:color="000001"/>
              <w:right w:val="single" w:sz="6" w:space="0" w:color="000001"/>
            </w:tcBorders>
            <w:shd w:val="clear" w:color="auto" w:fill="auto"/>
            <w:tcMar>
              <w:left w:w="108" w:type="dxa"/>
            </w:tcMar>
          </w:tcPr>
          <w:p w14:paraId="0EF7686E" w14:textId="42B1874B" w:rsidR="00032147" w:rsidRPr="00032147" w:rsidRDefault="000735E1" w:rsidP="000735E1">
            <w:pPr>
              <w:spacing w:after="120"/>
              <w:jc w:val="both"/>
              <w:rPr>
                <w:rFonts w:ascii="Times New Roman" w:hAnsi="Times New Roman" w:cs="Times New Roman"/>
                <w:bCs/>
              </w:rPr>
            </w:pPr>
            <w:r w:rsidRPr="00032147">
              <w:rPr>
                <w:rFonts w:ascii="Times New Roman" w:hAnsi="Times New Roman" w:cs="Times New Roman"/>
                <w:bCs/>
              </w:rPr>
              <w:t xml:space="preserve">Pateikiamas už sutarties vykdymą atsakingų specialistų sąrašas (užpildyta pirkimo dokumentų X priedo lentelėje nurodytą informacija), nurodant jų vardus ir pavardes, darbovietę, kokiu pagrindu specialistas pasitelkiamas, </w:t>
            </w:r>
            <w:r w:rsidR="00721429">
              <w:rPr>
                <w:rFonts w:ascii="Times New Roman" w:hAnsi="Times New Roman" w:cs="Times New Roman"/>
                <w:bCs/>
              </w:rPr>
              <w:t xml:space="preserve">specialistų </w:t>
            </w:r>
            <w:r w:rsidR="00032147" w:rsidRPr="00032147">
              <w:rPr>
                <w:rFonts w:ascii="Times New Roman" w:hAnsi="Times New Roman" w:cs="Times New Roman"/>
                <w:bCs/>
              </w:rPr>
              <w:t>patirtį įrodančius dokumentus.</w:t>
            </w:r>
          </w:p>
          <w:p w14:paraId="3AB6FBCF" w14:textId="6A2B01F8" w:rsidR="00CB322F" w:rsidRPr="00032147" w:rsidRDefault="000735E1" w:rsidP="000735E1">
            <w:pPr>
              <w:spacing w:after="120"/>
              <w:jc w:val="both"/>
              <w:rPr>
                <w:rFonts w:ascii="Times New Roman" w:hAnsi="Times New Roman" w:cs="Times New Roman"/>
                <w:bCs/>
              </w:rPr>
            </w:pPr>
            <w:r w:rsidRPr="00032147">
              <w:rPr>
                <w:rFonts w:ascii="Times New Roman" w:hAnsi="Times New Roman" w:cs="Times New Roman"/>
                <w:bCs/>
              </w:rPr>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089" w:type="pct"/>
            <w:tcBorders>
              <w:top w:val="single" w:sz="4" w:space="0" w:color="000001"/>
              <w:left w:val="single" w:sz="6" w:space="0" w:color="000001"/>
              <w:bottom w:val="single" w:sz="6" w:space="0" w:color="000001"/>
              <w:right w:val="single" w:sz="4" w:space="0" w:color="000001"/>
            </w:tcBorders>
          </w:tcPr>
          <w:p w14:paraId="18E709D8" w14:textId="0436BDAB" w:rsidR="00CB322F" w:rsidRPr="00032147" w:rsidRDefault="00032147" w:rsidP="00170B9A">
            <w:pPr>
              <w:pStyle w:val="DefaultStyle"/>
              <w:shd w:val="clear" w:color="auto" w:fill="FFFFFF" w:themeFill="background1"/>
              <w:spacing w:after="0" w:line="240" w:lineRule="auto"/>
              <w:jc w:val="both"/>
              <w:rPr>
                <w:noProof/>
                <w:lang w:val="lt-LT"/>
              </w:rPr>
            </w:pPr>
            <w:r w:rsidRPr="00032147">
              <w:rPr>
                <w:noProof/>
                <w:lang w:val="lt-LT"/>
              </w:rPr>
              <w:t>Tiekėjas ir (arba) tiekėjų grupės partneriai kartu, subtiekėjai ar kiti asmenys, kurių pajėgumais remiasi tiekėjas.</w:t>
            </w:r>
          </w:p>
        </w:tc>
      </w:tr>
    </w:tbl>
    <w:p w14:paraId="6E2BDC98" w14:textId="77777777" w:rsidR="006851E0" w:rsidRPr="00032147" w:rsidRDefault="006851E0"/>
    <w:sectPr w:rsidR="006851E0" w:rsidRPr="00032147">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E706D" w14:textId="77777777" w:rsidR="00B210A7" w:rsidRDefault="00B210A7" w:rsidP="006851E0">
      <w:r>
        <w:separator/>
      </w:r>
    </w:p>
  </w:endnote>
  <w:endnote w:type="continuationSeparator" w:id="0">
    <w:p w14:paraId="53D49C61" w14:textId="77777777" w:rsidR="00B210A7" w:rsidRDefault="00B210A7" w:rsidP="00685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MT">
    <w:altName w:val="Arial"/>
    <w:charset w:val="00"/>
    <w:family w:val="roman"/>
    <w:pitch w:val="default"/>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CE69C" w14:textId="77777777" w:rsidR="00B210A7" w:rsidRDefault="00B210A7" w:rsidP="006851E0">
      <w:r>
        <w:separator/>
      </w:r>
    </w:p>
  </w:footnote>
  <w:footnote w:type="continuationSeparator" w:id="0">
    <w:p w14:paraId="72D13723" w14:textId="77777777" w:rsidR="00B210A7" w:rsidRDefault="00B210A7" w:rsidP="00685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37FF1"/>
    <w:multiLevelType w:val="multilevel"/>
    <w:tmpl w:val="55E48B04"/>
    <w:lvl w:ilvl="0">
      <w:start w:val="4"/>
      <w:numFmt w:val="decimal"/>
      <w:lvlText w:val="%1."/>
      <w:lvlJc w:val="left"/>
      <w:pPr>
        <w:ind w:left="360" w:hanging="360"/>
      </w:pPr>
      <w:rPr>
        <w:rFonts w:hint="default"/>
        <w:b w:val="0"/>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1" w15:restartNumberingAfterBreak="0">
    <w:nsid w:val="4C1F7D1A"/>
    <w:multiLevelType w:val="hybridMultilevel"/>
    <w:tmpl w:val="6ECC11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5442498">
    <w:abstractNumId w:val="0"/>
  </w:num>
  <w:num w:numId="2" w16cid:durableId="120618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38"/>
    <w:rsid w:val="00032147"/>
    <w:rsid w:val="000735E1"/>
    <w:rsid w:val="000C5DC6"/>
    <w:rsid w:val="001568EA"/>
    <w:rsid w:val="001A599F"/>
    <w:rsid w:val="0033635D"/>
    <w:rsid w:val="00350B86"/>
    <w:rsid w:val="0049508E"/>
    <w:rsid w:val="004A42AB"/>
    <w:rsid w:val="004C4859"/>
    <w:rsid w:val="0059372A"/>
    <w:rsid w:val="00631724"/>
    <w:rsid w:val="00654D38"/>
    <w:rsid w:val="00665D20"/>
    <w:rsid w:val="006851E0"/>
    <w:rsid w:val="006A3CC0"/>
    <w:rsid w:val="006B1CAB"/>
    <w:rsid w:val="00721429"/>
    <w:rsid w:val="00726106"/>
    <w:rsid w:val="0074745B"/>
    <w:rsid w:val="00784EB1"/>
    <w:rsid w:val="00785031"/>
    <w:rsid w:val="00814BBF"/>
    <w:rsid w:val="008336E5"/>
    <w:rsid w:val="00871ABA"/>
    <w:rsid w:val="00910812"/>
    <w:rsid w:val="00AD6559"/>
    <w:rsid w:val="00B210A7"/>
    <w:rsid w:val="00CB322F"/>
    <w:rsid w:val="00D2012E"/>
    <w:rsid w:val="00D50E83"/>
    <w:rsid w:val="00D75DA6"/>
    <w:rsid w:val="00E959E0"/>
    <w:rsid w:val="00EF7EFB"/>
    <w:rsid w:val="00F37B75"/>
    <w:rsid w:val="00F70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041B"/>
  <w15:chartTrackingRefBased/>
  <w15:docId w15:val="{2EB0FAFC-B26C-4071-865B-4AD1F9BD8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59E0"/>
    <w:pPr>
      <w:spacing w:after="0" w:line="240" w:lineRule="auto"/>
    </w:pPr>
    <w:rPr>
      <w:rFonts w:ascii="Arial Unicode MS" w:eastAsia="Arial Unicode MS" w:hAnsi="Arial Unicode MS" w:cs="Arial Unicode MS"/>
      <w:color w:val="000000"/>
      <w:sz w:val="24"/>
      <w:szCs w:val="24"/>
      <w:lang w:val="lt-LT" w:eastAsia="lt-LT"/>
    </w:rPr>
  </w:style>
  <w:style w:type="paragraph" w:styleId="Antrat1">
    <w:name w:val="heading 1"/>
    <w:basedOn w:val="prastasis"/>
    <w:next w:val="prastasis"/>
    <w:link w:val="Antrat1Diagrama"/>
    <w:uiPriority w:val="9"/>
    <w:qFormat/>
    <w:rsid w:val="00654D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54D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54D3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54D3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54D3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54D38"/>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4D38"/>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54D38"/>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4D38"/>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4D3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54D3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54D3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54D3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54D3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54D3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4D3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54D3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4D3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54D38"/>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54D3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54D3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4D3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4D3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4D38"/>
    <w:rPr>
      <w:i/>
      <w:iCs/>
      <w:color w:val="404040" w:themeColor="text1" w:themeTint="BF"/>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654D38"/>
    <w:pPr>
      <w:ind w:left="720"/>
      <w:contextualSpacing/>
    </w:pPr>
  </w:style>
  <w:style w:type="character" w:styleId="Rykuspabraukimas">
    <w:name w:val="Intense Emphasis"/>
    <w:basedOn w:val="Numatytasispastraiposriftas"/>
    <w:uiPriority w:val="21"/>
    <w:qFormat/>
    <w:rsid w:val="00654D38"/>
    <w:rPr>
      <w:i/>
      <w:iCs/>
      <w:color w:val="2F5496" w:themeColor="accent1" w:themeShade="BF"/>
    </w:rPr>
  </w:style>
  <w:style w:type="paragraph" w:styleId="Iskirtacitata">
    <w:name w:val="Intense Quote"/>
    <w:basedOn w:val="prastasis"/>
    <w:next w:val="prastasis"/>
    <w:link w:val="IskirtacitataDiagrama"/>
    <w:uiPriority w:val="30"/>
    <w:qFormat/>
    <w:rsid w:val="00654D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54D38"/>
    <w:rPr>
      <w:i/>
      <w:iCs/>
      <w:color w:val="2F5496" w:themeColor="accent1" w:themeShade="BF"/>
    </w:rPr>
  </w:style>
  <w:style w:type="character" w:styleId="Rykinuoroda">
    <w:name w:val="Intense Reference"/>
    <w:basedOn w:val="Numatytasispastraiposriftas"/>
    <w:uiPriority w:val="32"/>
    <w:qFormat/>
    <w:rsid w:val="00654D38"/>
    <w:rPr>
      <w:b/>
      <w:bCs/>
      <w:smallCaps/>
      <w:color w:val="2F5496" w:themeColor="accent1" w:themeShade="BF"/>
      <w:spacing w:val="5"/>
    </w:rPr>
  </w:style>
  <w:style w:type="character" w:customStyle="1" w:styleId="Bodytext">
    <w:name w:val="Body text_"/>
    <w:link w:val="Bodytext1"/>
    <w:rsid w:val="004C4859"/>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4C4859"/>
    <w:pPr>
      <w:shd w:val="clear" w:color="auto" w:fill="FFFFFF"/>
      <w:spacing w:before="240" w:after="240" w:line="274" w:lineRule="exact"/>
      <w:ind w:hanging="1060"/>
    </w:pPr>
    <w:rPr>
      <w:rFonts w:ascii="Times New Roman" w:eastAsiaTheme="minorHAnsi" w:hAnsi="Times New Roman" w:cs="Times New Roman"/>
      <w:color w:val="auto"/>
      <w:sz w:val="23"/>
      <w:szCs w:val="23"/>
      <w:lang w:val="en-US" w:eastAsia="en-US"/>
    </w:rPr>
  </w:style>
  <w:style w:type="character" w:customStyle="1" w:styleId="fontstyle01">
    <w:name w:val="fontstyle01"/>
    <w:basedOn w:val="Numatytasispastraiposriftas"/>
    <w:rsid w:val="004C4859"/>
    <w:rPr>
      <w:rFonts w:ascii="ArialMT" w:hAnsi="ArialMT" w:hint="default"/>
      <w:b w:val="0"/>
      <w:bCs w:val="0"/>
      <w:i w:val="0"/>
      <w:iCs w:val="0"/>
      <w:color w:val="000000"/>
      <w:sz w:val="20"/>
      <w:szCs w:val="20"/>
    </w:rPr>
  </w:style>
  <w:style w:type="character" w:styleId="Komentaronuoroda">
    <w:name w:val="annotation reference"/>
    <w:basedOn w:val="Numatytasispastraiposriftas"/>
    <w:uiPriority w:val="99"/>
    <w:semiHidden/>
    <w:unhideWhenUsed/>
    <w:rsid w:val="004C4859"/>
    <w:rPr>
      <w:sz w:val="16"/>
      <w:szCs w:val="16"/>
    </w:rPr>
  </w:style>
  <w:style w:type="paragraph" w:styleId="Komentarotekstas">
    <w:name w:val="annotation text"/>
    <w:basedOn w:val="prastasis"/>
    <w:link w:val="KomentarotekstasDiagrama"/>
    <w:uiPriority w:val="99"/>
    <w:unhideWhenUsed/>
    <w:rsid w:val="004C4859"/>
    <w:rPr>
      <w:sz w:val="20"/>
      <w:szCs w:val="20"/>
    </w:rPr>
  </w:style>
  <w:style w:type="character" w:customStyle="1" w:styleId="KomentarotekstasDiagrama">
    <w:name w:val="Komentaro tekstas Diagrama"/>
    <w:basedOn w:val="Numatytasispastraiposriftas"/>
    <w:link w:val="Komentarotekstas"/>
    <w:uiPriority w:val="99"/>
    <w:rsid w:val="004C4859"/>
    <w:rPr>
      <w:rFonts w:ascii="Arial Unicode MS" w:eastAsia="Arial Unicode MS" w:hAnsi="Arial Unicode MS" w:cs="Arial Unicode MS"/>
      <w:color w:val="000000"/>
      <w:sz w:val="20"/>
      <w:szCs w:val="20"/>
      <w:lang w:val="lt-LT" w:eastAsia="lt-LT"/>
    </w:rPr>
  </w:style>
  <w:style w:type="character" w:styleId="Hipersaitas">
    <w:name w:val="Hyperlink"/>
    <w:aliases w:val="Alna"/>
    <w:uiPriority w:val="99"/>
    <w:rsid w:val="006851E0"/>
    <w:rPr>
      <w:color w:val="0000FF"/>
      <w:u w:val="single"/>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6851E0"/>
    <w:rPr>
      <w:rFonts w:ascii="Arial Unicode MS" w:eastAsia="Arial Unicode MS" w:hAnsi="Arial Unicode MS" w:cs="Arial Unicode MS"/>
      <w:color w:val="000000"/>
      <w:sz w:val="24"/>
      <w:szCs w:val="24"/>
      <w:lang w:val="lt-LT" w:eastAsia="lt-LT"/>
    </w:rPr>
  </w:style>
  <w:style w:type="paragraph" w:styleId="Puslapioinaostekstas">
    <w:name w:val="footnote text"/>
    <w:aliases w:val=" Diagrama1,Diagrama1"/>
    <w:basedOn w:val="prastasis"/>
    <w:link w:val="PuslapioinaostekstasDiagrama"/>
    <w:uiPriority w:val="99"/>
    <w:unhideWhenUsed/>
    <w:rsid w:val="006851E0"/>
    <w:pPr>
      <w:tabs>
        <w:tab w:val="left" w:pos="567"/>
        <w:tab w:val="left" w:pos="1134"/>
      </w:tabs>
    </w:pPr>
    <w:rPr>
      <w:rFonts w:ascii="Times New Roman" w:eastAsia="Times New Roman" w:hAnsi="Times New Roman" w:cs="Times New Roman"/>
      <w:color w:val="auto"/>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851E0"/>
    <w:rPr>
      <w:rFonts w:ascii="Times New Roman" w:eastAsia="Times New Roman" w:hAnsi="Times New Roman" w:cs="Times New Roman"/>
      <w:sz w:val="24"/>
      <w:szCs w:val="24"/>
      <w:lang w:val="lt-LT" w:eastAsia="lt-LT"/>
    </w:rPr>
  </w:style>
  <w:style w:type="character" w:styleId="Puslapioinaosnuoroda">
    <w:name w:val="footnote reference"/>
    <w:uiPriority w:val="99"/>
    <w:unhideWhenUsed/>
    <w:rsid w:val="006851E0"/>
    <w:rPr>
      <w:vertAlign w:val="superscript"/>
    </w:rPr>
  </w:style>
  <w:style w:type="paragraph" w:customStyle="1" w:styleId="DefaultStyle">
    <w:name w:val="Default Style"/>
    <w:rsid w:val="006851E0"/>
    <w:pPr>
      <w:widowControl w:val="0"/>
      <w:suppressAutoHyphens/>
    </w:pPr>
    <w:rPr>
      <w:rFonts w:ascii="Times New Roman" w:eastAsia="Calibri" w:hAnsi="Times New Roman" w:cs="Times New Roman"/>
      <w:sz w:val="24"/>
      <w:szCs w:val="24"/>
    </w:rPr>
  </w:style>
  <w:style w:type="paragraph" w:customStyle="1" w:styleId="Pagrindinistekstas1">
    <w:name w:val="Pagrindinis tekstas1"/>
    <w:link w:val="BodytextChar"/>
    <w:rsid w:val="00871ABA"/>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871ABA"/>
    <w:rPr>
      <w:rFonts w:ascii="TimesLT" w:eastAsia="Times New Roman" w:hAnsi="TimesLT"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C5DC6"/>
    <w:rPr>
      <w:b/>
      <w:bCs/>
    </w:rPr>
  </w:style>
  <w:style w:type="character" w:customStyle="1" w:styleId="KomentarotemaDiagrama">
    <w:name w:val="Komentaro tema Diagrama"/>
    <w:basedOn w:val="KomentarotekstasDiagrama"/>
    <w:link w:val="Komentarotema"/>
    <w:uiPriority w:val="99"/>
    <w:semiHidden/>
    <w:rsid w:val="000C5DC6"/>
    <w:rPr>
      <w:rFonts w:ascii="Arial Unicode MS" w:eastAsia="Arial Unicode MS" w:hAnsi="Arial Unicode MS" w:cs="Arial Unicode MS"/>
      <w:b/>
      <w:bCs/>
      <w:color w:val="000000"/>
      <w:sz w:val="20"/>
      <w:szCs w:val="20"/>
      <w:lang w:val="lt-LT" w:eastAsia="lt-LT"/>
    </w:rPr>
  </w:style>
  <w:style w:type="paragraph" w:styleId="Pataisymai">
    <w:name w:val="Revision"/>
    <w:hidden/>
    <w:uiPriority w:val="99"/>
    <w:semiHidden/>
    <w:rsid w:val="00D50E83"/>
    <w:pPr>
      <w:spacing w:after="0" w:line="240" w:lineRule="auto"/>
    </w:pPr>
    <w:rPr>
      <w:rFonts w:ascii="Arial Unicode MS" w:eastAsia="Arial Unicode MS" w:hAnsi="Arial Unicode MS" w:cs="Arial Unicode MS"/>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300</Words>
  <Characters>1714</Characters>
  <Application>Microsoft Office Word</Application>
  <DocSecurity>0</DocSecurity>
  <Lines>14</Lines>
  <Paragraphs>4</Paragraphs>
  <ScaleCrop>false</ScaleCrop>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GURSKIJ, Pavel | Turto bankas</dc:creator>
  <cp:keywords/>
  <dc:description/>
  <cp:lastModifiedBy>GURSKIJ, Pavel | Turto bankas</cp:lastModifiedBy>
  <cp:revision>27</cp:revision>
  <dcterms:created xsi:type="dcterms:W3CDTF">2025-01-29T06:05:00Z</dcterms:created>
  <dcterms:modified xsi:type="dcterms:W3CDTF">2025-01-29T10:32:00Z</dcterms:modified>
</cp:coreProperties>
</file>