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PATVIRTINTA</w:t>
      </w:r>
    </w:p>
    <w:p w14:paraId="22A3713A" w14:textId="77777777" w:rsidR="00EE1753" w:rsidRPr="00A632CE" w:rsidRDefault="00EE1753" w:rsidP="00EE1753">
      <w:pPr>
        <w:spacing w:after="120" w:line="20" w:lineRule="atLeast"/>
        <w:contextualSpacing/>
        <w:jc w:val="right"/>
        <w:rPr>
          <w:rFonts w:cstheme="minorHAnsi"/>
          <w:iCs/>
          <w:color w:val="000000" w:themeColor="text1"/>
          <w:sz w:val="22"/>
          <w:szCs w:val="22"/>
        </w:rPr>
      </w:pPr>
      <w:r w:rsidRPr="00A632CE">
        <w:rPr>
          <w:rFonts w:cstheme="minorHAnsi"/>
          <w:iCs/>
          <w:color w:val="000000" w:themeColor="text1"/>
          <w:sz w:val="22"/>
          <w:szCs w:val="22"/>
        </w:rPr>
        <w:t>Viešojo pirkimo komisijos</w:t>
      </w:r>
    </w:p>
    <w:p w14:paraId="733B86AC" w14:textId="4AA5BFFB" w:rsidR="00EE1753" w:rsidRPr="00741FAB" w:rsidRDefault="00EE1753" w:rsidP="00EE1753">
      <w:pPr>
        <w:spacing w:after="120" w:line="20" w:lineRule="atLeast"/>
        <w:contextualSpacing/>
        <w:jc w:val="right"/>
        <w:rPr>
          <w:rFonts w:cstheme="minorHAnsi"/>
          <w:iCs/>
          <w:color w:val="000000" w:themeColor="text1"/>
          <w:sz w:val="22"/>
          <w:szCs w:val="22"/>
        </w:rPr>
      </w:pPr>
      <w:r w:rsidRPr="00741FAB">
        <w:rPr>
          <w:rFonts w:cstheme="minorHAnsi"/>
          <w:iCs/>
          <w:color w:val="000000" w:themeColor="text1"/>
          <w:sz w:val="22"/>
          <w:szCs w:val="22"/>
        </w:rPr>
        <w:t xml:space="preserve">posėdžio </w:t>
      </w:r>
      <w:r w:rsidRPr="00741FAB">
        <w:rPr>
          <w:rFonts w:cstheme="minorHAnsi"/>
          <w:iCs/>
          <w:sz w:val="22"/>
          <w:szCs w:val="22"/>
        </w:rPr>
        <w:t>202</w:t>
      </w:r>
      <w:r w:rsidR="009245B6" w:rsidRPr="00741FAB">
        <w:rPr>
          <w:rFonts w:cstheme="minorHAnsi"/>
          <w:iCs/>
          <w:sz w:val="22"/>
          <w:szCs w:val="22"/>
        </w:rPr>
        <w:t>5</w:t>
      </w:r>
      <w:r w:rsidRPr="00741FAB">
        <w:rPr>
          <w:rFonts w:cstheme="minorHAnsi"/>
          <w:iCs/>
          <w:sz w:val="22"/>
          <w:szCs w:val="22"/>
        </w:rPr>
        <w:t xml:space="preserve"> m.</w:t>
      </w:r>
      <w:r w:rsidR="002018FC" w:rsidRPr="00741FAB">
        <w:rPr>
          <w:rFonts w:cstheme="minorHAnsi"/>
          <w:iCs/>
          <w:sz w:val="22"/>
          <w:szCs w:val="22"/>
        </w:rPr>
        <w:t xml:space="preserve"> </w:t>
      </w:r>
      <w:r w:rsidR="009245B6" w:rsidRPr="00741FAB">
        <w:rPr>
          <w:rFonts w:cstheme="minorHAnsi"/>
          <w:iCs/>
          <w:color w:val="000000" w:themeColor="text1"/>
          <w:sz w:val="22"/>
          <w:szCs w:val="22"/>
        </w:rPr>
        <w:t>sausio</w:t>
      </w:r>
      <w:r w:rsidR="009609A6" w:rsidRPr="00741FAB">
        <w:rPr>
          <w:rFonts w:cstheme="minorHAnsi"/>
          <w:iCs/>
          <w:color w:val="000000" w:themeColor="text1"/>
          <w:sz w:val="22"/>
          <w:szCs w:val="22"/>
        </w:rPr>
        <w:t xml:space="preserve"> </w:t>
      </w:r>
      <w:r w:rsidR="00643CE8" w:rsidRPr="00741FAB">
        <w:rPr>
          <w:rFonts w:cstheme="minorHAnsi"/>
          <w:iCs/>
          <w:color w:val="000000" w:themeColor="text1"/>
          <w:sz w:val="22"/>
          <w:szCs w:val="22"/>
        </w:rPr>
        <w:t>2</w:t>
      </w:r>
      <w:r w:rsidR="009245B6" w:rsidRPr="00741FAB">
        <w:rPr>
          <w:rFonts w:cstheme="minorHAnsi"/>
          <w:iCs/>
          <w:color w:val="000000" w:themeColor="text1"/>
          <w:sz w:val="22"/>
          <w:szCs w:val="22"/>
        </w:rPr>
        <w:t>9</w:t>
      </w:r>
      <w:r w:rsidR="009609A6" w:rsidRPr="00741FAB">
        <w:rPr>
          <w:rFonts w:cstheme="minorHAnsi"/>
          <w:iCs/>
          <w:color w:val="000000" w:themeColor="text1"/>
          <w:sz w:val="22"/>
          <w:szCs w:val="22"/>
        </w:rPr>
        <w:t xml:space="preserve"> </w:t>
      </w:r>
      <w:r w:rsidR="00304AC0" w:rsidRPr="00741FAB">
        <w:rPr>
          <w:rFonts w:cstheme="minorHAnsi"/>
          <w:iCs/>
          <w:color w:val="000000" w:themeColor="text1"/>
          <w:sz w:val="22"/>
          <w:szCs w:val="22"/>
        </w:rPr>
        <w:t xml:space="preserve"> </w:t>
      </w:r>
      <w:r w:rsidRPr="00741FAB">
        <w:rPr>
          <w:rFonts w:cstheme="minorHAnsi"/>
          <w:iCs/>
          <w:color w:val="000000" w:themeColor="text1"/>
          <w:sz w:val="22"/>
          <w:szCs w:val="22"/>
        </w:rPr>
        <w:t xml:space="preserve">d. </w:t>
      </w:r>
    </w:p>
    <w:p w14:paraId="57B009B9" w14:textId="01C515A3" w:rsidR="00927B1F" w:rsidRPr="00A632CE" w:rsidRDefault="00EE1753" w:rsidP="00EE1753">
      <w:pPr>
        <w:spacing w:after="120" w:line="20" w:lineRule="atLeast"/>
        <w:contextualSpacing/>
        <w:jc w:val="right"/>
        <w:rPr>
          <w:rFonts w:cstheme="minorHAnsi"/>
          <w:iCs/>
          <w:sz w:val="22"/>
          <w:szCs w:val="22"/>
        </w:rPr>
      </w:pPr>
      <w:r w:rsidRPr="00741FAB">
        <w:rPr>
          <w:rFonts w:cstheme="minorHAnsi"/>
          <w:iCs/>
          <w:color w:val="000000" w:themeColor="text1"/>
          <w:sz w:val="22"/>
          <w:szCs w:val="22"/>
        </w:rPr>
        <w:t xml:space="preserve">protokolu Nr. </w:t>
      </w:r>
      <w:r w:rsidR="00643CE8" w:rsidRPr="00741FAB">
        <w:rPr>
          <w:rFonts w:cstheme="minorHAnsi"/>
          <w:iCs/>
          <w:sz w:val="22"/>
          <w:szCs w:val="22"/>
        </w:rPr>
        <w:t>1</w:t>
      </w:r>
      <w:r w:rsidR="008243FC" w:rsidRPr="00741FAB">
        <w:rPr>
          <w:rFonts w:cstheme="minorHAnsi"/>
          <w:iCs/>
          <w:sz w:val="22"/>
          <w:szCs w:val="22"/>
        </w:rPr>
        <w:t>4945-1</w:t>
      </w:r>
    </w:p>
    <w:p w14:paraId="4DAA7510" w14:textId="20572C14" w:rsidR="00EE1753" w:rsidRPr="00304AC0" w:rsidRDefault="00927B1F" w:rsidP="00EE1753">
      <w:pPr>
        <w:spacing w:after="120" w:line="20" w:lineRule="atLeast"/>
        <w:contextualSpacing/>
        <w:jc w:val="right"/>
        <w:rPr>
          <w:rFonts w:cstheme="minorHAnsi"/>
          <w:iCs/>
          <w:sz w:val="22"/>
          <w:szCs w:val="22"/>
        </w:rPr>
      </w:pPr>
      <w:r w:rsidRPr="00A632CE">
        <w:rPr>
          <w:rFonts w:cstheme="minorHAnsi"/>
          <w:iCs/>
          <w:sz w:val="22"/>
          <w:szCs w:val="22"/>
        </w:rPr>
        <w:t>CVPIS Pirkimo Nr.</w:t>
      </w:r>
      <w:r w:rsidR="00657721" w:rsidRPr="00A632CE">
        <w:rPr>
          <w:rFonts w:cstheme="minorHAnsi"/>
          <w:iCs/>
          <w:sz w:val="22"/>
          <w:szCs w:val="22"/>
        </w:rPr>
        <w:t xml:space="preserve"> </w:t>
      </w:r>
      <w:r w:rsidR="008243FC">
        <w:rPr>
          <w:rFonts w:cstheme="minorHAnsi"/>
          <w:iCs/>
          <w:sz w:val="22"/>
          <w:szCs w:val="22"/>
        </w:rPr>
        <w:t>9</w:t>
      </w:r>
      <w:r w:rsidR="00FB17B1">
        <w:rPr>
          <w:rFonts w:cstheme="minorHAnsi"/>
          <w:iCs/>
          <w:sz w:val="22"/>
          <w:szCs w:val="22"/>
        </w:rPr>
        <w:t>50440</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761C11CA"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CF0ED2">
            <w:rPr>
              <w:rFonts w:cstheme="minorHAnsi"/>
              <w:b/>
              <w:bCs/>
              <w:sz w:val="28"/>
              <w:szCs w:val="28"/>
            </w:rPr>
            <w:t>Spalvos spektro analizatorius</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650BC8FC"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bendrosios sąlygos“</w:t>
          </w:r>
        </w:p>
        <w:p w14:paraId="3305C917" w14:textId="102A53A0"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158A235D"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25B1AFC2"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F63980">
        <w:rPr>
          <w:rFonts w:eastAsia="Times New Roman" w:cstheme="minorHAnsi"/>
          <w:bCs/>
          <w:color w:val="000000" w:themeColor="text1"/>
        </w:rPr>
        <w:t>.</w:t>
      </w:r>
      <w:r w:rsidR="00B90196" w:rsidRPr="00623077">
        <w:rPr>
          <w:rFonts w:eastAsia="Times New Roman" w:cstheme="minorHAnsi"/>
          <w:b/>
          <w:color w:val="000000" w:themeColor="text1"/>
        </w:rPr>
        <w:t xml:space="preserve"> </w:t>
      </w:r>
      <w:r w:rsidR="00F63980">
        <w:rPr>
          <w:rFonts w:eastAsia="Times New Roman" w:cstheme="minorHAnsi"/>
          <w:b/>
          <w:color w:val="000000" w:themeColor="text1"/>
        </w:rPr>
        <w:t>782579</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5D4707C4"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w:t>
      </w:r>
      <w:r w:rsidR="00F645B1">
        <w:rPr>
          <w:rFonts w:cstheme="minorHAnsi"/>
          <w:sz w:val="20"/>
          <w:szCs w:val="20"/>
        </w:rPr>
        <w:t xml:space="preserve"> </w:t>
      </w:r>
      <w:r w:rsidRPr="00597827">
        <w:rPr>
          <w:rFonts w:cstheme="minorHAnsi"/>
          <w:sz w:val="20"/>
          <w:szCs w:val="20"/>
        </w:rPr>
        <w:t xml:space="preserve">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4DE9F10D" w14:textId="74016176" w:rsidR="00A16183" w:rsidRPr="00A16183" w:rsidRDefault="006C17E6" w:rsidP="00A16183">
      <w:pPr>
        <w:tabs>
          <w:tab w:val="left" w:pos="426"/>
        </w:tabs>
        <w:spacing w:after="0"/>
        <w:ind w:firstLine="567"/>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6E7EA0">
        <w:rPr>
          <w:rStyle w:val="Hyperlink"/>
          <w:color w:val="000000" w:themeColor="text1"/>
        </w:rPr>
        <w:t>spalvos spektro analizatorių</w:t>
      </w:r>
      <w:r w:rsidR="002827CB">
        <w:rPr>
          <w:rStyle w:val="Hyperlink"/>
          <w:color w:val="000000" w:themeColor="text1"/>
        </w:rPr>
        <w:t xml:space="preserve"> </w:t>
      </w:r>
      <w:r w:rsidR="00F61B56" w:rsidRPr="00A70481">
        <w:rPr>
          <w:rStyle w:val="Hyperlink"/>
          <w:color w:val="000000" w:themeColor="text1"/>
        </w:rPr>
        <w:t xml:space="preserve">Kauno technologijos universiteto kuriamam </w:t>
      </w:r>
      <w:proofErr w:type="spellStart"/>
      <w:r w:rsidR="00F61B56" w:rsidRPr="00A70481">
        <w:rPr>
          <w:rStyle w:val="Hyperlink"/>
          <w:color w:val="000000" w:themeColor="text1"/>
        </w:rPr>
        <w:t>SmartEcoTech</w:t>
      </w:r>
      <w:proofErr w:type="spellEnd"/>
      <w:r w:rsidR="00F61B56" w:rsidRPr="00A70481">
        <w:rPr>
          <w:rStyle w:val="Hyperlink"/>
          <w:color w:val="000000" w:themeColor="text1"/>
        </w:rPr>
        <w:t xml:space="preserve">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r w:rsidR="00523A56" w:rsidRPr="00A16183">
        <w:rPr>
          <w:rStyle w:val="Hyperlink"/>
          <w:color w:val="000000" w:themeColor="text1"/>
        </w:rPr>
        <w:t>384</w:t>
      </w:r>
      <w:r w:rsidR="00263A6C">
        <w:rPr>
          <w:rStyle w:val="Hyperlink"/>
          <w:color w:val="000000" w:themeColor="text1"/>
        </w:rPr>
        <w:t>34</w:t>
      </w:r>
      <w:r w:rsidR="00523A56" w:rsidRPr="00A16183">
        <w:rPr>
          <w:rStyle w:val="Hyperlink"/>
          <w:color w:val="000000" w:themeColor="text1"/>
        </w:rPr>
        <w:t>000-</w:t>
      </w:r>
      <w:r w:rsidR="00263A6C">
        <w:rPr>
          <w:rStyle w:val="Hyperlink"/>
          <w:color w:val="000000" w:themeColor="text1"/>
        </w:rPr>
        <w:t>6</w:t>
      </w:r>
      <w:r w:rsidR="00523A56" w:rsidRPr="00A16183">
        <w:rPr>
          <w:rStyle w:val="Hyperlink"/>
          <w:color w:val="000000" w:themeColor="text1"/>
        </w:rPr>
        <w:t xml:space="preserve">, </w:t>
      </w:r>
      <w:r w:rsidR="00263A6C">
        <w:rPr>
          <w:rStyle w:val="Hyperlink"/>
          <w:color w:val="000000" w:themeColor="text1"/>
        </w:rPr>
        <w:t>Analizatoriai</w:t>
      </w:r>
      <w:r w:rsidR="00D60DCA" w:rsidRPr="00A70481">
        <w:rPr>
          <w:rStyle w:val="Hyperlink"/>
          <w:color w:val="000000" w:themeColor="text1"/>
        </w:rPr>
        <w:t>.</w:t>
      </w:r>
      <w:r w:rsidR="00523A56">
        <w:rPr>
          <w:rStyle w:val="Hyperlink"/>
          <w:color w:val="000000" w:themeColor="text1"/>
        </w:rPr>
        <w:t xml:space="preserve"> </w:t>
      </w:r>
    </w:p>
    <w:p w14:paraId="7DD2E42F" w14:textId="16F512C4" w:rsidR="00172661" w:rsidRPr="00A70481" w:rsidRDefault="007820B0" w:rsidP="00A16183">
      <w:pPr>
        <w:tabs>
          <w:tab w:val="left" w:pos="426"/>
        </w:tabs>
        <w:spacing w:after="0"/>
        <w:ind w:firstLine="567"/>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Pirkimo objektas į dalis</w:t>
      </w:r>
      <w:r w:rsidR="00FA03B5">
        <w:rPr>
          <w:rStyle w:val="Hyperlink"/>
          <w:color w:val="000000" w:themeColor="text1"/>
        </w:rPr>
        <w:t xml:space="preserve"> </w:t>
      </w:r>
      <w:r w:rsidR="00FA03B5" w:rsidRPr="00A70481">
        <w:rPr>
          <w:rStyle w:val="Hyperlink"/>
          <w:color w:val="000000" w:themeColor="text1"/>
        </w:rPr>
        <w:t>neskaidomas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2B2BCB3B" w14:textId="77777777" w:rsidR="00984EEA" w:rsidRDefault="00496E27" w:rsidP="002464D9">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984EEA" w:rsidRPr="002464D9">
        <w:rPr>
          <w:rStyle w:val="Hyperlink"/>
          <w:color w:val="000000" w:themeColor="text1"/>
        </w:rPr>
        <w:t xml:space="preserve">Pirkimo objekto neskaidymo į dalis pagrindas: </w:t>
      </w:r>
    </w:p>
    <w:p w14:paraId="35A55D09" w14:textId="1466325B" w:rsidR="009106F2" w:rsidRPr="009106F2" w:rsidRDefault="009106F2" w:rsidP="009106F2">
      <w:pPr>
        <w:tabs>
          <w:tab w:val="left" w:pos="426"/>
        </w:tabs>
        <w:spacing w:after="0"/>
        <w:ind w:firstLine="567"/>
        <w:jc w:val="both"/>
        <w:rPr>
          <w:rStyle w:val="Hyperlink"/>
          <w:color w:val="000000" w:themeColor="text1"/>
        </w:rPr>
      </w:pPr>
      <w:r w:rsidRPr="009106F2">
        <w:rPr>
          <w:rStyle w:val="Hyperlink"/>
          <w:color w:val="000000" w:themeColor="text1"/>
        </w:rPr>
        <w:t>Perkamas vienas prietaisas, kurio visos dalys turi būti tarpusavyje suderintos, užtikrinant nuoseklų darbą bei rezultatų patikimumą ir palyginamumą. Pirkimo objektą skaidant į dalis,  būtų neįmanoma užtikrinti optimalaus sistemos funkcionalumo.</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21B31E65"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9" w:name="_Hlk164087824"/>
      <w:r w:rsidR="009609A6" w:rsidRPr="00A70481">
        <w:rPr>
          <w:rStyle w:val="Hyperlink"/>
          <w:color w:val="000000" w:themeColor="text1"/>
        </w:rPr>
        <w:t xml:space="preserve"> </w:t>
      </w:r>
      <w:bookmarkStart w:id="10" w:name="_Hlk164087859"/>
      <w:bookmarkEnd w:id="9"/>
      <w:r w:rsidR="00A37169">
        <w:rPr>
          <w:rStyle w:val="Hyperlink"/>
          <w:color w:val="000000" w:themeColor="text1"/>
        </w:rPr>
        <w:t>11 500</w:t>
      </w:r>
      <w:r w:rsidRPr="00A70481">
        <w:rPr>
          <w:rStyle w:val="Hyperlink"/>
          <w:color w:val="000000" w:themeColor="text1"/>
        </w:rPr>
        <w:t xml:space="preserve">,00 </w:t>
      </w:r>
      <w:bookmarkEnd w:id="10"/>
      <w:r w:rsidRPr="00A70481">
        <w:rPr>
          <w:rStyle w:val="Hyperlink"/>
          <w:color w:val="000000" w:themeColor="text1"/>
        </w:rPr>
        <w:t xml:space="preserve">EUR </w:t>
      </w:r>
      <w:r w:rsidR="003F565A">
        <w:rPr>
          <w:rStyle w:val="Hyperlink"/>
          <w:color w:val="000000" w:themeColor="text1"/>
        </w:rPr>
        <w:t>(</w:t>
      </w:r>
      <w:r w:rsidR="00A37169">
        <w:rPr>
          <w:rStyle w:val="Hyperlink"/>
          <w:color w:val="000000" w:themeColor="text1"/>
        </w:rPr>
        <w:t>vienuolikos tūkstančių penkių šimtų</w:t>
      </w:r>
      <w:r w:rsidR="00D813EC">
        <w:rPr>
          <w:rStyle w:val="Hyperlink"/>
          <w:color w:val="000000" w:themeColor="text1"/>
        </w:rPr>
        <w:t xml:space="preserve"> </w:t>
      </w:r>
      <w:r w:rsidR="003F565A">
        <w:rPr>
          <w:rStyle w:val="Hyperlink"/>
          <w:color w:val="000000" w:themeColor="text1"/>
        </w:rPr>
        <w:t xml:space="preserve">Eur.,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1"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pirkimo objekto apžiūra</w:t>
      </w:r>
      <w:bookmarkEnd w:id="11"/>
      <w:bookmarkEnd w:id="14"/>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4404948"/>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9"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9"/>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0"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Pr="004F7E04" w:rsidRDefault="00507D90" w:rsidP="00D43DD0">
      <w:pPr>
        <w:spacing w:after="0" w:line="240" w:lineRule="auto"/>
        <w:ind w:firstLine="567"/>
        <w:jc w:val="both"/>
        <w:rPr>
          <w:color w:val="000000" w:themeColor="text1"/>
        </w:rPr>
      </w:pPr>
      <w:r w:rsidRPr="00507D90">
        <w:t xml:space="preserve">5.1. </w:t>
      </w:r>
      <w:r w:rsidRPr="004F7E04">
        <w:rPr>
          <w:color w:val="000000" w:themeColor="text1"/>
        </w:rPr>
        <w:t xml:space="preserve">Pirkimui taikomos Reglamento nuostatos. Kartu su pasiūlymu tiekėjas turi pateikti užpildytą deklaraciją dėl (ne)atitikties Reglamento nuostatoms, kuri pateikta Pirkimo sąlygų </w:t>
      </w:r>
      <w:r w:rsidR="00AC0B5B" w:rsidRPr="004F7E04">
        <w:rPr>
          <w:color w:val="000000" w:themeColor="text1"/>
        </w:rPr>
        <w:t>12 priede („Tiekėjo/Subtiekėjo deklaracija“)</w:t>
      </w:r>
      <w:r w:rsidRPr="004F7E04">
        <w:rPr>
          <w:color w:val="000000" w:themeColor="text1"/>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color w:val="000000" w:themeColor="text1"/>
        </w:rPr>
      </w:pPr>
      <w:bookmarkStart w:id="21" w:name="part_0bf49b47971946ecbbec156f895bdd28"/>
      <w:bookmarkStart w:id="22" w:name="part_ce0c1ec65cd04504a5c7e7a6019a52b2"/>
      <w:bookmarkEnd w:id="21"/>
      <w:bookmarkEnd w:id="22"/>
      <w:r w:rsidRPr="004F7E04">
        <w:rPr>
          <w:color w:val="000000" w:themeColor="text1"/>
        </w:rPr>
        <w:t xml:space="preserve">5.2. </w:t>
      </w:r>
      <w:r w:rsidR="00AC0B5B" w:rsidRPr="004F7E04">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4F7E04">
        <w:rPr>
          <w:color w:val="000000" w:themeColor="text1"/>
        </w:rPr>
        <w:t>.</w:t>
      </w:r>
    </w:p>
    <w:p w14:paraId="43152D2A" w14:textId="77777777" w:rsidR="006006DD" w:rsidRPr="006006DD" w:rsidRDefault="003C1FE7" w:rsidP="006006DD">
      <w:pPr>
        <w:spacing w:after="0" w:line="240" w:lineRule="auto"/>
        <w:ind w:firstLine="567"/>
        <w:jc w:val="both"/>
        <w:rPr>
          <w:color w:val="000000" w:themeColor="text1"/>
        </w:rPr>
      </w:pPr>
      <w:r>
        <w:rPr>
          <w:color w:val="000000" w:themeColor="text1"/>
        </w:rPr>
        <w:t xml:space="preserve">5.3. </w:t>
      </w:r>
      <w:r w:rsidR="006006DD" w:rsidRPr="006006DD">
        <w:rPr>
          <w:color w:val="000000" w:themeColor="text1"/>
        </w:rPr>
        <w:t>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006006DD" w:rsidRPr="006006DD">
        <w:rPr>
          <w:color w:val="000000" w:themeColor="text1"/>
        </w:rPr>
        <w:t>us</w:t>
      </w:r>
      <w:proofErr w:type="spellEnd"/>
      <w:r w:rsidR="006006DD" w:rsidRPr="006006DD">
        <w:rPr>
          <w:color w:val="000000" w:themeColor="text1"/>
        </w:rPr>
        <w:t>), kai savininkas (-ai) yra užsienietis (fizinis asmuo) ar užsienyje registruotas juridinis asmuo, numato šį reikalavimą: jeigu pagal numatomą pasirašyti prekių, paslaugų ar darbų pirkimo sutartį lėšų gavėjo tikrasis (-</w:t>
      </w:r>
      <w:proofErr w:type="spellStart"/>
      <w:r w:rsidR="006006DD" w:rsidRPr="006006DD">
        <w:rPr>
          <w:color w:val="000000" w:themeColor="text1"/>
        </w:rPr>
        <w:t>ieji</w:t>
      </w:r>
      <w:proofErr w:type="spellEnd"/>
      <w:r w:rsidR="006006DD" w:rsidRPr="006006DD">
        <w:rPr>
          <w:color w:val="000000" w:themeColor="text1"/>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006006DD" w:rsidRPr="006006DD">
        <w:rPr>
          <w:color w:val="000000" w:themeColor="text1"/>
        </w:rPr>
        <w:t>ųjų</w:t>
      </w:r>
      <w:proofErr w:type="spellEnd"/>
      <w:r w:rsidR="006006DD" w:rsidRPr="006006DD">
        <w:rPr>
          <w:color w:val="000000" w:themeColor="text1"/>
        </w:rPr>
        <w:t>) savininko (-ų) (turinčio (-</w:t>
      </w:r>
      <w:proofErr w:type="spellStart"/>
      <w:r w:rsidR="006006DD" w:rsidRPr="006006DD">
        <w:rPr>
          <w:color w:val="000000" w:themeColor="text1"/>
        </w:rPr>
        <w:t>ių</w:t>
      </w:r>
      <w:proofErr w:type="spellEnd"/>
      <w:r w:rsidR="006006DD" w:rsidRPr="006006DD">
        <w:rPr>
          <w:color w:val="000000" w:themeColor="text1"/>
        </w:rPr>
        <w:t xml:space="preserve">)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 </w:t>
      </w:r>
    </w:p>
    <w:p w14:paraId="56E7DC82" w14:textId="1BDEE2C8" w:rsidR="0031118C" w:rsidRPr="004F7E04" w:rsidRDefault="00380DEB" w:rsidP="00D43DD0">
      <w:pPr>
        <w:spacing w:after="0" w:line="240" w:lineRule="auto"/>
        <w:ind w:firstLine="567"/>
        <w:jc w:val="both"/>
        <w:rPr>
          <w:i/>
          <w:color w:val="000000" w:themeColor="text1"/>
        </w:rPr>
      </w:pPr>
      <w:r w:rsidRPr="004F7E04">
        <w:rPr>
          <w:color w:val="000000" w:themeColor="text1"/>
        </w:rPr>
        <w:t>5.</w:t>
      </w:r>
      <w:r w:rsidR="003C1FE7">
        <w:rPr>
          <w:color w:val="000000" w:themeColor="text1"/>
        </w:rPr>
        <w:t>4</w:t>
      </w:r>
      <w:r w:rsidRPr="004F7E04">
        <w:rPr>
          <w:color w:val="000000" w:themeColor="text1"/>
        </w:rPr>
        <w:t xml:space="preserve">. </w:t>
      </w:r>
      <w:r w:rsidR="00507D90" w:rsidRPr="004F7E04">
        <w:rPr>
          <w:color w:val="000000" w:themeColor="text1"/>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3" w:name="_Ref39666794"/>
      <w:bookmarkStart w:id="24" w:name="_Ref39666796"/>
      <w:bookmarkStart w:id="25"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3"/>
      <w:bookmarkEnd w:id="24"/>
      <w:bookmarkEnd w:id="25"/>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lastRenderedPageBreak/>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6C894131" w:rsidR="00CC4429" w:rsidRDefault="004A39CE"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9"/>
      <w:bookmarkEnd w:id="40"/>
      <w:bookmarkEnd w:id="41"/>
      <w:bookmarkEnd w:id="42"/>
      <w:bookmarkEnd w:id="43"/>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4"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4"/>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4404954"/>
      <w:r>
        <w:rPr>
          <w:rFonts w:asciiTheme="minorHAnsi" w:hAnsiTheme="minorHAnsi" w:cstheme="minorHAnsi"/>
        </w:rPr>
        <w:lastRenderedPageBreak/>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603003D7"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bendrosios sąlygos</w:t>
      </w:r>
      <w:r w:rsidR="00D86901" w:rsidRPr="00FD4C13">
        <w:t>“</w:t>
      </w:r>
      <w:r w:rsidR="00F27D7C">
        <w:t xml:space="preserve"> ir 11.2 priede „Sutarties projekto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8"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8"/>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1E97" w14:textId="77777777" w:rsidR="00C07B85" w:rsidRDefault="00C07B85" w:rsidP="00D05666">
      <w:r>
        <w:separator/>
      </w:r>
    </w:p>
  </w:endnote>
  <w:endnote w:type="continuationSeparator" w:id="0">
    <w:p w14:paraId="44D887B9" w14:textId="77777777" w:rsidR="00C07B85" w:rsidRDefault="00C07B85" w:rsidP="00D05666">
      <w:r>
        <w:continuationSeparator/>
      </w:r>
    </w:p>
  </w:endnote>
  <w:endnote w:type="continuationNotice" w:id="1">
    <w:p w14:paraId="2114667E" w14:textId="77777777" w:rsidR="00C07B85" w:rsidRDefault="00C07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4814" w14:textId="77777777" w:rsidR="00C07B85" w:rsidRDefault="00C07B85" w:rsidP="00D05666">
      <w:r>
        <w:separator/>
      </w:r>
    </w:p>
  </w:footnote>
  <w:footnote w:type="continuationSeparator" w:id="0">
    <w:p w14:paraId="7638209D" w14:textId="77777777" w:rsidR="00C07B85" w:rsidRDefault="00C07B85" w:rsidP="00D05666">
      <w:r>
        <w:continuationSeparator/>
      </w:r>
    </w:p>
  </w:footnote>
  <w:footnote w:type="continuationNotice" w:id="1">
    <w:p w14:paraId="0241C180" w14:textId="77777777" w:rsidR="00C07B85" w:rsidRDefault="00C07B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3B57"/>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1E"/>
    <w:rsid w:val="0013353A"/>
    <w:rsid w:val="00134825"/>
    <w:rsid w:val="0013485F"/>
    <w:rsid w:val="00134CC2"/>
    <w:rsid w:val="00135122"/>
    <w:rsid w:val="001351A4"/>
    <w:rsid w:val="00135EEE"/>
    <w:rsid w:val="001365CA"/>
    <w:rsid w:val="00140D50"/>
    <w:rsid w:val="00140F2B"/>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5E2"/>
    <w:rsid w:val="002256CF"/>
    <w:rsid w:val="00225BEF"/>
    <w:rsid w:val="0022676E"/>
    <w:rsid w:val="002267DE"/>
    <w:rsid w:val="00226AD0"/>
    <w:rsid w:val="002279BC"/>
    <w:rsid w:val="002306AB"/>
    <w:rsid w:val="00231166"/>
    <w:rsid w:val="0023232F"/>
    <w:rsid w:val="00232457"/>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64D9"/>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A6C"/>
    <w:rsid w:val="00263B34"/>
    <w:rsid w:val="00263E7F"/>
    <w:rsid w:val="0026424A"/>
    <w:rsid w:val="00264B13"/>
    <w:rsid w:val="00264EBF"/>
    <w:rsid w:val="00265462"/>
    <w:rsid w:val="0026649F"/>
    <w:rsid w:val="00266ACC"/>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1A4"/>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998"/>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118C"/>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1FE7"/>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87CB8"/>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9CE"/>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3D28"/>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A56"/>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8E8"/>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6DD"/>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3CE8"/>
    <w:rsid w:val="006440A0"/>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2A03"/>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3966"/>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1FB"/>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D7E42"/>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E7EA0"/>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540"/>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1FAB"/>
    <w:rsid w:val="007422EF"/>
    <w:rsid w:val="00742B71"/>
    <w:rsid w:val="00742F8F"/>
    <w:rsid w:val="00743205"/>
    <w:rsid w:val="0074401D"/>
    <w:rsid w:val="0074429A"/>
    <w:rsid w:val="007449CC"/>
    <w:rsid w:val="00744D22"/>
    <w:rsid w:val="00745110"/>
    <w:rsid w:val="00746011"/>
    <w:rsid w:val="00746059"/>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54F"/>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43FC"/>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25EE"/>
    <w:rsid w:val="008638DF"/>
    <w:rsid w:val="00863AD3"/>
    <w:rsid w:val="00864390"/>
    <w:rsid w:val="008643DD"/>
    <w:rsid w:val="008644B8"/>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6F2"/>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45B6"/>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4EEA"/>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618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169"/>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2CE"/>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8E0"/>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32A3"/>
    <w:rsid w:val="00AC32B0"/>
    <w:rsid w:val="00AC4934"/>
    <w:rsid w:val="00AC58DB"/>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0E6"/>
    <w:rsid w:val="00AF76C1"/>
    <w:rsid w:val="00AF7FB3"/>
    <w:rsid w:val="00B004F2"/>
    <w:rsid w:val="00B00C1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3E9"/>
    <w:rsid w:val="00BF780E"/>
    <w:rsid w:val="00BF78A7"/>
    <w:rsid w:val="00C00F86"/>
    <w:rsid w:val="00C01740"/>
    <w:rsid w:val="00C0177E"/>
    <w:rsid w:val="00C01B4A"/>
    <w:rsid w:val="00C02B55"/>
    <w:rsid w:val="00C034F7"/>
    <w:rsid w:val="00C03EB7"/>
    <w:rsid w:val="00C04406"/>
    <w:rsid w:val="00C0495E"/>
    <w:rsid w:val="00C04FFE"/>
    <w:rsid w:val="00C05055"/>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0ED2"/>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2BA"/>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3EC"/>
    <w:rsid w:val="00D8178E"/>
    <w:rsid w:val="00D820FC"/>
    <w:rsid w:val="00D83945"/>
    <w:rsid w:val="00D840DA"/>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5D9E"/>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BF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980"/>
    <w:rsid w:val="00F63BE9"/>
    <w:rsid w:val="00F644F1"/>
    <w:rsid w:val="00F645B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3B5"/>
    <w:rsid w:val="00FA0E33"/>
    <w:rsid w:val="00FA144D"/>
    <w:rsid w:val="00FA16AD"/>
    <w:rsid w:val="00FA263B"/>
    <w:rsid w:val="00FA36EB"/>
    <w:rsid w:val="00FA56CE"/>
    <w:rsid w:val="00FA5EA4"/>
    <w:rsid w:val="00FA7142"/>
    <w:rsid w:val="00FA7269"/>
    <w:rsid w:val="00FA75F8"/>
    <w:rsid w:val="00FA7D78"/>
    <w:rsid w:val="00FB0339"/>
    <w:rsid w:val="00FB059B"/>
    <w:rsid w:val="00FB10F0"/>
    <w:rsid w:val="00FB17B1"/>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7568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1609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121A76"/>
    <w:rsid w:val="00140399"/>
    <w:rsid w:val="00157382"/>
    <w:rsid w:val="001632DA"/>
    <w:rsid w:val="001C6A92"/>
    <w:rsid w:val="001D18BE"/>
    <w:rsid w:val="00200D26"/>
    <w:rsid w:val="0022446C"/>
    <w:rsid w:val="002255E2"/>
    <w:rsid w:val="002265A4"/>
    <w:rsid w:val="002A2AC6"/>
    <w:rsid w:val="002D0E5F"/>
    <w:rsid w:val="002E2998"/>
    <w:rsid w:val="00301D04"/>
    <w:rsid w:val="0030277A"/>
    <w:rsid w:val="00330EC5"/>
    <w:rsid w:val="003414B0"/>
    <w:rsid w:val="003637BA"/>
    <w:rsid w:val="00367DDD"/>
    <w:rsid w:val="003A4D27"/>
    <w:rsid w:val="003B4ADD"/>
    <w:rsid w:val="003D5954"/>
    <w:rsid w:val="003E1009"/>
    <w:rsid w:val="0040581C"/>
    <w:rsid w:val="004614EC"/>
    <w:rsid w:val="004E3D28"/>
    <w:rsid w:val="004F3C14"/>
    <w:rsid w:val="00500154"/>
    <w:rsid w:val="00540040"/>
    <w:rsid w:val="00550AAA"/>
    <w:rsid w:val="00567A42"/>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644B8"/>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BF73E9"/>
    <w:rsid w:val="00C55D2B"/>
    <w:rsid w:val="00C652B4"/>
    <w:rsid w:val="00CF42C4"/>
    <w:rsid w:val="00CF79BC"/>
    <w:rsid w:val="00D00C12"/>
    <w:rsid w:val="00D339F7"/>
    <w:rsid w:val="00D51297"/>
    <w:rsid w:val="00D93490"/>
    <w:rsid w:val="00DD790A"/>
    <w:rsid w:val="00E3610A"/>
    <w:rsid w:val="00E459F0"/>
    <w:rsid w:val="00E73B7F"/>
    <w:rsid w:val="00E8407C"/>
    <w:rsid w:val="00E85BF2"/>
    <w:rsid w:val="00EA3A53"/>
    <w:rsid w:val="00EE0598"/>
    <w:rsid w:val="00EE068A"/>
    <w:rsid w:val="00F12E4C"/>
    <w:rsid w:val="00F3161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6</Pages>
  <Words>2145</Words>
  <Characters>12230</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229</cp:revision>
  <cp:lastPrinted>2024-01-26T13:40:00Z</cp:lastPrinted>
  <dcterms:created xsi:type="dcterms:W3CDTF">2024-04-15T09:57:00Z</dcterms:created>
  <dcterms:modified xsi:type="dcterms:W3CDTF">2025-01-29T08:04:00Z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