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3F6D5" w14:textId="77777777" w:rsidR="00B2370C" w:rsidRDefault="00B2370C" w:rsidP="00B2370C">
      <w:pPr>
        <w:spacing w:after="0" w:line="240" w:lineRule="auto"/>
        <w:jc w:val="right"/>
        <w:rPr>
          <w:rFonts w:ascii="Times New Roman" w:hAnsi="Times New Roman" w:cs="Times New Roman"/>
        </w:rPr>
      </w:pPr>
      <w:r w:rsidRPr="0085206B">
        <w:rPr>
          <w:rFonts w:ascii="Times New Roman" w:hAnsi="Times New Roman" w:cs="Times New Roman"/>
        </w:rPr>
        <w:t>Pirkimo sąlygų 2 priedas</w:t>
      </w:r>
    </w:p>
    <w:p w14:paraId="0F012804" w14:textId="77777777" w:rsidR="00B2370C" w:rsidRDefault="00B2370C" w:rsidP="00B2370C">
      <w:pPr>
        <w:spacing w:after="0" w:line="240" w:lineRule="auto"/>
        <w:jc w:val="right"/>
        <w:rPr>
          <w:rFonts w:ascii="Times New Roman" w:hAnsi="Times New Roman" w:cs="Times New Roman"/>
        </w:rPr>
      </w:pPr>
      <w:r w:rsidRPr="0085206B">
        <w:rPr>
          <w:rFonts w:ascii="Times New Roman" w:hAnsi="Times New Roman" w:cs="Times New Roman"/>
        </w:rPr>
        <w:t xml:space="preserve"> „Techninė specifikacija“</w:t>
      </w:r>
    </w:p>
    <w:p w14:paraId="3B632626" w14:textId="77777777" w:rsidR="000643CE" w:rsidRDefault="000643CE" w:rsidP="000643CE">
      <w:pPr>
        <w:spacing w:after="0" w:line="240" w:lineRule="auto"/>
        <w:jc w:val="right"/>
        <w:rPr>
          <w:rFonts w:ascii="Times New Roman" w:hAnsi="Times New Roman" w:cs="Times New Roman"/>
        </w:rPr>
      </w:pPr>
    </w:p>
    <w:p w14:paraId="40A36F08" w14:textId="11BB7559" w:rsidR="00B2370C" w:rsidRDefault="00B2370C" w:rsidP="000643CE">
      <w:pPr>
        <w:spacing w:after="0" w:line="360" w:lineRule="auto"/>
        <w:jc w:val="center"/>
        <w:rPr>
          <w:rFonts w:ascii="Times New Roman" w:hAnsi="Times New Roman" w:cs="Times New Roman"/>
          <w:b/>
          <w:bCs/>
        </w:rPr>
      </w:pPr>
      <w:r>
        <w:rPr>
          <w:rFonts w:ascii="Times New Roman" w:hAnsi="Times New Roman" w:cs="Times New Roman"/>
          <w:b/>
          <w:bCs/>
        </w:rPr>
        <w:t>TECHNINĖ SPECIFIKACIJA</w:t>
      </w:r>
    </w:p>
    <w:p w14:paraId="5E6C67F8" w14:textId="4D20F7FC" w:rsidR="00CF775C" w:rsidRDefault="0062021D" w:rsidP="00B2370C">
      <w:pPr>
        <w:spacing w:after="0" w:line="360" w:lineRule="auto"/>
        <w:jc w:val="center"/>
        <w:rPr>
          <w:rFonts w:ascii="Times New Roman" w:hAnsi="Times New Roman" w:cs="Times New Roman"/>
          <w:b/>
          <w:bCs/>
        </w:rPr>
      </w:pPr>
      <w:r w:rsidRPr="0062021D">
        <w:rPr>
          <w:rFonts w:ascii="Times New Roman" w:hAnsi="Times New Roman" w:cs="Times New Roman"/>
          <w:b/>
          <w:bCs/>
        </w:rPr>
        <w:t xml:space="preserve">TECHNINIAI REIKALAVIMAI </w:t>
      </w:r>
      <w:r w:rsidR="00B2370C">
        <w:rPr>
          <w:rFonts w:ascii="Times New Roman" w:hAnsi="Times New Roman" w:cs="Times New Roman"/>
          <w:b/>
          <w:bCs/>
        </w:rPr>
        <w:t>PIRKIMUI „TAMBŪR</w:t>
      </w:r>
      <w:r w:rsidR="00F9011B">
        <w:rPr>
          <w:rFonts w:ascii="Times New Roman" w:hAnsi="Times New Roman" w:cs="Times New Roman"/>
          <w:b/>
          <w:bCs/>
        </w:rPr>
        <w:t>O</w:t>
      </w:r>
      <w:r w:rsidR="00B2370C">
        <w:rPr>
          <w:rFonts w:ascii="Times New Roman" w:hAnsi="Times New Roman" w:cs="Times New Roman"/>
          <w:b/>
          <w:bCs/>
        </w:rPr>
        <w:t xml:space="preserve"> GMP AUTOMOBILI</w:t>
      </w:r>
      <w:r w:rsidR="006A602C">
        <w:rPr>
          <w:rFonts w:ascii="Times New Roman" w:hAnsi="Times New Roman" w:cs="Times New Roman"/>
          <w:b/>
          <w:bCs/>
        </w:rPr>
        <w:t>Ų</w:t>
      </w:r>
      <w:r w:rsidR="00B760EC">
        <w:rPr>
          <w:rFonts w:ascii="Times New Roman" w:hAnsi="Times New Roman" w:cs="Times New Roman"/>
          <w:b/>
          <w:bCs/>
        </w:rPr>
        <w:t xml:space="preserve"> ĮVAŽIAVIMUI</w:t>
      </w:r>
      <w:r w:rsidR="00B2370C">
        <w:rPr>
          <w:rFonts w:ascii="Times New Roman" w:hAnsi="Times New Roman" w:cs="Times New Roman"/>
          <w:b/>
          <w:bCs/>
        </w:rPr>
        <w:t xml:space="preserve"> SU AUTOMATINĖMIS DURIMIS</w:t>
      </w:r>
      <w:r w:rsidR="00F9011B">
        <w:rPr>
          <w:rFonts w:ascii="Times New Roman" w:hAnsi="Times New Roman" w:cs="Times New Roman"/>
          <w:b/>
          <w:bCs/>
        </w:rPr>
        <w:t xml:space="preserve"> STATYBOS DARBAI</w:t>
      </w:r>
      <w:r w:rsidR="00BA329C">
        <w:rPr>
          <w:rFonts w:ascii="Times New Roman" w:hAnsi="Times New Roman" w:cs="Times New Roman"/>
          <w:b/>
          <w:bCs/>
        </w:rPr>
        <w:t>“</w:t>
      </w:r>
    </w:p>
    <w:p w14:paraId="7635EF38" w14:textId="77777777" w:rsidR="000643CE" w:rsidRPr="000643CE" w:rsidRDefault="000643CE" w:rsidP="000643CE">
      <w:pPr>
        <w:spacing w:after="0" w:line="360" w:lineRule="auto"/>
        <w:jc w:val="center"/>
        <w:rPr>
          <w:rFonts w:ascii="Times New Roman" w:hAnsi="Times New Roman" w:cs="Times New Roman"/>
          <w:b/>
          <w:bCs/>
        </w:rPr>
      </w:pPr>
    </w:p>
    <w:p w14:paraId="17BF09F3" w14:textId="37718582" w:rsidR="0062021D" w:rsidRPr="00A93AD4" w:rsidRDefault="00CF775C" w:rsidP="000643CE">
      <w:pPr>
        <w:spacing w:after="0" w:line="240" w:lineRule="auto"/>
        <w:jc w:val="both"/>
        <w:rPr>
          <w:rFonts w:ascii="Times New Roman" w:hAnsi="Times New Roman" w:cs="Times New Roman"/>
          <w:b/>
          <w:bCs/>
        </w:rPr>
      </w:pPr>
      <w:r w:rsidRPr="00A93AD4">
        <w:rPr>
          <w:rFonts w:ascii="Times New Roman" w:hAnsi="Times New Roman" w:cs="Times New Roman"/>
          <w:b/>
          <w:bCs/>
        </w:rPr>
        <w:t>1. BENDROSIOS NUOSTATOS</w:t>
      </w:r>
    </w:p>
    <w:p w14:paraId="6755EA92" w14:textId="57E5BE31" w:rsidR="00CF775C" w:rsidRPr="00EB7DB4" w:rsidRDefault="00CF775C" w:rsidP="004A630D">
      <w:pPr>
        <w:spacing w:after="0" w:line="240" w:lineRule="auto"/>
        <w:ind w:firstLine="709"/>
        <w:jc w:val="both"/>
        <w:rPr>
          <w:rFonts w:ascii="Times New Roman" w:hAnsi="Times New Roman" w:cs="Times New Roman"/>
        </w:rPr>
      </w:pPr>
      <w:r w:rsidRPr="00CF775C">
        <w:rPr>
          <w:rFonts w:ascii="Times New Roman" w:hAnsi="Times New Roman" w:cs="Times New Roman"/>
        </w:rPr>
        <w:t xml:space="preserve">1.1. Pirkimo objektas – </w:t>
      </w:r>
      <w:r w:rsidR="00066EDA" w:rsidRPr="00EB7DB4">
        <w:rPr>
          <w:rFonts w:ascii="Times New Roman" w:hAnsi="Times New Roman" w:cs="Times New Roman"/>
          <w:b/>
          <w:bCs/>
        </w:rPr>
        <w:t>tambūro greitosios medicinos pagalbos automobilių įvažiavimui statybos darbai</w:t>
      </w:r>
      <w:r w:rsidR="00066EDA" w:rsidRPr="00066EDA">
        <w:rPr>
          <w:rFonts w:ascii="Times New Roman" w:hAnsi="Times New Roman" w:cs="Times New Roman"/>
        </w:rPr>
        <w:t xml:space="preserve"> pagal supaprastintą projektą Nr</w:t>
      </w:r>
      <w:r w:rsidR="00066EDA" w:rsidRPr="00EB7DB4">
        <w:rPr>
          <w:rFonts w:ascii="Times New Roman" w:hAnsi="Times New Roman" w:cs="Times New Roman"/>
        </w:rPr>
        <w:t>. 25/045-JB-BPII-SPP.</w:t>
      </w:r>
    </w:p>
    <w:p w14:paraId="1F6D7ED8" w14:textId="77777777" w:rsidR="00066EDA" w:rsidRPr="00066EDA" w:rsidRDefault="00CF775C" w:rsidP="004A630D">
      <w:pPr>
        <w:spacing w:after="0" w:line="240" w:lineRule="auto"/>
        <w:ind w:firstLine="709"/>
        <w:jc w:val="both"/>
        <w:rPr>
          <w:rFonts w:ascii="Times New Roman" w:hAnsi="Times New Roman" w:cs="Times New Roman"/>
        </w:rPr>
      </w:pPr>
      <w:r w:rsidRPr="00CF775C">
        <w:rPr>
          <w:rFonts w:ascii="Times New Roman" w:hAnsi="Times New Roman" w:cs="Times New Roman"/>
        </w:rPr>
        <w:t xml:space="preserve">1.2. </w:t>
      </w:r>
      <w:r w:rsidR="00066EDA" w:rsidRPr="00066EDA">
        <w:rPr>
          <w:rFonts w:ascii="Times New Roman" w:hAnsi="Times New Roman" w:cs="Times New Roman"/>
        </w:rPr>
        <w:t>Darbai turi būti atliekami vadovaujantis:</w:t>
      </w:r>
    </w:p>
    <w:p w14:paraId="46A7DA44" w14:textId="77777777" w:rsidR="00066EDA" w:rsidRPr="00066EDA" w:rsidRDefault="00066EDA" w:rsidP="004A630D">
      <w:pPr>
        <w:spacing w:after="0" w:line="240" w:lineRule="auto"/>
        <w:ind w:firstLine="709"/>
        <w:jc w:val="both"/>
        <w:rPr>
          <w:rFonts w:ascii="Times New Roman" w:hAnsi="Times New Roman" w:cs="Times New Roman"/>
        </w:rPr>
      </w:pPr>
      <w:r w:rsidRPr="00066EDA">
        <w:rPr>
          <w:rFonts w:ascii="Times New Roman" w:hAnsi="Times New Roman" w:cs="Times New Roman"/>
        </w:rPr>
        <w:t>1.2.1. supaprastintu projektu Nr. 25/045-JB-BPII-SPP;</w:t>
      </w:r>
    </w:p>
    <w:p w14:paraId="306D4C94" w14:textId="7511F11B" w:rsidR="00066EDA" w:rsidRPr="00066EDA" w:rsidRDefault="00066EDA" w:rsidP="004A630D">
      <w:pPr>
        <w:spacing w:after="0" w:line="240" w:lineRule="auto"/>
        <w:ind w:firstLine="709"/>
        <w:jc w:val="both"/>
        <w:rPr>
          <w:rFonts w:ascii="Times New Roman" w:hAnsi="Times New Roman" w:cs="Times New Roman"/>
        </w:rPr>
      </w:pPr>
      <w:r w:rsidRPr="00066EDA">
        <w:rPr>
          <w:rFonts w:ascii="Times New Roman" w:hAnsi="Times New Roman" w:cs="Times New Roman"/>
        </w:rPr>
        <w:t xml:space="preserve">1.2.2. šia </w:t>
      </w:r>
      <w:r>
        <w:rPr>
          <w:rFonts w:ascii="Times New Roman" w:hAnsi="Times New Roman" w:cs="Times New Roman"/>
        </w:rPr>
        <w:t>T</w:t>
      </w:r>
      <w:r w:rsidRPr="00066EDA">
        <w:rPr>
          <w:rFonts w:ascii="Times New Roman" w:hAnsi="Times New Roman" w:cs="Times New Roman"/>
        </w:rPr>
        <w:t>echnine specifikacija;</w:t>
      </w:r>
    </w:p>
    <w:p w14:paraId="6C1F967D" w14:textId="77777777" w:rsidR="00066EDA" w:rsidRPr="00066EDA" w:rsidRDefault="00066EDA" w:rsidP="004A630D">
      <w:pPr>
        <w:spacing w:after="0" w:line="240" w:lineRule="auto"/>
        <w:ind w:firstLine="709"/>
        <w:jc w:val="both"/>
        <w:rPr>
          <w:rFonts w:ascii="Times New Roman" w:hAnsi="Times New Roman" w:cs="Times New Roman"/>
        </w:rPr>
      </w:pPr>
      <w:r w:rsidRPr="00066EDA">
        <w:rPr>
          <w:rFonts w:ascii="Times New Roman" w:hAnsi="Times New Roman" w:cs="Times New Roman"/>
        </w:rPr>
        <w:t>1.2.3. galiojančiais Lietuvos Respublikos teisės aktais;</w:t>
      </w:r>
    </w:p>
    <w:p w14:paraId="12DD399E" w14:textId="77777777" w:rsidR="00066EDA" w:rsidRPr="00066EDA" w:rsidRDefault="00066EDA" w:rsidP="004A630D">
      <w:pPr>
        <w:spacing w:after="0" w:line="240" w:lineRule="auto"/>
        <w:ind w:firstLine="709"/>
        <w:jc w:val="both"/>
        <w:rPr>
          <w:rFonts w:ascii="Times New Roman" w:hAnsi="Times New Roman" w:cs="Times New Roman"/>
        </w:rPr>
      </w:pPr>
      <w:r w:rsidRPr="00066EDA">
        <w:rPr>
          <w:rFonts w:ascii="Times New Roman" w:hAnsi="Times New Roman" w:cs="Times New Roman"/>
        </w:rPr>
        <w:t>1.2.4. statybos techniniais reglamentais;</w:t>
      </w:r>
    </w:p>
    <w:p w14:paraId="4BF80DC8" w14:textId="77777777" w:rsidR="00066EDA" w:rsidRPr="00066EDA" w:rsidRDefault="00066EDA" w:rsidP="004A630D">
      <w:pPr>
        <w:spacing w:after="0" w:line="240" w:lineRule="auto"/>
        <w:ind w:firstLine="709"/>
        <w:jc w:val="both"/>
        <w:rPr>
          <w:rFonts w:ascii="Times New Roman" w:hAnsi="Times New Roman" w:cs="Times New Roman"/>
        </w:rPr>
      </w:pPr>
      <w:r w:rsidRPr="00066EDA">
        <w:rPr>
          <w:rFonts w:ascii="Times New Roman" w:hAnsi="Times New Roman" w:cs="Times New Roman"/>
        </w:rPr>
        <w:t>1.2.5. kitais statybos darbams taikomais norminiais dokumentais.</w:t>
      </w:r>
    </w:p>
    <w:p w14:paraId="383E3662" w14:textId="55A679D0" w:rsidR="00066EDA" w:rsidRPr="00066EDA" w:rsidRDefault="00066EDA" w:rsidP="004A630D">
      <w:pPr>
        <w:spacing w:after="0" w:line="240" w:lineRule="auto"/>
        <w:ind w:firstLine="709"/>
        <w:jc w:val="both"/>
        <w:rPr>
          <w:rFonts w:ascii="Times New Roman" w:hAnsi="Times New Roman" w:cs="Times New Roman"/>
        </w:rPr>
      </w:pPr>
      <w:r w:rsidRPr="00066EDA">
        <w:rPr>
          <w:rFonts w:ascii="Times New Roman" w:hAnsi="Times New Roman" w:cs="Times New Roman"/>
        </w:rPr>
        <w:t>1.3. Projektinė dokumentacija laikoma pagrindiniu techniniu dokumentu. Techninėje specifikacijoje nekartojami visi projektiniai sprendiniai. Tiekėjas, pateikdamas pasiūlymą, patvirtina, kad yra susipažinęs su visa projektine dokumentacija, įvertino joje numatytų darbų apimtį bei į pasiūlymo kainą įtraukė visas išlaidas, būtinas tinkamam projekto įgyvendinimui.</w:t>
      </w:r>
    </w:p>
    <w:p w14:paraId="6AFFCDA9" w14:textId="7D15345A" w:rsidR="00066EDA" w:rsidRPr="00066EDA" w:rsidRDefault="00066EDA" w:rsidP="004A630D">
      <w:pPr>
        <w:spacing w:after="0" w:line="240" w:lineRule="auto"/>
        <w:ind w:firstLine="709"/>
        <w:jc w:val="both"/>
        <w:rPr>
          <w:rFonts w:ascii="Times New Roman" w:hAnsi="Times New Roman" w:cs="Times New Roman"/>
        </w:rPr>
      </w:pPr>
      <w:r w:rsidRPr="00066EDA">
        <w:rPr>
          <w:rFonts w:ascii="Times New Roman" w:hAnsi="Times New Roman" w:cs="Times New Roman"/>
        </w:rPr>
        <w:t>1.4. Rangovas privalo įvertinti visus projektinėje dokumentacijoje numatytus sprendinius, nepriklausomai nuo to, ar jie aiškiai išvardyti šioje techninėje specifikacijoje.</w:t>
      </w:r>
    </w:p>
    <w:p w14:paraId="764595EA" w14:textId="0C205F38" w:rsidR="00066EDA" w:rsidRDefault="00066EDA" w:rsidP="004A630D">
      <w:pPr>
        <w:spacing w:after="0" w:line="240" w:lineRule="auto"/>
        <w:ind w:firstLine="709"/>
        <w:jc w:val="both"/>
        <w:rPr>
          <w:rFonts w:ascii="Times New Roman" w:hAnsi="Times New Roman" w:cs="Times New Roman"/>
        </w:rPr>
      </w:pPr>
      <w:r w:rsidRPr="00066EDA">
        <w:rPr>
          <w:rFonts w:ascii="Times New Roman" w:hAnsi="Times New Roman" w:cs="Times New Roman"/>
        </w:rPr>
        <w:t>1.5.</w:t>
      </w:r>
      <w:r>
        <w:rPr>
          <w:rFonts w:ascii="Times New Roman" w:hAnsi="Times New Roman" w:cs="Times New Roman"/>
          <w:b/>
          <w:bCs/>
        </w:rPr>
        <w:t xml:space="preserve"> </w:t>
      </w:r>
      <w:r w:rsidRPr="00066EDA">
        <w:rPr>
          <w:rFonts w:ascii="Times New Roman" w:hAnsi="Times New Roman" w:cs="Times New Roman"/>
        </w:rPr>
        <w:t>Visi techninėje specifikacijoje nustatyti reikalavimai laikomi minimaliais. Leidžiama siūlyti lygiaverčius gaminius, medžiagas ar techninius sprendinius, jeigu jie atitinka arba viršija projektinėje dokumentacijoje nustatytus reikalavimus.</w:t>
      </w:r>
    </w:p>
    <w:p w14:paraId="5E99A9CC" w14:textId="242B8D35" w:rsidR="00066EDA" w:rsidRPr="00066EDA" w:rsidRDefault="00066EDA" w:rsidP="004A630D">
      <w:pPr>
        <w:spacing w:after="0" w:line="240" w:lineRule="auto"/>
        <w:ind w:firstLine="709"/>
        <w:jc w:val="both"/>
        <w:rPr>
          <w:rFonts w:ascii="Times New Roman" w:hAnsi="Times New Roman" w:cs="Times New Roman"/>
          <w:b/>
          <w:bCs/>
        </w:rPr>
      </w:pPr>
      <w:r>
        <w:rPr>
          <w:rFonts w:ascii="Times New Roman" w:hAnsi="Times New Roman" w:cs="Times New Roman"/>
        </w:rPr>
        <w:t xml:space="preserve">1.6. </w:t>
      </w:r>
      <w:r w:rsidRPr="00066EDA">
        <w:rPr>
          <w:rFonts w:ascii="Times New Roman" w:hAnsi="Times New Roman" w:cs="Times New Roman"/>
        </w:rPr>
        <w:t>Naudojami gaminiai, medžiagos ir įranga privalo</w:t>
      </w:r>
      <w:r>
        <w:rPr>
          <w:rFonts w:ascii="Times New Roman" w:hAnsi="Times New Roman" w:cs="Times New Roman"/>
        </w:rPr>
        <w:t xml:space="preserve"> būti nauji, nenaudoti, kokybiški, tinkami naudoti pagal paskirtį, atitikti galiojančius teisės aktų reikalavimus ir turėti privalomus atitikties dokumentus.</w:t>
      </w:r>
    </w:p>
    <w:p w14:paraId="2C06253D" w14:textId="77777777" w:rsidR="00CF775C" w:rsidRDefault="00CF775C" w:rsidP="00CF775C">
      <w:pPr>
        <w:spacing w:after="0" w:line="240" w:lineRule="auto"/>
        <w:jc w:val="both"/>
        <w:rPr>
          <w:rFonts w:ascii="Times New Roman" w:hAnsi="Times New Roman" w:cs="Times New Roman"/>
        </w:rPr>
      </w:pPr>
    </w:p>
    <w:p w14:paraId="7DADAD27" w14:textId="25CBD099" w:rsidR="00CF775C" w:rsidRPr="00AD136F" w:rsidRDefault="00CF775C" w:rsidP="00CF775C">
      <w:pPr>
        <w:spacing w:after="0" w:line="240" w:lineRule="auto"/>
        <w:jc w:val="both"/>
        <w:rPr>
          <w:rFonts w:ascii="Times New Roman" w:hAnsi="Times New Roman" w:cs="Times New Roman"/>
          <w:b/>
          <w:bCs/>
        </w:rPr>
      </w:pPr>
      <w:r w:rsidRPr="00E13CCE">
        <w:rPr>
          <w:rFonts w:ascii="Times New Roman" w:hAnsi="Times New Roman" w:cs="Times New Roman"/>
          <w:b/>
          <w:bCs/>
        </w:rPr>
        <w:t xml:space="preserve">2. DARBŲ </w:t>
      </w:r>
      <w:r w:rsidR="00087911">
        <w:rPr>
          <w:rFonts w:ascii="Times New Roman" w:hAnsi="Times New Roman" w:cs="Times New Roman"/>
          <w:b/>
          <w:bCs/>
        </w:rPr>
        <w:t>APIMTIS</w:t>
      </w:r>
    </w:p>
    <w:p w14:paraId="3BCFDFD0" w14:textId="77777777" w:rsidR="00EB7DB4" w:rsidRDefault="00D2241C" w:rsidP="00D2241C">
      <w:pPr>
        <w:spacing w:after="0" w:line="240" w:lineRule="auto"/>
        <w:ind w:firstLine="709"/>
        <w:jc w:val="both"/>
        <w:rPr>
          <w:rFonts w:ascii="Times New Roman" w:hAnsi="Times New Roman" w:cs="Times New Roman"/>
        </w:rPr>
      </w:pPr>
      <w:r w:rsidRPr="00D2241C">
        <w:rPr>
          <w:rFonts w:ascii="Times New Roman" w:hAnsi="Times New Roman" w:cs="Times New Roman"/>
        </w:rPr>
        <w:t xml:space="preserve">2.1. </w:t>
      </w:r>
      <w:r w:rsidR="00EB7DB4" w:rsidRPr="00EB7DB4">
        <w:rPr>
          <w:rFonts w:ascii="Times New Roman" w:hAnsi="Times New Roman" w:cs="Times New Roman"/>
        </w:rPr>
        <w:t>Rangovas savo lėšomis privalo atlikti visus supaprastintame projekte numatytus statybos darbus</w:t>
      </w:r>
      <w:r w:rsidR="00EB7DB4">
        <w:rPr>
          <w:rFonts w:ascii="Times New Roman" w:hAnsi="Times New Roman" w:cs="Times New Roman"/>
        </w:rPr>
        <w:t>.</w:t>
      </w:r>
    </w:p>
    <w:p w14:paraId="523B22E2" w14:textId="7B04033C" w:rsidR="00EB7DB4" w:rsidRDefault="00EB7DB4" w:rsidP="00D2241C">
      <w:pPr>
        <w:spacing w:after="0" w:line="240" w:lineRule="auto"/>
        <w:ind w:firstLine="709"/>
        <w:jc w:val="both"/>
        <w:rPr>
          <w:rFonts w:ascii="Times New Roman" w:hAnsi="Times New Roman" w:cs="Times New Roman"/>
        </w:rPr>
      </w:pPr>
      <w:r>
        <w:rPr>
          <w:rFonts w:ascii="Times New Roman" w:hAnsi="Times New Roman" w:cs="Times New Roman"/>
        </w:rPr>
        <w:t xml:space="preserve">2.2. </w:t>
      </w:r>
      <w:r w:rsidRPr="00EB7DB4">
        <w:rPr>
          <w:rFonts w:ascii="Times New Roman" w:hAnsi="Times New Roman" w:cs="Times New Roman"/>
        </w:rPr>
        <w:t>Jeigu kuris nors darbas, medžiaga, gaminys ar įrenginys yra numatytas projektinėje dokumentacijoje, tačiau nėra tiesiogiai paminėtas šioje techninėje specifikacijoje, laikoma, kad jis įeina į pirkimo apimtį.</w:t>
      </w:r>
    </w:p>
    <w:p w14:paraId="7BA85578" w14:textId="3F4A924E" w:rsidR="00D2241C" w:rsidRDefault="00D2241C" w:rsidP="00EB7DB4">
      <w:pPr>
        <w:spacing w:after="0" w:line="240" w:lineRule="auto"/>
        <w:ind w:firstLine="709"/>
        <w:jc w:val="both"/>
        <w:rPr>
          <w:rFonts w:ascii="Times New Roman" w:hAnsi="Times New Roman" w:cs="Times New Roman"/>
        </w:rPr>
      </w:pPr>
      <w:r w:rsidRPr="00D2241C">
        <w:rPr>
          <w:rFonts w:ascii="Times New Roman" w:hAnsi="Times New Roman" w:cs="Times New Roman"/>
        </w:rPr>
        <w:t xml:space="preserve">2.3. </w:t>
      </w:r>
      <w:r w:rsidR="00EB7DB4" w:rsidRPr="00EB7DB4">
        <w:rPr>
          <w:rFonts w:ascii="Times New Roman" w:hAnsi="Times New Roman" w:cs="Times New Roman"/>
        </w:rPr>
        <w:t>Į pasiūlymo kainą turi būti įtraukti visi darbai, medžiagos, mechanizmai, transportavimas, montavimas, derinimas, bandymai, paleidimo darbai bei kitos išlaidos, būtinos tinkamam statinio užbaigimui.</w:t>
      </w:r>
    </w:p>
    <w:p w14:paraId="2AAFDEA0" w14:textId="77777777" w:rsidR="00EB7DB4" w:rsidRDefault="00EB7DB4" w:rsidP="00EB7DB4">
      <w:pPr>
        <w:spacing w:after="0" w:line="240" w:lineRule="auto"/>
        <w:ind w:firstLine="709"/>
        <w:jc w:val="both"/>
        <w:rPr>
          <w:rFonts w:ascii="Times New Roman" w:hAnsi="Times New Roman" w:cs="Times New Roman"/>
        </w:rPr>
      </w:pPr>
    </w:p>
    <w:p w14:paraId="59635665" w14:textId="3D1B5EB8" w:rsidR="00D2241C" w:rsidRPr="00AD136F" w:rsidRDefault="00D2241C" w:rsidP="00D2241C">
      <w:pPr>
        <w:spacing w:after="0" w:line="240" w:lineRule="auto"/>
        <w:jc w:val="both"/>
        <w:rPr>
          <w:rFonts w:ascii="Times New Roman" w:hAnsi="Times New Roman" w:cs="Times New Roman"/>
          <w:b/>
          <w:bCs/>
        </w:rPr>
      </w:pPr>
      <w:r w:rsidRPr="00E13CCE">
        <w:rPr>
          <w:rFonts w:ascii="Times New Roman" w:hAnsi="Times New Roman" w:cs="Times New Roman"/>
          <w:b/>
          <w:bCs/>
        </w:rPr>
        <w:t xml:space="preserve">3. </w:t>
      </w:r>
      <w:r w:rsidR="00EB7DB4">
        <w:rPr>
          <w:rFonts w:ascii="Times New Roman" w:hAnsi="Times New Roman" w:cs="Times New Roman"/>
          <w:b/>
          <w:bCs/>
        </w:rPr>
        <w:t>DARBŲ ORGANIZAVIMO REIKALAVIMAI</w:t>
      </w:r>
    </w:p>
    <w:p w14:paraId="02401900" w14:textId="49B569AA" w:rsidR="004E6778" w:rsidRDefault="004E6778" w:rsidP="004E6778">
      <w:pPr>
        <w:spacing w:after="0" w:line="240" w:lineRule="auto"/>
        <w:ind w:firstLine="709"/>
        <w:jc w:val="both"/>
        <w:rPr>
          <w:rFonts w:ascii="Times New Roman" w:hAnsi="Times New Roman" w:cs="Times New Roman"/>
        </w:rPr>
      </w:pPr>
      <w:r w:rsidRPr="004E6778">
        <w:rPr>
          <w:rFonts w:ascii="Times New Roman" w:hAnsi="Times New Roman" w:cs="Times New Roman"/>
        </w:rPr>
        <w:t xml:space="preserve">3.1. </w:t>
      </w:r>
      <w:r w:rsidR="00537842" w:rsidRPr="00537842">
        <w:rPr>
          <w:rFonts w:ascii="Times New Roman" w:hAnsi="Times New Roman" w:cs="Times New Roman"/>
        </w:rPr>
        <w:t>Darbai bus vykdomi veikiančioje gydymo įstaigos teritorijoje.</w:t>
      </w:r>
    </w:p>
    <w:p w14:paraId="4C058A3C" w14:textId="3F431736" w:rsidR="00537842" w:rsidRDefault="00537842" w:rsidP="004E6778">
      <w:pPr>
        <w:spacing w:after="0" w:line="240" w:lineRule="auto"/>
        <w:ind w:firstLine="709"/>
        <w:jc w:val="both"/>
        <w:rPr>
          <w:rFonts w:ascii="Times New Roman" w:hAnsi="Times New Roman" w:cs="Times New Roman"/>
        </w:rPr>
      </w:pPr>
      <w:r>
        <w:rPr>
          <w:rFonts w:ascii="Times New Roman" w:hAnsi="Times New Roman" w:cs="Times New Roman"/>
        </w:rPr>
        <w:t xml:space="preserve">3.2. </w:t>
      </w:r>
      <w:r w:rsidRPr="00537842">
        <w:rPr>
          <w:rFonts w:ascii="Times New Roman" w:hAnsi="Times New Roman" w:cs="Times New Roman"/>
        </w:rPr>
        <w:t>Rangovas privalo organizuoti darbus taip, kad būtų kuo mažiau trikdoma gydymo įstaigos veikla ir greitosios medicinos pagalbos darbas.</w:t>
      </w:r>
    </w:p>
    <w:p w14:paraId="3EB3D241" w14:textId="1027DAC4" w:rsidR="00537842" w:rsidRPr="004E6778" w:rsidRDefault="00537842" w:rsidP="004E6778">
      <w:pPr>
        <w:spacing w:after="0" w:line="240" w:lineRule="auto"/>
        <w:ind w:firstLine="709"/>
        <w:jc w:val="both"/>
        <w:rPr>
          <w:rFonts w:ascii="Times New Roman" w:hAnsi="Times New Roman" w:cs="Times New Roman"/>
        </w:rPr>
      </w:pPr>
      <w:r>
        <w:rPr>
          <w:rFonts w:ascii="Times New Roman" w:hAnsi="Times New Roman" w:cs="Times New Roman"/>
        </w:rPr>
        <w:t xml:space="preserve">3.3. </w:t>
      </w:r>
      <w:r w:rsidRPr="00537842">
        <w:rPr>
          <w:rFonts w:ascii="Times New Roman" w:hAnsi="Times New Roman" w:cs="Times New Roman"/>
        </w:rPr>
        <w:t>Darbų vykdymo grafiką Rangovas suderina su Perkančiąja organizacija.</w:t>
      </w:r>
    </w:p>
    <w:p w14:paraId="71E29672" w14:textId="22D256B4" w:rsidR="004E6778" w:rsidRDefault="004E6778" w:rsidP="004E6778">
      <w:pPr>
        <w:spacing w:after="0" w:line="240" w:lineRule="auto"/>
        <w:ind w:firstLine="709"/>
        <w:jc w:val="both"/>
        <w:rPr>
          <w:rFonts w:ascii="Times New Roman" w:hAnsi="Times New Roman" w:cs="Times New Roman"/>
        </w:rPr>
      </w:pPr>
      <w:r w:rsidRPr="004E6778">
        <w:rPr>
          <w:rFonts w:ascii="Times New Roman" w:hAnsi="Times New Roman" w:cs="Times New Roman"/>
        </w:rPr>
        <w:t>3.4. Rangovas privalo</w:t>
      </w:r>
      <w:r w:rsidR="00537842">
        <w:rPr>
          <w:rFonts w:ascii="Times New Roman" w:hAnsi="Times New Roman" w:cs="Times New Roman"/>
        </w:rPr>
        <w:t>:</w:t>
      </w:r>
    </w:p>
    <w:p w14:paraId="6EBE51AE" w14:textId="3F65BBAC" w:rsidR="00537842" w:rsidRPr="00537842" w:rsidRDefault="00537842" w:rsidP="00537842">
      <w:pPr>
        <w:spacing w:after="0" w:line="240" w:lineRule="auto"/>
        <w:ind w:firstLine="709"/>
        <w:jc w:val="both"/>
        <w:rPr>
          <w:rFonts w:ascii="Times New Roman" w:hAnsi="Times New Roman" w:cs="Times New Roman"/>
        </w:rPr>
      </w:pPr>
      <w:r>
        <w:rPr>
          <w:rFonts w:ascii="Times New Roman" w:hAnsi="Times New Roman" w:cs="Times New Roman"/>
        </w:rPr>
        <w:t>3.4.1. L</w:t>
      </w:r>
      <w:r w:rsidRPr="00537842">
        <w:rPr>
          <w:rFonts w:ascii="Times New Roman" w:hAnsi="Times New Roman" w:cs="Times New Roman"/>
        </w:rPr>
        <w:t>aikytis darbuotojų saugos reikalavimų;</w:t>
      </w:r>
    </w:p>
    <w:p w14:paraId="165068AA" w14:textId="005C611D" w:rsidR="00537842" w:rsidRPr="00537842" w:rsidRDefault="00537842" w:rsidP="00537842">
      <w:pPr>
        <w:spacing w:after="0" w:line="240" w:lineRule="auto"/>
        <w:ind w:firstLine="709"/>
        <w:jc w:val="both"/>
        <w:rPr>
          <w:rFonts w:ascii="Times New Roman" w:hAnsi="Times New Roman" w:cs="Times New Roman"/>
        </w:rPr>
      </w:pPr>
      <w:r>
        <w:rPr>
          <w:rFonts w:ascii="Times New Roman" w:hAnsi="Times New Roman" w:cs="Times New Roman"/>
        </w:rPr>
        <w:t xml:space="preserve">3.4.2. </w:t>
      </w:r>
      <w:r w:rsidRPr="00537842">
        <w:rPr>
          <w:rFonts w:ascii="Times New Roman" w:hAnsi="Times New Roman" w:cs="Times New Roman"/>
        </w:rPr>
        <w:t>užtikrinti saugų pacientų, darbuotojų ir lankytojų judėjimą;</w:t>
      </w:r>
    </w:p>
    <w:p w14:paraId="25CBFD54" w14:textId="45B6B434" w:rsidR="00537842" w:rsidRPr="00537842" w:rsidRDefault="00537842" w:rsidP="00537842">
      <w:pPr>
        <w:spacing w:after="0" w:line="240" w:lineRule="auto"/>
        <w:ind w:firstLine="709"/>
        <w:jc w:val="both"/>
        <w:rPr>
          <w:rFonts w:ascii="Times New Roman" w:hAnsi="Times New Roman" w:cs="Times New Roman"/>
        </w:rPr>
      </w:pPr>
      <w:r>
        <w:rPr>
          <w:rFonts w:ascii="Times New Roman" w:hAnsi="Times New Roman" w:cs="Times New Roman"/>
        </w:rPr>
        <w:t xml:space="preserve">3.4.3. </w:t>
      </w:r>
      <w:r w:rsidRPr="00537842">
        <w:rPr>
          <w:rFonts w:ascii="Times New Roman" w:hAnsi="Times New Roman" w:cs="Times New Roman"/>
        </w:rPr>
        <w:t>palaikyti švarą statybvietėje;</w:t>
      </w:r>
    </w:p>
    <w:p w14:paraId="1DC24281" w14:textId="33AF7780" w:rsidR="00537842" w:rsidRPr="00537842" w:rsidRDefault="00537842" w:rsidP="00537842">
      <w:pPr>
        <w:spacing w:after="0" w:line="240" w:lineRule="auto"/>
        <w:ind w:firstLine="709"/>
        <w:jc w:val="both"/>
        <w:rPr>
          <w:rFonts w:ascii="Times New Roman" w:hAnsi="Times New Roman" w:cs="Times New Roman"/>
        </w:rPr>
      </w:pPr>
      <w:r>
        <w:rPr>
          <w:rFonts w:ascii="Times New Roman" w:hAnsi="Times New Roman" w:cs="Times New Roman"/>
        </w:rPr>
        <w:lastRenderedPageBreak/>
        <w:t xml:space="preserve">3.4.4. </w:t>
      </w:r>
      <w:r w:rsidRPr="00537842">
        <w:rPr>
          <w:rFonts w:ascii="Times New Roman" w:hAnsi="Times New Roman" w:cs="Times New Roman"/>
        </w:rPr>
        <w:t>reguliariai šalinti statybines atliekas;</w:t>
      </w:r>
    </w:p>
    <w:p w14:paraId="5ACF5B59" w14:textId="48A1A209" w:rsidR="00537842" w:rsidRPr="004E6778" w:rsidRDefault="00537842" w:rsidP="00537842">
      <w:pPr>
        <w:spacing w:after="0" w:line="240" w:lineRule="auto"/>
        <w:ind w:firstLine="709"/>
        <w:jc w:val="both"/>
        <w:rPr>
          <w:rFonts w:ascii="Times New Roman" w:hAnsi="Times New Roman" w:cs="Times New Roman"/>
        </w:rPr>
      </w:pPr>
      <w:r>
        <w:rPr>
          <w:rFonts w:ascii="Times New Roman" w:hAnsi="Times New Roman" w:cs="Times New Roman"/>
        </w:rPr>
        <w:t xml:space="preserve">3.4.5. </w:t>
      </w:r>
      <w:r w:rsidRPr="00537842">
        <w:rPr>
          <w:rFonts w:ascii="Times New Roman" w:hAnsi="Times New Roman" w:cs="Times New Roman"/>
        </w:rPr>
        <w:t>saugoti esamas konstrukcijas ir inžinerinius tinklus.</w:t>
      </w:r>
    </w:p>
    <w:p w14:paraId="4F2F970A" w14:textId="7A79384E" w:rsidR="00D2241C" w:rsidRDefault="004E6778" w:rsidP="004E6778">
      <w:pPr>
        <w:spacing w:after="0" w:line="240" w:lineRule="auto"/>
        <w:ind w:firstLine="709"/>
        <w:jc w:val="both"/>
        <w:rPr>
          <w:rFonts w:ascii="Times New Roman" w:hAnsi="Times New Roman" w:cs="Times New Roman"/>
        </w:rPr>
      </w:pPr>
      <w:r w:rsidRPr="004E6778">
        <w:rPr>
          <w:rFonts w:ascii="Times New Roman" w:hAnsi="Times New Roman" w:cs="Times New Roman"/>
        </w:rPr>
        <w:t xml:space="preserve">3.5. </w:t>
      </w:r>
      <w:r w:rsidR="00537842" w:rsidRPr="00537842">
        <w:rPr>
          <w:rFonts w:ascii="Times New Roman" w:hAnsi="Times New Roman" w:cs="Times New Roman"/>
        </w:rPr>
        <w:t>Rangovas atsako už visą žalą, padarytą Perkančiosios organizacijos turtui ar tretiesiems asmenims.</w:t>
      </w:r>
    </w:p>
    <w:p w14:paraId="482EA75A" w14:textId="42BE2ED2" w:rsidR="00EB7DB4" w:rsidRDefault="00EB7DB4" w:rsidP="00537842">
      <w:pPr>
        <w:spacing w:after="0" w:line="240" w:lineRule="auto"/>
        <w:jc w:val="both"/>
        <w:rPr>
          <w:rFonts w:ascii="Times New Roman" w:hAnsi="Times New Roman" w:cs="Times New Roman"/>
        </w:rPr>
      </w:pPr>
    </w:p>
    <w:p w14:paraId="2F2CB0D6" w14:textId="3DD740B2" w:rsidR="00537842" w:rsidRPr="00537842" w:rsidRDefault="00537842" w:rsidP="00537842">
      <w:pPr>
        <w:spacing w:after="0" w:line="240" w:lineRule="auto"/>
        <w:jc w:val="both"/>
        <w:rPr>
          <w:rFonts w:ascii="Times New Roman" w:hAnsi="Times New Roman" w:cs="Times New Roman"/>
          <w:b/>
          <w:bCs/>
        </w:rPr>
      </w:pPr>
      <w:r w:rsidRPr="00537842">
        <w:rPr>
          <w:rFonts w:ascii="Times New Roman" w:hAnsi="Times New Roman" w:cs="Times New Roman"/>
          <w:b/>
          <w:bCs/>
        </w:rPr>
        <w:t>4. TECHNINIAI REIKALAVIMAI</w:t>
      </w:r>
    </w:p>
    <w:p w14:paraId="47F6CEAC" w14:textId="4BBBE4DC" w:rsidR="00537842" w:rsidRPr="00537842" w:rsidRDefault="00537842" w:rsidP="006136E4">
      <w:pPr>
        <w:spacing w:after="0" w:line="240" w:lineRule="auto"/>
        <w:ind w:firstLine="709"/>
        <w:jc w:val="both"/>
        <w:rPr>
          <w:rFonts w:ascii="Times New Roman" w:hAnsi="Times New Roman" w:cs="Times New Roman"/>
        </w:rPr>
      </w:pPr>
      <w:r w:rsidRPr="00537842">
        <w:rPr>
          <w:rFonts w:ascii="Times New Roman" w:hAnsi="Times New Roman" w:cs="Times New Roman"/>
        </w:rPr>
        <w:t>4.1. Visi darbai atliekami griežtai pagal projektinę dokumentaciją.</w:t>
      </w:r>
    </w:p>
    <w:p w14:paraId="1AE1F54B" w14:textId="553ACC49" w:rsidR="00537842" w:rsidRPr="00537842" w:rsidRDefault="00537842" w:rsidP="006136E4">
      <w:pPr>
        <w:spacing w:after="0" w:line="240" w:lineRule="auto"/>
        <w:ind w:firstLine="709"/>
        <w:jc w:val="both"/>
        <w:rPr>
          <w:rFonts w:ascii="Times New Roman" w:hAnsi="Times New Roman" w:cs="Times New Roman"/>
        </w:rPr>
      </w:pPr>
      <w:r w:rsidRPr="00537842">
        <w:rPr>
          <w:rFonts w:ascii="Times New Roman" w:hAnsi="Times New Roman" w:cs="Times New Roman"/>
        </w:rPr>
        <w:t>4.2. Visi naudojami gaminiai turi atitikti projekte nustatytus techninius parametrus arba būti lygiaverčiai.</w:t>
      </w:r>
    </w:p>
    <w:p w14:paraId="3D7C6190" w14:textId="1E0C3430" w:rsidR="00537842" w:rsidRPr="00537842" w:rsidRDefault="00537842" w:rsidP="006136E4">
      <w:pPr>
        <w:spacing w:after="0" w:line="240" w:lineRule="auto"/>
        <w:ind w:firstLine="709"/>
        <w:jc w:val="both"/>
        <w:rPr>
          <w:rFonts w:ascii="Times New Roman" w:hAnsi="Times New Roman" w:cs="Times New Roman"/>
        </w:rPr>
      </w:pPr>
      <w:r w:rsidRPr="00537842">
        <w:rPr>
          <w:rFonts w:ascii="Times New Roman" w:hAnsi="Times New Roman" w:cs="Times New Roman"/>
        </w:rPr>
        <w:t>4.3. Siūlant lygiaverčius gaminius, kartu su pasiūlymu turi būti pateikti techniniai aprašymai, katalogai ar kiti dokumentai, leidžiantys įvertinti jų atitiktį.</w:t>
      </w:r>
    </w:p>
    <w:p w14:paraId="0B701161" w14:textId="65F25DFA" w:rsidR="00537842" w:rsidRPr="00537842" w:rsidRDefault="00537842" w:rsidP="006136E4">
      <w:pPr>
        <w:spacing w:after="0" w:line="240" w:lineRule="auto"/>
        <w:ind w:firstLine="709"/>
        <w:jc w:val="both"/>
        <w:rPr>
          <w:rFonts w:ascii="Times New Roman" w:hAnsi="Times New Roman" w:cs="Times New Roman"/>
        </w:rPr>
      </w:pPr>
      <w:r w:rsidRPr="00537842">
        <w:rPr>
          <w:rFonts w:ascii="Times New Roman" w:hAnsi="Times New Roman" w:cs="Times New Roman"/>
        </w:rPr>
        <w:t>4.4. Rangovas atsako už visų naudojamų medžiagų ir gaminių kokybę.</w:t>
      </w:r>
    </w:p>
    <w:p w14:paraId="0D7901DC" w14:textId="65576CB6" w:rsidR="00537842" w:rsidRDefault="00537842" w:rsidP="006136E4">
      <w:pPr>
        <w:spacing w:after="0" w:line="240" w:lineRule="auto"/>
        <w:ind w:firstLine="709"/>
        <w:jc w:val="both"/>
        <w:rPr>
          <w:rFonts w:ascii="Times New Roman" w:hAnsi="Times New Roman" w:cs="Times New Roman"/>
        </w:rPr>
      </w:pPr>
      <w:r w:rsidRPr="00537842">
        <w:rPr>
          <w:rFonts w:ascii="Times New Roman" w:hAnsi="Times New Roman" w:cs="Times New Roman"/>
        </w:rPr>
        <w:t>4.5. Visi gaminiai turi turėti teisės aktuose nustatytus atitikties dokumentus.</w:t>
      </w:r>
    </w:p>
    <w:p w14:paraId="1468A9A6" w14:textId="51C1675C" w:rsidR="00BF7325" w:rsidRDefault="00BF7325" w:rsidP="006136E4">
      <w:pPr>
        <w:spacing w:after="0" w:line="240" w:lineRule="auto"/>
        <w:ind w:firstLine="709"/>
        <w:jc w:val="both"/>
        <w:rPr>
          <w:rFonts w:ascii="Times New Roman" w:hAnsi="Times New Roman" w:cs="Times New Roman"/>
        </w:rPr>
      </w:pPr>
      <w:r>
        <w:rPr>
          <w:rFonts w:ascii="Times New Roman" w:hAnsi="Times New Roman" w:cs="Times New Roman"/>
        </w:rPr>
        <w:t xml:space="preserve">4.6. </w:t>
      </w:r>
      <w:r w:rsidRPr="00BF7325">
        <w:rPr>
          <w:rFonts w:ascii="Times New Roman" w:hAnsi="Times New Roman" w:cs="Times New Roman"/>
        </w:rPr>
        <w:t>Perkančioji organizacija turi teisę prieš montuojant pareikalauti pateikti siūlomų pagrindinių medžiagų, gaminių ar įrangos techninius dokumentus, katalogus, deklaracijas ar kitus atitiktį pagrindžiančius dokumentus, jeigu jie nebuvo pateikti kartu su pasiūlymu arba jų reikia siūlomų sprendinių atitikčiai įvertinti.</w:t>
      </w:r>
    </w:p>
    <w:p w14:paraId="1292114C" w14:textId="77777777" w:rsidR="00537842" w:rsidRDefault="00537842" w:rsidP="00537842">
      <w:pPr>
        <w:spacing w:after="0" w:line="240" w:lineRule="auto"/>
        <w:jc w:val="both"/>
        <w:rPr>
          <w:rFonts w:ascii="Times New Roman" w:hAnsi="Times New Roman" w:cs="Times New Roman"/>
        </w:rPr>
      </w:pPr>
    </w:p>
    <w:p w14:paraId="2359A76F" w14:textId="46DFFD00" w:rsidR="00537842" w:rsidRPr="00537842" w:rsidRDefault="00537842" w:rsidP="00537842">
      <w:pPr>
        <w:spacing w:after="0" w:line="240" w:lineRule="auto"/>
        <w:jc w:val="both"/>
        <w:rPr>
          <w:rFonts w:ascii="Times New Roman" w:hAnsi="Times New Roman" w:cs="Times New Roman"/>
          <w:b/>
          <w:bCs/>
        </w:rPr>
      </w:pPr>
      <w:r w:rsidRPr="00537842">
        <w:rPr>
          <w:rFonts w:ascii="Times New Roman" w:hAnsi="Times New Roman" w:cs="Times New Roman"/>
          <w:b/>
          <w:bCs/>
        </w:rPr>
        <w:t>5. TECHNINIŲ SPRENDINIŲ LENTELĖ</w:t>
      </w:r>
    </w:p>
    <w:p w14:paraId="56A0335B" w14:textId="5ADF0C4A" w:rsidR="00537842" w:rsidRDefault="00537842" w:rsidP="006136E4">
      <w:pPr>
        <w:spacing w:after="0" w:line="240" w:lineRule="auto"/>
        <w:ind w:firstLine="709"/>
        <w:jc w:val="both"/>
        <w:rPr>
          <w:rFonts w:ascii="Times New Roman" w:hAnsi="Times New Roman" w:cs="Times New Roman"/>
        </w:rPr>
      </w:pPr>
      <w:r w:rsidRPr="00537842">
        <w:rPr>
          <w:rFonts w:ascii="Times New Roman" w:hAnsi="Times New Roman" w:cs="Times New Roman"/>
        </w:rPr>
        <w:t>Tiekėjas kartu su pasiūlymu pateikia užpildytą techninių sprendinių lentelę.</w:t>
      </w:r>
    </w:p>
    <w:p w14:paraId="7A37BE36" w14:textId="77777777" w:rsidR="00537842" w:rsidRPr="00F61198" w:rsidRDefault="00537842" w:rsidP="00537842">
      <w:pPr>
        <w:spacing w:after="0" w:line="240" w:lineRule="auto"/>
        <w:jc w:val="both"/>
        <w:rPr>
          <w:rFonts w:ascii="Times New Roman" w:hAnsi="Times New Roman" w:cs="Times New Roman"/>
        </w:rPr>
      </w:pPr>
    </w:p>
    <w:tbl>
      <w:tblPr>
        <w:tblStyle w:val="Lentelstinklelis"/>
        <w:tblpPr w:leftFromText="180" w:rightFromText="180" w:vertAnchor="text" w:horzAnchor="margin" w:tblpXSpec="center" w:tblpY="122"/>
        <w:tblW w:w="10060" w:type="dxa"/>
        <w:tblLook w:val="04A0" w:firstRow="1" w:lastRow="0" w:firstColumn="1" w:lastColumn="0" w:noHBand="0" w:noVBand="1"/>
      </w:tblPr>
      <w:tblGrid>
        <w:gridCol w:w="511"/>
        <w:gridCol w:w="1894"/>
        <w:gridCol w:w="1985"/>
        <w:gridCol w:w="2877"/>
        <w:gridCol w:w="2793"/>
      </w:tblGrid>
      <w:tr w:rsidR="00096768" w:rsidRPr="00594DCF" w14:paraId="117902CB" w14:textId="77777777" w:rsidTr="00FB0D92">
        <w:trPr>
          <w:trHeight w:val="20"/>
        </w:trPr>
        <w:tc>
          <w:tcPr>
            <w:tcW w:w="511" w:type="dxa"/>
            <w:tcBorders>
              <w:top w:val="single" w:sz="4" w:space="0" w:color="auto"/>
              <w:left w:val="single" w:sz="4" w:space="0" w:color="auto"/>
              <w:bottom w:val="single" w:sz="4" w:space="0" w:color="auto"/>
              <w:right w:val="single" w:sz="4" w:space="0" w:color="auto"/>
            </w:tcBorders>
            <w:hideMark/>
          </w:tcPr>
          <w:p w14:paraId="1E03A993" w14:textId="77777777" w:rsidR="00096768" w:rsidRPr="00594DCF" w:rsidRDefault="00096768" w:rsidP="00FB0D92">
            <w:pPr>
              <w:spacing w:after="160"/>
              <w:jc w:val="center"/>
              <w:rPr>
                <w:rFonts w:ascii="Times New Roman" w:hAnsi="Times New Roman" w:cs="Times New Roman"/>
                <w:b/>
                <w:bCs/>
                <w:sz w:val="20"/>
                <w:szCs w:val="20"/>
              </w:rPr>
            </w:pPr>
            <w:r w:rsidRPr="00594DCF">
              <w:rPr>
                <w:rFonts w:ascii="Times New Roman" w:hAnsi="Times New Roman" w:cs="Times New Roman"/>
                <w:b/>
                <w:bCs/>
                <w:sz w:val="20"/>
                <w:szCs w:val="20"/>
              </w:rPr>
              <w:t>Eil. Nr.</w:t>
            </w:r>
          </w:p>
        </w:tc>
        <w:tc>
          <w:tcPr>
            <w:tcW w:w="1894" w:type="dxa"/>
            <w:tcBorders>
              <w:top w:val="single" w:sz="4" w:space="0" w:color="auto"/>
              <w:left w:val="single" w:sz="4" w:space="0" w:color="auto"/>
              <w:bottom w:val="single" w:sz="4" w:space="0" w:color="auto"/>
              <w:right w:val="single" w:sz="4" w:space="0" w:color="auto"/>
            </w:tcBorders>
            <w:hideMark/>
          </w:tcPr>
          <w:p w14:paraId="0D8D3B9B" w14:textId="77777777" w:rsidR="00096768" w:rsidRPr="00594DCF" w:rsidRDefault="00096768" w:rsidP="00FB0D92">
            <w:pPr>
              <w:spacing w:after="160"/>
              <w:jc w:val="center"/>
              <w:rPr>
                <w:rFonts w:ascii="Times New Roman" w:hAnsi="Times New Roman" w:cs="Times New Roman"/>
                <w:b/>
                <w:bCs/>
                <w:sz w:val="20"/>
                <w:szCs w:val="20"/>
              </w:rPr>
            </w:pPr>
            <w:r w:rsidRPr="00594DCF">
              <w:rPr>
                <w:rFonts w:ascii="Times New Roman" w:hAnsi="Times New Roman" w:cs="Times New Roman"/>
                <w:b/>
                <w:bCs/>
                <w:sz w:val="20"/>
                <w:szCs w:val="20"/>
              </w:rPr>
              <w:t>Pozicija</w:t>
            </w:r>
          </w:p>
        </w:tc>
        <w:tc>
          <w:tcPr>
            <w:tcW w:w="1985" w:type="dxa"/>
            <w:tcBorders>
              <w:top w:val="single" w:sz="4" w:space="0" w:color="auto"/>
              <w:left w:val="single" w:sz="4" w:space="0" w:color="auto"/>
              <w:bottom w:val="single" w:sz="4" w:space="0" w:color="auto"/>
              <w:right w:val="single" w:sz="4" w:space="0" w:color="auto"/>
            </w:tcBorders>
            <w:hideMark/>
          </w:tcPr>
          <w:p w14:paraId="7E345C8E" w14:textId="2807F43E" w:rsidR="00096768" w:rsidRPr="00594DCF" w:rsidRDefault="00F61198" w:rsidP="00FB0D92">
            <w:pPr>
              <w:spacing w:after="160"/>
              <w:jc w:val="center"/>
              <w:rPr>
                <w:rFonts w:ascii="Times New Roman" w:hAnsi="Times New Roman" w:cs="Times New Roman"/>
                <w:b/>
                <w:bCs/>
                <w:sz w:val="20"/>
                <w:szCs w:val="20"/>
              </w:rPr>
            </w:pPr>
            <w:r w:rsidRPr="00594DCF">
              <w:rPr>
                <w:rFonts w:ascii="Times New Roman" w:hAnsi="Times New Roman" w:cs="Times New Roman"/>
                <w:b/>
                <w:bCs/>
                <w:sz w:val="20"/>
                <w:szCs w:val="20"/>
              </w:rPr>
              <w:t>Minimalus techninis reikalavimas</w:t>
            </w:r>
          </w:p>
        </w:tc>
        <w:tc>
          <w:tcPr>
            <w:tcW w:w="2877" w:type="dxa"/>
            <w:tcBorders>
              <w:top w:val="single" w:sz="4" w:space="0" w:color="auto"/>
              <w:left w:val="single" w:sz="4" w:space="0" w:color="auto"/>
              <w:bottom w:val="single" w:sz="4" w:space="0" w:color="auto"/>
              <w:right w:val="single" w:sz="4" w:space="0" w:color="auto"/>
            </w:tcBorders>
          </w:tcPr>
          <w:p w14:paraId="39CFBD14" w14:textId="6BE31B2D" w:rsidR="00096768" w:rsidRPr="00594DCF" w:rsidRDefault="00F61198" w:rsidP="00FB0D92">
            <w:pPr>
              <w:jc w:val="center"/>
              <w:rPr>
                <w:rFonts w:ascii="Times New Roman" w:hAnsi="Times New Roman" w:cs="Times New Roman"/>
                <w:b/>
                <w:bCs/>
                <w:sz w:val="20"/>
                <w:szCs w:val="20"/>
              </w:rPr>
            </w:pPr>
            <w:r w:rsidRPr="00594DCF">
              <w:rPr>
                <w:rFonts w:ascii="Times New Roman" w:hAnsi="Times New Roman" w:cs="Times New Roman"/>
                <w:b/>
                <w:bCs/>
                <w:sz w:val="20"/>
                <w:szCs w:val="20"/>
              </w:rPr>
              <w:t>Siūloma medžiaga / gamintojas / techninis sprendinys</w:t>
            </w:r>
          </w:p>
        </w:tc>
        <w:tc>
          <w:tcPr>
            <w:tcW w:w="2793" w:type="dxa"/>
            <w:tcBorders>
              <w:top w:val="single" w:sz="4" w:space="0" w:color="auto"/>
              <w:left w:val="single" w:sz="4" w:space="0" w:color="auto"/>
              <w:bottom w:val="single" w:sz="4" w:space="0" w:color="auto"/>
              <w:right w:val="single" w:sz="4" w:space="0" w:color="auto"/>
            </w:tcBorders>
          </w:tcPr>
          <w:p w14:paraId="71958E17" w14:textId="77777777" w:rsidR="00096768" w:rsidRPr="00594DCF" w:rsidRDefault="00096768" w:rsidP="00FB0D92">
            <w:pPr>
              <w:jc w:val="center"/>
              <w:rPr>
                <w:rFonts w:ascii="Times New Roman" w:hAnsi="Times New Roman" w:cs="Times New Roman"/>
                <w:b/>
                <w:bCs/>
                <w:sz w:val="20"/>
                <w:szCs w:val="20"/>
              </w:rPr>
            </w:pPr>
            <w:r w:rsidRPr="00594DCF">
              <w:rPr>
                <w:rFonts w:ascii="Times New Roman" w:hAnsi="Times New Roman" w:cs="Times New Roman"/>
                <w:b/>
                <w:bCs/>
                <w:sz w:val="20"/>
                <w:szCs w:val="20"/>
              </w:rPr>
              <w:t>Pastabos</w:t>
            </w:r>
          </w:p>
        </w:tc>
      </w:tr>
      <w:tr w:rsidR="007F0ABF" w:rsidRPr="00594DCF" w14:paraId="1DE7E125" w14:textId="77777777" w:rsidTr="00FB0D92">
        <w:trPr>
          <w:trHeight w:val="20"/>
        </w:trPr>
        <w:tc>
          <w:tcPr>
            <w:tcW w:w="511" w:type="dxa"/>
            <w:tcBorders>
              <w:top w:val="single" w:sz="4" w:space="0" w:color="auto"/>
              <w:left w:val="single" w:sz="4" w:space="0" w:color="auto"/>
              <w:bottom w:val="single" w:sz="4" w:space="0" w:color="auto"/>
              <w:right w:val="single" w:sz="4" w:space="0" w:color="auto"/>
            </w:tcBorders>
          </w:tcPr>
          <w:p w14:paraId="6A6CD1BA" w14:textId="77777777"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1.</w:t>
            </w:r>
          </w:p>
        </w:tc>
        <w:tc>
          <w:tcPr>
            <w:tcW w:w="1894" w:type="dxa"/>
            <w:tcBorders>
              <w:top w:val="single" w:sz="4" w:space="0" w:color="auto"/>
              <w:left w:val="single" w:sz="4" w:space="0" w:color="auto"/>
              <w:bottom w:val="single" w:sz="4" w:space="0" w:color="auto"/>
              <w:right w:val="single" w:sz="4" w:space="0" w:color="auto"/>
            </w:tcBorders>
          </w:tcPr>
          <w:p w14:paraId="5CAFD28F" w14:textId="1F3B8480"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Gręžtiniai poliai</w:t>
            </w:r>
          </w:p>
        </w:tc>
        <w:tc>
          <w:tcPr>
            <w:tcW w:w="1985" w:type="dxa"/>
            <w:tcBorders>
              <w:top w:val="single" w:sz="4" w:space="0" w:color="auto"/>
              <w:left w:val="single" w:sz="4" w:space="0" w:color="auto"/>
              <w:bottom w:val="single" w:sz="4" w:space="0" w:color="auto"/>
              <w:right w:val="single" w:sz="4" w:space="0" w:color="auto"/>
            </w:tcBorders>
          </w:tcPr>
          <w:p w14:paraId="53665434" w14:textId="7B7F01D9"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Pagal projektą</w:t>
            </w:r>
          </w:p>
        </w:tc>
        <w:tc>
          <w:tcPr>
            <w:tcW w:w="2877" w:type="dxa"/>
            <w:tcBorders>
              <w:top w:val="single" w:sz="4" w:space="0" w:color="auto"/>
              <w:left w:val="single" w:sz="4" w:space="0" w:color="auto"/>
              <w:bottom w:val="single" w:sz="4" w:space="0" w:color="auto"/>
              <w:right w:val="single" w:sz="4" w:space="0" w:color="auto"/>
            </w:tcBorders>
          </w:tcPr>
          <w:p w14:paraId="17B93206" w14:textId="77777777" w:rsidR="007F0ABF" w:rsidRPr="00594DCF" w:rsidRDefault="007F0ABF" w:rsidP="007F0ABF">
            <w:pPr>
              <w:jc w:val="both"/>
              <w:rPr>
                <w:rFonts w:ascii="Times New Roman" w:hAnsi="Times New Roman" w:cs="Times New Roman"/>
                <w:sz w:val="20"/>
                <w:szCs w:val="20"/>
              </w:rPr>
            </w:pPr>
          </w:p>
        </w:tc>
        <w:tc>
          <w:tcPr>
            <w:tcW w:w="2793" w:type="dxa"/>
            <w:tcBorders>
              <w:top w:val="single" w:sz="4" w:space="0" w:color="auto"/>
              <w:left w:val="single" w:sz="4" w:space="0" w:color="auto"/>
              <w:bottom w:val="single" w:sz="4" w:space="0" w:color="auto"/>
              <w:right w:val="single" w:sz="4" w:space="0" w:color="auto"/>
            </w:tcBorders>
          </w:tcPr>
          <w:p w14:paraId="36C0CF92" w14:textId="77777777" w:rsidR="007F0ABF" w:rsidRPr="00594DCF" w:rsidRDefault="007F0ABF" w:rsidP="007F0ABF">
            <w:pPr>
              <w:jc w:val="both"/>
              <w:rPr>
                <w:rFonts w:ascii="Times New Roman" w:hAnsi="Times New Roman" w:cs="Times New Roman"/>
                <w:sz w:val="20"/>
                <w:szCs w:val="20"/>
              </w:rPr>
            </w:pPr>
          </w:p>
        </w:tc>
      </w:tr>
      <w:tr w:rsidR="007F0ABF" w:rsidRPr="00594DCF" w14:paraId="68104AB8" w14:textId="77777777" w:rsidTr="00FB0D92">
        <w:trPr>
          <w:trHeight w:val="20"/>
        </w:trPr>
        <w:tc>
          <w:tcPr>
            <w:tcW w:w="511" w:type="dxa"/>
          </w:tcPr>
          <w:p w14:paraId="63B4F865" w14:textId="77777777"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2.</w:t>
            </w:r>
          </w:p>
        </w:tc>
        <w:tc>
          <w:tcPr>
            <w:tcW w:w="1894" w:type="dxa"/>
          </w:tcPr>
          <w:p w14:paraId="393405A9" w14:textId="3E8EC2EF"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Rostverkas</w:t>
            </w:r>
          </w:p>
        </w:tc>
        <w:tc>
          <w:tcPr>
            <w:tcW w:w="1985" w:type="dxa"/>
          </w:tcPr>
          <w:p w14:paraId="2EDD78F6" w14:textId="35294C42"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Pagal projektą</w:t>
            </w:r>
          </w:p>
        </w:tc>
        <w:tc>
          <w:tcPr>
            <w:tcW w:w="2877" w:type="dxa"/>
          </w:tcPr>
          <w:p w14:paraId="01764AF0" w14:textId="77777777" w:rsidR="007F0ABF" w:rsidRPr="00594DCF" w:rsidRDefault="007F0ABF" w:rsidP="007F0ABF">
            <w:pPr>
              <w:jc w:val="both"/>
              <w:rPr>
                <w:rFonts w:ascii="Times New Roman" w:hAnsi="Times New Roman" w:cs="Times New Roman"/>
                <w:sz w:val="20"/>
                <w:szCs w:val="20"/>
              </w:rPr>
            </w:pPr>
          </w:p>
        </w:tc>
        <w:tc>
          <w:tcPr>
            <w:tcW w:w="2793" w:type="dxa"/>
          </w:tcPr>
          <w:p w14:paraId="32259D4C" w14:textId="77777777" w:rsidR="007F0ABF" w:rsidRPr="00594DCF" w:rsidRDefault="007F0ABF" w:rsidP="007F0ABF">
            <w:pPr>
              <w:jc w:val="both"/>
              <w:rPr>
                <w:rFonts w:ascii="Times New Roman" w:hAnsi="Times New Roman" w:cs="Times New Roman"/>
                <w:sz w:val="20"/>
                <w:szCs w:val="20"/>
              </w:rPr>
            </w:pPr>
          </w:p>
        </w:tc>
      </w:tr>
      <w:tr w:rsidR="007F0ABF" w:rsidRPr="00594DCF" w14:paraId="09747863" w14:textId="77777777" w:rsidTr="00FB0D92">
        <w:trPr>
          <w:trHeight w:val="20"/>
        </w:trPr>
        <w:tc>
          <w:tcPr>
            <w:tcW w:w="511" w:type="dxa"/>
          </w:tcPr>
          <w:p w14:paraId="540F5F94" w14:textId="77777777"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3.</w:t>
            </w:r>
          </w:p>
        </w:tc>
        <w:tc>
          <w:tcPr>
            <w:tcW w:w="1894" w:type="dxa"/>
          </w:tcPr>
          <w:p w14:paraId="5D0B57C3" w14:textId="404D0B1F"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Metalinės kolonos</w:t>
            </w:r>
          </w:p>
        </w:tc>
        <w:tc>
          <w:tcPr>
            <w:tcW w:w="1985" w:type="dxa"/>
          </w:tcPr>
          <w:p w14:paraId="38719BD2" w14:textId="42168C50"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Pagal projektą</w:t>
            </w:r>
          </w:p>
        </w:tc>
        <w:tc>
          <w:tcPr>
            <w:tcW w:w="2877" w:type="dxa"/>
          </w:tcPr>
          <w:p w14:paraId="7973AC5D" w14:textId="77777777" w:rsidR="007F0ABF" w:rsidRPr="00594DCF" w:rsidRDefault="007F0ABF" w:rsidP="007F0ABF">
            <w:pPr>
              <w:jc w:val="both"/>
              <w:rPr>
                <w:rFonts w:ascii="Times New Roman" w:hAnsi="Times New Roman" w:cs="Times New Roman"/>
                <w:sz w:val="20"/>
                <w:szCs w:val="20"/>
              </w:rPr>
            </w:pPr>
          </w:p>
        </w:tc>
        <w:tc>
          <w:tcPr>
            <w:tcW w:w="2793" w:type="dxa"/>
          </w:tcPr>
          <w:p w14:paraId="65A86D42" w14:textId="77777777" w:rsidR="007F0ABF" w:rsidRPr="00594DCF" w:rsidRDefault="007F0ABF" w:rsidP="007F0ABF">
            <w:pPr>
              <w:jc w:val="both"/>
              <w:rPr>
                <w:rFonts w:ascii="Times New Roman" w:hAnsi="Times New Roman" w:cs="Times New Roman"/>
                <w:sz w:val="20"/>
                <w:szCs w:val="20"/>
              </w:rPr>
            </w:pPr>
          </w:p>
        </w:tc>
      </w:tr>
      <w:tr w:rsidR="007F0ABF" w:rsidRPr="00594DCF" w14:paraId="4434691A" w14:textId="77777777" w:rsidTr="00FB0D92">
        <w:trPr>
          <w:trHeight w:val="20"/>
        </w:trPr>
        <w:tc>
          <w:tcPr>
            <w:tcW w:w="511" w:type="dxa"/>
          </w:tcPr>
          <w:p w14:paraId="543B27A9" w14:textId="77777777"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4.</w:t>
            </w:r>
          </w:p>
        </w:tc>
        <w:tc>
          <w:tcPr>
            <w:tcW w:w="1894" w:type="dxa"/>
          </w:tcPr>
          <w:p w14:paraId="7C6D52FC" w14:textId="2E15039F"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Metalinės sijos</w:t>
            </w:r>
          </w:p>
        </w:tc>
        <w:tc>
          <w:tcPr>
            <w:tcW w:w="1985" w:type="dxa"/>
          </w:tcPr>
          <w:p w14:paraId="1B562BA4" w14:textId="1ECA07F3"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Pagal projektą</w:t>
            </w:r>
          </w:p>
        </w:tc>
        <w:tc>
          <w:tcPr>
            <w:tcW w:w="2877" w:type="dxa"/>
          </w:tcPr>
          <w:p w14:paraId="53D4E694" w14:textId="77777777" w:rsidR="007F0ABF" w:rsidRPr="00594DCF" w:rsidRDefault="007F0ABF" w:rsidP="007F0ABF">
            <w:pPr>
              <w:jc w:val="both"/>
              <w:rPr>
                <w:rFonts w:ascii="Times New Roman" w:hAnsi="Times New Roman" w:cs="Times New Roman"/>
                <w:sz w:val="20"/>
                <w:szCs w:val="20"/>
              </w:rPr>
            </w:pPr>
          </w:p>
        </w:tc>
        <w:tc>
          <w:tcPr>
            <w:tcW w:w="2793" w:type="dxa"/>
          </w:tcPr>
          <w:p w14:paraId="299E97DB" w14:textId="77777777" w:rsidR="007F0ABF" w:rsidRPr="00594DCF" w:rsidRDefault="007F0ABF" w:rsidP="007F0ABF">
            <w:pPr>
              <w:jc w:val="both"/>
              <w:rPr>
                <w:rFonts w:ascii="Times New Roman" w:hAnsi="Times New Roman" w:cs="Times New Roman"/>
                <w:sz w:val="20"/>
                <w:szCs w:val="20"/>
              </w:rPr>
            </w:pPr>
          </w:p>
        </w:tc>
      </w:tr>
      <w:tr w:rsidR="007F0ABF" w:rsidRPr="00594DCF" w14:paraId="73DCDA1C" w14:textId="77777777" w:rsidTr="00FB0D92">
        <w:trPr>
          <w:trHeight w:val="20"/>
        </w:trPr>
        <w:tc>
          <w:tcPr>
            <w:tcW w:w="511" w:type="dxa"/>
          </w:tcPr>
          <w:p w14:paraId="29B0DB4B" w14:textId="77777777"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5.</w:t>
            </w:r>
          </w:p>
        </w:tc>
        <w:tc>
          <w:tcPr>
            <w:tcW w:w="1894" w:type="dxa"/>
          </w:tcPr>
          <w:p w14:paraId="00D9A5B7" w14:textId="6D2A01FC"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Sandwich plokštės</w:t>
            </w:r>
          </w:p>
        </w:tc>
        <w:tc>
          <w:tcPr>
            <w:tcW w:w="1985" w:type="dxa"/>
          </w:tcPr>
          <w:p w14:paraId="616020B2" w14:textId="529B4B7A"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Pagal projektą</w:t>
            </w:r>
          </w:p>
        </w:tc>
        <w:tc>
          <w:tcPr>
            <w:tcW w:w="2877" w:type="dxa"/>
          </w:tcPr>
          <w:p w14:paraId="3FD3247B" w14:textId="77777777" w:rsidR="007F0ABF" w:rsidRPr="00594DCF" w:rsidRDefault="007F0ABF" w:rsidP="007F0ABF">
            <w:pPr>
              <w:jc w:val="both"/>
              <w:rPr>
                <w:rFonts w:ascii="Times New Roman" w:hAnsi="Times New Roman" w:cs="Times New Roman"/>
                <w:sz w:val="20"/>
                <w:szCs w:val="20"/>
              </w:rPr>
            </w:pPr>
          </w:p>
        </w:tc>
        <w:tc>
          <w:tcPr>
            <w:tcW w:w="2793" w:type="dxa"/>
          </w:tcPr>
          <w:p w14:paraId="222B5807" w14:textId="77777777" w:rsidR="007F0ABF" w:rsidRPr="00594DCF" w:rsidRDefault="007F0ABF" w:rsidP="007F0ABF">
            <w:pPr>
              <w:jc w:val="both"/>
              <w:rPr>
                <w:rFonts w:ascii="Times New Roman" w:hAnsi="Times New Roman" w:cs="Times New Roman"/>
                <w:sz w:val="20"/>
                <w:szCs w:val="20"/>
              </w:rPr>
            </w:pPr>
          </w:p>
        </w:tc>
      </w:tr>
      <w:tr w:rsidR="007F0ABF" w:rsidRPr="00594DCF" w14:paraId="2C7328A5" w14:textId="77777777" w:rsidTr="00FB0D92">
        <w:trPr>
          <w:trHeight w:val="20"/>
        </w:trPr>
        <w:tc>
          <w:tcPr>
            <w:tcW w:w="511" w:type="dxa"/>
          </w:tcPr>
          <w:p w14:paraId="7AA84EA4" w14:textId="77777777"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6.</w:t>
            </w:r>
          </w:p>
        </w:tc>
        <w:tc>
          <w:tcPr>
            <w:tcW w:w="1894" w:type="dxa"/>
          </w:tcPr>
          <w:p w14:paraId="4E0527E7" w14:textId="5B029FAA"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Šiltinimo sistema</w:t>
            </w:r>
          </w:p>
        </w:tc>
        <w:tc>
          <w:tcPr>
            <w:tcW w:w="1985" w:type="dxa"/>
          </w:tcPr>
          <w:p w14:paraId="2F8FA229" w14:textId="0A178674"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Pagal projektą</w:t>
            </w:r>
          </w:p>
        </w:tc>
        <w:tc>
          <w:tcPr>
            <w:tcW w:w="2877" w:type="dxa"/>
          </w:tcPr>
          <w:p w14:paraId="344CBE96" w14:textId="77777777" w:rsidR="007F0ABF" w:rsidRPr="00594DCF" w:rsidRDefault="007F0ABF" w:rsidP="007F0ABF">
            <w:pPr>
              <w:jc w:val="both"/>
              <w:rPr>
                <w:rFonts w:ascii="Times New Roman" w:hAnsi="Times New Roman" w:cs="Times New Roman"/>
                <w:sz w:val="20"/>
                <w:szCs w:val="20"/>
              </w:rPr>
            </w:pPr>
          </w:p>
        </w:tc>
        <w:tc>
          <w:tcPr>
            <w:tcW w:w="2793" w:type="dxa"/>
          </w:tcPr>
          <w:p w14:paraId="7F38431A" w14:textId="77777777" w:rsidR="007F0ABF" w:rsidRPr="00594DCF" w:rsidRDefault="007F0ABF" w:rsidP="007F0ABF">
            <w:pPr>
              <w:jc w:val="both"/>
              <w:rPr>
                <w:rFonts w:ascii="Times New Roman" w:hAnsi="Times New Roman" w:cs="Times New Roman"/>
                <w:sz w:val="20"/>
                <w:szCs w:val="20"/>
              </w:rPr>
            </w:pPr>
          </w:p>
        </w:tc>
      </w:tr>
      <w:tr w:rsidR="007F0ABF" w:rsidRPr="00594DCF" w14:paraId="6482584D" w14:textId="77777777" w:rsidTr="00FB0D92">
        <w:trPr>
          <w:trHeight w:val="20"/>
        </w:trPr>
        <w:tc>
          <w:tcPr>
            <w:tcW w:w="511" w:type="dxa"/>
          </w:tcPr>
          <w:p w14:paraId="58EB0081" w14:textId="77777777"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7.</w:t>
            </w:r>
          </w:p>
        </w:tc>
        <w:tc>
          <w:tcPr>
            <w:tcW w:w="1894" w:type="dxa"/>
          </w:tcPr>
          <w:p w14:paraId="4A7F4867" w14:textId="2D722602"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Fasado apdailos sistema</w:t>
            </w:r>
          </w:p>
        </w:tc>
        <w:tc>
          <w:tcPr>
            <w:tcW w:w="1985" w:type="dxa"/>
          </w:tcPr>
          <w:p w14:paraId="00C13AAB" w14:textId="2EB36BCC"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Pagal projektą</w:t>
            </w:r>
          </w:p>
        </w:tc>
        <w:tc>
          <w:tcPr>
            <w:tcW w:w="2877" w:type="dxa"/>
          </w:tcPr>
          <w:p w14:paraId="0FF46B38" w14:textId="77777777" w:rsidR="007F0ABF" w:rsidRPr="00594DCF" w:rsidRDefault="007F0ABF" w:rsidP="007F0ABF">
            <w:pPr>
              <w:jc w:val="both"/>
              <w:rPr>
                <w:rFonts w:ascii="Times New Roman" w:hAnsi="Times New Roman" w:cs="Times New Roman"/>
                <w:sz w:val="20"/>
                <w:szCs w:val="20"/>
              </w:rPr>
            </w:pPr>
          </w:p>
        </w:tc>
        <w:tc>
          <w:tcPr>
            <w:tcW w:w="2793" w:type="dxa"/>
          </w:tcPr>
          <w:p w14:paraId="2EC2068F" w14:textId="77777777" w:rsidR="007F0ABF" w:rsidRPr="00594DCF" w:rsidRDefault="007F0ABF" w:rsidP="007F0ABF">
            <w:pPr>
              <w:jc w:val="both"/>
              <w:rPr>
                <w:rFonts w:ascii="Times New Roman" w:hAnsi="Times New Roman" w:cs="Times New Roman"/>
                <w:sz w:val="20"/>
                <w:szCs w:val="20"/>
              </w:rPr>
            </w:pPr>
          </w:p>
        </w:tc>
      </w:tr>
      <w:tr w:rsidR="007F0ABF" w:rsidRPr="00594DCF" w14:paraId="720B0F93" w14:textId="77777777" w:rsidTr="00FB0D92">
        <w:trPr>
          <w:trHeight w:val="20"/>
        </w:trPr>
        <w:tc>
          <w:tcPr>
            <w:tcW w:w="511" w:type="dxa"/>
          </w:tcPr>
          <w:p w14:paraId="77827AF1" w14:textId="77777777"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8.</w:t>
            </w:r>
          </w:p>
        </w:tc>
        <w:tc>
          <w:tcPr>
            <w:tcW w:w="1894" w:type="dxa"/>
          </w:tcPr>
          <w:p w14:paraId="747180B0" w14:textId="5BE8BE62"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Stogo hidroizoliacinė sistema</w:t>
            </w:r>
          </w:p>
        </w:tc>
        <w:tc>
          <w:tcPr>
            <w:tcW w:w="1985" w:type="dxa"/>
          </w:tcPr>
          <w:p w14:paraId="0A65A995" w14:textId="61EADB9F"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Pagal projektą</w:t>
            </w:r>
          </w:p>
        </w:tc>
        <w:tc>
          <w:tcPr>
            <w:tcW w:w="2877" w:type="dxa"/>
          </w:tcPr>
          <w:p w14:paraId="7927779E" w14:textId="77777777" w:rsidR="007F0ABF" w:rsidRPr="00594DCF" w:rsidRDefault="007F0ABF" w:rsidP="007F0ABF">
            <w:pPr>
              <w:jc w:val="both"/>
              <w:rPr>
                <w:rFonts w:ascii="Times New Roman" w:hAnsi="Times New Roman" w:cs="Times New Roman"/>
                <w:sz w:val="20"/>
                <w:szCs w:val="20"/>
              </w:rPr>
            </w:pPr>
          </w:p>
        </w:tc>
        <w:tc>
          <w:tcPr>
            <w:tcW w:w="2793" w:type="dxa"/>
          </w:tcPr>
          <w:p w14:paraId="7A24D4F7" w14:textId="77777777" w:rsidR="007F0ABF" w:rsidRPr="00594DCF" w:rsidRDefault="007F0ABF" w:rsidP="007F0ABF">
            <w:pPr>
              <w:jc w:val="both"/>
              <w:rPr>
                <w:rFonts w:ascii="Times New Roman" w:hAnsi="Times New Roman" w:cs="Times New Roman"/>
                <w:sz w:val="20"/>
                <w:szCs w:val="20"/>
              </w:rPr>
            </w:pPr>
          </w:p>
        </w:tc>
      </w:tr>
      <w:tr w:rsidR="007F0ABF" w:rsidRPr="00594DCF" w14:paraId="06847E3C" w14:textId="77777777" w:rsidTr="00FB0D92">
        <w:trPr>
          <w:trHeight w:val="20"/>
        </w:trPr>
        <w:tc>
          <w:tcPr>
            <w:tcW w:w="511" w:type="dxa"/>
          </w:tcPr>
          <w:p w14:paraId="2D616062" w14:textId="77777777"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9.</w:t>
            </w:r>
          </w:p>
        </w:tc>
        <w:tc>
          <w:tcPr>
            <w:tcW w:w="189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8"/>
            </w:tblGrid>
            <w:tr w:rsidR="007F0ABF" w:rsidRPr="00594DCF" w14:paraId="447E638F" w14:textId="77777777">
              <w:trPr>
                <w:tblCellSpacing w:w="15" w:type="dxa"/>
              </w:trPr>
              <w:tc>
                <w:tcPr>
                  <w:tcW w:w="0" w:type="auto"/>
                  <w:vAlign w:val="center"/>
                  <w:hideMark/>
                </w:tcPr>
                <w:p w14:paraId="5D3139AC" w14:textId="77777777" w:rsidR="007F0ABF" w:rsidRPr="00594DCF" w:rsidRDefault="007F0ABF" w:rsidP="002B7440">
                  <w:pPr>
                    <w:framePr w:hSpace="180" w:wrap="around" w:vAnchor="text" w:hAnchor="margin" w:xAlign="center" w:y="122"/>
                    <w:spacing w:after="0" w:line="240" w:lineRule="auto"/>
                    <w:jc w:val="both"/>
                    <w:rPr>
                      <w:rFonts w:ascii="Times New Roman" w:hAnsi="Times New Roman" w:cs="Times New Roman"/>
                      <w:sz w:val="20"/>
                      <w:szCs w:val="20"/>
                    </w:rPr>
                  </w:pPr>
                  <w:r w:rsidRPr="00594DCF">
                    <w:rPr>
                      <w:rFonts w:ascii="Times New Roman" w:hAnsi="Times New Roman" w:cs="Times New Roman"/>
                      <w:sz w:val="20"/>
                      <w:szCs w:val="20"/>
                    </w:rPr>
                    <w:t>Stogo lietaus surinkimo sistema</w:t>
                  </w:r>
                </w:p>
              </w:tc>
            </w:tr>
          </w:tbl>
          <w:p w14:paraId="0BBB4B53" w14:textId="57252183" w:rsidR="007F0ABF" w:rsidRPr="00594DCF" w:rsidRDefault="007F0ABF" w:rsidP="007F0ABF">
            <w:pPr>
              <w:jc w:val="both"/>
              <w:rPr>
                <w:rFonts w:ascii="Times New Roman" w:hAnsi="Times New Roman" w:cs="Times New Roman"/>
                <w:sz w:val="20"/>
                <w:szCs w:val="20"/>
              </w:rPr>
            </w:pPr>
          </w:p>
        </w:tc>
        <w:tc>
          <w:tcPr>
            <w:tcW w:w="1985" w:type="dxa"/>
          </w:tcPr>
          <w:p w14:paraId="1E8F7B8D" w14:textId="138A2E00"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Pagal projektą</w:t>
            </w:r>
          </w:p>
        </w:tc>
        <w:tc>
          <w:tcPr>
            <w:tcW w:w="2877" w:type="dxa"/>
          </w:tcPr>
          <w:p w14:paraId="0183A14D" w14:textId="77777777" w:rsidR="007F0ABF" w:rsidRPr="00594DCF" w:rsidRDefault="007F0ABF" w:rsidP="007F0ABF">
            <w:pPr>
              <w:jc w:val="both"/>
              <w:rPr>
                <w:rFonts w:ascii="Times New Roman" w:hAnsi="Times New Roman" w:cs="Times New Roman"/>
                <w:sz w:val="20"/>
                <w:szCs w:val="20"/>
              </w:rPr>
            </w:pPr>
          </w:p>
        </w:tc>
        <w:tc>
          <w:tcPr>
            <w:tcW w:w="2793" w:type="dxa"/>
          </w:tcPr>
          <w:p w14:paraId="31CFA89E" w14:textId="77777777" w:rsidR="007F0ABF" w:rsidRPr="00594DCF" w:rsidRDefault="007F0ABF" w:rsidP="007F0ABF">
            <w:pPr>
              <w:jc w:val="both"/>
              <w:rPr>
                <w:rFonts w:ascii="Times New Roman" w:hAnsi="Times New Roman" w:cs="Times New Roman"/>
                <w:sz w:val="20"/>
                <w:szCs w:val="20"/>
              </w:rPr>
            </w:pPr>
          </w:p>
        </w:tc>
      </w:tr>
      <w:tr w:rsidR="007F0ABF" w:rsidRPr="00594DCF" w14:paraId="6C901282" w14:textId="77777777" w:rsidTr="00FB0D92">
        <w:trPr>
          <w:trHeight w:val="20"/>
        </w:trPr>
        <w:tc>
          <w:tcPr>
            <w:tcW w:w="511" w:type="dxa"/>
          </w:tcPr>
          <w:p w14:paraId="23EB71B1" w14:textId="77777777"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10.</w:t>
            </w:r>
          </w:p>
        </w:tc>
        <w:tc>
          <w:tcPr>
            <w:tcW w:w="1894" w:type="dxa"/>
          </w:tcPr>
          <w:p w14:paraId="1A7563BD" w14:textId="2797AF4A"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PVC langai</w:t>
            </w:r>
          </w:p>
        </w:tc>
        <w:tc>
          <w:tcPr>
            <w:tcW w:w="1985" w:type="dxa"/>
          </w:tcPr>
          <w:p w14:paraId="5FF1E8DC" w14:textId="7EA58048"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Pagal projektą</w:t>
            </w:r>
          </w:p>
        </w:tc>
        <w:tc>
          <w:tcPr>
            <w:tcW w:w="2877" w:type="dxa"/>
          </w:tcPr>
          <w:p w14:paraId="5E7F2BDB" w14:textId="77777777" w:rsidR="007F0ABF" w:rsidRPr="00594DCF" w:rsidRDefault="007F0ABF" w:rsidP="007F0ABF">
            <w:pPr>
              <w:jc w:val="both"/>
              <w:rPr>
                <w:rFonts w:ascii="Times New Roman" w:hAnsi="Times New Roman" w:cs="Times New Roman"/>
                <w:sz w:val="20"/>
                <w:szCs w:val="20"/>
              </w:rPr>
            </w:pPr>
          </w:p>
        </w:tc>
        <w:tc>
          <w:tcPr>
            <w:tcW w:w="2793" w:type="dxa"/>
          </w:tcPr>
          <w:p w14:paraId="4FC25051" w14:textId="77777777" w:rsidR="007F0ABF" w:rsidRPr="00594DCF" w:rsidRDefault="007F0ABF" w:rsidP="007F0ABF">
            <w:pPr>
              <w:jc w:val="both"/>
              <w:rPr>
                <w:rFonts w:ascii="Times New Roman" w:hAnsi="Times New Roman" w:cs="Times New Roman"/>
                <w:sz w:val="20"/>
                <w:szCs w:val="20"/>
              </w:rPr>
            </w:pPr>
          </w:p>
        </w:tc>
      </w:tr>
      <w:tr w:rsidR="007F0ABF" w:rsidRPr="00594DCF" w14:paraId="48C35FF8" w14:textId="77777777" w:rsidTr="00FB0D92">
        <w:trPr>
          <w:trHeight w:val="20"/>
        </w:trPr>
        <w:tc>
          <w:tcPr>
            <w:tcW w:w="511" w:type="dxa"/>
          </w:tcPr>
          <w:p w14:paraId="6E22F252" w14:textId="77777777"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11.</w:t>
            </w:r>
          </w:p>
        </w:tc>
        <w:tc>
          <w:tcPr>
            <w:tcW w:w="1894" w:type="dxa"/>
          </w:tcPr>
          <w:p w14:paraId="4DB71F9C" w14:textId="405C852B"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PVC lauko durys</w:t>
            </w:r>
          </w:p>
        </w:tc>
        <w:tc>
          <w:tcPr>
            <w:tcW w:w="1985" w:type="dxa"/>
          </w:tcPr>
          <w:p w14:paraId="31C342EA" w14:textId="1A887908"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Pagal projektą</w:t>
            </w:r>
          </w:p>
        </w:tc>
        <w:tc>
          <w:tcPr>
            <w:tcW w:w="2877" w:type="dxa"/>
          </w:tcPr>
          <w:p w14:paraId="2AEAE24D" w14:textId="77777777" w:rsidR="007F0ABF" w:rsidRPr="00594DCF" w:rsidRDefault="007F0ABF" w:rsidP="007F0ABF">
            <w:pPr>
              <w:jc w:val="both"/>
              <w:rPr>
                <w:rFonts w:ascii="Times New Roman" w:hAnsi="Times New Roman" w:cs="Times New Roman"/>
                <w:sz w:val="20"/>
                <w:szCs w:val="20"/>
              </w:rPr>
            </w:pPr>
          </w:p>
        </w:tc>
        <w:tc>
          <w:tcPr>
            <w:tcW w:w="2793" w:type="dxa"/>
          </w:tcPr>
          <w:p w14:paraId="0FF86EE7" w14:textId="77777777" w:rsidR="007F0ABF" w:rsidRPr="00594DCF" w:rsidRDefault="007F0ABF" w:rsidP="007F0ABF">
            <w:pPr>
              <w:jc w:val="both"/>
              <w:rPr>
                <w:rFonts w:ascii="Times New Roman" w:hAnsi="Times New Roman" w:cs="Times New Roman"/>
                <w:sz w:val="20"/>
                <w:szCs w:val="20"/>
              </w:rPr>
            </w:pPr>
          </w:p>
        </w:tc>
      </w:tr>
      <w:tr w:rsidR="007F0ABF" w:rsidRPr="00594DCF" w14:paraId="2092C279" w14:textId="77777777" w:rsidTr="00FB0D92">
        <w:trPr>
          <w:trHeight w:val="20"/>
        </w:trPr>
        <w:tc>
          <w:tcPr>
            <w:tcW w:w="511" w:type="dxa"/>
          </w:tcPr>
          <w:p w14:paraId="0A4594F3" w14:textId="2BA0F54D"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12.</w:t>
            </w:r>
          </w:p>
        </w:tc>
        <w:tc>
          <w:tcPr>
            <w:tcW w:w="1894" w:type="dxa"/>
          </w:tcPr>
          <w:p w14:paraId="1FCA4B15" w14:textId="19270E9F"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Automatiniai panoraminiai vartai</w:t>
            </w:r>
          </w:p>
        </w:tc>
        <w:tc>
          <w:tcPr>
            <w:tcW w:w="1985" w:type="dxa"/>
          </w:tcPr>
          <w:p w14:paraId="2EAF2C30" w14:textId="60FDFFC6"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Pagal projektą</w:t>
            </w:r>
          </w:p>
        </w:tc>
        <w:tc>
          <w:tcPr>
            <w:tcW w:w="2877" w:type="dxa"/>
          </w:tcPr>
          <w:p w14:paraId="113EF2D3" w14:textId="77777777" w:rsidR="007F0ABF" w:rsidRPr="00594DCF" w:rsidRDefault="007F0ABF" w:rsidP="007F0ABF">
            <w:pPr>
              <w:jc w:val="both"/>
              <w:rPr>
                <w:rFonts w:ascii="Times New Roman" w:hAnsi="Times New Roman" w:cs="Times New Roman"/>
                <w:sz w:val="20"/>
                <w:szCs w:val="20"/>
              </w:rPr>
            </w:pPr>
          </w:p>
        </w:tc>
        <w:tc>
          <w:tcPr>
            <w:tcW w:w="2793" w:type="dxa"/>
          </w:tcPr>
          <w:p w14:paraId="36F643C6" w14:textId="77777777" w:rsidR="007F0ABF" w:rsidRPr="00594DCF" w:rsidRDefault="007F0ABF" w:rsidP="007F0ABF">
            <w:pPr>
              <w:jc w:val="both"/>
              <w:rPr>
                <w:rFonts w:ascii="Times New Roman" w:hAnsi="Times New Roman" w:cs="Times New Roman"/>
                <w:sz w:val="20"/>
                <w:szCs w:val="20"/>
              </w:rPr>
            </w:pPr>
          </w:p>
        </w:tc>
      </w:tr>
      <w:tr w:rsidR="007F0ABF" w:rsidRPr="00594DCF" w14:paraId="16C3E66B" w14:textId="77777777" w:rsidTr="00FB0D92">
        <w:trPr>
          <w:trHeight w:val="20"/>
        </w:trPr>
        <w:tc>
          <w:tcPr>
            <w:tcW w:w="511" w:type="dxa"/>
          </w:tcPr>
          <w:p w14:paraId="51B799F6" w14:textId="10F4851A"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13.</w:t>
            </w:r>
          </w:p>
        </w:tc>
        <w:tc>
          <w:tcPr>
            <w:tcW w:w="189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8"/>
            </w:tblGrid>
            <w:tr w:rsidR="007F0ABF" w:rsidRPr="00594DCF" w14:paraId="1DC7E1FC" w14:textId="77777777">
              <w:trPr>
                <w:tblCellSpacing w:w="15" w:type="dxa"/>
              </w:trPr>
              <w:tc>
                <w:tcPr>
                  <w:tcW w:w="0" w:type="auto"/>
                  <w:vAlign w:val="center"/>
                  <w:hideMark/>
                </w:tcPr>
                <w:p w14:paraId="7181DB53" w14:textId="77777777" w:rsidR="007F0ABF" w:rsidRPr="00594DCF" w:rsidRDefault="007F0ABF" w:rsidP="002B7440">
                  <w:pPr>
                    <w:framePr w:hSpace="180" w:wrap="around" w:vAnchor="text" w:hAnchor="margin" w:xAlign="center" w:y="122"/>
                    <w:spacing w:after="0" w:line="240" w:lineRule="auto"/>
                    <w:jc w:val="both"/>
                    <w:rPr>
                      <w:rFonts w:ascii="Times New Roman" w:hAnsi="Times New Roman" w:cs="Times New Roman"/>
                      <w:sz w:val="20"/>
                      <w:szCs w:val="20"/>
                    </w:rPr>
                  </w:pPr>
                  <w:r w:rsidRPr="00594DCF">
                    <w:rPr>
                      <w:rFonts w:ascii="Times New Roman" w:hAnsi="Times New Roman" w:cs="Times New Roman"/>
                      <w:sz w:val="20"/>
                      <w:szCs w:val="20"/>
                    </w:rPr>
                    <w:t>Automatinių vartų pavara</w:t>
                  </w:r>
                </w:p>
              </w:tc>
            </w:tr>
          </w:tbl>
          <w:p w14:paraId="0B9A6443" w14:textId="4429A3C7" w:rsidR="007F0ABF" w:rsidRPr="00594DCF" w:rsidRDefault="007F0ABF" w:rsidP="007F0ABF">
            <w:pPr>
              <w:jc w:val="both"/>
              <w:rPr>
                <w:rFonts w:ascii="Times New Roman" w:hAnsi="Times New Roman" w:cs="Times New Roman"/>
                <w:sz w:val="20"/>
                <w:szCs w:val="20"/>
              </w:rPr>
            </w:pPr>
          </w:p>
        </w:tc>
        <w:tc>
          <w:tcPr>
            <w:tcW w:w="1985" w:type="dxa"/>
          </w:tcPr>
          <w:p w14:paraId="3D05156A" w14:textId="3B189C04"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Pagal projektą</w:t>
            </w:r>
          </w:p>
        </w:tc>
        <w:tc>
          <w:tcPr>
            <w:tcW w:w="2877" w:type="dxa"/>
          </w:tcPr>
          <w:p w14:paraId="07134A65" w14:textId="77777777" w:rsidR="007F0ABF" w:rsidRPr="00594DCF" w:rsidRDefault="007F0ABF" w:rsidP="007F0ABF">
            <w:pPr>
              <w:jc w:val="both"/>
              <w:rPr>
                <w:rFonts w:ascii="Times New Roman" w:hAnsi="Times New Roman" w:cs="Times New Roman"/>
                <w:sz w:val="20"/>
                <w:szCs w:val="20"/>
              </w:rPr>
            </w:pPr>
          </w:p>
        </w:tc>
        <w:tc>
          <w:tcPr>
            <w:tcW w:w="2793" w:type="dxa"/>
          </w:tcPr>
          <w:p w14:paraId="0A19B1BA" w14:textId="77777777" w:rsidR="007F0ABF" w:rsidRPr="00594DCF" w:rsidRDefault="007F0ABF" w:rsidP="007F0ABF">
            <w:pPr>
              <w:jc w:val="both"/>
              <w:rPr>
                <w:rFonts w:ascii="Times New Roman" w:hAnsi="Times New Roman" w:cs="Times New Roman"/>
                <w:sz w:val="20"/>
                <w:szCs w:val="20"/>
              </w:rPr>
            </w:pPr>
          </w:p>
        </w:tc>
      </w:tr>
      <w:tr w:rsidR="007F0ABF" w:rsidRPr="00594DCF" w14:paraId="25E4FEF7" w14:textId="77777777" w:rsidTr="00FB0D92">
        <w:trPr>
          <w:trHeight w:val="20"/>
        </w:trPr>
        <w:tc>
          <w:tcPr>
            <w:tcW w:w="511" w:type="dxa"/>
          </w:tcPr>
          <w:p w14:paraId="2C0D64A6" w14:textId="30378B28"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14.</w:t>
            </w:r>
          </w:p>
        </w:tc>
        <w:tc>
          <w:tcPr>
            <w:tcW w:w="1894" w:type="dxa"/>
          </w:tcPr>
          <w:p w14:paraId="18DB0EF8" w14:textId="5C08FE33"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LED šviestuvai</w:t>
            </w:r>
          </w:p>
        </w:tc>
        <w:tc>
          <w:tcPr>
            <w:tcW w:w="1985" w:type="dxa"/>
          </w:tcPr>
          <w:p w14:paraId="26DA11B1" w14:textId="638B51EB"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Pagal projektą</w:t>
            </w:r>
          </w:p>
        </w:tc>
        <w:tc>
          <w:tcPr>
            <w:tcW w:w="2877" w:type="dxa"/>
          </w:tcPr>
          <w:p w14:paraId="16E585BA" w14:textId="77777777" w:rsidR="007F0ABF" w:rsidRPr="00594DCF" w:rsidRDefault="007F0ABF" w:rsidP="007F0ABF">
            <w:pPr>
              <w:jc w:val="both"/>
              <w:rPr>
                <w:rFonts w:ascii="Times New Roman" w:hAnsi="Times New Roman" w:cs="Times New Roman"/>
                <w:sz w:val="20"/>
                <w:szCs w:val="20"/>
              </w:rPr>
            </w:pPr>
          </w:p>
        </w:tc>
        <w:tc>
          <w:tcPr>
            <w:tcW w:w="2793" w:type="dxa"/>
          </w:tcPr>
          <w:p w14:paraId="7E47DC8D" w14:textId="77777777" w:rsidR="007F0ABF" w:rsidRPr="00594DCF" w:rsidRDefault="007F0ABF" w:rsidP="007F0ABF">
            <w:pPr>
              <w:jc w:val="both"/>
              <w:rPr>
                <w:rFonts w:ascii="Times New Roman" w:hAnsi="Times New Roman" w:cs="Times New Roman"/>
                <w:sz w:val="20"/>
                <w:szCs w:val="20"/>
              </w:rPr>
            </w:pPr>
          </w:p>
        </w:tc>
      </w:tr>
      <w:tr w:rsidR="007F0ABF" w:rsidRPr="00594DCF" w14:paraId="542447A8" w14:textId="77777777" w:rsidTr="00FB0D92">
        <w:trPr>
          <w:trHeight w:val="20"/>
        </w:trPr>
        <w:tc>
          <w:tcPr>
            <w:tcW w:w="511" w:type="dxa"/>
          </w:tcPr>
          <w:p w14:paraId="4525DD9F" w14:textId="6D81D68A"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15.</w:t>
            </w:r>
          </w:p>
        </w:tc>
        <w:tc>
          <w:tcPr>
            <w:tcW w:w="1894"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8"/>
            </w:tblGrid>
            <w:tr w:rsidR="007F0ABF" w:rsidRPr="00594DCF" w14:paraId="3730EE04" w14:textId="77777777">
              <w:trPr>
                <w:tblCellSpacing w:w="15" w:type="dxa"/>
              </w:trPr>
              <w:tc>
                <w:tcPr>
                  <w:tcW w:w="0" w:type="auto"/>
                  <w:vAlign w:val="center"/>
                  <w:hideMark/>
                </w:tcPr>
                <w:p w14:paraId="1354CC5E" w14:textId="77777777" w:rsidR="007F0ABF" w:rsidRPr="00594DCF" w:rsidRDefault="007F0ABF" w:rsidP="002B7440">
                  <w:pPr>
                    <w:framePr w:hSpace="180" w:wrap="around" w:vAnchor="text" w:hAnchor="margin" w:xAlign="center" w:y="122"/>
                    <w:spacing w:after="0" w:line="240" w:lineRule="auto"/>
                    <w:jc w:val="both"/>
                    <w:rPr>
                      <w:rFonts w:ascii="Times New Roman" w:hAnsi="Times New Roman" w:cs="Times New Roman"/>
                      <w:sz w:val="20"/>
                      <w:szCs w:val="20"/>
                    </w:rPr>
                  </w:pPr>
                  <w:r w:rsidRPr="00594DCF">
                    <w:rPr>
                      <w:rFonts w:ascii="Times New Roman" w:hAnsi="Times New Roman" w:cs="Times New Roman"/>
                      <w:sz w:val="20"/>
                      <w:szCs w:val="20"/>
                    </w:rPr>
                    <w:t>Elektros instaliacijos gaminiai</w:t>
                  </w:r>
                </w:p>
              </w:tc>
            </w:tr>
          </w:tbl>
          <w:p w14:paraId="58B40031" w14:textId="2CF48E9B" w:rsidR="007F0ABF" w:rsidRPr="00594DCF" w:rsidRDefault="007F0ABF" w:rsidP="007F0ABF">
            <w:pPr>
              <w:jc w:val="both"/>
              <w:rPr>
                <w:rFonts w:ascii="Times New Roman" w:hAnsi="Times New Roman" w:cs="Times New Roman"/>
                <w:sz w:val="20"/>
                <w:szCs w:val="20"/>
              </w:rPr>
            </w:pPr>
          </w:p>
        </w:tc>
        <w:tc>
          <w:tcPr>
            <w:tcW w:w="1985" w:type="dxa"/>
          </w:tcPr>
          <w:p w14:paraId="0C783311" w14:textId="102F7011"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Pagal projektą</w:t>
            </w:r>
          </w:p>
        </w:tc>
        <w:tc>
          <w:tcPr>
            <w:tcW w:w="2877" w:type="dxa"/>
          </w:tcPr>
          <w:p w14:paraId="7A4BCFCA" w14:textId="77777777" w:rsidR="007F0ABF" w:rsidRPr="00594DCF" w:rsidRDefault="007F0ABF" w:rsidP="007F0ABF">
            <w:pPr>
              <w:jc w:val="both"/>
              <w:rPr>
                <w:rFonts w:ascii="Times New Roman" w:hAnsi="Times New Roman" w:cs="Times New Roman"/>
                <w:sz w:val="20"/>
                <w:szCs w:val="20"/>
              </w:rPr>
            </w:pPr>
          </w:p>
        </w:tc>
        <w:tc>
          <w:tcPr>
            <w:tcW w:w="2793" w:type="dxa"/>
          </w:tcPr>
          <w:p w14:paraId="496F7690" w14:textId="77777777" w:rsidR="007F0ABF" w:rsidRPr="00594DCF" w:rsidRDefault="007F0ABF" w:rsidP="007F0ABF">
            <w:pPr>
              <w:jc w:val="both"/>
              <w:rPr>
                <w:rFonts w:ascii="Times New Roman" w:hAnsi="Times New Roman" w:cs="Times New Roman"/>
                <w:sz w:val="20"/>
                <w:szCs w:val="20"/>
              </w:rPr>
            </w:pPr>
          </w:p>
        </w:tc>
      </w:tr>
      <w:tr w:rsidR="007F0ABF" w:rsidRPr="00594DCF" w14:paraId="104AEE86" w14:textId="77777777" w:rsidTr="00FB0D92">
        <w:trPr>
          <w:trHeight w:val="20"/>
        </w:trPr>
        <w:tc>
          <w:tcPr>
            <w:tcW w:w="511" w:type="dxa"/>
          </w:tcPr>
          <w:p w14:paraId="3BEEAF9D" w14:textId="3EB868FE"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16.</w:t>
            </w:r>
          </w:p>
        </w:tc>
        <w:tc>
          <w:tcPr>
            <w:tcW w:w="1894" w:type="dxa"/>
          </w:tcPr>
          <w:p w14:paraId="4ED3FAC4" w14:textId="3245E22B"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Panduso elementai</w:t>
            </w:r>
          </w:p>
        </w:tc>
        <w:tc>
          <w:tcPr>
            <w:tcW w:w="1985" w:type="dxa"/>
          </w:tcPr>
          <w:p w14:paraId="35481E26" w14:textId="019C0171"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Pagal projektą</w:t>
            </w:r>
          </w:p>
        </w:tc>
        <w:tc>
          <w:tcPr>
            <w:tcW w:w="2877" w:type="dxa"/>
          </w:tcPr>
          <w:p w14:paraId="2AB975B1" w14:textId="77777777" w:rsidR="007F0ABF" w:rsidRPr="00594DCF" w:rsidRDefault="007F0ABF" w:rsidP="007F0ABF">
            <w:pPr>
              <w:jc w:val="both"/>
              <w:rPr>
                <w:rFonts w:ascii="Times New Roman" w:hAnsi="Times New Roman" w:cs="Times New Roman"/>
                <w:sz w:val="20"/>
                <w:szCs w:val="20"/>
              </w:rPr>
            </w:pPr>
          </w:p>
        </w:tc>
        <w:tc>
          <w:tcPr>
            <w:tcW w:w="2793" w:type="dxa"/>
          </w:tcPr>
          <w:p w14:paraId="27E4D1A2" w14:textId="77777777" w:rsidR="007F0ABF" w:rsidRPr="00594DCF" w:rsidRDefault="007F0ABF" w:rsidP="007F0ABF">
            <w:pPr>
              <w:jc w:val="both"/>
              <w:rPr>
                <w:rFonts w:ascii="Times New Roman" w:hAnsi="Times New Roman" w:cs="Times New Roman"/>
                <w:sz w:val="20"/>
                <w:szCs w:val="20"/>
              </w:rPr>
            </w:pPr>
          </w:p>
        </w:tc>
      </w:tr>
      <w:tr w:rsidR="007F0ABF" w:rsidRPr="00594DCF" w14:paraId="7909A5C9" w14:textId="77777777" w:rsidTr="00FB0D92">
        <w:trPr>
          <w:trHeight w:val="20"/>
        </w:trPr>
        <w:tc>
          <w:tcPr>
            <w:tcW w:w="511" w:type="dxa"/>
          </w:tcPr>
          <w:p w14:paraId="5686E697" w14:textId="2DEE807A"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17.</w:t>
            </w:r>
          </w:p>
        </w:tc>
        <w:tc>
          <w:tcPr>
            <w:tcW w:w="1894" w:type="dxa"/>
          </w:tcPr>
          <w:p w14:paraId="1049216D" w14:textId="5E8790B5"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Turėklai</w:t>
            </w:r>
          </w:p>
        </w:tc>
        <w:tc>
          <w:tcPr>
            <w:tcW w:w="1985" w:type="dxa"/>
          </w:tcPr>
          <w:p w14:paraId="6093FBA8" w14:textId="6CD85D3F"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Pagal projektą</w:t>
            </w:r>
          </w:p>
        </w:tc>
        <w:tc>
          <w:tcPr>
            <w:tcW w:w="2877" w:type="dxa"/>
          </w:tcPr>
          <w:p w14:paraId="282A4A8D" w14:textId="77777777" w:rsidR="007F0ABF" w:rsidRPr="00594DCF" w:rsidRDefault="007F0ABF" w:rsidP="007F0ABF">
            <w:pPr>
              <w:jc w:val="both"/>
              <w:rPr>
                <w:rFonts w:ascii="Times New Roman" w:hAnsi="Times New Roman" w:cs="Times New Roman"/>
                <w:sz w:val="20"/>
                <w:szCs w:val="20"/>
              </w:rPr>
            </w:pPr>
          </w:p>
        </w:tc>
        <w:tc>
          <w:tcPr>
            <w:tcW w:w="2793" w:type="dxa"/>
          </w:tcPr>
          <w:p w14:paraId="797AD9FD" w14:textId="77777777" w:rsidR="007F0ABF" w:rsidRPr="00594DCF" w:rsidRDefault="007F0ABF" w:rsidP="007F0ABF">
            <w:pPr>
              <w:jc w:val="both"/>
              <w:rPr>
                <w:rFonts w:ascii="Times New Roman" w:hAnsi="Times New Roman" w:cs="Times New Roman"/>
                <w:sz w:val="20"/>
                <w:szCs w:val="20"/>
              </w:rPr>
            </w:pPr>
          </w:p>
        </w:tc>
      </w:tr>
      <w:tr w:rsidR="007F0ABF" w:rsidRPr="00594DCF" w14:paraId="4256CC57" w14:textId="77777777" w:rsidTr="00FB0D92">
        <w:trPr>
          <w:trHeight w:val="20"/>
        </w:trPr>
        <w:tc>
          <w:tcPr>
            <w:tcW w:w="511" w:type="dxa"/>
          </w:tcPr>
          <w:p w14:paraId="0A92D25A" w14:textId="796B1CB4"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18.</w:t>
            </w:r>
          </w:p>
        </w:tc>
        <w:tc>
          <w:tcPr>
            <w:tcW w:w="1894" w:type="dxa"/>
          </w:tcPr>
          <w:p w14:paraId="3D9C712E" w14:textId="5E195546"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Įspėjamieji paviršiai</w:t>
            </w:r>
          </w:p>
        </w:tc>
        <w:tc>
          <w:tcPr>
            <w:tcW w:w="1985" w:type="dxa"/>
          </w:tcPr>
          <w:p w14:paraId="35AECB2D" w14:textId="5B9E80A7" w:rsidR="007F0ABF" w:rsidRPr="00594DCF" w:rsidRDefault="007F0ABF" w:rsidP="007F0ABF">
            <w:pPr>
              <w:jc w:val="both"/>
              <w:rPr>
                <w:rFonts w:ascii="Times New Roman" w:hAnsi="Times New Roman" w:cs="Times New Roman"/>
                <w:sz w:val="20"/>
                <w:szCs w:val="20"/>
              </w:rPr>
            </w:pPr>
            <w:r w:rsidRPr="00594DCF">
              <w:rPr>
                <w:rFonts w:ascii="Times New Roman" w:hAnsi="Times New Roman" w:cs="Times New Roman"/>
                <w:sz w:val="20"/>
                <w:szCs w:val="20"/>
              </w:rPr>
              <w:t>Pagal projektą</w:t>
            </w:r>
          </w:p>
        </w:tc>
        <w:tc>
          <w:tcPr>
            <w:tcW w:w="2877" w:type="dxa"/>
          </w:tcPr>
          <w:p w14:paraId="0DB5528B" w14:textId="77777777" w:rsidR="007F0ABF" w:rsidRPr="00594DCF" w:rsidRDefault="007F0ABF" w:rsidP="007F0ABF">
            <w:pPr>
              <w:jc w:val="both"/>
              <w:rPr>
                <w:rFonts w:ascii="Times New Roman" w:hAnsi="Times New Roman" w:cs="Times New Roman"/>
                <w:sz w:val="20"/>
                <w:szCs w:val="20"/>
              </w:rPr>
            </w:pPr>
          </w:p>
        </w:tc>
        <w:tc>
          <w:tcPr>
            <w:tcW w:w="2793" w:type="dxa"/>
          </w:tcPr>
          <w:p w14:paraId="002C6622" w14:textId="77777777" w:rsidR="007F0ABF" w:rsidRPr="00594DCF" w:rsidRDefault="007F0ABF" w:rsidP="007F0ABF">
            <w:pPr>
              <w:jc w:val="both"/>
              <w:rPr>
                <w:rFonts w:ascii="Times New Roman" w:hAnsi="Times New Roman" w:cs="Times New Roman"/>
                <w:sz w:val="20"/>
                <w:szCs w:val="20"/>
              </w:rPr>
            </w:pPr>
          </w:p>
        </w:tc>
      </w:tr>
    </w:tbl>
    <w:p w14:paraId="675E0C1D" w14:textId="788563FB" w:rsidR="00096768" w:rsidRPr="00F61198" w:rsidRDefault="00F61198" w:rsidP="00F61198">
      <w:pPr>
        <w:spacing w:after="0" w:line="240" w:lineRule="auto"/>
        <w:ind w:firstLine="709"/>
        <w:jc w:val="both"/>
        <w:rPr>
          <w:rFonts w:ascii="Times New Roman" w:hAnsi="Times New Roman" w:cs="Times New Roman"/>
          <w:b/>
          <w:bCs/>
          <w:sz w:val="20"/>
          <w:szCs w:val="20"/>
        </w:rPr>
      </w:pPr>
      <w:r w:rsidRPr="00F61198">
        <w:rPr>
          <w:rFonts w:ascii="Times New Roman" w:hAnsi="Times New Roman" w:cs="Times New Roman"/>
          <w:b/>
          <w:bCs/>
          <w:sz w:val="20"/>
          <w:szCs w:val="20"/>
        </w:rPr>
        <w:t xml:space="preserve">Pastaba. </w:t>
      </w:r>
      <w:r w:rsidRPr="00F61198">
        <w:rPr>
          <w:rFonts w:ascii="Times New Roman" w:hAnsi="Times New Roman" w:cs="Times New Roman"/>
          <w:sz w:val="20"/>
          <w:szCs w:val="20"/>
        </w:rPr>
        <w:t>Lentelė skirta tiekėjo siūlomų pagrindinių medžiagų ir techninių sprendinių identifikavimui. Jos pildymas nekeičia projektinėje dokumentacijoje ir techninėje specifikacijoje nustatytų reikalavimų.</w:t>
      </w:r>
    </w:p>
    <w:p w14:paraId="01BF9153" w14:textId="77777777" w:rsidR="004E6778" w:rsidRDefault="004E6778" w:rsidP="004E6778">
      <w:pPr>
        <w:spacing w:after="0" w:line="240" w:lineRule="auto"/>
        <w:jc w:val="both"/>
        <w:rPr>
          <w:rFonts w:ascii="Times New Roman" w:hAnsi="Times New Roman" w:cs="Times New Roman"/>
        </w:rPr>
      </w:pPr>
    </w:p>
    <w:p w14:paraId="37BDE310" w14:textId="5024A583" w:rsidR="00E13CCE" w:rsidRPr="00AD136F" w:rsidRDefault="00594DCF" w:rsidP="004E6778">
      <w:pPr>
        <w:spacing w:after="0" w:line="240" w:lineRule="auto"/>
        <w:jc w:val="both"/>
        <w:rPr>
          <w:rFonts w:ascii="Times New Roman" w:hAnsi="Times New Roman" w:cs="Times New Roman"/>
          <w:b/>
          <w:bCs/>
        </w:rPr>
      </w:pPr>
      <w:r>
        <w:rPr>
          <w:rFonts w:ascii="Times New Roman" w:hAnsi="Times New Roman" w:cs="Times New Roman"/>
          <w:b/>
          <w:bCs/>
        </w:rPr>
        <w:lastRenderedPageBreak/>
        <w:t>6</w:t>
      </w:r>
      <w:r w:rsidR="00E13CCE" w:rsidRPr="00314744">
        <w:rPr>
          <w:rFonts w:ascii="Times New Roman" w:hAnsi="Times New Roman" w:cs="Times New Roman"/>
          <w:b/>
          <w:bCs/>
        </w:rPr>
        <w:t>. TECHNINĖ PRIEŽIŪRA IR DARBŲ KONTROLĖ</w:t>
      </w:r>
    </w:p>
    <w:p w14:paraId="63F29769" w14:textId="5F3558F3" w:rsidR="002C03A7" w:rsidRPr="002C03A7"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6</w:t>
      </w:r>
      <w:r w:rsidR="002C03A7" w:rsidRPr="002C03A7">
        <w:rPr>
          <w:rFonts w:ascii="Times New Roman" w:hAnsi="Times New Roman" w:cs="Times New Roman"/>
        </w:rPr>
        <w:t>.1. Darbai vykdomi dalyvaujant statinio statybos techniniam prižiūrėtojui.</w:t>
      </w:r>
    </w:p>
    <w:p w14:paraId="70836FBF" w14:textId="17A9B3E9" w:rsidR="002C03A7" w:rsidRPr="002C03A7"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6</w:t>
      </w:r>
      <w:r w:rsidR="002C03A7" w:rsidRPr="002C03A7">
        <w:rPr>
          <w:rFonts w:ascii="Times New Roman" w:hAnsi="Times New Roman" w:cs="Times New Roman"/>
        </w:rPr>
        <w:t>.2. Rangovas privalo vykdyti techninio prižiūrėtojo teisėtus nurodymus.</w:t>
      </w:r>
    </w:p>
    <w:p w14:paraId="58E75241" w14:textId="7602D5C5" w:rsidR="002C03A7" w:rsidRPr="002C03A7"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6</w:t>
      </w:r>
      <w:r w:rsidR="002C03A7" w:rsidRPr="002C03A7">
        <w:rPr>
          <w:rFonts w:ascii="Times New Roman" w:hAnsi="Times New Roman" w:cs="Times New Roman"/>
        </w:rPr>
        <w:t>.3. Paslėpti darbai turi būti suderinti su techniniu prižiūrėtoju prieš juos uždengiant.</w:t>
      </w:r>
    </w:p>
    <w:p w14:paraId="3D7C1C46" w14:textId="70DB27A8" w:rsidR="00E13CCE"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6</w:t>
      </w:r>
      <w:r w:rsidR="002C03A7" w:rsidRPr="002C03A7">
        <w:rPr>
          <w:rFonts w:ascii="Times New Roman" w:hAnsi="Times New Roman" w:cs="Times New Roman"/>
        </w:rPr>
        <w:t>.4. Perkančioji organizacija turi teisę tikrinti darbų kokybę viso sutarties vykdymo metu.</w:t>
      </w:r>
    </w:p>
    <w:p w14:paraId="5ECBB9C6" w14:textId="77777777" w:rsidR="002C03A7" w:rsidRDefault="002C03A7" w:rsidP="002C03A7">
      <w:pPr>
        <w:spacing w:after="0" w:line="240" w:lineRule="auto"/>
        <w:jc w:val="both"/>
        <w:rPr>
          <w:rFonts w:ascii="Times New Roman" w:hAnsi="Times New Roman" w:cs="Times New Roman"/>
        </w:rPr>
      </w:pPr>
    </w:p>
    <w:p w14:paraId="30DEAF6B" w14:textId="227373A6" w:rsidR="002C03A7" w:rsidRPr="00AD136F" w:rsidRDefault="00594DCF" w:rsidP="002C03A7">
      <w:pPr>
        <w:spacing w:after="0" w:line="240" w:lineRule="auto"/>
        <w:jc w:val="both"/>
        <w:rPr>
          <w:rFonts w:ascii="Times New Roman" w:hAnsi="Times New Roman" w:cs="Times New Roman"/>
          <w:b/>
          <w:bCs/>
        </w:rPr>
      </w:pPr>
      <w:r>
        <w:rPr>
          <w:rFonts w:ascii="Times New Roman" w:hAnsi="Times New Roman" w:cs="Times New Roman"/>
          <w:b/>
          <w:bCs/>
        </w:rPr>
        <w:t>7</w:t>
      </w:r>
      <w:r w:rsidR="002C03A7" w:rsidRPr="00314744">
        <w:rPr>
          <w:rFonts w:ascii="Times New Roman" w:hAnsi="Times New Roman" w:cs="Times New Roman"/>
          <w:b/>
          <w:bCs/>
        </w:rPr>
        <w:t>. APLINKOS APSAUGOS REIKALAVIMAI</w:t>
      </w:r>
    </w:p>
    <w:p w14:paraId="6209DA65" w14:textId="232685B3" w:rsidR="005B6B75" w:rsidRPr="005B6B75"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7</w:t>
      </w:r>
      <w:r w:rsidR="005B6B75" w:rsidRPr="005B6B75">
        <w:rPr>
          <w:rFonts w:ascii="Times New Roman" w:hAnsi="Times New Roman" w:cs="Times New Roman"/>
        </w:rPr>
        <w:t>.1. Rangovas privalo racionaliai naudoti medžiagas ir kitus išteklius.</w:t>
      </w:r>
    </w:p>
    <w:p w14:paraId="02142110" w14:textId="1BE614FE" w:rsidR="005B6B75" w:rsidRPr="005B6B75"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7</w:t>
      </w:r>
      <w:r w:rsidR="005B6B75" w:rsidRPr="005B6B75">
        <w:rPr>
          <w:rFonts w:ascii="Times New Roman" w:hAnsi="Times New Roman" w:cs="Times New Roman"/>
        </w:rPr>
        <w:t>.2. Statybinės atliekos turi būti rūšiuojamos ir tvarkomos teisės aktų nustatyta tvarka.</w:t>
      </w:r>
    </w:p>
    <w:p w14:paraId="1467E25D" w14:textId="393A9CCA" w:rsidR="002C03A7"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7</w:t>
      </w:r>
      <w:r w:rsidR="005B6B75" w:rsidRPr="005B6B75">
        <w:rPr>
          <w:rFonts w:ascii="Times New Roman" w:hAnsi="Times New Roman" w:cs="Times New Roman"/>
        </w:rPr>
        <w:t>.3. Rangovas privalo užtikrinti, kad darbų metu būtų kiek įmanoma mažinamas dulkių, triukšmo ir kitų neigiamų veiksnių poveikis.</w:t>
      </w:r>
    </w:p>
    <w:p w14:paraId="43F19989" w14:textId="77777777" w:rsidR="005B6B75" w:rsidRDefault="005B6B75" w:rsidP="005B6B75">
      <w:pPr>
        <w:spacing w:after="0" w:line="240" w:lineRule="auto"/>
        <w:jc w:val="both"/>
        <w:rPr>
          <w:rFonts w:ascii="Times New Roman" w:hAnsi="Times New Roman" w:cs="Times New Roman"/>
        </w:rPr>
      </w:pPr>
    </w:p>
    <w:p w14:paraId="0EF820D3" w14:textId="76FA8D5A" w:rsidR="00314744" w:rsidRPr="00AD136F" w:rsidRDefault="00594DCF" w:rsidP="005B6B75">
      <w:pPr>
        <w:spacing w:after="0" w:line="240" w:lineRule="auto"/>
        <w:jc w:val="both"/>
        <w:rPr>
          <w:rFonts w:ascii="Times New Roman" w:hAnsi="Times New Roman" w:cs="Times New Roman"/>
          <w:b/>
          <w:bCs/>
        </w:rPr>
      </w:pPr>
      <w:r>
        <w:rPr>
          <w:rFonts w:ascii="Times New Roman" w:hAnsi="Times New Roman" w:cs="Times New Roman"/>
          <w:b/>
          <w:bCs/>
        </w:rPr>
        <w:t>8</w:t>
      </w:r>
      <w:r w:rsidR="00314744" w:rsidRPr="00314744">
        <w:rPr>
          <w:rFonts w:ascii="Times New Roman" w:hAnsi="Times New Roman" w:cs="Times New Roman"/>
          <w:b/>
          <w:bCs/>
        </w:rPr>
        <w:t>. GARANTIJA</w:t>
      </w:r>
    </w:p>
    <w:p w14:paraId="308B98B6" w14:textId="74ED68C4" w:rsidR="00314744" w:rsidRPr="00314744"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8</w:t>
      </w:r>
      <w:r w:rsidR="00314744" w:rsidRPr="00314744">
        <w:rPr>
          <w:rFonts w:ascii="Times New Roman" w:hAnsi="Times New Roman" w:cs="Times New Roman"/>
        </w:rPr>
        <w:t xml:space="preserve">.1. Atliktiems darbams taikoma ne trumpesnė kaip </w:t>
      </w:r>
      <w:r w:rsidR="006F05A9">
        <w:rPr>
          <w:rFonts w:ascii="Times New Roman" w:hAnsi="Times New Roman" w:cs="Times New Roman"/>
        </w:rPr>
        <w:t>36</w:t>
      </w:r>
      <w:r w:rsidR="00314744" w:rsidRPr="00314744">
        <w:rPr>
          <w:rFonts w:ascii="Times New Roman" w:hAnsi="Times New Roman" w:cs="Times New Roman"/>
        </w:rPr>
        <w:t xml:space="preserve"> mėnesių garantija nuo </w:t>
      </w:r>
      <w:r w:rsidR="00266509">
        <w:rPr>
          <w:rFonts w:ascii="Times New Roman" w:hAnsi="Times New Roman" w:cs="Times New Roman"/>
        </w:rPr>
        <w:t xml:space="preserve">paskutinio </w:t>
      </w:r>
      <w:r w:rsidR="00314744" w:rsidRPr="00314744">
        <w:rPr>
          <w:rFonts w:ascii="Times New Roman" w:hAnsi="Times New Roman" w:cs="Times New Roman"/>
        </w:rPr>
        <w:t>darbų perdavimo–priėmimo akto pasirašymo dienos.</w:t>
      </w:r>
    </w:p>
    <w:p w14:paraId="766E4AB1" w14:textId="2F7374B6" w:rsidR="00314744" w:rsidRPr="00314744"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8</w:t>
      </w:r>
      <w:r w:rsidR="00314744" w:rsidRPr="00314744">
        <w:rPr>
          <w:rFonts w:ascii="Times New Roman" w:hAnsi="Times New Roman" w:cs="Times New Roman"/>
        </w:rPr>
        <w:t>.2. Garantiniu laikotarpiu nustatyti defektai turi būti pašalinti Rangovo lėšomis per su Perkančiąja organizacija suderintą terminą.</w:t>
      </w:r>
    </w:p>
    <w:p w14:paraId="6212E7C4" w14:textId="77777777" w:rsidR="00314744" w:rsidRDefault="00314744" w:rsidP="005B6B75">
      <w:pPr>
        <w:spacing w:after="0" w:line="240" w:lineRule="auto"/>
        <w:jc w:val="both"/>
        <w:rPr>
          <w:rFonts w:ascii="Times New Roman" w:hAnsi="Times New Roman" w:cs="Times New Roman"/>
        </w:rPr>
      </w:pPr>
    </w:p>
    <w:p w14:paraId="655C97E0" w14:textId="496CA07E" w:rsidR="00314744" w:rsidRPr="00AD136F" w:rsidRDefault="00594DCF" w:rsidP="005B6B75">
      <w:pPr>
        <w:spacing w:after="0" w:line="240" w:lineRule="auto"/>
        <w:jc w:val="both"/>
        <w:rPr>
          <w:rFonts w:ascii="Times New Roman" w:hAnsi="Times New Roman" w:cs="Times New Roman"/>
          <w:b/>
          <w:bCs/>
        </w:rPr>
      </w:pPr>
      <w:r>
        <w:rPr>
          <w:rFonts w:ascii="Times New Roman" w:hAnsi="Times New Roman" w:cs="Times New Roman"/>
          <w:b/>
          <w:bCs/>
        </w:rPr>
        <w:t>9</w:t>
      </w:r>
      <w:r w:rsidR="00314744" w:rsidRPr="00FB3DAC">
        <w:rPr>
          <w:rFonts w:ascii="Times New Roman" w:hAnsi="Times New Roman" w:cs="Times New Roman"/>
          <w:b/>
          <w:bCs/>
        </w:rPr>
        <w:t>. KAINODARA</w:t>
      </w:r>
    </w:p>
    <w:p w14:paraId="79762EE0" w14:textId="63278F98" w:rsidR="00264F3C" w:rsidRPr="00264F3C"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9</w:t>
      </w:r>
      <w:r w:rsidR="00264F3C" w:rsidRPr="00264F3C">
        <w:rPr>
          <w:rFonts w:ascii="Times New Roman" w:hAnsi="Times New Roman" w:cs="Times New Roman"/>
        </w:rPr>
        <w:t>.1. Darbams taikoma fiksuotos kainos kainodara.</w:t>
      </w:r>
    </w:p>
    <w:p w14:paraId="505FF809" w14:textId="03A5114D" w:rsidR="00264F3C" w:rsidRPr="00264F3C"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9</w:t>
      </w:r>
      <w:r w:rsidR="00264F3C" w:rsidRPr="00264F3C">
        <w:rPr>
          <w:rFonts w:ascii="Times New Roman" w:hAnsi="Times New Roman" w:cs="Times New Roman"/>
        </w:rPr>
        <w:t>.2. Į pasiūlymo kainą turi būti įtrauktos visos išlaidos, reikalingos tinkamam darbų atlikimui, įskaitant:</w:t>
      </w:r>
    </w:p>
    <w:p w14:paraId="0CBB4A70" w14:textId="767A7FED" w:rsidR="00264F3C" w:rsidRPr="00264F3C"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9</w:t>
      </w:r>
      <w:r w:rsidR="00264F3C" w:rsidRPr="00264F3C">
        <w:rPr>
          <w:rFonts w:ascii="Times New Roman" w:hAnsi="Times New Roman" w:cs="Times New Roman"/>
        </w:rPr>
        <w:t>.2.1. medžiagas;</w:t>
      </w:r>
    </w:p>
    <w:p w14:paraId="08236403" w14:textId="66D67FFE" w:rsidR="00264F3C" w:rsidRPr="00264F3C"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9</w:t>
      </w:r>
      <w:r w:rsidR="00264F3C" w:rsidRPr="00264F3C">
        <w:rPr>
          <w:rFonts w:ascii="Times New Roman" w:hAnsi="Times New Roman" w:cs="Times New Roman"/>
        </w:rPr>
        <w:t>.2.2. darbus;</w:t>
      </w:r>
    </w:p>
    <w:p w14:paraId="50C078D7" w14:textId="69D45C89" w:rsidR="00264F3C" w:rsidRPr="00264F3C"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9</w:t>
      </w:r>
      <w:r w:rsidR="00264F3C" w:rsidRPr="00264F3C">
        <w:rPr>
          <w:rFonts w:ascii="Times New Roman" w:hAnsi="Times New Roman" w:cs="Times New Roman"/>
        </w:rPr>
        <w:t>.2.3. transportavimą;</w:t>
      </w:r>
    </w:p>
    <w:p w14:paraId="02E8C153" w14:textId="7351D1CA" w:rsidR="00264F3C" w:rsidRPr="00264F3C"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9</w:t>
      </w:r>
      <w:r w:rsidR="00264F3C" w:rsidRPr="00264F3C">
        <w:rPr>
          <w:rFonts w:ascii="Times New Roman" w:hAnsi="Times New Roman" w:cs="Times New Roman"/>
        </w:rPr>
        <w:t>.2.4. atliekų išvežimą ir tvarkymą;</w:t>
      </w:r>
    </w:p>
    <w:p w14:paraId="364D523D" w14:textId="48B48A07" w:rsidR="00264F3C" w:rsidRPr="00264F3C"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9</w:t>
      </w:r>
      <w:r w:rsidR="00264F3C" w:rsidRPr="00264F3C">
        <w:rPr>
          <w:rFonts w:ascii="Times New Roman" w:hAnsi="Times New Roman" w:cs="Times New Roman"/>
        </w:rPr>
        <w:t>.2.5. valymą po darbų;</w:t>
      </w:r>
    </w:p>
    <w:p w14:paraId="18F57398" w14:textId="55C5FF93" w:rsidR="00264F3C" w:rsidRPr="00264F3C"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9</w:t>
      </w:r>
      <w:r w:rsidR="00264F3C" w:rsidRPr="00264F3C">
        <w:rPr>
          <w:rFonts w:ascii="Times New Roman" w:hAnsi="Times New Roman" w:cs="Times New Roman"/>
        </w:rPr>
        <w:t>.2.6. kitus su darbų atlikimu susijusius kaštus.</w:t>
      </w:r>
    </w:p>
    <w:p w14:paraId="5B1D8949" w14:textId="6A7B74B8" w:rsidR="00264F3C" w:rsidRPr="00264F3C"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9</w:t>
      </w:r>
      <w:r w:rsidR="00264F3C" w:rsidRPr="00264F3C">
        <w:rPr>
          <w:rFonts w:ascii="Times New Roman" w:hAnsi="Times New Roman" w:cs="Times New Roman"/>
        </w:rPr>
        <w:t>.3. Tiekėjas, pateikdamas pasiūlymą, patvirtina, kad:</w:t>
      </w:r>
    </w:p>
    <w:p w14:paraId="17289F52" w14:textId="48BD49B7" w:rsidR="00264F3C" w:rsidRPr="00264F3C"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9</w:t>
      </w:r>
      <w:r w:rsidR="00264F3C" w:rsidRPr="00264F3C">
        <w:rPr>
          <w:rFonts w:ascii="Times New Roman" w:hAnsi="Times New Roman" w:cs="Times New Roman"/>
        </w:rPr>
        <w:t>.3.1. susipažino su pirkimo dokumentais;</w:t>
      </w:r>
    </w:p>
    <w:p w14:paraId="0C74D28D" w14:textId="44BEC4AD" w:rsidR="00264F3C" w:rsidRPr="00264F3C"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9</w:t>
      </w:r>
      <w:r w:rsidR="00264F3C" w:rsidRPr="00264F3C">
        <w:rPr>
          <w:rFonts w:ascii="Times New Roman" w:hAnsi="Times New Roman" w:cs="Times New Roman"/>
        </w:rPr>
        <w:t>.3.2. įvertino darbų apimtį;</w:t>
      </w:r>
    </w:p>
    <w:p w14:paraId="78BE22D1" w14:textId="48D7842F" w:rsidR="00264F3C" w:rsidRPr="00264F3C"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9</w:t>
      </w:r>
      <w:r w:rsidR="00264F3C" w:rsidRPr="00264F3C">
        <w:rPr>
          <w:rFonts w:ascii="Times New Roman" w:hAnsi="Times New Roman" w:cs="Times New Roman"/>
        </w:rPr>
        <w:t>.3.3. įvertino darbų vykdymo sąlygas;</w:t>
      </w:r>
    </w:p>
    <w:p w14:paraId="17728E7B" w14:textId="2E42C250" w:rsidR="00264F3C" w:rsidRPr="00264F3C"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9</w:t>
      </w:r>
      <w:r w:rsidR="00264F3C" w:rsidRPr="00264F3C">
        <w:rPr>
          <w:rFonts w:ascii="Times New Roman" w:hAnsi="Times New Roman" w:cs="Times New Roman"/>
        </w:rPr>
        <w:t>.3.4. prisiima su tuo susijusią riziką.</w:t>
      </w:r>
    </w:p>
    <w:p w14:paraId="049A1306" w14:textId="78BDCC34" w:rsidR="00264F3C" w:rsidRPr="00264F3C"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9</w:t>
      </w:r>
      <w:r w:rsidR="00264F3C" w:rsidRPr="00264F3C">
        <w:rPr>
          <w:rFonts w:ascii="Times New Roman" w:hAnsi="Times New Roman" w:cs="Times New Roman"/>
        </w:rPr>
        <w:t>.4. Papildomi darbai gali būti atliekami tik gavus išankstinį rašytinį Perkančiosios organizacijos pritarimą.</w:t>
      </w:r>
    </w:p>
    <w:p w14:paraId="7EB2F315" w14:textId="28A93229" w:rsidR="00314744"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9</w:t>
      </w:r>
      <w:r w:rsidR="00264F3C" w:rsidRPr="00264F3C">
        <w:rPr>
          <w:rFonts w:ascii="Times New Roman" w:hAnsi="Times New Roman" w:cs="Times New Roman"/>
        </w:rPr>
        <w:t>.5. Darbai, atlikti be išankstinio Perkančiosios organizacijos suderinimo, nėra apmokami.</w:t>
      </w:r>
    </w:p>
    <w:p w14:paraId="5ACDA2B9" w14:textId="5CEC7627" w:rsidR="00EA3D94"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9</w:t>
      </w:r>
      <w:r w:rsidR="00EA3D94">
        <w:rPr>
          <w:rFonts w:ascii="Times New Roman" w:hAnsi="Times New Roman" w:cs="Times New Roman"/>
        </w:rPr>
        <w:t xml:space="preserve">.6. </w:t>
      </w:r>
      <w:r w:rsidR="00EA3D94" w:rsidRPr="00EA3D94">
        <w:rPr>
          <w:rFonts w:ascii="Times New Roman" w:hAnsi="Times New Roman" w:cs="Times New Roman"/>
        </w:rPr>
        <w:t>Tiekėjas, pateikdamas pasiūlymą, patvirtina, kad yra susipažinęs su pirkimo dokumentuose nustatyta atsiskaitymo tvarka ir sutinka, kad tarpiniai mokėjimai pagal sutartį bus vykdomi tik tinkamai atlikus sutartyje numatytus darbus, pasirašius Darbų perdavimo–priėmimo aktą ir pateikus visus pirkimo dokumentuose bei sutartyje numatytus dokumentus.</w:t>
      </w:r>
    </w:p>
    <w:p w14:paraId="361ECD09" w14:textId="77777777" w:rsidR="00264F3C" w:rsidRDefault="00264F3C" w:rsidP="005C5A24">
      <w:pPr>
        <w:spacing w:after="0" w:line="240" w:lineRule="auto"/>
        <w:ind w:firstLine="709"/>
        <w:jc w:val="both"/>
        <w:rPr>
          <w:rFonts w:ascii="Times New Roman" w:hAnsi="Times New Roman" w:cs="Times New Roman"/>
        </w:rPr>
      </w:pPr>
    </w:p>
    <w:p w14:paraId="1FEF7BA2" w14:textId="46294757" w:rsidR="00264F3C" w:rsidRPr="00AD136F" w:rsidRDefault="00594DCF" w:rsidP="00264F3C">
      <w:pPr>
        <w:spacing w:after="0" w:line="240" w:lineRule="auto"/>
        <w:jc w:val="both"/>
        <w:rPr>
          <w:rFonts w:ascii="Times New Roman" w:hAnsi="Times New Roman" w:cs="Times New Roman"/>
          <w:b/>
          <w:bCs/>
        </w:rPr>
      </w:pPr>
      <w:r>
        <w:rPr>
          <w:rFonts w:ascii="Times New Roman" w:hAnsi="Times New Roman" w:cs="Times New Roman"/>
          <w:b/>
          <w:bCs/>
        </w:rPr>
        <w:t>10</w:t>
      </w:r>
      <w:r w:rsidR="00264F3C" w:rsidRPr="00FB3DAC">
        <w:rPr>
          <w:rFonts w:ascii="Times New Roman" w:hAnsi="Times New Roman" w:cs="Times New Roman"/>
          <w:b/>
          <w:bCs/>
        </w:rPr>
        <w:t>. BAIGIAMOSIOS NUOSTATOS</w:t>
      </w:r>
    </w:p>
    <w:p w14:paraId="14A1F401" w14:textId="3B3DA630" w:rsidR="00264F3C" w:rsidRPr="00264F3C"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10</w:t>
      </w:r>
      <w:r w:rsidR="00264F3C" w:rsidRPr="00264F3C">
        <w:rPr>
          <w:rFonts w:ascii="Times New Roman" w:hAnsi="Times New Roman" w:cs="Times New Roman"/>
        </w:rPr>
        <w:t xml:space="preserve">.1. </w:t>
      </w:r>
      <w:r w:rsidR="008C1E86" w:rsidRPr="008C1E86">
        <w:rPr>
          <w:rFonts w:ascii="Times New Roman" w:hAnsi="Times New Roman" w:cs="Times New Roman"/>
        </w:rPr>
        <w:t>Jei tarp projektinės dokumentacijos ir šių papildomų techninių reikalavimų būtų neatitikimų, Tiekėjas privalo nedelsdamas informuoti Perkančiąją organizaciją. Prioritetas taikomas Perkančiosios organizacijos raštu pateiktiems sprendimams.</w:t>
      </w:r>
    </w:p>
    <w:p w14:paraId="241A7A65" w14:textId="30A63A8D" w:rsidR="00264F3C" w:rsidRDefault="00594DCF" w:rsidP="005C5A24">
      <w:pPr>
        <w:spacing w:after="0" w:line="240" w:lineRule="auto"/>
        <w:ind w:firstLine="709"/>
        <w:jc w:val="both"/>
        <w:rPr>
          <w:rFonts w:ascii="Times New Roman" w:hAnsi="Times New Roman" w:cs="Times New Roman"/>
        </w:rPr>
      </w:pPr>
      <w:r>
        <w:rPr>
          <w:rFonts w:ascii="Times New Roman" w:hAnsi="Times New Roman" w:cs="Times New Roman"/>
        </w:rPr>
        <w:t>10</w:t>
      </w:r>
      <w:r w:rsidR="00264F3C" w:rsidRPr="00264F3C">
        <w:rPr>
          <w:rFonts w:ascii="Times New Roman" w:hAnsi="Times New Roman" w:cs="Times New Roman"/>
        </w:rPr>
        <w:t>.2. Visi darbai turi būti atliekami laikantis galiojančių teisės aktų, normatyvinių statybos techninių dokumentų ir gamintojų reikalavimų.</w:t>
      </w:r>
    </w:p>
    <w:p w14:paraId="5B79196F" w14:textId="77777777" w:rsidR="000643CE" w:rsidRDefault="000643CE" w:rsidP="000643CE">
      <w:pPr>
        <w:spacing w:after="0" w:line="240" w:lineRule="auto"/>
        <w:jc w:val="both"/>
        <w:rPr>
          <w:rFonts w:ascii="Times New Roman" w:hAnsi="Times New Roman" w:cs="Times New Roman"/>
        </w:rPr>
      </w:pPr>
    </w:p>
    <w:p w14:paraId="1EEFF9D9" w14:textId="2A8F66AA" w:rsidR="00DC0DBA" w:rsidRDefault="000643CE" w:rsidP="00B2370C">
      <w:pPr>
        <w:spacing w:after="0" w:line="240" w:lineRule="auto"/>
        <w:jc w:val="center"/>
        <w:rPr>
          <w:rFonts w:ascii="Times New Roman" w:hAnsi="Times New Roman" w:cs="Times New Roman"/>
        </w:rPr>
      </w:pPr>
      <w:r>
        <w:rPr>
          <w:rFonts w:ascii="Times New Roman" w:hAnsi="Times New Roman" w:cs="Times New Roman"/>
        </w:rPr>
        <w:t>__________________</w:t>
      </w:r>
    </w:p>
    <w:sectPr w:rsidR="00DC0DB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C5458"/>
    <w:multiLevelType w:val="multilevel"/>
    <w:tmpl w:val="EE2A4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A75E01"/>
    <w:multiLevelType w:val="hybridMultilevel"/>
    <w:tmpl w:val="346C736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9386AF9"/>
    <w:multiLevelType w:val="multilevel"/>
    <w:tmpl w:val="30127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483009"/>
    <w:multiLevelType w:val="hybridMultilevel"/>
    <w:tmpl w:val="E9F2AF5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1660166">
    <w:abstractNumId w:val="2"/>
  </w:num>
  <w:num w:numId="2" w16cid:durableId="1388844253">
    <w:abstractNumId w:val="0"/>
  </w:num>
  <w:num w:numId="3" w16cid:durableId="1335256402">
    <w:abstractNumId w:val="3"/>
  </w:num>
  <w:num w:numId="4" w16cid:durableId="300035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EC5"/>
    <w:rsid w:val="00044ABE"/>
    <w:rsid w:val="00051268"/>
    <w:rsid w:val="000643CE"/>
    <w:rsid w:val="00066EDA"/>
    <w:rsid w:val="00087911"/>
    <w:rsid w:val="00096768"/>
    <w:rsid w:val="000A5AA9"/>
    <w:rsid w:val="001A2D0C"/>
    <w:rsid w:val="001D0597"/>
    <w:rsid w:val="00200EC5"/>
    <w:rsid w:val="00221353"/>
    <w:rsid w:val="00264F3C"/>
    <w:rsid w:val="00266509"/>
    <w:rsid w:val="0027087D"/>
    <w:rsid w:val="002A16B3"/>
    <w:rsid w:val="002B7440"/>
    <w:rsid w:val="002C03A7"/>
    <w:rsid w:val="002F1A47"/>
    <w:rsid w:val="00314744"/>
    <w:rsid w:val="004A630D"/>
    <w:rsid w:val="004E6778"/>
    <w:rsid w:val="00537842"/>
    <w:rsid w:val="00594DCF"/>
    <w:rsid w:val="005960D4"/>
    <w:rsid w:val="005B6B75"/>
    <w:rsid w:val="005B7951"/>
    <w:rsid w:val="005C5A24"/>
    <w:rsid w:val="005E1AEC"/>
    <w:rsid w:val="006136E4"/>
    <w:rsid w:val="0062021D"/>
    <w:rsid w:val="006A602C"/>
    <w:rsid w:val="006E1204"/>
    <w:rsid w:val="006F05A9"/>
    <w:rsid w:val="006F5175"/>
    <w:rsid w:val="00741845"/>
    <w:rsid w:val="0074546E"/>
    <w:rsid w:val="007B15EF"/>
    <w:rsid w:val="007F0ABF"/>
    <w:rsid w:val="0085206B"/>
    <w:rsid w:val="008A176B"/>
    <w:rsid w:val="008C1E86"/>
    <w:rsid w:val="00913003"/>
    <w:rsid w:val="009925DB"/>
    <w:rsid w:val="009A7EF7"/>
    <w:rsid w:val="009F0C4E"/>
    <w:rsid w:val="00A07BCC"/>
    <w:rsid w:val="00A1674D"/>
    <w:rsid w:val="00A370C6"/>
    <w:rsid w:val="00A719CA"/>
    <w:rsid w:val="00A93AD4"/>
    <w:rsid w:val="00AB6097"/>
    <w:rsid w:val="00AC236C"/>
    <w:rsid w:val="00AD136F"/>
    <w:rsid w:val="00B20ED2"/>
    <w:rsid w:val="00B2370C"/>
    <w:rsid w:val="00B66972"/>
    <w:rsid w:val="00B7366F"/>
    <w:rsid w:val="00B760EC"/>
    <w:rsid w:val="00BA329C"/>
    <w:rsid w:val="00BC4577"/>
    <w:rsid w:val="00BF7325"/>
    <w:rsid w:val="00C02CE0"/>
    <w:rsid w:val="00C143F1"/>
    <w:rsid w:val="00C27140"/>
    <w:rsid w:val="00C3527C"/>
    <w:rsid w:val="00C43995"/>
    <w:rsid w:val="00CB547E"/>
    <w:rsid w:val="00CF775C"/>
    <w:rsid w:val="00D2241C"/>
    <w:rsid w:val="00D468B8"/>
    <w:rsid w:val="00DC0DBA"/>
    <w:rsid w:val="00DC1C27"/>
    <w:rsid w:val="00DE2CCA"/>
    <w:rsid w:val="00DE4EAE"/>
    <w:rsid w:val="00E13CCE"/>
    <w:rsid w:val="00E803F5"/>
    <w:rsid w:val="00E96F19"/>
    <w:rsid w:val="00EA3D94"/>
    <w:rsid w:val="00EB7DB4"/>
    <w:rsid w:val="00EE30D1"/>
    <w:rsid w:val="00F0211D"/>
    <w:rsid w:val="00F110B1"/>
    <w:rsid w:val="00F61198"/>
    <w:rsid w:val="00F8181C"/>
    <w:rsid w:val="00F9011B"/>
    <w:rsid w:val="00FA6C24"/>
    <w:rsid w:val="00FB3DAC"/>
    <w:rsid w:val="00FF42E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2491A"/>
  <w15:chartTrackingRefBased/>
  <w15:docId w15:val="{6E3EA1D4-8FE7-4D21-84A8-FDA947F10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200E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200E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00EC5"/>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200EC5"/>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00EC5"/>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200EC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00EC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00EC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00EC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00EC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00EC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00EC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00EC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00EC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00EC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00EC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00EC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00EC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00E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00EC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00EC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00EC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00EC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00EC5"/>
    <w:rPr>
      <w:i/>
      <w:iCs/>
      <w:color w:val="404040" w:themeColor="text1" w:themeTint="BF"/>
    </w:rPr>
  </w:style>
  <w:style w:type="paragraph" w:styleId="Sraopastraipa">
    <w:name w:val="List Paragraph"/>
    <w:basedOn w:val="prastasis"/>
    <w:uiPriority w:val="34"/>
    <w:qFormat/>
    <w:rsid w:val="00200EC5"/>
    <w:pPr>
      <w:ind w:left="720"/>
      <w:contextualSpacing/>
    </w:pPr>
  </w:style>
  <w:style w:type="character" w:styleId="Rykuspabraukimas">
    <w:name w:val="Intense Emphasis"/>
    <w:basedOn w:val="Numatytasispastraiposriftas"/>
    <w:uiPriority w:val="21"/>
    <w:qFormat/>
    <w:rsid w:val="00200EC5"/>
    <w:rPr>
      <w:i/>
      <w:iCs/>
      <w:color w:val="2F5496" w:themeColor="accent1" w:themeShade="BF"/>
    </w:rPr>
  </w:style>
  <w:style w:type="paragraph" w:styleId="Iskirtacitata">
    <w:name w:val="Intense Quote"/>
    <w:basedOn w:val="prastasis"/>
    <w:next w:val="prastasis"/>
    <w:link w:val="IskirtacitataDiagrama"/>
    <w:uiPriority w:val="30"/>
    <w:qFormat/>
    <w:rsid w:val="00200E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00EC5"/>
    <w:rPr>
      <w:i/>
      <w:iCs/>
      <w:color w:val="2F5496" w:themeColor="accent1" w:themeShade="BF"/>
    </w:rPr>
  </w:style>
  <w:style w:type="character" w:styleId="Rykinuoroda">
    <w:name w:val="Intense Reference"/>
    <w:basedOn w:val="Numatytasispastraiposriftas"/>
    <w:uiPriority w:val="32"/>
    <w:qFormat/>
    <w:rsid w:val="00200EC5"/>
    <w:rPr>
      <w:b/>
      <w:bCs/>
      <w:smallCaps/>
      <w:color w:val="2F5496" w:themeColor="accent1" w:themeShade="BF"/>
      <w:spacing w:val="5"/>
    </w:rPr>
  </w:style>
  <w:style w:type="table" w:styleId="Lentelstinklelis">
    <w:name w:val="Table Grid"/>
    <w:basedOn w:val="prastojilentel"/>
    <w:uiPriority w:val="39"/>
    <w:rsid w:val="00AD1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515</TotalTime>
  <Pages>3</Pages>
  <Words>4738</Words>
  <Characters>2701</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Dominykas</dc:creator>
  <cp:keywords/>
  <dc:description/>
  <cp:lastModifiedBy>Dominykas</cp:lastModifiedBy>
  <cp:revision>80</cp:revision>
  <dcterms:created xsi:type="dcterms:W3CDTF">2026-05-07T07:34:00Z</dcterms:created>
  <dcterms:modified xsi:type="dcterms:W3CDTF">2026-09-14T12:59:00Z</dcterms:modified>
</cp:coreProperties>
</file>